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59C" w14:textId="0DE80F06" w:rsidR="00300797" w:rsidRPr="00300797" w:rsidRDefault="00300797" w:rsidP="00300797">
      <w:pPr>
        <w:autoSpaceDE w:val="0"/>
        <w:autoSpaceDN w:val="0"/>
        <w:adjustRightInd w:val="0"/>
        <w:spacing w:after="0" w:line="240" w:lineRule="auto"/>
        <w:jc w:val="center"/>
        <w:rPr>
          <w:rFonts w:ascii="Times New Roman" w:eastAsia="Calibri" w:hAnsi="Times New Roman" w:cs="Times New Roman"/>
          <w:lang w:eastAsia="ru-RU"/>
        </w:rPr>
      </w:pPr>
      <w:r w:rsidRPr="0060577C">
        <w:rPr>
          <w:rFonts w:ascii="Times New Roman" w:eastAsia="Calibri" w:hAnsi="Times New Roman" w:cs="Times New Roman"/>
          <w:lang w:eastAsia="ru-RU"/>
        </w:rPr>
        <w:t>МИНИСТЕРСТВО НАУКИ И ВЫСШЕГО ОБРАЗОВАНИЯ РОССИЙСКОЙ ФЕДЕРАЦИИ</w:t>
      </w:r>
    </w:p>
    <w:p w14:paraId="5926C4D0" w14:textId="3993662F"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3F594C95"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высшего образования</w:t>
      </w:r>
    </w:p>
    <w:p w14:paraId="5FDBD4FB"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«КУБАНСКИЙ ГОСУДАРСТВЕННЫЙ УНИВЕРСИТЕТ»</w:t>
      </w:r>
    </w:p>
    <w:p w14:paraId="0F868DC2"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(ФГБОУ ВО «</w:t>
      </w:r>
      <w:proofErr w:type="spellStart"/>
      <w:r>
        <w:rPr>
          <w:rFonts w:ascii="Times New Roman" w:eastAsia="Times New Roman" w:hAnsi="Times New Roman" w:cs="Times New Roman"/>
          <w:b/>
          <w:bCs/>
          <w:sz w:val="28"/>
          <w:szCs w:val="28"/>
          <w:lang w:eastAsia="ru-RU"/>
        </w:rPr>
        <w:t>КубГУ</w:t>
      </w:r>
      <w:proofErr w:type="spellEnd"/>
      <w:r>
        <w:rPr>
          <w:rFonts w:ascii="Times New Roman" w:eastAsia="Times New Roman" w:hAnsi="Times New Roman" w:cs="Times New Roman"/>
          <w:b/>
          <w:bCs/>
          <w:sz w:val="28"/>
          <w:szCs w:val="28"/>
          <w:lang w:eastAsia="ru-RU"/>
        </w:rPr>
        <w:t>»)</w:t>
      </w:r>
    </w:p>
    <w:p w14:paraId="37F90685"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lang w:eastAsia="ru-RU"/>
        </w:rPr>
      </w:pPr>
    </w:p>
    <w:p w14:paraId="677BFB40"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Факультет истории, социологии и международных отношений</w:t>
      </w:r>
    </w:p>
    <w:p w14:paraId="1A62A569" w14:textId="77777777" w:rsidR="00300797" w:rsidRDefault="00300797" w:rsidP="0030079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Кафедра истории России</w:t>
      </w:r>
    </w:p>
    <w:p w14:paraId="55707AD8" w14:textId="77777777" w:rsidR="00300797" w:rsidRDefault="00300797" w:rsidP="00300797">
      <w:pPr>
        <w:spacing w:after="0" w:line="240" w:lineRule="auto"/>
        <w:jc w:val="center"/>
        <w:rPr>
          <w:rFonts w:ascii="Times New Roman" w:eastAsia="Times New Roman" w:hAnsi="Times New Roman" w:cs="Times New Roman"/>
          <w:b/>
          <w:bCs/>
          <w:sz w:val="28"/>
          <w:szCs w:val="28"/>
          <w:lang w:eastAsia="ru-RU"/>
        </w:rPr>
      </w:pPr>
    </w:p>
    <w:p w14:paraId="5725982B" w14:textId="77777777" w:rsidR="00300797" w:rsidRDefault="00300797" w:rsidP="00300797">
      <w:pPr>
        <w:spacing w:after="0" w:line="240" w:lineRule="auto"/>
        <w:jc w:val="center"/>
        <w:rPr>
          <w:rFonts w:ascii="Times New Roman" w:eastAsia="Times New Roman" w:hAnsi="Times New Roman" w:cs="Times New Roman"/>
          <w:b/>
          <w:bCs/>
          <w:sz w:val="28"/>
          <w:szCs w:val="28"/>
          <w:lang w:eastAsia="ru-RU"/>
        </w:rPr>
      </w:pPr>
    </w:p>
    <w:p w14:paraId="584B9272" w14:textId="77777777" w:rsidR="00300797" w:rsidRDefault="00300797" w:rsidP="00300797">
      <w:pPr>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Допустить к защите</w:t>
      </w:r>
    </w:p>
    <w:p w14:paraId="663DFDAC" w14:textId="77777777" w:rsidR="00300797" w:rsidRDefault="00300797" w:rsidP="00300797">
      <w:pPr>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14:paraId="73399CA7" w14:textId="77777777" w:rsidR="00300797" w:rsidRDefault="00300797" w:rsidP="00300797">
      <w:pPr>
        <w:tabs>
          <w:tab w:val="left" w:pos="6096"/>
        </w:tabs>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 ист. наук,</w:t>
      </w:r>
    </w:p>
    <w:p w14:paraId="043BA576" w14:textId="77777777" w:rsidR="00300797" w:rsidRDefault="00300797" w:rsidP="00300797">
      <w:pPr>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 </w:t>
      </w:r>
      <w:proofErr w:type="spellStart"/>
      <w:r>
        <w:rPr>
          <w:rFonts w:ascii="Times New Roman" w:eastAsia="Times New Roman" w:hAnsi="Times New Roman" w:cs="Times New Roman"/>
          <w:sz w:val="28"/>
          <w:szCs w:val="28"/>
          <w:lang w:eastAsia="ru-RU"/>
        </w:rPr>
        <w:t>социол</w:t>
      </w:r>
      <w:proofErr w:type="spellEnd"/>
      <w:r>
        <w:rPr>
          <w:rFonts w:ascii="Times New Roman" w:eastAsia="Times New Roman" w:hAnsi="Times New Roman" w:cs="Times New Roman"/>
          <w:sz w:val="28"/>
          <w:szCs w:val="28"/>
          <w:lang w:eastAsia="ru-RU"/>
        </w:rPr>
        <w:t>. наук, проф.</w:t>
      </w:r>
    </w:p>
    <w:p w14:paraId="7F475DD4" w14:textId="77777777" w:rsidR="00300797" w:rsidRDefault="00300797" w:rsidP="00300797">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r>
        <w:rPr>
          <w:rFonts w:ascii="Times New Roman" w:eastAsia="Times New Roman" w:hAnsi="Times New Roman" w:cs="Times New Roman"/>
          <w:sz w:val="28"/>
          <w:szCs w:val="28"/>
          <w:lang w:eastAsia="ru-RU"/>
        </w:rPr>
        <w:t xml:space="preserve"> В.В. Касьянов</w:t>
      </w:r>
    </w:p>
    <w:p w14:paraId="6FE79688" w14:textId="77777777" w:rsidR="00300797" w:rsidRDefault="00300797" w:rsidP="00300797">
      <w:pPr>
        <w:autoSpaceDE w:val="0"/>
        <w:autoSpaceDN w:val="0"/>
        <w:adjustRightInd w:val="0"/>
        <w:spacing w:after="0" w:line="240" w:lineRule="auto"/>
        <w:ind w:left="623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14:paraId="2286DDD0" w14:textId="77777777" w:rsidR="00300797" w:rsidRDefault="00300797" w:rsidP="00300797">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r>
        <w:rPr>
          <w:rFonts w:ascii="Times New Roman" w:eastAsia="Times New Roman" w:hAnsi="Times New Roman" w:cs="Times New Roman"/>
          <w:sz w:val="28"/>
          <w:szCs w:val="28"/>
          <w:lang w:eastAsia="ru-RU"/>
        </w:rPr>
        <w:t xml:space="preserve"> 2023 г.</w:t>
      </w:r>
    </w:p>
    <w:p w14:paraId="2AF83886"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F9D3CDB"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E345EAC"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A20C067"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ВЫПУСКНАЯ КВАЛИФИКАЦИОННАЯ РАБОТА</w:t>
      </w:r>
    </w:p>
    <w:p w14:paraId="35821A0B"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(БАКАЛАВРСКАЯ РАБОТА)</w:t>
      </w:r>
    </w:p>
    <w:p w14:paraId="5B2DDDAE"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99E3335"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733DE3C" w14:textId="78DA436A" w:rsidR="00300797" w:rsidRDefault="004F3A17" w:rsidP="0030079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РАЗВИТИЕ И МОДЕРНИЗАЦИЯ СОВЕТСКОГО ЧЕРНОМОРСКОГО ФЛОТА В ПЕРИОД С 1922 ПО 1941 ГОД</w:t>
      </w:r>
    </w:p>
    <w:p w14:paraId="4BE18A26" w14:textId="77777777" w:rsidR="00300797" w:rsidRDefault="00300797" w:rsidP="00300797">
      <w:pPr>
        <w:spacing w:after="0" w:line="240" w:lineRule="auto"/>
        <w:jc w:val="center"/>
        <w:rPr>
          <w:rFonts w:ascii="Times New Roman" w:eastAsia="Times New Roman" w:hAnsi="Times New Roman" w:cs="Times New Roman"/>
          <w:b/>
          <w:bCs/>
          <w:sz w:val="28"/>
          <w:szCs w:val="28"/>
          <w:lang w:eastAsia="ru-RU"/>
        </w:rPr>
      </w:pPr>
    </w:p>
    <w:p w14:paraId="267DB24B" w14:textId="77777777" w:rsidR="00300797" w:rsidRDefault="00300797" w:rsidP="00300797">
      <w:pPr>
        <w:spacing w:after="0" w:line="240" w:lineRule="auto"/>
        <w:jc w:val="center"/>
        <w:rPr>
          <w:rFonts w:ascii="Times New Roman" w:eastAsia="Times New Roman" w:hAnsi="Times New Roman" w:cs="Times New Roman"/>
          <w:b/>
          <w:bCs/>
          <w:sz w:val="28"/>
          <w:szCs w:val="28"/>
          <w:lang w:eastAsia="ru-RU"/>
        </w:rPr>
      </w:pPr>
    </w:p>
    <w:p w14:paraId="3F2D9C98" w14:textId="2CA9B360" w:rsidR="00300797" w:rsidRPr="004F3A17" w:rsidRDefault="00300797" w:rsidP="0030079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выполнил</w:t>
      </w:r>
      <w:r w:rsidR="00DB643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r>
        <w:rPr>
          <w:rFonts w:ascii="Times New Roman" w:eastAsia="Times New Roman" w:hAnsi="Times New Roman" w:cs="Times New Roman"/>
          <w:sz w:val="28"/>
          <w:szCs w:val="28"/>
          <w:lang w:eastAsia="ru-RU"/>
        </w:rPr>
        <w:t xml:space="preserve"> </w:t>
      </w:r>
      <w:r w:rsidR="004F3A17">
        <w:rPr>
          <w:rFonts w:ascii="Times New Roman" w:eastAsia="Times New Roman" w:hAnsi="Times New Roman" w:cs="Times New Roman"/>
          <w:sz w:val="28"/>
          <w:szCs w:val="28"/>
          <w:lang w:eastAsia="ru-RU"/>
        </w:rPr>
        <w:t xml:space="preserve">В. А. </w:t>
      </w:r>
      <w:proofErr w:type="spellStart"/>
      <w:r w:rsidR="004F3A17">
        <w:rPr>
          <w:rFonts w:ascii="Times New Roman" w:eastAsia="Times New Roman" w:hAnsi="Times New Roman" w:cs="Times New Roman"/>
          <w:sz w:val="28"/>
          <w:szCs w:val="28"/>
          <w:lang w:eastAsia="ru-RU"/>
        </w:rPr>
        <w:t>Цыбульников</w:t>
      </w:r>
      <w:proofErr w:type="spellEnd"/>
    </w:p>
    <w:p w14:paraId="53DD59A5"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14:paraId="6DC4F464"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7E09E49" w14:textId="77777777" w:rsidR="00300797" w:rsidRDefault="00300797" w:rsidP="00300797">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u w:val="single"/>
          <w:lang w:eastAsia="ru-RU"/>
        </w:rPr>
        <w:tab/>
        <w:t> 46.03.01 История</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p>
    <w:p w14:paraId="3F251708"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наименование)</w:t>
      </w:r>
    </w:p>
    <w:p w14:paraId="0CF176CF" w14:textId="77777777" w:rsidR="00300797" w:rsidRDefault="00300797" w:rsidP="00300797">
      <w:pPr>
        <w:spacing w:after="0" w:line="240" w:lineRule="auto"/>
        <w:rPr>
          <w:rFonts w:ascii="Times New Roman" w:eastAsia="Times New Roman" w:hAnsi="Times New Roman" w:cs="Times New Roman"/>
          <w:sz w:val="28"/>
          <w:szCs w:val="28"/>
          <w:lang w:eastAsia="ru-RU"/>
        </w:rPr>
      </w:pPr>
    </w:p>
    <w:p w14:paraId="2667A211" w14:textId="3F996F5D" w:rsidR="00300797" w:rsidRDefault="00300797" w:rsidP="00300797">
      <w:pPr>
        <w:tabs>
          <w:tab w:val="left" w:pos="0"/>
        </w:tabs>
        <w:spacing w:after="0" w:line="240" w:lineRule="auto"/>
        <w:ind w:left="3402" w:hanging="3402"/>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Направленность (профиль) </w:t>
      </w:r>
      <w:r>
        <w:rPr>
          <w:rFonts w:ascii="Times New Roman" w:eastAsia="Times New Roman" w:hAnsi="Times New Roman" w:cs="Times New Roman"/>
          <w:sz w:val="28"/>
          <w:szCs w:val="28"/>
          <w:u w:val="single"/>
          <w:lang w:eastAsia="ru-RU"/>
        </w:rPr>
        <w:tab/>
      </w:r>
      <w:proofErr w:type="gramStart"/>
      <w:r>
        <w:rPr>
          <w:rFonts w:ascii="Times New Roman" w:eastAsia="Times New Roman" w:hAnsi="Times New Roman" w:cs="Times New Roman"/>
          <w:sz w:val="28"/>
          <w:szCs w:val="28"/>
          <w:u w:val="single"/>
          <w:lang w:eastAsia="ru-RU"/>
        </w:rPr>
        <w:tab/>
        <w:t>«</w:t>
      </w:r>
      <w:proofErr w:type="gramEnd"/>
      <w:r w:rsidR="00DB6434">
        <w:rPr>
          <w:rFonts w:ascii="Times New Roman" w:eastAsia="Times New Roman" w:hAnsi="Times New Roman" w:cs="Times New Roman"/>
          <w:sz w:val="28"/>
          <w:szCs w:val="28"/>
          <w:u w:val="single"/>
          <w:lang w:eastAsia="ru-RU"/>
        </w:rPr>
        <w:t>Всемирная история</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r w:rsidR="00DB6434">
        <w:rPr>
          <w:rFonts w:ascii="Times New Roman" w:eastAsia="Times New Roman" w:hAnsi="Times New Roman" w:cs="Times New Roman"/>
          <w:sz w:val="28"/>
          <w:szCs w:val="28"/>
          <w:u w:val="single"/>
          <w:lang w:eastAsia="ru-RU"/>
        </w:rPr>
        <w:tab/>
      </w:r>
    </w:p>
    <w:p w14:paraId="70C128DC" w14:textId="77777777" w:rsidR="00300797" w:rsidRDefault="00300797" w:rsidP="00300797">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497316" w14:textId="77777777" w:rsidR="00300797" w:rsidRDefault="00300797" w:rsidP="00300797">
      <w:pPr>
        <w:tabs>
          <w:tab w:val="left" w:leader="underscore" w:pos="92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p>
    <w:p w14:paraId="45D0F3E0" w14:textId="066236A6" w:rsidR="00300797" w:rsidRDefault="00300797" w:rsidP="0030079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 ист. наук, доц.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r>
        <w:rPr>
          <w:rFonts w:ascii="Times New Roman" w:eastAsia="Times New Roman" w:hAnsi="Times New Roman" w:cs="Times New Roman"/>
          <w:sz w:val="28"/>
          <w:szCs w:val="28"/>
          <w:lang w:eastAsia="ru-RU"/>
        </w:rPr>
        <w:t xml:space="preserve"> </w:t>
      </w:r>
      <w:r w:rsidR="00DB6434">
        <w:rPr>
          <w:rFonts w:ascii="Times New Roman" w:eastAsia="Times New Roman" w:hAnsi="Times New Roman" w:cs="Times New Roman"/>
          <w:sz w:val="28"/>
          <w:szCs w:val="28"/>
          <w:lang w:eastAsia="ru-RU"/>
        </w:rPr>
        <w:t>С.Н. Шаповалов</w:t>
      </w:r>
    </w:p>
    <w:p w14:paraId="7C28ACE4"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14:paraId="3F7DA2D6" w14:textId="77777777" w:rsidR="00300797" w:rsidRDefault="00300797" w:rsidP="00300797">
      <w:pPr>
        <w:tabs>
          <w:tab w:val="left" w:pos="0"/>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Нормоконтролер</w:t>
      </w:r>
      <w:proofErr w:type="spellEnd"/>
    </w:p>
    <w:p w14:paraId="51DCB6E5" w14:textId="77777777" w:rsidR="00300797" w:rsidRDefault="00300797" w:rsidP="0030079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преп.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t> </w:t>
      </w:r>
      <w:r>
        <w:rPr>
          <w:rFonts w:ascii="Times New Roman" w:eastAsia="Times New Roman" w:hAnsi="Times New Roman" w:cs="Times New Roman"/>
          <w:sz w:val="28"/>
          <w:szCs w:val="28"/>
          <w:lang w:eastAsia="ru-RU"/>
        </w:rPr>
        <w:t xml:space="preserve"> А.А. </w:t>
      </w:r>
      <w:proofErr w:type="spellStart"/>
      <w:r>
        <w:rPr>
          <w:rFonts w:ascii="Times New Roman" w:eastAsia="Times New Roman" w:hAnsi="Times New Roman" w:cs="Times New Roman"/>
          <w:sz w:val="28"/>
          <w:szCs w:val="28"/>
          <w:lang w:eastAsia="ru-RU"/>
        </w:rPr>
        <w:t>Дубиковская</w:t>
      </w:r>
      <w:proofErr w:type="spellEnd"/>
    </w:p>
    <w:p w14:paraId="1B615027" w14:textId="77777777" w:rsidR="00300797" w:rsidRDefault="00300797" w:rsidP="003007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14:paraId="7F4C9D4A" w14:textId="77777777" w:rsidR="00300797" w:rsidRDefault="00300797" w:rsidP="00300797">
      <w:pPr>
        <w:tabs>
          <w:tab w:val="left" w:pos="0"/>
        </w:tabs>
        <w:spacing w:after="0" w:line="240" w:lineRule="auto"/>
        <w:jc w:val="center"/>
        <w:rPr>
          <w:rFonts w:ascii="Times New Roman" w:eastAsia="Times New Roman" w:hAnsi="Times New Roman" w:cs="Times New Roman"/>
          <w:sz w:val="28"/>
          <w:szCs w:val="28"/>
          <w:lang w:eastAsia="ru-RU"/>
        </w:rPr>
      </w:pPr>
    </w:p>
    <w:p w14:paraId="393B17C5" w14:textId="77777777" w:rsidR="00300797" w:rsidRDefault="00300797" w:rsidP="00300797">
      <w:pPr>
        <w:tabs>
          <w:tab w:val="left" w:pos="0"/>
        </w:tabs>
        <w:spacing w:after="0" w:line="240" w:lineRule="auto"/>
        <w:jc w:val="center"/>
        <w:rPr>
          <w:rFonts w:ascii="Times New Roman" w:eastAsia="Times New Roman" w:hAnsi="Times New Roman" w:cs="Times New Roman"/>
          <w:sz w:val="28"/>
          <w:szCs w:val="28"/>
          <w:lang w:eastAsia="ru-RU"/>
        </w:rPr>
      </w:pPr>
    </w:p>
    <w:p w14:paraId="2B0BAC05" w14:textId="77777777" w:rsidR="00300797" w:rsidRDefault="00300797" w:rsidP="00300797">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w:t>
      </w:r>
    </w:p>
    <w:p w14:paraId="301E63F5" w14:textId="7BD5AE9D" w:rsidR="00782480" w:rsidRDefault="00300797" w:rsidP="00300797">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en-US" w:eastAsia="ru-RU"/>
        </w:rPr>
        <w:t>3</w:t>
      </w:r>
    </w:p>
    <w:p w14:paraId="2E47BD57" w14:textId="77777777" w:rsidR="00782480" w:rsidRDefault="00782480" w:rsidP="00782480">
      <w:pPr>
        <w:ind w:firstLine="709"/>
        <w:jc w:val="center"/>
        <w:rPr>
          <w:rFonts w:ascii="Times New Roman" w:eastAsia="Times New Roman" w:hAnsi="Times New Roman" w:cs="Times New Roman"/>
          <w:b/>
          <w:bCs/>
          <w:sz w:val="28"/>
          <w:szCs w:val="28"/>
          <w:lang w:eastAsia="ru-RU"/>
        </w:rPr>
      </w:pPr>
      <w:r w:rsidRPr="00782480">
        <w:rPr>
          <w:rFonts w:ascii="Times New Roman" w:eastAsia="Times New Roman" w:hAnsi="Times New Roman" w:cs="Times New Roman"/>
          <w:b/>
          <w:bCs/>
          <w:sz w:val="28"/>
          <w:szCs w:val="28"/>
          <w:lang w:eastAsia="ru-RU"/>
        </w:rPr>
        <w:lastRenderedPageBreak/>
        <w:t>СОДЕРЖАНИЕ</w:t>
      </w:r>
    </w:p>
    <w:tbl>
      <w:tblPr>
        <w:tblStyle w:val="a8"/>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4"/>
        <w:gridCol w:w="8503"/>
        <w:gridCol w:w="669"/>
      </w:tblGrid>
      <w:tr w:rsidR="00782480" w:rsidRPr="00B00103" w14:paraId="29CBF1F8" w14:textId="77777777" w:rsidTr="00782480">
        <w:tc>
          <w:tcPr>
            <w:tcW w:w="8897" w:type="dxa"/>
            <w:gridSpan w:val="2"/>
          </w:tcPr>
          <w:p w14:paraId="324A4F71" w14:textId="40328EC7" w:rsidR="00782480" w:rsidRPr="00782480" w:rsidRDefault="00782480" w:rsidP="00782480">
            <w:pPr>
              <w:spacing w:line="360" w:lineRule="auto"/>
              <w:jc w:val="both"/>
              <w:rPr>
                <w:rFonts w:ascii="Times New Roman" w:hAnsi="Times New Roman" w:cs="Times New Roman"/>
                <w:sz w:val="28"/>
                <w:szCs w:val="28"/>
              </w:rPr>
            </w:pPr>
            <w:r w:rsidRPr="00782480">
              <w:rPr>
                <w:rFonts w:ascii="Times New Roman" w:hAnsi="Times New Roman" w:cs="Times New Roman"/>
                <w:sz w:val="28"/>
                <w:szCs w:val="28"/>
              </w:rPr>
              <w:t>Введение …………………………………………………………………...</w:t>
            </w:r>
            <w:r w:rsidR="00CC7FB3">
              <w:rPr>
                <w:rFonts w:ascii="Times New Roman" w:hAnsi="Times New Roman" w:cs="Times New Roman"/>
                <w:sz w:val="28"/>
                <w:szCs w:val="28"/>
              </w:rPr>
              <w:t>3</w:t>
            </w:r>
          </w:p>
        </w:tc>
        <w:tc>
          <w:tcPr>
            <w:tcW w:w="669" w:type="dxa"/>
          </w:tcPr>
          <w:p w14:paraId="67D67824" w14:textId="4A0266F3" w:rsidR="00782480" w:rsidRPr="00782480" w:rsidRDefault="00782480" w:rsidP="00782480">
            <w:pPr>
              <w:spacing w:line="360" w:lineRule="auto"/>
              <w:rPr>
                <w:rFonts w:ascii="Times New Roman" w:hAnsi="Times New Roman" w:cs="Times New Roman"/>
                <w:sz w:val="28"/>
                <w:szCs w:val="28"/>
              </w:rPr>
            </w:pPr>
          </w:p>
        </w:tc>
      </w:tr>
      <w:tr w:rsidR="00782480" w:rsidRPr="00B00103" w14:paraId="76E705C2" w14:textId="77777777" w:rsidTr="00782480">
        <w:tc>
          <w:tcPr>
            <w:tcW w:w="394" w:type="dxa"/>
          </w:tcPr>
          <w:p w14:paraId="100E785C" w14:textId="77777777" w:rsidR="00782480" w:rsidRPr="00E25AD8" w:rsidRDefault="00782480" w:rsidP="00782480">
            <w:pPr>
              <w:spacing w:line="360" w:lineRule="auto"/>
              <w:rPr>
                <w:rFonts w:ascii="Times New Roman" w:hAnsi="Times New Roman" w:cs="Times New Roman"/>
                <w:sz w:val="28"/>
                <w:szCs w:val="28"/>
              </w:rPr>
            </w:pPr>
            <w:r w:rsidRPr="00E25AD8">
              <w:rPr>
                <w:rFonts w:ascii="Times New Roman" w:hAnsi="Times New Roman" w:cs="Times New Roman"/>
                <w:sz w:val="28"/>
                <w:szCs w:val="28"/>
              </w:rPr>
              <w:t>1</w:t>
            </w:r>
          </w:p>
        </w:tc>
        <w:tc>
          <w:tcPr>
            <w:tcW w:w="8503" w:type="dxa"/>
          </w:tcPr>
          <w:p w14:paraId="162C1CEB" w14:textId="10A278E2" w:rsidR="00782480" w:rsidRPr="00E25AD8" w:rsidRDefault="00E25AD8" w:rsidP="00782480">
            <w:pPr>
              <w:spacing w:line="360" w:lineRule="auto"/>
              <w:jc w:val="both"/>
              <w:rPr>
                <w:rFonts w:ascii="Times New Roman" w:hAnsi="Times New Roman" w:cs="Times New Roman"/>
                <w:sz w:val="28"/>
                <w:szCs w:val="28"/>
              </w:rPr>
            </w:pPr>
            <w:r w:rsidRPr="00E25AD8">
              <w:rPr>
                <w:rFonts w:ascii="Times New Roman" w:hAnsi="Times New Roman" w:cs="Times New Roman"/>
                <w:sz w:val="28"/>
                <w:szCs w:val="28"/>
              </w:rPr>
              <w:t>Судьба Черноморского флота в 1917-1922 года</w:t>
            </w:r>
            <w:r w:rsidR="00782480" w:rsidRPr="00E25AD8">
              <w:rPr>
                <w:rFonts w:ascii="Times New Roman" w:hAnsi="Times New Roman" w:cs="Times New Roman"/>
                <w:sz w:val="28"/>
                <w:szCs w:val="28"/>
              </w:rPr>
              <w:t>……………………</w:t>
            </w:r>
            <w:r w:rsidR="00CC7FB3">
              <w:rPr>
                <w:rFonts w:ascii="Times New Roman" w:hAnsi="Times New Roman" w:cs="Times New Roman"/>
                <w:sz w:val="28"/>
                <w:szCs w:val="28"/>
              </w:rPr>
              <w:t>12</w:t>
            </w:r>
          </w:p>
        </w:tc>
        <w:tc>
          <w:tcPr>
            <w:tcW w:w="669" w:type="dxa"/>
          </w:tcPr>
          <w:p w14:paraId="355E1F64" w14:textId="476A09AF" w:rsidR="00782480" w:rsidRPr="00782480" w:rsidRDefault="00782480" w:rsidP="00782480">
            <w:pPr>
              <w:spacing w:line="360" w:lineRule="auto"/>
              <w:rPr>
                <w:rFonts w:ascii="Times New Roman" w:hAnsi="Times New Roman" w:cs="Times New Roman"/>
                <w:sz w:val="28"/>
                <w:szCs w:val="28"/>
              </w:rPr>
            </w:pPr>
          </w:p>
        </w:tc>
      </w:tr>
      <w:tr w:rsidR="00782480" w:rsidRPr="00B00103" w14:paraId="5C22661B" w14:textId="77777777" w:rsidTr="00782480">
        <w:trPr>
          <w:trHeight w:val="131"/>
        </w:trPr>
        <w:tc>
          <w:tcPr>
            <w:tcW w:w="394" w:type="dxa"/>
          </w:tcPr>
          <w:p w14:paraId="25303CCE" w14:textId="77777777" w:rsidR="00782480" w:rsidRPr="00E25AD8" w:rsidRDefault="00782480" w:rsidP="00782480">
            <w:pPr>
              <w:spacing w:line="360" w:lineRule="auto"/>
              <w:rPr>
                <w:rFonts w:ascii="Times New Roman" w:hAnsi="Times New Roman" w:cs="Times New Roman"/>
                <w:sz w:val="28"/>
                <w:szCs w:val="28"/>
              </w:rPr>
            </w:pPr>
            <w:r w:rsidRPr="00E25AD8">
              <w:rPr>
                <w:rFonts w:ascii="Times New Roman" w:hAnsi="Times New Roman" w:cs="Times New Roman"/>
                <w:sz w:val="28"/>
                <w:szCs w:val="28"/>
              </w:rPr>
              <w:t>2</w:t>
            </w:r>
          </w:p>
        </w:tc>
        <w:tc>
          <w:tcPr>
            <w:tcW w:w="8503" w:type="dxa"/>
          </w:tcPr>
          <w:p w14:paraId="46997970" w14:textId="6B55B54A" w:rsidR="00782480" w:rsidRPr="00E25AD8" w:rsidRDefault="00E25AD8" w:rsidP="00782480">
            <w:pPr>
              <w:spacing w:line="360" w:lineRule="auto"/>
              <w:rPr>
                <w:rFonts w:ascii="Times New Roman" w:hAnsi="Times New Roman" w:cs="Times New Roman"/>
                <w:sz w:val="28"/>
                <w:szCs w:val="28"/>
              </w:rPr>
            </w:pPr>
            <w:r w:rsidRPr="00E25AD8">
              <w:rPr>
                <w:rFonts w:ascii="Times New Roman" w:hAnsi="Times New Roman" w:cs="Times New Roman"/>
                <w:sz w:val="28"/>
                <w:szCs w:val="28"/>
                <w:shd w:val="clear" w:color="auto" w:fill="FFFFFF"/>
              </w:rPr>
              <w:t xml:space="preserve">Деятельность Экспедиции </w:t>
            </w:r>
            <w:r>
              <w:rPr>
                <w:rFonts w:ascii="Times New Roman" w:hAnsi="Times New Roman" w:cs="Times New Roman"/>
                <w:sz w:val="28"/>
                <w:szCs w:val="28"/>
                <w:shd w:val="clear" w:color="auto" w:fill="FFFFFF"/>
              </w:rPr>
              <w:t xml:space="preserve">подводных работ </w:t>
            </w:r>
            <w:r w:rsidRPr="00E25AD8">
              <w:rPr>
                <w:rFonts w:ascii="Times New Roman" w:hAnsi="Times New Roman" w:cs="Times New Roman"/>
                <w:sz w:val="28"/>
                <w:szCs w:val="28"/>
                <w:shd w:val="clear" w:color="auto" w:fill="FFFFFF"/>
              </w:rPr>
              <w:t xml:space="preserve">особого </w:t>
            </w:r>
            <w:proofErr w:type="gramStart"/>
            <w:r w:rsidRPr="00E25AD8">
              <w:rPr>
                <w:rFonts w:ascii="Times New Roman" w:hAnsi="Times New Roman" w:cs="Times New Roman"/>
                <w:sz w:val="28"/>
                <w:szCs w:val="28"/>
                <w:shd w:val="clear" w:color="auto" w:fill="FFFFFF"/>
              </w:rPr>
              <w:t>назначен</w:t>
            </w:r>
            <w:r>
              <w:rPr>
                <w:rFonts w:ascii="Times New Roman" w:hAnsi="Times New Roman" w:cs="Times New Roman"/>
                <w:sz w:val="28"/>
                <w:szCs w:val="28"/>
                <w:shd w:val="clear" w:color="auto" w:fill="FFFFFF"/>
              </w:rPr>
              <w:t>ия</w:t>
            </w:r>
            <w:r w:rsidR="00782480" w:rsidRPr="00E25AD8">
              <w:rPr>
                <w:rFonts w:ascii="Times New Roman" w:hAnsi="Times New Roman" w:cs="Times New Roman"/>
                <w:sz w:val="28"/>
                <w:szCs w:val="28"/>
                <w:shd w:val="clear" w:color="auto" w:fill="FFFFFF"/>
              </w:rPr>
              <w:t>....</w:t>
            </w:r>
            <w:proofErr w:type="gramEnd"/>
            <w:r w:rsidR="00CC7FB3">
              <w:rPr>
                <w:rFonts w:ascii="Times New Roman" w:hAnsi="Times New Roman" w:cs="Times New Roman"/>
                <w:sz w:val="28"/>
                <w:szCs w:val="28"/>
                <w:shd w:val="clear" w:color="auto" w:fill="FFFFFF"/>
              </w:rPr>
              <w:t>31</w:t>
            </w:r>
          </w:p>
        </w:tc>
        <w:tc>
          <w:tcPr>
            <w:tcW w:w="669" w:type="dxa"/>
          </w:tcPr>
          <w:p w14:paraId="08D485EC" w14:textId="77CE7BA3" w:rsidR="00782480" w:rsidRPr="00782480" w:rsidRDefault="00782480" w:rsidP="00782480">
            <w:pPr>
              <w:spacing w:line="360" w:lineRule="auto"/>
              <w:rPr>
                <w:rFonts w:ascii="Times New Roman" w:hAnsi="Times New Roman" w:cs="Times New Roman"/>
                <w:sz w:val="28"/>
                <w:szCs w:val="28"/>
              </w:rPr>
            </w:pPr>
          </w:p>
        </w:tc>
      </w:tr>
      <w:tr w:rsidR="00782480" w:rsidRPr="00B00103" w14:paraId="422D1E76" w14:textId="77777777" w:rsidTr="00782480">
        <w:trPr>
          <w:trHeight w:val="131"/>
        </w:trPr>
        <w:tc>
          <w:tcPr>
            <w:tcW w:w="394" w:type="dxa"/>
          </w:tcPr>
          <w:p w14:paraId="5B2D1CB3" w14:textId="57F66F87" w:rsidR="00782480" w:rsidRPr="00E25AD8" w:rsidRDefault="00782480" w:rsidP="00782480">
            <w:pPr>
              <w:spacing w:line="360" w:lineRule="auto"/>
              <w:rPr>
                <w:rFonts w:ascii="Times New Roman" w:hAnsi="Times New Roman" w:cs="Times New Roman"/>
                <w:sz w:val="28"/>
                <w:szCs w:val="28"/>
              </w:rPr>
            </w:pPr>
            <w:r w:rsidRPr="00E25AD8">
              <w:rPr>
                <w:rFonts w:ascii="Times New Roman" w:hAnsi="Times New Roman" w:cs="Times New Roman"/>
                <w:sz w:val="28"/>
                <w:szCs w:val="28"/>
              </w:rPr>
              <w:t>3</w:t>
            </w:r>
          </w:p>
        </w:tc>
        <w:tc>
          <w:tcPr>
            <w:tcW w:w="8503" w:type="dxa"/>
          </w:tcPr>
          <w:p w14:paraId="6CB2E1A1" w14:textId="335B47B9" w:rsidR="00782480" w:rsidRPr="00E25AD8" w:rsidRDefault="00E25AD8" w:rsidP="0078248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Модернизация кораблей российского императорского </w:t>
            </w:r>
            <w:proofErr w:type="gramStart"/>
            <w:r>
              <w:rPr>
                <w:rFonts w:ascii="Times New Roman" w:hAnsi="Times New Roman" w:cs="Times New Roman"/>
                <w:sz w:val="28"/>
                <w:szCs w:val="28"/>
                <w:shd w:val="clear" w:color="auto" w:fill="FFFFFF"/>
              </w:rPr>
              <w:t>флота</w:t>
            </w:r>
            <w:r w:rsidR="00D3683E" w:rsidRPr="00E25AD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roofErr w:type="gramEnd"/>
            <w:r w:rsidR="00782480" w:rsidRPr="00E25AD8">
              <w:rPr>
                <w:rFonts w:ascii="Times New Roman" w:hAnsi="Times New Roman" w:cs="Times New Roman"/>
                <w:sz w:val="28"/>
                <w:szCs w:val="28"/>
                <w:shd w:val="clear" w:color="auto" w:fill="FFFFFF"/>
              </w:rPr>
              <w:t>…..</w:t>
            </w:r>
            <w:r w:rsidR="00CC7FB3">
              <w:rPr>
                <w:rFonts w:ascii="Times New Roman" w:hAnsi="Times New Roman" w:cs="Times New Roman"/>
                <w:sz w:val="28"/>
                <w:szCs w:val="28"/>
                <w:shd w:val="clear" w:color="auto" w:fill="FFFFFF"/>
              </w:rPr>
              <w:t>51</w:t>
            </w:r>
          </w:p>
        </w:tc>
        <w:tc>
          <w:tcPr>
            <w:tcW w:w="669" w:type="dxa"/>
          </w:tcPr>
          <w:p w14:paraId="2586DF31" w14:textId="3C111E91" w:rsidR="00782480" w:rsidRPr="00782480" w:rsidRDefault="00782480" w:rsidP="00782480">
            <w:pPr>
              <w:spacing w:line="360" w:lineRule="auto"/>
              <w:rPr>
                <w:rFonts w:ascii="Times New Roman" w:hAnsi="Times New Roman" w:cs="Times New Roman"/>
                <w:sz w:val="28"/>
                <w:szCs w:val="28"/>
              </w:rPr>
            </w:pPr>
          </w:p>
        </w:tc>
      </w:tr>
      <w:tr w:rsidR="00E25AD8" w:rsidRPr="00B00103" w14:paraId="2C35993B" w14:textId="77777777" w:rsidTr="00B2322F">
        <w:trPr>
          <w:trHeight w:val="131"/>
        </w:trPr>
        <w:tc>
          <w:tcPr>
            <w:tcW w:w="394" w:type="dxa"/>
          </w:tcPr>
          <w:p w14:paraId="363749A2" w14:textId="424F5FAA" w:rsidR="00E25AD8" w:rsidRPr="00E25AD8" w:rsidRDefault="00E25AD8" w:rsidP="00B2322F">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8503" w:type="dxa"/>
          </w:tcPr>
          <w:p w14:paraId="02109925" w14:textId="592A0505" w:rsidR="00E25AD8" w:rsidRPr="00E25AD8" w:rsidRDefault="00E25AD8" w:rsidP="00B2322F">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Строительство новых судов для Черноморских сил СССР</w:t>
            </w:r>
            <w:r w:rsidRPr="00E25AD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E25AD8">
              <w:rPr>
                <w:rFonts w:ascii="Times New Roman" w:hAnsi="Times New Roman" w:cs="Times New Roman"/>
                <w:sz w:val="28"/>
                <w:szCs w:val="28"/>
                <w:shd w:val="clear" w:color="auto" w:fill="FFFFFF"/>
              </w:rPr>
              <w:t>...</w:t>
            </w:r>
            <w:r w:rsidR="00CC7FB3">
              <w:rPr>
                <w:rFonts w:ascii="Times New Roman" w:hAnsi="Times New Roman" w:cs="Times New Roman"/>
                <w:sz w:val="28"/>
                <w:szCs w:val="28"/>
                <w:shd w:val="clear" w:color="auto" w:fill="FFFFFF"/>
              </w:rPr>
              <w:t>72</w:t>
            </w:r>
          </w:p>
        </w:tc>
        <w:tc>
          <w:tcPr>
            <w:tcW w:w="669" w:type="dxa"/>
          </w:tcPr>
          <w:p w14:paraId="51CFCE99" w14:textId="06350BC4" w:rsidR="00E25AD8" w:rsidRPr="00782480" w:rsidRDefault="00E25AD8" w:rsidP="00B2322F">
            <w:pPr>
              <w:spacing w:line="360" w:lineRule="auto"/>
              <w:rPr>
                <w:rFonts w:ascii="Times New Roman" w:hAnsi="Times New Roman" w:cs="Times New Roman"/>
                <w:sz w:val="28"/>
                <w:szCs w:val="28"/>
              </w:rPr>
            </w:pPr>
          </w:p>
        </w:tc>
      </w:tr>
      <w:tr w:rsidR="00782480" w:rsidRPr="00B00103" w14:paraId="38E365F0" w14:textId="77777777" w:rsidTr="00782480">
        <w:trPr>
          <w:trHeight w:val="131"/>
        </w:trPr>
        <w:tc>
          <w:tcPr>
            <w:tcW w:w="8897" w:type="dxa"/>
            <w:gridSpan w:val="2"/>
          </w:tcPr>
          <w:p w14:paraId="3F31B944" w14:textId="60B8EADC" w:rsidR="00782480" w:rsidRPr="00782480" w:rsidRDefault="00782480" w:rsidP="00782480">
            <w:pPr>
              <w:spacing w:line="360" w:lineRule="auto"/>
              <w:jc w:val="both"/>
              <w:rPr>
                <w:rFonts w:ascii="Times New Roman" w:hAnsi="Times New Roman" w:cs="Times New Roman"/>
                <w:sz w:val="28"/>
                <w:szCs w:val="28"/>
              </w:rPr>
            </w:pPr>
            <w:r w:rsidRPr="00782480">
              <w:rPr>
                <w:rFonts w:ascii="Times New Roman" w:hAnsi="Times New Roman" w:cs="Times New Roman"/>
                <w:sz w:val="28"/>
                <w:szCs w:val="28"/>
              </w:rPr>
              <w:t>Заключение…………………………………………………………</w:t>
            </w:r>
            <w:proofErr w:type="gramStart"/>
            <w:r w:rsidRPr="00782480">
              <w:rPr>
                <w:rFonts w:ascii="Times New Roman" w:hAnsi="Times New Roman" w:cs="Times New Roman"/>
                <w:sz w:val="28"/>
                <w:szCs w:val="28"/>
              </w:rPr>
              <w:t>…….</w:t>
            </w:r>
            <w:proofErr w:type="gramEnd"/>
            <w:r w:rsidRPr="00782480">
              <w:rPr>
                <w:rFonts w:ascii="Times New Roman" w:hAnsi="Times New Roman" w:cs="Times New Roman"/>
                <w:sz w:val="28"/>
                <w:szCs w:val="28"/>
              </w:rPr>
              <w:t>.</w:t>
            </w:r>
            <w:r w:rsidR="00CC7FB3">
              <w:rPr>
                <w:rFonts w:ascii="Times New Roman" w:hAnsi="Times New Roman" w:cs="Times New Roman"/>
                <w:sz w:val="28"/>
                <w:szCs w:val="28"/>
              </w:rPr>
              <w:t>90</w:t>
            </w:r>
          </w:p>
        </w:tc>
        <w:tc>
          <w:tcPr>
            <w:tcW w:w="669" w:type="dxa"/>
          </w:tcPr>
          <w:p w14:paraId="719D416A" w14:textId="77B2174E" w:rsidR="00782480" w:rsidRPr="00782480" w:rsidRDefault="00782480" w:rsidP="00782480">
            <w:pPr>
              <w:spacing w:line="360" w:lineRule="auto"/>
              <w:rPr>
                <w:rFonts w:ascii="Times New Roman" w:hAnsi="Times New Roman" w:cs="Times New Roman"/>
                <w:sz w:val="28"/>
                <w:szCs w:val="28"/>
              </w:rPr>
            </w:pPr>
          </w:p>
        </w:tc>
      </w:tr>
      <w:tr w:rsidR="00782480" w:rsidRPr="00B00103" w14:paraId="79218E4A" w14:textId="77777777" w:rsidTr="00782480">
        <w:trPr>
          <w:trHeight w:val="131"/>
        </w:trPr>
        <w:tc>
          <w:tcPr>
            <w:tcW w:w="8897" w:type="dxa"/>
            <w:gridSpan w:val="2"/>
          </w:tcPr>
          <w:p w14:paraId="06CA675B" w14:textId="22D1E918" w:rsidR="00782480" w:rsidRPr="00782480" w:rsidRDefault="00782480" w:rsidP="00782480">
            <w:pPr>
              <w:spacing w:line="360" w:lineRule="auto"/>
              <w:contextualSpacing/>
              <w:jc w:val="both"/>
              <w:rPr>
                <w:rFonts w:ascii="Times New Roman" w:hAnsi="Times New Roman" w:cs="Times New Roman"/>
                <w:sz w:val="28"/>
                <w:szCs w:val="28"/>
              </w:rPr>
            </w:pPr>
            <w:r w:rsidRPr="00782480">
              <w:rPr>
                <w:rFonts w:ascii="Times New Roman" w:hAnsi="Times New Roman" w:cs="Times New Roman"/>
                <w:sz w:val="28"/>
                <w:szCs w:val="28"/>
              </w:rPr>
              <w:t>Список использованных источников и литературы…………</w:t>
            </w:r>
            <w:proofErr w:type="gramStart"/>
            <w:r w:rsidRPr="00782480">
              <w:rPr>
                <w:rFonts w:ascii="Times New Roman" w:hAnsi="Times New Roman" w:cs="Times New Roman"/>
                <w:sz w:val="28"/>
                <w:szCs w:val="28"/>
              </w:rPr>
              <w:t>…….</w:t>
            </w:r>
            <w:proofErr w:type="gramEnd"/>
            <w:r w:rsidRPr="00782480">
              <w:rPr>
                <w:rFonts w:ascii="Times New Roman" w:hAnsi="Times New Roman" w:cs="Times New Roman"/>
                <w:sz w:val="28"/>
                <w:szCs w:val="28"/>
              </w:rPr>
              <w:t>.…...</w:t>
            </w:r>
            <w:r w:rsidR="00CC7FB3">
              <w:rPr>
                <w:rFonts w:ascii="Times New Roman" w:hAnsi="Times New Roman" w:cs="Times New Roman"/>
                <w:sz w:val="28"/>
                <w:szCs w:val="28"/>
              </w:rPr>
              <w:t>93</w:t>
            </w:r>
          </w:p>
        </w:tc>
        <w:tc>
          <w:tcPr>
            <w:tcW w:w="669" w:type="dxa"/>
          </w:tcPr>
          <w:p w14:paraId="1DEBC642" w14:textId="2105D466" w:rsidR="00782480" w:rsidRPr="00782480" w:rsidRDefault="00782480" w:rsidP="00782480">
            <w:pPr>
              <w:spacing w:line="360" w:lineRule="auto"/>
              <w:rPr>
                <w:rFonts w:ascii="Times New Roman" w:hAnsi="Times New Roman" w:cs="Times New Roman"/>
                <w:sz w:val="28"/>
                <w:szCs w:val="28"/>
              </w:rPr>
            </w:pPr>
          </w:p>
        </w:tc>
      </w:tr>
    </w:tbl>
    <w:p w14:paraId="020102D1" w14:textId="2D49C5D0" w:rsidR="00300797" w:rsidRPr="008C086F" w:rsidRDefault="00782480" w:rsidP="008C086F">
      <w:pPr>
        <w:ind w:firstLine="709"/>
        <w:jc w:val="both"/>
        <w:rPr>
          <w:rFonts w:ascii="Times New Roman" w:eastAsia="Times New Roman" w:hAnsi="Times New Roman" w:cs="Times New Roman"/>
          <w:b/>
          <w:bCs/>
          <w:sz w:val="28"/>
          <w:szCs w:val="28"/>
          <w:lang w:eastAsia="ru-RU"/>
        </w:rPr>
      </w:pPr>
      <w:r w:rsidRPr="00EB05D1">
        <w:rPr>
          <w:rFonts w:ascii="Times New Roman" w:eastAsia="Times New Roman" w:hAnsi="Times New Roman" w:cs="Times New Roman"/>
          <w:b/>
          <w:bCs/>
          <w:sz w:val="28"/>
          <w:szCs w:val="28"/>
          <w:lang w:eastAsia="ru-RU"/>
        </w:rPr>
        <w:br w:type="page"/>
      </w:r>
    </w:p>
    <w:p w14:paraId="0EADEACF" w14:textId="5D1CACCF" w:rsidR="005D4C3C" w:rsidRPr="000C3CC6" w:rsidRDefault="00C34247" w:rsidP="00B2322F">
      <w:pPr>
        <w:spacing w:after="0" w:line="360" w:lineRule="auto"/>
        <w:ind w:firstLine="709"/>
        <w:jc w:val="center"/>
        <w:rPr>
          <w:rFonts w:ascii="Times New Roman" w:hAnsi="Times New Roman" w:cs="Times New Roman"/>
          <w:bCs/>
          <w:sz w:val="28"/>
          <w:szCs w:val="28"/>
        </w:rPr>
      </w:pPr>
      <w:r w:rsidRPr="00782480">
        <w:rPr>
          <w:rFonts w:ascii="Times New Roman" w:hAnsi="Times New Roman" w:cs="Times New Roman"/>
          <w:b/>
          <w:bCs/>
          <w:sz w:val="28"/>
          <w:szCs w:val="28"/>
        </w:rPr>
        <w:lastRenderedPageBreak/>
        <w:t>ВВЕДЕНИЕ</w:t>
      </w:r>
    </w:p>
    <w:p w14:paraId="099E9504" w14:textId="77777777" w:rsidR="000C3CC6" w:rsidRPr="000C3CC6" w:rsidRDefault="000C3CC6" w:rsidP="00F744AF">
      <w:pPr>
        <w:spacing w:after="0" w:line="360" w:lineRule="auto"/>
        <w:ind w:firstLine="709"/>
        <w:jc w:val="center"/>
        <w:rPr>
          <w:rFonts w:ascii="Times New Roman" w:hAnsi="Times New Roman" w:cs="Times New Roman"/>
          <w:bCs/>
          <w:sz w:val="28"/>
          <w:szCs w:val="28"/>
        </w:rPr>
      </w:pPr>
    </w:p>
    <w:p w14:paraId="25C5DCAD" w14:textId="77777777" w:rsidR="00275A92" w:rsidRDefault="002B7B1A" w:rsidP="002B7B1A">
      <w:pPr>
        <w:spacing w:after="0" w:line="360" w:lineRule="auto"/>
        <w:ind w:firstLine="709"/>
        <w:jc w:val="both"/>
        <w:rPr>
          <w:rFonts w:ascii="Times New Roman" w:hAnsi="Times New Roman" w:cs="Times New Roman"/>
          <w:sz w:val="28"/>
          <w:szCs w:val="28"/>
        </w:rPr>
      </w:pPr>
      <w:r w:rsidRPr="00255FF6">
        <w:rPr>
          <w:rFonts w:ascii="Times New Roman" w:hAnsi="Times New Roman" w:cs="Times New Roman"/>
          <w:i/>
          <w:iCs/>
          <w:sz w:val="28"/>
          <w:szCs w:val="28"/>
        </w:rPr>
        <w:t>Актуальность темы</w:t>
      </w:r>
      <w:r>
        <w:rPr>
          <w:rFonts w:ascii="Times New Roman" w:hAnsi="Times New Roman" w:cs="Times New Roman"/>
          <w:sz w:val="28"/>
          <w:szCs w:val="28"/>
        </w:rPr>
        <w:t>.</w:t>
      </w:r>
      <w:r w:rsidR="004E3379">
        <w:rPr>
          <w:rFonts w:ascii="Times New Roman" w:hAnsi="Times New Roman" w:cs="Times New Roman"/>
          <w:sz w:val="28"/>
          <w:szCs w:val="28"/>
        </w:rPr>
        <w:t xml:space="preserve"> Черноморский</w:t>
      </w:r>
      <w:r>
        <w:rPr>
          <w:rFonts w:ascii="Times New Roman" w:hAnsi="Times New Roman" w:cs="Times New Roman"/>
          <w:sz w:val="28"/>
          <w:szCs w:val="28"/>
        </w:rPr>
        <w:t xml:space="preserve"> флот</w:t>
      </w:r>
      <w:r w:rsidR="004E3379">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4E3379">
        <w:rPr>
          <w:rFonts w:ascii="Times New Roman" w:hAnsi="Times New Roman" w:cs="Times New Roman"/>
          <w:sz w:val="28"/>
          <w:szCs w:val="28"/>
        </w:rPr>
        <w:t>ЧФ</w:t>
      </w:r>
      <w:r>
        <w:rPr>
          <w:rFonts w:ascii="Times New Roman" w:hAnsi="Times New Roman" w:cs="Times New Roman"/>
          <w:sz w:val="28"/>
          <w:szCs w:val="28"/>
        </w:rPr>
        <w:t xml:space="preserve">) </w:t>
      </w:r>
      <w:r w:rsidR="004E3379">
        <w:rPr>
          <w:rFonts w:ascii="Times New Roman" w:hAnsi="Times New Roman" w:cs="Times New Roman"/>
          <w:sz w:val="28"/>
          <w:szCs w:val="28"/>
        </w:rPr>
        <w:t>имеет множество ярких страниц своей истории, как взл</w:t>
      </w:r>
      <w:r w:rsidR="00275A92">
        <w:rPr>
          <w:rFonts w:ascii="Times New Roman" w:hAnsi="Times New Roman" w:cs="Times New Roman"/>
          <w:sz w:val="28"/>
          <w:szCs w:val="28"/>
        </w:rPr>
        <w:t>е</w:t>
      </w:r>
      <w:r w:rsidR="004E3379">
        <w:rPr>
          <w:rFonts w:ascii="Times New Roman" w:hAnsi="Times New Roman" w:cs="Times New Roman"/>
          <w:sz w:val="28"/>
          <w:szCs w:val="28"/>
        </w:rPr>
        <w:t>тов, так и падений</w:t>
      </w:r>
      <w:r>
        <w:rPr>
          <w:rFonts w:ascii="Times New Roman" w:hAnsi="Times New Roman" w:cs="Times New Roman"/>
          <w:sz w:val="28"/>
          <w:szCs w:val="28"/>
        </w:rPr>
        <w:t xml:space="preserve">. </w:t>
      </w:r>
      <w:r w:rsidR="004E3379">
        <w:rPr>
          <w:rFonts w:ascii="Times New Roman" w:hAnsi="Times New Roman" w:cs="Times New Roman"/>
          <w:sz w:val="28"/>
          <w:szCs w:val="28"/>
        </w:rPr>
        <w:t>Корабли Черноморского флота на протяжении практически всей своей славной истории, почти ни в ч</w:t>
      </w:r>
      <w:r w:rsidR="00275A92">
        <w:rPr>
          <w:rFonts w:ascii="Times New Roman" w:hAnsi="Times New Roman" w:cs="Times New Roman"/>
          <w:sz w:val="28"/>
          <w:szCs w:val="28"/>
        </w:rPr>
        <w:t>е</w:t>
      </w:r>
      <w:r w:rsidR="004E3379">
        <w:rPr>
          <w:rFonts w:ascii="Times New Roman" w:hAnsi="Times New Roman" w:cs="Times New Roman"/>
          <w:sz w:val="28"/>
          <w:szCs w:val="28"/>
        </w:rPr>
        <w:t>м не уступали иностранным аналогам, а не редко превосходили их по всем ключевым показателям</w:t>
      </w:r>
      <w:r>
        <w:rPr>
          <w:rFonts w:ascii="Times New Roman" w:hAnsi="Times New Roman" w:cs="Times New Roman"/>
          <w:sz w:val="28"/>
          <w:szCs w:val="28"/>
        </w:rPr>
        <w:t xml:space="preserve">. </w:t>
      </w:r>
      <w:r w:rsidR="004E3379">
        <w:rPr>
          <w:rFonts w:ascii="Times New Roman" w:hAnsi="Times New Roman" w:cs="Times New Roman"/>
          <w:sz w:val="28"/>
          <w:szCs w:val="28"/>
        </w:rPr>
        <w:t xml:space="preserve">Черноморское направление вот уже 300 лет </w:t>
      </w:r>
      <w:r w:rsidR="00C93A8C">
        <w:rPr>
          <w:rFonts w:ascii="Times New Roman" w:hAnsi="Times New Roman" w:cs="Times New Roman"/>
          <w:sz w:val="28"/>
          <w:szCs w:val="28"/>
        </w:rPr>
        <w:t>является одним из ключевых направлений, для внешней политики государства</w:t>
      </w:r>
      <w:r>
        <w:rPr>
          <w:rFonts w:ascii="Times New Roman" w:hAnsi="Times New Roman" w:cs="Times New Roman"/>
          <w:sz w:val="28"/>
          <w:szCs w:val="28"/>
        </w:rPr>
        <w:t>.</w:t>
      </w:r>
      <w:r w:rsidR="00C93A8C">
        <w:rPr>
          <w:rFonts w:ascii="Times New Roman" w:hAnsi="Times New Roman" w:cs="Times New Roman"/>
          <w:sz w:val="28"/>
          <w:szCs w:val="28"/>
        </w:rPr>
        <w:t xml:space="preserve"> А для того, чтобы российское правительство могло </w:t>
      </w:r>
      <w:r w:rsidR="00275A92">
        <w:rPr>
          <w:rFonts w:ascii="Times New Roman" w:hAnsi="Times New Roman" w:cs="Times New Roman"/>
          <w:sz w:val="28"/>
          <w:szCs w:val="28"/>
        </w:rPr>
        <w:t>отстаивать</w:t>
      </w:r>
      <w:r w:rsidR="00C93A8C">
        <w:rPr>
          <w:rFonts w:ascii="Times New Roman" w:hAnsi="Times New Roman" w:cs="Times New Roman"/>
          <w:sz w:val="28"/>
          <w:szCs w:val="28"/>
        </w:rPr>
        <w:t xml:space="preserve"> свои интересы в этом регионе, стране всегда требовался мощный и боеспособным флот, дабы иметь возможность проецировать силу, а также защищать свои морские границы. </w:t>
      </w:r>
    </w:p>
    <w:p w14:paraId="0FFEC114" w14:textId="77777777" w:rsidR="00275A92" w:rsidRDefault="00C93A8C"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Российское руководство всегда понимало, что для достижения этих целей необходимо вкладывать огромные средства в изучение новых технологий в области кораблестроения, </w:t>
      </w:r>
      <w:r w:rsidR="00B91BEF">
        <w:rPr>
          <w:rFonts w:ascii="Times New Roman" w:hAnsi="Times New Roman" w:cs="Times New Roman"/>
          <w:sz w:val="28"/>
          <w:szCs w:val="28"/>
        </w:rPr>
        <w:t>а также поддерживать и модернизировать флот, дабы он был боеспособен на постоянной основе. Но начальный период советской истории стал для ЧФ настоящей трагедией, поскольку, фактически, он был уничтожен. Очень крупная группировку кораблей на Ч</w:t>
      </w:r>
      <w:r w:rsidR="00275A92">
        <w:rPr>
          <w:rFonts w:ascii="Times New Roman" w:hAnsi="Times New Roman" w:cs="Times New Roman"/>
          <w:sz w:val="28"/>
          <w:szCs w:val="28"/>
        </w:rPr>
        <w:t>е</w:t>
      </w:r>
      <w:r w:rsidR="00B91BEF">
        <w:rPr>
          <w:rFonts w:ascii="Times New Roman" w:hAnsi="Times New Roman" w:cs="Times New Roman"/>
          <w:sz w:val="28"/>
          <w:szCs w:val="28"/>
        </w:rPr>
        <w:t>рном море, которая была</w:t>
      </w:r>
      <w:r w:rsidR="002B7B1A">
        <w:rPr>
          <w:rFonts w:ascii="Times New Roman" w:hAnsi="Times New Roman" w:cs="Times New Roman"/>
          <w:sz w:val="28"/>
          <w:szCs w:val="28"/>
        </w:rPr>
        <w:t xml:space="preserve"> </w:t>
      </w:r>
      <w:r w:rsidR="00B91BEF">
        <w:rPr>
          <w:rFonts w:ascii="Times New Roman" w:hAnsi="Times New Roman" w:cs="Times New Roman"/>
          <w:sz w:val="28"/>
          <w:szCs w:val="28"/>
        </w:rPr>
        <w:t>представлена так называемой Русской эскадрой бежала из Крыма в 1920 г</w:t>
      </w:r>
      <w:r w:rsidR="00275A92">
        <w:rPr>
          <w:rFonts w:ascii="Times New Roman" w:hAnsi="Times New Roman" w:cs="Times New Roman"/>
          <w:sz w:val="28"/>
          <w:szCs w:val="28"/>
        </w:rPr>
        <w:t>.</w:t>
      </w:r>
      <w:r w:rsidR="00B91BEF">
        <w:rPr>
          <w:rFonts w:ascii="Times New Roman" w:hAnsi="Times New Roman" w:cs="Times New Roman"/>
          <w:sz w:val="28"/>
          <w:szCs w:val="28"/>
        </w:rPr>
        <w:t>, оставив после себя лишь несколько десятков затопленных, либо привед</w:t>
      </w:r>
      <w:r w:rsidR="00275A92">
        <w:rPr>
          <w:rFonts w:ascii="Times New Roman" w:hAnsi="Times New Roman" w:cs="Times New Roman"/>
          <w:sz w:val="28"/>
          <w:szCs w:val="28"/>
        </w:rPr>
        <w:t>е</w:t>
      </w:r>
      <w:r w:rsidR="00B91BEF">
        <w:rPr>
          <w:rFonts w:ascii="Times New Roman" w:hAnsi="Times New Roman" w:cs="Times New Roman"/>
          <w:sz w:val="28"/>
          <w:szCs w:val="28"/>
        </w:rPr>
        <w:t xml:space="preserve">нных в негодность кораблей, которые не успели взять с собой. </w:t>
      </w:r>
    </w:p>
    <w:p w14:paraId="679FC59E" w14:textId="77777777" w:rsidR="00275A92" w:rsidRDefault="00B91BEF"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момент 1922 г</w:t>
      </w:r>
      <w:r w:rsidR="00275A92">
        <w:rPr>
          <w:rFonts w:ascii="Times New Roman" w:hAnsi="Times New Roman" w:cs="Times New Roman"/>
          <w:sz w:val="28"/>
          <w:szCs w:val="28"/>
        </w:rPr>
        <w:t>.</w:t>
      </w:r>
      <w:r>
        <w:rPr>
          <w:rFonts w:ascii="Times New Roman" w:hAnsi="Times New Roman" w:cs="Times New Roman"/>
          <w:sz w:val="28"/>
          <w:szCs w:val="28"/>
        </w:rPr>
        <w:t>, у молодого социалистического государства оставалось в наличии на Ч</w:t>
      </w:r>
      <w:r w:rsidR="00275A92">
        <w:rPr>
          <w:rFonts w:ascii="Times New Roman" w:hAnsi="Times New Roman" w:cs="Times New Roman"/>
          <w:sz w:val="28"/>
          <w:szCs w:val="28"/>
        </w:rPr>
        <w:t>е</w:t>
      </w:r>
      <w:r>
        <w:rPr>
          <w:rFonts w:ascii="Times New Roman" w:hAnsi="Times New Roman" w:cs="Times New Roman"/>
          <w:sz w:val="28"/>
          <w:szCs w:val="28"/>
        </w:rPr>
        <w:t>рном море лишь 25 кораблей, среди которы</w:t>
      </w:r>
      <w:r w:rsidR="00275A92">
        <w:rPr>
          <w:rFonts w:ascii="Times New Roman" w:hAnsi="Times New Roman" w:cs="Times New Roman"/>
          <w:sz w:val="28"/>
          <w:szCs w:val="28"/>
        </w:rPr>
        <w:t>х</w:t>
      </w:r>
      <w:r>
        <w:rPr>
          <w:rFonts w:ascii="Times New Roman" w:hAnsi="Times New Roman" w:cs="Times New Roman"/>
          <w:sz w:val="28"/>
          <w:szCs w:val="28"/>
        </w:rPr>
        <w:t xml:space="preserve"> не было крупных судов. Фактически, СССР пришлось начинать </w:t>
      </w:r>
      <w:r w:rsidR="00662679">
        <w:rPr>
          <w:rFonts w:ascii="Times New Roman" w:hAnsi="Times New Roman" w:cs="Times New Roman"/>
          <w:sz w:val="28"/>
          <w:szCs w:val="28"/>
        </w:rPr>
        <w:t xml:space="preserve">корабельную деятельность в этой акватории с </w:t>
      </w:r>
      <w:r w:rsidR="00275A92">
        <w:rPr>
          <w:rFonts w:ascii="Times New Roman" w:hAnsi="Times New Roman" w:cs="Times New Roman"/>
          <w:sz w:val="28"/>
          <w:szCs w:val="28"/>
        </w:rPr>
        <w:t>чистого листа</w:t>
      </w:r>
      <w:r w:rsidR="00662679">
        <w:rPr>
          <w:rFonts w:ascii="Times New Roman" w:hAnsi="Times New Roman" w:cs="Times New Roman"/>
          <w:sz w:val="28"/>
          <w:szCs w:val="28"/>
        </w:rPr>
        <w:t>. Но благодаря общей находчивости руководства, должному внимани</w:t>
      </w:r>
      <w:r w:rsidR="00275A92">
        <w:rPr>
          <w:rFonts w:ascii="Times New Roman" w:hAnsi="Times New Roman" w:cs="Times New Roman"/>
          <w:sz w:val="28"/>
          <w:szCs w:val="28"/>
        </w:rPr>
        <w:t>ю</w:t>
      </w:r>
      <w:r w:rsidR="00662679">
        <w:rPr>
          <w:rFonts w:ascii="Times New Roman" w:hAnsi="Times New Roman" w:cs="Times New Roman"/>
          <w:sz w:val="28"/>
          <w:szCs w:val="28"/>
        </w:rPr>
        <w:t xml:space="preserve"> </w:t>
      </w:r>
      <w:r w:rsidR="00275A92">
        <w:rPr>
          <w:rFonts w:ascii="Times New Roman" w:hAnsi="Times New Roman" w:cs="Times New Roman"/>
          <w:sz w:val="28"/>
          <w:szCs w:val="28"/>
        </w:rPr>
        <w:t xml:space="preserve">ко </w:t>
      </w:r>
      <w:r w:rsidR="00662679">
        <w:rPr>
          <w:rFonts w:ascii="Times New Roman" w:hAnsi="Times New Roman" w:cs="Times New Roman"/>
          <w:sz w:val="28"/>
          <w:szCs w:val="28"/>
        </w:rPr>
        <w:t>все</w:t>
      </w:r>
      <w:r w:rsidR="00275A92">
        <w:rPr>
          <w:rFonts w:ascii="Times New Roman" w:hAnsi="Times New Roman" w:cs="Times New Roman"/>
          <w:sz w:val="28"/>
          <w:szCs w:val="28"/>
        </w:rPr>
        <w:t>м</w:t>
      </w:r>
      <w:r w:rsidR="00662679">
        <w:rPr>
          <w:rFonts w:ascii="Times New Roman" w:hAnsi="Times New Roman" w:cs="Times New Roman"/>
          <w:sz w:val="28"/>
          <w:szCs w:val="28"/>
        </w:rPr>
        <w:t xml:space="preserve"> основных аспект</w:t>
      </w:r>
      <w:r w:rsidR="00275A92">
        <w:rPr>
          <w:rFonts w:ascii="Times New Roman" w:hAnsi="Times New Roman" w:cs="Times New Roman"/>
          <w:sz w:val="28"/>
          <w:szCs w:val="28"/>
        </w:rPr>
        <w:t xml:space="preserve">ам </w:t>
      </w:r>
      <w:r w:rsidR="00662679">
        <w:rPr>
          <w:rFonts w:ascii="Times New Roman" w:hAnsi="Times New Roman" w:cs="Times New Roman"/>
          <w:sz w:val="28"/>
          <w:szCs w:val="28"/>
        </w:rPr>
        <w:t>этого вопроса, поиск</w:t>
      </w:r>
      <w:r w:rsidR="00275A92">
        <w:rPr>
          <w:rFonts w:ascii="Times New Roman" w:hAnsi="Times New Roman" w:cs="Times New Roman"/>
          <w:sz w:val="28"/>
          <w:szCs w:val="28"/>
        </w:rPr>
        <w:t>у</w:t>
      </w:r>
      <w:r w:rsidR="00662679">
        <w:rPr>
          <w:rFonts w:ascii="Times New Roman" w:hAnsi="Times New Roman" w:cs="Times New Roman"/>
          <w:sz w:val="28"/>
          <w:szCs w:val="28"/>
        </w:rPr>
        <w:t xml:space="preserve"> эффективных компромиссов, эту военно-морскую катастрофу удалось в значительной мере преодолеть уже к концу 1920-х г</w:t>
      </w:r>
      <w:r w:rsidR="00275A92">
        <w:rPr>
          <w:rFonts w:ascii="Times New Roman" w:hAnsi="Times New Roman" w:cs="Times New Roman"/>
          <w:sz w:val="28"/>
          <w:szCs w:val="28"/>
        </w:rPr>
        <w:t>г</w:t>
      </w:r>
      <w:r w:rsidR="00662679">
        <w:rPr>
          <w:rFonts w:ascii="Times New Roman" w:hAnsi="Times New Roman" w:cs="Times New Roman"/>
          <w:sz w:val="28"/>
          <w:szCs w:val="28"/>
        </w:rPr>
        <w:t xml:space="preserve">. </w:t>
      </w:r>
    </w:p>
    <w:p w14:paraId="2676DA91" w14:textId="4F4220EA" w:rsidR="002B7B1A" w:rsidRDefault="00662679"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Одним из главных способов выхода из этого бедственное положение стала активная деятельность Экспедиции подводных работ особого назначения</w:t>
      </w:r>
      <w:r w:rsidR="000B6C71">
        <w:rPr>
          <w:rFonts w:ascii="Times New Roman" w:hAnsi="Times New Roman" w:cs="Times New Roman"/>
          <w:sz w:val="28"/>
          <w:szCs w:val="28"/>
        </w:rPr>
        <w:t xml:space="preserve"> (далее – ЭПРОН)</w:t>
      </w:r>
      <w:r>
        <w:rPr>
          <w:rFonts w:ascii="Times New Roman" w:hAnsi="Times New Roman" w:cs="Times New Roman"/>
          <w:sz w:val="28"/>
          <w:szCs w:val="28"/>
        </w:rPr>
        <w:t>. Будучи созданной в 1923 г</w:t>
      </w:r>
      <w:r w:rsidR="00275A92">
        <w:rPr>
          <w:rFonts w:ascii="Times New Roman" w:hAnsi="Times New Roman" w:cs="Times New Roman"/>
          <w:sz w:val="28"/>
          <w:szCs w:val="28"/>
        </w:rPr>
        <w:t>.</w:t>
      </w:r>
      <w:r>
        <w:rPr>
          <w:rFonts w:ascii="Times New Roman" w:hAnsi="Times New Roman" w:cs="Times New Roman"/>
          <w:sz w:val="28"/>
          <w:szCs w:val="28"/>
        </w:rPr>
        <w:t xml:space="preserve">, это организация быстро достигла высокого уровня профессионализма и воспитала множество необходимых стране кадров, которые активно принимали участие в поднятии со дна так нужных для страны кораблей. </w:t>
      </w:r>
      <w:r w:rsidR="000B6C71">
        <w:rPr>
          <w:rFonts w:ascii="Times New Roman" w:hAnsi="Times New Roman" w:cs="Times New Roman"/>
          <w:sz w:val="28"/>
          <w:szCs w:val="28"/>
        </w:rPr>
        <w:t>Разумеется, это ведомство было всесоюзным и активно работало на всех акваториях страны, но именно на Ч</w:t>
      </w:r>
      <w:r w:rsidR="00275A92">
        <w:rPr>
          <w:rFonts w:ascii="Times New Roman" w:hAnsi="Times New Roman" w:cs="Times New Roman"/>
          <w:sz w:val="28"/>
          <w:szCs w:val="28"/>
        </w:rPr>
        <w:t>е</w:t>
      </w:r>
      <w:r w:rsidR="000B6C71">
        <w:rPr>
          <w:rFonts w:ascii="Times New Roman" w:hAnsi="Times New Roman" w:cs="Times New Roman"/>
          <w:sz w:val="28"/>
          <w:szCs w:val="28"/>
        </w:rPr>
        <w:t>рном море е</w:t>
      </w:r>
      <w:r w:rsidR="00275A92">
        <w:rPr>
          <w:rFonts w:ascii="Times New Roman" w:hAnsi="Times New Roman" w:cs="Times New Roman"/>
          <w:sz w:val="28"/>
          <w:szCs w:val="28"/>
        </w:rPr>
        <w:t>е</w:t>
      </w:r>
      <w:r w:rsidR="000B6C71">
        <w:rPr>
          <w:rFonts w:ascii="Times New Roman" w:hAnsi="Times New Roman" w:cs="Times New Roman"/>
          <w:sz w:val="28"/>
          <w:szCs w:val="28"/>
        </w:rPr>
        <w:t xml:space="preserve"> деятельность была особо необходима, поскольку процесс спасения кораблей со дна было важной частью спасения ЧМФ </w:t>
      </w:r>
      <w:r w:rsidR="008D30DE" w:rsidRPr="008D30DE">
        <w:rPr>
          <w:rFonts w:ascii="Times New Roman" w:hAnsi="Times New Roman" w:cs="Times New Roman"/>
          <w:color w:val="FF0000"/>
          <w:sz w:val="28"/>
          <w:szCs w:val="28"/>
        </w:rPr>
        <w:t>(давайте ЧМФ или ЧФ сразу определим по всей работе)</w:t>
      </w:r>
      <w:r w:rsidR="008D30DE">
        <w:rPr>
          <w:rFonts w:ascii="Times New Roman" w:hAnsi="Times New Roman" w:cs="Times New Roman"/>
          <w:sz w:val="28"/>
          <w:szCs w:val="28"/>
        </w:rPr>
        <w:t xml:space="preserve"> </w:t>
      </w:r>
      <w:r w:rsidR="000B6C71">
        <w:rPr>
          <w:rFonts w:ascii="Times New Roman" w:hAnsi="Times New Roman" w:cs="Times New Roman"/>
          <w:sz w:val="28"/>
          <w:szCs w:val="28"/>
        </w:rPr>
        <w:t xml:space="preserve">в целом. </w:t>
      </w:r>
    </w:p>
    <w:p w14:paraId="24742FC3" w14:textId="080047DB" w:rsidR="000B6C71" w:rsidRDefault="000B6C71"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Лишь со временем Советский </w:t>
      </w:r>
      <w:r w:rsidR="008D30DE">
        <w:rPr>
          <w:rFonts w:ascii="Times New Roman" w:hAnsi="Times New Roman" w:cs="Times New Roman"/>
          <w:sz w:val="28"/>
          <w:szCs w:val="28"/>
        </w:rPr>
        <w:t>С</w:t>
      </w:r>
      <w:r>
        <w:rPr>
          <w:rFonts w:ascii="Times New Roman" w:hAnsi="Times New Roman" w:cs="Times New Roman"/>
          <w:sz w:val="28"/>
          <w:szCs w:val="28"/>
        </w:rPr>
        <w:t xml:space="preserve">оюз смог «вырастить», новых специалистов в области кораблестроения, инженеров, проектировщиков, которые смогли обеспечить страну более современными машинами для защиты своих интересов на море. </w:t>
      </w:r>
    </w:p>
    <w:p w14:paraId="706D7E1D" w14:textId="3D57D73E" w:rsidR="000B6C71" w:rsidRDefault="000B6C71"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Немаловажным фактором </w:t>
      </w:r>
      <w:r w:rsidR="00173D61">
        <w:rPr>
          <w:rFonts w:ascii="Times New Roman" w:hAnsi="Times New Roman" w:cs="Times New Roman"/>
          <w:sz w:val="28"/>
          <w:szCs w:val="28"/>
        </w:rPr>
        <w:t>в довоенной модернизации и развитии ЧФ стало сотрудничество с фашистской Италией. Поскольку с приходом к власти в стране фашистского режима, котор</w:t>
      </w:r>
      <w:r w:rsidR="008D30DE">
        <w:rPr>
          <w:rFonts w:ascii="Times New Roman" w:hAnsi="Times New Roman" w:cs="Times New Roman"/>
          <w:sz w:val="28"/>
          <w:szCs w:val="28"/>
        </w:rPr>
        <w:t>ый продвигал</w:t>
      </w:r>
      <w:r w:rsidR="00173D61">
        <w:rPr>
          <w:rFonts w:ascii="Times New Roman" w:hAnsi="Times New Roman" w:cs="Times New Roman"/>
          <w:sz w:val="28"/>
          <w:szCs w:val="28"/>
        </w:rPr>
        <w:t xml:space="preserve"> ирредентистскую риторику в своей внешней политике, у Италии резко ухудшилась общая дипломатическая репутация, и в </w:t>
      </w:r>
      <w:r w:rsidR="00683D20">
        <w:rPr>
          <w:rFonts w:ascii="Times New Roman" w:hAnsi="Times New Roman" w:cs="Times New Roman"/>
          <w:sz w:val="28"/>
          <w:szCs w:val="28"/>
        </w:rPr>
        <w:t>19</w:t>
      </w:r>
      <w:r w:rsidR="00173D61">
        <w:rPr>
          <w:rFonts w:ascii="Times New Roman" w:hAnsi="Times New Roman" w:cs="Times New Roman"/>
          <w:sz w:val="28"/>
          <w:szCs w:val="28"/>
        </w:rPr>
        <w:t>20-е г</w:t>
      </w:r>
      <w:r w:rsidR="00683D20">
        <w:rPr>
          <w:rFonts w:ascii="Times New Roman" w:hAnsi="Times New Roman" w:cs="Times New Roman"/>
          <w:sz w:val="28"/>
          <w:szCs w:val="28"/>
        </w:rPr>
        <w:t>г.</w:t>
      </w:r>
      <w:r w:rsidR="00173D61">
        <w:rPr>
          <w:rFonts w:ascii="Times New Roman" w:hAnsi="Times New Roman" w:cs="Times New Roman"/>
          <w:sz w:val="28"/>
          <w:szCs w:val="28"/>
        </w:rPr>
        <w:t xml:space="preserve"> почти все европейские страны прекратили морское сотрудничество со страной. Вместе с тем, Риму перестали продавать необходимые для кораблей тяж</w:t>
      </w:r>
      <w:r w:rsidR="00275A92">
        <w:rPr>
          <w:rFonts w:ascii="Times New Roman" w:hAnsi="Times New Roman" w:cs="Times New Roman"/>
          <w:sz w:val="28"/>
          <w:szCs w:val="28"/>
        </w:rPr>
        <w:t>е</w:t>
      </w:r>
      <w:r w:rsidR="00173D61">
        <w:rPr>
          <w:rFonts w:ascii="Times New Roman" w:hAnsi="Times New Roman" w:cs="Times New Roman"/>
          <w:sz w:val="28"/>
          <w:szCs w:val="28"/>
        </w:rPr>
        <w:t xml:space="preserve">лые и цветные металлы, которые в избытке имелись у СССР. Таким образом, начиная с дипломатического признания </w:t>
      </w:r>
      <w:r w:rsidR="00683D20">
        <w:rPr>
          <w:rFonts w:ascii="Times New Roman" w:hAnsi="Times New Roman" w:cs="Times New Roman"/>
          <w:sz w:val="28"/>
          <w:szCs w:val="28"/>
        </w:rPr>
        <w:t xml:space="preserve">Советского </w:t>
      </w:r>
      <w:r w:rsidR="00173D61">
        <w:rPr>
          <w:rFonts w:ascii="Times New Roman" w:hAnsi="Times New Roman" w:cs="Times New Roman"/>
          <w:sz w:val="28"/>
          <w:szCs w:val="28"/>
        </w:rPr>
        <w:t xml:space="preserve">Союза </w:t>
      </w:r>
      <w:r w:rsidR="00683D20">
        <w:rPr>
          <w:rFonts w:ascii="Times New Roman" w:hAnsi="Times New Roman" w:cs="Times New Roman"/>
          <w:sz w:val="28"/>
          <w:szCs w:val="28"/>
        </w:rPr>
        <w:t>в</w:t>
      </w:r>
      <w:r w:rsidR="00035141">
        <w:rPr>
          <w:rFonts w:ascii="Times New Roman" w:hAnsi="Times New Roman" w:cs="Times New Roman"/>
          <w:sz w:val="28"/>
          <w:szCs w:val="28"/>
        </w:rPr>
        <w:t xml:space="preserve"> 1924 г</w:t>
      </w:r>
      <w:r w:rsidR="00683D20">
        <w:rPr>
          <w:rFonts w:ascii="Times New Roman" w:hAnsi="Times New Roman" w:cs="Times New Roman"/>
          <w:sz w:val="28"/>
          <w:szCs w:val="28"/>
        </w:rPr>
        <w:t>.</w:t>
      </w:r>
      <w:r w:rsidR="00035141">
        <w:rPr>
          <w:rFonts w:ascii="Times New Roman" w:hAnsi="Times New Roman" w:cs="Times New Roman"/>
          <w:sz w:val="28"/>
          <w:szCs w:val="28"/>
        </w:rPr>
        <w:t xml:space="preserve">, между Москвой и Римом были заключены ряд взаимовыгодных проектов, которые касались как области торгового, так и военного флота. Италия продавала по хорошей цене достаточно современные технологии и разработки, которые позволяли улучшать боеспособность даже тех кораблей, которые имели 30-ти летний стаж службы. </w:t>
      </w:r>
    </w:p>
    <w:p w14:paraId="3089CC06" w14:textId="1474B9F8" w:rsidR="002B7B1A" w:rsidRDefault="00035141"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проблемным вопросом данной темы является общее статистическое несовершенство данных. Особенно это касается работы </w:t>
      </w:r>
      <w:proofErr w:type="spellStart"/>
      <w:r>
        <w:rPr>
          <w:rFonts w:ascii="Times New Roman" w:hAnsi="Times New Roman" w:cs="Times New Roman"/>
          <w:sz w:val="28"/>
          <w:szCs w:val="28"/>
        </w:rPr>
        <w:lastRenderedPageBreak/>
        <w:t>ЭПРОНа</w:t>
      </w:r>
      <w:proofErr w:type="spellEnd"/>
      <w:r>
        <w:rPr>
          <w:rFonts w:ascii="Times New Roman" w:hAnsi="Times New Roman" w:cs="Times New Roman"/>
          <w:sz w:val="28"/>
          <w:szCs w:val="28"/>
        </w:rPr>
        <w:t>, многие записи которой были утеряны в вихре событий 1937 г</w:t>
      </w:r>
      <w:r w:rsidR="00683D20">
        <w:rPr>
          <w:rFonts w:ascii="Times New Roman" w:hAnsi="Times New Roman" w:cs="Times New Roman"/>
          <w:sz w:val="28"/>
          <w:szCs w:val="28"/>
        </w:rPr>
        <w:t>.</w:t>
      </w:r>
      <w:r>
        <w:rPr>
          <w:rFonts w:ascii="Times New Roman" w:hAnsi="Times New Roman" w:cs="Times New Roman"/>
          <w:sz w:val="28"/>
          <w:szCs w:val="28"/>
        </w:rPr>
        <w:t xml:space="preserve">, а также Великой </w:t>
      </w:r>
      <w:r w:rsidR="00683D20">
        <w:rPr>
          <w:rFonts w:ascii="Times New Roman" w:hAnsi="Times New Roman" w:cs="Times New Roman"/>
          <w:sz w:val="28"/>
          <w:szCs w:val="28"/>
        </w:rPr>
        <w:t>О</w:t>
      </w:r>
      <w:r>
        <w:rPr>
          <w:rFonts w:ascii="Times New Roman" w:hAnsi="Times New Roman" w:cs="Times New Roman"/>
          <w:sz w:val="28"/>
          <w:szCs w:val="28"/>
        </w:rPr>
        <w:t xml:space="preserve">течественной войны. </w:t>
      </w:r>
      <w:r w:rsidR="00683D20">
        <w:rPr>
          <w:rFonts w:ascii="Times New Roman" w:hAnsi="Times New Roman" w:cs="Times New Roman"/>
          <w:sz w:val="28"/>
          <w:szCs w:val="28"/>
        </w:rPr>
        <w:t>В</w:t>
      </w:r>
      <w:r>
        <w:rPr>
          <w:rFonts w:ascii="Times New Roman" w:hAnsi="Times New Roman" w:cs="Times New Roman"/>
          <w:sz w:val="28"/>
          <w:szCs w:val="28"/>
        </w:rPr>
        <w:t xml:space="preserve"> итог</w:t>
      </w:r>
      <w:r w:rsidR="00683D20">
        <w:rPr>
          <w:rFonts w:ascii="Times New Roman" w:hAnsi="Times New Roman" w:cs="Times New Roman"/>
          <w:sz w:val="28"/>
          <w:szCs w:val="28"/>
        </w:rPr>
        <w:t>е</w:t>
      </w:r>
      <w:r>
        <w:rPr>
          <w:rFonts w:ascii="Times New Roman" w:hAnsi="Times New Roman" w:cs="Times New Roman"/>
          <w:sz w:val="28"/>
          <w:szCs w:val="28"/>
        </w:rPr>
        <w:t xml:space="preserve">, по многим </w:t>
      </w:r>
      <w:r w:rsidR="00683D20">
        <w:rPr>
          <w:rFonts w:ascii="Times New Roman" w:hAnsi="Times New Roman" w:cs="Times New Roman"/>
          <w:sz w:val="28"/>
          <w:szCs w:val="28"/>
        </w:rPr>
        <w:t>вопросам</w:t>
      </w:r>
      <w:r>
        <w:rPr>
          <w:rFonts w:ascii="Times New Roman" w:hAnsi="Times New Roman" w:cs="Times New Roman"/>
          <w:sz w:val="28"/>
          <w:szCs w:val="28"/>
        </w:rPr>
        <w:t xml:space="preserve"> темы приходится </w:t>
      </w:r>
      <w:r w:rsidR="007D71CA">
        <w:rPr>
          <w:rFonts w:ascii="Times New Roman" w:hAnsi="Times New Roman" w:cs="Times New Roman"/>
          <w:sz w:val="28"/>
          <w:szCs w:val="28"/>
        </w:rPr>
        <w:t xml:space="preserve">прибегать к косвенному </w:t>
      </w:r>
      <w:r w:rsidR="00683D20">
        <w:rPr>
          <w:rFonts w:ascii="Times New Roman" w:hAnsi="Times New Roman" w:cs="Times New Roman"/>
          <w:sz w:val="28"/>
          <w:szCs w:val="28"/>
        </w:rPr>
        <w:t>фактам</w:t>
      </w:r>
      <w:r w:rsidR="007D71CA">
        <w:rPr>
          <w:rFonts w:ascii="Times New Roman" w:hAnsi="Times New Roman" w:cs="Times New Roman"/>
          <w:sz w:val="28"/>
          <w:szCs w:val="28"/>
        </w:rPr>
        <w:t>, а также максимизировать получаемую информацию от имеющихся достоверных источников.</w:t>
      </w:r>
    </w:p>
    <w:p w14:paraId="3164CE3C" w14:textId="4D255E47" w:rsidR="002B7B1A" w:rsidRDefault="002B7B1A" w:rsidP="002B7B1A">
      <w:pPr>
        <w:spacing w:after="0" w:line="360" w:lineRule="auto"/>
        <w:ind w:firstLine="709"/>
        <w:jc w:val="both"/>
        <w:rPr>
          <w:rFonts w:ascii="Times New Roman" w:hAnsi="Times New Roman" w:cs="Times New Roman"/>
          <w:sz w:val="28"/>
          <w:szCs w:val="28"/>
        </w:rPr>
      </w:pPr>
      <w:r w:rsidRPr="00826390">
        <w:rPr>
          <w:rFonts w:ascii="Times New Roman" w:hAnsi="Times New Roman" w:cs="Times New Roman"/>
          <w:i/>
          <w:iCs/>
          <w:sz w:val="28"/>
          <w:szCs w:val="28"/>
        </w:rPr>
        <w:t>Объект исследования</w:t>
      </w:r>
      <w:r>
        <w:rPr>
          <w:rFonts w:ascii="Times New Roman" w:hAnsi="Times New Roman" w:cs="Times New Roman"/>
          <w:sz w:val="28"/>
          <w:szCs w:val="28"/>
        </w:rPr>
        <w:t xml:space="preserve"> – </w:t>
      </w:r>
      <w:r w:rsidR="007D71CA">
        <w:rPr>
          <w:rFonts w:ascii="Times New Roman" w:hAnsi="Times New Roman" w:cs="Times New Roman"/>
          <w:sz w:val="28"/>
          <w:szCs w:val="28"/>
        </w:rPr>
        <w:t xml:space="preserve">Черноморский флот </w:t>
      </w:r>
      <w:r w:rsidR="00683D20">
        <w:rPr>
          <w:rFonts w:ascii="Times New Roman" w:hAnsi="Times New Roman" w:cs="Times New Roman"/>
          <w:sz w:val="28"/>
          <w:szCs w:val="28"/>
        </w:rPr>
        <w:t xml:space="preserve">в </w:t>
      </w:r>
      <w:r w:rsidR="007D71CA">
        <w:rPr>
          <w:rFonts w:ascii="Times New Roman" w:hAnsi="Times New Roman" w:cs="Times New Roman"/>
          <w:sz w:val="28"/>
          <w:szCs w:val="28"/>
        </w:rPr>
        <w:t>1922</w:t>
      </w:r>
      <w:r w:rsidR="00683D20">
        <w:rPr>
          <w:rFonts w:ascii="Times New Roman" w:hAnsi="Times New Roman" w:cs="Times New Roman"/>
          <w:sz w:val="28"/>
          <w:szCs w:val="28"/>
        </w:rPr>
        <w:t>–</w:t>
      </w:r>
      <w:r w:rsidR="007D71CA">
        <w:rPr>
          <w:rFonts w:ascii="Times New Roman" w:hAnsi="Times New Roman" w:cs="Times New Roman"/>
          <w:sz w:val="28"/>
          <w:szCs w:val="28"/>
        </w:rPr>
        <w:t>1941</w:t>
      </w:r>
      <w:r>
        <w:rPr>
          <w:rFonts w:ascii="Times New Roman" w:hAnsi="Times New Roman" w:cs="Times New Roman"/>
          <w:sz w:val="28"/>
          <w:szCs w:val="28"/>
        </w:rPr>
        <w:t xml:space="preserve"> гг.</w:t>
      </w:r>
    </w:p>
    <w:p w14:paraId="0348954A" w14:textId="6E4C3E53" w:rsidR="002B7B1A" w:rsidRDefault="002B7B1A" w:rsidP="002B7B1A">
      <w:pPr>
        <w:spacing w:after="0" w:line="360" w:lineRule="auto"/>
        <w:ind w:firstLine="709"/>
        <w:jc w:val="both"/>
        <w:rPr>
          <w:rFonts w:ascii="Times New Roman" w:hAnsi="Times New Roman" w:cs="Times New Roman"/>
          <w:sz w:val="28"/>
          <w:szCs w:val="28"/>
        </w:rPr>
      </w:pPr>
      <w:r w:rsidRPr="007D71CA">
        <w:rPr>
          <w:rFonts w:ascii="Times New Roman" w:hAnsi="Times New Roman" w:cs="Times New Roman"/>
          <w:i/>
          <w:iCs/>
          <w:sz w:val="28"/>
          <w:szCs w:val="28"/>
        </w:rPr>
        <w:t>Предмет исследования</w:t>
      </w:r>
      <w:r>
        <w:rPr>
          <w:rFonts w:ascii="Times New Roman" w:hAnsi="Times New Roman" w:cs="Times New Roman"/>
          <w:sz w:val="28"/>
          <w:szCs w:val="28"/>
        </w:rPr>
        <w:t xml:space="preserve"> – </w:t>
      </w:r>
      <w:r w:rsidR="007D71CA">
        <w:rPr>
          <w:rFonts w:ascii="Times New Roman" w:hAnsi="Times New Roman" w:cs="Times New Roman"/>
          <w:sz w:val="28"/>
          <w:szCs w:val="28"/>
        </w:rPr>
        <w:t>процесс формирования Краснознам</w:t>
      </w:r>
      <w:r w:rsidR="00275A92">
        <w:rPr>
          <w:rFonts w:ascii="Times New Roman" w:hAnsi="Times New Roman" w:cs="Times New Roman"/>
          <w:sz w:val="28"/>
          <w:szCs w:val="28"/>
        </w:rPr>
        <w:t>е</w:t>
      </w:r>
      <w:r w:rsidR="007D71CA">
        <w:rPr>
          <w:rFonts w:ascii="Times New Roman" w:hAnsi="Times New Roman" w:cs="Times New Roman"/>
          <w:sz w:val="28"/>
          <w:szCs w:val="28"/>
        </w:rPr>
        <w:t>нного Черноморского флота СССР</w:t>
      </w:r>
      <w:r w:rsidR="00683D20">
        <w:rPr>
          <w:rFonts w:ascii="Times New Roman" w:hAnsi="Times New Roman" w:cs="Times New Roman"/>
          <w:sz w:val="28"/>
          <w:szCs w:val="28"/>
        </w:rPr>
        <w:t xml:space="preserve"> в 1922–1941 гг</w:t>
      </w:r>
      <w:r w:rsidR="007D71CA">
        <w:rPr>
          <w:rFonts w:ascii="Times New Roman" w:hAnsi="Times New Roman" w:cs="Times New Roman"/>
          <w:sz w:val="28"/>
          <w:szCs w:val="28"/>
        </w:rPr>
        <w:t xml:space="preserve">. </w:t>
      </w:r>
    </w:p>
    <w:p w14:paraId="109B09E9" w14:textId="77777777" w:rsidR="00734DF1" w:rsidRDefault="002B7B1A" w:rsidP="00734DF1">
      <w:pPr>
        <w:spacing w:after="0" w:line="360" w:lineRule="auto"/>
        <w:ind w:firstLine="709"/>
        <w:jc w:val="both"/>
        <w:rPr>
          <w:rFonts w:ascii="Times New Roman" w:hAnsi="Times New Roman" w:cs="Times New Roman"/>
          <w:i/>
          <w:iCs/>
          <w:sz w:val="28"/>
          <w:szCs w:val="28"/>
        </w:rPr>
      </w:pPr>
      <w:r w:rsidRPr="00BD6757">
        <w:rPr>
          <w:rFonts w:ascii="Times New Roman" w:hAnsi="Times New Roman" w:cs="Times New Roman"/>
          <w:i/>
          <w:iCs/>
          <w:sz w:val="28"/>
          <w:szCs w:val="28"/>
        </w:rPr>
        <w:t>Степень изученности проблемы:</w:t>
      </w:r>
    </w:p>
    <w:p w14:paraId="1C7DD428" w14:textId="7437E1F9" w:rsidR="00604BDE" w:rsidRPr="00604BDE" w:rsidRDefault="00604BDE" w:rsidP="00734D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сразу обозначить, что хрон</w:t>
      </w:r>
      <w:r w:rsidR="00683D20">
        <w:rPr>
          <w:rFonts w:ascii="Times New Roman" w:hAnsi="Times New Roman" w:cs="Times New Roman"/>
          <w:sz w:val="28"/>
          <w:szCs w:val="28"/>
        </w:rPr>
        <w:t>о</w:t>
      </w:r>
      <w:r>
        <w:rPr>
          <w:rFonts w:ascii="Times New Roman" w:hAnsi="Times New Roman" w:cs="Times New Roman"/>
          <w:sz w:val="28"/>
          <w:szCs w:val="28"/>
        </w:rPr>
        <w:t xml:space="preserve">логически историографию можно разделить на советскую и современную. Но, что нетипично при подобном разделении, специфика работ практически никак не меняется, поскольку практически все исследователи по этой теме смогли выдержать принцип объективности и беспристрастности. Главное различие между работами этих двух эпох </w:t>
      </w:r>
      <w:r w:rsidR="00F8608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F86081">
        <w:rPr>
          <w:rFonts w:ascii="Times New Roman" w:hAnsi="Times New Roman" w:cs="Times New Roman"/>
          <w:sz w:val="28"/>
          <w:szCs w:val="28"/>
        </w:rPr>
        <w:t>источниковая</w:t>
      </w:r>
      <w:proofErr w:type="spellEnd"/>
      <w:r w:rsidR="00F86081">
        <w:rPr>
          <w:rFonts w:ascii="Times New Roman" w:hAnsi="Times New Roman" w:cs="Times New Roman"/>
          <w:sz w:val="28"/>
          <w:szCs w:val="28"/>
        </w:rPr>
        <w:t xml:space="preserve"> база, которая с течением времени значительно расширилась, ввиду рассекречивания и обнародования архивных данных в 1990</w:t>
      </w:r>
      <w:r w:rsidR="00683D20">
        <w:rPr>
          <w:rFonts w:ascii="Times New Roman" w:hAnsi="Times New Roman" w:cs="Times New Roman"/>
          <w:sz w:val="28"/>
          <w:szCs w:val="28"/>
        </w:rPr>
        <w:t>-</w:t>
      </w:r>
      <w:r w:rsidR="00F86081">
        <w:rPr>
          <w:rFonts w:ascii="Times New Roman" w:hAnsi="Times New Roman" w:cs="Times New Roman"/>
          <w:sz w:val="28"/>
          <w:szCs w:val="28"/>
        </w:rPr>
        <w:t>х г</w:t>
      </w:r>
      <w:r w:rsidR="00683D20">
        <w:rPr>
          <w:rFonts w:ascii="Times New Roman" w:hAnsi="Times New Roman" w:cs="Times New Roman"/>
          <w:sz w:val="28"/>
          <w:szCs w:val="28"/>
        </w:rPr>
        <w:t>г</w:t>
      </w:r>
      <w:r w:rsidR="00F86081">
        <w:rPr>
          <w:rFonts w:ascii="Times New Roman" w:hAnsi="Times New Roman" w:cs="Times New Roman"/>
          <w:sz w:val="28"/>
          <w:szCs w:val="28"/>
        </w:rPr>
        <w:t xml:space="preserve">. </w:t>
      </w:r>
    </w:p>
    <w:p w14:paraId="5D5E3FC9" w14:textId="62EE60DE" w:rsidR="00734DF1" w:rsidRDefault="00734DF1"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этому крупному исследовательскому вопросу существует несколько направлений изучения, которые, </w:t>
      </w:r>
      <w:r w:rsidR="00AB0EBD">
        <w:rPr>
          <w:rFonts w:ascii="Times New Roman" w:hAnsi="Times New Roman" w:cs="Times New Roman"/>
          <w:sz w:val="28"/>
          <w:szCs w:val="28"/>
        </w:rPr>
        <w:t>освещают</w:t>
      </w:r>
      <w:r w:rsidR="00F86081">
        <w:rPr>
          <w:rFonts w:ascii="Times New Roman" w:hAnsi="Times New Roman" w:cs="Times New Roman"/>
          <w:sz w:val="28"/>
          <w:szCs w:val="28"/>
        </w:rPr>
        <w:t xml:space="preserve"> различные</w:t>
      </w:r>
      <w:r w:rsidR="00AB0EBD">
        <w:rPr>
          <w:rFonts w:ascii="Times New Roman" w:hAnsi="Times New Roman" w:cs="Times New Roman"/>
          <w:sz w:val="28"/>
          <w:szCs w:val="28"/>
        </w:rPr>
        <w:t xml:space="preserve"> аспекты деятельности по строительству и воссоз</w:t>
      </w:r>
      <w:r w:rsidR="00683D20">
        <w:rPr>
          <w:rFonts w:ascii="Times New Roman" w:hAnsi="Times New Roman" w:cs="Times New Roman"/>
          <w:sz w:val="28"/>
          <w:szCs w:val="28"/>
        </w:rPr>
        <w:t xml:space="preserve">данию ЧФ. В рамках этого направления стоит выделить </w:t>
      </w:r>
      <w:r w:rsidR="00AB0EBD">
        <w:rPr>
          <w:rFonts w:ascii="Times New Roman" w:hAnsi="Times New Roman" w:cs="Times New Roman"/>
          <w:sz w:val="28"/>
          <w:szCs w:val="28"/>
          <w:shd w:val="clear" w:color="auto" w:fill="FFFFFF"/>
        </w:rPr>
        <w:t>книг</w:t>
      </w:r>
      <w:r w:rsidR="00683D20">
        <w:rPr>
          <w:rFonts w:ascii="Times New Roman" w:hAnsi="Times New Roman" w:cs="Times New Roman"/>
          <w:sz w:val="28"/>
          <w:szCs w:val="28"/>
          <w:shd w:val="clear" w:color="auto" w:fill="FFFFFF"/>
        </w:rPr>
        <w:t xml:space="preserve">у </w:t>
      </w:r>
      <w:r w:rsidR="00D73920">
        <w:rPr>
          <w:rFonts w:ascii="Times New Roman" w:hAnsi="Times New Roman" w:cs="Times New Roman"/>
          <w:sz w:val="28"/>
          <w:szCs w:val="28"/>
          <w:shd w:val="clear" w:color="auto" w:fill="FFFFFF"/>
        </w:rPr>
        <w:t xml:space="preserve">Виктора Бурова </w:t>
      </w:r>
      <w:r w:rsidR="00D73920">
        <w:rPr>
          <w:rFonts w:ascii="Times New Roman" w:eastAsia="Times New Roman" w:hAnsi="Times New Roman" w:cs="Times New Roman"/>
          <w:sz w:val="28"/>
          <w:szCs w:val="28"/>
        </w:rPr>
        <w:t>«</w:t>
      </w:r>
      <w:r w:rsidR="00D73920" w:rsidRPr="00AB0EBD">
        <w:rPr>
          <w:rFonts w:ascii="Times New Roman" w:eastAsia="Times New Roman" w:hAnsi="Times New Roman" w:cs="Times New Roman"/>
          <w:sz w:val="28"/>
          <w:szCs w:val="28"/>
        </w:rPr>
        <w:t>Отечественное военное кораблестроение в третьем столетии своей истории</w:t>
      </w:r>
      <w:r w:rsidR="00D73920">
        <w:rPr>
          <w:rFonts w:ascii="Times New Roman" w:eastAsia="Times New Roman" w:hAnsi="Times New Roman" w:cs="Times New Roman"/>
          <w:sz w:val="28"/>
          <w:szCs w:val="28"/>
        </w:rPr>
        <w:t>»</w:t>
      </w:r>
      <w:r w:rsidR="00683D20">
        <w:rPr>
          <w:rStyle w:val="a6"/>
          <w:rFonts w:ascii="Times New Roman" w:eastAsia="Times New Roman" w:hAnsi="Times New Roman" w:cs="Times New Roman"/>
          <w:sz w:val="28"/>
          <w:szCs w:val="28"/>
        </w:rPr>
        <w:footnoteReference w:id="1"/>
      </w:r>
      <w:r w:rsidR="00D73920">
        <w:rPr>
          <w:rFonts w:ascii="Times New Roman" w:eastAsia="Times New Roman" w:hAnsi="Times New Roman" w:cs="Times New Roman"/>
          <w:sz w:val="28"/>
          <w:szCs w:val="28"/>
        </w:rPr>
        <w:t>.</w:t>
      </w:r>
      <w:r w:rsidR="00AB0EBD">
        <w:rPr>
          <w:rFonts w:ascii="Times New Roman" w:hAnsi="Times New Roman" w:cs="Times New Roman"/>
          <w:sz w:val="28"/>
          <w:szCs w:val="28"/>
          <w:shd w:val="clear" w:color="auto" w:fill="FFFFFF"/>
        </w:rPr>
        <w:t xml:space="preserve"> </w:t>
      </w:r>
      <w:r w:rsidR="00D73920">
        <w:rPr>
          <w:rFonts w:ascii="Times New Roman" w:hAnsi="Times New Roman" w:cs="Times New Roman"/>
          <w:sz w:val="28"/>
          <w:szCs w:val="28"/>
          <w:shd w:val="clear" w:color="auto" w:fill="FFFFFF"/>
        </w:rPr>
        <w:t>В этой работе в целом о</w:t>
      </w:r>
      <w:r w:rsidR="00AB0EBD" w:rsidRPr="00D73920">
        <w:rPr>
          <w:rFonts w:ascii="Times New Roman" w:hAnsi="Times New Roman" w:cs="Times New Roman"/>
          <w:sz w:val="28"/>
          <w:szCs w:val="28"/>
        </w:rPr>
        <w:t xml:space="preserve">бобщен опыт </w:t>
      </w:r>
      <w:r w:rsidR="00D73920">
        <w:rPr>
          <w:rFonts w:ascii="Times New Roman" w:hAnsi="Times New Roman" w:cs="Times New Roman"/>
          <w:sz w:val="28"/>
          <w:szCs w:val="28"/>
        </w:rPr>
        <w:t>тр</w:t>
      </w:r>
      <w:r w:rsidR="00275A92">
        <w:rPr>
          <w:rFonts w:ascii="Times New Roman" w:hAnsi="Times New Roman" w:cs="Times New Roman"/>
          <w:sz w:val="28"/>
          <w:szCs w:val="28"/>
        </w:rPr>
        <w:t>е</w:t>
      </w:r>
      <w:r w:rsidR="00D73920">
        <w:rPr>
          <w:rFonts w:ascii="Times New Roman" w:hAnsi="Times New Roman" w:cs="Times New Roman"/>
          <w:sz w:val="28"/>
          <w:szCs w:val="28"/>
        </w:rPr>
        <w:t xml:space="preserve">хсотлетнего </w:t>
      </w:r>
      <w:r w:rsidR="00AB0EBD" w:rsidRPr="00D73920">
        <w:rPr>
          <w:rFonts w:ascii="Times New Roman" w:hAnsi="Times New Roman" w:cs="Times New Roman"/>
          <w:sz w:val="28"/>
          <w:szCs w:val="28"/>
        </w:rPr>
        <w:t xml:space="preserve">военного судостроения </w:t>
      </w:r>
      <w:r w:rsidR="00683D20">
        <w:rPr>
          <w:rFonts w:ascii="Times New Roman" w:hAnsi="Times New Roman" w:cs="Times New Roman"/>
          <w:sz w:val="28"/>
          <w:szCs w:val="28"/>
        </w:rPr>
        <w:t>–</w:t>
      </w:r>
      <w:r w:rsidR="00AB0EBD" w:rsidRPr="00D73920">
        <w:rPr>
          <w:rFonts w:ascii="Times New Roman" w:hAnsi="Times New Roman" w:cs="Times New Roman"/>
          <w:sz w:val="28"/>
          <w:szCs w:val="28"/>
        </w:rPr>
        <w:t xml:space="preserve"> от строительства кораблей российского флота накануне </w:t>
      </w:r>
      <w:r w:rsidR="00683D20">
        <w:rPr>
          <w:rFonts w:ascii="Times New Roman" w:hAnsi="Times New Roman" w:cs="Times New Roman"/>
          <w:sz w:val="28"/>
          <w:szCs w:val="28"/>
        </w:rPr>
        <w:t>П</w:t>
      </w:r>
      <w:r w:rsidR="00AB0EBD" w:rsidRPr="00D73920">
        <w:rPr>
          <w:rFonts w:ascii="Times New Roman" w:hAnsi="Times New Roman" w:cs="Times New Roman"/>
          <w:sz w:val="28"/>
          <w:szCs w:val="28"/>
        </w:rPr>
        <w:t xml:space="preserve">ервой мировой войны до создания современного атомного ракетного флота. </w:t>
      </w:r>
      <w:r w:rsidR="00D73920">
        <w:rPr>
          <w:rFonts w:ascii="Times New Roman" w:hAnsi="Times New Roman" w:cs="Times New Roman"/>
          <w:sz w:val="28"/>
          <w:szCs w:val="28"/>
        </w:rPr>
        <w:t>В этой работе с очень хорошей расстановкой показан переломный момент для ЧФ России, обозначаются основные тезисные проблемы на момент 1922 г.</w:t>
      </w:r>
      <w:r w:rsidR="00AB0EBD" w:rsidRPr="00D73920">
        <w:rPr>
          <w:rFonts w:ascii="Times New Roman" w:hAnsi="Times New Roman" w:cs="Times New Roman"/>
          <w:sz w:val="28"/>
          <w:szCs w:val="28"/>
        </w:rPr>
        <w:t xml:space="preserve"> Дана оценка основных характеристик создаваемых кораблей, отражены принципы и закономерности </w:t>
      </w:r>
      <w:r w:rsidR="00AB0EBD" w:rsidRPr="00D73920">
        <w:rPr>
          <w:rFonts w:ascii="Times New Roman" w:hAnsi="Times New Roman" w:cs="Times New Roman"/>
          <w:sz w:val="28"/>
          <w:szCs w:val="28"/>
        </w:rPr>
        <w:lastRenderedPageBreak/>
        <w:t>их развития</w:t>
      </w:r>
      <w:r w:rsidR="00683D20">
        <w:rPr>
          <w:rFonts w:ascii="Times New Roman" w:hAnsi="Times New Roman" w:cs="Times New Roman"/>
          <w:sz w:val="28"/>
          <w:szCs w:val="28"/>
        </w:rPr>
        <w:t>, а также обоснованы модернизационн</w:t>
      </w:r>
      <w:r w:rsidR="00D73920">
        <w:rPr>
          <w:rFonts w:ascii="Times New Roman" w:hAnsi="Times New Roman" w:cs="Times New Roman"/>
          <w:sz w:val="28"/>
          <w:szCs w:val="28"/>
        </w:rPr>
        <w:t>ые процессы, применяемые к устаревшим кораблям</w:t>
      </w:r>
      <w:r w:rsidR="00AB0EBD" w:rsidRPr="00D73920">
        <w:rPr>
          <w:rFonts w:ascii="Times New Roman" w:hAnsi="Times New Roman" w:cs="Times New Roman"/>
          <w:sz w:val="28"/>
          <w:szCs w:val="28"/>
        </w:rPr>
        <w:t>.</w:t>
      </w:r>
    </w:p>
    <w:p w14:paraId="4E587435" w14:textId="73BD59E6" w:rsidR="00EC5630" w:rsidRDefault="001A28E3" w:rsidP="00EC5630">
      <w:pPr>
        <w:spacing w:after="0" w:line="360" w:lineRule="auto"/>
        <w:ind w:firstLine="709"/>
        <w:jc w:val="both"/>
        <w:rPr>
          <w:rFonts w:ascii="Times New Roman" w:eastAsia="Times New Roman" w:hAnsi="Times New Roman" w:cs="Times New Roman"/>
          <w:color w:val="202122"/>
          <w:sz w:val="28"/>
          <w:szCs w:val="28"/>
        </w:rPr>
      </w:pPr>
      <w:r>
        <w:rPr>
          <w:rFonts w:ascii="Times New Roman" w:hAnsi="Times New Roman" w:cs="Times New Roman"/>
          <w:sz w:val="28"/>
          <w:szCs w:val="28"/>
        </w:rPr>
        <w:t xml:space="preserve">В этой связи, немаловажной является работа </w:t>
      </w:r>
      <w:r w:rsidR="00683D20">
        <w:rPr>
          <w:rFonts w:ascii="Times New Roman" w:hAnsi="Times New Roman" w:cs="Times New Roman"/>
          <w:sz w:val="28"/>
          <w:szCs w:val="28"/>
        </w:rPr>
        <w:t xml:space="preserve">Б.Н. </w:t>
      </w:r>
      <w:r w:rsidRPr="4ADA0C42">
        <w:rPr>
          <w:rFonts w:ascii="Times New Roman" w:eastAsia="Times New Roman" w:hAnsi="Times New Roman" w:cs="Times New Roman"/>
          <w:sz w:val="28"/>
          <w:szCs w:val="28"/>
        </w:rPr>
        <w:t>Зубов</w:t>
      </w:r>
      <w:r>
        <w:rPr>
          <w:rFonts w:ascii="Times New Roman" w:eastAsia="Times New Roman" w:hAnsi="Times New Roman" w:cs="Times New Roman"/>
          <w:sz w:val="28"/>
          <w:szCs w:val="28"/>
        </w:rPr>
        <w:t>а</w:t>
      </w:r>
      <w:r w:rsidRPr="4ADA0C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4ADA0C42">
        <w:rPr>
          <w:rFonts w:ascii="Times New Roman" w:eastAsia="Times New Roman" w:hAnsi="Times New Roman" w:cs="Times New Roman"/>
          <w:color w:val="202122"/>
          <w:sz w:val="28"/>
          <w:szCs w:val="28"/>
        </w:rPr>
        <w:t>Записки корабельного инженера: Развитие надводного кораблестроения в Советском Союзе</w:t>
      </w:r>
      <w:r>
        <w:rPr>
          <w:rFonts w:ascii="Times New Roman" w:eastAsia="Times New Roman" w:hAnsi="Times New Roman" w:cs="Times New Roman"/>
          <w:color w:val="202122"/>
          <w:sz w:val="28"/>
          <w:szCs w:val="28"/>
        </w:rPr>
        <w:t>»</w:t>
      </w:r>
      <w:r w:rsidR="00683D20">
        <w:rPr>
          <w:rStyle w:val="a6"/>
          <w:rFonts w:ascii="Times New Roman" w:eastAsia="Times New Roman" w:hAnsi="Times New Roman" w:cs="Times New Roman"/>
          <w:color w:val="202122"/>
          <w:sz w:val="28"/>
          <w:szCs w:val="28"/>
        </w:rPr>
        <w:footnoteReference w:id="2"/>
      </w:r>
      <w:r w:rsidR="005526C2">
        <w:rPr>
          <w:rFonts w:ascii="Times New Roman" w:eastAsia="Times New Roman" w:hAnsi="Times New Roman" w:cs="Times New Roman"/>
          <w:color w:val="202122"/>
          <w:sz w:val="28"/>
          <w:szCs w:val="28"/>
        </w:rPr>
        <w:t>. Это крупная работа освещает основные корабельно-конструкторские проблемы в довоенный период. Прич</w:t>
      </w:r>
      <w:r w:rsidR="00275A92">
        <w:rPr>
          <w:rFonts w:ascii="Times New Roman" w:eastAsia="Times New Roman" w:hAnsi="Times New Roman" w:cs="Times New Roman"/>
          <w:color w:val="202122"/>
          <w:sz w:val="28"/>
          <w:szCs w:val="28"/>
        </w:rPr>
        <w:t>е</w:t>
      </w:r>
      <w:r w:rsidR="005526C2">
        <w:rPr>
          <w:rFonts w:ascii="Times New Roman" w:eastAsia="Times New Roman" w:hAnsi="Times New Roman" w:cs="Times New Roman"/>
          <w:color w:val="202122"/>
          <w:sz w:val="28"/>
          <w:szCs w:val="28"/>
        </w:rPr>
        <w:t>м географические рамки работы охватывают морское пространство всей страны, что да</w:t>
      </w:r>
      <w:r w:rsidR="00275A92">
        <w:rPr>
          <w:rFonts w:ascii="Times New Roman" w:eastAsia="Times New Roman" w:hAnsi="Times New Roman" w:cs="Times New Roman"/>
          <w:color w:val="202122"/>
          <w:sz w:val="28"/>
          <w:szCs w:val="28"/>
        </w:rPr>
        <w:t>е</w:t>
      </w:r>
      <w:r w:rsidR="005526C2">
        <w:rPr>
          <w:rFonts w:ascii="Times New Roman" w:eastAsia="Times New Roman" w:hAnsi="Times New Roman" w:cs="Times New Roman"/>
          <w:color w:val="202122"/>
          <w:sz w:val="28"/>
          <w:szCs w:val="28"/>
        </w:rPr>
        <w:t>т возможность провести сравнение ситуации на Ч</w:t>
      </w:r>
      <w:r w:rsidR="00275A92">
        <w:rPr>
          <w:rFonts w:ascii="Times New Roman" w:eastAsia="Times New Roman" w:hAnsi="Times New Roman" w:cs="Times New Roman"/>
          <w:color w:val="202122"/>
          <w:sz w:val="28"/>
          <w:szCs w:val="28"/>
        </w:rPr>
        <w:t>е</w:t>
      </w:r>
      <w:r w:rsidR="005526C2">
        <w:rPr>
          <w:rFonts w:ascii="Times New Roman" w:eastAsia="Times New Roman" w:hAnsi="Times New Roman" w:cs="Times New Roman"/>
          <w:color w:val="202122"/>
          <w:sz w:val="28"/>
          <w:szCs w:val="28"/>
        </w:rPr>
        <w:t>рном море с другими акваториями страны.</w:t>
      </w:r>
    </w:p>
    <w:p w14:paraId="5AB24821" w14:textId="44832E06" w:rsidR="00652B44" w:rsidRDefault="0010200F" w:rsidP="00652B44">
      <w:pPr>
        <w:spacing w:after="0" w:line="360" w:lineRule="auto"/>
        <w:ind w:firstLine="709"/>
        <w:jc w:val="both"/>
        <w:rPr>
          <w:rFonts w:ascii="Times New Roman" w:eastAsia="Times New Roman" w:hAnsi="Times New Roman" w:cs="Times New Roman"/>
          <w:color w:val="202122"/>
          <w:sz w:val="28"/>
          <w:szCs w:val="28"/>
        </w:rPr>
      </w:pPr>
      <w:r w:rsidRPr="00EC5630">
        <w:rPr>
          <w:rFonts w:ascii="Times New Roman" w:eastAsia="Times New Roman" w:hAnsi="Times New Roman" w:cs="Times New Roman"/>
          <w:color w:val="202122"/>
          <w:sz w:val="28"/>
          <w:szCs w:val="28"/>
        </w:rPr>
        <w:t xml:space="preserve">Для понимания общей картины, которая сложилась </w:t>
      </w:r>
      <w:r w:rsidR="00F86081" w:rsidRPr="00EC5630">
        <w:rPr>
          <w:rFonts w:ascii="Times New Roman" w:eastAsia="Times New Roman" w:hAnsi="Times New Roman" w:cs="Times New Roman"/>
          <w:color w:val="202122"/>
          <w:sz w:val="28"/>
          <w:szCs w:val="28"/>
        </w:rPr>
        <w:t>на Ч</w:t>
      </w:r>
      <w:r w:rsidR="00275A92">
        <w:rPr>
          <w:rFonts w:ascii="Times New Roman" w:eastAsia="Times New Roman" w:hAnsi="Times New Roman" w:cs="Times New Roman"/>
          <w:color w:val="202122"/>
          <w:sz w:val="28"/>
          <w:szCs w:val="28"/>
        </w:rPr>
        <w:t>е</w:t>
      </w:r>
      <w:r w:rsidR="00F86081" w:rsidRPr="00EC5630">
        <w:rPr>
          <w:rFonts w:ascii="Times New Roman" w:eastAsia="Times New Roman" w:hAnsi="Times New Roman" w:cs="Times New Roman"/>
          <w:color w:val="202122"/>
          <w:sz w:val="28"/>
          <w:szCs w:val="28"/>
        </w:rPr>
        <w:t xml:space="preserve">рном море в момент образования Советского Союза, нельзя не упомянуть работу </w:t>
      </w:r>
      <w:r w:rsidR="00683D20">
        <w:rPr>
          <w:rFonts w:ascii="Times New Roman" w:eastAsia="Times New Roman" w:hAnsi="Times New Roman" w:cs="Times New Roman"/>
          <w:color w:val="202122"/>
          <w:sz w:val="28"/>
          <w:szCs w:val="28"/>
        </w:rPr>
        <w:t xml:space="preserve">Н.А. </w:t>
      </w:r>
      <w:r w:rsidR="00F86081" w:rsidRPr="00EC5630">
        <w:rPr>
          <w:rFonts w:ascii="Times New Roman" w:hAnsi="Times New Roman" w:cs="Times New Roman"/>
          <w:sz w:val="28"/>
          <w:szCs w:val="28"/>
          <w:lang w:eastAsia="ru-RU"/>
        </w:rPr>
        <w:t>Кузнецова «Русский флот на чужбине»</w:t>
      </w:r>
      <w:r w:rsidR="00BA2747">
        <w:rPr>
          <w:rStyle w:val="a6"/>
          <w:rFonts w:ascii="Times New Roman" w:hAnsi="Times New Roman" w:cs="Times New Roman"/>
          <w:sz w:val="28"/>
          <w:szCs w:val="28"/>
          <w:lang w:eastAsia="ru-RU"/>
        </w:rPr>
        <w:footnoteReference w:id="3"/>
      </w:r>
      <w:r w:rsidR="00F86081" w:rsidRPr="00EC5630">
        <w:rPr>
          <w:rFonts w:ascii="Times New Roman" w:hAnsi="Times New Roman" w:cs="Times New Roman"/>
          <w:sz w:val="28"/>
          <w:szCs w:val="28"/>
          <w:lang w:eastAsia="ru-RU"/>
        </w:rPr>
        <w:t>. В ней автор освещает действия белогвардейцев, приводит подробнейший список и характеристику судов, которые ушли из Крыма</w:t>
      </w:r>
      <w:r w:rsidR="00BA2747" w:rsidRPr="00EC5630">
        <w:rPr>
          <w:rFonts w:ascii="Times New Roman" w:hAnsi="Times New Roman" w:cs="Times New Roman"/>
          <w:sz w:val="28"/>
          <w:szCs w:val="28"/>
          <w:lang w:eastAsia="ru-RU"/>
        </w:rPr>
        <w:t xml:space="preserve">. Также, автор подробнейшим образом говорит о тех судах, что Белая армия оставила в портах крымского полуострова, и затопила близ его берегов. </w:t>
      </w:r>
      <w:r w:rsidR="00EC5630" w:rsidRPr="00EC5630">
        <w:rPr>
          <w:rFonts w:ascii="Times New Roman" w:hAnsi="Times New Roman" w:cs="Times New Roman"/>
          <w:sz w:val="28"/>
          <w:szCs w:val="28"/>
          <w:lang w:eastAsia="ru-RU"/>
        </w:rPr>
        <w:t>С т</w:t>
      </w:r>
      <w:r w:rsidR="00683D20">
        <w:rPr>
          <w:rFonts w:ascii="Times New Roman" w:hAnsi="Times New Roman" w:cs="Times New Roman"/>
          <w:sz w:val="28"/>
          <w:szCs w:val="28"/>
          <w:lang w:eastAsia="ru-RU"/>
        </w:rPr>
        <w:t>ем</w:t>
      </w:r>
      <w:r w:rsidR="00EC5630" w:rsidRPr="00EC5630">
        <w:rPr>
          <w:rFonts w:ascii="Times New Roman" w:hAnsi="Times New Roman" w:cs="Times New Roman"/>
          <w:sz w:val="28"/>
          <w:szCs w:val="28"/>
          <w:lang w:eastAsia="ru-RU"/>
        </w:rPr>
        <w:t xml:space="preserve"> же </w:t>
      </w:r>
      <w:r w:rsidR="00683D20">
        <w:rPr>
          <w:rFonts w:ascii="Times New Roman" w:hAnsi="Times New Roman" w:cs="Times New Roman"/>
          <w:sz w:val="28"/>
          <w:szCs w:val="28"/>
          <w:lang w:eastAsia="ru-RU"/>
        </w:rPr>
        <w:t>подходом к исследованию</w:t>
      </w:r>
      <w:r w:rsidR="00EC5630" w:rsidRPr="00EC5630">
        <w:rPr>
          <w:rFonts w:ascii="Times New Roman" w:hAnsi="Times New Roman" w:cs="Times New Roman"/>
          <w:sz w:val="28"/>
          <w:szCs w:val="28"/>
          <w:lang w:eastAsia="ru-RU"/>
        </w:rPr>
        <w:t xml:space="preserve"> подходит </w:t>
      </w:r>
      <w:r w:rsidR="005D5AA2">
        <w:rPr>
          <w:rFonts w:ascii="Times New Roman" w:hAnsi="Times New Roman" w:cs="Times New Roman"/>
          <w:sz w:val="24"/>
          <w:szCs w:val="24"/>
        </w:rPr>
        <w:t>А.</w:t>
      </w:r>
      <w:r w:rsidR="00683D20" w:rsidRPr="00683D20">
        <w:rPr>
          <w:rFonts w:ascii="Times New Roman" w:hAnsi="Times New Roman" w:cs="Times New Roman"/>
          <w:sz w:val="24"/>
          <w:szCs w:val="24"/>
        </w:rPr>
        <w:t xml:space="preserve">А. </w:t>
      </w:r>
      <w:proofErr w:type="spellStart"/>
      <w:r w:rsidR="005D5AA2">
        <w:rPr>
          <w:rFonts w:ascii="Times New Roman" w:hAnsi="Times New Roman" w:cs="Times New Roman"/>
          <w:sz w:val="28"/>
          <w:szCs w:val="28"/>
          <w:lang w:eastAsia="ru-RU"/>
        </w:rPr>
        <w:t>Ширинская</w:t>
      </w:r>
      <w:proofErr w:type="spellEnd"/>
      <w:r w:rsidR="005D5AA2">
        <w:rPr>
          <w:rFonts w:ascii="Times New Roman" w:hAnsi="Times New Roman" w:cs="Times New Roman"/>
          <w:sz w:val="28"/>
          <w:szCs w:val="28"/>
          <w:lang w:eastAsia="ru-RU"/>
        </w:rPr>
        <w:t xml:space="preserve">, в своей работе </w:t>
      </w:r>
      <w:r w:rsidR="00EC5630" w:rsidRPr="00EC5630">
        <w:rPr>
          <w:rFonts w:ascii="Times New Roman" w:hAnsi="Times New Roman" w:cs="Times New Roman"/>
          <w:sz w:val="28"/>
          <w:szCs w:val="28"/>
          <w:lang w:eastAsia="ru-RU"/>
        </w:rPr>
        <w:t>«</w:t>
      </w:r>
      <w:proofErr w:type="spellStart"/>
      <w:r w:rsidR="00EC5630" w:rsidRPr="00EC5630">
        <w:rPr>
          <w:rFonts w:ascii="Times New Roman" w:hAnsi="Times New Roman" w:cs="Times New Roman"/>
          <w:sz w:val="28"/>
          <w:szCs w:val="28"/>
          <w:lang w:eastAsia="ru-RU"/>
        </w:rPr>
        <w:t>Бизерта</w:t>
      </w:r>
      <w:proofErr w:type="spellEnd"/>
      <w:r w:rsidR="00EC5630" w:rsidRPr="00EC5630">
        <w:rPr>
          <w:rFonts w:ascii="Times New Roman" w:hAnsi="Times New Roman" w:cs="Times New Roman"/>
          <w:sz w:val="28"/>
          <w:szCs w:val="28"/>
          <w:lang w:eastAsia="ru-RU"/>
        </w:rPr>
        <w:t>. Последняя стоянка»</w:t>
      </w:r>
      <w:r w:rsidR="00EC5630">
        <w:rPr>
          <w:rStyle w:val="a6"/>
          <w:rFonts w:ascii="Times New Roman" w:hAnsi="Times New Roman" w:cs="Times New Roman"/>
          <w:sz w:val="28"/>
          <w:szCs w:val="28"/>
          <w:lang w:eastAsia="ru-RU"/>
        </w:rPr>
        <w:footnoteReference w:id="4"/>
      </w:r>
      <w:r w:rsidR="00EC5630" w:rsidRPr="00EC5630">
        <w:rPr>
          <w:rFonts w:ascii="Times New Roman" w:hAnsi="Times New Roman" w:cs="Times New Roman"/>
          <w:sz w:val="28"/>
          <w:szCs w:val="28"/>
          <w:lang w:eastAsia="ru-RU"/>
        </w:rPr>
        <w:t xml:space="preserve">, материалы из которой во многом осветили вопросы взаимоотношений морского командования ВСЮР и представителями адмиралтейств стран Антанты, важность </w:t>
      </w:r>
      <w:r w:rsidR="005D5AA2">
        <w:rPr>
          <w:rFonts w:ascii="Times New Roman" w:hAnsi="Times New Roman" w:cs="Times New Roman"/>
          <w:sz w:val="28"/>
          <w:szCs w:val="28"/>
          <w:lang w:eastAsia="ru-RU"/>
        </w:rPr>
        <w:t>этого</w:t>
      </w:r>
      <w:r w:rsidR="00EC5630" w:rsidRPr="00EC5630">
        <w:rPr>
          <w:rFonts w:ascii="Times New Roman" w:hAnsi="Times New Roman" w:cs="Times New Roman"/>
          <w:sz w:val="28"/>
          <w:szCs w:val="28"/>
          <w:lang w:eastAsia="ru-RU"/>
        </w:rPr>
        <w:t xml:space="preserve"> нельзя недооценивать для судьбы Черноморского флота. </w:t>
      </w:r>
    </w:p>
    <w:p w14:paraId="70CFF4B5" w14:textId="194A34C8" w:rsidR="00652B44" w:rsidRDefault="00BA2747" w:rsidP="00652B44">
      <w:pPr>
        <w:spacing w:after="0" w:line="360" w:lineRule="auto"/>
        <w:ind w:firstLine="709"/>
        <w:jc w:val="both"/>
        <w:rPr>
          <w:rFonts w:ascii="Times New Roman" w:eastAsia="Times New Roman" w:hAnsi="Times New Roman" w:cs="Times New Roman"/>
          <w:color w:val="202122"/>
          <w:sz w:val="28"/>
          <w:szCs w:val="28"/>
        </w:rPr>
      </w:pPr>
      <w:r w:rsidRPr="00652B44">
        <w:rPr>
          <w:rFonts w:ascii="Times New Roman" w:hAnsi="Times New Roman" w:cs="Times New Roman"/>
          <w:sz w:val="28"/>
          <w:szCs w:val="28"/>
          <w:lang w:eastAsia="ru-RU"/>
        </w:rPr>
        <w:t>Особо важным факторов в возрождении флота была также работа Экспедиции подводных работ особо назначения</w:t>
      </w:r>
      <w:r w:rsidR="00EC5630" w:rsidRPr="00652B44">
        <w:rPr>
          <w:rFonts w:ascii="Times New Roman" w:hAnsi="Times New Roman" w:cs="Times New Roman"/>
          <w:sz w:val="28"/>
          <w:szCs w:val="28"/>
          <w:lang w:eastAsia="ru-RU"/>
        </w:rPr>
        <w:t xml:space="preserve">, деятельность которой информативно изложена в труде </w:t>
      </w:r>
      <w:r w:rsidR="005D5AA2" w:rsidRPr="005D5AA2">
        <w:rPr>
          <w:rStyle w:val="citation"/>
          <w:rFonts w:ascii="Times New Roman" w:hAnsi="Times New Roman" w:cs="Times New Roman"/>
          <w:color w:val="202122"/>
          <w:sz w:val="28"/>
          <w:szCs w:val="28"/>
        </w:rPr>
        <w:t>В.Г.</w:t>
      </w:r>
      <w:r w:rsidR="005D5AA2" w:rsidRPr="005D5AA2">
        <w:rPr>
          <w:rStyle w:val="citation"/>
          <w:rFonts w:ascii="Times New Roman" w:hAnsi="Times New Roman" w:cs="Times New Roman"/>
          <w:color w:val="202122"/>
          <w:sz w:val="24"/>
          <w:szCs w:val="24"/>
        </w:rPr>
        <w:t xml:space="preserve"> </w:t>
      </w:r>
      <w:r w:rsidR="00EC5630" w:rsidRPr="005D5AA2">
        <w:rPr>
          <w:rFonts w:ascii="Times New Roman" w:hAnsi="Times New Roman" w:cs="Times New Roman"/>
          <w:sz w:val="28"/>
          <w:szCs w:val="28"/>
          <w:lang w:eastAsia="ru-RU"/>
        </w:rPr>
        <w:t>Голубева</w:t>
      </w:r>
      <w:r w:rsidR="00EC5630" w:rsidRPr="00652B44">
        <w:rPr>
          <w:rFonts w:ascii="Times New Roman" w:hAnsi="Times New Roman" w:cs="Times New Roman"/>
          <w:sz w:val="28"/>
          <w:szCs w:val="28"/>
          <w:lang w:eastAsia="ru-RU"/>
        </w:rPr>
        <w:t xml:space="preserve"> </w:t>
      </w:r>
      <w:r w:rsidR="005D5AA2">
        <w:rPr>
          <w:rStyle w:val="citation"/>
          <w:rFonts w:ascii="Times New Roman" w:hAnsi="Times New Roman" w:cs="Times New Roman"/>
          <w:color w:val="202122"/>
          <w:sz w:val="28"/>
          <w:szCs w:val="28"/>
        </w:rPr>
        <w:t>«</w:t>
      </w:r>
      <w:hyperlink r:id="rId8" w:history="1">
        <w:r w:rsidR="00EC5630" w:rsidRPr="00652B44">
          <w:rPr>
            <w:rStyle w:val="a7"/>
            <w:rFonts w:ascii="Times New Roman" w:hAnsi="Times New Roman" w:cs="Times New Roman"/>
            <w:color w:val="000000" w:themeColor="text1"/>
            <w:sz w:val="28"/>
            <w:szCs w:val="28"/>
            <w:u w:val="none"/>
          </w:rPr>
          <w:t>Спасатели Военно-морского флота</w:t>
        </w:r>
      </w:hyperlink>
      <w:r w:rsidR="00EC5630" w:rsidRPr="00652B44">
        <w:rPr>
          <w:rStyle w:val="citation"/>
          <w:rFonts w:ascii="Times New Roman" w:hAnsi="Times New Roman" w:cs="Times New Roman"/>
          <w:color w:val="000000" w:themeColor="text1"/>
          <w:sz w:val="28"/>
          <w:szCs w:val="28"/>
        </w:rPr>
        <w:t>»</w:t>
      </w:r>
      <w:r w:rsidR="00F50B09">
        <w:rPr>
          <w:rStyle w:val="a6"/>
          <w:rFonts w:ascii="Times New Roman" w:hAnsi="Times New Roman" w:cs="Times New Roman"/>
          <w:color w:val="000000" w:themeColor="text1"/>
          <w:sz w:val="28"/>
          <w:szCs w:val="28"/>
        </w:rPr>
        <w:footnoteReference w:id="5"/>
      </w:r>
      <w:r w:rsidR="00EC5630" w:rsidRPr="00652B44">
        <w:rPr>
          <w:rStyle w:val="citation"/>
          <w:rFonts w:ascii="Times New Roman" w:hAnsi="Times New Roman" w:cs="Times New Roman"/>
          <w:color w:val="000000" w:themeColor="text1"/>
          <w:sz w:val="28"/>
          <w:szCs w:val="28"/>
        </w:rPr>
        <w:t>. В ней автор доходчиво объясняет прин</w:t>
      </w:r>
      <w:r w:rsidR="00F50B09" w:rsidRPr="00652B44">
        <w:rPr>
          <w:rStyle w:val="citation"/>
          <w:rFonts w:ascii="Times New Roman" w:hAnsi="Times New Roman" w:cs="Times New Roman"/>
          <w:color w:val="000000" w:themeColor="text1"/>
          <w:sz w:val="28"/>
          <w:szCs w:val="28"/>
        </w:rPr>
        <w:t>ципы</w:t>
      </w:r>
      <w:r w:rsidR="00EC5630" w:rsidRPr="00652B44">
        <w:rPr>
          <w:rStyle w:val="citation"/>
          <w:rFonts w:ascii="Times New Roman" w:hAnsi="Times New Roman" w:cs="Times New Roman"/>
          <w:color w:val="000000" w:themeColor="text1"/>
          <w:sz w:val="28"/>
          <w:szCs w:val="28"/>
        </w:rPr>
        <w:t xml:space="preserve"> и способы поднятия </w:t>
      </w:r>
      <w:r w:rsidR="00EC5630" w:rsidRPr="00652B44">
        <w:rPr>
          <w:rStyle w:val="citation"/>
          <w:rFonts w:ascii="Times New Roman" w:hAnsi="Times New Roman" w:cs="Times New Roman"/>
          <w:color w:val="000000" w:themeColor="text1"/>
          <w:sz w:val="28"/>
          <w:szCs w:val="28"/>
        </w:rPr>
        <w:lastRenderedPageBreak/>
        <w:t>тяж</w:t>
      </w:r>
      <w:r w:rsidR="00275A92">
        <w:rPr>
          <w:rStyle w:val="citation"/>
          <w:rFonts w:ascii="Times New Roman" w:hAnsi="Times New Roman" w:cs="Times New Roman"/>
          <w:color w:val="000000" w:themeColor="text1"/>
          <w:sz w:val="28"/>
          <w:szCs w:val="28"/>
        </w:rPr>
        <w:t>е</w:t>
      </w:r>
      <w:r w:rsidR="00EC5630" w:rsidRPr="00652B44">
        <w:rPr>
          <w:rStyle w:val="citation"/>
          <w:rFonts w:ascii="Times New Roman" w:hAnsi="Times New Roman" w:cs="Times New Roman"/>
          <w:color w:val="000000" w:themeColor="text1"/>
          <w:sz w:val="28"/>
          <w:szCs w:val="28"/>
        </w:rPr>
        <w:t>лых грузов с морского дна</w:t>
      </w:r>
      <w:r w:rsidR="00F50B09" w:rsidRPr="00652B44">
        <w:rPr>
          <w:rStyle w:val="citation"/>
          <w:rFonts w:ascii="Times New Roman" w:hAnsi="Times New Roman" w:cs="Times New Roman"/>
          <w:color w:val="000000" w:themeColor="text1"/>
          <w:sz w:val="28"/>
          <w:szCs w:val="28"/>
        </w:rPr>
        <w:t>, техническую составляющую вопроса, а также в ней поясняются многие моменты проблемного взаимодействия государственных органов и работниками Экспедиции.</w:t>
      </w:r>
    </w:p>
    <w:p w14:paraId="4FCC6B36" w14:textId="3E4F14B1" w:rsidR="00652B44" w:rsidRDefault="00652B44" w:rsidP="00652B44">
      <w:pPr>
        <w:spacing w:after="0" w:line="360" w:lineRule="auto"/>
        <w:ind w:firstLine="709"/>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Т</w:t>
      </w:r>
      <w:r w:rsidR="00F50B09" w:rsidRPr="00652B44">
        <w:rPr>
          <w:rFonts w:ascii="Times New Roman" w:eastAsia="Times New Roman" w:hAnsi="Times New Roman" w:cs="Times New Roman"/>
          <w:color w:val="202122"/>
          <w:sz w:val="28"/>
          <w:szCs w:val="28"/>
        </w:rPr>
        <w:t>акже, в этой работе собраны и аккумулированы узкоспециализированные работы, по контурным проблемам истории отдельно взятых военно-морских кораблей ЧФ</w:t>
      </w:r>
      <w:r w:rsidR="001F0C87" w:rsidRPr="00652B44">
        <w:rPr>
          <w:rFonts w:ascii="Times New Roman" w:eastAsia="Times New Roman" w:hAnsi="Times New Roman" w:cs="Times New Roman"/>
          <w:color w:val="202122"/>
          <w:sz w:val="28"/>
          <w:szCs w:val="28"/>
        </w:rPr>
        <w:t xml:space="preserve">, их технического оснащения, и подготовленности этих кораблей к столкновению с врагом в Великой </w:t>
      </w:r>
      <w:r w:rsidR="005D5AA2">
        <w:rPr>
          <w:rFonts w:ascii="Times New Roman" w:eastAsia="Times New Roman" w:hAnsi="Times New Roman" w:cs="Times New Roman"/>
          <w:color w:val="202122"/>
          <w:sz w:val="28"/>
          <w:szCs w:val="28"/>
        </w:rPr>
        <w:t>О</w:t>
      </w:r>
      <w:r w:rsidR="001F0C87" w:rsidRPr="00652B44">
        <w:rPr>
          <w:rFonts w:ascii="Times New Roman" w:eastAsia="Times New Roman" w:hAnsi="Times New Roman" w:cs="Times New Roman"/>
          <w:color w:val="202122"/>
          <w:sz w:val="28"/>
          <w:szCs w:val="28"/>
        </w:rPr>
        <w:t xml:space="preserve">течественной войне. В этой связи, бесценными видятся работы </w:t>
      </w:r>
      <w:r w:rsidR="005D5AA2" w:rsidRPr="005D5AA2">
        <w:rPr>
          <w:rFonts w:ascii="Times New Roman" w:hAnsi="Times New Roman" w:cs="Times New Roman"/>
          <w:sz w:val="28"/>
          <w:szCs w:val="28"/>
        </w:rPr>
        <w:t>К.Л.</w:t>
      </w:r>
      <w:r w:rsidR="005D5AA2" w:rsidRPr="00E754A5">
        <w:rPr>
          <w:rFonts w:ascii="Times New Roman" w:hAnsi="Times New Roman" w:cs="Times New Roman"/>
          <w:sz w:val="24"/>
          <w:szCs w:val="24"/>
        </w:rPr>
        <w:t xml:space="preserve"> </w:t>
      </w:r>
      <w:r w:rsidR="001F0C87" w:rsidRPr="00652B44">
        <w:rPr>
          <w:rFonts w:ascii="Times New Roman" w:eastAsia="Times New Roman" w:hAnsi="Times New Roman" w:cs="Times New Roman"/>
          <w:color w:val="202122"/>
          <w:sz w:val="28"/>
          <w:szCs w:val="28"/>
        </w:rPr>
        <w:t xml:space="preserve">Кулагина, который в подробностях освещает различные конструкторские аспекты самых разных видов кораблей. Примерами работ, исповедующих подобный подход к работе, являются </w:t>
      </w:r>
      <w:r w:rsidRPr="00652B44">
        <w:rPr>
          <w:rFonts w:ascii="Times New Roman" w:eastAsia="Times New Roman" w:hAnsi="Times New Roman" w:cs="Times New Roman"/>
          <w:color w:val="000000" w:themeColor="text1"/>
          <w:sz w:val="28"/>
          <w:szCs w:val="28"/>
        </w:rPr>
        <w:t xml:space="preserve">«Советский подводный флот 1922 </w:t>
      </w:r>
      <w:r w:rsidR="005D5AA2">
        <w:rPr>
          <w:rFonts w:ascii="Times New Roman" w:hAnsi="Times New Roman" w:cs="Times New Roman"/>
          <w:sz w:val="28"/>
          <w:szCs w:val="28"/>
        </w:rPr>
        <w:t>–</w:t>
      </w:r>
      <w:r w:rsidRPr="00652B44">
        <w:rPr>
          <w:rFonts w:ascii="Times New Roman" w:eastAsia="Times New Roman" w:hAnsi="Times New Roman" w:cs="Times New Roman"/>
          <w:color w:val="000000" w:themeColor="text1"/>
          <w:sz w:val="28"/>
          <w:szCs w:val="28"/>
        </w:rPr>
        <w:t xml:space="preserve"> 1945 гг. О подводных лодках и подводниках»</w:t>
      </w:r>
      <w:r>
        <w:rPr>
          <w:rStyle w:val="a6"/>
          <w:rFonts w:ascii="Times New Roman" w:eastAsia="Times New Roman" w:hAnsi="Times New Roman" w:cs="Times New Roman"/>
          <w:color w:val="000000" w:themeColor="text1"/>
          <w:sz w:val="28"/>
          <w:szCs w:val="28"/>
        </w:rPr>
        <w:footnoteReference w:id="6"/>
      </w:r>
      <w:r w:rsidRPr="00652B44">
        <w:rPr>
          <w:rFonts w:ascii="Times New Roman" w:eastAsia="Times New Roman" w:hAnsi="Times New Roman" w:cs="Times New Roman"/>
          <w:color w:val="000000" w:themeColor="text1"/>
          <w:sz w:val="28"/>
          <w:szCs w:val="28"/>
        </w:rPr>
        <w:t>, а также «Советские крейсера Великой Отечественной От «Кирова» до «Кагановича</w:t>
      </w:r>
      <w:r>
        <w:rPr>
          <w:rStyle w:val="a6"/>
          <w:rFonts w:ascii="Times New Roman" w:eastAsia="Times New Roman" w:hAnsi="Times New Roman" w:cs="Times New Roman"/>
          <w:color w:val="000000" w:themeColor="text1"/>
          <w:sz w:val="28"/>
          <w:szCs w:val="28"/>
        </w:rPr>
        <w:footnoteReference w:id="7"/>
      </w:r>
      <w:r w:rsidRPr="00652B44">
        <w:rPr>
          <w:rFonts w:ascii="Times New Roman" w:eastAsia="Times New Roman" w:hAnsi="Times New Roman" w:cs="Times New Roman"/>
          <w:color w:val="000000" w:themeColor="text1"/>
          <w:sz w:val="28"/>
          <w:szCs w:val="28"/>
        </w:rPr>
        <w:t>.</w:t>
      </w:r>
    </w:p>
    <w:p w14:paraId="255FABDF" w14:textId="1A3D5721" w:rsidR="00BA2747" w:rsidRPr="00EC5630" w:rsidRDefault="001F0C87" w:rsidP="00E70E03">
      <w:pPr>
        <w:spacing w:after="0" w:line="360" w:lineRule="auto"/>
        <w:ind w:firstLine="709"/>
        <w:jc w:val="both"/>
        <w:rPr>
          <w:rFonts w:ascii="Times New Roman" w:eastAsia="Times New Roman" w:hAnsi="Times New Roman" w:cs="Times New Roman"/>
          <w:color w:val="202122"/>
          <w:sz w:val="28"/>
          <w:szCs w:val="28"/>
        </w:rPr>
      </w:pPr>
      <w:r w:rsidRPr="00652B44">
        <w:rPr>
          <w:rFonts w:ascii="Times New Roman" w:eastAsia="Times New Roman" w:hAnsi="Times New Roman" w:cs="Times New Roman"/>
          <w:color w:val="202122"/>
          <w:sz w:val="28"/>
          <w:szCs w:val="28"/>
        </w:rPr>
        <w:t xml:space="preserve">Одним из обобщающих трудов, который делает выводы по выше озвученным проблемам, является книга </w:t>
      </w:r>
      <w:r w:rsidR="005D5AA2" w:rsidRPr="005D5AA2">
        <w:rPr>
          <w:rFonts w:ascii="Times New Roman" w:hAnsi="Times New Roman" w:cs="Times New Roman"/>
          <w:sz w:val="28"/>
          <w:szCs w:val="28"/>
        </w:rPr>
        <w:t xml:space="preserve">В.Н. </w:t>
      </w:r>
      <w:r w:rsidRPr="005D5AA2">
        <w:rPr>
          <w:rFonts w:ascii="Times New Roman" w:eastAsia="Times New Roman" w:hAnsi="Times New Roman" w:cs="Times New Roman"/>
          <w:color w:val="202122"/>
          <w:sz w:val="28"/>
          <w:szCs w:val="28"/>
        </w:rPr>
        <w:t>Краснова</w:t>
      </w:r>
      <w:r w:rsidRPr="00652B44">
        <w:rPr>
          <w:rFonts w:ascii="Times New Roman" w:eastAsia="Times New Roman" w:hAnsi="Times New Roman" w:cs="Times New Roman"/>
          <w:color w:val="202122"/>
          <w:sz w:val="28"/>
          <w:szCs w:val="28"/>
        </w:rPr>
        <w:t xml:space="preserve"> «Военное судостроение накануне Великой Отечественной войны»</w:t>
      </w:r>
      <w:r>
        <w:rPr>
          <w:rStyle w:val="a6"/>
          <w:rFonts w:ascii="Times New Roman" w:eastAsia="Times New Roman" w:hAnsi="Times New Roman" w:cs="Times New Roman"/>
          <w:color w:val="202122"/>
          <w:sz w:val="28"/>
          <w:szCs w:val="28"/>
        </w:rPr>
        <w:footnoteReference w:id="8"/>
      </w:r>
      <w:r w:rsidRPr="00652B44">
        <w:rPr>
          <w:rFonts w:ascii="Times New Roman" w:eastAsia="Times New Roman" w:hAnsi="Times New Roman" w:cs="Times New Roman"/>
          <w:color w:val="202122"/>
          <w:sz w:val="28"/>
          <w:szCs w:val="28"/>
        </w:rPr>
        <w:t>.</w:t>
      </w:r>
      <w:r>
        <w:rPr>
          <w:rFonts w:ascii="Times New Roman" w:eastAsia="Times New Roman" w:hAnsi="Times New Roman" w:cs="Times New Roman"/>
          <w:color w:val="202122"/>
          <w:sz w:val="28"/>
          <w:szCs w:val="28"/>
        </w:rPr>
        <w:t xml:space="preserve"> </w:t>
      </w:r>
    </w:p>
    <w:p w14:paraId="1D7AF538" w14:textId="1862545E" w:rsidR="007821F2" w:rsidRPr="00E70E03" w:rsidRDefault="002B7B1A" w:rsidP="00E70E03">
      <w:pPr>
        <w:spacing w:after="0" w:line="360" w:lineRule="auto"/>
        <w:ind w:firstLine="709"/>
        <w:jc w:val="both"/>
        <w:rPr>
          <w:rFonts w:ascii="Times New Roman" w:hAnsi="Times New Roman" w:cs="Times New Roman"/>
          <w:sz w:val="28"/>
          <w:szCs w:val="28"/>
        </w:rPr>
      </w:pPr>
      <w:r w:rsidRPr="00FF4C5F">
        <w:rPr>
          <w:rFonts w:ascii="Times New Roman" w:hAnsi="Times New Roman" w:cs="Times New Roman"/>
          <w:i/>
          <w:iCs/>
          <w:sz w:val="28"/>
          <w:szCs w:val="28"/>
        </w:rPr>
        <w:t>Цель работы</w:t>
      </w:r>
      <w:r>
        <w:rPr>
          <w:rFonts w:ascii="Times New Roman" w:hAnsi="Times New Roman" w:cs="Times New Roman"/>
          <w:sz w:val="28"/>
          <w:szCs w:val="28"/>
        </w:rPr>
        <w:t xml:space="preserve"> – </w:t>
      </w:r>
      <w:r w:rsidR="007D71CA">
        <w:rPr>
          <w:rFonts w:ascii="Times New Roman" w:hAnsi="Times New Roman" w:cs="Times New Roman"/>
          <w:sz w:val="28"/>
          <w:szCs w:val="28"/>
        </w:rPr>
        <w:t xml:space="preserve">дать оценку деятельности государства по созданию современного и боеспособного флота </w:t>
      </w:r>
      <w:r w:rsidR="005D5AA2">
        <w:rPr>
          <w:rFonts w:ascii="Times New Roman" w:hAnsi="Times New Roman" w:cs="Times New Roman"/>
          <w:sz w:val="28"/>
          <w:szCs w:val="28"/>
        </w:rPr>
        <w:t>в</w:t>
      </w:r>
      <w:r w:rsidR="007D71CA">
        <w:rPr>
          <w:rFonts w:ascii="Times New Roman" w:hAnsi="Times New Roman" w:cs="Times New Roman"/>
          <w:sz w:val="28"/>
          <w:szCs w:val="28"/>
        </w:rPr>
        <w:t xml:space="preserve"> черноморской акватории</w:t>
      </w:r>
      <w:r w:rsidR="005D5AA2">
        <w:rPr>
          <w:rFonts w:ascii="Times New Roman" w:hAnsi="Times New Roman" w:cs="Times New Roman"/>
          <w:sz w:val="28"/>
          <w:szCs w:val="28"/>
        </w:rPr>
        <w:t xml:space="preserve"> в 1922–1941 гг.</w:t>
      </w:r>
    </w:p>
    <w:p w14:paraId="466C1D0C" w14:textId="0A529717" w:rsidR="002B7B1A" w:rsidRPr="00FF4C5F" w:rsidRDefault="002B7B1A" w:rsidP="002B7B1A">
      <w:pPr>
        <w:spacing w:after="0" w:line="360" w:lineRule="auto"/>
        <w:ind w:firstLine="709"/>
        <w:jc w:val="both"/>
        <w:rPr>
          <w:rFonts w:ascii="Times New Roman" w:hAnsi="Times New Roman" w:cs="Times New Roman"/>
          <w:i/>
          <w:iCs/>
          <w:sz w:val="28"/>
          <w:szCs w:val="28"/>
        </w:rPr>
      </w:pPr>
      <w:r w:rsidRPr="00FF4C5F">
        <w:rPr>
          <w:rFonts w:ascii="Times New Roman" w:hAnsi="Times New Roman" w:cs="Times New Roman"/>
          <w:i/>
          <w:iCs/>
          <w:sz w:val="28"/>
          <w:szCs w:val="28"/>
        </w:rPr>
        <w:t>Задачи работы:</w:t>
      </w:r>
    </w:p>
    <w:p w14:paraId="3CA33BA3" w14:textId="20CF5F1D" w:rsidR="002B7B1A" w:rsidRDefault="002B7B1A"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рассмотреть </w:t>
      </w:r>
      <w:r w:rsidR="007D71CA">
        <w:rPr>
          <w:rFonts w:ascii="Times New Roman" w:hAnsi="Times New Roman" w:cs="Times New Roman"/>
          <w:sz w:val="28"/>
          <w:szCs w:val="28"/>
        </w:rPr>
        <w:t>деятельность главных строителей и ответственных лиц, отвечавших за ЧФ</w:t>
      </w:r>
      <w:r>
        <w:rPr>
          <w:rFonts w:ascii="Times New Roman" w:hAnsi="Times New Roman" w:cs="Times New Roman"/>
          <w:sz w:val="28"/>
          <w:szCs w:val="28"/>
        </w:rPr>
        <w:t xml:space="preserve">. </w:t>
      </w:r>
    </w:p>
    <w:p w14:paraId="2382ECC5" w14:textId="55CE51BA" w:rsidR="002B7B1A" w:rsidRDefault="007D71CA"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B7B1A">
        <w:rPr>
          <w:rFonts w:ascii="Times New Roman" w:hAnsi="Times New Roman" w:cs="Times New Roman"/>
          <w:sz w:val="28"/>
          <w:szCs w:val="28"/>
        </w:rPr>
        <w:t xml:space="preserve">. проанализировать </w:t>
      </w:r>
      <w:r>
        <w:rPr>
          <w:rFonts w:ascii="Times New Roman" w:hAnsi="Times New Roman" w:cs="Times New Roman"/>
          <w:sz w:val="28"/>
          <w:szCs w:val="28"/>
        </w:rPr>
        <w:t>динамику развития кораблей страны</w:t>
      </w:r>
      <w:r w:rsidR="005D5AA2">
        <w:rPr>
          <w:rFonts w:ascii="Times New Roman" w:hAnsi="Times New Roman" w:cs="Times New Roman"/>
          <w:sz w:val="28"/>
          <w:szCs w:val="28"/>
        </w:rPr>
        <w:t>.</w:t>
      </w:r>
    </w:p>
    <w:p w14:paraId="70C20141" w14:textId="6DE22F7C" w:rsidR="002B7B1A" w:rsidRDefault="007D71CA"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B7B1A">
        <w:rPr>
          <w:rFonts w:ascii="Times New Roman" w:hAnsi="Times New Roman" w:cs="Times New Roman"/>
          <w:sz w:val="28"/>
          <w:szCs w:val="28"/>
        </w:rPr>
        <w:t xml:space="preserve">. </w:t>
      </w:r>
      <w:r>
        <w:rPr>
          <w:rFonts w:ascii="Times New Roman" w:hAnsi="Times New Roman" w:cs="Times New Roman"/>
          <w:sz w:val="28"/>
          <w:szCs w:val="28"/>
        </w:rPr>
        <w:t xml:space="preserve">дать оценку подготовленности ЧФ СССР к Великой </w:t>
      </w:r>
      <w:r w:rsidR="005D5AA2">
        <w:rPr>
          <w:rFonts w:ascii="Times New Roman" w:hAnsi="Times New Roman" w:cs="Times New Roman"/>
          <w:sz w:val="28"/>
          <w:szCs w:val="28"/>
        </w:rPr>
        <w:t>О</w:t>
      </w:r>
      <w:r>
        <w:rPr>
          <w:rFonts w:ascii="Times New Roman" w:hAnsi="Times New Roman" w:cs="Times New Roman"/>
          <w:sz w:val="28"/>
          <w:szCs w:val="28"/>
        </w:rPr>
        <w:t>течественной войне, а также сравнить с флотами других</w:t>
      </w:r>
      <w:r w:rsidR="005D5AA2">
        <w:rPr>
          <w:rFonts w:ascii="Times New Roman" w:hAnsi="Times New Roman" w:cs="Times New Roman"/>
          <w:sz w:val="28"/>
          <w:szCs w:val="28"/>
        </w:rPr>
        <w:t xml:space="preserve"> морских пространств на 1941 г</w:t>
      </w:r>
      <w:r>
        <w:rPr>
          <w:rFonts w:ascii="Times New Roman" w:hAnsi="Times New Roman" w:cs="Times New Roman"/>
          <w:sz w:val="28"/>
          <w:szCs w:val="28"/>
        </w:rPr>
        <w:t>.</w:t>
      </w:r>
    </w:p>
    <w:p w14:paraId="5DB70396" w14:textId="4C5FB520" w:rsidR="002B7B1A" w:rsidRDefault="002B7B1A" w:rsidP="002B7B1A">
      <w:pPr>
        <w:spacing w:after="0" w:line="360" w:lineRule="auto"/>
        <w:ind w:firstLine="709"/>
        <w:jc w:val="both"/>
        <w:rPr>
          <w:rFonts w:ascii="Times New Roman" w:hAnsi="Times New Roman" w:cs="Times New Roman"/>
          <w:sz w:val="28"/>
          <w:szCs w:val="28"/>
        </w:rPr>
      </w:pPr>
      <w:r w:rsidRPr="00FF4C5F">
        <w:rPr>
          <w:rFonts w:ascii="Times New Roman" w:hAnsi="Times New Roman" w:cs="Times New Roman"/>
          <w:i/>
          <w:iCs/>
          <w:sz w:val="28"/>
          <w:szCs w:val="28"/>
        </w:rPr>
        <w:t>Хронологические рамки</w:t>
      </w:r>
      <w:r>
        <w:rPr>
          <w:rFonts w:ascii="Times New Roman" w:hAnsi="Times New Roman" w:cs="Times New Roman"/>
          <w:sz w:val="28"/>
          <w:szCs w:val="28"/>
        </w:rPr>
        <w:t xml:space="preserve"> – период с июня 1</w:t>
      </w:r>
      <w:r w:rsidR="007D71CA">
        <w:rPr>
          <w:rFonts w:ascii="Times New Roman" w:hAnsi="Times New Roman" w:cs="Times New Roman"/>
          <w:sz w:val="28"/>
          <w:szCs w:val="28"/>
        </w:rPr>
        <w:t>922</w:t>
      </w:r>
      <w:r>
        <w:rPr>
          <w:rFonts w:ascii="Times New Roman" w:hAnsi="Times New Roman" w:cs="Times New Roman"/>
          <w:sz w:val="28"/>
          <w:szCs w:val="28"/>
        </w:rPr>
        <w:t xml:space="preserve"> </w:t>
      </w:r>
      <w:r w:rsidR="005D5AA2" w:rsidRPr="005D5AA2">
        <w:rPr>
          <w:rFonts w:ascii="Times New Roman" w:hAnsi="Times New Roman" w:cs="Times New Roman"/>
          <w:color w:val="FF0000"/>
          <w:sz w:val="28"/>
          <w:szCs w:val="28"/>
        </w:rPr>
        <w:t>(может быть просто оставим год?)</w:t>
      </w:r>
      <w:r w:rsidR="005D5AA2">
        <w:rPr>
          <w:rFonts w:ascii="Times New Roman" w:hAnsi="Times New Roman" w:cs="Times New Roman"/>
          <w:sz w:val="28"/>
          <w:szCs w:val="28"/>
        </w:rPr>
        <w:t xml:space="preserve"> </w:t>
      </w:r>
      <w:r>
        <w:rPr>
          <w:rFonts w:ascii="Times New Roman" w:hAnsi="Times New Roman" w:cs="Times New Roman"/>
          <w:sz w:val="28"/>
          <w:szCs w:val="28"/>
        </w:rPr>
        <w:t>по май 194</w:t>
      </w:r>
      <w:r w:rsidR="007D71CA">
        <w:rPr>
          <w:rFonts w:ascii="Times New Roman" w:hAnsi="Times New Roman" w:cs="Times New Roman"/>
          <w:sz w:val="28"/>
          <w:szCs w:val="28"/>
        </w:rPr>
        <w:t>1</w:t>
      </w:r>
      <w:r>
        <w:rPr>
          <w:rFonts w:ascii="Times New Roman" w:hAnsi="Times New Roman" w:cs="Times New Roman"/>
          <w:sz w:val="28"/>
          <w:szCs w:val="28"/>
        </w:rPr>
        <w:t xml:space="preserve"> гг. Верхняя граница обусловлена </w:t>
      </w:r>
      <w:r w:rsidR="007D71CA">
        <w:rPr>
          <w:rFonts w:ascii="Times New Roman" w:hAnsi="Times New Roman" w:cs="Times New Roman"/>
          <w:sz w:val="28"/>
          <w:szCs w:val="28"/>
        </w:rPr>
        <w:t xml:space="preserve">годом создания Советского </w:t>
      </w:r>
      <w:r w:rsidR="005D5AA2">
        <w:rPr>
          <w:rFonts w:ascii="Times New Roman" w:hAnsi="Times New Roman" w:cs="Times New Roman"/>
          <w:sz w:val="28"/>
          <w:szCs w:val="28"/>
        </w:rPr>
        <w:t>С</w:t>
      </w:r>
      <w:r w:rsidR="007D71CA">
        <w:rPr>
          <w:rFonts w:ascii="Times New Roman" w:hAnsi="Times New Roman" w:cs="Times New Roman"/>
          <w:sz w:val="28"/>
          <w:szCs w:val="28"/>
        </w:rPr>
        <w:t>оюза и утверждения его прочной власти, что дало возможность начать активно заниматься флотом страны.</w:t>
      </w:r>
      <w:r>
        <w:rPr>
          <w:rFonts w:ascii="Times New Roman" w:hAnsi="Times New Roman" w:cs="Times New Roman"/>
          <w:sz w:val="28"/>
          <w:szCs w:val="28"/>
        </w:rPr>
        <w:t xml:space="preserve"> Нижняя граница определена </w:t>
      </w:r>
      <w:r w:rsidR="007D71CA">
        <w:rPr>
          <w:rFonts w:ascii="Times New Roman" w:hAnsi="Times New Roman" w:cs="Times New Roman"/>
          <w:sz w:val="28"/>
          <w:szCs w:val="28"/>
        </w:rPr>
        <w:t xml:space="preserve">годом нападения </w:t>
      </w:r>
      <w:r w:rsidR="005D5AA2">
        <w:rPr>
          <w:rFonts w:ascii="Times New Roman" w:hAnsi="Times New Roman" w:cs="Times New Roman"/>
          <w:sz w:val="28"/>
          <w:szCs w:val="28"/>
        </w:rPr>
        <w:t>фашистской Германии</w:t>
      </w:r>
      <w:r w:rsidR="007D71CA">
        <w:rPr>
          <w:rFonts w:ascii="Times New Roman" w:hAnsi="Times New Roman" w:cs="Times New Roman"/>
          <w:sz w:val="28"/>
          <w:szCs w:val="28"/>
        </w:rPr>
        <w:t xml:space="preserve"> на Советский </w:t>
      </w:r>
      <w:r w:rsidR="005D5AA2">
        <w:rPr>
          <w:rFonts w:ascii="Times New Roman" w:hAnsi="Times New Roman" w:cs="Times New Roman"/>
          <w:sz w:val="28"/>
          <w:szCs w:val="28"/>
        </w:rPr>
        <w:t>С</w:t>
      </w:r>
      <w:r w:rsidR="007D71CA">
        <w:rPr>
          <w:rFonts w:ascii="Times New Roman" w:hAnsi="Times New Roman" w:cs="Times New Roman"/>
          <w:sz w:val="28"/>
          <w:szCs w:val="28"/>
        </w:rPr>
        <w:t>оюз</w:t>
      </w:r>
      <w:r>
        <w:rPr>
          <w:rFonts w:ascii="Times New Roman" w:hAnsi="Times New Roman" w:cs="Times New Roman"/>
          <w:sz w:val="28"/>
          <w:szCs w:val="28"/>
        </w:rPr>
        <w:t xml:space="preserve">. </w:t>
      </w:r>
    </w:p>
    <w:p w14:paraId="51117DC3" w14:textId="6258DADD" w:rsidR="002B7B1A" w:rsidRDefault="002B7B1A" w:rsidP="002B7B1A">
      <w:pPr>
        <w:spacing w:after="0" w:line="360" w:lineRule="auto"/>
        <w:ind w:firstLine="709"/>
        <w:jc w:val="both"/>
        <w:rPr>
          <w:rFonts w:ascii="Times New Roman" w:hAnsi="Times New Roman" w:cs="Times New Roman"/>
          <w:sz w:val="28"/>
          <w:szCs w:val="28"/>
        </w:rPr>
      </w:pPr>
      <w:r w:rsidRPr="00C547FF">
        <w:rPr>
          <w:rFonts w:ascii="Times New Roman" w:hAnsi="Times New Roman" w:cs="Times New Roman"/>
          <w:i/>
          <w:iCs/>
          <w:sz w:val="28"/>
          <w:szCs w:val="28"/>
        </w:rPr>
        <w:t>Географические рамки</w:t>
      </w:r>
      <w:r>
        <w:rPr>
          <w:rFonts w:ascii="Times New Roman" w:hAnsi="Times New Roman" w:cs="Times New Roman"/>
          <w:sz w:val="28"/>
          <w:szCs w:val="28"/>
        </w:rPr>
        <w:t xml:space="preserve"> – акватория </w:t>
      </w:r>
      <w:r w:rsidR="007D71CA">
        <w:rPr>
          <w:rFonts w:ascii="Times New Roman" w:hAnsi="Times New Roman" w:cs="Times New Roman"/>
          <w:sz w:val="28"/>
          <w:szCs w:val="28"/>
        </w:rPr>
        <w:t>Ч</w:t>
      </w:r>
      <w:r w:rsidR="00275A92">
        <w:rPr>
          <w:rFonts w:ascii="Times New Roman" w:hAnsi="Times New Roman" w:cs="Times New Roman"/>
          <w:sz w:val="28"/>
          <w:szCs w:val="28"/>
        </w:rPr>
        <w:t>е</w:t>
      </w:r>
      <w:r w:rsidR="007D71CA">
        <w:rPr>
          <w:rFonts w:ascii="Times New Roman" w:hAnsi="Times New Roman" w:cs="Times New Roman"/>
          <w:sz w:val="28"/>
          <w:szCs w:val="28"/>
        </w:rPr>
        <w:t>рного моря</w:t>
      </w:r>
      <w:r>
        <w:rPr>
          <w:rFonts w:ascii="Times New Roman" w:hAnsi="Times New Roman" w:cs="Times New Roman"/>
          <w:sz w:val="28"/>
          <w:szCs w:val="28"/>
        </w:rPr>
        <w:t xml:space="preserve"> с прилегающими прибрежными районами.</w:t>
      </w:r>
    </w:p>
    <w:p w14:paraId="27128DBD" w14:textId="77777777" w:rsidR="002B7B1A" w:rsidRDefault="002B7B1A" w:rsidP="002B7B1A">
      <w:pPr>
        <w:spacing w:after="0" w:line="360" w:lineRule="auto"/>
        <w:ind w:firstLine="709"/>
        <w:jc w:val="both"/>
        <w:rPr>
          <w:rFonts w:ascii="Times New Roman" w:hAnsi="Times New Roman" w:cs="Times New Roman"/>
          <w:sz w:val="28"/>
          <w:szCs w:val="28"/>
        </w:rPr>
      </w:pPr>
      <w:proofErr w:type="spellStart"/>
      <w:r w:rsidRPr="00B41F7E">
        <w:rPr>
          <w:rFonts w:ascii="Times New Roman" w:hAnsi="Times New Roman" w:cs="Times New Roman"/>
          <w:i/>
          <w:iCs/>
          <w:sz w:val="28"/>
          <w:szCs w:val="28"/>
        </w:rPr>
        <w:t>Источниковая</w:t>
      </w:r>
      <w:proofErr w:type="spellEnd"/>
      <w:r w:rsidRPr="00B41F7E">
        <w:rPr>
          <w:rFonts w:ascii="Times New Roman" w:hAnsi="Times New Roman" w:cs="Times New Roman"/>
          <w:i/>
          <w:iCs/>
          <w:sz w:val="28"/>
          <w:szCs w:val="28"/>
        </w:rPr>
        <w:t xml:space="preserve"> база</w:t>
      </w:r>
      <w:r>
        <w:rPr>
          <w:rFonts w:ascii="Times New Roman" w:hAnsi="Times New Roman" w:cs="Times New Roman"/>
          <w:sz w:val="28"/>
          <w:szCs w:val="28"/>
        </w:rPr>
        <w:t xml:space="preserve"> включает в себя следующие источники и сборники материалов:</w:t>
      </w:r>
    </w:p>
    <w:p w14:paraId="5E74C67B" w14:textId="24C2EFA7" w:rsidR="009A1D25" w:rsidRDefault="00604E06" w:rsidP="00604E06">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Директив</w:t>
      </w:r>
      <w:r w:rsidR="005D5AA2">
        <w:rPr>
          <w:rFonts w:ascii="Times New Roman" w:hAnsi="Times New Roman" w:cs="Times New Roman"/>
          <w:sz w:val="28"/>
          <w:szCs w:val="28"/>
        </w:rPr>
        <w:t>ы</w:t>
      </w:r>
      <w:r>
        <w:rPr>
          <w:rFonts w:ascii="Times New Roman" w:hAnsi="Times New Roman" w:cs="Times New Roman"/>
          <w:sz w:val="28"/>
          <w:szCs w:val="28"/>
        </w:rPr>
        <w:t xml:space="preserve"> и докладны</w:t>
      </w:r>
      <w:r w:rsidR="005D5AA2">
        <w:rPr>
          <w:rFonts w:ascii="Times New Roman" w:hAnsi="Times New Roman" w:cs="Times New Roman"/>
          <w:sz w:val="28"/>
          <w:szCs w:val="28"/>
        </w:rPr>
        <w:t>е</w:t>
      </w:r>
      <w:r>
        <w:rPr>
          <w:rFonts w:ascii="Times New Roman" w:hAnsi="Times New Roman" w:cs="Times New Roman"/>
          <w:sz w:val="28"/>
          <w:szCs w:val="28"/>
        </w:rPr>
        <w:t xml:space="preserve"> записки об общей подготовленности флота</w:t>
      </w:r>
      <w:r>
        <w:rPr>
          <w:rStyle w:val="a6"/>
          <w:rFonts w:ascii="Times New Roman" w:hAnsi="Times New Roman" w:cs="Times New Roman"/>
          <w:sz w:val="28"/>
          <w:szCs w:val="28"/>
        </w:rPr>
        <w:footnoteReference w:id="9"/>
      </w:r>
      <w:r>
        <w:rPr>
          <w:rFonts w:ascii="Times New Roman" w:hAnsi="Times New Roman" w:cs="Times New Roman"/>
          <w:sz w:val="28"/>
          <w:szCs w:val="28"/>
        </w:rPr>
        <w:t>, о выполнении заказов на постройку кораблей и сдаче их в эксплуатацию</w:t>
      </w:r>
      <w:r>
        <w:rPr>
          <w:rStyle w:val="a6"/>
          <w:rFonts w:ascii="Times New Roman" w:hAnsi="Times New Roman" w:cs="Times New Roman"/>
          <w:sz w:val="28"/>
          <w:szCs w:val="28"/>
        </w:rPr>
        <w:footnoteReference w:id="10"/>
      </w:r>
      <w:r>
        <w:rPr>
          <w:rFonts w:ascii="Times New Roman" w:hAnsi="Times New Roman" w:cs="Times New Roman"/>
          <w:sz w:val="28"/>
          <w:szCs w:val="28"/>
        </w:rPr>
        <w:t xml:space="preserve">. </w:t>
      </w:r>
    </w:p>
    <w:p w14:paraId="36A66659" w14:textId="3771BA4C" w:rsidR="009A1D25" w:rsidRDefault="00E3635B" w:rsidP="00E3635B">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Записи и директив</w:t>
      </w:r>
      <w:r w:rsidR="005D5AA2">
        <w:rPr>
          <w:rFonts w:ascii="Times New Roman" w:hAnsi="Times New Roman" w:cs="Times New Roman"/>
          <w:sz w:val="28"/>
          <w:szCs w:val="28"/>
        </w:rPr>
        <w:t>ы</w:t>
      </w:r>
      <w:r>
        <w:rPr>
          <w:rFonts w:ascii="Times New Roman" w:hAnsi="Times New Roman" w:cs="Times New Roman"/>
          <w:sz w:val="28"/>
          <w:szCs w:val="28"/>
        </w:rPr>
        <w:t xml:space="preserve"> о деятельности Экспедиции подводных работ особого назначения</w:t>
      </w:r>
      <w:r>
        <w:rPr>
          <w:rStyle w:val="a6"/>
          <w:rFonts w:ascii="Times New Roman" w:hAnsi="Times New Roman" w:cs="Times New Roman"/>
          <w:sz w:val="28"/>
          <w:szCs w:val="28"/>
        </w:rPr>
        <w:footnoteReference w:id="11"/>
      </w:r>
      <w:r>
        <w:rPr>
          <w:rFonts w:ascii="Times New Roman" w:hAnsi="Times New Roman" w:cs="Times New Roman"/>
          <w:sz w:val="28"/>
          <w:szCs w:val="28"/>
        </w:rPr>
        <w:t>, записи первого начальника организации Захарова-Мейера</w:t>
      </w:r>
      <w:r>
        <w:rPr>
          <w:rStyle w:val="a6"/>
          <w:rFonts w:ascii="Times New Roman" w:hAnsi="Times New Roman" w:cs="Times New Roman"/>
          <w:sz w:val="28"/>
          <w:szCs w:val="28"/>
        </w:rPr>
        <w:footnoteReference w:id="12"/>
      </w:r>
      <w:r>
        <w:rPr>
          <w:rFonts w:ascii="Times New Roman" w:hAnsi="Times New Roman" w:cs="Times New Roman"/>
          <w:sz w:val="28"/>
          <w:szCs w:val="28"/>
        </w:rPr>
        <w:t>.</w:t>
      </w:r>
    </w:p>
    <w:p w14:paraId="088E4833" w14:textId="1ABEC437" w:rsidR="00E3635B" w:rsidRPr="00E3635B" w:rsidRDefault="00E3635B" w:rsidP="00E3635B">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Директивы </w:t>
      </w:r>
      <w:proofErr w:type="spellStart"/>
      <w:r>
        <w:rPr>
          <w:rFonts w:ascii="Times New Roman" w:hAnsi="Times New Roman" w:cs="Times New Roman"/>
          <w:sz w:val="28"/>
          <w:szCs w:val="28"/>
        </w:rPr>
        <w:t>политорганов</w:t>
      </w:r>
      <w:proofErr w:type="spellEnd"/>
      <w:r>
        <w:rPr>
          <w:rFonts w:ascii="Times New Roman" w:hAnsi="Times New Roman" w:cs="Times New Roman"/>
          <w:sz w:val="28"/>
          <w:szCs w:val="28"/>
        </w:rPr>
        <w:t xml:space="preserve"> и политических комиссаров, проводивших мероприятия</w:t>
      </w:r>
      <w:r w:rsidR="00500959">
        <w:rPr>
          <w:rStyle w:val="a6"/>
          <w:rFonts w:ascii="Times New Roman" w:hAnsi="Times New Roman" w:cs="Times New Roman"/>
          <w:sz w:val="28"/>
          <w:szCs w:val="28"/>
        </w:rPr>
        <w:footnoteReference w:id="13"/>
      </w:r>
      <w:r>
        <w:rPr>
          <w:rFonts w:ascii="Times New Roman" w:hAnsi="Times New Roman" w:cs="Times New Roman"/>
          <w:sz w:val="28"/>
          <w:szCs w:val="28"/>
        </w:rPr>
        <w:t xml:space="preserve">, среди слушающих </w:t>
      </w:r>
      <w:r w:rsidR="005D5AA2" w:rsidRPr="005D5AA2">
        <w:rPr>
          <w:rFonts w:ascii="Times New Roman" w:hAnsi="Times New Roman" w:cs="Times New Roman"/>
          <w:color w:val="FF0000"/>
          <w:sz w:val="28"/>
          <w:szCs w:val="28"/>
        </w:rPr>
        <w:t xml:space="preserve">(слушателей?) </w:t>
      </w:r>
      <w:r>
        <w:rPr>
          <w:rFonts w:ascii="Times New Roman" w:hAnsi="Times New Roman" w:cs="Times New Roman"/>
          <w:sz w:val="28"/>
          <w:szCs w:val="28"/>
        </w:rPr>
        <w:t>Черноморского флота</w:t>
      </w:r>
      <w:r w:rsidR="00500959">
        <w:rPr>
          <w:rFonts w:ascii="Times New Roman" w:hAnsi="Times New Roman" w:cs="Times New Roman"/>
          <w:sz w:val="28"/>
          <w:szCs w:val="28"/>
        </w:rPr>
        <w:t>, которые неоднократно проверяли обстановку среди слушающего персонала</w:t>
      </w:r>
      <w:r w:rsidR="00500959">
        <w:rPr>
          <w:rStyle w:val="a6"/>
          <w:rFonts w:ascii="Times New Roman" w:hAnsi="Times New Roman" w:cs="Times New Roman"/>
          <w:sz w:val="28"/>
          <w:szCs w:val="28"/>
        </w:rPr>
        <w:footnoteReference w:id="14"/>
      </w:r>
      <w:r w:rsidR="00500959">
        <w:rPr>
          <w:rFonts w:ascii="Times New Roman" w:hAnsi="Times New Roman" w:cs="Times New Roman"/>
          <w:sz w:val="28"/>
          <w:szCs w:val="28"/>
        </w:rPr>
        <w:t xml:space="preserve">. </w:t>
      </w:r>
    </w:p>
    <w:p w14:paraId="74026DE7" w14:textId="77777777" w:rsidR="00500959" w:rsidRDefault="00500959" w:rsidP="00500959">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Архивные данные, которые свидетельствуют о сотрудничестве в указанный период с другими государствами</w:t>
      </w:r>
      <w:r>
        <w:rPr>
          <w:rStyle w:val="a6"/>
          <w:rFonts w:ascii="Times New Roman" w:hAnsi="Times New Roman" w:cs="Times New Roman"/>
          <w:sz w:val="28"/>
          <w:szCs w:val="28"/>
        </w:rPr>
        <w:footnoteReference w:id="15"/>
      </w:r>
      <w:r>
        <w:rPr>
          <w:rFonts w:ascii="Times New Roman" w:hAnsi="Times New Roman" w:cs="Times New Roman"/>
          <w:sz w:val="28"/>
          <w:szCs w:val="28"/>
        </w:rPr>
        <w:t>, в области кораблестроения</w:t>
      </w:r>
      <w:r>
        <w:rPr>
          <w:rStyle w:val="a6"/>
          <w:rFonts w:ascii="Times New Roman" w:hAnsi="Times New Roman" w:cs="Times New Roman"/>
          <w:sz w:val="28"/>
          <w:szCs w:val="28"/>
        </w:rPr>
        <w:footnoteReference w:id="16"/>
      </w:r>
      <w:r>
        <w:rPr>
          <w:rFonts w:ascii="Times New Roman" w:hAnsi="Times New Roman" w:cs="Times New Roman"/>
          <w:sz w:val="28"/>
          <w:szCs w:val="28"/>
        </w:rPr>
        <w:t>.</w:t>
      </w:r>
    </w:p>
    <w:p w14:paraId="1B3D479A" w14:textId="77777777" w:rsidR="005D5AA2" w:rsidRDefault="00500959" w:rsidP="005D5AA2">
      <w:pPr>
        <w:pStyle w:val="a3"/>
        <w:numPr>
          <w:ilvl w:val="0"/>
          <w:numId w:val="16"/>
        </w:numPr>
        <w:spacing w:after="0" w:line="360" w:lineRule="auto"/>
        <w:ind w:left="709" w:firstLine="709"/>
        <w:jc w:val="both"/>
        <w:rPr>
          <w:rFonts w:ascii="Times New Roman" w:hAnsi="Times New Roman" w:cs="Times New Roman"/>
          <w:sz w:val="28"/>
          <w:szCs w:val="28"/>
        </w:rPr>
      </w:pPr>
      <w:r w:rsidRPr="005D5AA2">
        <w:rPr>
          <w:rFonts w:ascii="Times New Roman" w:hAnsi="Times New Roman" w:cs="Times New Roman"/>
          <w:sz w:val="28"/>
          <w:szCs w:val="28"/>
        </w:rPr>
        <w:t>Некоторые записи командующих Кузнецова</w:t>
      </w:r>
      <w:r w:rsidR="00B3175C">
        <w:rPr>
          <w:rStyle w:val="a6"/>
          <w:rFonts w:ascii="Times New Roman" w:hAnsi="Times New Roman" w:cs="Times New Roman"/>
          <w:sz w:val="28"/>
          <w:szCs w:val="28"/>
        </w:rPr>
        <w:footnoteReference w:id="17"/>
      </w:r>
      <w:r w:rsidRPr="005D5AA2">
        <w:rPr>
          <w:rFonts w:ascii="Times New Roman" w:hAnsi="Times New Roman" w:cs="Times New Roman"/>
          <w:sz w:val="28"/>
          <w:szCs w:val="28"/>
        </w:rPr>
        <w:t>, а также адмирала Басистого</w:t>
      </w:r>
      <w:r w:rsidR="00B3175C">
        <w:rPr>
          <w:rStyle w:val="a6"/>
          <w:rFonts w:ascii="Times New Roman" w:hAnsi="Times New Roman" w:cs="Times New Roman"/>
          <w:sz w:val="28"/>
          <w:szCs w:val="28"/>
        </w:rPr>
        <w:footnoteReference w:id="18"/>
      </w:r>
      <w:r w:rsidRPr="005D5AA2">
        <w:rPr>
          <w:rFonts w:ascii="Times New Roman" w:hAnsi="Times New Roman" w:cs="Times New Roman"/>
          <w:sz w:val="28"/>
          <w:szCs w:val="28"/>
        </w:rPr>
        <w:t xml:space="preserve">, которые могут свидетельствовать о боевой эффективности кораблей </w:t>
      </w:r>
      <w:r w:rsidR="005D5AA2" w:rsidRPr="005D5AA2">
        <w:rPr>
          <w:rFonts w:ascii="Times New Roman" w:hAnsi="Times New Roman" w:cs="Times New Roman"/>
          <w:sz w:val="28"/>
          <w:szCs w:val="28"/>
        </w:rPr>
        <w:t>ЧФ</w:t>
      </w:r>
      <w:r w:rsidRPr="005D5AA2">
        <w:rPr>
          <w:rFonts w:ascii="Times New Roman" w:hAnsi="Times New Roman" w:cs="Times New Roman"/>
          <w:sz w:val="28"/>
          <w:szCs w:val="28"/>
        </w:rPr>
        <w:t xml:space="preserve"> в боевой обстановке.</w:t>
      </w:r>
    </w:p>
    <w:p w14:paraId="64183349" w14:textId="4560CEB2" w:rsidR="005D5AA2" w:rsidRPr="009408FC" w:rsidRDefault="005D5AA2" w:rsidP="005D5AA2">
      <w:pPr>
        <w:spacing w:after="0" w:line="360" w:lineRule="auto"/>
        <w:ind w:firstLine="709"/>
        <w:jc w:val="both"/>
        <w:rPr>
          <w:rFonts w:ascii="Times New Roman" w:hAnsi="Times New Roman" w:cs="Times New Roman"/>
          <w:color w:val="FF0000"/>
          <w:sz w:val="28"/>
          <w:szCs w:val="28"/>
        </w:rPr>
      </w:pPr>
      <w:r w:rsidRPr="009408FC">
        <w:rPr>
          <w:rFonts w:ascii="Times New Roman" w:hAnsi="Times New Roman" w:cs="Times New Roman"/>
          <w:color w:val="FF0000"/>
          <w:sz w:val="28"/>
          <w:szCs w:val="28"/>
        </w:rPr>
        <w:t xml:space="preserve">Можно все это поделить на 2 группы. 1 группа источников представлена опубликованными архивными материалами </w:t>
      </w:r>
      <w:r w:rsidR="009408FC" w:rsidRPr="009408FC">
        <w:rPr>
          <w:rFonts w:ascii="Times New Roman" w:hAnsi="Times New Roman" w:cs="Times New Roman"/>
          <w:color w:val="FF0000"/>
          <w:sz w:val="28"/>
          <w:szCs w:val="28"/>
        </w:rPr>
        <w:t>(</w:t>
      </w:r>
      <w:r w:rsidRPr="009408FC">
        <w:rPr>
          <w:rFonts w:ascii="Times New Roman" w:hAnsi="Times New Roman" w:cs="Times New Roman"/>
          <w:color w:val="FF0000"/>
          <w:sz w:val="28"/>
          <w:szCs w:val="28"/>
        </w:rPr>
        <w:t xml:space="preserve">ставите ссылку и в нее добавляете все свои архивы </w:t>
      </w:r>
      <w:r w:rsidRPr="009408FC">
        <w:rPr>
          <w:rFonts w:ascii="Times New Roman" w:hAnsi="Times New Roman" w:cs="Times New Roman"/>
          <w:color w:val="FF0000"/>
          <w:sz w:val="28"/>
          <w:szCs w:val="28"/>
          <w:lang w:eastAsia="ru-RU"/>
        </w:rPr>
        <w:t>ОЦВМА,</w:t>
      </w:r>
      <w:r w:rsidRPr="009408FC">
        <w:rPr>
          <w:rFonts w:ascii="Times New Roman" w:hAnsi="Times New Roman" w:cs="Times New Roman"/>
          <w:color w:val="FF0000"/>
          <w:sz w:val="28"/>
          <w:szCs w:val="28"/>
        </w:rPr>
        <w:t xml:space="preserve"> АП РФ, ГАРФ и другие)</w:t>
      </w:r>
      <w:r w:rsidR="009408FC" w:rsidRPr="009408FC">
        <w:rPr>
          <w:rFonts w:ascii="Times New Roman" w:hAnsi="Times New Roman" w:cs="Times New Roman"/>
          <w:color w:val="FF0000"/>
          <w:sz w:val="28"/>
          <w:szCs w:val="28"/>
        </w:rPr>
        <w:t>. Вторая группа представлена сборниками документов (ставите ссылку и в нее добавляете все свои сборники документов)</w:t>
      </w:r>
    </w:p>
    <w:p w14:paraId="08F98DE7" w14:textId="77777777" w:rsidR="003F57F3" w:rsidRPr="003F57F3" w:rsidRDefault="002B7B1A" w:rsidP="003F57F3">
      <w:pPr>
        <w:spacing w:after="0" w:line="360" w:lineRule="auto"/>
        <w:ind w:firstLine="709"/>
        <w:jc w:val="both"/>
        <w:rPr>
          <w:rFonts w:ascii="Times New Roman" w:hAnsi="Times New Roman" w:cs="Times New Roman"/>
          <w:iCs/>
          <w:sz w:val="28"/>
          <w:szCs w:val="28"/>
        </w:rPr>
      </w:pPr>
      <w:r w:rsidRPr="00E52700">
        <w:rPr>
          <w:rFonts w:ascii="Times New Roman" w:hAnsi="Times New Roman" w:cs="Times New Roman"/>
          <w:i/>
          <w:iCs/>
          <w:sz w:val="28"/>
          <w:szCs w:val="28"/>
        </w:rPr>
        <w:t>Метод</w:t>
      </w:r>
      <w:r w:rsidR="003F57F3">
        <w:rPr>
          <w:rFonts w:ascii="Times New Roman" w:hAnsi="Times New Roman" w:cs="Times New Roman"/>
          <w:i/>
          <w:iCs/>
          <w:sz w:val="28"/>
          <w:szCs w:val="28"/>
        </w:rPr>
        <w:t xml:space="preserve">ологическая база исследования. </w:t>
      </w:r>
      <w:r w:rsidR="003F57F3" w:rsidRPr="003F57F3">
        <w:rPr>
          <w:rFonts w:ascii="Times New Roman" w:hAnsi="Times New Roman" w:cs="Times New Roman"/>
          <w:iCs/>
          <w:sz w:val="28"/>
          <w:szCs w:val="28"/>
        </w:rPr>
        <w:t xml:space="preserve">При написании работы были использованы следующие научные принципы исторического исследования: </w:t>
      </w:r>
      <w:r w:rsidR="003F57F3" w:rsidRPr="003F57F3">
        <w:rPr>
          <w:rFonts w:ascii="Times New Roman" w:hAnsi="Times New Roman" w:cs="Times New Roman"/>
          <w:iCs/>
          <w:sz w:val="28"/>
          <w:szCs w:val="28"/>
        </w:rPr>
        <w:lastRenderedPageBreak/>
        <w:t>принцип историзма позволил рассмотреть все события в исторической обусловленности и взаимосвязи. Принцип объективности предполагает, что источники и факты имеют объективное содержание и с помощью их анализа может быть восстановлена историческая картина прошлого. Принцип системности дает возможность рассматривать факторы в совокупности и развитии, изучать структуру и функции предмета исследования, его многообразных связей.</w:t>
      </w:r>
    </w:p>
    <w:p w14:paraId="514A7F57" w14:textId="256F0B97" w:rsidR="002B7B1A" w:rsidRDefault="003F57F3" w:rsidP="002B7B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Научные принципы были дополнены методами исследования. </w:t>
      </w:r>
      <w:r w:rsidR="009408FC">
        <w:rPr>
          <w:rFonts w:ascii="Times New Roman" w:hAnsi="Times New Roman" w:cs="Times New Roman"/>
          <w:sz w:val="28"/>
          <w:szCs w:val="28"/>
        </w:rPr>
        <w:t>х</w:t>
      </w:r>
      <w:r w:rsidR="002B7B1A" w:rsidRPr="006B54DE">
        <w:rPr>
          <w:rFonts w:ascii="Times New Roman" w:hAnsi="Times New Roman" w:cs="Times New Roman"/>
          <w:sz w:val="28"/>
          <w:szCs w:val="28"/>
        </w:rPr>
        <w:t>ронологический метод позвол</w:t>
      </w:r>
      <w:r w:rsidR="009408FC">
        <w:rPr>
          <w:rFonts w:ascii="Times New Roman" w:hAnsi="Times New Roman" w:cs="Times New Roman"/>
          <w:sz w:val="28"/>
          <w:szCs w:val="28"/>
        </w:rPr>
        <w:t>ил</w:t>
      </w:r>
      <w:r w:rsidR="002B7B1A" w:rsidRPr="006B54DE">
        <w:rPr>
          <w:rFonts w:ascii="Times New Roman" w:hAnsi="Times New Roman" w:cs="Times New Roman"/>
          <w:sz w:val="28"/>
          <w:szCs w:val="28"/>
        </w:rPr>
        <w:t xml:space="preserve"> рассмотреть деятельность </w:t>
      </w:r>
      <w:r w:rsidR="007D71CA">
        <w:rPr>
          <w:rFonts w:ascii="Times New Roman" w:hAnsi="Times New Roman" w:cs="Times New Roman"/>
          <w:sz w:val="28"/>
          <w:szCs w:val="28"/>
        </w:rPr>
        <w:t>Черноморского</w:t>
      </w:r>
      <w:r w:rsidR="002B7B1A" w:rsidRPr="006B54DE">
        <w:rPr>
          <w:rFonts w:ascii="Times New Roman" w:hAnsi="Times New Roman" w:cs="Times New Roman"/>
          <w:sz w:val="28"/>
          <w:szCs w:val="28"/>
        </w:rPr>
        <w:t xml:space="preserve"> флота в </w:t>
      </w:r>
      <w:r w:rsidR="007D71CA">
        <w:rPr>
          <w:rFonts w:ascii="Times New Roman" w:hAnsi="Times New Roman" w:cs="Times New Roman"/>
          <w:sz w:val="28"/>
          <w:szCs w:val="28"/>
        </w:rPr>
        <w:t>период 1922-1941</w:t>
      </w:r>
      <w:r w:rsidR="002B7B1A" w:rsidRPr="006B54DE">
        <w:rPr>
          <w:rFonts w:ascii="Times New Roman" w:hAnsi="Times New Roman" w:cs="Times New Roman"/>
          <w:sz w:val="28"/>
          <w:szCs w:val="28"/>
        </w:rPr>
        <w:t xml:space="preserve"> гг. в хронологической последовательности.</w:t>
      </w:r>
      <w:r w:rsidR="009408FC">
        <w:rPr>
          <w:rFonts w:ascii="Times New Roman" w:hAnsi="Times New Roman" w:cs="Times New Roman"/>
          <w:sz w:val="28"/>
          <w:szCs w:val="28"/>
        </w:rPr>
        <w:t xml:space="preserve"> </w:t>
      </w:r>
      <w:r w:rsidR="002B7B1A">
        <w:rPr>
          <w:rFonts w:ascii="Times New Roman" w:hAnsi="Times New Roman" w:cs="Times New Roman"/>
          <w:sz w:val="28"/>
          <w:szCs w:val="28"/>
        </w:rPr>
        <w:t xml:space="preserve">Метод системного анализа позволил определить причины </w:t>
      </w:r>
      <w:r w:rsidR="007D71CA">
        <w:rPr>
          <w:rFonts w:ascii="Times New Roman" w:hAnsi="Times New Roman" w:cs="Times New Roman"/>
          <w:sz w:val="28"/>
          <w:szCs w:val="28"/>
        </w:rPr>
        <w:t xml:space="preserve">бедственного положения ЧФ </w:t>
      </w:r>
      <w:r w:rsidR="00FF57C3">
        <w:rPr>
          <w:rFonts w:ascii="Times New Roman" w:hAnsi="Times New Roman" w:cs="Times New Roman"/>
          <w:sz w:val="28"/>
          <w:szCs w:val="28"/>
        </w:rPr>
        <w:t>в начале советского периода истории страны, а также дать объективную оценку каждому этапу его развития</w:t>
      </w:r>
      <w:r w:rsidR="002B7B1A">
        <w:rPr>
          <w:rFonts w:ascii="Times New Roman" w:hAnsi="Times New Roman" w:cs="Times New Roman"/>
          <w:sz w:val="28"/>
          <w:szCs w:val="28"/>
        </w:rPr>
        <w:t xml:space="preserve">. </w:t>
      </w:r>
      <w:r w:rsidR="002B7B1A" w:rsidRPr="00A409C8">
        <w:rPr>
          <w:rFonts w:ascii="Times New Roman" w:hAnsi="Times New Roman" w:cs="Times New Roman"/>
          <w:sz w:val="28"/>
          <w:szCs w:val="28"/>
        </w:rPr>
        <w:t xml:space="preserve">С помощью описательного метода были рассмотрены </w:t>
      </w:r>
      <w:r w:rsidR="00FF57C3">
        <w:rPr>
          <w:rFonts w:ascii="Times New Roman" w:hAnsi="Times New Roman" w:cs="Times New Roman"/>
          <w:sz w:val="28"/>
          <w:szCs w:val="28"/>
        </w:rPr>
        <w:t>значимость ЧФ СССР в политической жизни государства, в том числе, и на международном уровне</w:t>
      </w:r>
      <w:r w:rsidR="009408FC">
        <w:rPr>
          <w:rFonts w:ascii="Times New Roman" w:hAnsi="Times New Roman" w:cs="Times New Roman"/>
          <w:sz w:val="28"/>
          <w:szCs w:val="28"/>
        </w:rPr>
        <w:t xml:space="preserve">. </w:t>
      </w:r>
      <w:r w:rsidR="002B7B1A" w:rsidRPr="00A409C8">
        <w:rPr>
          <w:rFonts w:ascii="Times New Roman" w:hAnsi="Times New Roman" w:cs="Times New Roman"/>
          <w:sz w:val="28"/>
          <w:szCs w:val="28"/>
        </w:rPr>
        <w:t>Метод поиска научной литературы, отбор конкретных источников, содержащих необходимую информацию, позволил отобрать источники, в которых представлена информация</w:t>
      </w:r>
      <w:r w:rsidR="002B7B1A">
        <w:rPr>
          <w:rFonts w:ascii="Times New Roman" w:hAnsi="Times New Roman" w:cs="Times New Roman"/>
          <w:sz w:val="28"/>
          <w:szCs w:val="28"/>
        </w:rPr>
        <w:t xml:space="preserve"> о деятельности </w:t>
      </w:r>
      <w:r w:rsidR="00FF57C3">
        <w:rPr>
          <w:rFonts w:ascii="Times New Roman" w:hAnsi="Times New Roman" w:cs="Times New Roman"/>
          <w:sz w:val="28"/>
          <w:szCs w:val="28"/>
        </w:rPr>
        <w:t>Черноморского флота в период с 1922 по 1941 гг</w:t>
      </w:r>
      <w:r w:rsidR="002B7B1A">
        <w:rPr>
          <w:rFonts w:ascii="Times New Roman" w:hAnsi="Times New Roman" w:cs="Times New Roman"/>
          <w:sz w:val="28"/>
          <w:szCs w:val="28"/>
        </w:rPr>
        <w:t>.</w:t>
      </w:r>
    </w:p>
    <w:p w14:paraId="6EB2CCA6" w14:textId="47149877" w:rsidR="00E34C38" w:rsidRPr="00E34C38" w:rsidRDefault="00E34C38" w:rsidP="00E34C38">
      <w:pPr>
        <w:spacing w:after="0" w:line="360" w:lineRule="auto"/>
        <w:ind w:firstLine="709"/>
        <w:jc w:val="both"/>
        <w:rPr>
          <w:rFonts w:ascii="Times New Roman" w:hAnsi="Times New Roman" w:cs="Times New Roman"/>
          <w:sz w:val="28"/>
          <w:szCs w:val="28"/>
        </w:rPr>
      </w:pPr>
      <w:r w:rsidRPr="00E34C38">
        <w:rPr>
          <w:rFonts w:ascii="Times New Roman" w:hAnsi="Times New Roman" w:cs="Times New Roman"/>
          <w:i/>
          <w:iCs/>
          <w:sz w:val="28"/>
          <w:szCs w:val="28"/>
        </w:rPr>
        <w:t xml:space="preserve">Научная новизна </w:t>
      </w:r>
      <w:r w:rsidRPr="00E34C38">
        <w:rPr>
          <w:rFonts w:ascii="Times New Roman" w:hAnsi="Times New Roman" w:cs="Times New Roman"/>
          <w:sz w:val="28"/>
          <w:szCs w:val="28"/>
        </w:rPr>
        <w:t>исследования заключается в комплексном анализе данной темы. Предпринимается попытка анализа всех технических, инновационных и политических процессов, которые касаются строительства Краснознам</w:t>
      </w:r>
      <w:r w:rsidR="00275A92">
        <w:rPr>
          <w:rFonts w:ascii="Times New Roman" w:hAnsi="Times New Roman" w:cs="Times New Roman"/>
          <w:sz w:val="28"/>
          <w:szCs w:val="28"/>
        </w:rPr>
        <w:t>е</w:t>
      </w:r>
      <w:r w:rsidRPr="00E34C38">
        <w:rPr>
          <w:rFonts w:ascii="Times New Roman" w:hAnsi="Times New Roman" w:cs="Times New Roman"/>
          <w:sz w:val="28"/>
          <w:szCs w:val="28"/>
        </w:rPr>
        <w:t xml:space="preserve">нного Черноморского флота в </w:t>
      </w:r>
      <w:r w:rsidR="009408FC">
        <w:rPr>
          <w:rFonts w:ascii="Times New Roman" w:hAnsi="Times New Roman" w:cs="Times New Roman"/>
          <w:sz w:val="28"/>
          <w:szCs w:val="28"/>
        </w:rPr>
        <w:t>1922-1941 гг</w:t>
      </w:r>
      <w:r w:rsidRPr="00E34C38">
        <w:rPr>
          <w:rFonts w:ascii="Times New Roman" w:hAnsi="Times New Roman" w:cs="Times New Roman"/>
          <w:sz w:val="28"/>
          <w:szCs w:val="28"/>
        </w:rPr>
        <w:t>.</w:t>
      </w:r>
    </w:p>
    <w:p w14:paraId="1B24D2AC" w14:textId="02455E16" w:rsidR="00E34C38" w:rsidRDefault="00E34C38" w:rsidP="00E34C38">
      <w:pPr>
        <w:spacing w:after="0" w:line="360" w:lineRule="auto"/>
        <w:ind w:firstLine="709"/>
        <w:jc w:val="both"/>
        <w:rPr>
          <w:rFonts w:ascii="Times New Roman" w:hAnsi="Times New Roman" w:cs="Times New Roman"/>
          <w:sz w:val="28"/>
          <w:szCs w:val="28"/>
        </w:rPr>
      </w:pPr>
      <w:r w:rsidRPr="00E34C38">
        <w:rPr>
          <w:rFonts w:ascii="Times New Roman" w:hAnsi="Times New Roman" w:cs="Times New Roman"/>
          <w:i/>
          <w:iCs/>
          <w:sz w:val="28"/>
          <w:szCs w:val="28"/>
        </w:rPr>
        <w:t>Практическая значимость</w:t>
      </w:r>
      <w:r w:rsidRPr="00E34C38">
        <w:rPr>
          <w:rFonts w:ascii="Times New Roman" w:hAnsi="Times New Roman" w:cs="Times New Roman"/>
          <w:sz w:val="28"/>
          <w:szCs w:val="28"/>
        </w:rPr>
        <w:t xml:space="preserve"> выпускной квалификационной работы заключается в возможности ее использования как структурированного вывода по уже имеющимся работам и исследованиями по данной теме, возможности использования е</w:t>
      </w:r>
      <w:r w:rsidR="00275A92">
        <w:rPr>
          <w:rFonts w:ascii="Times New Roman" w:hAnsi="Times New Roman" w:cs="Times New Roman"/>
          <w:sz w:val="28"/>
          <w:szCs w:val="28"/>
        </w:rPr>
        <w:t>е</w:t>
      </w:r>
      <w:r w:rsidRPr="00E34C38">
        <w:rPr>
          <w:rFonts w:ascii="Times New Roman" w:hAnsi="Times New Roman" w:cs="Times New Roman"/>
          <w:sz w:val="28"/>
          <w:szCs w:val="28"/>
        </w:rPr>
        <w:t xml:space="preserve"> в спецкурсах по военно-морской истории и семинарских занятиях по истории России </w:t>
      </w:r>
      <w:r w:rsidRPr="00E34C38">
        <w:rPr>
          <w:rFonts w:ascii="Times New Roman" w:hAnsi="Times New Roman" w:cs="Times New Roman"/>
          <w:sz w:val="28"/>
          <w:szCs w:val="28"/>
          <w:lang w:val="en-US"/>
        </w:rPr>
        <w:t>XX</w:t>
      </w:r>
      <w:r w:rsidR="003F57F3">
        <w:rPr>
          <w:rFonts w:ascii="Times New Roman" w:hAnsi="Times New Roman" w:cs="Times New Roman"/>
          <w:sz w:val="28"/>
          <w:szCs w:val="28"/>
        </w:rPr>
        <w:t xml:space="preserve"> </w:t>
      </w:r>
      <w:r w:rsidRPr="00E34C38">
        <w:rPr>
          <w:rFonts w:ascii="Times New Roman" w:hAnsi="Times New Roman" w:cs="Times New Roman"/>
          <w:sz w:val="28"/>
          <w:szCs w:val="28"/>
        </w:rPr>
        <w:t>в.</w:t>
      </w:r>
    </w:p>
    <w:p w14:paraId="54264B20" w14:textId="301C6FCE" w:rsidR="002B7B1A" w:rsidRDefault="002B7B1A" w:rsidP="002B7B1A">
      <w:pPr>
        <w:spacing w:after="0" w:line="360" w:lineRule="auto"/>
        <w:ind w:firstLine="709"/>
        <w:jc w:val="both"/>
        <w:rPr>
          <w:rFonts w:ascii="Times New Roman" w:hAnsi="Times New Roman" w:cs="Times New Roman"/>
          <w:sz w:val="28"/>
          <w:szCs w:val="28"/>
        </w:rPr>
      </w:pPr>
      <w:r w:rsidRPr="00C8570A">
        <w:rPr>
          <w:rFonts w:ascii="Times New Roman" w:hAnsi="Times New Roman" w:cs="Times New Roman"/>
          <w:i/>
          <w:iCs/>
          <w:sz w:val="28"/>
          <w:szCs w:val="28"/>
        </w:rPr>
        <w:t>Структура работы</w:t>
      </w:r>
      <w:r w:rsidRPr="00C8570A">
        <w:rPr>
          <w:rFonts w:ascii="Times New Roman" w:hAnsi="Times New Roman" w:cs="Times New Roman"/>
          <w:sz w:val="28"/>
          <w:szCs w:val="28"/>
        </w:rPr>
        <w:t xml:space="preserve">. Работа состоит из введения, </w:t>
      </w:r>
      <w:r w:rsidR="00A655AD">
        <w:rPr>
          <w:rFonts w:ascii="Times New Roman" w:hAnsi="Times New Roman" w:cs="Times New Roman"/>
          <w:sz w:val="28"/>
          <w:szCs w:val="28"/>
        </w:rPr>
        <w:t>четыр</w:t>
      </w:r>
      <w:r w:rsidR="00275A92">
        <w:rPr>
          <w:rFonts w:ascii="Times New Roman" w:hAnsi="Times New Roman" w:cs="Times New Roman"/>
          <w:sz w:val="28"/>
          <w:szCs w:val="28"/>
        </w:rPr>
        <w:t>е</w:t>
      </w:r>
      <w:r w:rsidR="00A655AD">
        <w:rPr>
          <w:rFonts w:ascii="Times New Roman" w:hAnsi="Times New Roman" w:cs="Times New Roman"/>
          <w:sz w:val="28"/>
          <w:szCs w:val="28"/>
        </w:rPr>
        <w:t>х</w:t>
      </w:r>
      <w:r w:rsidRPr="00C8570A">
        <w:rPr>
          <w:rFonts w:ascii="Times New Roman" w:hAnsi="Times New Roman" w:cs="Times New Roman"/>
          <w:sz w:val="28"/>
          <w:szCs w:val="28"/>
        </w:rPr>
        <w:t xml:space="preserve"> глав, заключения, списка использованных источников и литературы, приложения.</w:t>
      </w:r>
    </w:p>
    <w:p w14:paraId="08BE8C04" w14:textId="4DFA0468" w:rsidR="003F57F3" w:rsidRDefault="003F57F3">
      <w:pPr>
        <w:rPr>
          <w:rFonts w:ascii="Times New Roman" w:hAnsi="Times New Roman" w:cs="Times New Roman"/>
          <w:bCs/>
          <w:sz w:val="28"/>
          <w:szCs w:val="28"/>
        </w:rPr>
      </w:pPr>
      <w:r>
        <w:rPr>
          <w:rFonts w:ascii="Times New Roman" w:hAnsi="Times New Roman" w:cs="Times New Roman"/>
          <w:bCs/>
          <w:sz w:val="28"/>
          <w:szCs w:val="28"/>
        </w:rPr>
        <w:br w:type="page"/>
      </w:r>
    </w:p>
    <w:p w14:paraId="07398A95" w14:textId="78910399" w:rsidR="00A655AD" w:rsidRPr="003F57F3" w:rsidRDefault="003F57F3" w:rsidP="003F57F3">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
          <w:bCs/>
          <w:sz w:val="28"/>
          <w:szCs w:val="28"/>
        </w:rPr>
        <w:lastRenderedPageBreak/>
        <w:t xml:space="preserve">1 </w:t>
      </w:r>
      <w:r w:rsidR="00A655AD" w:rsidRPr="003F57F3">
        <w:rPr>
          <w:rFonts w:ascii="Times New Roman" w:hAnsi="Times New Roman" w:cs="Times New Roman"/>
          <w:b/>
          <w:bCs/>
          <w:sz w:val="28"/>
          <w:szCs w:val="28"/>
        </w:rPr>
        <w:t>Судьба Черноморского флота в 1917-1922 г</w:t>
      </w:r>
      <w:r>
        <w:rPr>
          <w:rFonts w:ascii="Times New Roman" w:hAnsi="Times New Roman" w:cs="Times New Roman"/>
          <w:b/>
          <w:bCs/>
          <w:sz w:val="28"/>
          <w:szCs w:val="28"/>
        </w:rPr>
        <w:t>г.</w:t>
      </w:r>
    </w:p>
    <w:p w14:paraId="1A000923" w14:textId="77777777" w:rsidR="003F57F3" w:rsidRDefault="003F57F3" w:rsidP="004F3A17">
      <w:pPr>
        <w:spacing w:line="360" w:lineRule="auto"/>
        <w:ind w:firstLine="709"/>
        <w:jc w:val="both"/>
        <w:rPr>
          <w:rFonts w:ascii="Times New Roman" w:hAnsi="Times New Roman" w:cs="Times New Roman"/>
          <w:color w:val="000000"/>
          <w:sz w:val="28"/>
          <w:szCs w:val="28"/>
          <w:shd w:val="clear" w:color="auto" w:fill="FFFFFF"/>
        </w:rPr>
      </w:pPr>
    </w:p>
    <w:p w14:paraId="2AD46A22" w14:textId="5BB53890" w:rsidR="004F3A17" w:rsidRPr="008579F8" w:rsidRDefault="004F3A17" w:rsidP="003F57F3">
      <w:pPr>
        <w:spacing w:after="0" w:line="360" w:lineRule="auto"/>
        <w:ind w:firstLine="709"/>
        <w:jc w:val="both"/>
        <w:rPr>
          <w:rFonts w:ascii="Times New Roman" w:hAnsi="Times New Roman" w:cs="Times New Roman"/>
          <w:color w:val="000000"/>
          <w:sz w:val="28"/>
          <w:szCs w:val="28"/>
          <w:shd w:val="clear" w:color="auto" w:fill="FFFFFF"/>
        </w:rPr>
      </w:pPr>
      <w:r w:rsidRPr="008579F8">
        <w:rPr>
          <w:rFonts w:ascii="Times New Roman" w:hAnsi="Times New Roman" w:cs="Times New Roman"/>
          <w:color w:val="000000"/>
          <w:sz w:val="28"/>
          <w:szCs w:val="28"/>
          <w:shd w:val="clear" w:color="auto" w:fill="FFFFFF"/>
        </w:rPr>
        <w:t>К 1922 г</w:t>
      </w:r>
      <w:r w:rsidR="003F57F3">
        <w:rPr>
          <w:rFonts w:ascii="Times New Roman" w:hAnsi="Times New Roman" w:cs="Times New Roman"/>
          <w:color w:val="000000"/>
          <w:sz w:val="28"/>
          <w:szCs w:val="28"/>
          <w:shd w:val="clear" w:color="auto" w:fill="FFFFFF"/>
        </w:rPr>
        <w:t>.</w:t>
      </w:r>
      <w:r w:rsidRPr="008579F8">
        <w:rPr>
          <w:rFonts w:ascii="Times New Roman" w:hAnsi="Times New Roman" w:cs="Times New Roman"/>
          <w:color w:val="000000"/>
          <w:sz w:val="28"/>
          <w:szCs w:val="28"/>
          <w:shd w:val="clear" w:color="auto" w:fill="FFFFFF"/>
        </w:rPr>
        <w:t xml:space="preserve"> советский черноморский флот находился в удручающем положении. С 1917 по 1922 г</w:t>
      </w:r>
      <w:r w:rsidR="003F57F3">
        <w:rPr>
          <w:rFonts w:ascii="Times New Roman" w:hAnsi="Times New Roman" w:cs="Times New Roman"/>
          <w:color w:val="000000"/>
          <w:sz w:val="28"/>
          <w:szCs w:val="28"/>
          <w:shd w:val="clear" w:color="auto" w:fill="FFFFFF"/>
        </w:rPr>
        <w:t>.</w:t>
      </w:r>
      <w:r w:rsidRPr="008579F8">
        <w:rPr>
          <w:rFonts w:ascii="Times New Roman" w:hAnsi="Times New Roman" w:cs="Times New Roman"/>
          <w:color w:val="000000"/>
          <w:sz w:val="28"/>
          <w:szCs w:val="28"/>
          <w:shd w:val="clear" w:color="auto" w:fill="FFFFFF"/>
        </w:rPr>
        <w:t xml:space="preserve"> русский флот Ч</w:t>
      </w:r>
      <w:r w:rsidR="00275A92">
        <w:rPr>
          <w:rFonts w:ascii="Times New Roman" w:hAnsi="Times New Roman" w:cs="Times New Roman"/>
          <w:color w:val="000000"/>
          <w:sz w:val="28"/>
          <w:szCs w:val="28"/>
          <w:shd w:val="clear" w:color="auto" w:fill="FFFFFF"/>
        </w:rPr>
        <w:t>е</w:t>
      </w:r>
      <w:r w:rsidRPr="008579F8">
        <w:rPr>
          <w:rFonts w:ascii="Times New Roman" w:hAnsi="Times New Roman" w:cs="Times New Roman"/>
          <w:color w:val="000000"/>
          <w:sz w:val="28"/>
          <w:szCs w:val="28"/>
          <w:shd w:val="clear" w:color="auto" w:fill="FFFFFF"/>
        </w:rPr>
        <w:t>рного моря постоянно переходил из рук в руки, начиная с иностранных интервентов, заканчивая противоборствующими сторонами гражданской войны. Когда начался процесс обсуждения Брестского мирного договора, группировке морских сил, которая базировалась в Севастополе и была подотч</w:t>
      </w:r>
      <w:r w:rsidR="00275A92">
        <w:rPr>
          <w:rFonts w:ascii="Times New Roman" w:hAnsi="Times New Roman" w:cs="Times New Roman"/>
          <w:color w:val="000000"/>
          <w:sz w:val="28"/>
          <w:szCs w:val="28"/>
          <w:shd w:val="clear" w:color="auto" w:fill="FFFFFF"/>
        </w:rPr>
        <w:t>е</w:t>
      </w:r>
      <w:r w:rsidRPr="008579F8">
        <w:rPr>
          <w:rFonts w:ascii="Times New Roman" w:hAnsi="Times New Roman" w:cs="Times New Roman"/>
          <w:color w:val="000000"/>
          <w:sz w:val="28"/>
          <w:szCs w:val="28"/>
          <w:shd w:val="clear" w:color="auto" w:fill="FFFFFF"/>
        </w:rPr>
        <w:t>тна большевистскому правительству, был дан приказ передислоцироваться в новороссийский военный порт. Весной 1918 г</w:t>
      </w:r>
      <w:r w:rsidR="003F57F3">
        <w:rPr>
          <w:rFonts w:ascii="Times New Roman" w:hAnsi="Times New Roman" w:cs="Times New Roman"/>
          <w:color w:val="000000"/>
          <w:sz w:val="28"/>
          <w:szCs w:val="28"/>
          <w:shd w:val="clear" w:color="auto" w:fill="FFFFFF"/>
        </w:rPr>
        <w:t>.</w:t>
      </w:r>
      <w:r w:rsidRPr="008579F8">
        <w:rPr>
          <w:rFonts w:ascii="Times New Roman" w:hAnsi="Times New Roman" w:cs="Times New Roman"/>
          <w:color w:val="000000"/>
          <w:sz w:val="28"/>
          <w:szCs w:val="28"/>
          <w:shd w:val="clear" w:color="auto" w:fill="FFFFFF"/>
        </w:rPr>
        <w:t xml:space="preserve"> из Севастополя вышли 2 дредноута и около дюжины мелких судов, сопровождающего назначения. При этом, в Крыму остались некоторые корабли, которые не успели эвакуироваться, экипаж их разоружили, а сами корабли вошли в общую группировку военно-морских сил Германии на Ч</w:t>
      </w:r>
      <w:r w:rsidR="00275A92">
        <w:rPr>
          <w:rFonts w:ascii="Times New Roman" w:hAnsi="Times New Roman" w:cs="Times New Roman"/>
          <w:color w:val="000000"/>
          <w:sz w:val="28"/>
          <w:szCs w:val="28"/>
          <w:shd w:val="clear" w:color="auto" w:fill="FFFFFF"/>
        </w:rPr>
        <w:t>е</w:t>
      </w:r>
      <w:r w:rsidRPr="008579F8">
        <w:rPr>
          <w:rFonts w:ascii="Times New Roman" w:hAnsi="Times New Roman" w:cs="Times New Roman"/>
          <w:color w:val="000000"/>
          <w:sz w:val="28"/>
          <w:szCs w:val="28"/>
          <w:shd w:val="clear" w:color="auto" w:fill="FFFFFF"/>
        </w:rPr>
        <w:t>рном море</w:t>
      </w:r>
      <w:r w:rsidR="00245D53">
        <w:rPr>
          <w:rStyle w:val="a6"/>
          <w:rFonts w:ascii="Times New Roman" w:hAnsi="Times New Roman" w:cs="Times New Roman"/>
          <w:color w:val="000000"/>
          <w:sz w:val="28"/>
          <w:szCs w:val="28"/>
          <w:shd w:val="clear" w:color="auto" w:fill="FFFFFF"/>
        </w:rPr>
        <w:footnoteReference w:id="19"/>
      </w:r>
      <w:r w:rsidRPr="008579F8">
        <w:rPr>
          <w:rFonts w:ascii="Times New Roman" w:hAnsi="Times New Roman" w:cs="Times New Roman"/>
          <w:color w:val="000000"/>
          <w:sz w:val="28"/>
          <w:szCs w:val="28"/>
          <w:shd w:val="clear" w:color="auto" w:fill="FFFFFF"/>
        </w:rPr>
        <w:t xml:space="preserve">. </w:t>
      </w:r>
    </w:p>
    <w:p w14:paraId="428F350B" w14:textId="77777777" w:rsidR="003F57F3" w:rsidRDefault="004F3A17" w:rsidP="003F57F3">
      <w:pPr>
        <w:spacing w:after="0" w:line="360" w:lineRule="auto"/>
        <w:ind w:firstLine="709"/>
        <w:jc w:val="both"/>
        <w:rPr>
          <w:rFonts w:ascii="Times New Roman" w:hAnsi="Times New Roman" w:cs="Times New Roman"/>
          <w:color w:val="000000"/>
          <w:sz w:val="28"/>
          <w:szCs w:val="28"/>
          <w:shd w:val="clear" w:color="auto" w:fill="FFFFFF"/>
        </w:rPr>
      </w:pPr>
      <w:r w:rsidRPr="008579F8">
        <w:rPr>
          <w:rFonts w:ascii="Times New Roman" w:hAnsi="Times New Roman" w:cs="Times New Roman"/>
          <w:color w:val="000000"/>
          <w:sz w:val="28"/>
          <w:szCs w:val="28"/>
          <w:shd w:val="clear" w:color="auto" w:fill="FFFFFF"/>
        </w:rPr>
        <w:t xml:space="preserve">Советское правительство хотело сохранить хотя бы часть боевых машин на перспективу, сделав ставку на то, </w:t>
      </w:r>
      <w:r w:rsidR="003F57F3">
        <w:rPr>
          <w:rFonts w:ascii="Times New Roman" w:hAnsi="Times New Roman" w:cs="Times New Roman"/>
          <w:color w:val="000000"/>
          <w:sz w:val="28"/>
          <w:szCs w:val="28"/>
          <w:shd w:val="clear" w:color="auto" w:fill="FFFFFF"/>
        </w:rPr>
        <w:t xml:space="preserve">что </w:t>
      </w:r>
      <w:r w:rsidRPr="008579F8">
        <w:rPr>
          <w:rFonts w:ascii="Times New Roman" w:hAnsi="Times New Roman" w:cs="Times New Roman"/>
          <w:color w:val="000000"/>
          <w:sz w:val="28"/>
          <w:szCs w:val="28"/>
          <w:shd w:val="clear" w:color="auto" w:fill="FFFFFF"/>
        </w:rPr>
        <w:t xml:space="preserve">немцы не двинуться на Кубань </w:t>
      </w:r>
      <w:r w:rsidR="003F57F3">
        <w:rPr>
          <w:rFonts w:ascii="Times New Roman" w:hAnsi="Times New Roman" w:cs="Times New Roman"/>
          <w:color w:val="000000"/>
          <w:sz w:val="28"/>
          <w:szCs w:val="28"/>
          <w:shd w:val="clear" w:color="auto" w:fill="FFFFFF"/>
        </w:rPr>
        <w:t xml:space="preserve">с территории </w:t>
      </w:r>
      <w:r w:rsidRPr="008579F8">
        <w:rPr>
          <w:rFonts w:ascii="Times New Roman" w:hAnsi="Times New Roman" w:cs="Times New Roman"/>
          <w:color w:val="000000"/>
          <w:sz w:val="28"/>
          <w:szCs w:val="28"/>
          <w:shd w:val="clear" w:color="auto" w:fill="FFFFFF"/>
        </w:rPr>
        <w:t>Украины, но к июню в Москву стали приходить известия о высадке германо-австрийских сил на Таманском полуострове в виде 20</w:t>
      </w:r>
      <w:r w:rsidR="003F57F3">
        <w:rPr>
          <w:rFonts w:ascii="Times New Roman" w:hAnsi="Times New Roman" w:cs="Times New Roman"/>
          <w:color w:val="000000"/>
          <w:sz w:val="28"/>
          <w:szCs w:val="28"/>
          <w:shd w:val="clear" w:color="auto" w:fill="FFFFFF"/>
        </w:rPr>
        <w:t xml:space="preserve"> </w:t>
      </w:r>
      <w:r w:rsidRPr="008579F8">
        <w:rPr>
          <w:rFonts w:ascii="Times New Roman" w:hAnsi="Times New Roman" w:cs="Times New Roman"/>
          <w:color w:val="000000"/>
          <w:sz w:val="28"/>
          <w:szCs w:val="28"/>
          <w:shd w:val="clear" w:color="auto" w:fill="FFFFFF"/>
        </w:rPr>
        <w:t xml:space="preserve">000 корпуса солдат, что создало угрозу захвата даже остатков Черноморского флота России. Не видя другого выхода из ситуации, 18 июня Ленин </w:t>
      </w:r>
      <w:r w:rsidR="003F57F3">
        <w:rPr>
          <w:rFonts w:ascii="Times New Roman" w:hAnsi="Times New Roman" w:cs="Times New Roman"/>
          <w:color w:val="000000"/>
          <w:sz w:val="28"/>
          <w:szCs w:val="28"/>
          <w:shd w:val="clear" w:color="auto" w:fill="FFFFFF"/>
        </w:rPr>
        <w:t>от</w:t>
      </w:r>
      <w:r w:rsidRPr="008579F8">
        <w:rPr>
          <w:rFonts w:ascii="Times New Roman" w:hAnsi="Times New Roman" w:cs="Times New Roman"/>
          <w:color w:val="000000"/>
          <w:sz w:val="28"/>
          <w:szCs w:val="28"/>
          <w:shd w:val="clear" w:color="auto" w:fill="FFFFFF"/>
        </w:rPr>
        <w:t xml:space="preserve">дал секретный приказ о затоплении всех кораблей в прибрежных водах Новороссийска, а на официальном уровне немцам были даны обещания передать весь </w:t>
      </w:r>
      <w:r w:rsidR="003F57F3">
        <w:rPr>
          <w:rFonts w:ascii="Times New Roman" w:hAnsi="Times New Roman" w:cs="Times New Roman"/>
          <w:color w:val="000000"/>
          <w:sz w:val="28"/>
          <w:szCs w:val="28"/>
          <w:shd w:val="clear" w:color="auto" w:fill="FFFFFF"/>
        </w:rPr>
        <w:t>Ч</w:t>
      </w:r>
      <w:r w:rsidRPr="008579F8">
        <w:rPr>
          <w:rFonts w:ascii="Times New Roman" w:hAnsi="Times New Roman" w:cs="Times New Roman"/>
          <w:color w:val="000000"/>
          <w:sz w:val="28"/>
          <w:szCs w:val="28"/>
          <w:shd w:val="clear" w:color="auto" w:fill="FFFFFF"/>
        </w:rPr>
        <w:t xml:space="preserve">ерноморский флот под их управление. </w:t>
      </w:r>
    </w:p>
    <w:p w14:paraId="31F85C37" w14:textId="4E8F7584" w:rsidR="004F3A17" w:rsidRPr="008579F8" w:rsidRDefault="004F3A17" w:rsidP="003F57F3">
      <w:pPr>
        <w:spacing w:after="0" w:line="360" w:lineRule="auto"/>
        <w:ind w:firstLine="709"/>
        <w:jc w:val="both"/>
        <w:rPr>
          <w:rFonts w:ascii="Times New Roman" w:hAnsi="Times New Roman" w:cs="Times New Roman"/>
          <w:color w:val="000000"/>
          <w:sz w:val="28"/>
          <w:szCs w:val="28"/>
          <w:shd w:val="clear" w:color="auto" w:fill="FFFFFF"/>
        </w:rPr>
      </w:pPr>
      <w:r w:rsidRPr="008579F8">
        <w:rPr>
          <w:rFonts w:ascii="Times New Roman" w:hAnsi="Times New Roman" w:cs="Times New Roman"/>
          <w:color w:val="000000"/>
          <w:sz w:val="28"/>
          <w:szCs w:val="28"/>
          <w:shd w:val="clear" w:color="auto" w:fill="FFFFFF"/>
        </w:rPr>
        <w:t>На этот тайный приказ согласился экипаж корабля «Свободна Россия, который представлял серию кораблей «Императрица Мария» и несколько других эскадронных миноносцев, но команда линкора «Воля» подняла мятеж, с которым был солидарен капитан</w:t>
      </w:r>
      <w:r w:rsidR="003F57F3">
        <w:rPr>
          <w:rFonts w:ascii="Times New Roman" w:hAnsi="Times New Roman" w:cs="Times New Roman"/>
          <w:color w:val="000000"/>
          <w:sz w:val="28"/>
          <w:szCs w:val="28"/>
          <w:shd w:val="clear" w:color="auto" w:fill="FFFFFF"/>
        </w:rPr>
        <w:t>. За события отвечал капитан 1-</w:t>
      </w:r>
      <w:r w:rsidRPr="008579F8">
        <w:rPr>
          <w:rFonts w:ascii="Times New Roman" w:hAnsi="Times New Roman" w:cs="Times New Roman"/>
          <w:color w:val="000000"/>
          <w:sz w:val="28"/>
          <w:szCs w:val="28"/>
          <w:shd w:val="clear" w:color="auto" w:fill="FFFFFF"/>
        </w:rPr>
        <w:t xml:space="preserve">го ранга </w:t>
      </w:r>
      <w:r w:rsidR="003F57F3" w:rsidRPr="008579F8">
        <w:rPr>
          <w:rFonts w:ascii="Times New Roman" w:hAnsi="Times New Roman" w:cs="Times New Roman"/>
          <w:color w:val="000000"/>
          <w:sz w:val="28"/>
          <w:szCs w:val="28"/>
          <w:shd w:val="clear" w:color="auto" w:fill="FFFFFF"/>
        </w:rPr>
        <w:lastRenderedPageBreak/>
        <w:t xml:space="preserve">Александр Иванович </w:t>
      </w:r>
      <w:proofErr w:type="spellStart"/>
      <w:r w:rsidRPr="008579F8">
        <w:rPr>
          <w:rFonts w:ascii="Times New Roman" w:hAnsi="Times New Roman" w:cs="Times New Roman"/>
          <w:color w:val="000000"/>
          <w:sz w:val="28"/>
          <w:szCs w:val="28"/>
          <w:shd w:val="clear" w:color="auto" w:fill="FFFFFF"/>
        </w:rPr>
        <w:t>Тихменов</w:t>
      </w:r>
      <w:proofErr w:type="spellEnd"/>
      <w:r w:rsidRPr="008579F8">
        <w:rPr>
          <w:rFonts w:ascii="Times New Roman" w:hAnsi="Times New Roman" w:cs="Times New Roman"/>
          <w:color w:val="000000"/>
          <w:sz w:val="28"/>
          <w:szCs w:val="28"/>
          <w:shd w:val="clear" w:color="auto" w:fill="FFFFFF"/>
        </w:rPr>
        <w:t>, который долго не мог определиться с судьбой флота. Он остался первым лицом эскадры после того, как вице-адмирал Саблин выехал в Москву в первых числах июня 1918 г</w:t>
      </w:r>
      <w:r w:rsidR="003F57F3">
        <w:rPr>
          <w:rFonts w:ascii="Times New Roman" w:hAnsi="Times New Roman" w:cs="Times New Roman"/>
          <w:color w:val="000000"/>
          <w:sz w:val="28"/>
          <w:szCs w:val="28"/>
          <w:shd w:val="clear" w:color="auto" w:fill="FFFFFF"/>
        </w:rPr>
        <w:t>.</w:t>
      </w:r>
      <w:r w:rsidRPr="008579F8">
        <w:rPr>
          <w:rFonts w:ascii="Times New Roman" w:hAnsi="Times New Roman" w:cs="Times New Roman"/>
          <w:color w:val="000000"/>
          <w:sz w:val="28"/>
          <w:szCs w:val="28"/>
          <w:shd w:val="clear" w:color="auto" w:fill="FFFFFF"/>
        </w:rPr>
        <w:t xml:space="preserve">, в надежде изменить приказ. </w:t>
      </w:r>
    </w:p>
    <w:p w14:paraId="1FB37D43" w14:textId="77777777" w:rsidR="008A4160" w:rsidRDefault="003F57F3" w:rsidP="008A416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А.И. </w:t>
      </w:r>
      <w:proofErr w:type="spellStart"/>
      <w:r w:rsidR="004F3A17" w:rsidRPr="008579F8">
        <w:rPr>
          <w:rFonts w:ascii="Times New Roman" w:hAnsi="Times New Roman" w:cs="Times New Roman"/>
          <w:color w:val="000000"/>
          <w:sz w:val="28"/>
          <w:szCs w:val="28"/>
          <w:shd w:val="clear" w:color="auto" w:fill="FFFFFF"/>
        </w:rPr>
        <w:t>Тихменов</w:t>
      </w:r>
      <w:proofErr w:type="spellEnd"/>
      <w:r w:rsidR="004F3A17" w:rsidRPr="008579F8">
        <w:rPr>
          <w:rFonts w:ascii="Times New Roman" w:hAnsi="Times New Roman" w:cs="Times New Roman"/>
          <w:color w:val="000000"/>
          <w:sz w:val="28"/>
          <w:szCs w:val="28"/>
          <w:shd w:val="clear" w:color="auto" w:fill="FFFFFF"/>
        </w:rPr>
        <w:t xml:space="preserve"> ждал новостей две недели, но не получал никаких вразумительных инструкций ни от Саблина, ни от Ленина. А между тем, вс</w:t>
      </w:r>
      <w:r w:rsidR="00275A92">
        <w:rPr>
          <w:rFonts w:ascii="Times New Roman" w:hAnsi="Times New Roman" w:cs="Times New Roman"/>
          <w:color w:val="000000"/>
          <w:sz w:val="28"/>
          <w:szCs w:val="28"/>
          <w:shd w:val="clear" w:color="auto" w:fill="FFFFFF"/>
        </w:rPr>
        <w:t>е</w:t>
      </w:r>
      <w:r w:rsidR="004F3A17" w:rsidRPr="008579F8">
        <w:rPr>
          <w:rFonts w:ascii="Times New Roman" w:hAnsi="Times New Roman" w:cs="Times New Roman"/>
          <w:color w:val="000000"/>
          <w:sz w:val="28"/>
          <w:szCs w:val="28"/>
          <w:shd w:val="clear" w:color="auto" w:fill="FFFFFF"/>
        </w:rPr>
        <w:t xml:space="preserve"> чаще стали видны немецкие </w:t>
      </w:r>
      <w:proofErr w:type="spellStart"/>
      <w:r w:rsidR="004F3A17" w:rsidRPr="008579F8">
        <w:rPr>
          <w:rFonts w:ascii="Times New Roman" w:hAnsi="Times New Roman" w:cs="Times New Roman"/>
          <w:color w:val="000000"/>
          <w:sz w:val="28"/>
          <w:szCs w:val="28"/>
          <w:shd w:val="clear" w:color="auto" w:fill="FFFFFF"/>
        </w:rPr>
        <w:t>разведотряды</w:t>
      </w:r>
      <w:proofErr w:type="spellEnd"/>
      <w:r w:rsidR="004F3A17" w:rsidRPr="008579F8">
        <w:rPr>
          <w:rFonts w:ascii="Times New Roman" w:hAnsi="Times New Roman" w:cs="Times New Roman"/>
          <w:color w:val="000000"/>
          <w:sz w:val="28"/>
          <w:szCs w:val="28"/>
          <w:shd w:val="clear" w:color="auto" w:fill="FFFFFF"/>
        </w:rPr>
        <w:t xml:space="preserve">. К тому же, немецкий фельдмаршал </w:t>
      </w:r>
      <w:proofErr w:type="spellStart"/>
      <w:r w:rsidR="004F3A17" w:rsidRPr="008579F8">
        <w:rPr>
          <w:rFonts w:ascii="Times New Roman" w:hAnsi="Times New Roman" w:cs="Times New Roman"/>
          <w:color w:val="000000"/>
          <w:sz w:val="28"/>
          <w:szCs w:val="28"/>
          <w:shd w:val="clear" w:color="auto" w:fill="FFFFFF"/>
        </w:rPr>
        <w:t>Эйхгорн</w:t>
      </w:r>
      <w:proofErr w:type="spellEnd"/>
      <w:r w:rsidR="004F3A17" w:rsidRPr="008579F8">
        <w:rPr>
          <w:rFonts w:ascii="Times New Roman" w:hAnsi="Times New Roman" w:cs="Times New Roman"/>
          <w:color w:val="000000"/>
          <w:sz w:val="28"/>
          <w:szCs w:val="28"/>
          <w:shd w:val="clear" w:color="auto" w:fill="FFFFFF"/>
        </w:rPr>
        <w:t xml:space="preserve"> не прекращал присылать телеграммы с требованиями вернут</w:t>
      </w:r>
      <w:r>
        <w:rPr>
          <w:rFonts w:ascii="Times New Roman" w:hAnsi="Times New Roman" w:cs="Times New Roman"/>
          <w:color w:val="000000"/>
          <w:sz w:val="28"/>
          <w:szCs w:val="28"/>
          <w:shd w:val="clear" w:color="auto" w:fill="FFFFFF"/>
        </w:rPr>
        <w:t>ь весь флот в Севастополь. 14 июня капитан 1-</w:t>
      </w:r>
      <w:r w:rsidR="004F3A17" w:rsidRPr="008579F8">
        <w:rPr>
          <w:rFonts w:ascii="Times New Roman" w:hAnsi="Times New Roman" w:cs="Times New Roman"/>
          <w:color w:val="000000"/>
          <w:sz w:val="28"/>
          <w:szCs w:val="28"/>
          <w:shd w:val="clear" w:color="auto" w:fill="FFFFFF"/>
        </w:rPr>
        <w:t>го ранга объявил голосование с двумя вариантами: отправиться в Крым или уничтожить эскадру. Но около 1</w:t>
      </w:r>
      <w:r w:rsidR="008A4160">
        <w:rPr>
          <w:rFonts w:ascii="Times New Roman" w:hAnsi="Times New Roman" w:cs="Times New Roman"/>
          <w:color w:val="000000"/>
          <w:sz w:val="28"/>
          <w:szCs w:val="28"/>
          <w:shd w:val="clear" w:color="auto" w:fill="FFFFFF"/>
        </w:rPr>
        <w:t xml:space="preserve"> </w:t>
      </w:r>
      <w:r w:rsidR="004F3A17" w:rsidRPr="008579F8">
        <w:rPr>
          <w:rFonts w:ascii="Times New Roman" w:hAnsi="Times New Roman" w:cs="Times New Roman"/>
          <w:color w:val="000000"/>
          <w:sz w:val="28"/>
          <w:szCs w:val="28"/>
          <w:shd w:val="clear" w:color="auto" w:fill="FFFFFF"/>
        </w:rPr>
        <w:t xml:space="preserve">000 проголосовавших не устраивал ни один из этих вариантов, и они самолично добавили вариант «ждать или сражаться». Примерно 900 моряков проголосовали за сдачу немцам, а 450 решили затопить корабли. </w:t>
      </w:r>
    </w:p>
    <w:p w14:paraId="1FF676DC" w14:textId="02934274" w:rsidR="004F3A17" w:rsidRPr="008579F8" w:rsidRDefault="008A4160" w:rsidP="004F3A17">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А.И. </w:t>
      </w:r>
      <w:proofErr w:type="spellStart"/>
      <w:r w:rsidR="004F3A17" w:rsidRPr="008579F8">
        <w:rPr>
          <w:rFonts w:ascii="Times New Roman" w:hAnsi="Times New Roman" w:cs="Times New Roman"/>
          <w:color w:val="000000"/>
          <w:sz w:val="28"/>
          <w:szCs w:val="28"/>
          <w:shd w:val="clear" w:color="auto" w:fill="FFFFFF"/>
        </w:rPr>
        <w:t>Тихменов</w:t>
      </w:r>
      <w:proofErr w:type="spellEnd"/>
      <w:r w:rsidR="004F3A17" w:rsidRPr="008579F8">
        <w:rPr>
          <w:rFonts w:ascii="Times New Roman" w:hAnsi="Times New Roman" w:cs="Times New Roman"/>
          <w:color w:val="000000"/>
          <w:sz w:val="28"/>
          <w:szCs w:val="28"/>
          <w:shd w:val="clear" w:color="auto" w:fill="FFFFFF"/>
        </w:rPr>
        <w:t xml:space="preserve"> не стал рассматривать голоса тысячи товарищей, посчитав их «воздержавшимися». Командующий объявил результаты как «большинство против сдачи», но он вс</w:t>
      </w:r>
      <w:r w:rsidR="00275A92">
        <w:rPr>
          <w:rFonts w:ascii="Times New Roman" w:hAnsi="Times New Roman" w:cs="Times New Roman"/>
          <w:color w:val="000000"/>
          <w:sz w:val="28"/>
          <w:szCs w:val="28"/>
          <w:shd w:val="clear" w:color="auto" w:fill="FFFFFF"/>
        </w:rPr>
        <w:t>е</w:t>
      </w:r>
      <w:r w:rsidR="004F3A17" w:rsidRPr="008579F8">
        <w:rPr>
          <w:rFonts w:ascii="Times New Roman" w:hAnsi="Times New Roman" w:cs="Times New Roman"/>
          <w:color w:val="000000"/>
          <w:sz w:val="28"/>
          <w:szCs w:val="28"/>
          <w:shd w:val="clear" w:color="auto" w:fill="FFFFFF"/>
        </w:rPr>
        <w:t xml:space="preserve">-таки решил идти в Севастополь. Его поддержала большая часть старших офицеров, но некоторые воспротивились и решили остаться. Одним из главных сопротивляющихся был капитан </w:t>
      </w:r>
      <w:proofErr w:type="spellStart"/>
      <w:r w:rsidR="004F3A17" w:rsidRPr="008579F8">
        <w:rPr>
          <w:rFonts w:ascii="Times New Roman" w:hAnsi="Times New Roman" w:cs="Times New Roman"/>
          <w:color w:val="000000"/>
          <w:sz w:val="28"/>
          <w:szCs w:val="28"/>
          <w:shd w:val="clear" w:color="auto" w:fill="FFFFFF"/>
        </w:rPr>
        <w:t>Кукель</w:t>
      </w:r>
      <w:proofErr w:type="spellEnd"/>
      <w:r w:rsidR="004F3A17" w:rsidRPr="008579F8">
        <w:rPr>
          <w:rFonts w:ascii="Times New Roman" w:hAnsi="Times New Roman" w:cs="Times New Roman"/>
          <w:color w:val="000000"/>
          <w:sz w:val="28"/>
          <w:szCs w:val="28"/>
          <w:shd w:val="clear" w:color="auto" w:fill="FFFFFF"/>
        </w:rPr>
        <w:t xml:space="preserve">, который не мог принять такого позора, как передача Черноморского флота врагу. Жители Новороссийска также призывали </w:t>
      </w:r>
      <w:r w:rsidR="00037C8C">
        <w:rPr>
          <w:rFonts w:ascii="Times New Roman" w:hAnsi="Times New Roman" w:cs="Times New Roman"/>
          <w:color w:val="000000"/>
          <w:sz w:val="28"/>
          <w:szCs w:val="28"/>
          <w:shd w:val="clear" w:color="auto" w:fill="FFFFFF"/>
        </w:rPr>
        <w:t xml:space="preserve">А.И. </w:t>
      </w:r>
      <w:proofErr w:type="spellStart"/>
      <w:r w:rsidR="004F3A17" w:rsidRPr="008579F8">
        <w:rPr>
          <w:rFonts w:ascii="Times New Roman" w:hAnsi="Times New Roman" w:cs="Times New Roman"/>
          <w:color w:val="000000"/>
          <w:sz w:val="28"/>
          <w:szCs w:val="28"/>
          <w:shd w:val="clear" w:color="auto" w:fill="FFFFFF"/>
        </w:rPr>
        <w:t>Тихменова</w:t>
      </w:r>
      <w:proofErr w:type="spellEnd"/>
      <w:r w:rsidR="004F3A17" w:rsidRPr="008579F8">
        <w:rPr>
          <w:rFonts w:ascii="Times New Roman" w:hAnsi="Times New Roman" w:cs="Times New Roman"/>
          <w:color w:val="000000"/>
          <w:sz w:val="28"/>
          <w:szCs w:val="28"/>
          <w:shd w:val="clear" w:color="auto" w:fill="FFFFFF"/>
        </w:rPr>
        <w:t xml:space="preserve"> пересмотреть сво</w:t>
      </w:r>
      <w:r w:rsidR="00275A92">
        <w:rPr>
          <w:rFonts w:ascii="Times New Roman" w:hAnsi="Times New Roman" w:cs="Times New Roman"/>
          <w:color w:val="000000"/>
          <w:sz w:val="28"/>
          <w:szCs w:val="28"/>
          <w:shd w:val="clear" w:color="auto" w:fill="FFFFFF"/>
        </w:rPr>
        <w:t>е</w:t>
      </w:r>
      <w:r w:rsidR="004F3A17" w:rsidRPr="008579F8">
        <w:rPr>
          <w:rFonts w:ascii="Times New Roman" w:hAnsi="Times New Roman" w:cs="Times New Roman"/>
          <w:color w:val="000000"/>
          <w:sz w:val="28"/>
          <w:szCs w:val="28"/>
          <w:shd w:val="clear" w:color="auto" w:fill="FFFFFF"/>
        </w:rPr>
        <w:t xml:space="preserve"> решение, но он был непреклонен. В пользу главного</w:t>
      </w:r>
      <w:r w:rsidR="00037C8C">
        <w:rPr>
          <w:rFonts w:ascii="Times New Roman" w:hAnsi="Times New Roman" w:cs="Times New Roman"/>
          <w:color w:val="000000"/>
          <w:sz w:val="28"/>
          <w:szCs w:val="28"/>
          <w:shd w:val="clear" w:color="auto" w:fill="FFFFFF"/>
        </w:rPr>
        <w:t xml:space="preserve"> командира говорит то, что 15</w:t>
      </w:r>
      <w:r w:rsidR="004F3A17" w:rsidRPr="008579F8">
        <w:rPr>
          <w:rFonts w:ascii="Times New Roman" w:hAnsi="Times New Roman" w:cs="Times New Roman"/>
          <w:color w:val="000000"/>
          <w:sz w:val="28"/>
          <w:szCs w:val="28"/>
          <w:shd w:val="clear" w:color="auto" w:fill="FFFFFF"/>
        </w:rPr>
        <w:t xml:space="preserve"> июня он дал приказ раздать морякам соответствующие зарплаты за 5 месяцев, чтобы те смогли хотя бы какое-то время выживать. Но после получения денег, некоторые матросы дезертировали на берег. Дело доходило до того, что команда эсминца «Жаркого» в полном составе оставила службу</w:t>
      </w:r>
      <w:r w:rsidR="00245D53">
        <w:rPr>
          <w:rStyle w:val="a6"/>
          <w:rFonts w:ascii="Times New Roman" w:hAnsi="Times New Roman" w:cs="Times New Roman"/>
          <w:color w:val="000000"/>
          <w:sz w:val="28"/>
          <w:szCs w:val="28"/>
          <w:shd w:val="clear" w:color="auto" w:fill="FFFFFF"/>
        </w:rPr>
        <w:footnoteReference w:id="20"/>
      </w:r>
      <w:r w:rsidR="004F3A17" w:rsidRPr="008579F8">
        <w:rPr>
          <w:rFonts w:ascii="Times New Roman" w:hAnsi="Times New Roman" w:cs="Times New Roman"/>
          <w:color w:val="000000"/>
          <w:sz w:val="28"/>
          <w:szCs w:val="28"/>
          <w:shd w:val="clear" w:color="auto" w:fill="FFFFFF"/>
        </w:rPr>
        <w:t xml:space="preserve">. </w:t>
      </w:r>
    </w:p>
    <w:p w14:paraId="4D3A9755" w14:textId="2E46CFE8" w:rsidR="004F3A17" w:rsidRPr="008579F8" w:rsidRDefault="004F3A17" w:rsidP="00037C8C">
      <w:pPr>
        <w:spacing w:after="0" w:line="360" w:lineRule="auto"/>
        <w:ind w:firstLine="709"/>
        <w:jc w:val="both"/>
        <w:rPr>
          <w:rFonts w:ascii="Times New Roman" w:hAnsi="Times New Roman" w:cs="Times New Roman"/>
          <w:color w:val="000000"/>
          <w:sz w:val="28"/>
          <w:szCs w:val="28"/>
          <w:shd w:val="clear" w:color="auto" w:fill="FFFFFF"/>
        </w:rPr>
      </w:pPr>
      <w:r w:rsidRPr="008579F8">
        <w:rPr>
          <w:rFonts w:ascii="Times New Roman" w:hAnsi="Times New Roman" w:cs="Times New Roman"/>
          <w:color w:val="000000"/>
          <w:sz w:val="28"/>
          <w:szCs w:val="28"/>
          <w:shd w:val="clear" w:color="auto" w:fill="FFFFFF"/>
        </w:rPr>
        <w:lastRenderedPageBreak/>
        <w:t xml:space="preserve">Утром 16 июня к Александру Ивановичу прибыли два представителя от большевиков, которые старались уговорить его остаться, но он ответил им лишь то, </w:t>
      </w:r>
      <w:r w:rsidR="00037C8C">
        <w:rPr>
          <w:rFonts w:ascii="Times New Roman" w:hAnsi="Times New Roman" w:cs="Times New Roman"/>
          <w:color w:val="000000"/>
          <w:sz w:val="28"/>
          <w:szCs w:val="28"/>
          <w:shd w:val="clear" w:color="auto" w:fill="FFFFFF"/>
        </w:rPr>
        <w:t xml:space="preserve">что </w:t>
      </w:r>
      <w:r w:rsidRPr="008579F8">
        <w:rPr>
          <w:rFonts w:ascii="Times New Roman" w:hAnsi="Times New Roman" w:cs="Times New Roman"/>
          <w:color w:val="000000"/>
          <w:sz w:val="28"/>
          <w:szCs w:val="28"/>
          <w:shd w:val="clear" w:color="auto" w:fill="FFFFFF"/>
        </w:rPr>
        <w:t xml:space="preserve">назначил отход эскадры на 10 часов вечера. </w:t>
      </w:r>
      <w:r w:rsidR="00037C8C">
        <w:rPr>
          <w:rFonts w:ascii="Times New Roman" w:hAnsi="Times New Roman" w:cs="Times New Roman"/>
          <w:color w:val="000000"/>
          <w:sz w:val="28"/>
          <w:szCs w:val="28"/>
          <w:shd w:val="clear" w:color="auto" w:fill="FFFFFF"/>
        </w:rPr>
        <w:t xml:space="preserve">А.И. </w:t>
      </w:r>
      <w:proofErr w:type="spellStart"/>
      <w:r w:rsidRPr="008579F8">
        <w:rPr>
          <w:rFonts w:ascii="Times New Roman" w:hAnsi="Times New Roman" w:cs="Times New Roman"/>
          <w:color w:val="000000"/>
          <w:sz w:val="28"/>
          <w:szCs w:val="28"/>
          <w:shd w:val="clear" w:color="auto" w:fill="FFFFFF"/>
        </w:rPr>
        <w:t>Тихменов</w:t>
      </w:r>
      <w:proofErr w:type="spellEnd"/>
      <w:r w:rsidRPr="008579F8">
        <w:rPr>
          <w:rFonts w:ascii="Times New Roman" w:hAnsi="Times New Roman" w:cs="Times New Roman"/>
          <w:color w:val="000000"/>
          <w:sz w:val="28"/>
          <w:szCs w:val="28"/>
          <w:shd w:val="clear" w:color="auto" w:fill="FFFFFF"/>
        </w:rPr>
        <w:t xml:space="preserve"> старался забрать с собой как можно больше кораблей, но больше всего он не хотел отпускать «Свободную Россию». Экипаж этого линкора наотрез отказался покидать Новороссийск, и к вечеру он оставил попытки забрать дредноут с собой. </w:t>
      </w:r>
    </w:p>
    <w:p w14:paraId="5BCC87AC" w14:textId="1C907E12" w:rsidR="004F3A17" w:rsidRPr="008579F8" w:rsidRDefault="004F3A17" w:rsidP="00037C8C">
      <w:pPr>
        <w:spacing w:after="0" w:line="360" w:lineRule="auto"/>
        <w:ind w:firstLine="709"/>
        <w:jc w:val="both"/>
        <w:rPr>
          <w:rFonts w:ascii="Times New Roman" w:hAnsi="Times New Roman" w:cs="Times New Roman"/>
          <w:color w:val="000000"/>
          <w:sz w:val="28"/>
          <w:szCs w:val="28"/>
          <w:shd w:val="clear" w:color="auto" w:fill="FFFFFF"/>
        </w:rPr>
      </w:pPr>
      <w:r w:rsidRPr="008579F8">
        <w:rPr>
          <w:rFonts w:ascii="Times New Roman" w:hAnsi="Times New Roman" w:cs="Times New Roman"/>
          <w:color w:val="000000"/>
          <w:sz w:val="28"/>
          <w:szCs w:val="28"/>
          <w:shd w:val="clear" w:color="auto" w:fill="FFFFFF"/>
        </w:rPr>
        <w:t>Вечером того же дня, за головным корабл</w:t>
      </w:r>
      <w:r w:rsidR="00275A92">
        <w:rPr>
          <w:rFonts w:ascii="Times New Roman" w:hAnsi="Times New Roman" w:cs="Times New Roman"/>
          <w:color w:val="000000"/>
          <w:sz w:val="28"/>
          <w:szCs w:val="28"/>
          <w:shd w:val="clear" w:color="auto" w:fill="FFFFFF"/>
        </w:rPr>
        <w:t>е</w:t>
      </w:r>
      <w:r w:rsidRPr="008579F8">
        <w:rPr>
          <w:rFonts w:ascii="Times New Roman" w:hAnsi="Times New Roman" w:cs="Times New Roman"/>
          <w:color w:val="000000"/>
          <w:sz w:val="28"/>
          <w:szCs w:val="28"/>
          <w:shd w:val="clear" w:color="auto" w:fill="FFFFFF"/>
        </w:rPr>
        <w:t xml:space="preserve">м «Волей» проследовали восемь средней и малой тяжести кораблей. В бухте города остались 12 боевых кораблей и несколько транспортников. </w:t>
      </w:r>
    </w:p>
    <w:p w14:paraId="507DAB9F" w14:textId="6A1CCBB7" w:rsidR="004F3A17" w:rsidRPr="008579F8" w:rsidRDefault="004F3A17" w:rsidP="00037C8C">
      <w:pPr>
        <w:spacing w:after="0" w:line="360" w:lineRule="auto"/>
        <w:ind w:firstLine="709"/>
        <w:jc w:val="both"/>
        <w:rPr>
          <w:rFonts w:ascii="Times New Roman" w:hAnsi="Times New Roman" w:cs="Times New Roman"/>
          <w:color w:val="000000"/>
          <w:sz w:val="28"/>
          <w:szCs w:val="28"/>
          <w:shd w:val="clear" w:color="auto" w:fill="FFFFFF"/>
        </w:rPr>
      </w:pPr>
      <w:r w:rsidRPr="008579F8">
        <w:rPr>
          <w:rFonts w:ascii="Times New Roman" w:hAnsi="Times New Roman" w:cs="Times New Roman"/>
          <w:color w:val="000000"/>
          <w:sz w:val="28"/>
          <w:szCs w:val="28"/>
          <w:shd w:val="clear" w:color="auto" w:fill="FFFFFF"/>
        </w:rPr>
        <w:t xml:space="preserve">Оставшиеся в Новороссийске крупные корабли было решено уничтожить не простым открытием клапанов и затоплением, поскольку тогда немцы могли поднять их со дна и достаточно быстро вернуть в эксплуатацию, а подрывом машинных отделений и пуском торпед с эсминца «Керчь», который представлял собой более усовершенствованный вариант проекта типа «Новик». Оставшийся Линкор «Свободная Россия пришлось топить одновременным взрывом в цитадели корабля и пуском по нему торпед. К вечеру 18 июня все оставшиеся суда были оперативно затоплены в </w:t>
      </w:r>
      <w:proofErr w:type="spellStart"/>
      <w:r w:rsidRPr="008579F8">
        <w:rPr>
          <w:rFonts w:ascii="Times New Roman" w:hAnsi="Times New Roman" w:cs="Times New Roman"/>
          <w:color w:val="000000"/>
          <w:sz w:val="28"/>
          <w:szCs w:val="28"/>
          <w:shd w:val="clear" w:color="auto" w:fill="FFFFFF"/>
        </w:rPr>
        <w:t>Цемесской</w:t>
      </w:r>
      <w:proofErr w:type="spellEnd"/>
      <w:r w:rsidRPr="008579F8">
        <w:rPr>
          <w:rFonts w:ascii="Times New Roman" w:hAnsi="Times New Roman" w:cs="Times New Roman"/>
          <w:color w:val="000000"/>
          <w:sz w:val="28"/>
          <w:szCs w:val="28"/>
          <w:shd w:val="clear" w:color="auto" w:fill="FFFFFF"/>
        </w:rPr>
        <w:t xml:space="preserve"> бухте. Моряки торопились </w:t>
      </w:r>
      <w:r w:rsidR="00037C8C">
        <w:rPr>
          <w:rFonts w:ascii="Times New Roman" w:hAnsi="Times New Roman" w:cs="Times New Roman"/>
          <w:color w:val="000000"/>
          <w:sz w:val="28"/>
          <w:szCs w:val="28"/>
          <w:shd w:val="clear" w:color="auto" w:fill="FFFFFF"/>
        </w:rPr>
        <w:t xml:space="preserve">с </w:t>
      </w:r>
      <w:r w:rsidRPr="008579F8">
        <w:rPr>
          <w:rFonts w:ascii="Times New Roman" w:hAnsi="Times New Roman" w:cs="Times New Roman"/>
          <w:color w:val="000000"/>
          <w:sz w:val="28"/>
          <w:szCs w:val="28"/>
          <w:shd w:val="clear" w:color="auto" w:fill="FFFFFF"/>
        </w:rPr>
        <w:t>уничтожением кораблей, поскольку вс</w:t>
      </w:r>
      <w:r w:rsidR="00275A92">
        <w:rPr>
          <w:rFonts w:ascii="Times New Roman" w:hAnsi="Times New Roman" w:cs="Times New Roman"/>
          <w:color w:val="000000"/>
          <w:sz w:val="28"/>
          <w:szCs w:val="28"/>
          <w:shd w:val="clear" w:color="auto" w:fill="FFFFFF"/>
        </w:rPr>
        <w:t>е</w:t>
      </w:r>
      <w:r w:rsidRPr="008579F8">
        <w:rPr>
          <w:rFonts w:ascii="Times New Roman" w:hAnsi="Times New Roman" w:cs="Times New Roman"/>
          <w:color w:val="000000"/>
          <w:sz w:val="28"/>
          <w:szCs w:val="28"/>
          <w:shd w:val="clear" w:color="auto" w:fill="FFFFFF"/>
        </w:rPr>
        <w:t xml:space="preserve"> чаще стали видны разведывательные планеры и субмарины немцев</w:t>
      </w:r>
      <w:r w:rsidR="00A91EF7">
        <w:rPr>
          <w:rStyle w:val="a6"/>
          <w:rFonts w:ascii="Times New Roman" w:hAnsi="Times New Roman" w:cs="Times New Roman"/>
          <w:color w:val="000000"/>
          <w:sz w:val="28"/>
          <w:szCs w:val="28"/>
          <w:shd w:val="clear" w:color="auto" w:fill="FFFFFF"/>
        </w:rPr>
        <w:footnoteReference w:id="21"/>
      </w:r>
      <w:r w:rsidRPr="008579F8">
        <w:rPr>
          <w:rFonts w:ascii="Times New Roman" w:hAnsi="Times New Roman" w:cs="Times New Roman"/>
          <w:color w:val="000000"/>
          <w:sz w:val="28"/>
          <w:szCs w:val="28"/>
          <w:shd w:val="clear" w:color="auto" w:fill="FFFFFF"/>
        </w:rPr>
        <w:t>. Единственный оставшийся эсминец «Керчь» вместе с теми моряками, которые не дезертировали и не ушли в самоволку, отправились к берегам Туапсе. Один из лучших эсминцев Ч</w:t>
      </w:r>
      <w:r w:rsidR="00275A92">
        <w:rPr>
          <w:rFonts w:ascii="Times New Roman" w:hAnsi="Times New Roman" w:cs="Times New Roman"/>
          <w:color w:val="000000"/>
          <w:sz w:val="28"/>
          <w:szCs w:val="28"/>
          <w:shd w:val="clear" w:color="auto" w:fill="FFFFFF"/>
        </w:rPr>
        <w:t>е</w:t>
      </w:r>
      <w:r w:rsidRPr="008579F8">
        <w:rPr>
          <w:rFonts w:ascii="Times New Roman" w:hAnsi="Times New Roman" w:cs="Times New Roman"/>
          <w:color w:val="000000"/>
          <w:sz w:val="28"/>
          <w:szCs w:val="28"/>
          <w:shd w:val="clear" w:color="auto" w:fill="FFFFFF"/>
        </w:rPr>
        <w:t>рного моря того времени был затоплен 19 июня</w:t>
      </w:r>
      <w:r w:rsidR="00A91EF7">
        <w:rPr>
          <w:rStyle w:val="a6"/>
          <w:rFonts w:ascii="Times New Roman" w:hAnsi="Times New Roman" w:cs="Times New Roman"/>
          <w:color w:val="000000"/>
          <w:sz w:val="28"/>
          <w:szCs w:val="28"/>
          <w:shd w:val="clear" w:color="auto" w:fill="FFFFFF"/>
        </w:rPr>
        <w:footnoteReference w:id="22"/>
      </w:r>
      <w:r w:rsidR="00037C8C">
        <w:rPr>
          <w:rFonts w:ascii="Times New Roman" w:hAnsi="Times New Roman" w:cs="Times New Roman"/>
          <w:color w:val="000000"/>
          <w:sz w:val="28"/>
          <w:szCs w:val="28"/>
          <w:shd w:val="clear" w:color="auto" w:fill="FFFFFF"/>
        </w:rPr>
        <w:t>.</w:t>
      </w:r>
    </w:p>
    <w:p w14:paraId="002DE050" w14:textId="73E6AE48" w:rsidR="004F3A17" w:rsidRPr="008579F8" w:rsidRDefault="004F3A17" w:rsidP="00037C8C">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t xml:space="preserve">Отправившиеся к немцам корабли до конца войны оставались на якоре вплоть до падения Германской </w:t>
      </w:r>
      <w:r w:rsidR="00037C8C">
        <w:rPr>
          <w:rFonts w:ascii="Times New Roman" w:hAnsi="Times New Roman" w:cs="Times New Roman"/>
          <w:sz w:val="28"/>
          <w:szCs w:val="28"/>
          <w:shd w:val="clear" w:color="auto" w:fill="FFFFFF"/>
        </w:rPr>
        <w:t>и</w:t>
      </w:r>
      <w:r w:rsidRPr="008579F8">
        <w:rPr>
          <w:rFonts w:ascii="Times New Roman" w:hAnsi="Times New Roman" w:cs="Times New Roman"/>
          <w:sz w:val="28"/>
          <w:szCs w:val="28"/>
          <w:shd w:val="clear" w:color="auto" w:fill="FFFFFF"/>
        </w:rPr>
        <w:t>мперии, после чего войска Антанты старались как можно скорее организовать сво</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управление. Союзники хотели </w:t>
      </w:r>
      <w:r w:rsidRPr="008579F8">
        <w:rPr>
          <w:rFonts w:ascii="Times New Roman" w:hAnsi="Times New Roman" w:cs="Times New Roman"/>
          <w:sz w:val="28"/>
          <w:szCs w:val="28"/>
          <w:shd w:val="clear" w:color="auto" w:fill="FFFFFF"/>
        </w:rPr>
        <w:lastRenderedPageBreak/>
        <w:t>распространить сво</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влияние на те страны Восточной Европы, которые Германия подчинила себе. Берлин подписал соглашение о замене своих гарнизонов, на войска Антанты, но немцы умышленно затягивали процесс, чтобы войска французской коалиции получили как можно меньше выгод и власти на востоке Европы.</w:t>
      </w:r>
    </w:p>
    <w:p w14:paraId="7B02FF9A" w14:textId="75F7E232" w:rsidR="004F3A17" w:rsidRPr="008579F8" w:rsidRDefault="004F3A17" w:rsidP="00037C8C">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t>Такая же ситуация могла сложилась с черноморским флотом</w:t>
      </w:r>
      <w:r w:rsidR="00037C8C">
        <w:rPr>
          <w:rFonts w:ascii="Times New Roman" w:hAnsi="Times New Roman" w:cs="Times New Roman"/>
          <w:sz w:val="28"/>
          <w:szCs w:val="28"/>
          <w:shd w:val="clear" w:color="auto" w:fill="FFFFFF"/>
        </w:rPr>
        <w:t xml:space="preserve"> </w:t>
      </w:r>
      <w:r w:rsidR="00037C8C" w:rsidRPr="00037C8C">
        <w:rPr>
          <w:rFonts w:ascii="Times New Roman" w:hAnsi="Times New Roman" w:cs="Times New Roman"/>
          <w:color w:val="FF0000"/>
          <w:sz w:val="28"/>
          <w:szCs w:val="28"/>
          <w:shd w:val="clear" w:color="auto" w:fill="FFFFFF"/>
        </w:rPr>
        <w:t>(Черноморским пишем с заглавной буквы?)</w:t>
      </w:r>
      <w:r w:rsidRPr="008579F8">
        <w:rPr>
          <w:rFonts w:ascii="Times New Roman" w:hAnsi="Times New Roman" w:cs="Times New Roman"/>
          <w:sz w:val="28"/>
          <w:szCs w:val="28"/>
          <w:shd w:val="clear" w:color="auto" w:fill="FFFFFF"/>
        </w:rPr>
        <w:t xml:space="preserve">, но войска французов и англичан быстро добрались до Крыма, после чего взяли все оставшиеся корабли в Севастополе под свою охрану. После некоторых раздумий и взятия войсками </w:t>
      </w:r>
      <w:r w:rsidR="00037C8C">
        <w:rPr>
          <w:rFonts w:ascii="Times New Roman" w:hAnsi="Times New Roman" w:cs="Times New Roman"/>
          <w:sz w:val="28"/>
          <w:szCs w:val="28"/>
          <w:shd w:val="clear" w:color="auto" w:fill="FFFFFF"/>
        </w:rPr>
        <w:t xml:space="preserve">А.И. </w:t>
      </w:r>
      <w:r w:rsidRPr="008579F8">
        <w:rPr>
          <w:rFonts w:ascii="Times New Roman" w:hAnsi="Times New Roman" w:cs="Times New Roman"/>
          <w:sz w:val="28"/>
          <w:szCs w:val="28"/>
          <w:shd w:val="clear" w:color="auto" w:fill="FFFFFF"/>
        </w:rPr>
        <w:t>Деникина Крыма в мае 1919 г</w:t>
      </w:r>
      <w:r w:rsidR="00037C8C">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эти корабли были переданы под управление ВСЮР. Сразу после этого, в Белое движение вступили </w:t>
      </w:r>
      <w:proofErr w:type="spellStart"/>
      <w:r w:rsidRPr="008579F8">
        <w:rPr>
          <w:rFonts w:ascii="Times New Roman" w:hAnsi="Times New Roman" w:cs="Times New Roman"/>
          <w:sz w:val="28"/>
          <w:szCs w:val="28"/>
          <w:shd w:val="clear" w:color="auto" w:fill="FFFFFF"/>
        </w:rPr>
        <w:t>Тихменов</w:t>
      </w:r>
      <w:proofErr w:type="spellEnd"/>
      <w:r w:rsidRPr="008579F8">
        <w:rPr>
          <w:rFonts w:ascii="Times New Roman" w:hAnsi="Times New Roman" w:cs="Times New Roman"/>
          <w:sz w:val="28"/>
          <w:szCs w:val="28"/>
          <w:shd w:val="clear" w:color="auto" w:fill="FFFFFF"/>
        </w:rPr>
        <w:t xml:space="preserve"> и Саблин, которые вернулись на свои дореволюционные должности. Саблин отправившись в 1918 г</w:t>
      </w:r>
      <w:r w:rsidR="00037C8C">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в Москву почти сразу был арестован, но смог сбежать из заключению и попасть на </w:t>
      </w:r>
      <w:r w:rsidR="00037C8C">
        <w:rPr>
          <w:rFonts w:ascii="Times New Roman" w:hAnsi="Times New Roman" w:cs="Times New Roman"/>
          <w:sz w:val="28"/>
          <w:szCs w:val="28"/>
          <w:shd w:val="clear" w:color="auto" w:fill="FFFFFF"/>
        </w:rPr>
        <w:t xml:space="preserve">юг России. </w:t>
      </w:r>
      <w:proofErr w:type="spellStart"/>
      <w:r w:rsidR="00037C8C">
        <w:rPr>
          <w:rFonts w:ascii="Times New Roman" w:hAnsi="Times New Roman" w:cs="Times New Roman"/>
          <w:sz w:val="28"/>
          <w:szCs w:val="28"/>
          <w:shd w:val="clear" w:color="auto" w:fill="FFFFFF"/>
        </w:rPr>
        <w:t>Тихменов</w:t>
      </w:r>
      <w:proofErr w:type="spellEnd"/>
      <w:r w:rsidR="00037C8C">
        <w:rPr>
          <w:rFonts w:ascii="Times New Roman" w:hAnsi="Times New Roman" w:cs="Times New Roman"/>
          <w:sz w:val="28"/>
          <w:szCs w:val="28"/>
          <w:shd w:val="clear" w:color="auto" w:fill="FFFFFF"/>
        </w:rPr>
        <w:t xml:space="preserve"> же с 1918 г.</w:t>
      </w:r>
      <w:r w:rsidRPr="008579F8">
        <w:rPr>
          <w:rFonts w:ascii="Times New Roman" w:hAnsi="Times New Roman" w:cs="Times New Roman"/>
          <w:sz w:val="28"/>
          <w:szCs w:val="28"/>
          <w:shd w:val="clear" w:color="auto" w:fill="FFFFFF"/>
        </w:rPr>
        <w:t xml:space="preserve"> внимательно следил за ситуацией в России и старался не допустить уничтожения остатков флота какой-либо стороной.</w:t>
      </w:r>
    </w:p>
    <w:p w14:paraId="4040205A" w14:textId="77777777" w:rsidR="003439AF" w:rsidRDefault="004F3A17" w:rsidP="003439A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Почти сразу, с назначением в марте 1919 г</w:t>
      </w:r>
      <w:r w:rsidR="00037C8C">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Саблина главнокомандующим Черноморского флота, страны Антанты стали постепенно передавать Белому движению бывшие, российско-императорские, германские и часть турецких кораблей. Следует отметить, что этот процесс был постепенным, поскольку западные державы рассматривали вариант, при котором эти корабли останутся под их управлением. Заслуга Саблина в том, что он смог убедить британских представителей вернуть под его командование такие корабли, как: линкор «Воля», броненосец «Георгий Победоносец», крейсер «Алмаз» и крейсер «Очаков», который представлял л</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гкие крейсера типа «Светлана», 8 эсминцев и 9 канонерок. Вместе с тем, силам Белого движения передавались тральщики, лодки, транспортники и т.д.</w:t>
      </w:r>
    </w:p>
    <w:p w14:paraId="3D14AD09" w14:textId="1DAC054A" w:rsidR="004F3A17" w:rsidRPr="008579F8" w:rsidRDefault="004F3A17" w:rsidP="003439A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Особый интерес представляет крейсер «Алмаз», который наследовал концепцию л</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гких кораблей Российской </w:t>
      </w:r>
      <w:r w:rsidR="003439AF">
        <w:rPr>
          <w:rFonts w:ascii="Times New Roman" w:hAnsi="Times New Roman" w:cs="Times New Roman"/>
          <w:sz w:val="28"/>
          <w:szCs w:val="28"/>
          <w:shd w:val="clear" w:color="auto" w:fill="FFFFFF"/>
        </w:rPr>
        <w:t>империи, хотя и к 1916 г.</w:t>
      </w:r>
      <w:r w:rsidRPr="008579F8">
        <w:rPr>
          <w:rFonts w:ascii="Times New Roman" w:hAnsi="Times New Roman" w:cs="Times New Roman"/>
          <w:sz w:val="28"/>
          <w:szCs w:val="28"/>
          <w:shd w:val="clear" w:color="auto" w:fill="FFFFFF"/>
        </w:rPr>
        <w:t xml:space="preserve"> был значительно модернизирован. Его многочисленная 120-мм артиллерия давала </w:t>
      </w:r>
      <w:r w:rsidRPr="008579F8">
        <w:rPr>
          <w:rFonts w:ascii="Times New Roman" w:hAnsi="Times New Roman" w:cs="Times New Roman"/>
          <w:sz w:val="28"/>
          <w:szCs w:val="28"/>
          <w:shd w:val="clear" w:color="auto" w:fill="FFFFFF"/>
        </w:rPr>
        <w:lastRenderedPageBreak/>
        <w:t>большую уверенность белым офицерам на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рном море, а его невысокая скорость хода в 19 морских узлов не была помехой в условиях местной акватории</w:t>
      </w:r>
      <w:r w:rsidR="00623302">
        <w:rPr>
          <w:rStyle w:val="a6"/>
          <w:rFonts w:ascii="Times New Roman" w:hAnsi="Times New Roman" w:cs="Times New Roman"/>
          <w:sz w:val="28"/>
          <w:szCs w:val="28"/>
          <w:shd w:val="clear" w:color="auto" w:fill="FFFFFF"/>
        </w:rPr>
        <w:footnoteReference w:id="23"/>
      </w:r>
      <w:r w:rsidRPr="008579F8">
        <w:rPr>
          <w:rFonts w:ascii="Times New Roman" w:hAnsi="Times New Roman" w:cs="Times New Roman"/>
          <w:sz w:val="28"/>
          <w:szCs w:val="28"/>
          <w:shd w:val="clear" w:color="auto" w:fill="FFFFFF"/>
        </w:rPr>
        <w:t xml:space="preserve">. </w:t>
      </w:r>
    </w:p>
    <w:p w14:paraId="54AF77A4" w14:textId="72B07E9B" w:rsidR="004F3A17" w:rsidRPr="008579F8" w:rsidRDefault="004F3A17" w:rsidP="003439A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Следует отметить эпизод, к</w:t>
      </w:r>
      <w:r w:rsidR="003439AF">
        <w:rPr>
          <w:rFonts w:ascii="Times New Roman" w:hAnsi="Times New Roman" w:cs="Times New Roman"/>
          <w:sz w:val="28"/>
          <w:szCs w:val="28"/>
          <w:shd w:val="clear" w:color="auto" w:fill="FFFFFF"/>
        </w:rPr>
        <w:t>оторый имел место в апреле 1919 г</w:t>
      </w:r>
      <w:r w:rsidRPr="008579F8">
        <w:rPr>
          <w:rFonts w:ascii="Times New Roman" w:hAnsi="Times New Roman" w:cs="Times New Roman"/>
          <w:sz w:val="28"/>
          <w:szCs w:val="28"/>
          <w:shd w:val="clear" w:color="auto" w:fill="FFFFFF"/>
        </w:rPr>
        <w:t>. Вице-адмирал Саблин договорился с представителями Антанты о передислокации 30 подводных лодок из Константинополя в Севастополь. Но военные союзники, видимо, решили, что, если Белое движение получит слишком большую силу на море, тогда оно станет менее подотч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тно Парижу и Лондону. Ничего не сообщая русским, союзники потопили эти 30 подлодок вблизи Севастополя. Саблин лично и его окружение пыталось получить хоть сколько та вразумительные объяснения о случившемся, но так ничего и не добившись, им пришлось просто принять ситуацию. Несмотря на подобные эксцессы, к началу 1920 г</w:t>
      </w:r>
      <w:r w:rsidR="003439AF">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весь Белый флот стал насчитывать около 130 кораблей различного назначения. Проблема была в том, что персонала для заполнения экипажей всех кораблей не хватало и </w:t>
      </w:r>
      <w:r w:rsidR="003439AF">
        <w:rPr>
          <w:rFonts w:ascii="Times New Roman" w:hAnsi="Times New Roman" w:cs="Times New Roman"/>
          <w:sz w:val="28"/>
          <w:szCs w:val="28"/>
          <w:shd w:val="clear" w:color="auto" w:fill="FFFFFF"/>
        </w:rPr>
        <w:t>частично</w:t>
      </w:r>
      <w:r w:rsidRPr="008579F8">
        <w:rPr>
          <w:rFonts w:ascii="Times New Roman" w:hAnsi="Times New Roman" w:cs="Times New Roman"/>
          <w:sz w:val="28"/>
          <w:szCs w:val="28"/>
          <w:shd w:val="clear" w:color="auto" w:fill="FFFFFF"/>
        </w:rPr>
        <w:t xml:space="preserve"> решить эту проблему белому руководству удалось лишь к моменту отступления из Крыма.</w:t>
      </w:r>
      <w:r w:rsidR="005324D8">
        <w:rPr>
          <w:rStyle w:val="a6"/>
          <w:rFonts w:ascii="Times New Roman" w:hAnsi="Times New Roman" w:cs="Times New Roman"/>
          <w:sz w:val="28"/>
          <w:szCs w:val="28"/>
          <w:shd w:val="clear" w:color="auto" w:fill="FFFFFF"/>
        </w:rPr>
        <w:footnoteReference w:id="24"/>
      </w:r>
    </w:p>
    <w:p w14:paraId="5618B2D6" w14:textId="4FCD7B28" w:rsidR="004F3A17" w:rsidRPr="008579F8" w:rsidRDefault="004F3A17" w:rsidP="003439A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Хотя общий состав всей эскадры был внушительным, флот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рного моря уже никак не мог повлиять на ход боевых действий, а мог лишь оказывать косвенную поддержку сухопутным войскам при отступлении, удержании позиций или других военных ман</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врах.</w:t>
      </w:r>
      <w:r w:rsidR="001C6860">
        <w:rPr>
          <w:rFonts w:ascii="Times New Roman" w:hAnsi="Times New Roman" w:cs="Times New Roman"/>
          <w:sz w:val="28"/>
          <w:szCs w:val="28"/>
          <w:shd w:val="clear" w:color="auto" w:fill="FFFFFF"/>
        </w:rPr>
        <w:t xml:space="preserve"> </w:t>
      </w:r>
      <w:r w:rsidRPr="008579F8">
        <w:rPr>
          <w:rFonts w:ascii="Times New Roman" w:hAnsi="Times New Roman" w:cs="Times New Roman"/>
          <w:sz w:val="28"/>
          <w:szCs w:val="28"/>
          <w:shd w:val="clear" w:color="auto" w:fill="FFFFFF"/>
        </w:rPr>
        <w:t>Уже в середине 1919 г</w:t>
      </w:r>
      <w:r w:rsidR="003439AF">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было ясно, что большевики одержали стратегическую победу над белым движением на всех направлениях </w:t>
      </w:r>
      <w:r w:rsidR="003439AF">
        <w:rPr>
          <w:rFonts w:ascii="Times New Roman" w:hAnsi="Times New Roman" w:cs="Times New Roman"/>
          <w:sz w:val="28"/>
          <w:szCs w:val="28"/>
          <w:shd w:val="clear" w:color="auto" w:fill="FFFFFF"/>
        </w:rPr>
        <w:t>г</w:t>
      </w:r>
      <w:r w:rsidRPr="008579F8">
        <w:rPr>
          <w:rFonts w:ascii="Times New Roman" w:hAnsi="Times New Roman" w:cs="Times New Roman"/>
          <w:sz w:val="28"/>
          <w:szCs w:val="28"/>
          <w:shd w:val="clear" w:color="auto" w:fill="FFFFFF"/>
        </w:rPr>
        <w:t xml:space="preserve">ражданской войны. На юге России под властью Врангеля </w:t>
      </w:r>
      <w:r w:rsidRPr="008579F8">
        <w:rPr>
          <w:rFonts w:ascii="Times New Roman" w:hAnsi="Times New Roman" w:cs="Times New Roman"/>
          <w:sz w:val="28"/>
          <w:szCs w:val="28"/>
          <w:shd w:val="clear" w:color="auto" w:fill="FFFFFF"/>
        </w:rPr>
        <w:lastRenderedPageBreak/>
        <w:t>остался лишь Крым. Силы ВМФ залпами корабельных орудий постоянно прикрывала отступление прибрежных отрядов белых</w:t>
      </w:r>
      <w:r w:rsidR="001C6860">
        <w:rPr>
          <w:rStyle w:val="a6"/>
          <w:rFonts w:ascii="Times New Roman" w:hAnsi="Times New Roman" w:cs="Times New Roman"/>
          <w:sz w:val="28"/>
          <w:szCs w:val="28"/>
          <w:shd w:val="clear" w:color="auto" w:fill="FFFFFF"/>
        </w:rPr>
        <w:footnoteReference w:id="25"/>
      </w:r>
      <w:r w:rsidRPr="008579F8">
        <w:rPr>
          <w:rFonts w:ascii="Times New Roman" w:hAnsi="Times New Roman" w:cs="Times New Roman"/>
          <w:sz w:val="28"/>
          <w:szCs w:val="28"/>
          <w:shd w:val="clear" w:color="auto" w:fill="FFFFFF"/>
        </w:rPr>
        <w:t xml:space="preserve">. </w:t>
      </w:r>
    </w:p>
    <w:p w14:paraId="0C91A9AA" w14:textId="398458E1" w:rsidR="004F3A17" w:rsidRPr="008579F8" w:rsidRDefault="004F3A17" w:rsidP="003439A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Под стремительным натиском РККА, всем жителям юга России стало ясно, что нужно эвакуироваться. Эта мысль постоянно циркулировала в воздухе и это вылилось в две Одесские эвакуации. Первая завершила французское участие в интервенции войск Антанты в Россию, а также из-за общей нестабильной обстановки, из акватории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рного моря были выведены около 112 судов, которые перевезли личные контингенты Антанты, оружие, боеприпасы, личный состав, а также крупную долю гражданского населения. Вся это огромная работа была проведена в огромной спешке всего за двое суток. Большая часть кораблей </w:t>
      </w:r>
      <w:r w:rsidR="003439AF">
        <w:rPr>
          <w:rFonts w:ascii="Times New Roman" w:hAnsi="Times New Roman" w:cs="Times New Roman"/>
          <w:sz w:val="28"/>
          <w:szCs w:val="28"/>
          <w:shd w:val="clear" w:color="auto" w:fill="FFFFFF"/>
        </w:rPr>
        <w:t>представляли собой</w:t>
      </w:r>
      <w:r w:rsidRPr="008579F8">
        <w:rPr>
          <w:rFonts w:ascii="Times New Roman" w:hAnsi="Times New Roman" w:cs="Times New Roman"/>
          <w:sz w:val="28"/>
          <w:szCs w:val="28"/>
          <w:shd w:val="clear" w:color="auto" w:fill="FFFFFF"/>
        </w:rPr>
        <w:t xml:space="preserve"> частные коммерческие суда, которые экспроприировали, а также машины союзников, но была и небольшая часть Русской эскадры, которая совершала сопровождение. После этого город приш</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л в запустение, переходил из рук в руки</w:t>
      </w:r>
      <w:r w:rsidR="0027560E">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и к началу 1920 г</w:t>
      </w:r>
      <w:r w:rsidR="003439AF">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войска ВСЮР </w:t>
      </w:r>
      <w:r w:rsidR="0027560E">
        <w:rPr>
          <w:rFonts w:ascii="Times New Roman" w:hAnsi="Times New Roman" w:cs="Times New Roman"/>
          <w:sz w:val="28"/>
          <w:szCs w:val="28"/>
          <w:shd w:val="clear" w:color="auto" w:fill="FFFFFF"/>
        </w:rPr>
        <w:t xml:space="preserve">снова </w:t>
      </w:r>
      <w:r w:rsidRPr="008579F8">
        <w:rPr>
          <w:rFonts w:ascii="Times New Roman" w:hAnsi="Times New Roman" w:cs="Times New Roman"/>
          <w:sz w:val="28"/>
          <w:szCs w:val="28"/>
          <w:shd w:val="clear" w:color="auto" w:fill="FFFFFF"/>
        </w:rPr>
        <w:t>смогли</w:t>
      </w:r>
      <w:r w:rsidR="0027560E">
        <w:rPr>
          <w:rFonts w:ascii="Times New Roman" w:hAnsi="Times New Roman" w:cs="Times New Roman"/>
          <w:sz w:val="28"/>
          <w:szCs w:val="28"/>
          <w:shd w:val="clear" w:color="auto" w:fill="FFFFFF"/>
        </w:rPr>
        <w:t xml:space="preserve"> взять</w:t>
      </w:r>
      <w:r w:rsidRPr="008579F8">
        <w:rPr>
          <w:rFonts w:ascii="Times New Roman" w:hAnsi="Times New Roman" w:cs="Times New Roman"/>
          <w:sz w:val="28"/>
          <w:szCs w:val="28"/>
          <w:shd w:val="clear" w:color="auto" w:fill="FFFFFF"/>
        </w:rPr>
        <w:t xml:space="preserve"> его под сво</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управление. </w:t>
      </w:r>
    </w:p>
    <w:p w14:paraId="4B26A424" w14:textId="568A2C06" w:rsidR="004F3A17" w:rsidRPr="008579F8" w:rsidRDefault="004F3A17" w:rsidP="007E43A9">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t xml:space="preserve">Вторая эвакуация происходила в начале февраля. Она была не менее хаотичной, чем первая. Проблема была в том, что теперь войска ВСЮР не поддерживались административными ресурсами Антанты. Так, войско </w:t>
      </w:r>
      <w:r w:rsidR="003439AF">
        <w:rPr>
          <w:rFonts w:ascii="Times New Roman" w:hAnsi="Times New Roman" w:cs="Times New Roman"/>
          <w:sz w:val="28"/>
          <w:szCs w:val="28"/>
          <w:shd w:val="clear" w:color="auto" w:fill="FFFFFF"/>
        </w:rPr>
        <w:t xml:space="preserve">А.И. </w:t>
      </w:r>
      <w:r w:rsidRPr="008579F8">
        <w:rPr>
          <w:rFonts w:ascii="Times New Roman" w:hAnsi="Times New Roman" w:cs="Times New Roman"/>
          <w:sz w:val="28"/>
          <w:szCs w:val="28"/>
          <w:shd w:val="clear" w:color="auto" w:fill="FFFFFF"/>
        </w:rPr>
        <w:t>Деникина должно было обходиться самостоятельно. По оценкам абсолютно всех сторон участников события, данная эвакуация была организованна ужасно. Местные генералы Белой армии не смогли грамотно организовать прикрытие города и общие сборы военного персонала происходил</w:t>
      </w:r>
      <w:r w:rsidR="003439AF">
        <w:rPr>
          <w:rFonts w:ascii="Times New Roman" w:hAnsi="Times New Roman" w:cs="Times New Roman"/>
          <w:sz w:val="28"/>
          <w:szCs w:val="28"/>
          <w:shd w:val="clear" w:color="auto" w:fill="FFFFFF"/>
        </w:rPr>
        <w:t>и</w:t>
      </w:r>
      <w:r w:rsidRPr="008579F8">
        <w:rPr>
          <w:rFonts w:ascii="Times New Roman" w:hAnsi="Times New Roman" w:cs="Times New Roman"/>
          <w:sz w:val="28"/>
          <w:szCs w:val="28"/>
          <w:shd w:val="clear" w:color="auto" w:fill="FFFFFF"/>
        </w:rPr>
        <w:t xml:space="preserve"> </w:t>
      </w:r>
      <w:r w:rsidR="007E43A9">
        <w:rPr>
          <w:rFonts w:ascii="Times New Roman" w:hAnsi="Times New Roman" w:cs="Times New Roman"/>
          <w:sz w:val="28"/>
          <w:szCs w:val="28"/>
          <w:shd w:val="clear" w:color="auto" w:fill="FFFFFF"/>
        </w:rPr>
        <w:t>в</w:t>
      </w:r>
      <w:r w:rsidRPr="008579F8">
        <w:rPr>
          <w:rFonts w:ascii="Times New Roman" w:hAnsi="Times New Roman" w:cs="Times New Roman"/>
          <w:sz w:val="28"/>
          <w:szCs w:val="28"/>
          <w:shd w:val="clear" w:color="auto" w:fill="FFFFFF"/>
        </w:rPr>
        <w:t xml:space="preserve"> панике, под постоянным обстрелом красногвардейской артиллерии. Не были должным образом проведены работы в порту, поскольку на верфях Одессы </w:t>
      </w:r>
      <w:r w:rsidRPr="008579F8">
        <w:rPr>
          <w:rFonts w:ascii="Times New Roman" w:hAnsi="Times New Roman" w:cs="Times New Roman"/>
          <w:sz w:val="28"/>
          <w:szCs w:val="28"/>
        </w:rPr>
        <w:t xml:space="preserve">находилось несколько корабле, которые </w:t>
      </w:r>
      <w:r w:rsidR="007E43A9">
        <w:rPr>
          <w:rFonts w:ascii="Times New Roman" w:hAnsi="Times New Roman" w:cs="Times New Roman"/>
          <w:sz w:val="28"/>
          <w:szCs w:val="28"/>
        </w:rPr>
        <w:t>были</w:t>
      </w:r>
      <w:r w:rsidRPr="008579F8">
        <w:rPr>
          <w:rFonts w:ascii="Times New Roman" w:hAnsi="Times New Roman" w:cs="Times New Roman"/>
          <w:sz w:val="28"/>
          <w:szCs w:val="28"/>
        </w:rPr>
        <w:t xml:space="preserve"> на последних этапах завершения строительства. Белое руководство понимало, что эти судна ни в коем случае не должны попасть под контроль красных. У верфей на воде находились такие </w:t>
      </w:r>
      <w:r w:rsidRPr="008579F8">
        <w:rPr>
          <w:rFonts w:ascii="Times New Roman" w:hAnsi="Times New Roman" w:cs="Times New Roman"/>
          <w:sz w:val="28"/>
          <w:szCs w:val="28"/>
        </w:rPr>
        <w:lastRenderedPageBreak/>
        <w:t>корабли, как: </w:t>
      </w:r>
      <w:hyperlink r:id="rId9" w:tooltip="Червона Украина (крейсер)" w:history="1">
        <w:r w:rsidRPr="008579F8">
          <w:rPr>
            <w:rFonts w:ascii="Times New Roman" w:hAnsi="Times New Roman" w:cs="Times New Roman"/>
            <w:sz w:val="28"/>
            <w:szCs w:val="28"/>
          </w:rPr>
          <w:t>крейсер «Адмирал Нахимов»</w:t>
        </w:r>
      </w:hyperlink>
      <w:r w:rsidRPr="008579F8">
        <w:rPr>
          <w:rFonts w:ascii="Times New Roman" w:hAnsi="Times New Roman" w:cs="Times New Roman"/>
          <w:sz w:val="28"/>
          <w:szCs w:val="28"/>
        </w:rPr>
        <w:t xml:space="preserve">, </w:t>
      </w:r>
      <w:r w:rsidR="007E43A9">
        <w:rPr>
          <w:rFonts w:ascii="Times New Roman" w:hAnsi="Times New Roman" w:cs="Times New Roman"/>
          <w:sz w:val="28"/>
          <w:szCs w:val="28"/>
        </w:rPr>
        <w:t>который</w:t>
      </w:r>
      <w:r w:rsidRPr="008579F8">
        <w:rPr>
          <w:rFonts w:ascii="Times New Roman" w:hAnsi="Times New Roman" w:cs="Times New Roman"/>
          <w:sz w:val="28"/>
          <w:szCs w:val="28"/>
        </w:rPr>
        <w:t xml:space="preserve"> </w:t>
      </w:r>
      <w:r w:rsidR="007E43A9">
        <w:rPr>
          <w:rFonts w:ascii="Times New Roman" w:hAnsi="Times New Roman" w:cs="Times New Roman"/>
          <w:sz w:val="28"/>
          <w:szCs w:val="28"/>
        </w:rPr>
        <w:t>затем</w:t>
      </w:r>
      <w:r w:rsidRPr="008579F8">
        <w:rPr>
          <w:rFonts w:ascii="Times New Roman" w:hAnsi="Times New Roman" w:cs="Times New Roman"/>
          <w:sz w:val="28"/>
          <w:szCs w:val="28"/>
        </w:rPr>
        <w:t xml:space="preserve"> будет переименован в «</w:t>
      </w:r>
      <w:proofErr w:type="spellStart"/>
      <w:r w:rsidRPr="008579F8">
        <w:rPr>
          <w:rFonts w:ascii="Times New Roman" w:hAnsi="Times New Roman" w:cs="Times New Roman"/>
          <w:sz w:val="28"/>
          <w:szCs w:val="28"/>
        </w:rPr>
        <w:t>Червона</w:t>
      </w:r>
      <w:proofErr w:type="spellEnd"/>
      <w:r w:rsidRPr="008579F8">
        <w:rPr>
          <w:rFonts w:ascii="Times New Roman" w:hAnsi="Times New Roman" w:cs="Times New Roman"/>
          <w:sz w:val="28"/>
          <w:szCs w:val="28"/>
        </w:rPr>
        <w:t xml:space="preserve"> Украина» эсминцы «</w:t>
      </w:r>
      <w:proofErr w:type="spellStart"/>
      <w:r w:rsidRPr="008579F8">
        <w:rPr>
          <w:rFonts w:ascii="Times New Roman" w:hAnsi="Times New Roman" w:cs="Times New Roman"/>
          <w:sz w:val="28"/>
          <w:szCs w:val="28"/>
        </w:rPr>
        <w:t>Цериго</w:t>
      </w:r>
      <w:proofErr w:type="spellEnd"/>
      <w:r w:rsidRPr="008579F8">
        <w:rPr>
          <w:rFonts w:ascii="Times New Roman" w:hAnsi="Times New Roman" w:cs="Times New Roman"/>
          <w:sz w:val="28"/>
          <w:szCs w:val="28"/>
        </w:rPr>
        <w:t>» и «</w:t>
      </w:r>
      <w:proofErr w:type="spellStart"/>
      <w:r w:rsidRPr="008579F8">
        <w:rPr>
          <w:rFonts w:ascii="Times New Roman" w:hAnsi="Times New Roman" w:cs="Times New Roman"/>
          <w:sz w:val="28"/>
          <w:szCs w:val="28"/>
        </w:rPr>
        <w:t>Занте</w:t>
      </w:r>
      <w:proofErr w:type="spellEnd"/>
      <w:r w:rsidRPr="008579F8">
        <w:rPr>
          <w:rFonts w:ascii="Times New Roman" w:hAnsi="Times New Roman" w:cs="Times New Roman"/>
          <w:sz w:val="28"/>
          <w:szCs w:val="28"/>
        </w:rPr>
        <w:t>», десантные суда типа «</w:t>
      </w:r>
      <w:proofErr w:type="spellStart"/>
      <w:r w:rsidRPr="008579F8">
        <w:rPr>
          <w:rFonts w:ascii="Times New Roman" w:hAnsi="Times New Roman" w:cs="Times New Roman"/>
          <w:sz w:val="28"/>
          <w:szCs w:val="28"/>
        </w:rPr>
        <w:t>Эльпидифор</w:t>
      </w:r>
      <w:proofErr w:type="spellEnd"/>
      <w:r w:rsidRPr="008579F8">
        <w:rPr>
          <w:rFonts w:ascii="Times New Roman" w:hAnsi="Times New Roman" w:cs="Times New Roman"/>
          <w:sz w:val="28"/>
          <w:szCs w:val="28"/>
        </w:rPr>
        <w:t>» № 413 и № 414, подводные лодки «Лебедь» и «Пеликан»</w:t>
      </w:r>
      <w:r w:rsidR="0027560E">
        <w:rPr>
          <w:rStyle w:val="a6"/>
          <w:rFonts w:ascii="Times New Roman" w:hAnsi="Times New Roman" w:cs="Times New Roman"/>
          <w:sz w:val="28"/>
          <w:szCs w:val="28"/>
        </w:rPr>
        <w:footnoteReference w:id="26"/>
      </w:r>
      <w:r w:rsidRPr="008579F8">
        <w:rPr>
          <w:rFonts w:ascii="Times New Roman" w:hAnsi="Times New Roman" w:cs="Times New Roman"/>
          <w:sz w:val="28"/>
          <w:szCs w:val="28"/>
        </w:rPr>
        <w:t>.</w:t>
      </w:r>
    </w:p>
    <w:p w14:paraId="2473DA90" w14:textId="77B174BB" w:rsidR="004F3A17" w:rsidRPr="008579F8" w:rsidRDefault="004F3A17" w:rsidP="007E43A9">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t xml:space="preserve">Генерал </w:t>
      </w:r>
      <w:proofErr w:type="spellStart"/>
      <w:r w:rsidRPr="008579F8">
        <w:rPr>
          <w:rFonts w:ascii="Times New Roman" w:hAnsi="Times New Roman" w:cs="Times New Roman"/>
          <w:sz w:val="28"/>
          <w:szCs w:val="28"/>
          <w:shd w:val="clear" w:color="auto" w:fill="FFFFFF"/>
        </w:rPr>
        <w:t>Шилинг</w:t>
      </w:r>
      <w:proofErr w:type="spellEnd"/>
      <w:r w:rsidRPr="008579F8">
        <w:rPr>
          <w:rFonts w:ascii="Times New Roman" w:hAnsi="Times New Roman" w:cs="Times New Roman"/>
          <w:sz w:val="28"/>
          <w:szCs w:val="28"/>
          <w:shd w:val="clear" w:color="auto" w:fill="FFFFFF"/>
        </w:rPr>
        <w:t xml:space="preserve"> руководил обороной города до тех пор, «пока последний боец-доброволец не будет посажен на корабль». Это был личный приказ генерала. Он объявил начало эвакуации 22 января и объяснил, что она должная быть завершена в ближайшие дни. Он старался деятельно руководить обороной и покинул горо</w:t>
      </w:r>
      <w:r w:rsidR="007E43A9">
        <w:rPr>
          <w:rFonts w:ascii="Times New Roman" w:hAnsi="Times New Roman" w:cs="Times New Roman"/>
          <w:sz w:val="28"/>
          <w:szCs w:val="28"/>
          <w:shd w:val="clear" w:color="auto" w:fill="FFFFFF"/>
        </w:rPr>
        <w:t>д одним из последних ночью 25</w:t>
      </w:r>
      <w:r w:rsidRPr="008579F8">
        <w:rPr>
          <w:rFonts w:ascii="Times New Roman" w:hAnsi="Times New Roman" w:cs="Times New Roman"/>
          <w:sz w:val="28"/>
          <w:szCs w:val="28"/>
          <w:shd w:val="clear" w:color="auto" w:fill="FFFFFF"/>
        </w:rPr>
        <w:t xml:space="preserve"> января, на весьма устаревшем императорском пароходе «Анатолий Молчанов».</w:t>
      </w:r>
    </w:p>
    <w:p w14:paraId="0B9485DB" w14:textId="7017A672" w:rsidR="004F3A17" w:rsidRPr="008579F8" w:rsidRDefault="004F3A17" w:rsidP="004F3A17">
      <w:pPr>
        <w:spacing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t xml:space="preserve">Во многом, оборона города была построена ужасно, поскольку штабом было решено передать всю головную оборону города </w:t>
      </w:r>
      <w:proofErr w:type="spellStart"/>
      <w:r w:rsidRPr="008579F8">
        <w:rPr>
          <w:rFonts w:ascii="Times New Roman" w:hAnsi="Times New Roman" w:cs="Times New Roman"/>
          <w:sz w:val="28"/>
          <w:szCs w:val="28"/>
          <w:shd w:val="clear" w:color="auto" w:fill="FFFFFF"/>
        </w:rPr>
        <w:t>галицкой</w:t>
      </w:r>
      <w:proofErr w:type="spellEnd"/>
      <w:r w:rsidRPr="008579F8">
        <w:rPr>
          <w:rFonts w:ascii="Times New Roman" w:hAnsi="Times New Roman" w:cs="Times New Roman"/>
          <w:sz w:val="28"/>
          <w:szCs w:val="28"/>
          <w:shd w:val="clear" w:color="auto" w:fill="FFFFFF"/>
        </w:rPr>
        <w:t xml:space="preserve"> украинской армии генерала </w:t>
      </w:r>
      <w:proofErr w:type="spellStart"/>
      <w:r w:rsidRPr="008579F8">
        <w:rPr>
          <w:rFonts w:ascii="Times New Roman" w:hAnsi="Times New Roman" w:cs="Times New Roman"/>
          <w:sz w:val="28"/>
          <w:szCs w:val="28"/>
          <w:shd w:val="clear" w:color="auto" w:fill="FFFFFF"/>
        </w:rPr>
        <w:t>Сакира</w:t>
      </w:r>
      <w:proofErr w:type="spellEnd"/>
      <w:r w:rsidRPr="008579F8">
        <w:rPr>
          <w:rFonts w:ascii="Times New Roman" w:hAnsi="Times New Roman" w:cs="Times New Roman"/>
          <w:sz w:val="28"/>
          <w:szCs w:val="28"/>
          <w:shd w:val="clear" w:color="auto" w:fill="FFFFFF"/>
        </w:rPr>
        <w:t>-Яхонта. Такое неоднозначное решение было продиктовано оставшимися английскими военными советниками. По-видимому, таким образом англичане хотели установить подотч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тного им человека и не дать белым полной власти в городе, поскольку генерал </w:t>
      </w:r>
      <w:proofErr w:type="spellStart"/>
      <w:r w:rsidRPr="008579F8">
        <w:rPr>
          <w:rFonts w:ascii="Times New Roman" w:hAnsi="Times New Roman" w:cs="Times New Roman"/>
          <w:sz w:val="28"/>
          <w:szCs w:val="28"/>
          <w:shd w:val="clear" w:color="auto" w:fill="FFFFFF"/>
        </w:rPr>
        <w:t>Сокира</w:t>
      </w:r>
      <w:proofErr w:type="spellEnd"/>
      <w:r w:rsidRPr="008579F8">
        <w:rPr>
          <w:rFonts w:ascii="Times New Roman" w:hAnsi="Times New Roman" w:cs="Times New Roman"/>
          <w:sz w:val="28"/>
          <w:szCs w:val="28"/>
          <w:shd w:val="clear" w:color="auto" w:fill="FFFFFF"/>
        </w:rPr>
        <w:t>-Яхонт не имел большого влияния в армии и не имел серь</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зного авторитета, чтобы самолично взять полномочия в Одессе. В своих мемуарах участники обороны провозглашали тот факт, что именно назначение малоизвестного генерала руководителем обороны стало решающим и ускорило сдачу города на несколько дней. Возможно, если бы руководство ВСЮР самолично руководило эвакуацией и удержанием позиций, Белое движение смогло бы увести из Одессы гораздо более крупные ресурсы, имущество, гражданских, военных, а также и военных кораблей, которые стояли в порту.</w:t>
      </w:r>
    </w:p>
    <w:p w14:paraId="5BDFD73B" w14:textId="6EA60C0C" w:rsidR="004F3A17" w:rsidRPr="008579F8" w:rsidRDefault="004F3A17" w:rsidP="007E16D5">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lastRenderedPageBreak/>
        <w:t>В Одесс</w:t>
      </w:r>
      <w:r>
        <w:rPr>
          <w:rFonts w:ascii="Times New Roman" w:hAnsi="Times New Roman" w:cs="Times New Roman"/>
          <w:sz w:val="28"/>
          <w:szCs w:val="28"/>
          <w:shd w:val="clear" w:color="auto" w:fill="FFFFFF"/>
        </w:rPr>
        <w:t>ком порту</w:t>
      </w:r>
      <w:r w:rsidRPr="008579F8">
        <w:rPr>
          <w:rFonts w:ascii="Times New Roman" w:hAnsi="Times New Roman" w:cs="Times New Roman"/>
          <w:sz w:val="28"/>
          <w:szCs w:val="28"/>
          <w:shd w:val="clear" w:color="auto" w:fill="FFFFFF"/>
        </w:rPr>
        <w:t xml:space="preserve"> начальником на тот момент </w:t>
      </w:r>
      <w:r w:rsidR="007E16D5">
        <w:rPr>
          <w:rFonts w:ascii="Times New Roman" w:hAnsi="Times New Roman" w:cs="Times New Roman"/>
          <w:sz w:val="28"/>
          <w:szCs w:val="28"/>
          <w:shd w:val="clear" w:color="auto" w:fill="FFFFFF"/>
        </w:rPr>
        <w:t>был капитан 1-</w:t>
      </w:r>
      <w:r w:rsidRPr="008579F8">
        <w:rPr>
          <w:rFonts w:ascii="Times New Roman" w:hAnsi="Times New Roman" w:cs="Times New Roman"/>
          <w:sz w:val="28"/>
          <w:szCs w:val="28"/>
          <w:shd w:val="clear" w:color="auto" w:fill="FFFFFF"/>
        </w:rPr>
        <w:t>го ранга Дмитриев. На н</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м должна была замкнуться организационная работа по снаряжению кораблей, бюрократическая работа, принятие решения по не достроенным корабля</w:t>
      </w:r>
      <w:r w:rsidR="007E16D5">
        <w:rPr>
          <w:rFonts w:ascii="Times New Roman" w:hAnsi="Times New Roman" w:cs="Times New Roman"/>
          <w:sz w:val="28"/>
          <w:szCs w:val="28"/>
          <w:shd w:val="clear" w:color="auto" w:fill="FFFFFF"/>
        </w:rPr>
        <w:t>м</w:t>
      </w:r>
      <w:r w:rsidRPr="008579F8">
        <w:rPr>
          <w:rFonts w:ascii="Times New Roman" w:hAnsi="Times New Roman" w:cs="Times New Roman"/>
          <w:sz w:val="28"/>
          <w:szCs w:val="28"/>
          <w:shd w:val="clear" w:color="auto" w:fill="FFFFFF"/>
        </w:rPr>
        <w:t xml:space="preserve"> в порту. Но </w:t>
      </w:r>
      <w:r w:rsidR="007E16D5">
        <w:rPr>
          <w:rFonts w:ascii="Times New Roman" w:hAnsi="Times New Roman" w:cs="Times New Roman"/>
          <w:sz w:val="28"/>
          <w:szCs w:val="28"/>
          <w:shd w:val="clear" w:color="auto" w:fill="FFFFFF"/>
        </w:rPr>
        <w:t>о</w:t>
      </w:r>
      <w:r w:rsidRPr="008579F8">
        <w:rPr>
          <w:rFonts w:ascii="Times New Roman" w:hAnsi="Times New Roman" w:cs="Times New Roman"/>
          <w:sz w:val="28"/>
          <w:szCs w:val="28"/>
          <w:shd w:val="clear" w:color="auto" w:fill="FFFFFF"/>
        </w:rPr>
        <w:t xml:space="preserve">н не смог сориентироваться в общей панической ситуации и относился ко всему индифферентно. </w:t>
      </w:r>
      <w:r w:rsidR="007E16D5">
        <w:rPr>
          <w:rFonts w:ascii="Times New Roman" w:hAnsi="Times New Roman" w:cs="Times New Roman"/>
          <w:sz w:val="28"/>
          <w:szCs w:val="28"/>
          <w:shd w:val="clear" w:color="auto" w:fill="FFFFFF"/>
        </w:rPr>
        <w:t>В результате</w:t>
      </w:r>
      <w:r w:rsidRPr="008579F8">
        <w:rPr>
          <w:rFonts w:ascii="Times New Roman" w:hAnsi="Times New Roman" w:cs="Times New Roman"/>
          <w:sz w:val="28"/>
          <w:szCs w:val="28"/>
          <w:shd w:val="clear" w:color="auto" w:fill="FFFFFF"/>
        </w:rPr>
        <w:t xml:space="preserve"> эвакуация из Одессы происходила без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тко выработанного плана действий и вс</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решали «по ситуации». Ещ</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одним важным фактом было то, что экспроприация </w:t>
      </w:r>
      <w:proofErr w:type="spellStart"/>
      <w:r w:rsidRPr="008579F8">
        <w:rPr>
          <w:rFonts w:ascii="Times New Roman" w:hAnsi="Times New Roman" w:cs="Times New Roman"/>
          <w:sz w:val="28"/>
          <w:szCs w:val="28"/>
          <w:shd w:val="clear" w:color="auto" w:fill="FFFFFF"/>
        </w:rPr>
        <w:t>частно</w:t>
      </w:r>
      <w:proofErr w:type="spellEnd"/>
      <w:r w:rsidRPr="008579F8">
        <w:rPr>
          <w:rFonts w:ascii="Times New Roman" w:hAnsi="Times New Roman" w:cs="Times New Roman"/>
          <w:sz w:val="28"/>
          <w:szCs w:val="28"/>
          <w:shd w:val="clear" w:color="auto" w:fill="FFFFFF"/>
        </w:rPr>
        <w:t>-коммерческих судов была не массовой. Многие частные суда брали на борт только за высокую плату, что приводило к лишь половинчатой загруженности этих судов, при том, что военные суда были перегружены пассажирами. Также, была распространена проблема «угона» буксиров. Частные лица подкупали команды буксировщиков и без ведома командования выходили в море</w:t>
      </w:r>
      <w:r w:rsidR="005324D8">
        <w:rPr>
          <w:rStyle w:val="a6"/>
          <w:rFonts w:ascii="Times New Roman" w:hAnsi="Times New Roman" w:cs="Times New Roman"/>
          <w:sz w:val="28"/>
          <w:szCs w:val="28"/>
          <w:shd w:val="clear" w:color="auto" w:fill="FFFFFF"/>
        </w:rPr>
        <w:footnoteReference w:id="27"/>
      </w:r>
      <w:r w:rsidRPr="008579F8">
        <w:rPr>
          <w:rFonts w:ascii="Times New Roman" w:hAnsi="Times New Roman" w:cs="Times New Roman"/>
          <w:sz w:val="28"/>
          <w:szCs w:val="28"/>
          <w:shd w:val="clear" w:color="auto" w:fill="FFFFFF"/>
        </w:rPr>
        <w:t>.</w:t>
      </w:r>
    </w:p>
    <w:p w14:paraId="3550E6E0" w14:textId="4A092C58" w:rsidR="004F3A17" w:rsidRPr="008579F8" w:rsidRDefault="004F3A17" w:rsidP="007E16D5">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shd w:val="clear" w:color="auto" w:fill="FFFFFF"/>
        </w:rPr>
        <w:t>Капитан Дмитриев 24 января снял с себя полномочия, сославшись на ухудшающееся здоровье, передав полномочия малоопытному подчин</w:t>
      </w:r>
      <w:r w:rsidR="00275A92">
        <w:rPr>
          <w:rFonts w:ascii="Times New Roman" w:hAnsi="Times New Roman" w:cs="Times New Roman"/>
          <w:sz w:val="28"/>
          <w:szCs w:val="28"/>
          <w:shd w:val="clear" w:color="auto" w:fill="FFFFFF"/>
        </w:rPr>
        <w:t>е</w:t>
      </w:r>
      <w:r w:rsidR="007E16D5">
        <w:rPr>
          <w:rFonts w:ascii="Times New Roman" w:hAnsi="Times New Roman" w:cs="Times New Roman"/>
          <w:sz w:val="28"/>
          <w:szCs w:val="28"/>
          <w:shd w:val="clear" w:color="auto" w:fill="FFFFFF"/>
        </w:rPr>
        <w:t>нному капитану 2-</w:t>
      </w:r>
      <w:r w:rsidRPr="008579F8">
        <w:rPr>
          <w:rFonts w:ascii="Times New Roman" w:hAnsi="Times New Roman" w:cs="Times New Roman"/>
          <w:sz w:val="28"/>
          <w:szCs w:val="28"/>
          <w:shd w:val="clear" w:color="auto" w:fill="FFFFFF"/>
        </w:rPr>
        <w:t xml:space="preserve">го ранга </w:t>
      </w:r>
      <w:proofErr w:type="spellStart"/>
      <w:r w:rsidRPr="008579F8">
        <w:rPr>
          <w:rFonts w:ascii="Times New Roman" w:hAnsi="Times New Roman" w:cs="Times New Roman"/>
          <w:sz w:val="28"/>
          <w:szCs w:val="28"/>
          <w:shd w:val="clear" w:color="auto" w:fill="FFFFFF"/>
        </w:rPr>
        <w:t>Балласу</w:t>
      </w:r>
      <w:proofErr w:type="spellEnd"/>
      <w:r w:rsidRPr="008579F8">
        <w:rPr>
          <w:rFonts w:ascii="Times New Roman" w:hAnsi="Times New Roman" w:cs="Times New Roman"/>
          <w:sz w:val="28"/>
          <w:szCs w:val="28"/>
          <w:shd w:val="clear" w:color="auto" w:fill="FFFFFF"/>
        </w:rPr>
        <w:t xml:space="preserve">. Видимо, Дмитриев увидел всю катастрофичность ситуации и решил таким образом снять с себя ответственность за дальнейшие последствия. Общий хаос был настолько очевиден, что англичанин </w:t>
      </w:r>
      <w:proofErr w:type="spellStart"/>
      <w:r w:rsidRPr="008579F8">
        <w:rPr>
          <w:rFonts w:ascii="Times New Roman" w:hAnsi="Times New Roman" w:cs="Times New Roman"/>
          <w:sz w:val="28"/>
          <w:szCs w:val="28"/>
          <w:shd w:val="clear" w:color="auto" w:fill="FFFFFF"/>
        </w:rPr>
        <w:t>Рейнольд</w:t>
      </w:r>
      <w:proofErr w:type="spellEnd"/>
      <w:r w:rsidRPr="008579F8">
        <w:rPr>
          <w:rFonts w:ascii="Times New Roman" w:hAnsi="Times New Roman" w:cs="Times New Roman"/>
          <w:sz w:val="28"/>
          <w:szCs w:val="28"/>
          <w:shd w:val="clear" w:color="auto" w:fill="FFFFFF"/>
        </w:rPr>
        <w:t xml:space="preserve"> - командир крейсера «</w:t>
      </w:r>
      <w:proofErr w:type="spellStart"/>
      <w:r w:rsidRPr="008579F8">
        <w:rPr>
          <w:rFonts w:ascii="Times New Roman" w:hAnsi="Times New Roman" w:cs="Times New Roman"/>
          <w:sz w:val="28"/>
          <w:szCs w:val="28"/>
          <w:shd w:val="clear" w:color="auto" w:fill="FFFFFF"/>
        </w:rPr>
        <w:t>Церес</w:t>
      </w:r>
      <w:proofErr w:type="spellEnd"/>
      <w:r w:rsidRPr="008579F8">
        <w:rPr>
          <w:rFonts w:ascii="Times New Roman" w:hAnsi="Times New Roman" w:cs="Times New Roman"/>
          <w:sz w:val="28"/>
          <w:szCs w:val="28"/>
          <w:shd w:val="clear" w:color="auto" w:fill="FFFFFF"/>
        </w:rPr>
        <w:t>» из кораблей серии типа «</w:t>
      </w:r>
      <w:proofErr w:type="spellStart"/>
      <w:r w:rsidRPr="008579F8">
        <w:rPr>
          <w:rFonts w:ascii="Times New Roman" w:hAnsi="Times New Roman" w:cs="Times New Roman"/>
          <w:sz w:val="28"/>
          <w:szCs w:val="28"/>
          <w:shd w:val="clear" w:color="auto" w:fill="FFFFFF"/>
        </w:rPr>
        <w:t>Кадедон</w:t>
      </w:r>
      <w:proofErr w:type="spellEnd"/>
      <w:r w:rsidRPr="008579F8">
        <w:rPr>
          <w:rFonts w:ascii="Times New Roman" w:hAnsi="Times New Roman" w:cs="Times New Roman"/>
          <w:sz w:val="28"/>
          <w:szCs w:val="28"/>
          <w:shd w:val="clear" w:color="auto" w:fill="FFFFFF"/>
        </w:rPr>
        <w:t>» самолично взял вс</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руководство в порту на себя, чтобы хоть как-то спасти ситуацию. Своими решительными действиями он прекратил незаконное «дезертирство» буксиров, которые были необхо</w:t>
      </w:r>
      <w:r w:rsidR="007E16D5">
        <w:rPr>
          <w:rFonts w:ascii="Times New Roman" w:hAnsi="Times New Roman" w:cs="Times New Roman"/>
          <w:sz w:val="28"/>
          <w:szCs w:val="28"/>
          <w:shd w:val="clear" w:color="auto" w:fill="FFFFFF"/>
        </w:rPr>
        <w:t>димы для транспортировки судов.</w:t>
      </w:r>
    </w:p>
    <w:p w14:paraId="7BB5DD30" w14:textId="1E7B735F" w:rsidR="004F3A17" w:rsidRPr="008579F8" w:rsidRDefault="004F3A17" w:rsidP="006846F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Что же касается самого города, то красные час</w:t>
      </w:r>
      <w:r w:rsidR="006846FF">
        <w:rPr>
          <w:rFonts w:ascii="Times New Roman" w:hAnsi="Times New Roman" w:cs="Times New Roman"/>
          <w:sz w:val="28"/>
          <w:szCs w:val="28"/>
          <w:shd w:val="clear" w:color="auto" w:fill="FFFFFF"/>
        </w:rPr>
        <w:t>ти вошли в него рано утром 25</w:t>
      </w:r>
      <w:r w:rsidRPr="008579F8">
        <w:rPr>
          <w:rFonts w:ascii="Times New Roman" w:hAnsi="Times New Roman" w:cs="Times New Roman"/>
          <w:sz w:val="28"/>
          <w:szCs w:val="28"/>
          <w:shd w:val="clear" w:color="auto" w:fill="FFFFFF"/>
        </w:rPr>
        <w:t xml:space="preserve"> января. Краснознам</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нная кавалерия под руководством командующего Котовского захватила железнодорожный вокзал Одесса-Товарная, телеграф, отрезала дороги. Фактически, с этого момент, город был </w:t>
      </w:r>
      <w:r w:rsidRPr="008579F8">
        <w:rPr>
          <w:rFonts w:ascii="Times New Roman" w:hAnsi="Times New Roman" w:cs="Times New Roman"/>
          <w:sz w:val="28"/>
          <w:szCs w:val="28"/>
          <w:shd w:val="clear" w:color="auto" w:fill="FFFFFF"/>
        </w:rPr>
        <w:lastRenderedPageBreak/>
        <w:t>блокирован от остального мира по суше. Не оккупированными оставались лишь районы юго-запада и морской порт.</w:t>
      </w:r>
    </w:p>
    <w:p w14:paraId="0AF37506" w14:textId="693DEFCE" w:rsidR="004F3A17" w:rsidRPr="008579F8" w:rsidRDefault="004F3A17" w:rsidP="006846FF">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Постепенно бои перешли на городские улицы. Большевистские отряды были немногочисленны, к тому же, в городе были второпях организованы заставы, которые также мешали продвижению красных. Но благодаря лучшему снабжению и более высокому боевому духу, войска РККА вс</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-таки брали улицу за улицей, несмотря на вс</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сопротивление отступающих. Такое положение дел ещ</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более ухудшило настроение эвакуирующихся. Людей охватила массовая паника, все ринулись в порт, чтобы укрыться в его прочных зданиях, в ожидании момента, когда можно будет уплыть из города. Началась давка, которую охранные си</w:t>
      </w:r>
      <w:r w:rsidR="006846FF">
        <w:rPr>
          <w:rFonts w:ascii="Times New Roman" w:hAnsi="Times New Roman" w:cs="Times New Roman"/>
          <w:sz w:val="28"/>
          <w:szCs w:val="28"/>
          <w:shd w:val="clear" w:color="auto" w:fill="FFFFFF"/>
        </w:rPr>
        <w:t>лы порта не смогла успокоить.</w:t>
      </w:r>
    </w:p>
    <w:p w14:paraId="38DD20F3" w14:textId="45DD116E" w:rsidR="004F3A17" w:rsidRPr="008579F8" w:rsidRDefault="004F3A17" w:rsidP="008F61AD">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На протяжении всего дня разные районы города переходили из рук в руки, но вс</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-таки войска Красной армии смогли провести успешную атаку и оттеснить остатки противника к порту. Среди солдат и офицерства утвердилось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ткое нежелание дальше продолжать борьбу, поскольку они не видели, возможности переломить ситуацию. Теперь, большая их часть </w:t>
      </w:r>
      <w:proofErr w:type="gramStart"/>
      <w:r w:rsidRPr="008579F8">
        <w:rPr>
          <w:rFonts w:ascii="Times New Roman" w:hAnsi="Times New Roman" w:cs="Times New Roman"/>
          <w:sz w:val="28"/>
          <w:szCs w:val="28"/>
          <w:shd w:val="clear" w:color="auto" w:fill="FFFFFF"/>
        </w:rPr>
        <w:t>хотела</w:t>
      </w:r>
      <w:proofErr w:type="gramEnd"/>
      <w:r w:rsidRPr="008579F8">
        <w:rPr>
          <w:rFonts w:ascii="Times New Roman" w:hAnsi="Times New Roman" w:cs="Times New Roman"/>
          <w:sz w:val="28"/>
          <w:szCs w:val="28"/>
          <w:shd w:val="clear" w:color="auto" w:fill="FFFFFF"/>
        </w:rPr>
        <w:t xml:space="preserve"> как можно скорее погрузиться на корабли и эвакуироваться. С наступлением вечера 25 января войска РККА намеривались прорваться к порту, в надежде захватить корабли Белой армии.</w:t>
      </w:r>
    </w:p>
    <w:p w14:paraId="1645E5D8" w14:textId="04BDF41D" w:rsidR="004F3A17" w:rsidRPr="008579F8" w:rsidRDefault="004F3A17" w:rsidP="008F61AD">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Во время всех этих событий корабли, что стояли в порту</w:t>
      </w:r>
      <w:r w:rsidR="005324D8">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начали активный этап эвакуации. Солдаты старались не пускать людей в переполненные суда, но персонала было недостаточно. Как раз в это время, главнокомандующий Шиллинг одним из последних погрузился на пароход «Анатолий Молчанов» вместе со своими офицерами и ближайшим окружением. Из-за проблем с ходовым состоянием судна, его пришлось буксировать при помощи британского эскадронного эсминца</w:t>
      </w:r>
      <w:r w:rsidR="005324D8">
        <w:rPr>
          <w:rStyle w:val="a6"/>
          <w:rFonts w:ascii="Times New Roman" w:hAnsi="Times New Roman" w:cs="Times New Roman"/>
          <w:sz w:val="28"/>
          <w:szCs w:val="28"/>
          <w:shd w:val="clear" w:color="auto" w:fill="FFFFFF"/>
        </w:rPr>
        <w:footnoteReference w:id="28"/>
      </w:r>
      <w:r w:rsidRPr="008579F8">
        <w:rPr>
          <w:rFonts w:ascii="Times New Roman" w:hAnsi="Times New Roman" w:cs="Times New Roman"/>
          <w:sz w:val="28"/>
          <w:szCs w:val="28"/>
          <w:shd w:val="clear" w:color="auto" w:fill="FFFFFF"/>
        </w:rPr>
        <w:t xml:space="preserve">. </w:t>
      </w:r>
    </w:p>
    <w:p w14:paraId="128F4199" w14:textId="2CD47157" w:rsidR="004F3A17" w:rsidRPr="008579F8" w:rsidRDefault="004F3A17" w:rsidP="008F61AD">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lastRenderedPageBreak/>
        <w:t>Трагична была судьба транспортника «</w:t>
      </w:r>
      <w:proofErr w:type="spellStart"/>
      <w:r w:rsidRPr="008579F8">
        <w:rPr>
          <w:rFonts w:ascii="Times New Roman" w:hAnsi="Times New Roman" w:cs="Times New Roman"/>
          <w:sz w:val="28"/>
          <w:szCs w:val="28"/>
          <w:shd w:val="clear" w:color="auto" w:fill="FFFFFF"/>
        </w:rPr>
        <w:t>Далланд</w:t>
      </w:r>
      <w:proofErr w:type="spellEnd"/>
      <w:r w:rsidRPr="008579F8">
        <w:rPr>
          <w:rFonts w:ascii="Times New Roman" w:hAnsi="Times New Roman" w:cs="Times New Roman"/>
          <w:sz w:val="28"/>
          <w:szCs w:val="28"/>
          <w:shd w:val="clear" w:color="auto" w:fill="FFFFFF"/>
        </w:rPr>
        <w:t xml:space="preserve">». Он один </w:t>
      </w:r>
      <w:r w:rsidR="008F61AD">
        <w:rPr>
          <w:rFonts w:ascii="Times New Roman" w:hAnsi="Times New Roman" w:cs="Times New Roman"/>
          <w:sz w:val="28"/>
          <w:szCs w:val="28"/>
          <w:shd w:val="clear" w:color="auto" w:fill="FFFFFF"/>
        </w:rPr>
        <w:t>из последних вышел на рейд 25</w:t>
      </w:r>
      <w:r w:rsidRPr="008579F8">
        <w:rPr>
          <w:rFonts w:ascii="Times New Roman" w:hAnsi="Times New Roman" w:cs="Times New Roman"/>
          <w:sz w:val="28"/>
          <w:szCs w:val="28"/>
          <w:shd w:val="clear" w:color="auto" w:fill="FFFFFF"/>
        </w:rPr>
        <w:t xml:space="preserve"> января, но напоролся на сгусток льдин неподал</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ку от берега и застрял во льдах. Гражданские, которые не смогли погрузиться на предыдущие суда, практически сразу побежали к транспортнику по зам</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рзшей бухте. Те, кто смогли добраться до него, пробыли на этой ледяной мели более суток, выживая в тяж</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лых условиях. К моменту, когда большевики смогли полностью оккупировать Одессу и е</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порт, городская бухта уже успела оттаять и л</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д был не таким над</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жным, так что военное командование реш</w:t>
      </w:r>
      <w:r w:rsidR="008F61AD">
        <w:rPr>
          <w:rFonts w:ascii="Times New Roman" w:hAnsi="Times New Roman" w:cs="Times New Roman"/>
          <w:sz w:val="28"/>
          <w:szCs w:val="28"/>
          <w:shd w:val="clear" w:color="auto" w:fill="FFFFFF"/>
        </w:rPr>
        <w:t xml:space="preserve">ило не преследовать транспорт. </w:t>
      </w:r>
      <w:r w:rsidRPr="008579F8">
        <w:rPr>
          <w:rFonts w:ascii="Times New Roman" w:hAnsi="Times New Roman" w:cs="Times New Roman"/>
          <w:sz w:val="28"/>
          <w:szCs w:val="28"/>
          <w:shd w:val="clear" w:color="auto" w:fill="FFFFFF"/>
        </w:rPr>
        <w:t>Лишь на следующий день на помощь бежавшим прибыл английский буксир, который смог вытащить корабль из ледяной ловушки и сопроводил его до Константинополя</w:t>
      </w:r>
      <w:r w:rsidR="005324D8">
        <w:rPr>
          <w:rStyle w:val="a6"/>
          <w:rFonts w:ascii="Times New Roman" w:hAnsi="Times New Roman" w:cs="Times New Roman"/>
          <w:sz w:val="28"/>
          <w:szCs w:val="28"/>
          <w:shd w:val="clear" w:color="auto" w:fill="FFFFFF"/>
        </w:rPr>
        <w:footnoteReference w:id="29"/>
      </w:r>
      <w:r w:rsidRPr="008579F8">
        <w:rPr>
          <w:rFonts w:ascii="Times New Roman" w:hAnsi="Times New Roman" w:cs="Times New Roman"/>
          <w:sz w:val="28"/>
          <w:szCs w:val="28"/>
          <w:shd w:val="clear" w:color="auto" w:fill="FFFFFF"/>
        </w:rPr>
        <w:t xml:space="preserve">. </w:t>
      </w:r>
    </w:p>
    <w:p w14:paraId="251591DD" w14:textId="6FD7CC77" w:rsidR="008F61AD" w:rsidRDefault="004F3A17" w:rsidP="008F61AD">
      <w:pPr>
        <w:spacing w:after="0" w:line="360" w:lineRule="auto"/>
        <w:ind w:firstLine="851"/>
        <w:jc w:val="both"/>
        <w:rPr>
          <w:rFonts w:ascii="Times New Roman" w:hAnsi="Times New Roman" w:cs="Times New Roman"/>
          <w:color w:val="000000"/>
          <w:sz w:val="28"/>
          <w:szCs w:val="28"/>
        </w:rPr>
      </w:pPr>
      <w:r w:rsidRPr="008579F8">
        <w:rPr>
          <w:rFonts w:ascii="Times New Roman" w:hAnsi="Times New Roman" w:cs="Times New Roman"/>
          <w:color w:val="000000"/>
          <w:sz w:val="28"/>
          <w:szCs w:val="28"/>
        </w:rPr>
        <w:t>Тем временем, в Одесском порту оставались недостроенные машины, которые белые офицеры ни в коем случае не хотели отдавать красногвардейцам</w:t>
      </w:r>
      <w:r w:rsidRPr="008F61AD">
        <w:rPr>
          <w:rFonts w:ascii="Times New Roman" w:hAnsi="Times New Roman" w:cs="Times New Roman"/>
          <w:i/>
          <w:sz w:val="28"/>
          <w:szCs w:val="28"/>
        </w:rPr>
        <w:t>. Самым ценным объектом на верфях был крейсер «Адмирал Нахимов», который представлял собой фактический пик развития л</w:t>
      </w:r>
      <w:r w:rsidR="00275A92" w:rsidRPr="008F61AD">
        <w:rPr>
          <w:rFonts w:ascii="Times New Roman" w:hAnsi="Times New Roman" w:cs="Times New Roman"/>
          <w:i/>
          <w:sz w:val="28"/>
          <w:szCs w:val="28"/>
        </w:rPr>
        <w:t>е</w:t>
      </w:r>
      <w:r w:rsidRPr="008F61AD">
        <w:rPr>
          <w:rFonts w:ascii="Times New Roman" w:hAnsi="Times New Roman" w:cs="Times New Roman"/>
          <w:i/>
          <w:sz w:val="28"/>
          <w:szCs w:val="28"/>
        </w:rPr>
        <w:t>гких российских крейсеров типа «Светлана». Также, там находились эсминцы «</w:t>
      </w:r>
      <w:proofErr w:type="spellStart"/>
      <w:r w:rsidRPr="008F61AD">
        <w:rPr>
          <w:rFonts w:ascii="Times New Roman" w:hAnsi="Times New Roman" w:cs="Times New Roman"/>
          <w:i/>
          <w:sz w:val="28"/>
          <w:szCs w:val="28"/>
        </w:rPr>
        <w:t>Цериго</w:t>
      </w:r>
      <w:proofErr w:type="spellEnd"/>
      <w:r w:rsidRPr="008F61AD">
        <w:rPr>
          <w:rFonts w:ascii="Times New Roman" w:hAnsi="Times New Roman" w:cs="Times New Roman"/>
          <w:i/>
          <w:sz w:val="28"/>
          <w:szCs w:val="28"/>
        </w:rPr>
        <w:t>» и «</w:t>
      </w:r>
      <w:proofErr w:type="spellStart"/>
      <w:r w:rsidRPr="008F61AD">
        <w:rPr>
          <w:rFonts w:ascii="Times New Roman" w:hAnsi="Times New Roman" w:cs="Times New Roman"/>
          <w:i/>
          <w:sz w:val="28"/>
          <w:szCs w:val="28"/>
        </w:rPr>
        <w:t>Занте</w:t>
      </w:r>
      <w:proofErr w:type="spellEnd"/>
      <w:r w:rsidRPr="008F61AD">
        <w:rPr>
          <w:rFonts w:ascii="Times New Roman" w:hAnsi="Times New Roman" w:cs="Times New Roman"/>
          <w:i/>
          <w:sz w:val="28"/>
          <w:szCs w:val="28"/>
        </w:rPr>
        <w:t xml:space="preserve">», а </w:t>
      </w:r>
      <w:r w:rsidR="00E354CB" w:rsidRPr="008F61AD">
        <w:rPr>
          <w:rFonts w:ascii="Times New Roman" w:hAnsi="Times New Roman" w:cs="Times New Roman"/>
          <w:i/>
          <w:sz w:val="28"/>
          <w:szCs w:val="28"/>
        </w:rPr>
        <w:t>ещ</w:t>
      </w:r>
      <w:r w:rsidR="00275A92" w:rsidRPr="008F61AD">
        <w:rPr>
          <w:rFonts w:ascii="Times New Roman" w:hAnsi="Times New Roman" w:cs="Times New Roman"/>
          <w:i/>
          <w:sz w:val="28"/>
          <w:szCs w:val="28"/>
        </w:rPr>
        <w:t>е</w:t>
      </w:r>
      <w:r w:rsidRPr="008F61AD">
        <w:rPr>
          <w:rFonts w:ascii="Times New Roman" w:hAnsi="Times New Roman" w:cs="Times New Roman"/>
          <w:i/>
          <w:sz w:val="28"/>
          <w:szCs w:val="28"/>
        </w:rPr>
        <w:t xml:space="preserve"> несколько крупных транспортных судов и остаточные суда подводного императорского флота России</w:t>
      </w:r>
      <w:r w:rsidR="008F61AD" w:rsidRPr="008F61AD">
        <w:rPr>
          <w:rFonts w:ascii="Times New Roman" w:hAnsi="Times New Roman" w:cs="Times New Roman"/>
          <w:sz w:val="28"/>
          <w:szCs w:val="28"/>
        </w:rPr>
        <w:t xml:space="preserve"> </w:t>
      </w:r>
      <w:r w:rsidR="008F61AD">
        <w:rPr>
          <w:rFonts w:ascii="Times New Roman" w:hAnsi="Times New Roman" w:cs="Times New Roman"/>
          <w:color w:val="000000"/>
          <w:sz w:val="28"/>
          <w:szCs w:val="28"/>
        </w:rPr>
        <w:t>(</w:t>
      </w:r>
      <w:r w:rsidR="008F61AD" w:rsidRPr="008F61AD">
        <w:rPr>
          <w:rFonts w:ascii="Times New Roman" w:hAnsi="Times New Roman" w:cs="Times New Roman"/>
          <w:color w:val="FF0000"/>
          <w:sz w:val="28"/>
          <w:szCs w:val="28"/>
        </w:rPr>
        <w:t>это уже было выше</w:t>
      </w:r>
      <w:r w:rsidR="008F61AD">
        <w:rPr>
          <w:rFonts w:ascii="Times New Roman" w:hAnsi="Times New Roman" w:cs="Times New Roman"/>
          <w:color w:val="000000"/>
          <w:sz w:val="28"/>
          <w:szCs w:val="28"/>
        </w:rPr>
        <w:t>)</w:t>
      </w:r>
      <w:r w:rsidRPr="008579F8">
        <w:rPr>
          <w:rFonts w:ascii="Times New Roman" w:hAnsi="Times New Roman" w:cs="Times New Roman"/>
          <w:color w:val="000000"/>
          <w:sz w:val="28"/>
          <w:szCs w:val="28"/>
        </w:rPr>
        <w:t xml:space="preserve">. </w:t>
      </w:r>
    </w:p>
    <w:p w14:paraId="1CD451EB" w14:textId="1A377061" w:rsidR="004F3A17" w:rsidRPr="008579F8" w:rsidRDefault="004F3A17" w:rsidP="008F61AD">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color w:val="000000"/>
          <w:sz w:val="28"/>
          <w:szCs w:val="28"/>
        </w:rPr>
        <w:t>В первую очередь, было решено вывезти эскадронные миноносцы. Корабль «</w:t>
      </w:r>
      <w:proofErr w:type="spellStart"/>
      <w:r w:rsidRPr="008579F8">
        <w:rPr>
          <w:rFonts w:ascii="Times New Roman" w:hAnsi="Times New Roman" w:cs="Times New Roman"/>
          <w:color w:val="000000"/>
          <w:sz w:val="28"/>
          <w:szCs w:val="28"/>
        </w:rPr>
        <w:t>Занте</w:t>
      </w:r>
      <w:proofErr w:type="spellEnd"/>
      <w:r w:rsidRPr="008579F8">
        <w:rPr>
          <w:rFonts w:ascii="Times New Roman" w:hAnsi="Times New Roman" w:cs="Times New Roman"/>
          <w:color w:val="000000"/>
          <w:sz w:val="28"/>
          <w:szCs w:val="28"/>
        </w:rPr>
        <w:t>» был выведен в Севастополь практически без эксцессов, но с «</w:t>
      </w:r>
      <w:proofErr w:type="spellStart"/>
      <w:r w:rsidRPr="008579F8">
        <w:rPr>
          <w:rFonts w:ascii="Times New Roman" w:hAnsi="Times New Roman" w:cs="Times New Roman"/>
          <w:color w:val="000000"/>
          <w:sz w:val="28"/>
          <w:szCs w:val="28"/>
        </w:rPr>
        <w:t>Цериго</w:t>
      </w:r>
      <w:proofErr w:type="spellEnd"/>
      <w:r w:rsidRPr="008579F8">
        <w:rPr>
          <w:rFonts w:ascii="Times New Roman" w:hAnsi="Times New Roman" w:cs="Times New Roman"/>
          <w:color w:val="000000"/>
          <w:sz w:val="28"/>
          <w:szCs w:val="28"/>
        </w:rPr>
        <w:t xml:space="preserve">» ситуация оказалась сложнее. Буксир, который выводил из бухты эсминец </w:t>
      </w:r>
      <w:r w:rsidR="008F61AD">
        <w:rPr>
          <w:rFonts w:ascii="Times New Roman" w:hAnsi="Times New Roman" w:cs="Times New Roman"/>
          <w:color w:val="000000"/>
          <w:sz w:val="28"/>
          <w:szCs w:val="28"/>
        </w:rPr>
        <w:t>столкнулся с</w:t>
      </w:r>
      <w:r w:rsidRPr="008579F8">
        <w:rPr>
          <w:rFonts w:ascii="Times New Roman" w:hAnsi="Times New Roman" w:cs="Times New Roman"/>
          <w:color w:val="000000"/>
          <w:sz w:val="28"/>
          <w:szCs w:val="28"/>
        </w:rPr>
        <w:t xml:space="preserve"> техническ</w:t>
      </w:r>
      <w:r w:rsidR="008F61AD">
        <w:rPr>
          <w:rFonts w:ascii="Times New Roman" w:hAnsi="Times New Roman" w:cs="Times New Roman"/>
          <w:color w:val="000000"/>
          <w:sz w:val="28"/>
          <w:szCs w:val="28"/>
        </w:rPr>
        <w:t>ой</w:t>
      </w:r>
      <w:r w:rsidRPr="008579F8">
        <w:rPr>
          <w:rFonts w:ascii="Times New Roman" w:hAnsi="Times New Roman" w:cs="Times New Roman"/>
          <w:color w:val="000000"/>
          <w:sz w:val="28"/>
          <w:szCs w:val="28"/>
        </w:rPr>
        <w:t xml:space="preserve"> неполадк</w:t>
      </w:r>
      <w:r w:rsidR="008F61AD">
        <w:rPr>
          <w:rFonts w:ascii="Times New Roman" w:hAnsi="Times New Roman" w:cs="Times New Roman"/>
          <w:color w:val="000000"/>
          <w:sz w:val="28"/>
          <w:szCs w:val="28"/>
        </w:rPr>
        <w:t>ой</w:t>
      </w:r>
      <w:r w:rsidRPr="008579F8">
        <w:rPr>
          <w:rFonts w:ascii="Times New Roman" w:hAnsi="Times New Roman" w:cs="Times New Roman"/>
          <w:color w:val="000000"/>
          <w:sz w:val="28"/>
          <w:szCs w:val="28"/>
        </w:rPr>
        <w:t xml:space="preserve">, а именно лопнул буксировочный трос и судно встало у берега на расстоянии в 200-300 метров. Более суток, а точнее с 25 по 26 января, корабль дрейфовал в сторону берега, который уже полностью под контролем администрации Красной армии. Но в </w:t>
      </w:r>
      <w:r w:rsidRPr="008579F8">
        <w:rPr>
          <w:rFonts w:ascii="Times New Roman" w:hAnsi="Times New Roman" w:cs="Times New Roman"/>
          <w:color w:val="000000"/>
          <w:sz w:val="28"/>
          <w:szCs w:val="28"/>
        </w:rPr>
        <w:lastRenderedPageBreak/>
        <w:t>самый нужный момент, к судну подош</w:t>
      </w:r>
      <w:r w:rsidR="00275A92">
        <w:rPr>
          <w:rFonts w:ascii="Times New Roman" w:hAnsi="Times New Roman" w:cs="Times New Roman"/>
          <w:color w:val="000000"/>
          <w:sz w:val="28"/>
          <w:szCs w:val="28"/>
        </w:rPr>
        <w:t>е</w:t>
      </w:r>
      <w:r w:rsidRPr="008579F8">
        <w:rPr>
          <w:rFonts w:ascii="Times New Roman" w:hAnsi="Times New Roman" w:cs="Times New Roman"/>
          <w:color w:val="000000"/>
          <w:sz w:val="28"/>
          <w:szCs w:val="28"/>
        </w:rPr>
        <w:t>л мощный буксир, который второпях ув</w:t>
      </w:r>
      <w:r w:rsidR="00275A92">
        <w:rPr>
          <w:rFonts w:ascii="Times New Roman" w:hAnsi="Times New Roman" w:cs="Times New Roman"/>
          <w:color w:val="000000"/>
          <w:sz w:val="28"/>
          <w:szCs w:val="28"/>
        </w:rPr>
        <w:t>е</w:t>
      </w:r>
      <w:r w:rsidRPr="008579F8">
        <w:rPr>
          <w:rFonts w:ascii="Times New Roman" w:hAnsi="Times New Roman" w:cs="Times New Roman"/>
          <w:color w:val="000000"/>
          <w:sz w:val="28"/>
          <w:szCs w:val="28"/>
        </w:rPr>
        <w:t>л его от берега и благополучно переправил «</w:t>
      </w:r>
      <w:proofErr w:type="spellStart"/>
      <w:r w:rsidRPr="008579F8">
        <w:rPr>
          <w:rFonts w:ascii="Times New Roman" w:hAnsi="Times New Roman" w:cs="Times New Roman"/>
          <w:color w:val="000000"/>
          <w:sz w:val="28"/>
          <w:szCs w:val="28"/>
        </w:rPr>
        <w:t>Цериго</w:t>
      </w:r>
      <w:proofErr w:type="spellEnd"/>
      <w:r w:rsidRPr="008579F8">
        <w:rPr>
          <w:rFonts w:ascii="Times New Roman" w:hAnsi="Times New Roman" w:cs="Times New Roman"/>
          <w:color w:val="000000"/>
          <w:sz w:val="28"/>
          <w:szCs w:val="28"/>
        </w:rPr>
        <w:t>» в Севастополь.</w:t>
      </w:r>
    </w:p>
    <w:p w14:paraId="185754DA" w14:textId="2775D1B9" w:rsidR="004F3A17" w:rsidRPr="008579F8" w:rsidRDefault="004F3A17" w:rsidP="004F3A17">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 xml:space="preserve">Внимание руководства </w:t>
      </w:r>
      <w:r w:rsidR="008F61AD">
        <w:rPr>
          <w:color w:val="000000"/>
          <w:sz w:val="28"/>
          <w:szCs w:val="28"/>
        </w:rPr>
        <w:t xml:space="preserve">А.И. </w:t>
      </w:r>
      <w:r w:rsidRPr="008579F8">
        <w:rPr>
          <w:color w:val="000000"/>
          <w:sz w:val="28"/>
          <w:szCs w:val="28"/>
        </w:rPr>
        <w:t xml:space="preserve">Деникина мало </w:t>
      </w:r>
      <w:r w:rsidR="004751D8">
        <w:rPr>
          <w:color w:val="000000"/>
          <w:sz w:val="28"/>
          <w:szCs w:val="28"/>
        </w:rPr>
        <w:t>концентрировалось</w:t>
      </w:r>
      <w:r w:rsidRPr="008579F8">
        <w:rPr>
          <w:color w:val="000000"/>
          <w:sz w:val="28"/>
          <w:szCs w:val="28"/>
        </w:rPr>
        <w:t xml:space="preserve"> </w:t>
      </w:r>
      <w:r w:rsidR="004751D8">
        <w:rPr>
          <w:color w:val="000000"/>
          <w:sz w:val="28"/>
          <w:szCs w:val="28"/>
        </w:rPr>
        <w:t>н</w:t>
      </w:r>
      <w:r w:rsidRPr="008579F8">
        <w:rPr>
          <w:color w:val="000000"/>
          <w:sz w:val="28"/>
          <w:szCs w:val="28"/>
        </w:rPr>
        <w:t>а судьб</w:t>
      </w:r>
      <w:r w:rsidR="004751D8">
        <w:rPr>
          <w:color w:val="000000"/>
          <w:sz w:val="28"/>
          <w:szCs w:val="28"/>
        </w:rPr>
        <w:t xml:space="preserve">е </w:t>
      </w:r>
      <w:r w:rsidRPr="008579F8">
        <w:rPr>
          <w:color w:val="000000"/>
          <w:sz w:val="28"/>
          <w:szCs w:val="28"/>
        </w:rPr>
        <w:t>этих двух эсминцев, больше всего их интересовала судьба недостроенного крейсера «Адмирал Нахимов». Его эвакуация была объявлена первостепенной задачей, поскольку это судно оставалось самым больш</w:t>
      </w:r>
      <w:r w:rsidR="004751D8">
        <w:rPr>
          <w:color w:val="000000"/>
          <w:sz w:val="28"/>
          <w:szCs w:val="28"/>
        </w:rPr>
        <w:t>и</w:t>
      </w:r>
      <w:r w:rsidRPr="008579F8">
        <w:rPr>
          <w:color w:val="000000"/>
          <w:sz w:val="28"/>
          <w:szCs w:val="28"/>
        </w:rPr>
        <w:t>м и мощным из оставшихся кораблей на Ч</w:t>
      </w:r>
      <w:r w:rsidR="00275A92">
        <w:rPr>
          <w:color w:val="000000"/>
          <w:sz w:val="28"/>
          <w:szCs w:val="28"/>
        </w:rPr>
        <w:t>е</w:t>
      </w:r>
      <w:r w:rsidRPr="008579F8">
        <w:rPr>
          <w:color w:val="000000"/>
          <w:sz w:val="28"/>
          <w:szCs w:val="28"/>
        </w:rPr>
        <w:t xml:space="preserve">рном море. Операция по эвакуации этого крейсера была поручена команде миноносца «Жаркий» под руководством капитана </w:t>
      </w:r>
      <w:proofErr w:type="spellStart"/>
      <w:r w:rsidRPr="008579F8">
        <w:rPr>
          <w:color w:val="000000"/>
          <w:sz w:val="28"/>
          <w:szCs w:val="28"/>
        </w:rPr>
        <w:t>Манштейна</w:t>
      </w:r>
      <w:proofErr w:type="spellEnd"/>
      <w:r w:rsidRPr="008579F8">
        <w:rPr>
          <w:color w:val="000000"/>
          <w:sz w:val="28"/>
          <w:szCs w:val="28"/>
        </w:rPr>
        <w:t>. Большевики же намеривались захватить корабль как можно скорее, предупредив попытку «угона» корабля со стороны белых. Оставшиеся войска и морские команды сил Антанты также были заинтересованы в уводе этого корабля силами белых, поскольку западные державы не желали допускать даже возможности усиления влияния Советской России на Ч</w:t>
      </w:r>
      <w:r w:rsidR="00275A92">
        <w:rPr>
          <w:color w:val="000000"/>
          <w:sz w:val="28"/>
          <w:szCs w:val="28"/>
        </w:rPr>
        <w:t>е</w:t>
      </w:r>
      <w:r w:rsidRPr="008579F8">
        <w:rPr>
          <w:color w:val="000000"/>
          <w:sz w:val="28"/>
          <w:szCs w:val="28"/>
        </w:rPr>
        <w:t>рном море. Они обязались оказать посильную поддержку в планируемой операции.</w:t>
      </w:r>
    </w:p>
    <w:p w14:paraId="6DFB6598" w14:textId="77777777" w:rsidR="008F61AD" w:rsidRDefault="004F3A17" w:rsidP="004F3A17">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Сложность эвакуации состояла в том, что к концу января порт Одессы полностью зам</w:t>
      </w:r>
      <w:r w:rsidR="00275A92">
        <w:rPr>
          <w:color w:val="000000"/>
          <w:sz w:val="28"/>
          <w:szCs w:val="28"/>
        </w:rPr>
        <w:t>е</w:t>
      </w:r>
      <w:r w:rsidRPr="008579F8">
        <w:rPr>
          <w:color w:val="000000"/>
          <w:sz w:val="28"/>
          <w:szCs w:val="28"/>
        </w:rPr>
        <w:t>рз и «Адмирал Нахимов» застрял во льдах. План капитана заключался в том, чтобы высадить десант на берег, который бы сковывал красные части боем, в то время, пока основная команда миноносца попытается разбить л</w:t>
      </w:r>
      <w:r w:rsidR="00275A92">
        <w:rPr>
          <w:color w:val="000000"/>
          <w:sz w:val="28"/>
          <w:szCs w:val="28"/>
        </w:rPr>
        <w:t>е</w:t>
      </w:r>
      <w:r w:rsidRPr="008579F8">
        <w:rPr>
          <w:color w:val="000000"/>
          <w:sz w:val="28"/>
          <w:szCs w:val="28"/>
        </w:rPr>
        <w:t xml:space="preserve">д и увести крейсер в открытое море. </w:t>
      </w:r>
      <w:proofErr w:type="spellStart"/>
      <w:r w:rsidRPr="008579F8">
        <w:rPr>
          <w:color w:val="000000"/>
          <w:sz w:val="28"/>
          <w:szCs w:val="28"/>
        </w:rPr>
        <w:t>Манштейн</w:t>
      </w:r>
      <w:proofErr w:type="spellEnd"/>
      <w:r w:rsidRPr="008579F8">
        <w:rPr>
          <w:color w:val="000000"/>
          <w:sz w:val="28"/>
          <w:szCs w:val="28"/>
        </w:rPr>
        <w:t xml:space="preserve"> видел такой план, как единственно возможный в данных обстоятельствах. </w:t>
      </w:r>
    </w:p>
    <w:p w14:paraId="695EF6AD" w14:textId="0D2A1D22" w:rsidR="004F3A17" w:rsidRPr="008579F8" w:rsidRDefault="004F3A17" w:rsidP="004F3A17">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 xml:space="preserve">Десант, высаженный </w:t>
      </w:r>
      <w:r>
        <w:rPr>
          <w:color w:val="000000"/>
          <w:sz w:val="28"/>
          <w:szCs w:val="28"/>
        </w:rPr>
        <w:t>на портовом берегу</w:t>
      </w:r>
      <w:r w:rsidR="008F61AD">
        <w:rPr>
          <w:color w:val="000000"/>
          <w:sz w:val="28"/>
          <w:szCs w:val="28"/>
        </w:rPr>
        <w:t xml:space="preserve"> Одессы</w:t>
      </w:r>
      <w:r w:rsidR="00A655AD">
        <w:rPr>
          <w:color w:val="000000"/>
          <w:sz w:val="28"/>
          <w:szCs w:val="28"/>
        </w:rPr>
        <w:t>,</w:t>
      </w:r>
      <w:r w:rsidRPr="008579F8">
        <w:rPr>
          <w:color w:val="000000"/>
          <w:sz w:val="28"/>
          <w:szCs w:val="28"/>
        </w:rPr>
        <w:t xml:space="preserve"> смог даже немного потеснить солдат РККА, но л</w:t>
      </w:r>
      <w:r w:rsidR="00275A92">
        <w:rPr>
          <w:color w:val="000000"/>
          <w:sz w:val="28"/>
          <w:szCs w:val="28"/>
        </w:rPr>
        <w:t>е</w:t>
      </w:r>
      <w:r w:rsidRPr="008579F8">
        <w:rPr>
          <w:color w:val="000000"/>
          <w:sz w:val="28"/>
          <w:szCs w:val="28"/>
        </w:rPr>
        <w:t>д, сковавший крейсер оказался слишком толстым и вс</w:t>
      </w:r>
      <w:r w:rsidR="00275A92">
        <w:rPr>
          <w:color w:val="000000"/>
          <w:sz w:val="28"/>
          <w:szCs w:val="28"/>
        </w:rPr>
        <w:t>е</w:t>
      </w:r>
      <w:r w:rsidRPr="008579F8">
        <w:rPr>
          <w:color w:val="000000"/>
          <w:sz w:val="28"/>
          <w:szCs w:val="28"/>
        </w:rPr>
        <w:t xml:space="preserve"> попытки вытащить корабль на открытую воду потерпели неудачу. Поскольку, экипаж «Жаркого» был не в состоянии долго сдерживать войска неприятеля, весь личный состав вернулся на миноносец и отош</w:t>
      </w:r>
      <w:r w:rsidR="00275A92">
        <w:rPr>
          <w:color w:val="000000"/>
          <w:sz w:val="28"/>
          <w:szCs w:val="28"/>
        </w:rPr>
        <w:t>е</w:t>
      </w:r>
      <w:r w:rsidRPr="008579F8">
        <w:rPr>
          <w:color w:val="000000"/>
          <w:sz w:val="28"/>
          <w:szCs w:val="28"/>
        </w:rPr>
        <w:t>л в бухту и встал на якорь, для планирования дальнейших решений. Как раз тогда начался сильный шторм, который тяжело повредил важные элементы корабля</w:t>
      </w:r>
      <w:r w:rsidR="00A655AD">
        <w:rPr>
          <w:color w:val="000000"/>
          <w:sz w:val="28"/>
          <w:szCs w:val="28"/>
        </w:rPr>
        <w:t>,</w:t>
      </w:r>
      <w:r w:rsidRPr="008579F8">
        <w:rPr>
          <w:color w:val="000000"/>
          <w:sz w:val="28"/>
          <w:szCs w:val="28"/>
        </w:rPr>
        <w:t xml:space="preserve"> и команда должна была заняться их устранением. Следовательно, эвакуацию крейсера осуществить не удалось.</w:t>
      </w:r>
    </w:p>
    <w:p w14:paraId="7B2A2F9F" w14:textId="28684D7E" w:rsidR="004F3A17" w:rsidRPr="008579F8" w:rsidRDefault="004F3A17" w:rsidP="004F3A17">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lastRenderedPageBreak/>
        <w:t>После этого было предприняты ещ</w:t>
      </w:r>
      <w:r w:rsidR="00275A92">
        <w:rPr>
          <w:color w:val="000000"/>
          <w:sz w:val="28"/>
          <w:szCs w:val="28"/>
        </w:rPr>
        <w:t>е</w:t>
      </w:r>
      <w:r w:rsidRPr="008579F8">
        <w:rPr>
          <w:color w:val="000000"/>
          <w:sz w:val="28"/>
          <w:szCs w:val="28"/>
        </w:rPr>
        <w:t xml:space="preserve"> некоторые дерзкие попытки «эвакуировать» остатки российского императорского флота как со стороны союзников, так и со стороны белых. Но крейсер «Адмирал Нахимов» из семейства крейсеров «Светлана» так остался под ведомством </w:t>
      </w:r>
      <w:proofErr w:type="spellStart"/>
      <w:r w:rsidR="008F61AD">
        <w:rPr>
          <w:color w:val="000000"/>
          <w:sz w:val="28"/>
          <w:szCs w:val="28"/>
        </w:rPr>
        <w:t>большевитской</w:t>
      </w:r>
      <w:proofErr w:type="spellEnd"/>
      <w:r w:rsidRPr="008579F8">
        <w:rPr>
          <w:color w:val="000000"/>
          <w:sz w:val="28"/>
          <w:szCs w:val="28"/>
        </w:rPr>
        <w:t xml:space="preserve"> администрации в Одессе. Красная армия, во многом благодаря удачи, а не своими силами, смогла сохранить в своих руках один из лучших кораблей десятилетия</w:t>
      </w:r>
      <w:r w:rsidR="00E354CB">
        <w:rPr>
          <w:rStyle w:val="a6"/>
          <w:color w:val="000000"/>
          <w:sz w:val="28"/>
          <w:szCs w:val="28"/>
        </w:rPr>
        <w:footnoteReference w:id="30"/>
      </w:r>
      <w:r w:rsidRPr="008579F8">
        <w:rPr>
          <w:color w:val="000000"/>
          <w:sz w:val="28"/>
          <w:szCs w:val="28"/>
        </w:rPr>
        <w:t>.</w:t>
      </w:r>
    </w:p>
    <w:p w14:paraId="1C71F2BB" w14:textId="2DC81092" w:rsidR="004F3A17" w:rsidRPr="008579F8" w:rsidRDefault="004F3A17" w:rsidP="008F61AD">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Помимо прочего, в Одессе оставались вполне боеспособные, но не до конца достроенные подводные лодки «Лебедь» и «Пеликан». Это были представители развития проекта типа «Барс», а первые модели этой конструкции хорошо себя зарекомендовали, как на испытаниях, так и в бою с турецкой эскадрой. На момент 1917 г</w:t>
      </w:r>
      <w:r w:rsidR="008F61AD">
        <w:rPr>
          <w:color w:val="000000"/>
          <w:sz w:val="28"/>
          <w:szCs w:val="28"/>
        </w:rPr>
        <w:t>.</w:t>
      </w:r>
      <w:r w:rsidRPr="008579F8">
        <w:rPr>
          <w:color w:val="000000"/>
          <w:sz w:val="28"/>
          <w:szCs w:val="28"/>
        </w:rPr>
        <w:t>, «Лебедь» и «Пеликан» были самыми современными из подводных кораблей России на Ч</w:t>
      </w:r>
      <w:r w:rsidR="00275A92">
        <w:rPr>
          <w:color w:val="000000"/>
          <w:sz w:val="28"/>
          <w:szCs w:val="28"/>
        </w:rPr>
        <w:t>е</w:t>
      </w:r>
      <w:r w:rsidRPr="008579F8">
        <w:rPr>
          <w:color w:val="000000"/>
          <w:sz w:val="28"/>
          <w:szCs w:val="28"/>
        </w:rPr>
        <w:t>рном море. Они имели рекордную для местной акватории глубину погружения в 90-92 метра. Калибр торпедного аппарата был стандартным, а именно 457 м</w:t>
      </w:r>
      <w:r w:rsidR="008F61AD">
        <w:rPr>
          <w:color w:val="000000"/>
          <w:sz w:val="28"/>
          <w:szCs w:val="28"/>
        </w:rPr>
        <w:t>м</w:t>
      </w:r>
      <w:r w:rsidRPr="008579F8">
        <w:rPr>
          <w:color w:val="000000"/>
          <w:sz w:val="28"/>
          <w:szCs w:val="28"/>
        </w:rPr>
        <w:t>, тогда как многие торпедные аппараты западного образца в этот же момент превысили планку в 500 м</w:t>
      </w:r>
      <w:r w:rsidR="008F61AD">
        <w:rPr>
          <w:color w:val="000000"/>
          <w:sz w:val="28"/>
          <w:szCs w:val="28"/>
        </w:rPr>
        <w:t>м</w:t>
      </w:r>
      <w:r w:rsidRPr="008579F8">
        <w:rPr>
          <w:color w:val="000000"/>
          <w:sz w:val="28"/>
          <w:szCs w:val="28"/>
        </w:rPr>
        <w:t xml:space="preserve">. Но конструкционное преимущество российских подлодок было в том, что их торпеды шли на более дальнюю дистанцию, а также имели более высокую скорость хода. </w:t>
      </w:r>
    </w:p>
    <w:p w14:paraId="73ECBF79" w14:textId="77777777" w:rsidR="008F61AD" w:rsidRDefault="004F3A17" w:rsidP="008F61AD">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Если провести сравнение с иностранными аналогами то, например, английские подводные лодки типа «Е» имели определ</w:t>
      </w:r>
      <w:r w:rsidR="00275A92">
        <w:rPr>
          <w:color w:val="000000"/>
          <w:sz w:val="28"/>
          <w:szCs w:val="28"/>
        </w:rPr>
        <w:t>е</w:t>
      </w:r>
      <w:r w:rsidRPr="008579F8">
        <w:rPr>
          <w:color w:val="000000"/>
          <w:sz w:val="28"/>
          <w:szCs w:val="28"/>
        </w:rPr>
        <w:t xml:space="preserve">нные преимущества, в виде гораздо большей мощности силовой установки, а именно более 1000 лошадиных сил, против 250 сил в двигателях «Лебедя». Соответственно, общая скорость хода аппаратов «Е» составляла примерно 12 узлов в надводном положении, а в подводном 7 узлов, тогда как тот же «Лебедь» мог выдать лишь 9 узлов над водой и меньше 6 узлов в подводном состоянии. Также, английские корабли имели более длительное время общей работы без дозаправки. Если, например, английская «Е-9» могла проработать 14 часов в </w:t>
      </w:r>
      <w:r w:rsidRPr="008579F8">
        <w:rPr>
          <w:color w:val="000000"/>
          <w:sz w:val="28"/>
          <w:szCs w:val="28"/>
        </w:rPr>
        <w:lastRenderedPageBreak/>
        <w:t xml:space="preserve">автономном режиме, то все подлодки типа «Барс» могли непрерывно работать максимум 9 часов, после чего их нужно было отбуксировать в порт, если они сами не успевали добраться на дозаправку. </w:t>
      </w:r>
    </w:p>
    <w:p w14:paraId="5A79AF19" w14:textId="13558689" w:rsidR="004F3A17" w:rsidRPr="008579F8" w:rsidRDefault="004F3A17" w:rsidP="008F61AD">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Но это частичное техническое отставание нивелировалась условиями акватории Ч</w:t>
      </w:r>
      <w:r w:rsidR="00275A92">
        <w:rPr>
          <w:color w:val="000000"/>
          <w:sz w:val="28"/>
          <w:szCs w:val="28"/>
        </w:rPr>
        <w:t>е</w:t>
      </w:r>
      <w:r w:rsidRPr="008579F8">
        <w:rPr>
          <w:color w:val="000000"/>
          <w:sz w:val="28"/>
          <w:szCs w:val="28"/>
        </w:rPr>
        <w:t>рного моря. Главным противником для России здесь были военно-морские силы Османской империи и небольшой флот Болгарского царства, которые были морально устаревшими и не представляли особой военного угрозы для России в стратегическом отношении. К тому же, весь основной турецкий флот был сосредоточен в Средиземном море, в попытках обороняться от королевского флота. Так что, российское командование на Ч</w:t>
      </w:r>
      <w:r w:rsidR="00275A92">
        <w:rPr>
          <w:color w:val="000000"/>
          <w:sz w:val="28"/>
          <w:szCs w:val="28"/>
        </w:rPr>
        <w:t>е</w:t>
      </w:r>
      <w:r w:rsidRPr="008579F8">
        <w:rPr>
          <w:color w:val="000000"/>
          <w:sz w:val="28"/>
          <w:szCs w:val="28"/>
        </w:rPr>
        <w:t>рном море столкнулось лишь с малой эскадрой турок, с которой российские подлодки типа «Барс» вели успешные боевые действия, несмотря на всю ожесточ</w:t>
      </w:r>
      <w:r w:rsidR="00275A92">
        <w:rPr>
          <w:color w:val="000000"/>
          <w:sz w:val="28"/>
          <w:szCs w:val="28"/>
        </w:rPr>
        <w:t>е</w:t>
      </w:r>
      <w:r w:rsidRPr="008579F8">
        <w:rPr>
          <w:color w:val="000000"/>
          <w:sz w:val="28"/>
          <w:szCs w:val="28"/>
        </w:rPr>
        <w:t>нность и отчаянность турецких моряков. Таким образом, можно констатировать, что на 1918 г</w:t>
      </w:r>
      <w:r w:rsidR="008F61AD">
        <w:rPr>
          <w:color w:val="000000"/>
          <w:sz w:val="28"/>
          <w:szCs w:val="28"/>
        </w:rPr>
        <w:t>.</w:t>
      </w:r>
      <w:r w:rsidRPr="008579F8">
        <w:rPr>
          <w:color w:val="000000"/>
          <w:sz w:val="28"/>
          <w:szCs w:val="28"/>
        </w:rPr>
        <w:t xml:space="preserve"> «Лебедь» и «Пеликан» представляли собой реальную силу в сво</w:t>
      </w:r>
      <w:r w:rsidR="00275A92">
        <w:rPr>
          <w:color w:val="000000"/>
          <w:sz w:val="28"/>
          <w:szCs w:val="28"/>
        </w:rPr>
        <w:t>е</w:t>
      </w:r>
      <w:r w:rsidRPr="008579F8">
        <w:rPr>
          <w:color w:val="000000"/>
          <w:sz w:val="28"/>
          <w:szCs w:val="28"/>
        </w:rPr>
        <w:t>м регионе, захватить которые желали все противники</w:t>
      </w:r>
      <w:r w:rsidR="00E354CB">
        <w:rPr>
          <w:rStyle w:val="a6"/>
          <w:color w:val="000000"/>
          <w:sz w:val="28"/>
          <w:szCs w:val="28"/>
        </w:rPr>
        <w:footnoteReference w:id="31"/>
      </w:r>
      <w:r w:rsidRPr="008579F8">
        <w:rPr>
          <w:color w:val="000000"/>
          <w:sz w:val="28"/>
          <w:szCs w:val="28"/>
        </w:rPr>
        <w:t>.</w:t>
      </w:r>
    </w:p>
    <w:p w14:paraId="50DDBB36" w14:textId="77777777" w:rsidR="008F61AD" w:rsidRDefault="004F3A17" w:rsidP="008F61AD">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Английские военные не намеривались оставлять подводные лодки большевикам, так как в таком случае, у Советского государства было бы больше аргументов для влияния на Ч</w:t>
      </w:r>
      <w:r w:rsidR="00275A92">
        <w:rPr>
          <w:color w:val="000000"/>
          <w:sz w:val="28"/>
          <w:szCs w:val="28"/>
        </w:rPr>
        <w:t>е</w:t>
      </w:r>
      <w:r w:rsidRPr="008579F8">
        <w:rPr>
          <w:color w:val="000000"/>
          <w:sz w:val="28"/>
          <w:szCs w:val="28"/>
        </w:rPr>
        <w:t xml:space="preserve">рное море. Совет английских капитанов </w:t>
      </w:r>
      <w:r w:rsidR="008F61AD">
        <w:rPr>
          <w:color w:val="000000"/>
          <w:sz w:val="28"/>
          <w:szCs w:val="28"/>
        </w:rPr>
        <w:t>разработал</w:t>
      </w:r>
      <w:r w:rsidRPr="008579F8">
        <w:rPr>
          <w:color w:val="000000"/>
          <w:sz w:val="28"/>
          <w:szCs w:val="28"/>
        </w:rPr>
        <w:t xml:space="preserve"> открыто-провокационную операцию, по похищению эти</w:t>
      </w:r>
      <w:r w:rsidR="008F61AD">
        <w:rPr>
          <w:color w:val="000000"/>
          <w:sz w:val="28"/>
          <w:szCs w:val="28"/>
        </w:rPr>
        <w:t>х</w:t>
      </w:r>
      <w:r w:rsidRPr="008579F8">
        <w:rPr>
          <w:color w:val="000000"/>
          <w:sz w:val="28"/>
          <w:szCs w:val="28"/>
        </w:rPr>
        <w:t xml:space="preserve"> подлодок. Задумка заключалась в том, чтобы подвести к порту небольшие, но достаточно мощные миноносцы, которые будут прикрыты постоянным огн</w:t>
      </w:r>
      <w:r w:rsidR="00275A92">
        <w:rPr>
          <w:color w:val="000000"/>
          <w:sz w:val="28"/>
          <w:szCs w:val="28"/>
        </w:rPr>
        <w:t>е</w:t>
      </w:r>
      <w:r w:rsidRPr="008579F8">
        <w:rPr>
          <w:color w:val="000000"/>
          <w:sz w:val="28"/>
          <w:szCs w:val="28"/>
        </w:rPr>
        <w:t xml:space="preserve">м из орудий боевых кораблей. </w:t>
      </w:r>
    </w:p>
    <w:p w14:paraId="093F30A5" w14:textId="36620CA4" w:rsidR="004F3A17" w:rsidRPr="008579F8" w:rsidRDefault="004F3A17" w:rsidP="008F61AD">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29 января английский Королевский флот начал обстрел порта Одессы. После некоторой артподготовки к порту подошли два английских судна, их команды оперативно зацепили подлодки на буксир и начали выводить из порта. Но последующие события очень удивили представителей Белого движения. Вместо того, что</w:t>
      </w:r>
      <w:r w:rsidR="008F61AD">
        <w:rPr>
          <w:color w:val="000000"/>
          <w:sz w:val="28"/>
          <w:szCs w:val="28"/>
        </w:rPr>
        <w:t>бы</w:t>
      </w:r>
      <w:r w:rsidRPr="008579F8">
        <w:rPr>
          <w:color w:val="000000"/>
          <w:sz w:val="28"/>
          <w:szCs w:val="28"/>
        </w:rPr>
        <w:t xml:space="preserve"> передать их адмиралтейству белых офицеров, </w:t>
      </w:r>
      <w:r w:rsidRPr="008579F8">
        <w:rPr>
          <w:color w:val="000000"/>
          <w:sz w:val="28"/>
          <w:szCs w:val="28"/>
        </w:rPr>
        <w:lastRenderedPageBreak/>
        <w:t>подлодки были затоплены у входа в бухту Одессы. До сих пор непонятно чем конкретно было продиктовано настолько спорное решение. Сами представители английской стороны объясняли ситуацию тем, что этой жертвой намеревались перекрыть фарватер для судоходства. Но возникает ещ</w:t>
      </w:r>
      <w:r w:rsidR="00275A92">
        <w:rPr>
          <w:color w:val="000000"/>
          <w:sz w:val="28"/>
          <w:szCs w:val="28"/>
        </w:rPr>
        <w:t>е</w:t>
      </w:r>
      <w:r w:rsidRPr="008579F8">
        <w:rPr>
          <w:color w:val="000000"/>
          <w:sz w:val="28"/>
          <w:szCs w:val="28"/>
        </w:rPr>
        <w:t xml:space="preserve"> больше вопросов, поскольку сами подлодки не смогли </w:t>
      </w:r>
      <w:r w:rsidR="008F61AD">
        <w:rPr>
          <w:color w:val="000000"/>
          <w:sz w:val="28"/>
          <w:szCs w:val="28"/>
        </w:rPr>
        <w:t>создать</w:t>
      </w:r>
      <w:r w:rsidRPr="008579F8">
        <w:rPr>
          <w:color w:val="000000"/>
          <w:sz w:val="28"/>
          <w:szCs w:val="28"/>
        </w:rPr>
        <w:t xml:space="preserve"> изоляци</w:t>
      </w:r>
      <w:r w:rsidR="008F61AD">
        <w:rPr>
          <w:color w:val="000000"/>
          <w:sz w:val="28"/>
          <w:szCs w:val="28"/>
        </w:rPr>
        <w:t>ю</w:t>
      </w:r>
      <w:r w:rsidRPr="008579F8">
        <w:rPr>
          <w:color w:val="000000"/>
          <w:sz w:val="28"/>
          <w:szCs w:val="28"/>
        </w:rPr>
        <w:t xml:space="preserve"> Одессы с моря, и они не имели такой возможности с физической стороны вопроса. Англичане, как мастера морского дела, не могли не понимать бесперспективность такого решения. На справедливые протесты со стороны белых военных вразумительных ответов дано не было</w:t>
      </w:r>
      <w:r w:rsidR="00E354CB">
        <w:rPr>
          <w:rStyle w:val="a6"/>
          <w:color w:val="000000"/>
          <w:sz w:val="28"/>
          <w:szCs w:val="28"/>
        </w:rPr>
        <w:footnoteReference w:id="32"/>
      </w:r>
      <w:r w:rsidRPr="008579F8">
        <w:rPr>
          <w:color w:val="000000"/>
          <w:sz w:val="28"/>
          <w:szCs w:val="28"/>
        </w:rPr>
        <w:t>.</w:t>
      </w:r>
    </w:p>
    <w:p w14:paraId="0D2AE774" w14:textId="77777777" w:rsidR="00A0136E" w:rsidRDefault="004F3A17" w:rsidP="00A0136E">
      <w:pPr>
        <w:pStyle w:val="im-mess"/>
        <w:shd w:val="clear" w:color="auto" w:fill="FFFFFF"/>
        <w:spacing w:before="0" w:beforeAutospacing="0" w:after="0" w:afterAutospacing="0" w:line="360" w:lineRule="auto"/>
        <w:ind w:right="60" w:firstLine="851"/>
        <w:jc w:val="both"/>
        <w:rPr>
          <w:color w:val="000000"/>
          <w:sz w:val="28"/>
          <w:szCs w:val="28"/>
        </w:rPr>
      </w:pPr>
      <w:r w:rsidRPr="008579F8">
        <w:rPr>
          <w:color w:val="000000"/>
          <w:sz w:val="28"/>
          <w:szCs w:val="28"/>
        </w:rPr>
        <w:t>Можно заключить, что к окончанию эвакуации, РККА смогли сохранить в сво</w:t>
      </w:r>
      <w:r w:rsidR="00275A92">
        <w:rPr>
          <w:color w:val="000000"/>
          <w:sz w:val="28"/>
          <w:szCs w:val="28"/>
        </w:rPr>
        <w:t>е</w:t>
      </w:r>
      <w:r w:rsidRPr="008579F8">
        <w:rPr>
          <w:color w:val="000000"/>
          <w:sz w:val="28"/>
          <w:szCs w:val="28"/>
        </w:rPr>
        <w:t xml:space="preserve">м распоряжении </w:t>
      </w:r>
      <w:r w:rsidR="00E354CB">
        <w:rPr>
          <w:color w:val="000000"/>
          <w:sz w:val="28"/>
          <w:szCs w:val="28"/>
        </w:rPr>
        <w:t>на Ч</w:t>
      </w:r>
      <w:r w:rsidR="00275A92">
        <w:rPr>
          <w:color w:val="000000"/>
          <w:sz w:val="28"/>
          <w:szCs w:val="28"/>
        </w:rPr>
        <w:t>е</w:t>
      </w:r>
      <w:r w:rsidR="00E354CB">
        <w:rPr>
          <w:color w:val="000000"/>
          <w:sz w:val="28"/>
          <w:szCs w:val="28"/>
        </w:rPr>
        <w:t xml:space="preserve">рном море </w:t>
      </w:r>
      <w:r w:rsidRPr="008579F8">
        <w:rPr>
          <w:color w:val="000000"/>
          <w:sz w:val="28"/>
          <w:szCs w:val="28"/>
        </w:rPr>
        <w:t>недостроенный крейсер «Адмирал Нахимов», несколько транспортников, два десантных судна вариации «</w:t>
      </w:r>
      <w:proofErr w:type="spellStart"/>
      <w:r w:rsidRPr="008579F8">
        <w:rPr>
          <w:color w:val="000000"/>
          <w:sz w:val="28"/>
          <w:szCs w:val="28"/>
        </w:rPr>
        <w:t>Эльпидифор</w:t>
      </w:r>
      <w:proofErr w:type="spellEnd"/>
      <w:r w:rsidRPr="008579F8">
        <w:rPr>
          <w:color w:val="000000"/>
          <w:sz w:val="28"/>
          <w:szCs w:val="28"/>
        </w:rPr>
        <w:t>», около десятка частных пароходов, буксиров и катеров, а также, на своеобразном «сохранении» остались лежать потопленные подводные лодки «Лебедь» и «Пеликан». Экспроприация флота была выполнена плохо, поскольку большая часть кораблей в Николаевском порту Одессы вс</w:t>
      </w:r>
      <w:r w:rsidR="00275A92">
        <w:rPr>
          <w:color w:val="000000"/>
          <w:sz w:val="28"/>
          <w:szCs w:val="28"/>
        </w:rPr>
        <w:t>е</w:t>
      </w:r>
      <w:r w:rsidRPr="008579F8">
        <w:rPr>
          <w:color w:val="000000"/>
          <w:sz w:val="28"/>
          <w:szCs w:val="28"/>
        </w:rPr>
        <w:t xml:space="preserve">-таки смогла выбраться в открытое море. </w:t>
      </w:r>
    </w:p>
    <w:p w14:paraId="5839E642" w14:textId="13C4208C" w:rsidR="004F3A17" w:rsidRPr="008579F8" w:rsidRDefault="004F3A17" w:rsidP="004F3A17">
      <w:pPr>
        <w:pStyle w:val="im-mess"/>
        <w:shd w:val="clear" w:color="auto" w:fill="FFFFFF"/>
        <w:spacing w:before="0" w:beforeAutospacing="0" w:after="60" w:afterAutospacing="0" w:line="360" w:lineRule="auto"/>
        <w:ind w:right="60" w:firstLine="851"/>
        <w:jc w:val="both"/>
        <w:rPr>
          <w:color w:val="000000"/>
          <w:sz w:val="28"/>
          <w:szCs w:val="28"/>
        </w:rPr>
      </w:pPr>
      <w:r w:rsidRPr="008579F8">
        <w:rPr>
          <w:color w:val="000000"/>
          <w:sz w:val="28"/>
          <w:szCs w:val="28"/>
        </w:rPr>
        <w:t>Все попытки со стороны Красной армии по взятию кораблей во многом пресекались дерзкими диверсиями и операциями английских моряков. Но вс</w:t>
      </w:r>
      <w:r w:rsidR="00275A92">
        <w:rPr>
          <w:color w:val="000000"/>
          <w:sz w:val="28"/>
          <w:szCs w:val="28"/>
        </w:rPr>
        <w:t>е</w:t>
      </w:r>
      <w:r w:rsidRPr="008579F8">
        <w:rPr>
          <w:color w:val="000000"/>
          <w:sz w:val="28"/>
          <w:szCs w:val="28"/>
        </w:rPr>
        <w:t xml:space="preserve">-таки, ценные трофеи были, а главным достижением всей компании по захвату порта был крейсер. Хоть корабль и был недостроенный, но его общая конструкция имела огромные перспективы по модернизации и улучшению. К тому же, в связи </w:t>
      </w:r>
      <w:r w:rsidR="00A0136E">
        <w:rPr>
          <w:color w:val="000000"/>
          <w:sz w:val="28"/>
          <w:szCs w:val="28"/>
        </w:rPr>
        <w:t xml:space="preserve">с </w:t>
      </w:r>
      <w:r w:rsidRPr="008579F8">
        <w:rPr>
          <w:color w:val="000000"/>
          <w:sz w:val="28"/>
          <w:szCs w:val="28"/>
        </w:rPr>
        <w:t xml:space="preserve">массовой утечкой мозгов, сохранение таких образцов кораблестроения имело огромное значение для всего будущего советского флота. Что касается самой эвакуации, то она была </w:t>
      </w:r>
      <w:r w:rsidR="00A0136E">
        <w:rPr>
          <w:color w:val="000000"/>
          <w:sz w:val="28"/>
          <w:szCs w:val="28"/>
        </w:rPr>
        <w:t>организована</w:t>
      </w:r>
      <w:r w:rsidRPr="008579F8">
        <w:rPr>
          <w:color w:val="000000"/>
          <w:sz w:val="28"/>
          <w:szCs w:val="28"/>
        </w:rPr>
        <w:t xml:space="preserve"> хаотично, из-за массового пораженчества, индифферентности командного состава, плохой планировки и неумелой координацией с западными союзниками.</w:t>
      </w:r>
    </w:p>
    <w:p w14:paraId="40435448" w14:textId="1E57F24A" w:rsidR="004F3A17" w:rsidRPr="008579F8" w:rsidRDefault="004F3A17" w:rsidP="00A0136E">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lastRenderedPageBreak/>
        <w:t xml:space="preserve">К началу ноября, с успехом </w:t>
      </w:r>
      <w:proofErr w:type="spellStart"/>
      <w:r w:rsidRPr="008579F8">
        <w:rPr>
          <w:rFonts w:ascii="Times New Roman" w:hAnsi="Times New Roman" w:cs="Times New Roman"/>
          <w:sz w:val="28"/>
          <w:szCs w:val="28"/>
          <w:shd w:val="clear" w:color="auto" w:fill="FFFFFF"/>
        </w:rPr>
        <w:t>Перекопско-Чонгарской</w:t>
      </w:r>
      <w:proofErr w:type="spellEnd"/>
      <w:r w:rsidRPr="008579F8">
        <w:rPr>
          <w:rFonts w:ascii="Times New Roman" w:hAnsi="Times New Roman" w:cs="Times New Roman"/>
          <w:sz w:val="28"/>
          <w:szCs w:val="28"/>
          <w:shd w:val="clear" w:color="auto" w:fill="FFFFFF"/>
        </w:rPr>
        <w:t xml:space="preserve"> операции под руководством Фрунзе, командованию белых было ясно, что нужно срочно осуществлять отход из Крыма. Было рассчитано, что 126 весьма маловместительных судов должны были принять на борт около 150 тысяч личного состава командования, солдат, духовенства, их семей, а также часть гражданских прибрежных городов, которые были ярко выраженными </w:t>
      </w:r>
      <w:r w:rsidR="00A0136E">
        <w:rPr>
          <w:rFonts w:ascii="Times New Roman" w:hAnsi="Times New Roman" w:cs="Times New Roman"/>
          <w:sz w:val="28"/>
          <w:szCs w:val="28"/>
          <w:shd w:val="clear" w:color="auto" w:fill="FFFFFF"/>
        </w:rPr>
        <w:t>противниками большевиков</w:t>
      </w:r>
      <w:r w:rsidRPr="008579F8">
        <w:rPr>
          <w:rFonts w:ascii="Times New Roman" w:hAnsi="Times New Roman" w:cs="Times New Roman"/>
          <w:sz w:val="28"/>
          <w:szCs w:val="28"/>
          <w:shd w:val="clear" w:color="auto" w:fill="FFFFFF"/>
        </w:rPr>
        <w:t>. Многие ж</w:t>
      </w:r>
      <w:r w:rsidR="00A0136E">
        <w:rPr>
          <w:rFonts w:ascii="Times New Roman" w:hAnsi="Times New Roman" w:cs="Times New Roman"/>
          <w:sz w:val="28"/>
          <w:szCs w:val="28"/>
          <w:shd w:val="clear" w:color="auto" w:fill="FFFFFF"/>
        </w:rPr>
        <w:t>ители Севастополя, Ялты, Феодос</w:t>
      </w:r>
      <w:r w:rsidRPr="008579F8">
        <w:rPr>
          <w:rFonts w:ascii="Times New Roman" w:hAnsi="Times New Roman" w:cs="Times New Roman"/>
          <w:sz w:val="28"/>
          <w:szCs w:val="28"/>
          <w:shd w:val="clear" w:color="auto" w:fill="FFFFFF"/>
        </w:rPr>
        <w:t>ии и Керчи решили остаться на родине. Белое движение сам</w:t>
      </w:r>
      <w:r w:rsidR="00A0136E">
        <w:rPr>
          <w:rFonts w:ascii="Times New Roman" w:hAnsi="Times New Roman" w:cs="Times New Roman"/>
          <w:sz w:val="28"/>
          <w:szCs w:val="28"/>
          <w:shd w:val="clear" w:color="auto" w:fill="FFFFFF"/>
        </w:rPr>
        <w:t>о</w:t>
      </w:r>
      <w:r w:rsidRPr="008579F8">
        <w:rPr>
          <w:rFonts w:ascii="Times New Roman" w:hAnsi="Times New Roman" w:cs="Times New Roman"/>
          <w:sz w:val="28"/>
          <w:szCs w:val="28"/>
          <w:shd w:val="clear" w:color="auto" w:fill="FFFFFF"/>
        </w:rPr>
        <w:t xml:space="preserve"> осознавало, что не сможет взять с собой всех жителей, поэтому главы ВСЮР несколько раз объявляли о рекомендации не покидать </w:t>
      </w:r>
      <w:r w:rsidR="00A0136E">
        <w:rPr>
          <w:rFonts w:ascii="Times New Roman" w:hAnsi="Times New Roman" w:cs="Times New Roman"/>
          <w:sz w:val="28"/>
          <w:szCs w:val="28"/>
          <w:shd w:val="clear" w:color="auto" w:fill="FFFFFF"/>
        </w:rPr>
        <w:t>К</w:t>
      </w:r>
      <w:r w:rsidRPr="008579F8">
        <w:rPr>
          <w:rFonts w:ascii="Times New Roman" w:hAnsi="Times New Roman" w:cs="Times New Roman"/>
          <w:sz w:val="28"/>
          <w:szCs w:val="28"/>
          <w:shd w:val="clear" w:color="auto" w:fill="FFFFFF"/>
        </w:rPr>
        <w:t>рымского полуострова те</w:t>
      </w:r>
      <w:r w:rsidR="00A0136E">
        <w:rPr>
          <w:rFonts w:ascii="Times New Roman" w:hAnsi="Times New Roman" w:cs="Times New Roman"/>
          <w:sz w:val="28"/>
          <w:szCs w:val="28"/>
          <w:shd w:val="clear" w:color="auto" w:fill="FFFFFF"/>
        </w:rPr>
        <w:t>м</w:t>
      </w:r>
      <w:r w:rsidRPr="008579F8">
        <w:rPr>
          <w:rFonts w:ascii="Times New Roman" w:hAnsi="Times New Roman" w:cs="Times New Roman"/>
          <w:sz w:val="28"/>
          <w:szCs w:val="28"/>
          <w:shd w:val="clear" w:color="auto" w:fill="FFFFFF"/>
        </w:rPr>
        <w:t>, кто не был улич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н </w:t>
      </w:r>
      <w:r w:rsidR="00A0136E">
        <w:rPr>
          <w:rFonts w:ascii="Times New Roman" w:hAnsi="Times New Roman" w:cs="Times New Roman"/>
          <w:sz w:val="28"/>
          <w:szCs w:val="28"/>
          <w:shd w:val="clear" w:color="auto" w:fill="FFFFFF"/>
        </w:rPr>
        <w:t>в прямом</w:t>
      </w:r>
      <w:r w:rsidRPr="008579F8">
        <w:rPr>
          <w:rFonts w:ascii="Times New Roman" w:hAnsi="Times New Roman" w:cs="Times New Roman"/>
          <w:sz w:val="28"/>
          <w:szCs w:val="28"/>
          <w:shd w:val="clear" w:color="auto" w:fill="FFFFFF"/>
        </w:rPr>
        <w:t xml:space="preserve"> противодействи</w:t>
      </w:r>
      <w:r w:rsidR="00A0136E">
        <w:rPr>
          <w:rFonts w:ascii="Times New Roman" w:hAnsi="Times New Roman" w:cs="Times New Roman"/>
          <w:sz w:val="28"/>
          <w:szCs w:val="28"/>
          <w:shd w:val="clear" w:color="auto" w:fill="FFFFFF"/>
        </w:rPr>
        <w:t>и</w:t>
      </w:r>
      <w:r w:rsidRPr="008579F8">
        <w:rPr>
          <w:rFonts w:ascii="Times New Roman" w:hAnsi="Times New Roman" w:cs="Times New Roman"/>
          <w:sz w:val="28"/>
          <w:szCs w:val="28"/>
          <w:shd w:val="clear" w:color="auto" w:fill="FFFFFF"/>
        </w:rPr>
        <w:t xml:space="preserve"> РККА или правительству Ленина. </w:t>
      </w:r>
    </w:p>
    <w:p w14:paraId="720533FB" w14:textId="61D543B8" w:rsidR="004F3A17" w:rsidRPr="008579F8" w:rsidRDefault="004F3A17" w:rsidP="00A0136E">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При этом, руководство РКП(б) понимало, что при успешном отступлении Русской эскадры, молодая советская республика останется без какой бы то ни было морской силы на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рном море. Эту ситуацию </w:t>
      </w:r>
      <w:proofErr w:type="gramStart"/>
      <w:r w:rsidRPr="008579F8">
        <w:rPr>
          <w:rFonts w:ascii="Times New Roman" w:hAnsi="Times New Roman" w:cs="Times New Roman"/>
          <w:sz w:val="28"/>
          <w:szCs w:val="28"/>
          <w:shd w:val="clear" w:color="auto" w:fill="FFFFFF"/>
        </w:rPr>
        <w:t>понимали</w:t>
      </w:r>
      <w:proofErr w:type="gramEnd"/>
      <w:r w:rsidRPr="008579F8">
        <w:rPr>
          <w:rFonts w:ascii="Times New Roman" w:hAnsi="Times New Roman" w:cs="Times New Roman"/>
          <w:sz w:val="28"/>
          <w:szCs w:val="28"/>
          <w:shd w:val="clear" w:color="auto" w:fill="FFFFFF"/>
        </w:rPr>
        <w:t xml:space="preserve"> как в Москве, так и на местах. Видимо, из таких прагматических соображений, а не только из чистого гуманизма, командующий фронтом Михаил Фрунзе обратился к жителям и военным остаткам ВСЮР по радио, обещая амнисти</w:t>
      </w:r>
      <w:r w:rsidR="00A0136E">
        <w:rPr>
          <w:rFonts w:ascii="Times New Roman" w:hAnsi="Times New Roman" w:cs="Times New Roman"/>
          <w:sz w:val="28"/>
          <w:szCs w:val="28"/>
          <w:shd w:val="clear" w:color="auto" w:fill="FFFFFF"/>
        </w:rPr>
        <w:t>ю</w:t>
      </w:r>
      <w:r w:rsidRPr="008579F8">
        <w:rPr>
          <w:rFonts w:ascii="Times New Roman" w:hAnsi="Times New Roman" w:cs="Times New Roman"/>
          <w:sz w:val="28"/>
          <w:szCs w:val="28"/>
          <w:shd w:val="clear" w:color="auto" w:fill="FFFFFF"/>
        </w:rPr>
        <w:t xml:space="preserve"> и помилование всем, кто добровольно сложит оружие. Эта акция была произведена по личной инициативе командующего. Когда об этом узнали в центре, Ленин дал понять, что, если сторонники ВСЮР согласятся на мирную капитуляцию, коммунистическое правительство примет е</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с радостью. Но если такое предложение будет отклонено, то тогда войска должны взять в плен вс</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 высшее руководство Белого движения, вместе с генштабом Русской эскадры. Сами же корабли должны были быть конфискованы до дальнейшего рассмотрения вопроса. Но этому не суждено было сбыться</w:t>
      </w:r>
      <w:r w:rsidR="008B7392">
        <w:rPr>
          <w:rStyle w:val="a6"/>
          <w:rFonts w:ascii="Times New Roman" w:hAnsi="Times New Roman" w:cs="Times New Roman"/>
          <w:sz w:val="28"/>
          <w:szCs w:val="28"/>
          <w:shd w:val="clear" w:color="auto" w:fill="FFFFFF"/>
        </w:rPr>
        <w:footnoteReference w:id="33"/>
      </w:r>
      <w:r w:rsidRPr="008579F8">
        <w:rPr>
          <w:rFonts w:ascii="Times New Roman" w:hAnsi="Times New Roman" w:cs="Times New Roman"/>
          <w:sz w:val="28"/>
          <w:szCs w:val="28"/>
          <w:shd w:val="clear" w:color="auto" w:fill="FFFFFF"/>
        </w:rPr>
        <w:t>.</w:t>
      </w:r>
    </w:p>
    <w:p w14:paraId="413581AC" w14:textId="77777777" w:rsidR="005C1A37"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 xml:space="preserve">Поскольку </w:t>
      </w:r>
      <w:r w:rsidR="00A0136E">
        <w:rPr>
          <w:rFonts w:ascii="Times New Roman" w:hAnsi="Times New Roman" w:cs="Times New Roman"/>
          <w:sz w:val="28"/>
          <w:szCs w:val="28"/>
          <w:shd w:val="clear" w:color="auto" w:fill="FFFFFF"/>
        </w:rPr>
        <w:t xml:space="preserve">П.Н. </w:t>
      </w:r>
      <w:r w:rsidRPr="008579F8">
        <w:rPr>
          <w:rFonts w:ascii="Times New Roman" w:hAnsi="Times New Roman" w:cs="Times New Roman"/>
          <w:sz w:val="28"/>
          <w:szCs w:val="28"/>
          <w:shd w:val="clear" w:color="auto" w:fill="FFFFFF"/>
        </w:rPr>
        <w:t xml:space="preserve">Врангель, вступивший в должность </w:t>
      </w:r>
      <w:r w:rsidR="00A0136E" w:rsidRPr="00A0136E">
        <w:rPr>
          <w:rFonts w:ascii="Times New Roman" w:hAnsi="Times New Roman" w:cs="Times New Roman"/>
          <w:bCs/>
          <w:sz w:val="28"/>
          <w:szCs w:val="28"/>
          <w:shd w:val="clear" w:color="auto" w:fill="FFFFFF"/>
        </w:rPr>
        <w:t>Главнокомандующ</w:t>
      </w:r>
      <w:r w:rsidR="00A0136E">
        <w:rPr>
          <w:rFonts w:ascii="Times New Roman" w:hAnsi="Times New Roman" w:cs="Times New Roman"/>
          <w:bCs/>
          <w:sz w:val="28"/>
          <w:szCs w:val="28"/>
          <w:shd w:val="clear" w:color="auto" w:fill="FFFFFF"/>
        </w:rPr>
        <w:t>его</w:t>
      </w:r>
      <w:r w:rsidR="00A0136E" w:rsidRPr="00A0136E">
        <w:rPr>
          <w:rFonts w:ascii="Times New Roman" w:hAnsi="Times New Roman" w:cs="Times New Roman"/>
          <w:bCs/>
          <w:sz w:val="28"/>
          <w:szCs w:val="28"/>
          <w:shd w:val="clear" w:color="auto" w:fill="FFFFFF"/>
        </w:rPr>
        <w:t xml:space="preserve"> Русской</w:t>
      </w:r>
      <w:r w:rsidR="00A0136E">
        <w:rPr>
          <w:rFonts w:ascii="Times New Roman" w:hAnsi="Times New Roman" w:cs="Times New Roman"/>
          <w:sz w:val="28"/>
          <w:szCs w:val="28"/>
          <w:shd w:val="clear" w:color="auto" w:fill="FFFFFF"/>
        </w:rPr>
        <w:t xml:space="preserve"> </w:t>
      </w:r>
      <w:r w:rsidR="00A0136E" w:rsidRPr="00A0136E">
        <w:rPr>
          <w:rFonts w:ascii="Times New Roman" w:hAnsi="Times New Roman" w:cs="Times New Roman"/>
          <w:sz w:val="28"/>
          <w:szCs w:val="28"/>
          <w:shd w:val="clear" w:color="auto" w:fill="FFFFFF"/>
        </w:rPr>
        <w:t>армией</w:t>
      </w:r>
      <w:r w:rsidRPr="008579F8">
        <w:rPr>
          <w:rFonts w:ascii="Times New Roman" w:hAnsi="Times New Roman" w:cs="Times New Roman"/>
          <w:sz w:val="28"/>
          <w:szCs w:val="28"/>
          <w:shd w:val="clear" w:color="auto" w:fill="FFFFFF"/>
        </w:rPr>
        <w:t xml:space="preserve"> 11 мая 1920 г</w:t>
      </w:r>
      <w:r w:rsidR="00A0136E">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прекрасно понимал </w:t>
      </w:r>
      <w:r w:rsidRPr="008579F8">
        <w:rPr>
          <w:rFonts w:ascii="Times New Roman" w:hAnsi="Times New Roman" w:cs="Times New Roman"/>
          <w:sz w:val="28"/>
          <w:szCs w:val="28"/>
          <w:shd w:val="clear" w:color="auto" w:fill="FFFFFF"/>
        </w:rPr>
        <w:lastRenderedPageBreak/>
        <w:t>общее бедственное положение его армий. Мысль об эвакуации он никогда не отвергал и на протяжении всего 1920 г</w:t>
      </w:r>
      <w:r w:rsidR="005C1A37">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велись активные работы по планированию эвакуации как личного состава, гражданских, так и имущества Белой армии. </w:t>
      </w:r>
    </w:p>
    <w:p w14:paraId="4CA81E9E" w14:textId="561A3633" w:rsidR="004F3A17" w:rsidRPr="008579F8"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 xml:space="preserve">Это же касалось и Русской эскадры. Снаряжением, ремонтом, общей технической подготовкой кораблей занимался инженер генерал-лейтенант Ермаков. Он также устанавливал контакты с советниками и инженерами стран Антанты, которые также помогали ремонтировать судна, в том числе и с материальной точки зрения. Он находился в прямом подчинении адмирала Михаила Александровича </w:t>
      </w:r>
      <w:proofErr w:type="spellStart"/>
      <w:r w:rsidRPr="008579F8">
        <w:rPr>
          <w:rFonts w:ascii="Times New Roman" w:hAnsi="Times New Roman" w:cs="Times New Roman"/>
          <w:sz w:val="28"/>
          <w:szCs w:val="28"/>
          <w:shd w:val="clear" w:color="auto" w:fill="FFFFFF"/>
        </w:rPr>
        <w:t>Кедрова</w:t>
      </w:r>
      <w:proofErr w:type="spellEnd"/>
      <w:r w:rsidRPr="008579F8">
        <w:rPr>
          <w:rFonts w:ascii="Times New Roman" w:hAnsi="Times New Roman" w:cs="Times New Roman"/>
          <w:sz w:val="28"/>
          <w:szCs w:val="28"/>
          <w:shd w:val="clear" w:color="auto" w:fill="FFFFFF"/>
        </w:rPr>
        <w:t>, которого Врангель назначил командующим общим ходом эвакуации. Кедров в целом пользовался полной поддержкой главнокомандующего. Барон особо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тко дал это понять, когда произв</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л Михаила Александровича в вице-адмиралы. После этого, новый командующий флотом сменил на посту погибшего летом 1920 г</w:t>
      </w:r>
      <w:r w:rsidR="005C1A37">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Саблина. </w:t>
      </w:r>
    </w:p>
    <w:p w14:paraId="68AB65BE" w14:textId="5802F363" w:rsidR="004F3A17" w:rsidRPr="008579F8"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 xml:space="preserve">Многие современники отмечали, что именно благодаря </w:t>
      </w:r>
      <w:proofErr w:type="spellStart"/>
      <w:r w:rsidRPr="008579F8">
        <w:rPr>
          <w:rFonts w:ascii="Times New Roman" w:hAnsi="Times New Roman" w:cs="Times New Roman"/>
          <w:sz w:val="28"/>
          <w:szCs w:val="28"/>
          <w:shd w:val="clear" w:color="auto" w:fill="FFFFFF"/>
        </w:rPr>
        <w:t>Кедрову</w:t>
      </w:r>
      <w:proofErr w:type="spellEnd"/>
      <w:r w:rsidRPr="008579F8">
        <w:rPr>
          <w:rFonts w:ascii="Times New Roman" w:hAnsi="Times New Roman" w:cs="Times New Roman"/>
          <w:sz w:val="28"/>
          <w:szCs w:val="28"/>
          <w:shd w:val="clear" w:color="auto" w:fill="FFFFFF"/>
        </w:rPr>
        <w:t xml:space="preserve"> Крымская эвакуация прошла гораздо успешнее, нежели эвакуации из Новороссийска или Одессы. При этом, конечно, определ</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нная степень общей паники и сумбурности происходящего присутствовала. Но необходимо отметить, что не замечено было эксцессов подобным одесским, связанных с угоном барж и катеров. Все выходы в море происходили под прямым контролем военного командования и с ж</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сткой дисциплиной, не позволяя массам людей поддаваться панике. Также, одним из главных успехов администрации </w:t>
      </w:r>
      <w:r w:rsidR="005C1A37">
        <w:rPr>
          <w:rFonts w:ascii="Times New Roman" w:hAnsi="Times New Roman" w:cs="Times New Roman"/>
          <w:sz w:val="28"/>
          <w:szCs w:val="28"/>
          <w:shd w:val="clear" w:color="auto" w:fill="FFFFFF"/>
        </w:rPr>
        <w:t xml:space="preserve">П.Н. </w:t>
      </w:r>
      <w:r w:rsidRPr="008579F8">
        <w:rPr>
          <w:rFonts w:ascii="Times New Roman" w:hAnsi="Times New Roman" w:cs="Times New Roman"/>
          <w:sz w:val="28"/>
          <w:szCs w:val="28"/>
          <w:shd w:val="clear" w:color="auto" w:fill="FFFFFF"/>
        </w:rPr>
        <w:t xml:space="preserve">Врангеля была организация эффективной обороны против красных отрядов. Вся тактика сводилась к тому, чтобы всеми силами задерживать красноармейцев и не впускать в города, пока последний корабль </w:t>
      </w:r>
      <w:r w:rsidR="005C1A37">
        <w:rPr>
          <w:rFonts w:ascii="Times New Roman" w:hAnsi="Times New Roman" w:cs="Times New Roman"/>
          <w:sz w:val="28"/>
          <w:szCs w:val="28"/>
          <w:shd w:val="clear" w:color="auto" w:fill="FFFFFF"/>
        </w:rPr>
        <w:t xml:space="preserve">не </w:t>
      </w:r>
      <w:r w:rsidRPr="008579F8">
        <w:rPr>
          <w:rFonts w:ascii="Times New Roman" w:hAnsi="Times New Roman" w:cs="Times New Roman"/>
          <w:sz w:val="28"/>
          <w:szCs w:val="28"/>
          <w:shd w:val="clear" w:color="auto" w:fill="FFFFFF"/>
        </w:rPr>
        <w:t>выйдет на рейд. Упорство обороня</w:t>
      </w:r>
      <w:r w:rsidR="005C1A37">
        <w:rPr>
          <w:rFonts w:ascii="Times New Roman" w:hAnsi="Times New Roman" w:cs="Times New Roman"/>
          <w:sz w:val="28"/>
          <w:szCs w:val="28"/>
          <w:shd w:val="clear" w:color="auto" w:fill="FFFFFF"/>
        </w:rPr>
        <w:t>вш</w:t>
      </w:r>
      <w:r w:rsidRPr="008579F8">
        <w:rPr>
          <w:rFonts w:ascii="Times New Roman" w:hAnsi="Times New Roman" w:cs="Times New Roman"/>
          <w:sz w:val="28"/>
          <w:szCs w:val="28"/>
          <w:shd w:val="clear" w:color="auto" w:fill="FFFFFF"/>
        </w:rPr>
        <w:t xml:space="preserve">ихся привело к тому, </w:t>
      </w:r>
      <w:r w:rsidR="005C1A37">
        <w:rPr>
          <w:rFonts w:ascii="Times New Roman" w:hAnsi="Times New Roman" w:cs="Times New Roman"/>
          <w:sz w:val="28"/>
          <w:szCs w:val="28"/>
          <w:shd w:val="clear" w:color="auto" w:fill="FFFFFF"/>
        </w:rPr>
        <w:t xml:space="preserve">что </w:t>
      </w:r>
      <w:r w:rsidRPr="008579F8">
        <w:rPr>
          <w:rFonts w:ascii="Times New Roman" w:hAnsi="Times New Roman" w:cs="Times New Roman"/>
          <w:sz w:val="28"/>
          <w:szCs w:val="28"/>
          <w:shd w:val="clear" w:color="auto" w:fill="FFFFFF"/>
        </w:rPr>
        <w:t>когда войска большевиков вступали в города полуострова, все жела</w:t>
      </w:r>
      <w:r w:rsidR="005C1A37">
        <w:rPr>
          <w:rFonts w:ascii="Times New Roman" w:hAnsi="Times New Roman" w:cs="Times New Roman"/>
          <w:sz w:val="28"/>
          <w:szCs w:val="28"/>
          <w:shd w:val="clear" w:color="auto" w:fill="FFFFFF"/>
        </w:rPr>
        <w:t>вш</w:t>
      </w:r>
      <w:r w:rsidRPr="008579F8">
        <w:rPr>
          <w:rFonts w:ascii="Times New Roman" w:hAnsi="Times New Roman" w:cs="Times New Roman"/>
          <w:sz w:val="28"/>
          <w:szCs w:val="28"/>
          <w:shd w:val="clear" w:color="auto" w:fill="FFFFFF"/>
        </w:rPr>
        <w:t xml:space="preserve">ие уже эвакуировались и их корабли были на рейде. Можно справедливо отметить, </w:t>
      </w:r>
      <w:r w:rsidRPr="008579F8">
        <w:rPr>
          <w:rFonts w:ascii="Times New Roman" w:hAnsi="Times New Roman" w:cs="Times New Roman"/>
          <w:sz w:val="28"/>
          <w:szCs w:val="28"/>
          <w:shd w:val="clear" w:color="auto" w:fill="FFFFFF"/>
        </w:rPr>
        <w:lastRenderedPageBreak/>
        <w:t>что это один из главных военных успехов Белого движения на заключительном этапе Гражданской войны</w:t>
      </w:r>
      <w:r w:rsidR="008B7392">
        <w:rPr>
          <w:rStyle w:val="a6"/>
          <w:rFonts w:ascii="Times New Roman" w:hAnsi="Times New Roman" w:cs="Times New Roman"/>
          <w:sz w:val="28"/>
          <w:szCs w:val="28"/>
          <w:shd w:val="clear" w:color="auto" w:fill="FFFFFF"/>
        </w:rPr>
        <w:footnoteReference w:id="34"/>
      </w:r>
      <w:r w:rsidRPr="008579F8">
        <w:rPr>
          <w:rFonts w:ascii="Times New Roman" w:hAnsi="Times New Roman" w:cs="Times New Roman"/>
          <w:sz w:val="28"/>
          <w:szCs w:val="28"/>
          <w:shd w:val="clear" w:color="auto" w:fill="FFFFFF"/>
        </w:rPr>
        <w:t>.</w:t>
      </w:r>
    </w:p>
    <w:p w14:paraId="126B1BC5" w14:textId="4369AEF0" w:rsidR="004F3A17" w:rsidRPr="008579F8"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11 ноября началась постепенная погрузка кораблей портах и заканчивались подготовительные работы, которые продолжались следующие трое суток. 14 ноября начался процесс массового исхода Русской эскадры из 5 главных морских портов Крыма: Севастополя, Евпатории, Ялты, Феодосии и Керчи. Основная масса всех покида</w:t>
      </w:r>
      <w:r w:rsidR="005C1A37">
        <w:rPr>
          <w:rFonts w:ascii="Times New Roman" w:hAnsi="Times New Roman" w:cs="Times New Roman"/>
          <w:sz w:val="28"/>
          <w:szCs w:val="28"/>
          <w:shd w:val="clear" w:color="auto" w:fill="FFFFFF"/>
        </w:rPr>
        <w:t>вш</w:t>
      </w:r>
      <w:r w:rsidRPr="008579F8">
        <w:rPr>
          <w:rFonts w:ascii="Times New Roman" w:hAnsi="Times New Roman" w:cs="Times New Roman"/>
          <w:sz w:val="28"/>
          <w:szCs w:val="28"/>
          <w:shd w:val="clear" w:color="auto" w:fill="FFFFFF"/>
        </w:rPr>
        <w:t>их родину находилась в Севастополе, вход в бухту которого охранял французский тяж</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лый крейсер «</w:t>
      </w:r>
      <w:proofErr w:type="spellStart"/>
      <w:r w:rsidRPr="008579F8">
        <w:rPr>
          <w:rFonts w:ascii="Times New Roman" w:hAnsi="Times New Roman" w:cs="Times New Roman"/>
          <w:sz w:val="28"/>
          <w:szCs w:val="28"/>
          <w:shd w:val="clear" w:color="auto" w:fill="FFFFFF"/>
        </w:rPr>
        <w:t>Вальдек</w:t>
      </w:r>
      <w:proofErr w:type="spellEnd"/>
      <w:r w:rsidRPr="008579F8">
        <w:rPr>
          <w:rFonts w:ascii="Times New Roman" w:hAnsi="Times New Roman" w:cs="Times New Roman"/>
          <w:sz w:val="28"/>
          <w:szCs w:val="28"/>
          <w:shd w:val="clear" w:color="auto" w:fill="FFFFFF"/>
        </w:rPr>
        <w:t xml:space="preserve">-Руссо». Интересно, что контр-адмирал Шарль-Анри </w:t>
      </w:r>
      <w:proofErr w:type="spellStart"/>
      <w:r w:rsidRPr="008579F8">
        <w:rPr>
          <w:rFonts w:ascii="Times New Roman" w:hAnsi="Times New Roman" w:cs="Times New Roman"/>
          <w:sz w:val="28"/>
          <w:szCs w:val="28"/>
          <w:shd w:val="clear" w:color="auto" w:fill="FFFFFF"/>
        </w:rPr>
        <w:t>Дюмениль</w:t>
      </w:r>
      <w:proofErr w:type="spellEnd"/>
      <w:r w:rsidRPr="008579F8">
        <w:rPr>
          <w:rFonts w:ascii="Times New Roman" w:hAnsi="Times New Roman" w:cs="Times New Roman"/>
          <w:sz w:val="28"/>
          <w:szCs w:val="28"/>
          <w:shd w:val="clear" w:color="auto" w:fill="FFFFFF"/>
        </w:rPr>
        <w:t xml:space="preserve"> постоянно настаивал на том, что корабли России должны уходить под французским триколором. Таким образом французское правительство хотело показать, что данные судна находятся под протекцией Парижа, но эти «предложения» только лишний раз раздражали белых офицеров. На этой основе происходили постоянные конфликты между русским командованием и французским экспедиционным корпусом. В итоге, </w:t>
      </w:r>
      <w:r w:rsidR="005C1A37">
        <w:rPr>
          <w:rFonts w:ascii="Times New Roman" w:hAnsi="Times New Roman" w:cs="Times New Roman"/>
          <w:sz w:val="28"/>
          <w:szCs w:val="28"/>
          <w:shd w:val="clear" w:color="auto" w:fill="FFFFFF"/>
        </w:rPr>
        <w:t xml:space="preserve">П.Н. </w:t>
      </w:r>
      <w:r w:rsidRPr="008579F8">
        <w:rPr>
          <w:rFonts w:ascii="Times New Roman" w:hAnsi="Times New Roman" w:cs="Times New Roman"/>
          <w:sz w:val="28"/>
          <w:szCs w:val="28"/>
          <w:shd w:val="clear" w:color="auto" w:fill="FFFFFF"/>
        </w:rPr>
        <w:t>Врангель настоял на сво</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м и все корабли России покидали родину под Андреевским флагом.</w:t>
      </w:r>
    </w:p>
    <w:p w14:paraId="3214FDB4" w14:textId="7B99DFD5" w:rsidR="004F3A17" w:rsidRPr="008579F8"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После полного выхода севастопольской эскадры в море, именно этот французский корабль сопровождал головной линейный русский корабль «Генерал Алексеев», на котором располагался штаб Врангеля. Процесс эвакуации завершился 16 ноября, когда последние русские корабли выходили из портовых городов</w:t>
      </w:r>
      <w:r w:rsidR="008B7392">
        <w:rPr>
          <w:rStyle w:val="a6"/>
          <w:rFonts w:ascii="Times New Roman" w:hAnsi="Times New Roman" w:cs="Times New Roman"/>
          <w:sz w:val="28"/>
          <w:szCs w:val="28"/>
          <w:shd w:val="clear" w:color="auto" w:fill="FFFFFF"/>
        </w:rPr>
        <w:footnoteReference w:id="35"/>
      </w:r>
      <w:r w:rsidRPr="008579F8">
        <w:rPr>
          <w:rFonts w:ascii="Times New Roman" w:hAnsi="Times New Roman" w:cs="Times New Roman"/>
          <w:sz w:val="28"/>
          <w:szCs w:val="28"/>
          <w:shd w:val="clear" w:color="auto" w:fill="FFFFFF"/>
        </w:rPr>
        <w:t>.</w:t>
      </w:r>
    </w:p>
    <w:p w14:paraId="6A55B183" w14:textId="56B00735" w:rsidR="004F3A17" w:rsidRPr="008579F8"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На момент выхода из Севастополя в основном составе эскадры находились: 2 крупных линкоры, 2 тяж</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лых крейсера, 10 эскадронных миноносцев, 4 подводные лодки, 2 канонерски</w:t>
      </w:r>
      <w:r>
        <w:rPr>
          <w:rFonts w:ascii="Times New Roman" w:hAnsi="Times New Roman" w:cs="Times New Roman"/>
          <w:sz w:val="28"/>
          <w:szCs w:val="28"/>
          <w:shd w:val="clear" w:color="auto" w:fill="FFFFFF"/>
        </w:rPr>
        <w:t>х</w:t>
      </w:r>
      <w:r w:rsidRPr="008579F8">
        <w:rPr>
          <w:rFonts w:ascii="Times New Roman" w:hAnsi="Times New Roman" w:cs="Times New Roman"/>
          <w:sz w:val="28"/>
          <w:szCs w:val="28"/>
          <w:shd w:val="clear" w:color="auto" w:fill="FFFFFF"/>
        </w:rPr>
        <w:t xml:space="preserve"> лодки, 2 небольших военных транспортника, 3 сильно поврежд</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нных тральщика, 4 слабо вооруж</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нных ледокола, 1 сторожевой катер, 2 гидрографических судна, 1 ремонтный </w:t>
      </w:r>
      <w:r w:rsidRPr="008579F8">
        <w:rPr>
          <w:rFonts w:ascii="Times New Roman" w:hAnsi="Times New Roman" w:cs="Times New Roman"/>
          <w:sz w:val="28"/>
          <w:szCs w:val="28"/>
          <w:shd w:val="clear" w:color="auto" w:fill="FFFFFF"/>
        </w:rPr>
        <w:lastRenderedPageBreak/>
        <w:t xml:space="preserve">транспортник для надводных кораблей, 1 ремонтная база для подводных лодок, 1 учебное судно из состава военно-морского училища города Севастополя, 1 недостроенный танкер, 4 коммерческих буксира, 1 частный пароход и 19 транспортных судов различного назначения. Всего Севастополь покинуло 60 кораблей. Многие аппараты были повреждены или вовсе были не на ходу, так что недееспособные судна </w:t>
      </w:r>
      <w:r w:rsidR="008B7392">
        <w:rPr>
          <w:rFonts w:ascii="Times New Roman" w:hAnsi="Times New Roman" w:cs="Times New Roman"/>
          <w:sz w:val="28"/>
          <w:szCs w:val="28"/>
          <w:shd w:val="clear" w:color="auto" w:fill="FFFFFF"/>
        </w:rPr>
        <w:t xml:space="preserve">вели </w:t>
      </w:r>
      <w:r w:rsidRPr="008579F8">
        <w:rPr>
          <w:rFonts w:ascii="Times New Roman" w:hAnsi="Times New Roman" w:cs="Times New Roman"/>
          <w:sz w:val="28"/>
          <w:szCs w:val="28"/>
          <w:shd w:val="clear" w:color="auto" w:fill="FFFFFF"/>
        </w:rPr>
        <w:t xml:space="preserve">корабли Белого флота, либо же остатки морских сил войск Антанты. Ближе к вечеру 14 ноября, все 5 соединений выстроились в курсирующий порядок и продолжили движение к Константинополю. Теперь </w:t>
      </w:r>
      <w:r w:rsidR="008B7392">
        <w:rPr>
          <w:rFonts w:ascii="Times New Roman" w:hAnsi="Times New Roman" w:cs="Times New Roman"/>
          <w:sz w:val="28"/>
          <w:szCs w:val="28"/>
          <w:shd w:val="clear" w:color="auto" w:fill="FFFFFF"/>
        </w:rPr>
        <w:t>вся Русская эскадра</w:t>
      </w:r>
      <w:r w:rsidRPr="008579F8">
        <w:rPr>
          <w:rFonts w:ascii="Times New Roman" w:hAnsi="Times New Roman" w:cs="Times New Roman"/>
          <w:sz w:val="28"/>
          <w:szCs w:val="28"/>
          <w:shd w:val="clear" w:color="auto" w:fill="FFFFFF"/>
        </w:rPr>
        <w:t xml:space="preserve"> состоял</w:t>
      </w:r>
      <w:r w:rsidR="008B7392">
        <w:rPr>
          <w:rFonts w:ascii="Times New Roman" w:hAnsi="Times New Roman" w:cs="Times New Roman"/>
          <w:sz w:val="28"/>
          <w:szCs w:val="28"/>
          <w:shd w:val="clear" w:color="auto" w:fill="FFFFFF"/>
        </w:rPr>
        <w:t>а</w:t>
      </w:r>
      <w:r w:rsidRPr="008579F8">
        <w:rPr>
          <w:rFonts w:ascii="Times New Roman" w:hAnsi="Times New Roman" w:cs="Times New Roman"/>
          <w:sz w:val="28"/>
          <w:szCs w:val="28"/>
          <w:shd w:val="clear" w:color="auto" w:fill="FFFFFF"/>
        </w:rPr>
        <w:t xml:space="preserve"> из 126 судов, которые перевозили около 150 тысяч человек</w:t>
      </w:r>
      <w:r w:rsidR="008B7392">
        <w:rPr>
          <w:rStyle w:val="a6"/>
          <w:rFonts w:ascii="Times New Roman" w:hAnsi="Times New Roman" w:cs="Times New Roman"/>
          <w:sz w:val="28"/>
          <w:szCs w:val="28"/>
          <w:shd w:val="clear" w:color="auto" w:fill="FFFFFF"/>
        </w:rPr>
        <w:footnoteReference w:id="36"/>
      </w:r>
      <w:r w:rsidRPr="008579F8">
        <w:rPr>
          <w:rFonts w:ascii="Times New Roman" w:hAnsi="Times New Roman" w:cs="Times New Roman"/>
          <w:sz w:val="28"/>
          <w:szCs w:val="28"/>
          <w:shd w:val="clear" w:color="auto" w:fill="FFFFFF"/>
        </w:rPr>
        <w:t>.</w:t>
      </w:r>
    </w:p>
    <w:p w14:paraId="7487E799" w14:textId="7BBF6886" w:rsidR="004F3A17" w:rsidRPr="008579F8" w:rsidRDefault="004F3A17" w:rsidP="005C1A37">
      <w:pPr>
        <w:spacing w:after="0" w:line="360" w:lineRule="auto"/>
        <w:ind w:firstLine="851"/>
        <w:jc w:val="both"/>
        <w:rPr>
          <w:rFonts w:ascii="Times New Roman" w:hAnsi="Times New Roman" w:cs="Times New Roman"/>
          <w:sz w:val="28"/>
          <w:szCs w:val="28"/>
          <w:shd w:val="clear" w:color="auto" w:fill="FFFFFF"/>
        </w:rPr>
      </w:pPr>
      <w:r w:rsidRPr="008579F8">
        <w:rPr>
          <w:rFonts w:ascii="Times New Roman" w:hAnsi="Times New Roman" w:cs="Times New Roman"/>
          <w:sz w:val="28"/>
          <w:szCs w:val="28"/>
          <w:shd w:val="clear" w:color="auto" w:fill="FFFFFF"/>
        </w:rPr>
        <w:t>Как видно из данного перечня, в ноябре 1920 г</w:t>
      </w:r>
      <w:r w:rsidR="005C1A37">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Крым покидали не только военные суда, а также те, что находились в частном владении или же принадлежали акционерным обществам, которые располагались на территории России. Но в виду военного положения, все негосударственные корабли были поставлены в подотч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тность генералитету Вооруж</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нных сил юга России. 19 ноября 1920 г</w:t>
      </w:r>
      <w:r w:rsidR="005C1A37">
        <w:rPr>
          <w:rFonts w:ascii="Times New Roman" w:hAnsi="Times New Roman" w:cs="Times New Roman"/>
          <w:sz w:val="28"/>
          <w:szCs w:val="28"/>
          <w:shd w:val="clear" w:color="auto" w:fill="FFFFFF"/>
        </w:rPr>
        <w:t>.</w:t>
      </w:r>
      <w:r w:rsidRPr="008579F8">
        <w:rPr>
          <w:rFonts w:ascii="Times New Roman" w:hAnsi="Times New Roman" w:cs="Times New Roman"/>
          <w:sz w:val="28"/>
          <w:szCs w:val="28"/>
          <w:shd w:val="clear" w:color="auto" w:fill="FFFFFF"/>
        </w:rPr>
        <w:t xml:space="preserve"> весь Черноморский флот прибыл в Константинополь и больше эти корабли никогда не заходили в акваторию Ч</w:t>
      </w:r>
      <w:r w:rsidR="00275A92">
        <w:rPr>
          <w:rFonts w:ascii="Times New Roman" w:hAnsi="Times New Roman" w:cs="Times New Roman"/>
          <w:sz w:val="28"/>
          <w:szCs w:val="28"/>
          <w:shd w:val="clear" w:color="auto" w:fill="FFFFFF"/>
        </w:rPr>
        <w:t>е</w:t>
      </w:r>
      <w:r w:rsidRPr="008579F8">
        <w:rPr>
          <w:rFonts w:ascii="Times New Roman" w:hAnsi="Times New Roman" w:cs="Times New Roman"/>
          <w:sz w:val="28"/>
          <w:szCs w:val="28"/>
          <w:shd w:val="clear" w:color="auto" w:fill="FFFFFF"/>
        </w:rPr>
        <w:t xml:space="preserve">рного моря. А уже 21 ноября в виду различных политико-идеологических причин, флот был переименован в Русскую эскадру. Именно с таким названием, ВМФ просуществует до момента своего расформирования, демонтажа и продажи в 1924 г. </w:t>
      </w:r>
    </w:p>
    <w:p w14:paraId="1CCCBFD6" w14:textId="70A73111" w:rsidR="004F3A17" w:rsidRDefault="005C1A37" w:rsidP="00096F4D">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Подведя итоги</w:t>
      </w:r>
      <w:r w:rsidR="004F3A17" w:rsidRPr="008579F8">
        <w:rPr>
          <w:rFonts w:ascii="Times New Roman" w:hAnsi="Times New Roman" w:cs="Times New Roman"/>
          <w:sz w:val="28"/>
          <w:szCs w:val="28"/>
          <w:shd w:val="clear" w:color="auto" w:fill="FFFFFF"/>
        </w:rPr>
        <w:t>, можно сказать, что ВСЮР смогло выполнить свою последнюю стратегическую задачу на завершающем этапе Гражданской войны, а именно</w:t>
      </w:r>
      <w:r w:rsidR="004F3A17" w:rsidRPr="00096F4D">
        <w:rPr>
          <w:rFonts w:ascii="Times New Roman" w:hAnsi="Times New Roman" w:cs="Times New Roman"/>
          <w:sz w:val="28"/>
          <w:szCs w:val="28"/>
          <w:shd w:val="clear" w:color="auto" w:fill="FFFFFF"/>
        </w:rPr>
        <w:t xml:space="preserve"> </w:t>
      </w:r>
      <w:r w:rsidR="00096F4D" w:rsidRPr="00096F4D">
        <w:rPr>
          <w:rFonts w:ascii="Times New Roman" w:hAnsi="Times New Roman" w:cs="Times New Roman"/>
          <w:sz w:val="28"/>
          <w:szCs w:val="28"/>
        </w:rPr>
        <w:t>–</w:t>
      </w:r>
      <w:r w:rsidR="004F3A17" w:rsidRPr="008579F8">
        <w:rPr>
          <w:rFonts w:ascii="Times New Roman" w:hAnsi="Times New Roman" w:cs="Times New Roman"/>
          <w:sz w:val="28"/>
          <w:szCs w:val="28"/>
          <w:shd w:val="clear" w:color="auto" w:fill="FFFFFF"/>
        </w:rPr>
        <w:t xml:space="preserve"> не дать Советской России заполучить в сво</w:t>
      </w:r>
      <w:r w:rsidR="00275A92">
        <w:rPr>
          <w:rFonts w:ascii="Times New Roman" w:hAnsi="Times New Roman" w:cs="Times New Roman"/>
          <w:sz w:val="28"/>
          <w:szCs w:val="28"/>
          <w:shd w:val="clear" w:color="auto" w:fill="FFFFFF"/>
        </w:rPr>
        <w:t>е</w:t>
      </w:r>
      <w:r w:rsidR="004F3A17" w:rsidRPr="008579F8">
        <w:rPr>
          <w:rFonts w:ascii="Times New Roman" w:hAnsi="Times New Roman" w:cs="Times New Roman"/>
          <w:sz w:val="28"/>
          <w:szCs w:val="28"/>
          <w:shd w:val="clear" w:color="auto" w:fill="FFFFFF"/>
        </w:rPr>
        <w:t xml:space="preserve"> распоряжение Черноморский флот Российской </w:t>
      </w:r>
      <w:r w:rsidR="00096F4D">
        <w:rPr>
          <w:rFonts w:ascii="Times New Roman" w:hAnsi="Times New Roman" w:cs="Times New Roman"/>
          <w:sz w:val="28"/>
          <w:szCs w:val="28"/>
          <w:shd w:val="clear" w:color="auto" w:fill="FFFFFF"/>
        </w:rPr>
        <w:t>и</w:t>
      </w:r>
      <w:r w:rsidR="004F3A17" w:rsidRPr="008579F8">
        <w:rPr>
          <w:rFonts w:ascii="Times New Roman" w:hAnsi="Times New Roman" w:cs="Times New Roman"/>
          <w:sz w:val="28"/>
          <w:szCs w:val="28"/>
          <w:shd w:val="clear" w:color="auto" w:fill="FFFFFF"/>
        </w:rPr>
        <w:t xml:space="preserve">мперии. Эта цель была достигнута разными способами: от затоплений и умышленной поломки, до эвакуации и передачу некоторых судов в распоряжение интервентов. Нельзя сказать, что весь </w:t>
      </w:r>
      <w:r w:rsidR="004F3A17" w:rsidRPr="008579F8">
        <w:rPr>
          <w:rFonts w:ascii="Times New Roman" w:hAnsi="Times New Roman" w:cs="Times New Roman"/>
          <w:sz w:val="28"/>
          <w:szCs w:val="28"/>
          <w:shd w:val="clear" w:color="auto" w:fill="FFFFFF"/>
        </w:rPr>
        <w:lastRenderedPageBreak/>
        <w:t>Черноморский флот был современным или полностью боеспособным, но он вс</w:t>
      </w:r>
      <w:r w:rsidR="00275A92">
        <w:rPr>
          <w:rFonts w:ascii="Times New Roman" w:hAnsi="Times New Roman" w:cs="Times New Roman"/>
          <w:sz w:val="28"/>
          <w:szCs w:val="28"/>
          <w:shd w:val="clear" w:color="auto" w:fill="FFFFFF"/>
        </w:rPr>
        <w:t>е</w:t>
      </w:r>
      <w:r w:rsidR="004F3A17" w:rsidRPr="008579F8">
        <w:rPr>
          <w:rFonts w:ascii="Times New Roman" w:hAnsi="Times New Roman" w:cs="Times New Roman"/>
          <w:sz w:val="28"/>
          <w:szCs w:val="28"/>
          <w:shd w:val="clear" w:color="auto" w:fill="FFFFFF"/>
        </w:rPr>
        <w:t xml:space="preserve"> равно был самым многочисленным и влиятельным в черноморской акватории и мог стать инструментом международного влияния РСФРС в этом регионе, если бы большевики смогли им овладеть. Но важно также и другое последствие для будущего краснознам</w:t>
      </w:r>
      <w:r w:rsidR="00275A92">
        <w:rPr>
          <w:rFonts w:ascii="Times New Roman" w:hAnsi="Times New Roman" w:cs="Times New Roman"/>
          <w:sz w:val="28"/>
          <w:szCs w:val="28"/>
          <w:shd w:val="clear" w:color="auto" w:fill="FFFFFF"/>
        </w:rPr>
        <w:t>е</w:t>
      </w:r>
      <w:r w:rsidR="004F3A17" w:rsidRPr="008579F8">
        <w:rPr>
          <w:rFonts w:ascii="Times New Roman" w:hAnsi="Times New Roman" w:cs="Times New Roman"/>
          <w:sz w:val="28"/>
          <w:szCs w:val="28"/>
          <w:shd w:val="clear" w:color="auto" w:fill="FFFFFF"/>
        </w:rPr>
        <w:t>нного Черноморского флота СССР. Если бы большевики смоги захватить ВМФ ВСЮР, то у них оказалась бы та технологическая и конструкторская база, от которой можно было оттолкнуться в техническом плане и гораздо быстрее создать боеспособное военно-морское формирование, в сравнении с те</w:t>
      </w:r>
      <w:r w:rsidR="00096F4D">
        <w:rPr>
          <w:rFonts w:ascii="Times New Roman" w:hAnsi="Times New Roman" w:cs="Times New Roman"/>
          <w:sz w:val="28"/>
          <w:szCs w:val="28"/>
          <w:shd w:val="clear" w:color="auto" w:fill="FFFFFF"/>
        </w:rPr>
        <w:t>м, что получилось на практике.</w:t>
      </w:r>
    </w:p>
    <w:p w14:paraId="3235EA70" w14:textId="3DC63537" w:rsidR="00096F4D" w:rsidRDefault="00096F4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6C4FAF2E" w14:textId="1C863F69" w:rsidR="00A655AD" w:rsidRPr="00A655AD" w:rsidRDefault="004F3A17" w:rsidP="00096F4D">
      <w:pPr>
        <w:spacing w:after="0" w:line="360" w:lineRule="auto"/>
        <w:ind w:firstLine="851"/>
        <w:jc w:val="both"/>
        <w:rPr>
          <w:rFonts w:ascii="Times New Roman" w:hAnsi="Times New Roman" w:cs="Times New Roman"/>
          <w:b/>
          <w:bCs/>
          <w:sz w:val="28"/>
          <w:szCs w:val="28"/>
        </w:rPr>
      </w:pPr>
      <w:r w:rsidRPr="008579F8">
        <w:rPr>
          <w:rFonts w:ascii="Times New Roman" w:hAnsi="Times New Roman" w:cs="Times New Roman"/>
          <w:b/>
          <w:bCs/>
          <w:sz w:val="28"/>
          <w:szCs w:val="28"/>
          <w:shd w:val="clear" w:color="auto" w:fill="FFFFFF"/>
        </w:rPr>
        <w:lastRenderedPageBreak/>
        <w:t>2</w:t>
      </w:r>
      <w:r w:rsidR="00096F4D">
        <w:rPr>
          <w:rFonts w:ascii="Times New Roman" w:hAnsi="Times New Roman" w:cs="Times New Roman"/>
          <w:b/>
          <w:bCs/>
          <w:sz w:val="28"/>
          <w:szCs w:val="28"/>
          <w:shd w:val="clear" w:color="auto" w:fill="FFFFFF"/>
        </w:rPr>
        <w:t xml:space="preserve"> </w:t>
      </w:r>
      <w:r w:rsidR="00A655AD" w:rsidRPr="00A655AD">
        <w:rPr>
          <w:rFonts w:ascii="Times New Roman" w:hAnsi="Times New Roman" w:cs="Times New Roman"/>
          <w:b/>
          <w:bCs/>
          <w:sz w:val="28"/>
          <w:szCs w:val="28"/>
          <w:shd w:val="clear" w:color="auto" w:fill="FFFFFF"/>
        </w:rPr>
        <w:t>Деятельность Экспедиции подводных работ особого назначения</w:t>
      </w:r>
      <w:r w:rsidR="00A655AD" w:rsidRPr="00A655AD">
        <w:rPr>
          <w:rFonts w:ascii="Times New Roman" w:hAnsi="Times New Roman" w:cs="Times New Roman"/>
          <w:b/>
          <w:bCs/>
          <w:sz w:val="28"/>
          <w:szCs w:val="28"/>
        </w:rPr>
        <w:t xml:space="preserve"> </w:t>
      </w:r>
    </w:p>
    <w:p w14:paraId="48B5ABCC" w14:textId="77777777" w:rsidR="00096F4D" w:rsidRDefault="00096F4D" w:rsidP="004F3A17">
      <w:pPr>
        <w:spacing w:line="360" w:lineRule="auto"/>
        <w:ind w:firstLine="851"/>
        <w:jc w:val="both"/>
        <w:rPr>
          <w:rFonts w:ascii="Times New Roman" w:hAnsi="Times New Roman" w:cs="Times New Roman"/>
          <w:sz w:val="28"/>
          <w:szCs w:val="28"/>
        </w:rPr>
      </w:pPr>
    </w:p>
    <w:p w14:paraId="681C29D7" w14:textId="25675277" w:rsidR="004F3A17" w:rsidRPr="008579F8" w:rsidRDefault="004F3A17" w:rsidP="00970EC1">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В масштабе всей страны, к</w:t>
      </w:r>
      <w:r w:rsidR="008B7392">
        <w:rPr>
          <w:rFonts w:ascii="Times New Roman" w:hAnsi="Times New Roman" w:cs="Times New Roman"/>
          <w:sz w:val="28"/>
          <w:szCs w:val="28"/>
        </w:rPr>
        <w:t xml:space="preserve"> моменту</w:t>
      </w:r>
      <w:r w:rsidRPr="008579F8">
        <w:rPr>
          <w:rFonts w:ascii="Times New Roman" w:hAnsi="Times New Roman" w:cs="Times New Roman"/>
          <w:sz w:val="28"/>
          <w:szCs w:val="28"/>
        </w:rPr>
        <w:t xml:space="preserve"> завершению взятия Крымского полуострова красными частями, у флота на Ч</w:t>
      </w:r>
      <w:r w:rsidR="00275A92">
        <w:rPr>
          <w:rFonts w:ascii="Times New Roman" w:hAnsi="Times New Roman" w:cs="Times New Roman"/>
          <w:sz w:val="28"/>
          <w:szCs w:val="28"/>
        </w:rPr>
        <w:t>е</w:t>
      </w:r>
      <w:r w:rsidRPr="008579F8">
        <w:rPr>
          <w:rFonts w:ascii="Times New Roman" w:hAnsi="Times New Roman" w:cs="Times New Roman"/>
          <w:sz w:val="28"/>
          <w:szCs w:val="28"/>
        </w:rPr>
        <w:t>рном море было самое худшее положение. Балтийский флот к началу 1920 г</w:t>
      </w:r>
      <w:r w:rsidR="00970EC1">
        <w:rPr>
          <w:rFonts w:ascii="Times New Roman" w:hAnsi="Times New Roman" w:cs="Times New Roman"/>
          <w:sz w:val="28"/>
          <w:szCs w:val="28"/>
        </w:rPr>
        <w:t>.</w:t>
      </w:r>
      <w:r w:rsidRPr="008579F8">
        <w:rPr>
          <w:rFonts w:ascii="Times New Roman" w:hAnsi="Times New Roman" w:cs="Times New Roman"/>
          <w:sz w:val="28"/>
          <w:szCs w:val="28"/>
        </w:rPr>
        <w:t xml:space="preserve">, хоть и частично, но был боеспособен и мог дать потенциальный бой другим флотам соседей РСФСР в этом регионе. Северный флот и до 1914 </w:t>
      </w:r>
      <w:r w:rsidR="00970EC1">
        <w:rPr>
          <w:rFonts w:ascii="Times New Roman" w:hAnsi="Times New Roman" w:cs="Times New Roman"/>
          <w:sz w:val="28"/>
          <w:szCs w:val="28"/>
        </w:rPr>
        <w:t xml:space="preserve">г. </w:t>
      </w:r>
      <w:r w:rsidRPr="008579F8">
        <w:rPr>
          <w:rFonts w:ascii="Times New Roman" w:hAnsi="Times New Roman" w:cs="Times New Roman"/>
          <w:sz w:val="28"/>
          <w:szCs w:val="28"/>
        </w:rPr>
        <w:t>был малочислен, а к окончанию Гражданской войны и вовсе перестал существовать, наравне с Черноморским</w:t>
      </w:r>
      <w:r w:rsidR="00970EC1">
        <w:rPr>
          <w:rFonts w:ascii="Times New Roman" w:hAnsi="Times New Roman" w:cs="Times New Roman"/>
          <w:sz w:val="28"/>
          <w:szCs w:val="28"/>
        </w:rPr>
        <w:t>.</w:t>
      </w:r>
      <w:r w:rsidRPr="008579F8">
        <w:rPr>
          <w:rFonts w:ascii="Times New Roman" w:hAnsi="Times New Roman" w:cs="Times New Roman"/>
          <w:sz w:val="28"/>
          <w:szCs w:val="28"/>
        </w:rPr>
        <w:t xml:space="preserve"> </w:t>
      </w:r>
      <w:r w:rsidR="00970EC1">
        <w:rPr>
          <w:rFonts w:ascii="Times New Roman" w:hAnsi="Times New Roman" w:cs="Times New Roman"/>
          <w:sz w:val="28"/>
          <w:szCs w:val="28"/>
        </w:rPr>
        <w:t>Однако</w:t>
      </w:r>
      <w:r w:rsidRPr="008579F8">
        <w:rPr>
          <w:rFonts w:ascii="Times New Roman" w:hAnsi="Times New Roman" w:cs="Times New Roman"/>
          <w:sz w:val="28"/>
          <w:szCs w:val="28"/>
        </w:rPr>
        <w:t xml:space="preserve"> в виду своего гораздо менее значимого стратегического положения на тот момент, Северный флот не вызывал такой обеспокоенности у руководства страны. Что касается Дальневосточного флота, который базировался во Владивостоке, то к концу 1922 г</w:t>
      </w:r>
      <w:r w:rsidR="00970EC1">
        <w:rPr>
          <w:rFonts w:ascii="Times New Roman" w:hAnsi="Times New Roman" w:cs="Times New Roman"/>
          <w:sz w:val="28"/>
          <w:szCs w:val="28"/>
        </w:rPr>
        <w:t>.</w:t>
      </w:r>
      <w:r w:rsidRPr="008579F8">
        <w:rPr>
          <w:rFonts w:ascii="Times New Roman" w:hAnsi="Times New Roman" w:cs="Times New Roman"/>
          <w:sz w:val="28"/>
          <w:szCs w:val="28"/>
        </w:rPr>
        <w:t>, его боевые качества были также крайне ослаблены, инфраструктура разрушена, а обслуживающего персонала недоставало. Положение Восточного флота была особенно угрожающим ввиду того, что в этом регионе господствовал Японский императорский флот. Но вс</w:t>
      </w:r>
      <w:r w:rsidR="00275A92">
        <w:rPr>
          <w:rFonts w:ascii="Times New Roman" w:hAnsi="Times New Roman" w:cs="Times New Roman"/>
          <w:sz w:val="28"/>
          <w:szCs w:val="28"/>
        </w:rPr>
        <w:t>е</w:t>
      </w:r>
      <w:r w:rsidRPr="008579F8">
        <w:rPr>
          <w:rFonts w:ascii="Times New Roman" w:hAnsi="Times New Roman" w:cs="Times New Roman"/>
          <w:sz w:val="28"/>
          <w:szCs w:val="28"/>
        </w:rPr>
        <w:t>-таки, здесь сохранилась техническая база для дальнейшего строительства и более облегч</w:t>
      </w:r>
      <w:r w:rsidR="00275A92">
        <w:rPr>
          <w:rFonts w:ascii="Times New Roman" w:hAnsi="Times New Roman" w:cs="Times New Roman"/>
          <w:sz w:val="28"/>
          <w:szCs w:val="28"/>
        </w:rPr>
        <w:t>е</w:t>
      </w:r>
      <w:r w:rsidRPr="008579F8">
        <w:rPr>
          <w:rFonts w:ascii="Times New Roman" w:hAnsi="Times New Roman" w:cs="Times New Roman"/>
          <w:sz w:val="28"/>
          <w:szCs w:val="28"/>
        </w:rPr>
        <w:t>нного варианта развития кораблей. Таким образом, промышленная, общекорабельная, инфраструктурная, кадровая и многие другие проблемы для новой Советской республики стояли особо остро именно на Черном море</w:t>
      </w:r>
      <w:r w:rsidR="008B7392">
        <w:rPr>
          <w:rStyle w:val="a6"/>
          <w:rFonts w:ascii="Times New Roman" w:hAnsi="Times New Roman" w:cs="Times New Roman"/>
          <w:sz w:val="28"/>
          <w:szCs w:val="28"/>
        </w:rPr>
        <w:footnoteReference w:id="37"/>
      </w:r>
      <w:r w:rsidRPr="008579F8">
        <w:rPr>
          <w:rFonts w:ascii="Times New Roman" w:hAnsi="Times New Roman" w:cs="Times New Roman"/>
          <w:sz w:val="28"/>
          <w:szCs w:val="28"/>
        </w:rPr>
        <w:t>.</w:t>
      </w:r>
    </w:p>
    <w:p w14:paraId="23C7F32F" w14:textId="77777777" w:rsidR="00970EC1" w:rsidRDefault="004F3A17" w:rsidP="00970EC1">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К концу 1920 г</w:t>
      </w:r>
      <w:r w:rsidR="00970EC1">
        <w:rPr>
          <w:rFonts w:ascii="Times New Roman" w:hAnsi="Times New Roman" w:cs="Times New Roman"/>
          <w:sz w:val="28"/>
          <w:szCs w:val="28"/>
        </w:rPr>
        <w:t>.</w:t>
      </w:r>
      <w:r w:rsidRPr="008579F8">
        <w:rPr>
          <w:rFonts w:ascii="Times New Roman" w:hAnsi="Times New Roman" w:cs="Times New Roman"/>
          <w:sz w:val="28"/>
          <w:szCs w:val="28"/>
        </w:rPr>
        <w:t xml:space="preserve"> в портах оставались дееспособными 4 канонерских лодки, 2 миноносца, 9 катеров, 2 подводных лодки далеко не самой последней конструкции. Эти остатки некогда могучего Черноморского флота, который громил турок и был доминир</w:t>
      </w:r>
      <w:r w:rsidR="00970EC1">
        <w:rPr>
          <w:rFonts w:ascii="Times New Roman" w:hAnsi="Times New Roman" w:cs="Times New Roman"/>
          <w:sz w:val="28"/>
          <w:szCs w:val="28"/>
        </w:rPr>
        <w:t xml:space="preserve">овавшей </w:t>
      </w:r>
      <w:r w:rsidRPr="008579F8">
        <w:rPr>
          <w:rFonts w:ascii="Times New Roman" w:hAnsi="Times New Roman" w:cs="Times New Roman"/>
          <w:sz w:val="28"/>
          <w:szCs w:val="28"/>
        </w:rPr>
        <w:t>силой во вс</w:t>
      </w:r>
      <w:r w:rsidR="00275A92">
        <w:rPr>
          <w:rFonts w:ascii="Times New Roman" w:hAnsi="Times New Roman" w:cs="Times New Roman"/>
          <w:sz w:val="28"/>
          <w:szCs w:val="28"/>
        </w:rPr>
        <w:t>е</w:t>
      </w:r>
      <w:r w:rsidRPr="008579F8">
        <w:rPr>
          <w:rFonts w:ascii="Times New Roman" w:hAnsi="Times New Roman" w:cs="Times New Roman"/>
          <w:sz w:val="28"/>
          <w:szCs w:val="28"/>
        </w:rPr>
        <w:t xml:space="preserve">м регионе были всем, что осталось для правительства в Москве. </w:t>
      </w:r>
    </w:p>
    <w:p w14:paraId="1B7DFFF0" w14:textId="17E03DD4" w:rsidR="004F3A17" w:rsidRPr="008579F8" w:rsidRDefault="004F3A17" w:rsidP="008B40CB">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 xml:space="preserve">Но дело было не только в самом отсутствии кораблей, поскольку большинство верфей были в аварийном состоянии, порты были </w:t>
      </w:r>
      <w:r w:rsidRPr="008579F8">
        <w:rPr>
          <w:rFonts w:ascii="Times New Roman" w:hAnsi="Times New Roman" w:cs="Times New Roman"/>
          <w:sz w:val="28"/>
          <w:szCs w:val="28"/>
        </w:rPr>
        <w:lastRenderedPageBreak/>
        <w:t xml:space="preserve">заблокированы мусором, различными обломками и далеко не все пристани могли принять на стоянку даже небольшое судно. </w:t>
      </w:r>
      <w:r w:rsidR="008B40CB">
        <w:rPr>
          <w:rFonts w:ascii="Times New Roman" w:hAnsi="Times New Roman" w:cs="Times New Roman"/>
          <w:sz w:val="28"/>
          <w:szCs w:val="28"/>
        </w:rPr>
        <w:t>Р</w:t>
      </w:r>
      <w:r w:rsidRPr="008579F8">
        <w:rPr>
          <w:rFonts w:ascii="Times New Roman" w:hAnsi="Times New Roman" w:cs="Times New Roman"/>
          <w:sz w:val="28"/>
          <w:szCs w:val="28"/>
        </w:rPr>
        <w:t>уководство страны понимало, что всю строительную, исследовательскую, проектировочную и конструкторскую работу прид</w:t>
      </w:r>
      <w:r w:rsidR="00275A92">
        <w:rPr>
          <w:rFonts w:ascii="Times New Roman" w:hAnsi="Times New Roman" w:cs="Times New Roman"/>
          <w:sz w:val="28"/>
          <w:szCs w:val="28"/>
        </w:rPr>
        <w:t>е</w:t>
      </w:r>
      <w:r w:rsidRPr="008579F8">
        <w:rPr>
          <w:rFonts w:ascii="Times New Roman" w:hAnsi="Times New Roman" w:cs="Times New Roman"/>
          <w:sz w:val="28"/>
          <w:szCs w:val="28"/>
        </w:rPr>
        <w:t xml:space="preserve">тся начинать буквально с нуля. Особо остро стояла проблема малого количества проектировщиков и кораблестроителей, и эту проблему новая советская власть будет решать все </w:t>
      </w:r>
      <w:r w:rsidR="008B40CB">
        <w:rPr>
          <w:rFonts w:ascii="Times New Roman" w:hAnsi="Times New Roman" w:cs="Times New Roman"/>
          <w:sz w:val="28"/>
          <w:szCs w:val="28"/>
        </w:rPr>
        <w:t>1920</w:t>
      </w:r>
      <w:r w:rsidRPr="008579F8">
        <w:rPr>
          <w:rFonts w:ascii="Times New Roman" w:hAnsi="Times New Roman" w:cs="Times New Roman"/>
          <w:sz w:val="28"/>
          <w:szCs w:val="28"/>
        </w:rPr>
        <w:t xml:space="preserve"> г</w:t>
      </w:r>
      <w:r w:rsidR="008B40CB">
        <w:rPr>
          <w:rFonts w:ascii="Times New Roman" w:hAnsi="Times New Roman" w:cs="Times New Roman"/>
          <w:sz w:val="28"/>
          <w:szCs w:val="28"/>
        </w:rPr>
        <w:t>г.</w:t>
      </w:r>
      <w:r w:rsidRPr="008579F8">
        <w:rPr>
          <w:rFonts w:ascii="Times New Roman" w:hAnsi="Times New Roman" w:cs="Times New Roman"/>
          <w:sz w:val="28"/>
          <w:szCs w:val="28"/>
        </w:rPr>
        <w:t>, обучая новых специалистов</w:t>
      </w:r>
      <w:r w:rsidR="008B40CB">
        <w:rPr>
          <w:rFonts w:ascii="Times New Roman" w:hAnsi="Times New Roman" w:cs="Times New Roman"/>
          <w:sz w:val="28"/>
          <w:szCs w:val="28"/>
        </w:rPr>
        <w:t>,</w:t>
      </w:r>
      <w:r w:rsidRPr="008579F8">
        <w:rPr>
          <w:rFonts w:ascii="Times New Roman" w:hAnsi="Times New Roman" w:cs="Times New Roman"/>
          <w:sz w:val="28"/>
          <w:szCs w:val="28"/>
        </w:rPr>
        <w:t xml:space="preserve"> металлургов, инженеров, черт</w:t>
      </w:r>
      <w:r w:rsidR="00275A92">
        <w:rPr>
          <w:rFonts w:ascii="Times New Roman" w:hAnsi="Times New Roman" w:cs="Times New Roman"/>
          <w:sz w:val="28"/>
          <w:szCs w:val="28"/>
        </w:rPr>
        <w:t>е</w:t>
      </w:r>
      <w:r w:rsidRPr="008579F8">
        <w:rPr>
          <w:rFonts w:ascii="Times New Roman" w:hAnsi="Times New Roman" w:cs="Times New Roman"/>
          <w:sz w:val="28"/>
          <w:szCs w:val="28"/>
        </w:rPr>
        <w:t>жников и других узкоспециализированных профессионалов. Их воспитание</w:t>
      </w:r>
      <w:r w:rsidR="008B40CB">
        <w:rPr>
          <w:rFonts w:ascii="Times New Roman" w:hAnsi="Times New Roman" w:cs="Times New Roman"/>
          <w:sz w:val="28"/>
          <w:szCs w:val="28"/>
        </w:rPr>
        <w:t>м</w:t>
      </w:r>
      <w:r w:rsidRPr="008579F8">
        <w:rPr>
          <w:rFonts w:ascii="Times New Roman" w:hAnsi="Times New Roman" w:cs="Times New Roman"/>
          <w:sz w:val="28"/>
          <w:szCs w:val="28"/>
        </w:rPr>
        <w:t xml:space="preserve"> и образованием занимались немногие оставшиеся царские профессора, которые либо действительно приняли новую советскую власть, либо старались выжить</w:t>
      </w:r>
      <w:r w:rsidR="000A20FD">
        <w:rPr>
          <w:rStyle w:val="a6"/>
          <w:rFonts w:ascii="Times New Roman" w:hAnsi="Times New Roman" w:cs="Times New Roman"/>
          <w:sz w:val="28"/>
          <w:szCs w:val="28"/>
        </w:rPr>
        <w:footnoteReference w:id="38"/>
      </w:r>
      <w:r w:rsidRPr="008579F8">
        <w:rPr>
          <w:rFonts w:ascii="Times New Roman" w:hAnsi="Times New Roman" w:cs="Times New Roman"/>
          <w:sz w:val="28"/>
          <w:szCs w:val="28"/>
        </w:rPr>
        <w:t xml:space="preserve">. </w:t>
      </w:r>
    </w:p>
    <w:p w14:paraId="50E34794" w14:textId="77777777" w:rsidR="008B40CB" w:rsidRDefault="004F3A17" w:rsidP="008B40CB">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В середине 1921 г</w:t>
      </w:r>
      <w:r w:rsidR="008B40CB">
        <w:rPr>
          <w:rFonts w:ascii="Times New Roman" w:hAnsi="Times New Roman" w:cs="Times New Roman"/>
          <w:sz w:val="28"/>
          <w:szCs w:val="28"/>
        </w:rPr>
        <w:t>.</w:t>
      </w:r>
      <w:r w:rsidRPr="008579F8">
        <w:rPr>
          <w:rFonts w:ascii="Times New Roman" w:hAnsi="Times New Roman" w:cs="Times New Roman"/>
          <w:sz w:val="28"/>
          <w:szCs w:val="28"/>
        </w:rPr>
        <w:t xml:space="preserve"> командующий Морскими силами РСФРС Александр Васильевич </w:t>
      </w:r>
      <w:proofErr w:type="spellStart"/>
      <w:r w:rsidRPr="008579F8">
        <w:rPr>
          <w:rFonts w:ascii="Times New Roman" w:hAnsi="Times New Roman" w:cs="Times New Roman"/>
          <w:sz w:val="28"/>
          <w:szCs w:val="28"/>
        </w:rPr>
        <w:t>Немитц</w:t>
      </w:r>
      <w:proofErr w:type="spellEnd"/>
      <w:r w:rsidRPr="008579F8">
        <w:rPr>
          <w:rFonts w:ascii="Times New Roman" w:hAnsi="Times New Roman" w:cs="Times New Roman"/>
          <w:sz w:val="28"/>
          <w:szCs w:val="28"/>
        </w:rPr>
        <w:t xml:space="preserve"> выступал с несколькими докладами, в которых давал весьма сдержанное, но ч</w:t>
      </w:r>
      <w:r w:rsidR="00275A92">
        <w:rPr>
          <w:rFonts w:ascii="Times New Roman" w:hAnsi="Times New Roman" w:cs="Times New Roman"/>
          <w:sz w:val="28"/>
          <w:szCs w:val="28"/>
        </w:rPr>
        <w:t>е</w:t>
      </w:r>
      <w:r w:rsidRPr="008579F8">
        <w:rPr>
          <w:rFonts w:ascii="Times New Roman" w:hAnsi="Times New Roman" w:cs="Times New Roman"/>
          <w:sz w:val="28"/>
          <w:szCs w:val="28"/>
        </w:rPr>
        <w:t>ткое мнение о том, что современные силы на Ч</w:t>
      </w:r>
      <w:r w:rsidR="00275A92">
        <w:rPr>
          <w:rFonts w:ascii="Times New Roman" w:hAnsi="Times New Roman" w:cs="Times New Roman"/>
          <w:sz w:val="28"/>
          <w:szCs w:val="28"/>
        </w:rPr>
        <w:t>е</w:t>
      </w:r>
      <w:r w:rsidRPr="008579F8">
        <w:rPr>
          <w:rFonts w:ascii="Times New Roman" w:hAnsi="Times New Roman" w:cs="Times New Roman"/>
          <w:sz w:val="28"/>
          <w:szCs w:val="28"/>
        </w:rPr>
        <w:t>рном море не способны сд</w:t>
      </w:r>
      <w:r w:rsidR="008B40CB">
        <w:rPr>
          <w:rFonts w:ascii="Times New Roman" w:hAnsi="Times New Roman" w:cs="Times New Roman"/>
          <w:sz w:val="28"/>
          <w:szCs w:val="28"/>
        </w:rPr>
        <w:t xml:space="preserve">ержать вражеского наступления. </w:t>
      </w:r>
      <w:r w:rsidRPr="008579F8">
        <w:rPr>
          <w:rFonts w:ascii="Times New Roman" w:hAnsi="Times New Roman" w:cs="Times New Roman"/>
          <w:sz w:val="28"/>
          <w:szCs w:val="28"/>
        </w:rPr>
        <w:t xml:space="preserve">По мнению </w:t>
      </w:r>
      <w:proofErr w:type="spellStart"/>
      <w:r w:rsidRPr="008579F8">
        <w:rPr>
          <w:rFonts w:ascii="Times New Roman" w:hAnsi="Times New Roman" w:cs="Times New Roman"/>
          <w:sz w:val="28"/>
          <w:szCs w:val="28"/>
        </w:rPr>
        <w:t>Немитца</w:t>
      </w:r>
      <w:proofErr w:type="spellEnd"/>
      <w:r w:rsidRPr="008579F8">
        <w:rPr>
          <w:rFonts w:ascii="Times New Roman" w:hAnsi="Times New Roman" w:cs="Times New Roman"/>
          <w:sz w:val="28"/>
          <w:szCs w:val="28"/>
        </w:rPr>
        <w:t>, единственное, что могли сделать военно-морские силы государства на тот момент – это береговая оборона, под прикрытием прибрежных батарей. «Ни о какой проекции силы, за пределами береговой линии и речи быть не может. В данное особо тяж</w:t>
      </w:r>
      <w:r w:rsidR="00275A92">
        <w:rPr>
          <w:rFonts w:ascii="Times New Roman" w:hAnsi="Times New Roman" w:cs="Times New Roman"/>
          <w:sz w:val="28"/>
          <w:szCs w:val="28"/>
        </w:rPr>
        <w:t>е</w:t>
      </w:r>
      <w:r w:rsidRPr="008579F8">
        <w:rPr>
          <w:rFonts w:ascii="Times New Roman" w:hAnsi="Times New Roman" w:cs="Times New Roman"/>
          <w:sz w:val="28"/>
          <w:szCs w:val="28"/>
        </w:rPr>
        <w:t xml:space="preserve">лое время, Черноморский флот совершенно необходим». Александр Васильевич предложил план реконструкции, модернизации и достройки бывших царских кораблей, которые до сих пор томились в доках и верфях. </w:t>
      </w:r>
    </w:p>
    <w:p w14:paraId="1631E34F" w14:textId="77777777" w:rsidR="00733B5B" w:rsidRDefault="008B40CB" w:rsidP="00733B5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4F3A17" w:rsidRPr="008579F8">
        <w:rPr>
          <w:rFonts w:ascii="Times New Roman" w:hAnsi="Times New Roman" w:cs="Times New Roman"/>
          <w:sz w:val="28"/>
          <w:szCs w:val="28"/>
        </w:rPr>
        <w:t>ервостепенны</w:t>
      </w:r>
      <w:r>
        <w:rPr>
          <w:rFonts w:ascii="Times New Roman" w:hAnsi="Times New Roman" w:cs="Times New Roman"/>
          <w:sz w:val="28"/>
          <w:szCs w:val="28"/>
        </w:rPr>
        <w:t>ми</w:t>
      </w:r>
      <w:r w:rsidR="004F3A17" w:rsidRPr="008579F8">
        <w:rPr>
          <w:rFonts w:ascii="Times New Roman" w:hAnsi="Times New Roman" w:cs="Times New Roman"/>
          <w:sz w:val="28"/>
          <w:szCs w:val="28"/>
        </w:rPr>
        <w:t xml:space="preserve"> для флота, как считал </w:t>
      </w:r>
      <w:proofErr w:type="spellStart"/>
      <w:r w:rsidR="004F3A17" w:rsidRPr="008579F8">
        <w:rPr>
          <w:rFonts w:ascii="Times New Roman" w:hAnsi="Times New Roman" w:cs="Times New Roman"/>
          <w:sz w:val="28"/>
          <w:szCs w:val="28"/>
        </w:rPr>
        <w:t>Немитц</w:t>
      </w:r>
      <w:proofErr w:type="spellEnd"/>
      <w:r w:rsidR="004F3A17" w:rsidRPr="008579F8">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004F3A17" w:rsidRPr="008579F8">
        <w:rPr>
          <w:rFonts w:ascii="Times New Roman" w:hAnsi="Times New Roman" w:cs="Times New Roman"/>
          <w:sz w:val="28"/>
          <w:szCs w:val="28"/>
        </w:rPr>
        <w:t xml:space="preserve">следующие боевые единицы: крейсер «Нахимов», который белогвардейцы так и не смогли эвакуировать из Одессы, 4 лидера эсминца серии «Новик» с различными модернизациями в виде усиленных орудий ПВО и более современными торпедными аппаратами, 5 подводных лодок типа «Барс», 3 миноносца на базе серии эсминцев «Новик», а также отмечалась важность хотя </w:t>
      </w:r>
      <w:r>
        <w:rPr>
          <w:rFonts w:ascii="Times New Roman" w:hAnsi="Times New Roman" w:cs="Times New Roman"/>
          <w:sz w:val="28"/>
          <w:szCs w:val="28"/>
        </w:rPr>
        <w:t xml:space="preserve">бы </w:t>
      </w:r>
      <w:r w:rsidR="004F3A17" w:rsidRPr="008579F8">
        <w:rPr>
          <w:rFonts w:ascii="Times New Roman" w:hAnsi="Times New Roman" w:cs="Times New Roman"/>
          <w:sz w:val="28"/>
          <w:szCs w:val="28"/>
        </w:rPr>
        <w:t xml:space="preserve">3 плавучих </w:t>
      </w:r>
      <w:r w:rsidR="004F3A17" w:rsidRPr="008579F8">
        <w:rPr>
          <w:rFonts w:ascii="Times New Roman" w:hAnsi="Times New Roman" w:cs="Times New Roman"/>
          <w:sz w:val="28"/>
          <w:szCs w:val="28"/>
        </w:rPr>
        <w:lastRenderedPageBreak/>
        <w:t>батарей с калибром не ниже 229-мм. По рассуждениям докладчика, такая группировка морских сил была тем минимум, который нужен большевистскому государству не только в во</w:t>
      </w:r>
      <w:r w:rsidR="00733B5B">
        <w:rPr>
          <w:rFonts w:ascii="Times New Roman" w:hAnsi="Times New Roman" w:cs="Times New Roman"/>
          <w:sz w:val="28"/>
          <w:szCs w:val="28"/>
        </w:rPr>
        <w:t>енном отношении, но и во внешне</w:t>
      </w:r>
      <w:r w:rsidR="004F3A17" w:rsidRPr="008579F8">
        <w:rPr>
          <w:rFonts w:ascii="Times New Roman" w:hAnsi="Times New Roman" w:cs="Times New Roman"/>
          <w:sz w:val="28"/>
          <w:szCs w:val="28"/>
        </w:rPr>
        <w:t>политическом, поскольку тогда бы полностью устранялась потенциальная опасность со стороны флотом Болгарии и Румынии, а турецкая эскадра стала бы паритетной русской, что предоставляло бы Москве больше рычагов давления на региональную политику</w:t>
      </w:r>
      <w:r w:rsidR="000A20FD">
        <w:rPr>
          <w:rStyle w:val="a6"/>
          <w:rFonts w:ascii="Times New Roman" w:hAnsi="Times New Roman" w:cs="Times New Roman"/>
          <w:sz w:val="28"/>
          <w:szCs w:val="28"/>
        </w:rPr>
        <w:footnoteReference w:id="39"/>
      </w:r>
      <w:r w:rsidR="000A20FD">
        <w:rPr>
          <w:rFonts w:ascii="Times New Roman" w:hAnsi="Times New Roman" w:cs="Times New Roman"/>
          <w:sz w:val="28"/>
          <w:szCs w:val="28"/>
        </w:rPr>
        <w:t>.</w:t>
      </w:r>
    </w:p>
    <w:p w14:paraId="4BD06411" w14:textId="01266D95" w:rsidR="004F3A17" w:rsidRPr="008579F8" w:rsidRDefault="004F3A17" w:rsidP="00733B5B">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План бы весьма амбициозным, но, к сожалению, нереализуемым в те крайне короткие сроки, которые требовал командующий, поскольку страна находилась в полной разрухе, и выделять огромную долю бюджета на поддержание боеспособности кораблей партия не решилась. На этой основе, между центральными властями и контр-адмиралом происходили постоянные конфликты. Вероятно, именно они послужили причиной снятия Александра Васильевича с поста в декабре 1921 г</w:t>
      </w:r>
      <w:r w:rsidR="00733B5B">
        <w:rPr>
          <w:rFonts w:ascii="Times New Roman" w:hAnsi="Times New Roman" w:cs="Times New Roman"/>
          <w:sz w:val="28"/>
          <w:szCs w:val="28"/>
        </w:rPr>
        <w:t>.</w:t>
      </w:r>
      <w:r w:rsidR="00720C38">
        <w:rPr>
          <w:rStyle w:val="a6"/>
          <w:rFonts w:ascii="Times New Roman" w:hAnsi="Times New Roman" w:cs="Times New Roman"/>
          <w:sz w:val="28"/>
          <w:szCs w:val="28"/>
        </w:rPr>
        <w:footnoteReference w:id="40"/>
      </w:r>
      <w:r w:rsidR="00733B5B">
        <w:rPr>
          <w:rFonts w:ascii="Times New Roman" w:hAnsi="Times New Roman" w:cs="Times New Roman"/>
          <w:sz w:val="28"/>
          <w:szCs w:val="28"/>
        </w:rPr>
        <w:t xml:space="preserve"> </w:t>
      </w:r>
      <w:r w:rsidRPr="008579F8">
        <w:rPr>
          <w:rFonts w:ascii="Times New Roman" w:hAnsi="Times New Roman" w:cs="Times New Roman"/>
          <w:sz w:val="28"/>
          <w:szCs w:val="28"/>
        </w:rPr>
        <w:t xml:space="preserve">Его не полностью сняли со службы, но после </w:t>
      </w:r>
      <w:r w:rsidR="00733B5B">
        <w:rPr>
          <w:rFonts w:ascii="Times New Roman" w:hAnsi="Times New Roman" w:cs="Times New Roman"/>
          <w:sz w:val="28"/>
          <w:szCs w:val="28"/>
        </w:rPr>
        <w:t>1921 г.</w:t>
      </w:r>
      <w:r w:rsidRPr="008579F8">
        <w:rPr>
          <w:rFonts w:ascii="Times New Roman" w:hAnsi="Times New Roman" w:cs="Times New Roman"/>
          <w:sz w:val="28"/>
          <w:szCs w:val="28"/>
        </w:rPr>
        <w:t>, он почти полностью посвятил себя преподавательской деятельности</w:t>
      </w:r>
      <w:r w:rsidR="000A20FD">
        <w:rPr>
          <w:rStyle w:val="a6"/>
          <w:rFonts w:ascii="Times New Roman" w:hAnsi="Times New Roman" w:cs="Times New Roman"/>
          <w:sz w:val="28"/>
          <w:szCs w:val="28"/>
        </w:rPr>
        <w:footnoteReference w:id="41"/>
      </w:r>
      <w:r w:rsidR="000A20FD">
        <w:rPr>
          <w:rFonts w:ascii="Times New Roman" w:hAnsi="Times New Roman" w:cs="Times New Roman"/>
          <w:sz w:val="28"/>
          <w:szCs w:val="28"/>
        </w:rPr>
        <w:t>.</w:t>
      </w:r>
    </w:p>
    <w:p w14:paraId="733519C7" w14:textId="77777777" w:rsidR="00733B5B" w:rsidRDefault="004F3A17" w:rsidP="00733B5B">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К началу 1922 г</w:t>
      </w:r>
      <w:r w:rsidR="00733B5B">
        <w:rPr>
          <w:rFonts w:ascii="Times New Roman" w:hAnsi="Times New Roman" w:cs="Times New Roman"/>
          <w:sz w:val="28"/>
          <w:szCs w:val="28"/>
        </w:rPr>
        <w:t>.</w:t>
      </w:r>
      <w:r w:rsidRPr="008579F8">
        <w:rPr>
          <w:rFonts w:ascii="Times New Roman" w:hAnsi="Times New Roman" w:cs="Times New Roman"/>
          <w:sz w:val="28"/>
          <w:szCs w:val="28"/>
        </w:rPr>
        <w:t xml:space="preserve"> удалось отремонтировать и привести в боеготовность несколько небольших кораблей. В составе морских сил Ч</w:t>
      </w:r>
      <w:r w:rsidR="00275A92">
        <w:rPr>
          <w:rFonts w:ascii="Times New Roman" w:hAnsi="Times New Roman" w:cs="Times New Roman"/>
          <w:sz w:val="28"/>
          <w:szCs w:val="28"/>
        </w:rPr>
        <w:t>е</w:t>
      </w:r>
      <w:r w:rsidRPr="008579F8">
        <w:rPr>
          <w:rFonts w:ascii="Times New Roman" w:hAnsi="Times New Roman" w:cs="Times New Roman"/>
          <w:sz w:val="28"/>
          <w:szCs w:val="28"/>
        </w:rPr>
        <w:t xml:space="preserve">рного моря находились: 2 эскадронных миноносца устаревшей конструкции, 5 канонерок, 2 подводных </w:t>
      </w:r>
      <w:r>
        <w:rPr>
          <w:rFonts w:ascii="Times New Roman" w:hAnsi="Times New Roman" w:cs="Times New Roman"/>
          <w:sz w:val="28"/>
          <w:szCs w:val="28"/>
        </w:rPr>
        <w:t>лодки</w:t>
      </w:r>
      <w:r w:rsidRPr="008579F8">
        <w:rPr>
          <w:rFonts w:ascii="Times New Roman" w:hAnsi="Times New Roman" w:cs="Times New Roman"/>
          <w:sz w:val="28"/>
          <w:szCs w:val="28"/>
        </w:rPr>
        <w:t>, 2 заградительных миноносца, 14 небольших минных тральщика. Все это были хотя бы в какой-то степени боеспособные судна, но в действительности, эти силы не смогли бы дать какой-то вразумительный бой даже ВМФ Турции. Советское правительство</w:t>
      </w:r>
      <w:r>
        <w:rPr>
          <w:rFonts w:ascii="Times New Roman" w:hAnsi="Times New Roman" w:cs="Times New Roman"/>
          <w:sz w:val="28"/>
          <w:szCs w:val="28"/>
        </w:rPr>
        <w:t xml:space="preserve"> знало</w:t>
      </w:r>
      <w:r w:rsidRPr="008579F8">
        <w:rPr>
          <w:rFonts w:ascii="Times New Roman" w:hAnsi="Times New Roman" w:cs="Times New Roman"/>
          <w:sz w:val="28"/>
          <w:szCs w:val="28"/>
        </w:rPr>
        <w:t xml:space="preserve">, что у морского командования </w:t>
      </w:r>
      <w:proofErr w:type="spellStart"/>
      <w:r w:rsidRPr="008579F8">
        <w:rPr>
          <w:rFonts w:ascii="Times New Roman" w:hAnsi="Times New Roman" w:cs="Times New Roman"/>
          <w:sz w:val="28"/>
          <w:szCs w:val="28"/>
        </w:rPr>
        <w:t>Ататюрка</w:t>
      </w:r>
      <w:proofErr w:type="spellEnd"/>
      <w:r w:rsidRPr="008579F8">
        <w:rPr>
          <w:rFonts w:ascii="Times New Roman" w:hAnsi="Times New Roman" w:cs="Times New Roman"/>
          <w:sz w:val="28"/>
          <w:szCs w:val="28"/>
        </w:rPr>
        <w:t xml:space="preserve"> имелись на вооружении: 2 немецких крейсера 1903 г</w:t>
      </w:r>
      <w:r w:rsidR="00733B5B">
        <w:rPr>
          <w:rFonts w:ascii="Times New Roman" w:hAnsi="Times New Roman" w:cs="Times New Roman"/>
          <w:sz w:val="28"/>
          <w:szCs w:val="28"/>
        </w:rPr>
        <w:t>.</w:t>
      </w:r>
      <w:r w:rsidRPr="008579F8">
        <w:rPr>
          <w:rFonts w:ascii="Times New Roman" w:hAnsi="Times New Roman" w:cs="Times New Roman"/>
          <w:sz w:val="28"/>
          <w:szCs w:val="28"/>
        </w:rPr>
        <w:t xml:space="preserve"> </w:t>
      </w:r>
      <w:r w:rsidR="00733B5B">
        <w:rPr>
          <w:rFonts w:ascii="Times New Roman" w:hAnsi="Times New Roman" w:cs="Times New Roman"/>
          <w:sz w:val="28"/>
          <w:szCs w:val="28"/>
        </w:rPr>
        <w:lastRenderedPageBreak/>
        <w:t>постройки</w:t>
      </w:r>
      <w:r w:rsidRPr="008579F8">
        <w:rPr>
          <w:rFonts w:ascii="Times New Roman" w:hAnsi="Times New Roman" w:cs="Times New Roman"/>
          <w:sz w:val="28"/>
          <w:szCs w:val="28"/>
        </w:rPr>
        <w:t xml:space="preserve">, 3 эсминца, 2 заградителя, 6 канонерских судна, а также 2 крупных линейных корабля, а именно Султан Осман-и </w:t>
      </w:r>
      <w:proofErr w:type="spellStart"/>
      <w:r w:rsidRPr="008579F8">
        <w:rPr>
          <w:rFonts w:ascii="Times New Roman" w:hAnsi="Times New Roman" w:cs="Times New Roman"/>
          <w:sz w:val="28"/>
          <w:szCs w:val="28"/>
        </w:rPr>
        <w:t>Эввел</w:t>
      </w:r>
      <w:proofErr w:type="spellEnd"/>
      <w:r w:rsidRPr="008579F8">
        <w:rPr>
          <w:rFonts w:ascii="Times New Roman" w:hAnsi="Times New Roman" w:cs="Times New Roman"/>
          <w:sz w:val="28"/>
          <w:szCs w:val="28"/>
        </w:rPr>
        <w:t xml:space="preserve"> 1911 г</w:t>
      </w:r>
      <w:r w:rsidR="00733B5B">
        <w:rPr>
          <w:rFonts w:ascii="Times New Roman" w:hAnsi="Times New Roman" w:cs="Times New Roman"/>
          <w:sz w:val="28"/>
          <w:szCs w:val="28"/>
        </w:rPr>
        <w:t>.</w:t>
      </w:r>
      <w:r w:rsidRPr="008579F8">
        <w:rPr>
          <w:rFonts w:ascii="Times New Roman" w:hAnsi="Times New Roman" w:cs="Times New Roman"/>
          <w:sz w:val="28"/>
          <w:szCs w:val="28"/>
        </w:rPr>
        <w:t xml:space="preserve"> постройки и </w:t>
      </w:r>
      <w:proofErr w:type="spellStart"/>
      <w:r w:rsidRPr="008579F8">
        <w:rPr>
          <w:rFonts w:ascii="Times New Roman" w:hAnsi="Times New Roman" w:cs="Times New Roman"/>
          <w:sz w:val="28"/>
          <w:szCs w:val="28"/>
        </w:rPr>
        <w:t>Тургут</w:t>
      </w:r>
      <w:proofErr w:type="spellEnd"/>
      <w:r w:rsidRPr="008579F8">
        <w:rPr>
          <w:rFonts w:ascii="Times New Roman" w:hAnsi="Times New Roman" w:cs="Times New Roman"/>
          <w:sz w:val="28"/>
          <w:szCs w:val="28"/>
        </w:rPr>
        <w:t xml:space="preserve"> Рейс 1891 г. </w:t>
      </w:r>
    </w:p>
    <w:p w14:paraId="149BBDC4" w14:textId="6EE274E5" w:rsidR="004F3A17" w:rsidRPr="008579F8" w:rsidRDefault="004F3A17" w:rsidP="00733B5B">
      <w:pPr>
        <w:spacing w:after="0" w:line="360" w:lineRule="auto"/>
        <w:ind w:firstLine="851"/>
        <w:jc w:val="both"/>
        <w:rPr>
          <w:rFonts w:ascii="Times New Roman" w:hAnsi="Times New Roman" w:cs="Times New Roman"/>
          <w:sz w:val="28"/>
          <w:szCs w:val="28"/>
        </w:rPr>
      </w:pPr>
      <w:r w:rsidRPr="008579F8">
        <w:rPr>
          <w:rFonts w:ascii="Times New Roman" w:hAnsi="Times New Roman" w:cs="Times New Roman"/>
          <w:sz w:val="28"/>
          <w:szCs w:val="28"/>
        </w:rPr>
        <w:t>Оба линкора также, как и крейсера, были построены на немецких верфях, а потом переданы Османской империи накануне Первой мировой войны. Стоит отметить, что оба этих турецких броненосца находились в аварийном состоянии, но их базовый ремонт мог продолжаться максимум один год. Если бы турки отремонтировали даже эти два сильно устаревших дредноута, это была бы прямая угроза южному побережью РСФРС. Ещ</w:t>
      </w:r>
      <w:r w:rsidR="00275A92">
        <w:rPr>
          <w:rFonts w:ascii="Times New Roman" w:hAnsi="Times New Roman" w:cs="Times New Roman"/>
          <w:sz w:val="28"/>
          <w:szCs w:val="28"/>
        </w:rPr>
        <w:t>е</w:t>
      </w:r>
      <w:r w:rsidRPr="008579F8">
        <w:rPr>
          <w:rFonts w:ascii="Times New Roman" w:hAnsi="Times New Roman" w:cs="Times New Roman"/>
          <w:sz w:val="28"/>
          <w:szCs w:val="28"/>
        </w:rPr>
        <w:t xml:space="preserve"> большая потенциальная угроза исходила от морских группировок Италии и Франции, которые могли быть дополнены силами бежавшей Русской эскадры. Такой огромной морской силе молодой красный флот никак не смог бы противостоять. Эта постоянна экзистенциальная угроза войны, которая охватывала ЦК РКП(б) на протяжении всех </w:t>
      </w:r>
      <w:r w:rsidR="00733B5B">
        <w:rPr>
          <w:rFonts w:ascii="Times New Roman" w:hAnsi="Times New Roman" w:cs="Times New Roman"/>
          <w:sz w:val="28"/>
          <w:szCs w:val="28"/>
        </w:rPr>
        <w:t>19</w:t>
      </w:r>
      <w:r w:rsidRPr="008579F8">
        <w:rPr>
          <w:rFonts w:ascii="Times New Roman" w:hAnsi="Times New Roman" w:cs="Times New Roman"/>
          <w:sz w:val="28"/>
          <w:szCs w:val="28"/>
        </w:rPr>
        <w:t>20 г</w:t>
      </w:r>
      <w:r w:rsidR="00733B5B">
        <w:rPr>
          <w:rFonts w:ascii="Times New Roman" w:hAnsi="Times New Roman" w:cs="Times New Roman"/>
          <w:sz w:val="28"/>
          <w:szCs w:val="28"/>
        </w:rPr>
        <w:t>.</w:t>
      </w:r>
      <w:r w:rsidRPr="008579F8">
        <w:rPr>
          <w:rFonts w:ascii="Times New Roman" w:hAnsi="Times New Roman" w:cs="Times New Roman"/>
          <w:sz w:val="28"/>
          <w:szCs w:val="28"/>
        </w:rPr>
        <w:t>, и угроза вторжения в Ч</w:t>
      </w:r>
      <w:r w:rsidR="00275A92">
        <w:rPr>
          <w:rFonts w:ascii="Times New Roman" w:hAnsi="Times New Roman" w:cs="Times New Roman"/>
          <w:sz w:val="28"/>
          <w:szCs w:val="28"/>
        </w:rPr>
        <w:t>е</w:t>
      </w:r>
      <w:r w:rsidRPr="008579F8">
        <w:rPr>
          <w:rFonts w:ascii="Times New Roman" w:hAnsi="Times New Roman" w:cs="Times New Roman"/>
          <w:sz w:val="28"/>
          <w:szCs w:val="28"/>
        </w:rPr>
        <w:t>рное море кораблей неприятеля в черноморский бассейн постоянно стимулировали руководство искать пути решения и развивать советский флот</w:t>
      </w:r>
      <w:r w:rsidR="000A20FD">
        <w:rPr>
          <w:rStyle w:val="a6"/>
          <w:rFonts w:ascii="Times New Roman" w:hAnsi="Times New Roman" w:cs="Times New Roman"/>
          <w:sz w:val="28"/>
          <w:szCs w:val="28"/>
        </w:rPr>
        <w:footnoteReference w:id="42"/>
      </w:r>
      <w:r w:rsidRPr="008579F8">
        <w:rPr>
          <w:rFonts w:ascii="Times New Roman" w:hAnsi="Times New Roman" w:cs="Times New Roman"/>
          <w:sz w:val="28"/>
          <w:szCs w:val="28"/>
        </w:rPr>
        <w:t>.</w:t>
      </w:r>
    </w:p>
    <w:p w14:paraId="36305BCC" w14:textId="77777777" w:rsidR="00733B5B" w:rsidRDefault="004F3A17" w:rsidP="00733B5B">
      <w:pPr>
        <w:spacing w:after="0" w:line="360" w:lineRule="auto"/>
        <w:ind w:firstLine="993"/>
        <w:jc w:val="both"/>
        <w:rPr>
          <w:rFonts w:ascii="Times New Roman" w:hAnsi="Times New Roman" w:cs="Times New Roman"/>
          <w:sz w:val="28"/>
          <w:szCs w:val="28"/>
        </w:rPr>
      </w:pPr>
      <w:r w:rsidRPr="008579F8">
        <w:rPr>
          <w:rFonts w:ascii="Times New Roman" w:hAnsi="Times New Roman" w:cs="Times New Roman"/>
          <w:sz w:val="28"/>
          <w:szCs w:val="28"/>
        </w:rPr>
        <w:t>20 августа 1921 г</w:t>
      </w:r>
      <w:r w:rsidR="00733B5B">
        <w:rPr>
          <w:rFonts w:ascii="Times New Roman" w:hAnsi="Times New Roman" w:cs="Times New Roman"/>
          <w:sz w:val="28"/>
          <w:szCs w:val="28"/>
        </w:rPr>
        <w:t>.</w:t>
      </w:r>
      <w:r w:rsidRPr="008579F8">
        <w:rPr>
          <w:rFonts w:ascii="Times New Roman" w:hAnsi="Times New Roman" w:cs="Times New Roman"/>
          <w:sz w:val="28"/>
          <w:szCs w:val="28"/>
        </w:rPr>
        <w:t xml:space="preserve"> прош</w:t>
      </w:r>
      <w:r w:rsidR="00275A92">
        <w:rPr>
          <w:rFonts w:ascii="Times New Roman" w:hAnsi="Times New Roman" w:cs="Times New Roman"/>
          <w:sz w:val="28"/>
          <w:szCs w:val="28"/>
        </w:rPr>
        <w:t>е</w:t>
      </w:r>
      <w:r w:rsidRPr="008579F8">
        <w:rPr>
          <w:rFonts w:ascii="Times New Roman" w:hAnsi="Times New Roman" w:cs="Times New Roman"/>
          <w:sz w:val="28"/>
          <w:szCs w:val="28"/>
        </w:rPr>
        <w:t>л пленум Реввоенсовета, на котором была программа по обороне черноморского побережья, особенно уделялось внимание западном</w:t>
      </w:r>
      <w:r w:rsidR="000A20FD">
        <w:rPr>
          <w:rFonts w:ascii="Times New Roman" w:hAnsi="Times New Roman" w:cs="Times New Roman"/>
          <w:sz w:val="28"/>
          <w:szCs w:val="28"/>
        </w:rPr>
        <w:t>у</w:t>
      </w:r>
      <w:r w:rsidRPr="008579F8">
        <w:rPr>
          <w:rFonts w:ascii="Times New Roman" w:hAnsi="Times New Roman" w:cs="Times New Roman"/>
          <w:sz w:val="28"/>
          <w:szCs w:val="28"/>
        </w:rPr>
        <w:t xml:space="preserve"> побережью Украины, чтобы предупредить провокации и угрозы со стороны Румынского королевства. Эта защита подразумевала под собой постройки береговых дотов и фортов, новых портов и другое. Также, особое внимание уделялось Керченскому проливу, порты которого были отремонтированы и восстановлены одними из первых, сразу после окончания Гражданской войны. </w:t>
      </w:r>
    </w:p>
    <w:p w14:paraId="35CBB6A9" w14:textId="2F05DD60" w:rsidR="004F3A17" w:rsidRDefault="004F3A17" w:rsidP="00733B5B">
      <w:pPr>
        <w:spacing w:after="0" w:line="360" w:lineRule="auto"/>
        <w:ind w:firstLine="993"/>
        <w:jc w:val="both"/>
        <w:rPr>
          <w:rFonts w:ascii="Times New Roman" w:hAnsi="Times New Roman" w:cs="Times New Roman"/>
          <w:sz w:val="28"/>
          <w:szCs w:val="28"/>
        </w:rPr>
      </w:pPr>
      <w:r w:rsidRPr="008579F8">
        <w:rPr>
          <w:rFonts w:ascii="Times New Roman" w:hAnsi="Times New Roman" w:cs="Times New Roman"/>
          <w:sz w:val="28"/>
          <w:szCs w:val="28"/>
        </w:rPr>
        <w:t xml:space="preserve">Помимо черноморского направления, были приняты ряд решений по всем основным акваториям России. Но все эти меры не могли обеспечить </w:t>
      </w:r>
      <w:r w:rsidRPr="008579F8">
        <w:rPr>
          <w:rFonts w:ascii="Times New Roman" w:hAnsi="Times New Roman" w:cs="Times New Roman"/>
          <w:sz w:val="28"/>
          <w:szCs w:val="28"/>
        </w:rPr>
        <w:lastRenderedPageBreak/>
        <w:t>безопасность Советской России с моря, а экономика и промышленность страны не могла на тот момент обеспечить постройку абсолютно новых машин. Советская власть искала обходные пути в этом вопросе. Одним из самых приемлемых вариантов было поднять со дна все возможные корабли</w:t>
      </w:r>
      <w:r>
        <w:rPr>
          <w:rFonts w:ascii="Times New Roman" w:hAnsi="Times New Roman" w:cs="Times New Roman"/>
          <w:sz w:val="28"/>
          <w:szCs w:val="28"/>
        </w:rPr>
        <w:t>, которые были намеренно потоплены Белой армией, а также войсками интервентов Большой Антанты на Ч</w:t>
      </w:r>
      <w:r w:rsidR="00275A92">
        <w:rPr>
          <w:rFonts w:ascii="Times New Roman" w:hAnsi="Times New Roman" w:cs="Times New Roman"/>
          <w:sz w:val="28"/>
          <w:szCs w:val="28"/>
        </w:rPr>
        <w:t>е</w:t>
      </w:r>
      <w:r>
        <w:rPr>
          <w:rFonts w:ascii="Times New Roman" w:hAnsi="Times New Roman" w:cs="Times New Roman"/>
          <w:sz w:val="28"/>
          <w:szCs w:val="28"/>
        </w:rPr>
        <w:t>рном море. Но и этот план был неидеален, поскольку тогдашний уровень технологического развития в подобной области был ещ</w:t>
      </w:r>
      <w:r w:rsidR="00275A92">
        <w:rPr>
          <w:rFonts w:ascii="Times New Roman" w:hAnsi="Times New Roman" w:cs="Times New Roman"/>
          <w:sz w:val="28"/>
          <w:szCs w:val="28"/>
        </w:rPr>
        <w:t>е</w:t>
      </w:r>
      <w:r>
        <w:rPr>
          <w:rFonts w:ascii="Times New Roman" w:hAnsi="Times New Roman" w:cs="Times New Roman"/>
          <w:sz w:val="28"/>
          <w:szCs w:val="28"/>
        </w:rPr>
        <w:t xml:space="preserve"> крайне низок, а подводные работы, как вид полноценной деятельности человека, только зарождались. К тому же, подобные работы могли быть очень опасны для дайверов-оценщиков. Таким образом, первые лица государства решили не торопиться с подобным решением и подготовиться как можно лучше. Так, из-за постоянных переносов в виду отсутствия должного финансирования, а также технической и профессиональной подготовки, лишь 17 декабря 1923 г</w:t>
      </w:r>
      <w:r w:rsidR="00733B5B">
        <w:rPr>
          <w:rFonts w:ascii="Times New Roman" w:hAnsi="Times New Roman" w:cs="Times New Roman"/>
          <w:sz w:val="28"/>
          <w:szCs w:val="28"/>
        </w:rPr>
        <w:t>.</w:t>
      </w:r>
      <w:r>
        <w:rPr>
          <w:rFonts w:ascii="Times New Roman" w:hAnsi="Times New Roman" w:cs="Times New Roman"/>
          <w:sz w:val="28"/>
          <w:szCs w:val="28"/>
        </w:rPr>
        <w:t xml:space="preserve"> приказом председателя ОГПУ при СНК СССР была создана Экспедиция подводных работ особого назначения, или же ЭПРОН</w:t>
      </w:r>
      <w:r w:rsidR="00F03047">
        <w:rPr>
          <w:rStyle w:val="a6"/>
          <w:rFonts w:ascii="Times New Roman" w:hAnsi="Times New Roman" w:cs="Times New Roman"/>
          <w:sz w:val="28"/>
          <w:szCs w:val="28"/>
        </w:rPr>
        <w:footnoteReference w:id="43"/>
      </w:r>
      <w:r>
        <w:rPr>
          <w:rFonts w:ascii="Times New Roman" w:hAnsi="Times New Roman" w:cs="Times New Roman"/>
          <w:sz w:val="28"/>
          <w:szCs w:val="28"/>
        </w:rPr>
        <w:t>.</w:t>
      </w:r>
    </w:p>
    <w:p w14:paraId="632B3C8C" w14:textId="10ED1312"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Важно отметить личностную значимость самого руководителя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xml:space="preserve"> Льва Николаевича Захарова-Мейера, который занимал эту должность с 1923 по 1930 г. Этот человек был весьма одар</w:t>
      </w:r>
      <w:r w:rsidR="00275A92">
        <w:rPr>
          <w:rFonts w:ascii="Times New Roman" w:hAnsi="Times New Roman" w:cs="Times New Roman"/>
          <w:sz w:val="28"/>
          <w:szCs w:val="28"/>
        </w:rPr>
        <w:t>е</w:t>
      </w:r>
      <w:r>
        <w:rPr>
          <w:rFonts w:ascii="Times New Roman" w:hAnsi="Times New Roman" w:cs="Times New Roman"/>
          <w:sz w:val="28"/>
          <w:szCs w:val="28"/>
        </w:rPr>
        <w:t>нным и образованным, поскольку он родился в авторитетной дворянской семье, прожива</w:t>
      </w:r>
      <w:r w:rsidR="00934FC2">
        <w:rPr>
          <w:rFonts w:ascii="Times New Roman" w:hAnsi="Times New Roman" w:cs="Times New Roman"/>
          <w:sz w:val="28"/>
          <w:szCs w:val="28"/>
        </w:rPr>
        <w:t>вш</w:t>
      </w:r>
      <w:r>
        <w:rPr>
          <w:rFonts w:ascii="Times New Roman" w:hAnsi="Times New Roman" w:cs="Times New Roman"/>
          <w:sz w:val="28"/>
          <w:szCs w:val="28"/>
        </w:rPr>
        <w:t xml:space="preserve">ей в Царстве Польском. Следует упомянуть, что Захаров взял себе двойную фамилию в честь лучшего друга, который пал </w:t>
      </w:r>
      <w:r w:rsidR="00934FC2">
        <w:rPr>
          <w:rFonts w:ascii="Times New Roman" w:hAnsi="Times New Roman" w:cs="Times New Roman"/>
          <w:sz w:val="28"/>
          <w:szCs w:val="28"/>
        </w:rPr>
        <w:t xml:space="preserve">на полях Первой мировой войны. </w:t>
      </w:r>
      <w:r>
        <w:rPr>
          <w:rFonts w:ascii="Times New Roman" w:hAnsi="Times New Roman" w:cs="Times New Roman"/>
          <w:sz w:val="28"/>
          <w:szCs w:val="28"/>
        </w:rPr>
        <w:t>Под влиянием семейных традиций, Лев Николаевич выбрал военную профессию, но в 1918 г</w:t>
      </w:r>
      <w:r w:rsidR="00934FC2">
        <w:rPr>
          <w:rFonts w:ascii="Times New Roman" w:hAnsi="Times New Roman" w:cs="Times New Roman"/>
          <w:sz w:val="28"/>
          <w:szCs w:val="28"/>
        </w:rPr>
        <w:t>.</w:t>
      </w:r>
      <w:r>
        <w:rPr>
          <w:rFonts w:ascii="Times New Roman" w:hAnsi="Times New Roman" w:cs="Times New Roman"/>
          <w:sz w:val="28"/>
          <w:szCs w:val="28"/>
        </w:rPr>
        <w:t xml:space="preserve"> попал в наркомат путей и сообщений РСФРС. Имел немалые организаторские способности, к тому же был хорошо дисциплинирован. Эти качества в Захарове привлекли внимание представителей Всероссийской чрезвычайной комиссии, которая в то время </w:t>
      </w:r>
      <w:r>
        <w:rPr>
          <w:rFonts w:ascii="Times New Roman" w:hAnsi="Times New Roman" w:cs="Times New Roman"/>
          <w:sz w:val="28"/>
          <w:szCs w:val="28"/>
        </w:rPr>
        <w:lastRenderedPageBreak/>
        <w:t>играла огромную роль в налаживании работы железнодорожного транспорта в стране. Быстро продвигаясь по карьерной лестнице, к 1920 г</w:t>
      </w:r>
      <w:r w:rsidR="00934FC2">
        <w:rPr>
          <w:rFonts w:ascii="Times New Roman" w:hAnsi="Times New Roman" w:cs="Times New Roman"/>
          <w:sz w:val="28"/>
          <w:szCs w:val="28"/>
        </w:rPr>
        <w:t>.</w:t>
      </w:r>
      <w:r>
        <w:rPr>
          <w:rFonts w:ascii="Times New Roman" w:hAnsi="Times New Roman" w:cs="Times New Roman"/>
          <w:sz w:val="28"/>
          <w:szCs w:val="28"/>
        </w:rPr>
        <w:t xml:space="preserve"> Захаров получил должность помощника начальника оперативного отделения Особого отдела ВЧК. Функции этого подразделения представляли из себя фактическую контрразведку и препятствование контрреволюционной деятельности. Позже также работал в Особом отделе ОГПУ при СНК СССР. Такая стремительная и успешная служба во многом связана с благожелательным мнением о Захарове-Мейере со стороны Феликса Дзержинского. Захаров часто выступал как доверенное лицо начальника ВЧК и ГПУ, что может говорить о высокой степени доверия к Льву Николаевичу</w:t>
      </w:r>
      <w:r w:rsidR="00B94BD8">
        <w:rPr>
          <w:rStyle w:val="a6"/>
          <w:rFonts w:ascii="Times New Roman" w:hAnsi="Times New Roman" w:cs="Times New Roman"/>
          <w:sz w:val="28"/>
          <w:szCs w:val="28"/>
        </w:rPr>
        <w:footnoteReference w:id="44"/>
      </w:r>
      <w:r>
        <w:rPr>
          <w:rFonts w:ascii="Times New Roman" w:hAnsi="Times New Roman" w:cs="Times New Roman"/>
          <w:sz w:val="28"/>
          <w:szCs w:val="28"/>
        </w:rPr>
        <w:t xml:space="preserve">. </w:t>
      </w:r>
    </w:p>
    <w:p w14:paraId="0CBEA7D2" w14:textId="6BA6F3BF"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 1923 </w:t>
      </w:r>
      <w:r w:rsidR="00934FC2">
        <w:rPr>
          <w:rFonts w:ascii="Times New Roman" w:hAnsi="Times New Roman" w:cs="Times New Roman"/>
          <w:sz w:val="28"/>
          <w:szCs w:val="28"/>
        </w:rPr>
        <w:t xml:space="preserve">г. </w:t>
      </w:r>
      <w:r>
        <w:rPr>
          <w:rFonts w:ascii="Times New Roman" w:hAnsi="Times New Roman" w:cs="Times New Roman"/>
          <w:sz w:val="28"/>
          <w:szCs w:val="28"/>
        </w:rPr>
        <w:t>руководство ГПУ в лице Генриха Ягоды направило Захарова как совместителя на должность комиссара, в только что созданную Экспедицию подводных работ, хотя он тогда совершенно ничего не знал о военных кораблях и кораблестроении. Но его организаторские способности, тогдашняя политическая и идеологическая благонад</w:t>
      </w:r>
      <w:r w:rsidR="00275A92">
        <w:rPr>
          <w:rFonts w:ascii="Times New Roman" w:hAnsi="Times New Roman" w:cs="Times New Roman"/>
          <w:sz w:val="28"/>
          <w:szCs w:val="28"/>
        </w:rPr>
        <w:t>е</w:t>
      </w:r>
      <w:r>
        <w:rPr>
          <w:rFonts w:ascii="Times New Roman" w:hAnsi="Times New Roman" w:cs="Times New Roman"/>
          <w:sz w:val="28"/>
          <w:szCs w:val="28"/>
        </w:rPr>
        <w:t xml:space="preserve">жность, а также позитивный опыт работы в наркомате путей и сообщений играл давал представление о том, что он будет справляться со своими служебными обязанностями. </w:t>
      </w:r>
    </w:p>
    <w:p w14:paraId="0938D86B" w14:textId="53CDEB90"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Хотя изначально эта организация имела более авантюрную </w:t>
      </w:r>
      <w:r w:rsidR="00934FC2">
        <w:rPr>
          <w:rFonts w:ascii="Times New Roman" w:hAnsi="Times New Roman" w:cs="Times New Roman"/>
          <w:sz w:val="28"/>
          <w:szCs w:val="28"/>
        </w:rPr>
        <w:t>направленность. В начале 1923 г.</w:t>
      </w:r>
      <w:r>
        <w:rPr>
          <w:rFonts w:ascii="Times New Roman" w:hAnsi="Times New Roman" w:cs="Times New Roman"/>
          <w:sz w:val="28"/>
          <w:szCs w:val="28"/>
        </w:rPr>
        <w:t xml:space="preserve">, глава </w:t>
      </w:r>
      <w:r w:rsidR="00720C38">
        <w:rPr>
          <w:rFonts w:ascii="Times New Roman" w:hAnsi="Times New Roman" w:cs="Times New Roman"/>
          <w:sz w:val="28"/>
          <w:szCs w:val="28"/>
        </w:rPr>
        <w:t>ГПУ</w:t>
      </w:r>
      <w:r>
        <w:rPr>
          <w:rFonts w:ascii="Times New Roman" w:hAnsi="Times New Roman" w:cs="Times New Roman"/>
          <w:sz w:val="28"/>
          <w:szCs w:val="28"/>
        </w:rPr>
        <w:t xml:space="preserve"> СССР Генрих Григорьевич Ягода познакомился с флотским инженером Языковым, который рассказал Ягоде старую историю о затонувшем английском фрегате врем</w:t>
      </w:r>
      <w:r w:rsidR="00275A92">
        <w:rPr>
          <w:rFonts w:ascii="Times New Roman" w:hAnsi="Times New Roman" w:cs="Times New Roman"/>
          <w:sz w:val="28"/>
          <w:szCs w:val="28"/>
        </w:rPr>
        <w:t>е</w:t>
      </w:r>
      <w:r>
        <w:rPr>
          <w:rFonts w:ascii="Times New Roman" w:hAnsi="Times New Roman" w:cs="Times New Roman"/>
          <w:sz w:val="28"/>
          <w:szCs w:val="28"/>
        </w:rPr>
        <w:t>н Крымской войны. Начальника внутренней безопасности страны крайне заинтересовала перспективная возможность поднять со дна прибрежного района Балаклавы почти столетний английский фрегат «Принц», на котором, по предположениям и некоторым свидетельствующим документам, находилось 200</w:t>
      </w:r>
      <w:r w:rsidR="00934FC2">
        <w:rPr>
          <w:rFonts w:ascii="Times New Roman" w:hAnsi="Times New Roman" w:cs="Times New Roman"/>
          <w:sz w:val="28"/>
          <w:szCs w:val="28"/>
        </w:rPr>
        <w:t xml:space="preserve"> </w:t>
      </w:r>
      <w:r>
        <w:rPr>
          <w:rFonts w:ascii="Times New Roman" w:hAnsi="Times New Roman" w:cs="Times New Roman"/>
          <w:sz w:val="28"/>
          <w:szCs w:val="28"/>
        </w:rPr>
        <w:t xml:space="preserve">000 </w:t>
      </w:r>
      <w:r w:rsidR="00934FC2">
        <w:rPr>
          <w:rFonts w:ascii="Times New Roman" w:hAnsi="Times New Roman" w:cs="Times New Roman"/>
          <w:sz w:val="28"/>
          <w:szCs w:val="28"/>
        </w:rPr>
        <w:t xml:space="preserve">тыс. </w:t>
      </w:r>
      <w:r>
        <w:rPr>
          <w:rFonts w:ascii="Times New Roman" w:hAnsi="Times New Roman" w:cs="Times New Roman"/>
          <w:sz w:val="28"/>
          <w:szCs w:val="28"/>
        </w:rPr>
        <w:t xml:space="preserve">фунтов стерлингов в золотом эквиваленте. Перспектива такой </w:t>
      </w:r>
      <w:r>
        <w:rPr>
          <w:rFonts w:ascii="Times New Roman" w:hAnsi="Times New Roman" w:cs="Times New Roman"/>
          <w:sz w:val="28"/>
          <w:szCs w:val="28"/>
        </w:rPr>
        <w:lastRenderedPageBreak/>
        <w:t>богатой находки привлекала партийные круги, и на такой основе были привлечены самые лучшие, из имеющихся кадров</w:t>
      </w:r>
      <w:r w:rsidR="00B2174D">
        <w:rPr>
          <w:rStyle w:val="a6"/>
          <w:rFonts w:ascii="Times New Roman" w:hAnsi="Times New Roman" w:cs="Times New Roman"/>
          <w:sz w:val="28"/>
          <w:szCs w:val="28"/>
        </w:rPr>
        <w:footnoteReference w:id="45"/>
      </w:r>
      <w:r>
        <w:rPr>
          <w:rFonts w:ascii="Times New Roman" w:hAnsi="Times New Roman" w:cs="Times New Roman"/>
          <w:sz w:val="28"/>
          <w:szCs w:val="28"/>
        </w:rPr>
        <w:t xml:space="preserve">. </w:t>
      </w:r>
    </w:p>
    <w:p w14:paraId="37FD84A6" w14:textId="77777777" w:rsidR="00934FC2"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этом проекте по поиску и поднятию фрегата учувствовали два выдающихся уч</w:t>
      </w:r>
      <w:r w:rsidR="00275A92">
        <w:rPr>
          <w:rFonts w:ascii="Times New Roman" w:hAnsi="Times New Roman" w:cs="Times New Roman"/>
          <w:sz w:val="28"/>
          <w:szCs w:val="28"/>
        </w:rPr>
        <w:t>е</w:t>
      </w:r>
      <w:r>
        <w:rPr>
          <w:rFonts w:ascii="Times New Roman" w:hAnsi="Times New Roman" w:cs="Times New Roman"/>
          <w:sz w:val="28"/>
          <w:szCs w:val="28"/>
        </w:rPr>
        <w:t xml:space="preserve">ных: инженер Евгений Григорьевич Даниленко и археолог Рубен </w:t>
      </w:r>
      <w:proofErr w:type="spellStart"/>
      <w:r>
        <w:rPr>
          <w:rFonts w:ascii="Times New Roman" w:hAnsi="Times New Roman" w:cs="Times New Roman"/>
          <w:sz w:val="28"/>
          <w:szCs w:val="28"/>
        </w:rPr>
        <w:t>Абгарович</w:t>
      </w:r>
      <w:proofErr w:type="spellEnd"/>
      <w:r>
        <w:rPr>
          <w:rFonts w:ascii="Times New Roman" w:hAnsi="Times New Roman" w:cs="Times New Roman"/>
          <w:sz w:val="28"/>
          <w:szCs w:val="28"/>
        </w:rPr>
        <w:t xml:space="preserve"> Орбели. Евгений Григорьевич смог соорудить что-то </w:t>
      </w:r>
      <w:r w:rsidR="00934FC2">
        <w:rPr>
          <w:rFonts w:ascii="Times New Roman" w:hAnsi="Times New Roman" w:cs="Times New Roman"/>
          <w:sz w:val="28"/>
          <w:szCs w:val="28"/>
        </w:rPr>
        <w:t xml:space="preserve">похожее </w:t>
      </w:r>
      <w:r>
        <w:rPr>
          <w:rFonts w:ascii="Times New Roman" w:hAnsi="Times New Roman" w:cs="Times New Roman"/>
          <w:sz w:val="28"/>
          <w:szCs w:val="28"/>
        </w:rPr>
        <w:t xml:space="preserve">на аппарат, подобный батискафу, который был способен погружаться на глубину до 140 м, а также обладал весьма мощными прожекторами и даже телефоном. Он предназначался для разведки дна, а также сборов небольших предметов, при помощи специальной механической клешни. </w:t>
      </w:r>
    </w:p>
    <w:p w14:paraId="64D32C07" w14:textId="6B668B9C"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Такие глубоководные машины уже довольно долго использовались другими морскими державами, такими как Япония, США, Великобритания, но для российского государства эта технология была прорывной. К тому же, эта машина для погружений ничем не уступала иностранным аналогам. Если Даниленко дал экспедиторам инструмент, то Рубен </w:t>
      </w:r>
      <w:proofErr w:type="spellStart"/>
      <w:r>
        <w:rPr>
          <w:rFonts w:ascii="Times New Roman" w:hAnsi="Times New Roman" w:cs="Times New Roman"/>
          <w:sz w:val="28"/>
          <w:szCs w:val="28"/>
        </w:rPr>
        <w:t>Абгарович</w:t>
      </w:r>
      <w:proofErr w:type="spellEnd"/>
      <w:r>
        <w:rPr>
          <w:rFonts w:ascii="Times New Roman" w:hAnsi="Times New Roman" w:cs="Times New Roman"/>
          <w:sz w:val="28"/>
          <w:szCs w:val="28"/>
        </w:rPr>
        <w:t xml:space="preserve"> смог фактически создать методологию для подводных археологических исследований, хотя официально он станет сотрудником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xml:space="preserve"> лишь в 1934 г</w:t>
      </w:r>
      <w:r w:rsidR="00934FC2">
        <w:rPr>
          <w:rFonts w:ascii="Times New Roman" w:hAnsi="Times New Roman" w:cs="Times New Roman"/>
          <w:sz w:val="28"/>
          <w:szCs w:val="28"/>
        </w:rPr>
        <w:t>.</w:t>
      </w:r>
      <w:r>
        <w:rPr>
          <w:rFonts w:ascii="Times New Roman" w:hAnsi="Times New Roman" w:cs="Times New Roman"/>
          <w:sz w:val="28"/>
          <w:szCs w:val="28"/>
        </w:rPr>
        <w:t>, но уже в 1923 г</w:t>
      </w:r>
      <w:r w:rsidR="00934FC2">
        <w:rPr>
          <w:rFonts w:ascii="Times New Roman" w:hAnsi="Times New Roman" w:cs="Times New Roman"/>
          <w:sz w:val="28"/>
          <w:szCs w:val="28"/>
        </w:rPr>
        <w:t>.</w:t>
      </w:r>
      <w:r>
        <w:rPr>
          <w:rFonts w:ascii="Times New Roman" w:hAnsi="Times New Roman" w:cs="Times New Roman"/>
          <w:sz w:val="28"/>
          <w:szCs w:val="28"/>
        </w:rPr>
        <w:t xml:space="preserve"> он смог оказать неоценимую помощь экспедиции</w:t>
      </w:r>
      <w:r w:rsidR="00B2174D">
        <w:rPr>
          <w:rStyle w:val="a6"/>
          <w:rFonts w:ascii="Times New Roman" w:hAnsi="Times New Roman" w:cs="Times New Roman"/>
          <w:sz w:val="28"/>
          <w:szCs w:val="28"/>
        </w:rPr>
        <w:footnoteReference w:id="46"/>
      </w:r>
      <w:r w:rsidR="00934FC2">
        <w:rPr>
          <w:rFonts w:ascii="Times New Roman" w:hAnsi="Times New Roman" w:cs="Times New Roman"/>
          <w:sz w:val="28"/>
          <w:szCs w:val="28"/>
        </w:rPr>
        <w:t>.</w:t>
      </w:r>
    </w:p>
    <w:p w14:paraId="144CFA5D" w14:textId="260469EC"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Само место предполагаемого крушения было найдено довольно быстро, и с этого момента начались погружения батискафа Даниленко и </w:t>
      </w:r>
      <w:r w:rsidR="00934FC2">
        <w:rPr>
          <w:rFonts w:ascii="Times New Roman" w:hAnsi="Times New Roman" w:cs="Times New Roman"/>
          <w:sz w:val="28"/>
          <w:szCs w:val="28"/>
        </w:rPr>
        <w:t xml:space="preserve">водолазов по поиску сокровища. </w:t>
      </w:r>
      <w:r>
        <w:rPr>
          <w:rFonts w:ascii="Times New Roman" w:hAnsi="Times New Roman" w:cs="Times New Roman"/>
          <w:sz w:val="28"/>
          <w:szCs w:val="28"/>
        </w:rPr>
        <w:t>Но, к сожалению, несмотря на всю крупную работу, которая проводилась в течении нескольких месяцев, вс</w:t>
      </w:r>
      <w:r w:rsidR="00275A92">
        <w:rPr>
          <w:rFonts w:ascii="Times New Roman" w:hAnsi="Times New Roman" w:cs="Times New Roman"/>
          <w:sz w:val="28"/>
          <w:szCs w:val="28"/>
        </w:rPr>
        <w:t>е</w:t>
      </w:r>
      <w:r>
        <w:rPr>
          <w:rFonts w:ascii="Times New Roman" w:hAnsi="Times New Roman" w:cs="Times New Roman"/>
          <w:sz w:val="28"/>
          <w:szCs w:val="28"/>
        </w:rPr>
        <w:t>, что удалось найти – это лишь деревянные обломки, фрагменты парового двигателя, бытовые вещи членов экипажа, но крупных находок с золотом так и не было найдено. К 1925 г</w:t>
      </w:r>
      <w:r w:rsidR="00934FC2">
        <w:rPr>
          <w:rFonts w:ascii="Times New Roman" w:hAnsi="Times New Roman" w:cs="Times New Roman"/>
          <w:sz w:val="28"/>
          <w:szCs w:val="28"/>
        </w:rPr>
        <w:t>.</w:t>
      </w:r>
      <w:r>
        <w:rPr>
          <w:rFonts w:ascii="Times New Roman" w:hAnsi="Times New Roman" w:cs="Times New Roman"/>
          <w:sz w:val="28"/>
          <w:szCs w:val="28"/>
        </w:rPr>
        <w:t xml:space="preserve"> советское правительство потратило на деятельность </w:t>
      </w:r>
      <w:proofErr w:type="spellStart"/>
      <w:r>
        <w:rPr>
          <w:rFonts w:ascii="Times New Roman" w:hAnsi="Times New Roman" w:cs="Times New Roman"/>
          <w:sz w:val="28"/>
          <w:szCs w:val="28"/>
        </w:rPr>
        <w:lastRenderedPageBreak/>
        <w:t>ЭПРОНа</w:t>
      </w:r>
      <w:proofErr w:type="spellEnd"/>
      <w:r>
        <w:rPr>
          <w:rFonts w:ascii="Times New Roman" w:hAnsi="Times New Roman" w:cs="Times New Roman"/>
          <w:sz w:val="28"/>
          <w:szCs w:val="28"/>
        </w:rPr>
        <w:t xml:space="preserve"> около 100</w:t>
      </w:r>
      <w:r w:rsidR="00934FC2">
        <w:rPr>
          <w:rFonts w:ascii="Times New Roman" w:hAnsi="Times New Roman" w:cs="Times New Roman"/>
          <w:sz w:val="28"/>
          <w:szCs w:val="28"/>
        </w:rPr>
        <w:t xml:space="preserve"> </w:t>
      </w:r>
      <w:r>
        <w:rPr>
          <w:rFonts w:ascii="Times New Roman" w:hAnsi="Times New Roman" w:cs="Times New Roman"/>
          <w:sz w:val="28"/>
          <w:szCs w:val="28"/>
        </w:rPr>
        <w:t>000 руб. Руководитель Захаров, видя безвыходность положения, заключил контракт с японской водолазной компанией, у которой уже был богатый оп</w:t>
      </w:r>
      <w:r w:rsidR="00934FC2">
        <w:rPr>
          <w:rFonts w:ascii="Times New Roman" w:hAnsi="Times New Roman" w:cs="Times New Roman"/>
          <w:sz w:val="28"/>
          <w:szCs w:val="28"/>
        </w:rPr>
        <w:t xml:space="preserve">ыт по поиску затонувших судов. </w:t>
      </w:r>
      <w:r>
        <w:rPr>
          <w:rFonts w:ascii="Times New Roman" w:hAnsi="Times New Roman" w:cs="Times New Roman"/>
          <w:sz w:val="28"/>
          <w:szCs w:val="28"/>
        </w:rPr>
        <w:t>Но даже с помощью японских экспертов удалось найти лишь четыре золотые монеты из предполагаемого сокровища. Ответственные лица рассудили, что, скорее всего, затонувший груз</w:t>
      </w:r>
      <w:r w:rsidR="00934FC2">
        <w:rPr>
          <w:rFonts w:ascii="Times New Roman" w:hAnsi="Times New Roman" w:cs="Times New Roman"/>
          <w:sz w:val="28"/>
          <w:szCs w:val="28"/>
        </w:rPr>
        <w:t xml:space="preserve"> был поднят самими англичанами во время самой Крымской войны</w:t>
      </w:r>
      <w:r>
        <w:rPr>
          <w:rFonts w:ascii="Times New Roman" w:hAnsi="Times New Roman" w:cs="Times New Roman"/>
          <w:sz w:val="28"/>
          <w:szCs w:val="28"/>
        </w:rPr>
        <w:t xml:space="preserve"> </w:t>
      </w:r>
      <w:r w:rsidR="00934FC2">
        <w:rPr>
          <w:rFonts w:ascii="Times New Roman" w:hAnsi="Times New Roman" w:cs="Times New Roman"/>
          <w:sz w:val="28"/>
          <w:szCs w:val="28"/>
        </w:rPr>
        <w:t xml:space="preserve">или </w:t>
      </w:r>
      <w:r>
        <w:rPr>
          <w:rFonts w:ascii="Times New Roman" w:hAnsi="Times New Roman" w:cs="Times New Roman"/>
          <w:sz w:val="28"/>
          <w:szCs w:val="28"/>
        </w:rPr>
        <w:t xml:space="preserve">во время интервенции в Советскую Россию. Тем не менее, </w:t>
      </w:r>
      <w:r w:rsidR="00934FC2">
        <w:rPr>
          <w:rFonts w:ascii="Times New Roman" w:hAnsi="Times New Roman" w:cs="Times New Roman"/>
          <w:sz w:val="28"/>
          <w:szCs w:val="28"/>
        </w:rPr>
        <w:t xml:space="preserve">к </w:t>
      </w:r>
      <w:r>
        <w:rPr>
          <w:rFonts w:ascii="Times New Roman" w:hAnsi="Times New Roman" w:cs="Times New Roman"/>
          <w:sz w:val="28"/>
          <w:szCs w:val="28"/>
        </w:rPr>
        <w:t>концу 1927 г</w:t>
      </w:r>
      <w:r w:rsidR="00934FC2">
        <w:rPr>
          <w:rFonts w:ascii="Times New Roman" w:hAnsi="Times New Roman" w:cs="Times New Roman"/>
          <w:sz w:val="28"/>
          <w:szCs w:val="28"/>
        </w:rPr>
        <w:t>.</w:t>
      </w:r>
      <w:r>
        <w:rPr>
          <w:rFonts w:ascii="Times New Roman" w:hAnsi="Times New Roman" w:cs="Times New Roman"/>
          <w:sz w:val="28"/>
          <w:szCs w:val="28"/>
        </w:rPr>
        <w:t xml:space="preserve"> поиски фрегата «Принц» были полностью св</w:t>
      </w:r>
      <w:r w:rsidR="00275A92">
        <w:rPr>
          <w:rFonts w:ascii="Times New Roman" w:hAnsi="Times New Roman" w:cs="Times New Roman"/>
          <w:sz w:val="28"/>
          <w:szCs w:val="28"/>
        </w:rPr>
        <w:t>е</w:t>
      </w:r>
      <w:r>
        <w:rPr>
          <w:rFonts w:ascii="Times New Roman" w:hAnsi="Times New Roman" w:cs="Times New Roman"/>
          <w:sz w:val="28"/>
          <w:szCs w:val="28"/>
        </w:rPr>
        <w:t>рнуты</w:t>
      </w:r>
      <w:r w:rsidR="00B2174D">
        <w:rPr>
          <w:rStyle w:val="a6"/>
          <w:rFonts w:ascii="Times New Roman" w:hAnsi="Times New Roman" w:cs="Times New Roman"/>
          <w:sz w:val="28"/>
          <w:szCs w:val="28"/>
        </w:rPr>
        <w:footnoteReference w:id="47"/>
      </w:r>
      <w:r>
        <w:rPr>
          <w:rFonts w:ascii="Times New Roman" w:hAnsi="Times New Roman" w:cs="Times New Roman"/>
          <w:sz w:val="28"/>
          <w:szCs w:val="28"/>
        </w:rPr>
        <w:t xml:space="preserve">. </w:t>
      </w:r>
    </w:p>
    <w:p w14:paraId="682D71E3" w14:textId="6C6986EF"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Хотя эта поисковая операция закончилась лишь огромными убытками для СССР, она имела колоссальное потенциальное значение для ВМФ Ч</w:t>
      </w:r>
      <w:r w:rsidR="00275A92">
        <w:rPr>
          <w:rFonts w:ascii="Times New Roman" w:hAnsi="Times New Roman" w:cs="Times New Roman"/>
          <w:sz w:val="28"/>
          <w:szCs w:val="28"/>
        </w:rPr>
        <w:t>е</w:t>
      </w:r>
      <w:r>
        <w:rPr>
          <w:rFonts w:ascii="Times New Roman" w:hAnsi="Times New Roman" w:cs="Times New Roman"/>
          <w:sz w:val="28"/>
          <w:szCs w:val="28"/>
        </w:rPr>
        <w:t>рного моря. В период с 1923 по 1927 г</w:t>
      </w:r>
      <w:r w:rsidR="00934FC2">
        <w:rPr>
          <w:rFonts w:ascii="Times New Roman" w:hAnsi="Times New Roman" w:cs="Times New Roman"/>
          <w:sz w:val="28"/>
          <w:szCs w:val="28"/>
        </w:rPr>
        <w:t>.</w:t>
      </w:r>
      <w:r>
        <w:rPr>
          <w:rFonts w:ascii="Times New Roman" w:hAnsi="Times New Roman" w:cs="Times New Roman"/>
          <w:sz w:val="28"/>
          <w:szCs w:val="28"/>
        </w:rPr>
        <w:t>, было обучено много квалифицированных кадров, таких как, аквалангисты, инженеры, морские биологи, лабораторный персонал и т.д. Особо острая нужда была в ныряльщиках, поэтому в 1924 г</w:t>
      </w:r>
      <w:r w:rsidR="00934FC2">
        <w:rPr>
          <w:rFonts w:ascii="Times New Roman" w:hAnsi="Times New Roman" w:cs="Times New Roman"/>
          <w:sz w:val="28"/>
          <w:szCs w:val="28"/>
        </w:rPr>
        <w:t>.</w:t>
      </w:r>
      <w:r>
        <w:rPr>
          <w:rFonts w:ascii="Times New Roman" w:hAnsi="Times New Roman" w:cs="Times New Roman"/>
          <w:sz w:val="28"/>
          <w:szCs w:val="28"/>
        </w:rPr>
        <w:t xml:space="preserve"> в Балаклаве открылись первые российские курсы ныряльщиков. Налаживалось оборудование тральщиков, которые перевозили батискафы, а также изучались технологии п</w:t>
      </w:r>
      <w:r w:rsidR="00934FC2">
        <w:rPr>
          <w:rFonts w:ascii="Times New Roman" w:hAnsi="Times New Roman" w:cs="Times New Roman"/>
          <w:sz w:val="28"/>
          <w:szCs w:val="28"/>
        </w:rPr>
        <w:t xml:space="preserve">о поднятию с морского дна особо </w:t>
      </w:r>
      <w:r>
        <w:rPr>
          <w:rFonts w:ascii="Times New Roman" w:hAnsi="Times New Roman" w:cs="Times New Roman"/>
          <w:sz w:val="28"/>
          <w:szCs w:val="28"/>
        </w:rPr>
        <w:t>тяж</w:t>
      </w:r>
      <w:r w:rsidR="00275A92">
        <w:rPr>
          <w:rFonts w:ascii="Times New Roman" w:hAnsi="Times New Roman" w:cs="Times New Roman"/>
          <w:sz w:val="28"/>
          <w:szCs w:val="28"/>
        </w:rPr>
        <w:t>е</w:t>
      </w:r>
      <w:r>
        <w:rPr>
          <w:rFonts w:ascii="Times New Roman" w:hAnsi="Times New Roman" w:cs="Times New Roman"/>
          <w:sz w:val="28"/>
          <w:szCs w:val="28"/>
        </w:rPr>
        <w:t>лых объектов. Государство понимало, что эту слаженную организацию можно использовать для поднятия судов различного назначения, которые могут быть потенциально включены в состав Черноморского флота. Но жизнеспособность подобной перспективы нужно было проверить, и таким пробным подъ</w:t>
      </w:r>
      <w:r w:rsidR="00275A92">
        <w:rPr>
          <w:rFonts w:ascii="Times New Roman" w:hAnsi="Times New Roman" w:cs="Times New Roman"/>
          <w:sz w:val="28"/>
          <w:szCs w:val="28"/>
        </w:rPr>
        <w:t>е</w:t>
      </w:r>
      <w:r>
        <w:rPr>
          <w:rFonts w:ascii="Times New Roman" w:hAnsi="Times New Roman" w:cs="Times New Roman"/>
          <w:sz w:val="28"/>
          <w:szCs w:val="28"/>
        </w:rPr>
        <w:t>мом должна была стать русская подлодка лодка «Пеликан» серии «Барс», которую английские войска затопили близ Одессы</w:t>
      </w:r>
      <w:r w:rsidR="00B2174D">
        <w:rPr>
          <w:rStyle w:val="a6"/>
          <w:rFonts w:ascii="Times New Roman" w:hAnsi="Times New Roman" w:cs="Times New Roman"/>
          <w:sz w:val="28"/>
          <w:szCs w:val="28"/>
        </w:rPr>
        <w:footnoteReference w:id="48"/>
      </w:r>
      <w:r>
        <w:rPr>
          <w:rFonts w:ascii="Times New Roman" w:hAnsi="Times New Roman" w:cs="Times New Roman"/>
          <w:sz w:val="28"/>
          <w:szCs w:val="28"/>
        </w:rPr>
        <w:t xml:space="preserve">. </w:t>
      </w:r>
    </w:p>
    <w:p w14:paraId="327702D5" w14:textId="53856BA4"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Главн</w:t>
      </w:r>
      <w:r w:rsidR="00934FC2">
        <w:rPr>
          <w:rFonts w:ascii="Times New Roman" w:hAnsi="Times New Roman" w:cs="Times New Roman"/>
          <w:sz w:val="28"/>
          <w:szCs w:val="28"/>
        </w:rPr>
        <w:t>ая</w:t>
      </w:r>
      <w:r>
        <w:rPr>
          <w:rFonts w:ascii="Times New Roman" w:hAnsi="Times New Roman" w:cs="Times New Roman"/>
          <w:sz w:val="28"/>
          <w:szCs w:val="28"/>
        </w:rPr>
        <w:t xml:space="preserve"> сложность в поднятии военных кораблей, в отличии от гражданских или других больших подводных объектов, заключается в том, что боевые суда, в большинстве сво</w:t>
      </w:r>
      <w:r w:rsidR="00275A92">
        <w:rPr>
          <w:rFonts w:ascii="Times New Roman" w:hAnsi="Times New Roman" w:cs="Times New Roman"/>
          <w:sz w:val="28"/>
          <w:szCs w:val="28"/>
        </w:rPr>
        <w:t>е</w:t>
      </w:r>
      <w:r>
        <w:rPr>
          <w:rFonts w:ascii="Times New Roman" w:hAnsi="Times New Roman" w:cs="Times New Roman"/>
          <w:sz w:val="28"/>
          <w:szCs w:val="28"/>
        </w:rPr>
        <w:t xml:space="preserve">м, затапливались с запасами боевых снарядов. </w:t>
      </w:r>
      <w:r>
        <w:rPr>
          <w:rFonts w:ascii="Times New Roman" w:hAnsi="Times New Roman" w:cs="Times New Roman"/>
          <w:sz w:val="28"/>
          <w:szCs w:val="28"/>
        </w:rPr>
        <w:lastRenderedPageBreak/>
        <w:t>Иногда снаряды были заряжены в сами орудия главного и вспомогательного калибров. Прежде чем поднимать корпус корабля на поверхность воды, следует долго и очень осторожно отчистить отсеки кораблей от боеприпасов. Но, если орудия затонувшего судна уже заряжены, то это уже очень сложная задача для решения, поскольку под толщей воды разоружить крупный калибр практически невозможно. Особенно это правило касается торпедных аппаратов на подлодках, ведь для того, чтобы вытащить торпедный снаряд из шахты пуска нужно пробраться в корпус подлодки и вытащить торпеду вручную. В тоже время, вытащить подобные боезапасы на кораблях других классов более л</w:t>
      </w:r>
      <w:r w:rsidR="00275A92">
        <w:rPr>
          <w:rFonts w:ascii="Times New Roman" w:hAnsi="Times New Roman" w:cs="Times New Roman"/>
          <w:sz w:val="28"/>
          <w:szCs w:val="28"/>
        </w:rPr>
        <w:t>е</w:t>
      </w:r>
      <w:r>
        <w:rPr>
          <w:rFonts w:ascii="Times New Roman" w:hAnsi="Times New Roman" w:cs="Times New Roman"/>
          <w:sz w:val="28"/>
          <w:szCs w:val="28"/>
        </w:rPr>
        <w:t>гкая задача, поскольку на большинстве конструкций эсминцев, крейсеров, и даже линкоров, аппараты торпедного пуска располагаются в отдельных установках. Как правило, эти установки находились на палубе корабля, что облегчало доступ водолазов к ним.</w:t>
      </w:r>
      <w:r w:rsidRPr="002C6D6E">
        <w:rPr>
          <w:rFonts w:ascii="Times New Roman" w:hAnsi="Times New Roman" w:cs="Times New Roman"/>
          <w:sz w:val="28"/>
          <w:szCs w:val="28"/>
        </w:rPr>
        <w:t xml:space="preserve"> </w:t>
      </w:r>
      <w:r>
        <w:rPr>
          <w:rFonts w:ascii="Times New Roman" w:hAnsi="Times New Roman" w:cs="Times New Roman"/>
          <w:sz w:val="28"/>
          <w:szCs w:val="28"/>
        </w:rPr>
        <w:t>В любом случае, проект по поднятию морских кораблей со дна Ч</w:t>
      </w:r>
      <w:r w:rsidR="00275A92">
        <w:rPr>
          <w:rFonts w:ascii="Times New Roman" w:hAnsi="Times New Roman" w:cs="Times New Roman"/>
          <w:sz w:val="28"/>
          <w:szCs w:val="28"/>
        </w:rPr>
        <w:t>е</w:t>
      </w:r>
      <w:r>
        <w:rPr>
          <w:rFonts w:ascii="Times New Roman" w:hAnsi="Times New Roman" w:cs="Times New Roman"/>
          <w:sz w:val="28"/>
          <w:szCs w:val="28"/>
        </w:rPr>
        <w:t xml:space="preserve">рного моря виделся тогда очень неясным и не совсем перспективным вариантом. </w:t>
      </w:r>
    </w:p>
    <w:p w14:paraId="2334891E" w14:textId="77777777" w:rsidR="00934FC2"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 1922 г</w:t>
      </w:r>
      <w:r w:rsidR="00934FC2">
        <w:rPr>
          <w:rFonts w:ascii="Times New Roman" w:hAnsi="Times New Roman" w:cs="Times New Roman"/>
          <w:sz w:val="28"/>
          <w:szCs w:val="28"/>
        </w:rPr>
        <w:t>.</w:t>
      </w:r>
      <w:r>
        <w:rPr>
          <w:rFonts w:ascii="Times New Roman" w:hAnsi="Times New Roman" w:cs="Times New Roman"/>
          <w:sz w:val="28"/>
          <w:szCs w:val="28"/>
        </w:rPr>
        <w:t xml:space="preserve"> это решили проверить на практике. </w:t>
      </w:r>
      <w:proofErr w:type="spellStart"/>
      <w:r>
        <w:rPr>
          <w:rFonts w:ascii="Times New Roman" w:hAnsi="Times New Roman" w:cs="Times New Roman"/>
          <w:sz w:val="28"/>
          <w:szCs w:val="28"/>
        </w:rPr>
        <w:t>ЭПРОНу</w:t>
      </w:r>
      <w:proofErr w:type="spellEnd"/>
      <w:r>
        <w:rPr>
          <w:rFonts w:ascii="Times New Roman" w:hAnsi="Times New Roman" w:cs="Times New Roman"/>
          <w:sz w:val="28"/>
          <w:szCs w:val="28"/>
        </w:rPr>
        <w:t xml:space="preserve"> было дано задание поднять подводную лодку «Пеликан», которая лежала на дне бухты Одессы, на глубине 16 м вот уже два года. Актуальность поднятия подводной лодки была обусловлена не только военно-стратегической перспективой, но и опасностью входа в бухту Одессы крупных кораблей, которые могли своим днищем зацепить вытянутый корпус подводной лодки. При первых попытках по поднятию лодки использовался сжатый воздух в виде специализированных подводных шаров, которые должны были вытянуть корабль на поверхность. Но несколько подобных попыток не приносили результатов, и в течении двух лет было потрачено примерно 150</w:t>
      </w:r>
      <w:r w:rsidR="00934FC2">
        <w:rPr>
          <w:rFonts w:ascii="Times New Roman" w:hAnsi="Times New Roman" w:cs="Times New Roman"/>
          <w:sz w:val="28"/>
          <w:szCs w:val="28"/>
        </w:rPr>
        <w:t xml:space="preserve"> </w:t>
      </w:r>
      <w:r>
        <w:rPr>
          <w:rFonts w:ascii="Times New Roman" w:hAnsi="Times New Roman" w:cs="Times New Roman"/>
          <w:sz w:val="28"/>
          <w:szCs w:val="28"/>
        </w:rPr>
        <w:t>000 руб</w:t>
      </w:r>
      <w:r w:rsidR="00934FC2">
        <w:rPr>
          <w:rFonts w:ascii="Times New Roman" w:hAnsi="Times New Roman" w:cs="Times New Roman"/>
          <w:sz w:val="28"/>
          <w:szCs w:val="28"/>
        </w:rPr>
        <w:t xml:space="preserve">. </w:t>
      </w:r>
    </w:p>
    <w:p w14:paraId="1AB47867" w14:textId="2C4A2EA7"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 1924 г</w:t>
      </w:r>
      <w:r w:rsidR="00934FC2">
        <w:rPr>
          <w:rFonts w:ascii="Times New Roman" w:hAnsi="Times New Roman" w:cs="Times New Roman"/>
          <w:sz w:val="28"/>
          <w:szCs w:val="28"/>
        </w:rPr>
        <w:t>.</w:t>
      </w:r>
      <w:r>
        <w:rPr>
          <w:rFonts w:ascii="Times New Roman" w:hAnsi="Times New Roman" w:cs="Times New Roman"/>
          <w:sz w:val="28"/>
          <w:szCs w:val="28"/>
        </w:rPr>
        <w:t xml:space="preserve"> РКП(б) начали настаивать на подрыве «Пеликана» и последующем сборе е</w:t>
      </w:r>
      <w:r w:rsidR="00275A92">
        <w:rPr>
          <w:rFonts w:ascii="Times New Roman" w:hAnsi="Times New Roman" w:cs="Times New Roman"/>
          <w:sz w:val="28"/>
          <w:szCs w:val="28"/>
        </w:rPr>
        <w:t>е</w:t>
      </w:r>
      <w:r>
        <w:rPr>
          <w:rFonts w:ascii="Times New Roman" w:hAnsi="Times New Roman" w:cs="Times New Roman"/>
          <w:sz w:val="28"/>
          <w:szCs w:val="28"/>
        </w:rPr>
        <w:t xml:space="preserve"> частей. Но члены Экспедиции подводных работ и, в частности, Захаров-Мейер, настаивали на том, что конструкция этого образца была более современной и совершенной, в сравнении с теми подлодками, что находились в строю в ВМФ СССР. Соответственно, е</w:t>
      </w:r>
      <w:r w:rsidR="00275A92">
        <w:rPr>
          <w:rFonts w:ascii="Times New Roman" w:hAnsi="Times New Roman" w:cs="Times New Roman"/>
          <w:sz w:val="28"/>
          <w:szCs w:val="28"/>
        </w:rPr>
        <w:t>е</w:t>
      </w:r>
      <w:r>
        <w:rPr>
          <w:rFonts w:ascii="Times New Roman" w:hAnsi="Times New Roman" w:cs="Times New Roman"/>
          <w:sz w:val="28"/>
          <w:szCs w:val="28"/>
        </w:rPr>
        <w:t xml:space="preserve"> изучение и применение </w:t>
      </w:r>
      <w:r>
        <w:rPr>
          <w:rFonts w:ascii="Times New Roman" w:hAnsi="Times New Roman" w:cs="Times New Roman"/>
          <w:sz w:val="28"/>
          <w:szCs w:val="28"/>
        </w:rPr>
        <w:lastRenderedPageBreak/>
        <w:t>е</w:t>
      </w:r>
      <w:r w:rsidR="00275A92">
        <w:rPr>
          <w:rFonts w:ascii="Times New Roman" w:hAnsi="Times New Roman" w:cs="Times New Roman"/>
          <w:sz w:val="28"/>
          <w:szCs w:val="28"/>
        </w:rPr>
        <w:t>е</w:t>
      </w:r>
      <w:r>
        <w:rPr>
          <w:rFonts w:ascii="Times New Roman" w:hAnsi="Times New Roman" w:cs="Times New Roman"/>
          <w:sz w:val="28"/>
          <w:szCs w:val="28"/>
        </w:rPr>
        <w:t xml:space="preserve"> технологий для будущих кораблей государства имело огромное значение. Вс</w:t>
      </w:r>
      <w:r w:rsidR="00275A92">
        <w:rPr>
          <w:rFonts w:ascii="Times New Roman" w:hAnsi="Times New Roman" w:cs="Times New Roman"/>
          <w:sz w:val="28"/>
          <w:szCs w:val="28"/>
        </w:rPr>
        <w:t>е</w:t>
      </w:r>
      <w:r>
        <w:rPr>
          <w:rFonts w:ascii="Times New Roman" w:hAnsi="Times New Roman" w:cs="Times New Roman"/>
          <w:sz w:val="28"/>
          <w:szCs w:val="28"/>
        </w:rPr>
        <w:t xml:space="preserve">-таки, экспедиторы смогли защитить корабль от подрыва, пролоббировав </w:t>
      </w:r>
      <w:r w:rsidR="00934FC2">
        <w:rPr>
          <w:rFonts w:ascii="Times New Roman" w:hAnsi="Times New Roman" w:cs="Times New Roman"/>
          <w:sz w:val="28"/>
          <w:szCs w:val="28"/>
        </w:rPr>
        <w:t xml:space="preserve">вместо этого </w:t>
      </w:r>
      <w:r>
        <w:rPr>
          <w:rFonts w:ascii="Times New Roman" w:hAnsi="Times New Roman" w:cs="Times New Roman"/>
          <w:sz w:val="28"/>
          <w:szCs w:val="28"/>
        </w:rPr>
        <w:t xml:space="preserve">достаточно инновационную для того времени концепцию - поднятия корпуса на понтонах. Хотя понтонная идея проходила в среде ЦК с большим неодобрением, но с полной поддержкой со стороны Феликса </w:t>
      </w:r>
      <w:proofErr w:type="spellStart"/>
      <w:r>
        <w:rPr>
          <w:rFonts w:ascii="Times New Roman" w:hAnsi="Times New Roman" w:cs="Times New Roman"/>
          <w:sz w:val="28"/>
          <w:szCs w:val="28"/>
        </w:rPr>
        <w:t>Эдмундовича</w:t>
      </w:r>
      <w:proofErr w:type="spellEnd"/>
      <w:r>
        <w:rPr>
          <w:rFonts w:ascii="Times New Roman" w:hAnsi="Times New Roman" w:cs="Times New Roman"/>
          <w:sz w:val="28"/>
          <w:szCs w:val="28"/>
        </w:rPr>
        <w:t xml:space="preserve"> Дзержинского, вопрос был реш</w:t>
      </w:r>
      <w:r w:rsidR="00275A92">
        <w:rPr>
          <w:rFonts w:ascii="Times New Roman" w:hAnsi="Times New Roman" w:cs="Times New Roman"/>
          <w:sz w:val="28"/>
          <w:szCs w:val="28"/>
        </w:rPr>
        <w:t>е</w:t>
      </w:r>
      <w:r>
        <w:rPr>
          <w:rFonts w:ascii="Times New Roman" w:hAnsi="Times New Roman" w:cs="Times New Roman"/>
          <w:sz w:val="28"/>
          <w:szCs w:val="28"/>
        </w:rPr>
        <w:t xml:space="preserve">н в пользу </w:t>
      </w:r>
      <w:proofErr w:type="spellStart"/>
      <w:r>
        <w:rPr>
          <w:rFonts w:ascii="Times New Roman" w:hAnsi="Times New Roman" w:cs="Times New Roman"/>
          <w:sz w:val="28"/>
          <w:szCs w:val="28"/>
        </w:rPr>
        <w:t>эпроновцев</w:t>
      </w:r>
      <w:proofErr w:type="spellEnd"/>
      <w:r w:rsidR="00B2174D">
        <w:rPr>
          <w:rStyle w:val="a6"/>
          <w:rFonts w:ascii="Times New Roman" w:hAnsi="Times New Roman" w:cs="Times New Roman"/>
          <w:sz w:val="28"/>
          <w:szCs w:val="28"/>
        </w:rPr>
        <w:footnoteReference w:id="49"/>
      </w:r>
      <w:r>
        <w:rPr>
          <w:rFonts w:ascii="Times New Roman" w:hAnsi="Times New Roman" w:cs="Times New Roman"/>
          <w:sz w:val="28"/>
          <w:szCs w:val="28"/>
        </w:rPr>
        <w:t xml:space="preserve">. </w:t>
      </w:r>
    </w:p>
    <w:p w14:paraId="187BC4C9" w14:textId="1D08D99B" w:rsidR="004F3A17"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12 августа 1924 г</w:t>
      </w:r>
      <w:r w:rsidR="00934FC2">
        <w:rPr>
          <w:rFonts w:ascii="Times New Roman" w:hAnsi="Times New Roman" w:cs="Times New Roman"/>
          <w:sz w:val="28"/>
          <w:szCs w:val="28"/>
        </w:rPr>
        <w:t>.</w:t>
      </w:r>
      <w:r>
        <w:rPr>
          <w:rFonts w:ascii="Times New Roman" w:hAnsi="Times New Roman" w:cs="Times New Roman"/>
          <w:sz w:val="28"/>
          <w:szCs w:val="28"/>
        </w:rPr>
        <w:t>, при помощи нескольких десятков тон понтонных плит «Пеликан» всплыл на поверхность. В течении недели, работники экспедиции осматривали подлодку, разоружали торпедные шахты, оценивали общее состояние судна. 20 августа корабль был доставлен в сухой док Николаевского порта, для общего ремонта и восстановления в боевой строй. Она пролежала на мели 3,5 года, за это время некоторые многие части подводной лодки пришли в негодность, но общее состояние несущего корпуса, навигационной механики, моторной системы, кислородной системы, торпедного аппарата находилось в сравнительно хорошем состоянии</w:t>
      </w:r>
      <w:r w:rsidR="002E4BD9">
        <w:rPr>
          <w:rStyle w:val="a6"/>
          <w:rFonts w:ascii="Times New Roman" w:hAnsi="Times New Roman" w:cs="Times New Roman"/>
          <w:sz w:val="28"/>
          <w:szCs w:val="28"/>
        </w:rPr>
        <w:footnoteReference w:id="50"/>
      </w:r>
      <w:r>
        <w:rPr>
          <w:rFonts w:ascii="Times New Roman" w:hAnsi="Times New Roman" w:cs="Times New Roman"/>
          <w:sz w:val="28"/>
          <w:szCs w:val="28"/>
        </w:rPr>
        <w:t xml:space="preserve">. </w:t>
      </w:r>
    </w:p>
    <w:p w14:paraId="28D4D21F" w14:textId="77777777" w:rsidR="00934FC2" w:rsidRDefault="004F3A17" w:rsidP="00934FC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задача по очищению бухты Одессы от весьма опасного препятствия в виде военной подлодки была успешно выполнена командой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Но тут вставал уже другой вопрос: а стоит ли ремонтировать «Пеликана»? По подсч</w:t>
      </w:r>
      <w:r w:rsidR="00275A92">
        <w:rPr>
          <w:rFonts w:ascii="Times New Roman" w:hAnsi="Times New Roman" w:cs="Times New Roman"/>
          <w:sz w:val="28"/>
          <w:szCs w:val="28"/>
        </w:rPr>
        <w:t>е</w:t>
      </w:r>
      <w:r>
        <w:rPr>
          <w:rFonts w:ascii="Times New Roman" w:hAnsi="Times New Roman" w:cs="Times New Roman"/>
          <w:sz w:val="28"/>
          <w:szCs w:val="28"/>
        </w:rPr>
        <w:t>там оценщиков, инженеров и других экспертов, общая сумма ремонта корабля составила бы приблизительно 900</w:t>
      </w:r>
      <w:r w:rsidR="00934FC2">
        <w:rPr>
          <w:rFonts w:ascii="Times New Roman" w:hAnsi="Times New Roman" w:cs="Times New Roman"/>
          <w:sz w:val="28"/>
          <w:szCs w:val="28"/>
        </w:rPr>
        <w:t xml:space="preserve"> </w:t>
      </w:r>
      <w:r>
        <w:rPr>
          <w:rFonts w:ascii="Times New Roman" w:hAnsi="Times New Roman" w:cs="Times New Roman"/>
          <w:sz w:val="28"/>
          <w:szCs w:val="28"/>
        </w:rPr>
        <w:t>000 руб. Если сравнивать, например, с ценной ремонта одного линейного крейсера, которая составляла порядка 1000</w:t>
      </w:r>
      <w:r w:rsidR="00934FC2">
        <w:rPr>
          <w:rFonts w:ascii="Times New Roman" w:hAnsi="Times New Roman" w:cs="Times New Roman"/>
          <w:sz w:val="28"/>
          <w:szCs w:val="28"/>
        </w:rPr>
        <w:t xml:space="preserve"> </w:t>
      </w:r>
      <w:r>
        <w:rPr>
          <w:rFonts w:ascii="Times New Roman" w:hAnsi="Times New Roman" w:cs="Times New Roman"/>
          <w:sz w:val="28"/>
          <w:szCs w:val="28"/>
        </w:rPr>
        <w:t>000 руб</w:t>
      </w:r>
      <w:r w:rsidR="00934FC2">
        <w:rPr>
          <w:rFonts w:ascii="Times New Roman" w:hAnsi="Times New Roman" w:cs="Times New Roman"/>
          <w:sz w:val="28"/>
          <w:szCs w:val="28"/>
        </w:rPr>
        <w:t>.</w:t>
      </w:r>
      <w:r>
        <w:rPr>
          <w:rFonts w:ascii="Times New Roman" w:hAnsi="Times New Roman" w:cs="Times New Roman"/>
          <w:sz w:val="28"/>
          <w:szCs w:val="28"/>
        </w:rPr>
        <w:t xml:space="preserve">, то возникало много вопросов по целесообразности восстановления поднятого корабля. </w:t>
      </w:r>
    </w:p>
    <w:p w14:paraId="5F3923CA" w14:textId="7B00B0FA" w:rsidR="004F3A17" w:rsidRDefault="004F3A17" w:rsidP="00100F8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Члены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xml:space="preserve"> всячески пытались доказать, что корабль может эффективно послужить в боевых рядах Черноморского флота. Но в 1924 г</w:t>
      </w:r>
      <w:r w:rsidR="00934FC2">
        <w:rPr>
          <w:rFonts w:ascii="Times New Roman" w:hAnsi="Times New Roman" w:cs="Times New Roman"/>
          <w:sz w:val="28"/>
          <w:szCs w:val="28"/>
        </w:rPr>
        <w:t>.</w:t>
      </w:r>
      <w:r>
        <w:rPr>
          <w:rFonts w:ascii="Times New Roman" w:hAnsi="Times New Roman" w:cs="Times New Roman"/>
          <w:sz w:val="28"/>
          <w:szCs w:val="28"/>
        </w:rPr>
        <w:t xml:space="preserve"> бюджетные средства страны были очень ограничены, </w:t>
      </w:r>
      <w:r w:rsidR="00934FC2">
        <w:rPr>
          <w:rFonts w:ascii="Times New Roman" w:hAnsi="Times New Roman" w:cs="Times New Roman"/>
          <w:sz w:val="28"/>
          <w:szCs w:val="28"/>
        </w:rPr>
        <w:t>так как она</w:t>
      </w:r>
      <w:r>
        <w:rPr>
          <w:rFonts w:ascii="Times New Roman" w:hAnsi="Times New Roman" w:cs="Times New Roman"/>
          <w:sz w:val="28"/>
          <w:szCs w:val="28"/>
        </w:rPr>
        <w:t xml:space="preserve"> ещ</w:t>
      </w:r>
      <w:r w:rsidR="00275A92">
        <w:rPr>
          <w:rFonts w:ascii="Times New Roman" w:hAnsi="Times New Roman" w:cs="Times New Roman"/>
          <w:sz w:val="28"/>
          <w:szCs w:val="28"/>
        </w:rPr>
        <w:t>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полностью не оправилась от </w:t>
      </w:r>
      <w:r w:rsidR="00934FC2">
        <w:rPr>
          <w:rFonts w:ascii="Times New Roman" w:hAnsi="Times New Roman" w:cs="Times New Roman"/>
          <w:sz w:val="28"/>
          <w:szCs w:val="28"/>
        </w:rPr>
        <w:t>последствий войн</w:t>
      </w:r>
      <w:r>
        <w:rPr>
          <w:rFonts w:ascii="Times New Roman" w:hAnsi="Times New Roman" w:cs="Times New Roman"/>
          <w:sz w:val="28"/>
          <w:szCs w:val="28"/>
        </w:rPr>
        <w:t>. В таких условиях Москва не могла распылять валюту на не эффективные и экономически невыгодные проекты. По итогу, было принято решение более подробно изучить кон</w:t>
      </w:r>
      <w:r w:rsidR="00934FC2">
        <w:rPr>
          <w:rFonts w:ascii="Times New Roman" w:hAnsi="Times New Roman" w:cs="Times New Roman"/>
          <w:sz w:val="28"/>
          <w:szCs w:val="28"/>
        </w:rPr>
        <w:t>с</w:t>
      </w:r>
      <w:r>
        <w:rPr>
          <w:rFonts w:ascii="Times New Roman" w:hAnsi="Times New Roman" w:cs="Times New Roman"/>
          <w:sz w:val="28"/>
          <w:szCs w:val="28"/>
        </w:rPr>
        <w:t>тр</w:t>
      </w:r>
      <w:r w:rsidR="00934FC2">
        <w:rPr>
          <w:rFonts w:ascii="Times New Roman" w:hAnsi="Times New Roman" w:cs="Times New Roman"/>
          <w:sz w:val="28"/>
          <w:szCs w:val="28"/>
        </w:rPr>
        <w:t>у</w:t>
      </w:r>
      <w:r>
        <w:rPr>
          <w:rFonts w:ascii="Times New Roman" w:hAnsi="Times New Roman" w:cs="Times New Roman"/>
          <w:sz w:val="28"/>
          <w:szCs w:val="28"/>
        </w:rPr>
        <w:t>кцию, а позже разобрать подлодку «Пеликан» на металл и демонтировать</w:t>
      </w:r>
      <w:r w:rsidR="002E4BD9">
        <w:rPr>
          <w:rStyle w:val="a6"/>
          <w:rFonts w:ascii="Times New Roman" w:hAnsi="Times New Roman" w:cs="Times New Roman"/>
          <w:sz w:val="28"/>
          <w:szCs w:val="28"/>
        </w:rPr>
        <w:footnoteReference w:id="51"/>
      </w:r>
      <w:r>
        <w:rPr>
          <w:rFonts w:ascii="Times New Roman" w:hAnsi="Times New Roman" w:cs="Times New Roman"/>
          <w:sz w:val="28"/>
          <w:szCs w:val="28"/>
        </w:rPr>
        <w:t>. Захаров-Мейер несколько раз писал протесты по этому решению, но это ни к чему не привело. Так или иначе, но опыт по поднятию подлодки показал, что ЭПРОН способен решать задачи подобного класса и имеет потенциал продолжать работу по поднятию затонувших кораблей в акватории Ч</w:t>
      </w:r>
      <w:r w:rsidR="00275A92">
        <w:rPr>
          <w:rFonts w:ascii="Times New Roman" w:hAnsi="Times New Roman" w:cs="Times New Roman"/>
          <w:sz w:val="28"/>
          <w:szCs w:val="28"/>
        </w:rPr>
        <w:t>е</w:t>
      </w:r>
      <w:r>
        <w:rPr>
          <w:rFonts w:ascii="Times New Roman" w:hAnsi="Times New Roman" w:cs="Times New Roman"/>
          <w:sz w:val="28"/>
          <w:szCs w:val="28"/>
        </w:rPr>
        <w:t>рного моря, что было очень важно для советского правительства.</w:t>
      </w:r>
    </w:p>
    <w:p w14:paraId="2E1EF53E" w14:textId="0B452EF7" w:rsidR="004F3A17" w:rsidRDefault="004F3A17" w:rsidP="00100F8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Что же касается ближайшего родственника «Пеликана», а именно подводной лодки «Лебедь», то е</w:t>
      </w:r>
      <w:r w:rsidR="00275A92">
        <w:rPr>
          <w:rFonts w:ascii="Times New Roman" w:hAnsi="Times New Roman" w:cs="Times New Roman"/>
          <w:sz w:val="28"/>
          <w:szCs w:val="28"/>
        </w:rPr>
        <w:t>е</w:t>
      </w:r>
      <w:r>
        <w:rPr>
          <w:rFonts w:ascii="Times New Roman" w:hAnsi="Times New Roman" w:cs="Times New Roman"/>
          <w:sz w:val="28"/>
          <w:szCs w:val="28"/>
        </w:rPr>
        <w:t xml:space="preserve"> судьба и сегодня весьма неопределенна. Есть неподтвержд</w:t>
      </w:r>
      <w:r w:rsidR="00275A92">
        <w:rPr>
          <w:rFonts w:ascii="Times New Roman" w:hAnsi="Times New Roman" w:cs="Times New Roman"/>
          <w:sz w:val="28"/>
          <w:szCs w:val="28"/>
        </w:rPr>
        <w:t>е</w:t>
      </w:r>
      <w:r>
        <w:rPr>
          <w:rFonts w:ascii="Times New Roman" w:hAnsi="Times New Roman" w:cs="Times New Roman"/>
          <w:sz w:val="28"/>
          <w:szCs w:val="28"/>
        </w:rPr>
        <w:t>нное мнение о том, что в 1926 г</w:t>
      </w:r>
      <w:r w:rsidR="00100F81">
        <w:rPr>
          <w:rFonts w:ascii="Times New Roman" w:hAnsi="Times New Roman" w:cs="Times New Roman"/>
          <w:sz w:val="28"/>
          <w:szCs w:val="28"/>
        </w:rPr>
        <w:t>.</w:t>
      </w:r>
      <w:r>
        <w:rPr>
          <w:rFonts w:ascii="Times New Roman" w:hAnsi="Times New Roman" w:cs="Times New Roman"/>
          <w:sz w:val="28"/>
          <w:szCs w:val="28"/>
        </w:rPr>
        <w:t xml:space="preserve"> е</w:t>
      </w:r>
      <w:r w:rsidR="00275A92">
        <w:rPr>
          <w:rFonts w:ascii="Times New Roman" w:hAnsi="Times New Roman" w:cs="Times New Roman"/>
          <w:sz w:val="28"/>
          <w:szCs w:val="28"/>
        </w:rPr>
        <w:t>е</w:t>
      </w:r>
      <w:r>
        <w:rPr>
          <w:rFonts w:ascii="Times New Roman" w:hAnsi="Times New Roman" w:cs="Times New Roman"/>
          <w:sz w:val="28"/>
          <w:szCs w:val="28"/>
        </w:rPr>
        <w:t xml:space="preserve"> подняли без помощи </w:t>
      </w:r>
      <w:proofErr w:type="spellStart"/>
      <w:r>
        <w:rPr>
          <w:rFonts w:ascii="Times New Roman" w:hAnsi="Times New Roman" w:cs="Times New Roman"/>
          <w:sz w:val="28"/>
          <w:szCs w:val="28"/>
        </w:rPr>
        <w:t>эпроновцев</w:t>
      </w:r>
      <w:proofErr w:type="spellEnd"/>
      <w:r>
        <w:rPr>
          <w:rFonts w:ascii="Times New Roman" w:hAnsi="Times New Roman" w:cs="Times New Roman"/>
          <w:sz w:val="28"/>
          <w:szCs w:val="28"/>
        </w:rPr>
        <w:t xml:space="preserve"> и разобрали на металл, но свидетельств этому немного, чтобы доверять этой версии. Хотя Захаров-Мейер намеревался организовать поиски субмарины, но после «Пеликана» государство видело в подобных экспедициях лишь бессмысленную трату бюджета. Скорее всего, она до сих лежит на дне где-то близ Одессы, поскольку и по сей день достоверных данных по е</w:t>
      </w:r>
      <w:r w:rsidR="00275A92">
        <w:rPr>
          <w:rFonts w:ascii="Times New Roman" w:hAnsi="Times New Roman" w:cs="Times New Roman"/>
          <w:sz w:val="28"/>
          <w:szCs w:val="28"/>
        </w:rPr>
        <w:t>е</w:t>
      </w:r>
      <w:r>
        <w:rPr>
          <w:rFonts w:ascii="Times New Roman" w:hAnsi="Times New Roman" w:cs="Times New Roman"/>
          <w:sz w:val="28"/>
          <w:szCs w:val="28"/>
        </w:rPr>
        <w:t xml:space="preserve"> нахождению и последующему поднятию не существует</w:t>
      </w:r>
      <w:r w:rsidR="002337E8">
        <w:rPr>
          <w:rStyle w:val="a6"/>
          <w:rFonts w:ascii="Times New Roman" w:hAnsi="Times New Roman" w:cs="Times New Roman"/>
          <w:sz w:val="28"/>
          <w:szCs w:val="28"/>
        </w:rPr>
        <w:footnoteReference w:id="52"/>
      </w:r>
      <w:r>
        <w:rPr>
          <w:rFonts w:ascii="Times New Roman" w:hAnsi="Times New Roman" w:cs="Times New Roman"/>
          <w:sz w:val="28"/>
          <w:szCs w:val="28"/>
        </w:rPr>
        <w:t xml:space="preserve">. </w:t>
      </w:r>
    </w:p>
    <w:p w14:paraId="74B324D6" w14:textId="1F801841" w:rsidR="004F3A17" w:rsidRDefault="004F3A17" w:rsidP="00100F8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последующем, ЭПРОН специализировался на поиске и поднятии с морского дна небольши</w:t>
      </w:r>
      <w:r w:rsidR="002E4BD9">
        <w:rPr>
          <w:rFonts w:ascii="Times New Roman" w:hAnsi="Times New Roman" w:cs="Times New Roman"/>
          <w:sz w:val="28"/>
          <w:szCs w:val="28"/>
        </w:rPr>
        <w:t>х</w:t>
      </w:r>
      <w:r>
        <w:rPr>
          <w:rFonts w:ascii="Times New Roman" w:hAnsi="Times New Roman" w:cs="Times New Roman"/>
          <w:sz w:val="28"/>
          <w:szCs w:val="28"/>
        </w:rPr>
        <w:t xml:space="preserve"> судов, узкого применения, но также крайне необходимых, для поддержания боеспособности черноморских сил Советского </w:t>
      </w:r>
      <w:r w:rsidR="00100F81">
        <w:rPr>
          <w:rFonts w:ascii="Times New Roman" w:hAnsi="Times New Roman" w:cs="Times New Roman"/>
          <w:sz w:val="28"/>
          <w:szCs w:val="28"/>
        </w:rPr>
        <w:t>С</w:t>
      </w:r>
      <w:r>
        <w:rPr>
          <w:rFonts w:ascii="Times New Roman" w:hAnsi="Times New Roman" w:cs="Times New Roman"/>
          <w:sz w:val="28"/>
          <w:szCs w:val="28"/>
        </w:rPr>
        <w:t xml:space="preserve">оюза. Среди кораблей, которые были спасены силами Экспедиции подводных работ были 188 кораблей, в том числе, 33 иностранных судна, которые затонули у берегов России в разные отрезки истории. Если говорить о боевых кораблях, то это: 9 миноносцев, 12 </w:t>
      </w:r>
      <w:r>
        <w:rPr>
          <w:rFonts w:ascii="Times New Roman" w:hAnsi="Times New Roman" w:cs="Times New Roman"/>
          <w:sz w:val="28"/>
          <w:szCs w:val="28"/>
        </w:rPr>
        <w:lastRenderedPageBreak/>
        <w:t>подводных лодок, несколько тральщиков, пароходов и других кораблей различных классов. Далеко не все из них вступали на постоянное боевое дежурство, но эти корабли были той необходимой базой и в конструкторском отношении, и в деле изучения различных модернизаций для устаревших машин, дабы они отвечали требованиям своего времени. К тому же, общий слом слишком устаревших или неисправных аппаратов также приносил необходимую материальную помощь для Черноморского флота СССР</w:t>
      </w:r>
      <w:r w:rsidR="00906241">
        <w:rPr>
          <w:rStyle w:val="a6"/>
          <w:rFonts w:ascii="Times New Roman" w:hAnsi="Times New Roman" w:cs="Times New Roman"/>
          <w:sz w:val="28"/>
          <w:szCs w:val="28"/>
        </w:rPr>
        <w:footnoteReference w:id="53"/>
      </w:r>
      <w:r>
        <w:rPr>
          <w:rFonts w:ascii="Times New Roman" w:hAnsi="Times New Roman" w:cs="Times New Roman"/>
          <w:sz w:val="28"/>
          <w:szCs w:val="28"/>
        </w:rPr>
        <w:t xml:space="preserve">. </w:t>
      </w:r>
    </w:p>
    <w:p w14:paraId="3495854B" w14:textId="77777777" w:rsidR="00100F81" w:rsidRDefault="004F3A17" w:rsidP="00100F8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Как видно из вышепривед</w:t>
      </w:r>
      <w:r w:rsidR="00275A92">
        <w:rPr>
          <w:rFonts w:ascii="Times New Roman" w:hAnsi="Times New Roman" w:cs="Times New Roman"/>
          <w:sz w:val="28"/>
          <w:szCs w:val="28"/>
        </w:rPr>
        <w:t>е</w:t>
      </w:r>
      <w:r>
        <w:rPr>
          <w:rFonts w:ascii="Times New Roman" w:hAnsi="Times New Roman" w:cs="Times New Roman"/>
          <w:sz w:val="28"/>
          <w:szCs w:val="28"/>
        </w:rPr>
        <w:t>нного текста, ЭПРОН в основном специализировался на малотоннажных кораблях, но был амбициозный проект по поднятию линкора «Императрица Екатерина Великая» близ Севастополя, который в 1918 г</w:t>
      </w:r>
      <w:r w:rsidR="00100F81">
        <w:rPr>
          <w:rFonts w:ascii="Times New Roman" w:hAnsi="Times New Roman" w:cs="Times New Roman"/>
          <w:sz w:val="28"/>
          <w:szCs w:val="28"/>
        </w:rPr>
        <w:t>.</w:t>
      </w:r>
      <w:r>
        <w:rPr>
          <w:rFonts w:ascii="Times New Roman" w:hAnsi="Times New Roman" w:cs="Times New Roman"/>
          <w:sz w:val="28"/>
          <w:szCs w:val="28"/>
        </w:rPr>
        <w:t xml:space="preserve"> был затоплен самими большевиками. Сложность такого амбициозного замысла заключалась не только в самих огромных размерах корабля, с которыми до этого работники организации не работали. Проблема также была в том, что линейный крейсер лежал на глубине примерно в 40 м днищем к верху. А его носовая корма выступала стрелой над морским дном приблизительно на 13 м. Поднять корабль общим водоизмещением 23 тыс</w:t>
      </w:r>
      <w:r w:rsidR="00100F81">
        <w:rPr>
          <w:rFonts w:ascii="Times New Roman" w:hAnsi="Times New Roman" w:cs="Times New Roman"/>
          <w:sz w:val="28"/>
          <w:szCs w:val="28"/>
        </w:rPr>
        <w:t>.</w:t>
      </w:r>
      <w:r>
        <w:rPr>
          <w:rFonts w:ascii="Times New Roman" w:hAnsi="Times New Roman" w:cs="Times New Roman"/>
          <w:sz w:val="28"/>
          <w:szCs w:val="28"/>
        </w:rPr>
        <w:t xml:space="preserve"> тонны в такой проекции невероятно сложная задача. До того, как приступить к поднятию самого корпуса броненосца, эксперты подняли на поверхность 4 тр</w:t>
      </w:r>
      <w:r w:rsidR="00275A92">
        <w:rPr>
          <w:rFonts w:ascii="Times New Roman" w:hAnsi="Times New Roman" w:cs="Times New Roman"/>
          <w:sz w:val="28"/>
          <w:szCs w:val="28"/>
        </w:rPr>
        <w:t>е</w:t>
      </w:r>
      <w:r w:rsidR="00100F81">
        <w:rPr>
          <w:rFonts w:ascii="Times New Roman" w:hAnsi="Times New Roman" w:cs="Times New Roman"/>
          <w:sz w:val="28"/>
          <w:szCs w:val="28"/>
        </w:rPr>
        <w:t xml:space="preserve">х </w:t>
      </w:r>
      <w:r>
        <w:rPr>
          <w:rFonts w:ascii="Times New Roman" w:hAnsi="Times New Roman" w:cs="Times New Roman"/>
          <w:sz w:val="28"/>
          <w:szCs w:val="28"/>
        </w:rPr>
        <w:t>орудийны</w:t>
      </w:r>
      <w:r w:rsidR="00100F81">
        <w:rPr>
          <w:rFonts w:ascii="Times New Roman" w:hAnsi="Times New Roman" w:cs="Times New Roman"/>
          <w:sz w:val="28"/>
          <w:szCs w:val="28"/>
        </w:rPr>
        <w:t>е</w:t>
      </w:r>
      <w:r>
        <w:rPr>
          <w:rFonts w:ascii="Times New Roman" w:hAnsi="Times New Roman" w:cs="Times New Roman"/>
          <w:sz w:val="28"/>
          <w:szCs w:val="28"/>
        </w:rPr>
        <w:t xml:space="preserve"> башни, которые отделили от самого корпуса специальными направленными взрывами. Эти орудия калибра 305-мм позже были установлены на береговую батарею Севастополя и послужили важным подспорьем при обороне города от немецко-фашистских захватчиков.</w:t>
      </w:r>
    </w:p>
    <w:p w14:paraId="1799135D" w14:textId="6059FAD5" w:rsidR="004F3A17" w:rsidRDefault="004F3A17" w:rsidP="00100F8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Подготовка к поднятию корпуса корабля завершилась лишь в 1930 г</w:t>
      </w:r>
      <w:r w:rsidR="00100F81">
        <w:rPr>
          <w:rFonts w:ascii="Times New Roman" w:hAnsi="Times New Roman" w:cs="Times New Roman"/>
          <w:sz w:val="28"/>
          <w:szCs w:val="28"/>
        </w:rPr>
        <w:t>.</w:t>
      </w:r>
      <w:r>
        <w:rPr>
          <w:rFonts w:ascii="Times New Roman" w:hAnsi="Times New Roman" w:cs="Times New Roman"/>
          <w:sz w:val="28"/>
          <w:szCs w:val="28"/>
        </w:rPr>
        <w:t xml:space="preserve">, поскольку нужно было разработать план опустошения погребов с боеприпасами. Необходимо было отчистить весь корабль от боеприпасов, которые могли </w:t>
      </w:r>
      <w:proofErr w:type="spellStart"/>
      <w:r>
        <w:rPr>
          <w:rFonts w:ascii="Times New Roman" w:hAnsi="Times New Roman" w:cs="Times New Roman"/>
          <w:sz w:val="28"/>
          <w:szCs w:val="28"/>
        </w:rPr>
        <w:t>сдетонировать</w:t>
      </w:r>
      <w:proofErr w:type="spellEnd"/>
      <w:r>
        <w:rPr>
          <w:rFonts w:ascii="Times New Roman" w:hAnsi="Times New Roman" w:cs="Times New Roman"/>
          <w:sz w:val="28"/>
          <w:szCs w:val="28"/>
        </w:rPr>
        <w:t>, во время всплытия линкора. По</w:t>
      </w:r>
      <w:r w:rsidR="00100F81">
        <w:rPr>
          <w:rFonts w:ascii="Times New Roman" w:hAnsi="Times New Roman" w:cs="Times New Roman"/>
          <w:sz w:val="28"/>
          <w:szCs w:val="28"/>
        </w:rPr>
        <w:t>скольку, проникнуть внутрь трюма</w:t>
      </w:r>
      <w:r>
        <w:rPr>
          <w:rFonts w:ascii="Times New Roman" w:hAnsi="Times New Roman" w:cs="Times New Roman"/>
          <w:sz w:val="28"/>
          <w:szCs w:val="28"/>
        </w:rPr>
        <w:t xml:space="preserve"> через перев</w:t>
      </w:r>
      <w:r w:rsidR="00275A92">
        <w:rPr>
          <w:rFonts w:ascii="Times New Roman" w:hAnsi="Times New Roman" w:cs="Times New Roman"/>
          <w:sz w:val="28"/>
          <w:szCs w:val="28"/>
        </w:rPr>
        <w:t>е</w:t>
      </w:r>
      <w:r>
        <w:rPr>
          <w:rFonts w:ascii="Times New Roman" w:hAnsi="Times New Roman" w:cs="Times New Roman"/>
          <w:sz w:val="28"/>
          <w:szCs w:val="28"/>
        </w:rPr>
        <w:t xml:space="preserve">рнутую палубу не представлялось </w:t>
      </w:r>
      <w:r>
        <w:rPr>
          <w:rFonts w:ascii="Times New Roman" w:hAnsi="Times New Roman" w:cs="Times New Roman"/>
          <w:sz w:val="28"/>
          <w:szCs w:val="28"/>
        </w:rPr>
        <w:lastRenderedPageBreak/>
        <w:t>возможным, было принято решение сделать несколько достаточно больших дыр, при помощи направленных взрывов в днище корабля, чтобы добраться до трюма и постепенно отчистить его от боевых снарядов. Первый такой взрыв прош</w:t>
      </w:r>
      <w:r w:rsidR="00275A92">
        <w:rPr>
          <w:rFonts w:ascii="Times New Roman" w:hAnsi="Times New Roman" w:cs="Times New Roman"/>
          <w:sz w:val="28"/>
          <w:szCs w:val="28"/>
        </w:rPr>
        <w:t>е</w:t>
      </w:r>
      <w:r>
        <w:rPr>
          <w:rFonts w:ascii="Times New Roman" w:hAnsi="Times New Roman" w:cs="Times New Roman"/>
          <w:sz w:val="28"/>
          <w:szCs w:val="28"/>
        </w:rPr>
        <w:t>л успешно и лаз в погреб получился достаточных размеров. Но второй взрыв прив</w:t>
      </w:r>
      <w:r w:rsidR="00275A92">
        <w:rPr>
          <w:rFonts w:ascii="Times New Roman" w:hAnsi="Times New Roman" w:cs="Times New Roman"/>
          <w:sz w:val="28"/>
          <w:szCs w:val="28"/>
        </w:rPr>
        <w:t>е</w:t>
      </w:r>
      <w:r>
        <w:rPr>
          <w:rFonts w:ascii="Times New Roman" w:hAnsi="Times New Roman" w:cs="Times New Roman"/>
          <w:sz w:val="28"/>
          <w:szCs w:val="28"/>
        </w:rPr>
        <w:t>л к детонации нескольких десятков тон боезапаса, который имел огромный разрушительный эффект. Несколько водолазов оказались неподал</w:t>
      </w:r>
      <w:r w:rsidR="00275A92">
        <w:rPr>
          <w:rFonts w:ascii="Times New Roman" w:hAnsi="Times New Roman" w:cs="Times New Roman"/>
          <w:sz w:val="28"/>
          <w:szCs w:val="28"/>
        </w:rPr>
        <w:t>е</w:t>
      </w:r>
      <w:r>
        <w:rPr>
          <w:rFonts w:ascii="Times New Roman" w:hAnsi="Times New Roman" w:cs="Times New Roman"/>
          <w:sz w:val="28"/>
          <w:szCs w:val="28"/>
        </w:rPr>
        <w:t xml:space="preserve">ку от взрыва, но смогли уцелеть. Позже, комиссия со стороны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xml:space="preserve"> констатировала, что после такого взрыва корпус корабля починить невозможно и оставили лежать «Императрицу Екатерину Великую» морском дне</w:t>
      </w:r>
      <w:r w:rsidR="00906241">
        <w:rPr>
          <w:rStyle w:val="a6"/>
          <w:rFonts w:ascii="Times New Roman" w:hAnsi="Times New Roman" w:cs="Times New Roman"/>
          <w:sz w:val="28"/>
          <w:szCs w:val="28"/>
        </w:rPr>
        <w:footnoteReference w:id="54"/>
      </w:r>
      <w:r>
        <w:rPr>
          <w:rFonts w:ascii="Times New Roman" w:hAnsi="Times New Roman" w:cs="Times New Roman"/>
          <w:sz w:val="28"/>
          <w:szCs w:val="28"/>
        </w:rPr>
        <w:t>.</w:t>
      </w:r>
    </w:p>
    <w:p w14:paraId="6688A6BB" w14:textId="4538286D" w:rsidR="004F3A17" w:rsidRDefault="004F3A17" w:rsidP="002052F9">
      <w:pPr>
        <w:spacing w:after="0" w:line="360" w:lineRule="auto"/>
        <w:ind w:firstLine="993"/>
        <w:jc w:val="both"/>
        <w:rPr>
          <w:rFonts w:ascii="Times New Roman" w:hAnsi="Times New Roman" w:cs="Times New Roman"/>
          <w:sz w:val="28"/>
          <w:szCs w:val="28"/>
        </w:rPr>
      </w:pPr>
      <w:r w:rsidRPr="002052F9">
        <w:rPr>
          <w:rFonts w:ascii="Times New Roman" w:hAnsi="Times New Roman" w:cs="Times New Roman"/>
          <w:sz w:val="28"/>
          <w:szCs w:val="28"/>
        </w:rPr>
        <w:t xml:space="preserve">В противовес «Пеликану», который был </w:t>
      </w:r>
      <w:r>
        <w:rPr>
          <w:rFonts w:ascii="Times New Roman" w:hAnsi="Times New Roman" w:cs="Times New Roman"/>
          <w:sz w:val="28"/>
          <w:szCs w:val="28"/>
        </w:rPr>
        <w:t>разобран после поднятия со дна, следует упомянуть корабль, спас</w:t>
      </w:r>
      <w:r w:rsidR="00275A92">
        <w:rPr>
          <w:rFonts w:ascii="Times New Roman" w:hAnsi="Times New Roman" w:cs="Times New Roman"/>
          <w:sz w:val="28"/>
          <w:szCs w:val="28"/>
        </w:rPr>
        <w:t>е</w:t>
      </w:r>
      <w:r>
        <w:rPr>
          <w:rFonts w:ascii="Times New Roman" w:hAnsi="Times New Roman" w:cs="Times New Roman"/>
          <w:sz w:val="28"/>
          <w:szCs w:val="28"/>
        </w:rPr>
        <w:t xml:space="preserve">нный силами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и который позже был включ</w:t>
      </w:r>
      <w:r w:rsidR="00275A92">
        <w:rPr>
          <w:rFonts w:ascii="Times New Roman" w:hAnsi="Times New Roman" w:cs="Times New Roman"/>
          <w:sz w:val="28"/>
          <w:szCs w:val="28"/>
        </w:rPr>
        <w:t>е</w:t>
      </w:r>
      <w:r>
        <w:rPr>
          <w:rFonts w:ascii="Times New Roman" w:hAnsi="Times New Roman" w:cs="Times New Roman"/>
          <w:sz w:val="28"/>
          <w:szCs w:val="28"/>
        </w:rPr>
        <w:t xml:space="preserve">н в состав Черноморского флота. Таким примером может выступать подводная лодка Российского императорского флота АГ-21, которая была одной из самых успешных моделей проекта «Американский </w:t>
      </w:r>
      <w:proofErr w:type="spellStart"/>
      <w:r>
        <w:rPr>
          <w:rFonts w:ascii="Times New Roman" w:hAnsi="Times New Roman" w:cs="Times New Roman"/>
          <w:sz w:val="28"/>
          <w:szCs w:val="28"/>
        </w:rPr>
        <w:t>Голланд</w:t>
      </w:r>
      <w:proofErr w:type="spellEnd"/>
      <w:r>
        <w:rPr>
          <w:rFonts w:ascii="Times New Roman" w:hAnsi="Times New Roman" w:cs="Times New Roman"/>
          <w:sz w:val="28"/>
          <w:szCs w:val="28"/>
        </w:rPr>
        <w:t>». Эти варианты подлодок были одними из самых массовых судов врем</w:t>
      </w:r>
      <w:r w:rsidR="00275A92">
        <w:rPr>
          <w:rFonts w:ascii="Times New Roman" w:hAnsi="Times New Roman" w:cs="Times New Roman"/>
          <w:sz w:val="28"/>
          <w:szCs w:val="28"/>
        </w:rPr>
        <w:t>е</w:t>
      </w:r>
      <w:r>
        <w:rPr>
          <w:rFonts w:ascii="Times New Roman" w:hAnsi="Times New Roman" w:cs="Times New Roman"/>
          <w:sz w:val="28"/>
          <w:szCs w:val="28"/>
        </w:rPr>
        <w:t>н Первой мировой войны. Была построена на верфях города Ванкувера, при использовании американ</w:t>
      </w:r>
      <w:r w:rsidR="002052F9">
        <w:rPr>
          <w:rFonts w:ascii="Times New Roman" w:hAnsi="Times New Roman" w:cs="Times New Roman"/>
          <w:sz w:val="28"/>
          <w:szCs w:val="28"/>
        </w:rPr>
        <w:t xml:space="preserve">ских судостроительных компаний </w:t>
      </w:r>
      <w:r>
        <w:rPr>
          <w:rFonts w:ascii="Times New Roman" w:hAnsi="Times New Roman" w:cs="Times New Roman"/>
          <w:sz w:val="28"/>
          <w:szCs w:val="28"/>
        </w:rPr>
        <w:t>в 1916 г</w:t>
      </w:r>
      <w:r w:rsidR="002052F9">
        <w:rPr>
          <w:rFonts w:ascii="Times New Roman" w:hAnsi="Times New Roman" w:cs="Times New Roman"/>
          <w:sz w:val="28"/>
          <w:szCs w:val="28"/>
        </w:rPr>
        <w:t>.</w:t>
      </w:r>
      <w:r>
        <w:rPr>
          <w:rFonts w:ascii="Times New Roman" w:hAnsi="Times New Roman" w:cs="Times New Roman"/>
          <w:sz w:val="28"/>
          <w:szCs w:val="28"/>
        </w:rPr>
        <w:t>, а позже продана России по приказу Морского министерства. В 1917 г</w:t>
      </w:r>
      <w:r w:rsidR="002052F9">
        <w:rPr>
          <w:rFonts w:ascii="Times New Roman" w:hAnsi="Times New Roman" w:cs="Times New Roman"/>
          <w:sz w:val="28"/>
          <w:szCs w:val="28"/>
        </w:rPr>
        <w:t>.</w:t>
      </w:r>
      <w:r>
        <w:rPr>
          <w:rFonts w:ascii="Times New Roman" w:hAnsi="Times New Roman" w:cs="Times New Roman"/>
          <w:sz w:val="28"/>
          <w:szCs w:val="28"/>
        </w:rPr>
        <w:t xml:space="preserve"> в разобранном состоянии, через Владивосток и Сибирь была доставлена в Николаев в начале 1917 г</w:t>
      </w:r>
      <w:r w:rsidR="002052F9">
        <w:rPr>
          <w:rFonts w:ascii="Times New Roman" w:hAnsi="Times New Roman" w:cs="Times New Roman"/>
          <w:sz w:val="28"/>
          <w:szCs w:val="28"/>
        </w:rPr>
        <w:t>.</w:t>
      </w:r>
      <w:r>
        <w:rPr>
          <w:rFonts w:ascii="Times New Roman" w:hAnsi="Times New Roman" w:cs="Times New Roman"/>
          <w:sz w:val="28"/>
          <w:szCs w:val="28"/>
        </w:rPr>
        <w:t xml:space="preserve">, но лишь в сентябре того же года была включена состав ВМФ. </w:t>
      </w:r>
    </w:p>
    <w:p w14:paraId="6E6D909D" w14:textId="77777777" w:rsidR="002052F9" w:rsidRDefault="004F3A17" w:rsidP="002052F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Характеристики АГ-21 были выше</w:t>
      </w:r>
      <w:r w:rsidR="002052F9">
        <w:rPr>
          <w:rFonts w:ascii="Times New Roman" w:hAnsi="Times New Roman" w:cs="Times New Roman"/>
          <w:sz w:val="28"/>
          <w:szCs w:val="28"/>
        </w:rPr>
        <w:t xml:space="preserve"> </w:t>
      </w:r>
      <w:r>
        <w:rPr>
          <w:rFonts w:ascii="Times New Roman" w:hAnsi="Times New Roman" w:cs="Times New Roman"/>
          <w:sz w:val="28"/>
          <w:szCs w:val="28"/>
        </w:rPr>
        <w:t>средних, в сравнении с другими субмаринами. Так, она имела хорошее время автономной работы без дозаправки и какого-либо обслуживания, а именно – 15 суток. Для сравнения, средний показатель автономности подлодок 1910-х г</w:t>
      </w:r>
      <w:r w:rsidR="002052F9">
        <w:rPr>
          <w:rFonts w:ascii="Times New Roman" w:hAnsi="Times New Roman" w:cs="Times New Roman"/>
          <w:sz w:val="28"/>
          <w:szCs w:val="28"/>
        </w:rPr>
        <w:t>г.</w:t>
      </w:r>
      <w:r>
        <w:rPr>
          <w:rFonts w:ascii="Times New Roman" w:hAnsi="Times New Roman" w:cs="Times New Roman"/>
          <w:sz w:val="28"/>
          <w:szCs w:val="28"/>
        </w:rPr>
        <w:t xml:space="preserve"> от 11 до 13 суток беспрерывной работы. Также были любопытны показатели глубины судна, </w:t>
      </w:r>
      <w:r>
        <w:rPr>
          <w:rFonts w:ascii="Times New Roman" w:hAnsi="Times New Roman" w:cs="Times New Roman"/>
          <w:sz w:val="28"/>
          <w:szCs w:val="28"/>
        </w:rPr>
        <w:lastRenderedPageBreak/>
        <w:t>поскольку предельная глубина составляла 100 м, тогда как стандартом тогда считались 92 м глубины. Рабочая же глубина подлодки была 50 м, когда самой распростран</w:t>
      </w:r>
      <w:r w:rsidR="00275A92">
        <w:rPr>
          <w:rFonts w:ascii="Times New Roman" w:hAnsi="Times New Roman" w:cs="Times New Roman"/>
          <w:sz w:val="28"/>
          <w:szCs w:val="28"/>
        </w:rPr>
        <w:t>е</w:t>
      </w:r>
      <w:r>
        <w:rPr>
          <w:rFonts w:ascii="Times New Roman" w:hAnsi="Times New Roman" w:cs="Times New Roman"/>
          <w:sz w:val="28"/>
          <w:szCs w:val="28"/>
        </w:rPr>
        <w:t xml:space="preserve">нной глубиной среди других подводных лодок было 42 м. </w:t>
      </w:r>
    </w:p>
    <w:p w14:paraId="23714CDF" w14:textId="7B801900" w:rsidR="004F3A17" w:rsidRPr="004F3B5C" w:rsidRDefault="004F3A17" w:rsidP="002052F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 самый большой интерес представлялся торпедным аппаратом, сравнительно невысокого калибра – 457 м</w:t>
      </w:r>
      <w:r w:rsidR="002052F9">
        <w:rPr>
          <w:rFonts w:ascii="Times New Roman" w:hAnsi="Times New Roman" w:cs="Times New Roman"/>
          <w:sz w:val="28"/>
          <w:szCs w:val="28"/>
        </w:rPr>
        <w:t>и</w:t>
      </w:r>
      <w:r>
        <w:rPr>
          <w:rFonts w:ascii="Times New Roman" w:hAnsi="Times New Roman" w:cs="Times New Roman"/>
          <w:sz w:val="28"/>
          <w:szCs w:val="28"/>
        </w:rPr>
        <w:t>, но всего пусковых установок было 8 и все с носовой кармы корабля. Для того времени, это было нетипично, поскольку уже существовали представители подлодок с 6 или с 8 торпедными аппаратами, но они распределялись между хвостовой и носовой кармой, а в модели АГ-21 торпеды запускались только с носа корабля. В реальном бою подобная конструкция создавала особо крупную угрозу противнику, ведь она позволяла запустить одновременно 8 торпед по одной цели, что было бы фатально для любого корабля</w:t>
      </w:r>
      <w:r w:rsidR="00906241">
        <w:rPr>
          <w:rStyle w:val="a6"/>
          <w:rFonts w:ascii="Times New Roman" w:hAnsi="Times New Roman" w:cs="Times New Roman"/>
          <w:sz w:val="28"/>
          <w:szCs w:val="28"/>
        </w:rPr>
        <w:footnoteReference w:id="55"/>
      </w:r>
      <w:r>
        <w:rPr>
          <w:rFonts w:ascii="Times New Roman" w:hAnsi="Times New Roman" w:cs="Times New Roman"/>
          <w:sz w:val="28"/>
          <w:szCs w:val="28"/>
        </w:rPr>
        <w:t xml:space="preserve">. </w:t>
      </w:r>
    </w:p>
    <w:p w14:paraId="4C9EC0EE" w14:textId="79B9C5BA" w:rsidR="004F3A17" w:rsidRDefault="004F3A17" w:rsidP="002052F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Но повоевать в боях Первой мировой подлодка не успела, поскольку в течении событий Гражданской войны она переходила из в руки. В конце 1918 </w:t>
      </w:r>
      <w:proofErr w:type="spellStart"/>
      <w:r>
        <w:rPr>
          <w:rFonts w:ascii="Times New Roman" w:hAnsi="Times New Roman" w:cs="Times New Roman"/>
          <w:sz w:val="28"/>
          <w:szCs w:val="28"/>
        </w:rPr>
        <w:t>г</w:t>
      </w:r>
      <w:r w:rsidR="002052F9">
        <w:rPr>
          <w:rFonts w:ascii="Times New Roman" w:hAnsi="Times New Roman" w:cs="Times New Roman"/>
          <w:sz w:val="28"/>
          <w:szCs w:val="28"/>
        </w:rPr>
        <w:t>.</w:t>
      </w:r>
      <w:r>
        <w:rPr>
          <w:rFonts w:ascii="Times New Roman" w:hAnsi="Times New Roman" w:cs="Times New Roman"/>
          <w:sz w:val="28"/>
          <w:szCs w:val="28"/>
        </w:rPr>
        <w:t>она</w:t>
      </w:r>
      <w:proofErr w:type="spellEnd"/>
      <w:r>
        <w:rPr>
          <w:rFonts w:ascii="Times New Roman" w:hAnsi="Times New Roman" w:cs="Times New Roman"/>
          <w:sz w:val="28"/>
          <w:szCs w:val="28"/>
        </w:rPr>
        <w:t xml:space="preserve"> была захвачена французским экспедиционным корпусом, после чего была передана Вооруж</w:t>
      </w:r>
      <w:r w:rsidR="00275A92">
        <w:rPr>
          <w:rFonts w:ascii="Times New Roman" w:hAnsi="Times New Roman" w:cs="Times New Roman"/>
          <w:sz w:val="28"/>
          <w:szCs w:val="28"/>
        </w:rPr>
        <w:t>е</w:t>
      </w:r>
      <w:r>
        <w:rPr>
          <w:rFonts w:ascii="Times New Roman" w:hAnsi="Times New Roman" w:cs="Times New Roman"/>
          <w:sz w:val="28"/>
          <w:szCs w:val="28"/>
        </w:rPr>
        <w:t>нным силам юга России. Но в апреле 1919 г</w:t>
      </w:r>
      <w:r w:rsidR="002052F9">
        <w:rPr>
          <w:rFonts w:ascii="Times New Roman" w:hAnsi="Times New Roman" w:cs="Times New Roman"/>
          <w:sz w:val="28"/>
          <w:szCs w:val="28"/>
        </w:rPr>
        <w:t>.</w:t>
      </w:r>
      <w:r>
        <w:rPr>
          <w:rFonts w:ascii="Times New Roman" w:hAnsi="Times New Roman" w:cs="Times New Roman"/>
          <w:sz w:val="28"/>
          <w:szCs w:val="28"/>
        </w:rPr>
        <w:t>, по приказу первых лиц адмиралтейства Королевского флота Британии, подлодка была захвачена английскими солдатами, после чего была затоплена близ бухты Севастополя. Эта вероломная диверсионная атака была типичным проявлением попыток со стороны Лондона держать белое движение под своим контролем, пут</w:t>
      </w:r>
      <w:r w:rsidR="00275A92">
        <w:rPr>
          <w:rFonts w:ascii="Times New Roman" w:hAnsi="Times New Roman" w:cs="Times New Roman"/>
          <w:sz w:val="28"/>
          <w:szCs w:val="28"/>
        </w:rPr>
        <w:t>е</w:t>
      </w:r>
      <w:r>
        <w:rPr>
          <w:rFonts w:ascii="Times New Roman" w:hAnsi="Times New Roman" w:cs="Times New Roman"/>
          <w:sz w:val="28"/>
          <w:szCs w:val="28"/>
        </w:rPr>
        <w:t xml:space="preserve">м прямого шантажа, запугивания и угроз. Подобные затопления были сильными рычагами давления на руководство ВСЮР. После установления советской власти, АГ-21 считалась безвозвратно потерянной. </w:t>
      </w:r>
    </w:p>
    <w:p w14:paraId="2A52DE7C" w14:textId="77777777" w:rsidR="00964D72"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 в 1926 г</w:t>
      </w:r>
      <w:r w:rsidR="002052F9">
        <w:rPr>
          <w:rFonts w:ascii="Times New Roman" w:hAnsi="Times New Roman" w:cs="Times New Roman"/>
          <w:sz w:val="28"/>
          <w:szCs w:val="28"/>
        </w:rPr>
        <w:t>.</w:t>
      </w:r>
      <w:r>
        <w:rPr>
          <w:rFonts w:ascii="Times New Roman" w:hAnsi="Times New Roman" w:cs="Times New Roman"/>
          <w:sz w:val="28"/>
          <w:szCs w:val="28"/>
        </w:rPr>
        <w:t xml:space="preserve"> во время учебного плавания аквалангист</w:t>
      </w:r>
      <w:r w:rsidR="002052F9">
        <w:rPr>
          <w:rFonts w:ascii="Times New Roman" w:hAnsi="Times New Roman" w:cs="Times New Roman"/>
          <w:sz w:val="28"/>
          <w:szCs w:val="28"/>
        </w:rPr>
        <w:t>ы</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Балаклавской</w:t>
      </w:r>
      <w:proofErr w:type="spellEnd"/>
      <w:r>
        <w:rPr>
          <w:rFonts w:ascii="Times New Roman" w:hAnsi="Times New Roman" w:cs="Times New Roman"/>
          <w:sz w:val="28"/>
          <w:szCs w:val="28"/>
        </w:rPr>
        <w:t xml:space="preserve"> водолазной школы увидели корпус подлодки, торча</w:t>
      </w:r>
      <w:r w:rsidR="002052F9">
        <w:rPr>
          <w:rFonts w:ascii="Times New Roman" w:hAnsi="Times New Roman" w:cs="Times New Roman"/>
          <w:sz w:val="28"/>
          <w:szCs w:val="28"/>
        </w:rPr>
        <w:t>вше</w:t>
      </w:r>
      <w:r>
        <w:rPr>
          <w:rFonts w:ascii="Times New Roman" w:hAnsi="Times New Roman" w:cs="Times New Roman"/>
          <w:sz w:val="28"/>
          <w:szCs w:val="28"/>
        </w:rPr>
        <w:t xml:space="preserve">й со дна. Позже, к месту находки спустились профессионалы дайверы и оценщики, которые заключили, что корпусная часть корабля повреждена не так сильно и имеет </w:t>
      </w:r>
      <w:r>
        <w:rPr>
          <w:rFonts w:ascii="Times New Roman" w:hAnsi="Times New Roman" w:cs="Times New Roman"/>
          <w:sz w:val="28"/>
          <w:szCs w:val="28"/>
        </w:rPr>
        <w:lastRenderedPageBreak/>
        <w:t>хорошую перспективу для т</w:t>
      </w:r>
      <w:r w:rsidR="00964D72">
        <w:rPr>
          <w:rFonts w:ascii="Times New Roman" w:hAnsi="Times New Roman" w:cs="Times New Roman"/>
          <w:sz w:val="28"/>
          <w:szCs w:val="28"/>
        </w:rPr>
        <w:t>ого, что быть отремонтированной</w:t>
      </w:r>
      <w:r>
        <w:rPr>
          <w:rFonts w:ascii="Times New Roman" w:hAnsi="Times New Roman" w:cs="Times New Roman"/>
          <w:sz w:val="28"/>
          <w:szCs w:val="28"/>
        </w:rPr>
        <w:t xml:space="preserve"> сравнительно недорого. Сложность поднятия заключалась в том, что корабль сильно просел в почву на дне. Было принято решение прорыть тоннель, под судном, потом в этот тоннель засунуть часть понтонов, которые будут тянуть корабль на поверхность. </w:t>
      </w:r>
    </w:p>
    <w:p w14:paraId="015C53F7" w14:textId="4807A036"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Все подготовительные работы сильно растянулись, так как важно было сохранить корабль в как можно более цельном виде, а это требовало большого планирования операции. В 1927 г</w:t>
      </w:r>
      <w:r w:rsidR="00964D72">
        <w:rPr>
          <w:rFonts w:ascii="Times New Roman" w:hAnsi="Times New Roman" w:cs="Times New Roman"/>
          <w:sz w:val="28"/>
          <w:szCs w:val="28"/>
        </w:rPr>
        <w:t>.</w:t>
      </w:r>
      <w:r>
        <w:rPr>
          <w:rFonts w:ascii="Times New Roman" w:hAnsi="Times New Roman" w:cs="Times New Roman"/>
          <w:sz w:val="28"/>
          <w:szCs w:val="28"/>
        </w:rPr>
        <w:t xml:space="preserve"> было предпринято две попытки поднятия корабля, но оба раза оказались неудачными, поскольку буксировочные канаты, прикрепл</w:t>
      </w:r>
      <w:r w:rsidR="00275A92">
        <w:rPr>
          <w:rFonts w:ascii="Times New Roman" w:hAnsi="Times New Roman" w:cs="Times New Roman"/>
          <w:sz w:val="28"/>
          <w:szCs w:val="28"/>
        </w:rPr>
        <w:t>е</w:t>
      </w:r>
      <w:r>
        <w:rPr>
          <w:rFonts w:ascii="Times New Roman" w:hAnsi="Times New Roman" w:cs="Times New Roman"/>
          <w:sz w:val="28"/>
          <w:szCs w:val="28"/>
        </w:rPr>
        <w:t>нные к АГ-21, обрывались и удавалось вытащить из песка лишь часть общей конструкции. К 1928 г</w:t>
      </w:r>
      <w:r w:rsidR="00964D72">
        <w:rPr>
          <w:rFonts w:ascii="Times New Roman" w:hAnsi="Times New Roman" w:cs="Times New Roman"/>
          <w:sz w:val="28"/>
          <w:szCs w:val="28"/>
        </w:rPr>
        <w:t>.</w:t>
      </w:r>
      <w:r>
        <w:rPr>
          <w:rFonts w:ascii="Times New Roman" w:hAnsi="Times New Roman" w:cs="Times New Roman"/>
          <w:sz w:val="28"/>
          <w:szCs w:val="28"/>
        </w:rPr>
        <w:t xml:space="preserve"> была реализована третья попытка спасения корабля, которая оказалась успешной. Подлодка была отбуксирована в бухту Севастополя, где е</w:t>
      </w:r>
      <w:r w:rsidR="00275A92">
        <w:rPr>
          <w:rFonts w:ascii="Times New Roman" w:hAnsi="Times New Roman" w:cs="Times New Roman"/>
          <w:sz w:val="28"/>
          <w:szCs w:val="28"/>
        </w:rPr>
        <w:t>е</w:t>
      </w:r>
      <w:r>
        <w:rPr>
          <w:rFonts w:ascii="Times New Roman" w:hAnsi="Times New Roman" w:cs="Times New Roman"/>
          <w:sz w:val="28"/>
          <w:szCs w:val="28"/>
        </w:rPr>
        <w:t xml:space="preserve"> состояние</w:t>
      </w:r>
      <w:r w:rsidR="00964D72">
        <w:rPr>
          <w:rFonts w:ascii="Times New Roman" w:hAnsi="Times New Roman" w:cs="Times New Roman"/>
          <w:sz w:val="28"/>
          <w:szCs w:val="28"/>
        </w:rPr>
        <w:t xml:space="preserve"> оценили удовлетворительным, и </w:t>
      </w:r>
      <w:r>
        <w:rPr>
          <w:rFonts w:ascii="Times New Roman" w:hAnsi="Times New Roman" w:cs="Times New Roman"/>
          <w:sz w:val="28"/>
          <w:szCs w:val="28"/>
        </w:rPr>
        <w:t>ремонт был расценен целесообразным</w:t>
      </w:r>
      <w:r w:rsidR="00906241">
        <w:rPr>
          <w:rStyle w:val="a6"/>
          <w:rFonts w:ascii="Times New Roman" w:hAnsi="Times New Roman" w:cs="Times New Roman"/>
          <w:sz w:val="28"/>
          <w:szCs w:val="28"/>
        </w:rPr>
        <w:footnoteReference w:id="56"/>
      </w:r>
      <w:r>
        <w:rPr>
          <w:rFonts w:ascii="Times New Roman" w:hAnsi="Times New Roman" w:cs="Times New Roman"/>
          <w:sz w:val="28"/>
          <w:szCs w:val="28"/>
        </w:rPr>
        <w:t>.</w:t>
      </w:r>
    </w:p>
    <w:p w14:paraId="4E0DD49D" w14:textId="0F8FB40B"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Все ремонтные и восстановительные работы корабля закончились лишь к 1930 г. Был</w:t>
      </w:r>
      <w:r w:rsidR="00964D72">
        <w:rPr>
          <w:rFonts w:ascii="Times New Roman" w:hAnsi="Times New Roman" w:cs="Times New Roman"/>
          <w:sz w:val="28"/>
          <w:szCs w:val="28"/>
        </w:rPr>
        <w:t>а</w:t>
      </w:r>
      <w:r>
        <w:rPr>
          <w:rFonts w:ascii="Times New Roman" w:hAnsi="Times New Roman" w:cs="Times New Roman"/>
          <w:sz w:val="28"/>
          <w:szCs w:val="28"/>
        </w:rPr>
        <w:t xml:space="preserve"> установлена </w:t>
      </w:r>
      <w:proofErr w:type="spellStart"/>
      <w:r>
        <w:rPr>
          <w:rFonts w:ascii="Times New Roman" w:hAnsi="Times New Roman" w:cs="Times New Roman"/>
          <w:sz w:val="28"/>
          <w:szCs w:val="28"/>
        </w:rPr>
        <w:t>дизельно</w:t>
      </w:r>
      <w:proofErr w:type="spellEnd"/>
      <w:r>
        <w:rPr>
          <w:rFonts w:ascii="Times New Roman" w:hAnsi="Times New Roman" w:cs="Times New Roman"/>
          <w:sz w:val="28"/>
          <w:szCs w:val="28"/>
        </w:rPr>
        <w:t xml:space="preserve">-электрическая установка новой модели. В такой вариации, мощность корабля составила почти 1500 лошадиных сил, что позволило развить скорость до 14 морских узлов в надводном положении и 8 в подводном, </w:t>
      </w:r>
      <w:r w:rsidR="00964D72">
        <w:rPr>
          <w:rFonts w:ascii="Times New Roman" w:hAnsi="Times New Roman" w:cs="Times New Roman"/>
          <w:sz w:val="28"/>
          <w:szCs w:val="28"/>
        </w:rPr>
        <w:t>вместо</w:t>
      </w:r>
      <w:r>
        <w:rPr>
          <w:rFonts w:ascii="Times New Roman" w:hAnsi="Times New Roman" w:cs="Times New Roman"/>
          <w:sz w:val="28"/>
          <w:szCs w:val="28"/>
        </w:rPr>
        <w:t xml:space="preserve"> старых 12 и 6 морских узлов соответственно. Помимо этого, возле верхнего люка подлодки был</w:t>
      </w:r>
      <w:r w:rsidR="00964D72">
        <w:rPr>
          <w:rFonts w:ascii="Times New Roman" w:hAnsi="Times New Roman" w:cs="Times New Roman"/>
          <w:sz w:val="28"/>
          <w:szCs w:val="28"/>
        </w:rPr>
        <w:t>а</w:t>
      </w:r>
      <w:r>
        <w:rPr>
          <w:rFonts w:ascii="Times New Roman" w:hAnsi="Times New Roman" w:cs="Times New Roman"/>
          <w:sz w:val="28"/>
          <w:szCs w:val="28"/>
        </w:rPr>
        <w:t xml:space="preserve"> установлена 47-мм пушка </w:t>
      </w:r>
      <w:proofErr w:type="spellStart"/>
      <w:r>
        <w:rPr>
          <w:rFonts w:ascii="Times New Roman" w:hAnsi="Times New Roman" w:cs="Times New Roman"/>
          <w:sz w:val="28"/>
          <w:szCs w:val="28"/>
        </w:rPr>
        <w:t>Гочкеса</w:t>
      </w:r>
      <w:proofErr w:type="spellEnd"/>
      <w:r>
        <w:rPr>
          <w:rFonts w:ascii="Times New Roman" w:hAnsi="Times New Roman" w:cs="Times New Roman"/>
          <w:sz w:val="28"/>
          <w:szCs w:val="28"/>
        </w:rPr>
        <w:t>, что позволяло производить обстрел близко стоящих целей в надводном положении.</w:t>
      </w:r>
    </w:p>
    <w:p w14:paraId="03A2797C" w14:textId="0161FFD4"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30 декабря </w:t>
      </w:r>
      <w:proofErr w:type="gramStart"/>
      <w:r>
        <w:rPr>
          <w:rFonts w:ascii="Times New Roman" w:hAnsi="Times New Roman" w:cs="Times New Roman"/>
          <w:sz w:val="28"/>
          <w:szCs w:val="28"/>
        </w:rPr>
        <w:t xml:space="preserve">1930 </w:t>
      </w:r>
      <w:r w:rsidR="00964D72">
        <w:rPr>
          <w:rFonts w:ascii="Times New Roman" w:hAnsi="Times New Roman" w:cs="Times New Roman"/>
          <w:sz w:val="28"/>
          <w:szCs w:val="28"/>
        </w:rPr>
        <w:t>.</w:t>
      </w:r>
      <w:proofErr w:type="gramEnd"/>
      <w:r>
        <w:rPr>
          <w:rFonts w:ascii="Times New Roman" w:hAnsi="Times New Roman" w:cs="Times New Roman"/>
          <w:sz w:val="28"/>
          <w:szCs w:val="28"/>
        </w:rPr>
        <w:t xml:space="preserve"> подводная лодка была включена в состав Морских сил Черноморского флота. Е</w:t>
      </w:r>
      <w:r w:rsidR="00275A92">
        <w:rPr>
          <w:rFonts w:ascii="Times New Roman" w:hAnsi="Times New Roman" w:cs="Times New Roman"/>
          <w:sz w:val="28"/>
          <w:szCs w:val="28"/>
        </w:rPr>
        <w:t>е</w:t>
      </w:r>
      <w:r>
        <w:rPr>
          <w:rFonts w:ascii="Times New Roman" w:hAnsi="Times New Roman" w:cs="Times New Roman"/>
          <w:sz w:val="28"/>
          <w:szCs w:val="28"/>
        </w:rPr>
        <w:t xml:space="preserve"> включили в состав не общефлотской эскадры, а отдельного отряда, состоя</w:t>
      </w:r>
      <w:r w:rsidR="00964D72">
        <w:rPr>
          <w:rFonts w:ascii="Times New Roman" w:hAnsi="Times New Roman" w:cs="Times New Roman"/>
          <w:sz w:val="28"/>
          <w:szCs w:val="28"/>
        </w:rPr>
        <w:t>вш</w:t>
      </w:r>
      <w:r>
        <w:rPr>
          <w:rFonts w:ascii="Times New Roman" w:hAnsi="Times New Roman" w:cs="Times New Roman"/>
          <w:sz w:val="28"/>
          <w:szCs w:val="28"/>
        </w:rPr>
        <w:t xml:space="preserve">его только из подводных лодок, который предназначался для решения специализированных задач вспомогательного </w:t>
      </w:r>
      <w:r>
        <w:rPr>
          <w:rFonts w:ascii="Times New Roman" w:hAnsi="Times New Roman" w:cs="Times New Roman"/>
          <w:sz w:val="28"/>
          <w:szCs w:val="28"/>
        </w:rPr>
        <w:lastRenderedPageBreak/>
        <w:t xml:space="preserve">характера. В феврале того же года, ради большего идеологического соответствия, АГ-21 была переименована в «Металлист». </w:t>
      </w:r>
    </w:p>
    <w:p w14:paraId="0B1B3EF3" w14:textId="7B0E9493"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Спасение этой субмарины было одним из главных успехов </w:t>
      </w:r>
      <w:proofErr w:type="spellStart"/>
      <w:r>
        <w:rPr>
          <w:rFonts w:ascii="Times New Roman" w:hAnsi="Times New Roman" w:cs="Times New Roman"/>
          <w:sz w:val="28"/>
          <w:szCs w:val="28"/>
        </w:rPr>
        <w:t>ЭПРОНа</w:t>
      </w:r>
      <w:proofErr w:type="spellEnd"/>
      <w:r w:rsidR="00906241">
        <w:rPr>
          <w:rFonts w:ascii="Times New Roman" w:hAnsi="Times New Roman" w:cs="Times New Roman"/>
          <w:sz w:val="28"/>
          <w:szCs w:val="28"/>
        </w:rPr>
        <w:t>. Корабль виделся</w:t>
      </w:r>
      <w:r>
        <w:rPr>
          <w:rFonts w:ascii="Times New Roman" w:hAnsi="Times New Roman" w:cs="Times New Roman"/>
          <w:sz w:val="28"/>
          <w:szCs w:val="28"/>
        </w:rPr>
        <w:t xml:space="preserve"> как эффективн</w:t>
      </w:r>
      <w:r w:rsidR="00906241">
        <w:rPr>
          <w:rFonts w:ascii="Times New Roman" w:hAnsi="Times New Roman" w:cs="Times New Roman"/>
          <w:sz w:val="28"/>
          <w:szCs w:val="28"/>
        </w:rPr>
        <w:t xml:space="preserve">ый аппарат, который будет результативно </w:t>
      </w:r>
      <w:r>
        <w:rPr>
          <w:rFonts w:ascii="Times New Roman" w:hAnsi="Times New Roman" w:cs="Times New Roman"/>
          <w:sz w:val="28"/>
          <w:szCs w:val="28"/>
        </w:rPr>
        <w:t>служ</w:t>
      </w:r>
      <w:r w:rsidR="00906241">
        <w:rPr>
          <w:rFonts w:ascii="Times New Roman" w:hAnsi="Times New Roman" w:cs="Times New Roman"/>
          <w:sz w:val="28"/>
          <w:szCs w:val="28"/>
        </w:rPr>
        <w:t>ить</w:t>
      </w:r>
      <w:r>
        <w:rPr>
          <w:rFonts w:ascii="Times New Roman" w:hAnsi="Times New Roman" w:cs="Times New Roman"/>
          <w:sz w:val="28"/>
          <w:szCs w:val="28"/>
        </w:rPr>
        <w:t xml:space="preserve"> государству, но в июне 1931 г</w:t>
      </w:r>
      <w:r w:rsidR="00964D72">
        <w:rPr>
          <w:rFonts w:ascii="Times New Roman" w:hAnsi="Times New Roman" w:cs="Times New Roman"/>
          <w:sz w:val="28"/>
          <w:szCs w:val="28"/>
        </w:rPr>
        <w:t>.</w:t>
      </w:r>
      <w:r>
        <w:rPr>
          <w:rFonts w:ascii="Times New Roman" w:hAnsi="Times New Roman" w:cs="Times New Roman"/>
          <w:sz w:val="28"/>
          <w:szCs w:val="28"/>
        </w:rPr>
        <w:t xml:space="preserve"> на морских учениях произошла трагедия. Во время учебных торпедных стрельбищ, из-за ошибочной координации командира лодки </w:t>
      </w:r>
      <w:proofErr w:type="spellStart"/>
      <w:r>
        <w:rPr>
          <w:rFonts w:ascii="Times New Roman" w:hAnsi="Times New Roman" w:cs="Times New Roman"/>
          <w:sz w:val="28"/>
          <w:szCs w:val="28"/>
        </w:rPr>
        <w:t>Бебешина</w:t>
      </w:r>
      <w:proofErr w:type="spellEnd"/>
      <w:r>
        <w:rPr>
          <w:rFonts w:ascii="Times New Roman" w:hAnsi="Times New Roman" w:cs="Times New Roman"/>
          <w:sz w:val="28"/>
          <w:szCs w:val="28"/>
        </w:rPr>
        <w:t>, «Металлист» был протаранен эскадронным миноносцем «Фрунзе». Эсминец наплыл на подлодку, в момент е</w:t>
      </w:r>
      <w:r w:rsidR="00275A92">
        <w:rPr>
          <w:rFonts w:ascii="Times New Roman" w:hAnsi="Times New Roman" w:cs="Times New Roman"/>
          <w:sz w:val="28"/>
          <w:szCs w:val="28"/>
        </w:rPr>
        <w:t>е</w:t>
      </w:r>
      <w:r>
        <w:rPr>
          <w:rFonts w:ascii="Times New Roman" w:hAnsi="Times New Roman" w:cs="Times New Roman"/>
          <w:sz w:val="28"/>
          <w:szCs w:val="28"/>
        </w:rPr>
        <w:t xml:space="preserve"> надводного состояния. После этого столкновения, корабль упал на глубину в 35 метров. Поднимали судно уже не силами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а плавучими кранами, которые к тому моменту уже использовались государственными морскими службами. Во время инцидента погибло больше 20 человек, которые были геройски похоронены в братской могиле близ Севастополя. В 1932 г</w:t>
      </w:r>
      <w:r w:rsidR="00964D72">
        <w:rPr>
          <w:rFonts w:ascii="Times New Roman" w:hAnsi="Times New Roman" w:cs="Times New Roman"/>
          <w:sz w:val="28"/>
          <w:szCs w:val="28"/>
        </w:rPr>
        <w:t>.</w:t>
      </w:r>
      <w:r>
        <w:rPr>
          <w:rFonts w:ascii="Times New Roman" w:hAnsi="Times New Roman" w:cs="Times New Roman"/>
          <w:sz w:val="28"/>
          <w:szCs w:val="28"/>
        </w:rPr>
        <w:t>, после комплексного ремонта, «Металлист» был повторно включ</w:t>
      </w:r>
      <w:r w:rsidR="00275A92">
        <w:rPr>
          <w:rFonts w:ascii="Times New Roman" w:hAnsi="Times New Roman" w:cs="Times New Roman"/>
          <w:sz w:val="28"/>
          <w:szCs w:val="28"/>
        </w:rPr>
        <w:t>е</w:t>
      </w:r>
      <w:r>
        <w:rPr>
          <w:rFonts w:ascii="Times New Roman" w:hAnsi="Times New Roman" w:cs="Times New Roman"/>
          <w:sz w:val="28"/>
          <w:szCs w:val="28"/>
        </w:rPr>
        <w:t>н в состав флота. Но в 1934 г</w:t>
      </w:r>
      <w:r w:rsidR="00964D72">
        <w:rPr>
          <w:rFonts w:ascii="Times New Roman" w:hAnsi="Times New Roman" w:cs="Times New Roman"/>
          <w:sz w:val="28"/>
          <w:szCs w:val="28"/>
        </w:rPr>
        <w:t>.</w:t>
      </w:r>
      <w:r>
        <w:rPr>
          <w:rFonts w:ascii="Times New Roman" w:hAnsi="Times New Roman" w:cs="Times New Roman"/>
          <w:sz w:val="28"/>
          <w:szCs w:val="28"/>
        </w:rPr>
        <w:t xml:space="preserve"> для того, чтобы не ассоциировать эту лодку с хорошо известным происшествием, корабль был переименован в А-5.</w:t>
      </w:r>
      <w:r w:rsidRPr="001810C6">
        <w:rPr>
          <w:rFonts w:ascii="Times New Roman" w:hAnsi="Times New Roman" w:cs="Times New Roman"/>
          <w:sz w:val="28"/>
          <w:szCs w:val="28"/>
        </w:rPr>
        <w:t xml:space="preserve"> </w:t>
      </w:r>
      <w:r>
        <w:rPr>
          <w:rFonts w:ascii="Times New Roman" w:hAnsi="Times New Roman" w:cs="Times New Roman"/>
          <w:sz w:val="28"/>
          <w:szCs w:val="28"/>
        </w:rPr>
        <w:t>В последующие годы проходила неоднократные модернизации</w:t>
      </w:r>
      <w:r w:rsidRPr="001810C6">
        <w:rPr>
          <w:rFonts w:ascii="Times New Roman" w:hAnsi="Times New Roman" w:cs="Times New Roman"/>
          <w:sz w:val="28"/>
          <w:szCs w:val="28"/>
        </w:rPr>
        <w:t xml:space="preserve"> </w:t>
      </w:r>
      <w:r>
        <w:rPr>
          <w:rFonts w:ascii="Times New Roman" w:hAnsi="Times New Roman" w:cs="Times New Roman"/>
          <w:sz w:val="28"/>
          <w:szCs w:val="28"/>
        </w:rPr>
        <w:t>и доработки, которые в несколько раз повышали е</w:t>
      </w:r>
      <w:r w:rsidR="00275A92">
        <w:rPr>
          <w:rFonts w:ascii="Times New Roman" w:hAnsi="Times New Roman" w:cs="Times New Roman"/>
          <w:sz w:val="28"/>
          <w:szCs w:val="28"/>
        </w:rPr>
        <w:t>е</w:t>
      </w:r>
      <w:r>
        <w:rPr>
          <w:rFonts w:ascii="Times New Roman" w:hAnsi="Times New Roman" w:cs="Times New Roman"/>
          <w:sz w:val="28"/>
          <w:szCs w:val="28"/>
        </w:rPr>
        <w:t xml:space="preserve"> боеспособность</w:t>
      </w:r>
      <w:r w:rsidR="00C63D5E">
        <w:rPr>
          <w:rStyle w:val="a6"/>
          <w:rFonts w:ascii="Times New Roman" w:hAnsi="Times New Roman" w:cs="Times New Roman"/>
          <w:sz w:val="28"/>
          <w:szCs w:val="28"/>
        </w:rPr>
        <w:footnoteReference w:id="57"/>
      </w:r>
      <w:r>
        <w:rPr>
          <w:rFonts w:ascii="Times New Roman" w:hAnsi="Times New Roman" w:cs="Times New Roman"/>
          <w:sz w:val="28"/>
          <w:szCs w:val="28"/>
        </w:rPr>
        <w:t xml:space="preserve">. </w:t>
      </w:r>
    </w:p>
    <w:p w14:paraId="2F4AACE5" w14:textId="57F17C27"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Начиная с сентября 1939 г</w:t>
      </w:r>
      <w:r w:rsidR="00964D72">
        <w:rPr>
          <w:rFonts w:ascii="Times New Roman" w:hAnsi="Times New Roman" w:cs="Times New Roman"/>
          <w:sz w:val="28"/>
          <w:szCs w:val="28"/>
        </w:rPr>
        <w:t>.</w:t>
      </w:r>
      <w:r>
        <w:rPr>
          <w:rFonts w:ascii="Times New Roman" w:hAnsi="Times New Roman" w:cs="Times New Roman"/>
          <w:sz w:val="28"/>
          <w:szCs w:val="28"/>
        </w:rPr>
        <w:t>, подлодка А-5 проходила постоянным патрул</w:t>
      </w:r>
      <w:r w:rsidR="00275A92">
        <w:rPr>
          <w:rFonts w:ascii="Times New Roman" w:hAnsi="Times New Roman" w:cs="Times New Roman"/>
          <w:sz w:val="28"/>
          <w:szCs w:val="28"/>
        </w:rPr>
        <w:t>е</w:t>
      </w:r>
      <w:r>
        <w:rPr>
          <w:rFonts w:ascii="Times New Roman" w:hAnsi="Times New Roman" w:cs="Times New Roman"/>
          <w:sz w:val="28"/>
          <w:szCs w:val="28"/>
        </w:rPr>
        <w:t>м по прибрежным водам СССР в Ч</w:t>
      </w:r>
      <w:r w:rsidR="00275A92">
        <w:rPr>
          <w:rFonts w:ascii="Times New Roman" w:hAnsi="Times New Roman" w:cs="Times New Roman"/>
          <w:sz w:val="28"/>
          <w:szCs w:val="28"/>
        </w:rPr>
        <w:t>е</w:t>
      </w:r>
      <w:r>
        <w:rPr>
          <w:rFonts w:ascii="Times New Roman" w:hAnsi="Times New Roman" w:cs="Times New Roman"/>
          <w:sz w:val="28"/>
          <w:szCs w:val="28"/>
        </w:rPr>
        <w:t xml:space="preserve">рном море в полной боевой готовности. Накануне войны, на этой лодке стали использоваться сравнительно инновационные торпеды </w:t>
      </w:r>
      <w:r>
        <w:rPr>
          <w:rFonts w:ascii="Times New Roman" w:hAnsi="Times New Roman" w:cs="Times New Roman"/>
          <w:sz w:val="28"/>
          <w:szCs w:val="28"/>
          <w:lang w:val="en-US"/>
        </w:rPr>
        <w:t>G</w:t>
      </w:r>
      <w:r w:rsidRPr="00566C5F">
        <w:rPr>
          <w:rFonts w:ascii="Times New Roman" w:hAnsi="Times New Roman" w:cs="Times New Roman"/>
          <w:sz w:val="28"/>
          <w:szCs w:val="28"/>
        </w:rPr>
        <w:t>7</w:t>
      </w:r>
      <w:r>
        <w:rPr>
          <w:rFonts w:ascii="Times New Roman" w:hAnsi="Times New Roman" w:cs="Times New Roman"/>
          <w:sz w:val="28"/>
          <w:szCs w:val="28"/>
        </w:rPr>
        <w:t xml:space="preserve">е со скоростью хода в 44 узла. К тому же, были установлены новые воздушные </w:t>
      </w:r>
      <w:r w:rsidR="00275A92">
        <w:rPr>
          <w:rFonts w:ascii="Times New Roman" w:hAnsi="Times New Roman" w:cs="Times New Roman"/>
          <w:sz w:val="28"/>
          <w:szCs w:val="28"/>
        </w:rPr>
        <w:t>е</w:t>
      </w:r>
      <w:r>
        <w:rPr>
          <w:rFonts w:ascii="Times New Roman" w:hAnsi="Times New Roman" w:cs="Times New Roman"/>
          <w:sz w:val="28"/>
          <w:szCs w:val="28"/>
        </w:rPr>
        <w:t xml:space="preserve">мкости, генераторы и другие системы автономного жизнеобеспечения, которые увеличили время самостоятельной работы подлодки до 17 суток беспрерывно. Именно в такой конфигурации подлодка А-5, бывшая АГ-21 встретила Великую </w:t>
      </w:r>
      <w:r w:rsidR="00964D72">
        <w:rPr>
          <w:rFonts w:ascii="Times New Roman" w:hAnsi="Times New Roman" w:cs="Times New Roman"/>
          <w:sz w:val="28"/>
          <w:szCs w:val="28"/>
        </w:rPr>
        <w:t>О</w:t>
      </w:r>
      <w:r>
        <w:rPr>
          <w:rFonts w:ascii="Times New Roman" w:hAnsi="Times New Roman" w:cs="Times New Roman"/>
          <w:sz w:val="28"/>
          <w:szCs w:val="28"/>
        </w:rPr>
        <w:t>течественную войну, пройдя е</w:t>
      </w:r>
      <w:r w:rsidR="00275A92">
        <w:rPr>
          <w:rFonts w:ascii="Times New Roman" w:hAnsi="Times New Roman" w:cs="Times New Roman"/>
          <w:sz w:val="28"/>
          <w:szCs w:val="28"/>
        </w:rPr>
        <w:t>е</w:t>
      </w:r>
      <w:r>
        <w:rPr>
          <w:rFonts w:ascii="Times New Roman" w:hAnsi="Times New Roman" w:cs="Times New Roman"/>
          <w:sz w:val="28"/>
          <w:szCs w:val="28"/>
        </w:rPr>
        <w:t xml:space="preserve"> от начала и до самого конца. </w:t>
      </w:r>
    </w:p>
    <w:p w14:paraId="5ED7A501" w14:textId="37409442"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Вышеописанная подлодка является примером успехов всей организации ЭПРОН, но всегда в достижении поставленных целей играла важную роль фигура руководителя Захарова-Мейера. Оставаясь штатным чекистом, он вс</w:t>
      </w:r>
      <w:r w:rsidR="00275A92">
        <w:rPr>
          <w:rFonts w:ascii="Times New Roman" w:hAnsi="Times New Roman" w:cs="Times New Roman"/>
          <w:sz w:val="28"/>
          <w:szCs w:val="28"/>
        </w:rPr>
        <w:t>е</w:t>
      </w:r>
      <w:r>
        <w:rPr>
          <w:rFonts w:ascii="Times New Roman" w:hAnsi="Times New Roman" w:cs="Times New Roman"/>
          <w:sz w:val="28"/>
          <w:szCs w:val="28"/>
        </w:rPr>
        <w:t xml:space="preserve"> сво</w:t>
      </w:r>
      <w:r w:rsidR="00275A92">
        <w:rPr>
          <w:rFonts w:ascii="Times New Roman" w:hAnsi="Times New Roman" w:cs="Times New Roman"/>
          <w:sz w:val="28"/>
          <w:szCs w:val="28"/>
        </w:rPr>
        <w:t>е</w:t>
      </w:r>
      <w:r>
        <w:rPr>
          <w:rFonts w:ascii="Times New Roman" w:hAnsi="Times New Roman" w:cs="Times New Roman"/>
          <w:sz w:val="28"/>
          <w:szCs w:val="28"/>
        </w:rPr>
        <w:t xml:space="preserve"> свободное время отдавал организации, ездил по всей стране в поисках ценных кадров, изучал иностранный опыт коллег, работа</w:t>
      </w:r>
      <w:r w:rsidR="00964D72">
        <w:rPr>
          <w:rFonts w:ascii="Times New Roman" w:hAnsi="Times New Roman" w:cs="Times New Roman"/>
          <w:sz w:val="28"/>
          <w:szCs w:val="28"/>
        </w:rPr>
        <w:t>вш</w:t>
      </w:r>
      <w:r>
        <w:rPr>
          <w:rFonts w:ascii="Times New Roman" w:hAnsi="Times New Roman" w:cs="Times New Roman"/>
          <w:sz w:val="28"/>
          <w:szCs w:val="28"/>
        </w:rPr>
        <w:t xml:space="preserve">их в такой же области, сотрудничал со всеми ветвями власти Советского </w:t>
      </w:r>
      <w:r w:rsidR="00964D72">
        <w:rPr>
          <w:rFonts w:ascii="Times New Roman" w:hAnsi="Times New Roman" w:cs="Times New Roman"/>
          <w:sz w:val="28"/>
          <w:szCs w:val="28"/>
        </w:rPr>
        <w:t>С</w:t>
      </w:r>
      <w:r>
        <w:rPr>
          <w:rFonts w:ascii="Times New Roman" w:hAnsi="Times New Roman" w:cs="Times New Roman"/>
          <w:sz w:val="28"/>
          <w:szCs w:val="28"/>
        </w:rPr>
        <w:t xml:space="preserve">оюза, которые могли быть полезными для Экспедиции подводных работ. </w:t>
      </w:r>
    </w:p>
    <w:p w14:paraId="11E21313" w14:textId="4852A90D"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Важно отметить, что главны</w:t>
      </w:r>
      <w:r w:rsidR="00964D72">
        <w:rPr>
          <w:rFonts w:ascii="Times New Roman" w:hAnsi="Times New Roman" w:cs="Times New Roman"/>
          <w:sz w:val="28"/>
          <w:szCs w:val="28"/>
        </w:rPr>
        <w:t>м</w:t>
      </w:r>
      <w:r>
        <w:rPr>
          <w:rFonts w:ascii="Times New Roman" w:hAnsi="Times New Roman" w:cs="Times New Roman"/>
          <w:sz w:val="28"/>
          <w:szCs w:val="28"/>
        </w:rPr>
        <w:t xml:space="preserve"> </w:t>
      </w:r>
      <w:r w:rsidR="00964D72">
        <w:rPr>
          <w:rFonts w:ascii="Times New Roman" w:hAnsi="Times New Roman" w:cs="Times New Roman"/>
          <w:sz w:val="28"/>
          <w:szCs w:val="28"/>
        </w:rPr>
        <w:t>объектом</w:t>
      </w:r>
      <w:r>
        <w:rPr>
          <w:rFonts w:ascii="Times New Roman" w:hAnsi="Times New Roman" w:cs="Times New Roman"/>
          <w:sz w:val="28"/>
          <w:szCs w:val="28"/>
        </w:rPr>
        <w:t xml:space="preserve"> экспедиции было </w:t>
      </w:r>
      <w:r w:rsidR="00964D72">
        <w:rPr>
          <w:rFonts w:ascii="Times New Roman" w:hAnsi="Times New Roman" w:cs="Times New Roman"/>
          <w:sz w:val="28"/>
          <w:szCs w:val="28"/>
        </w:rPr>
        <w:t xml:space="preserve">не </w:t>
      </w:r>
      <w:r>
        <w:rPr>
          <w:rFonts w:ascii="Times New Roman" w:hAnsi="Times New Roman" w:cs="Times New Roman"/>
          <w:sz w:val="28"/>
          <w:szCs w:val="28"/>
        </w:rPr>
        <w:t>Ч</w:t>
      </w:r>
      <w:r w:rsidR="00275A92">
        <w:rPr>
          <w:rFonts w:ascii="Times New Roman" w:hAnsi="Times New Roman" w:cs="Times New Roman"/>
          <w:sz w:val="28"/>
          <w:szCs w:val="28"/>
        </w:rPr>
        <w:t>е</w:t>
      </w:r>
      <w:r>
        <w:rPr>
          <w:rFonts w:ascii="Times New Roman" w:hAnsi="Times New Roman" w:cs="Times New Roman"/>
          <w:sz w:val="28"/>
          <w:szCs w:val="28"/>
        </w:rPr>
        <w:t xml:space="preserve">рное море, а Балтика. Несмотря на то, что на черноморском направлении нужда в оборудовании, кадрах, современной технике, образовательных учреждениях была острее, нежели на балтийском направлении, руководство страны посылало все самые свежие технологии и самых лучших специалистов именно на Балтийское море, со своим головным отделом в Ленинграде, а вопросы </w:t>
      </w:r>
      <w:proofErr w:type="spellStart"/>
      <w:r>
        <w:rPr>
          <w:rFonts w:ascii="Times New Roman" w:hAnsi="Times New Roman" w:cs="Times New Roman"/>
          <w:sz w:val="28"/>
          <w:szCs w:val="28"/>
        </w:rPr>
        <w:t>Черноморья</w:t>
      </w:r>
      <w:proofErr w:type="spellEnd"/>
      <w:r>
        <w:rPr>
          <w:rFonts w:ascii="Times New Roman" w:hAnsi="Times New Roman" w:cs="Times New Roman"/>
          <w:sz w:val="28"/>
          <w:szCs w:val="28"/>
        </w:rPr>
        <w:t xml:space="preserve"> решались по остаточному </w:t>
      </w:r>
      <w:r w:rsidR="00964D72">
        <w:rPr>
          <w:rFonts w:ascii="Times New Roman" w:hAnsi="Times New Roman" w:cs="Times New Roman"/>
          <w:sz w:val="28"/>
          <w:szCs w:val="28"/>
        </w:rPr>
        <w:t>принципу</w:t>
      </w:r>
      <w:r>
        <w:rPr>
          <w:rFonts w:ascii="Times New Roman" w:hAnsi="Times New Roman" w:cs="Times New Roman"/>
          <w:sz w:val="28"/>
          <w:szCs w:val="28"/>
        </w:rPr>
        <w:t>. Хотя сам Захаров-Мейер противился подобной расстановке приоритетов, подч</w:t>
      </w:r>
      <w:r w:rsidR="00275A92">
        <w:rPr>
          <w:rFonts w:ascii="Times New Roman" w:hAnsi="Times New Roman" w:cs="Times New Roman"/>
          <w:sz w:val="28"/>
          <w:szCs w:val="28"/>
        </w:rPr>
        <w:t>е</w:t>
      </w:r>
      <w:r>
        <w:rPr>
          <w:rFonts w:ascii="Times New Roman" w:hAnsi="Times New Roman" w:cs="Times New Roman"/>
          <w:sz w:val="28"/>
          <w:szCs w:val="28"/>
        </w:rPr>
        <w:t>ркивая особую важность задачи по спасению объектов, находящихся на дне бассейна Ч</w:t>
      </w:r>
      <w:r w:rsidR="00275A92">
        <w:rPr>
          <w:rFonts w:ascii="Times New Roman" w:hAnsi="Times New Roman" w:cs="Times New Roman"/>
          <w:sz w:val="28"/>
          <w:szCs w:val="28"/>
        </w:rPr>
        <w:t>е</w:t>
      </w:r>
      <w:r>
        <w:rPr>
          <w:rFonts w:ascii="Times New Roman" w:hAnsi="Times New Roman" w:cs="Times New Roman"/>
          <w:sz w:val="28"/>
          <w:szCs w:val="28"/>
        </w:rPr>
        <w:t xml:space="preserve">рного моря, руководство ОГПУ было глухо к его заявлениям.  </w:t>
      </w:r>
    </w:p>
    <w:p w14:paraId="5BD0054A" w14:textId="77777777" w:rsidR="00964D72"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Работа в </w:t>
      </w:r>
      <w:proofErr w:type="spellStart"/>
      <w:r>
        <w:rPr>
          <w:rFonts w:ascii="Times New Roman" w:hAnsi="Times New Roman" w:cs="Times New Roman"/>
          <w:sz w:val="28"/>
          <w:szCs w:val="28"/>
        </w:rPr>
        <w:t>ЭПРОН</w:t>
      </w:r>
      <w:r w:rsidR="00964D72">
        <w:rPr>
          <w:rFonts w:ascii="Times New Roman" w:hAnsi="Times New Roman" w:cs="Times New Roman"/>
          <w:sz w:val="28"/>
          <w:szCs w:val="28"/>
        </w:rPr>
        <w:t>е</w:t>
      </w:r>
      <w:proofErr w:type="spellEnd"/>
      <w:r>
        <w:rPr>
          <w:rFonts w:ascii="Times New Roman" w:hAnsi="Times New Roman" w:cs="Times New Roman"/>
          <w:sz w:val="28"/>
          <w:szCs w:val="28"/>
        </w:rPr>
        <w:t xml:space="preserve"> настолько «поглотила» Льва Николаевича, что в начале 1930 г</w:t>
      </w:r>
      <w:r w:rsidR="00964D72">
        <w:rPr>
          <w:rFonts w:ascii="Times New Roman" w:hAnsi="Times New Roman" w:cs="Times New Roman"/>
          <w:sz w:val="28"/>
          <w:szCs w:val="28"/>
        </w:rPr>
        <w:t>.</w:t>
      </w:r>
      <w:r>
        <w:rPr>
          <w:rFonts w:ascii="Times New Roman" w:hAnsi="Times New Roman" w:cs="Times New Roman"/>
          <w:sz w:val="28"/>
          <w:szCs w:val="28"/>
        </w:rPr>
        <w:t>, он подал рапорт в ОГПУ с просьбой освободить его от обязанностей служащего внутренней безопасности, дабы он смог в полной степени пос</w:t>
      </w:r>
      <w:r w:rsidR="00964D72">
        <w:rPr>
          <w:rFonts w:ascii="Times New Roman" w:hAnsi="Times New Roman" w:cs="Times New Roman"/>
          <w:sz w:val="28"/>
          <w:szCs w:val="28"/>
        </w:rPr>
        <w:t xml:space="preserve">вятить себя работе Экспедиции. </w:t>
      </w:r>
      <w:r>
        <w:rPr>
          <w:rFonts w:ascii="Times New Roman" w:hAnsi="Times New Roman" w:cs="Times New Roman"/>
          <w:sz w:val="28"/>
          <w:szCs w:val="28"/>
        </w:rPr>
        <w:t>Он предполагал, что его должны довольно легко отпустить с чекистской службы, поскольку за вс</w:t>
      </w:r>
      <w:r w:rsidR="00275A92">
        <w:rPr>
          <w:rFonts w:ascii="Times New Roman" w:hAnsi="Times New Roman" w:cs="Times New Roman"/>
          <w:sz w:val="28"/>
          <w:szCs w:val="28"/>
        </w:rPr>
        <w:t>е</w:t>
      </w:r>
      <w:r>
        <w:rPr>
          <w:rFonts w:ascii="Times New Roman" w:hAnsi="Times New Roman" w:cs="Times New Roman"/>
          <w:sz w:val="28"/>
          <w:szCs w:val="28"/>
        </w:rPr>
        <w:t xml:space="preserve"> время работы, за ним не было замечено никаких оплошностей и в целом у него была положительная репутация. </w:t>
      </w:r>
    </w:p>
    <w:p w14:paraId="29026F1C" w14:textId="64EE3466"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 по всей видимости, тогдашний председатель Объедин</w:t>
      </w:r>
      <w:r w:rsidR="00275A92">
        <w:rPr>
          <w:rFonts w:ascii="Times New Roman" w:hAnsi="Times New Roman" w:cs="Times New Roman"/>
          <w:sz w:val="28"/>
          <w:szCs w:val="28"/>
        </w:rPr>
        <w:t>е</w:t>
      </w:r>
      <w:r>
        <w:rPr>
          <w:rFonts w:ascii="Times New Roman" w:hAnsi="Times New Roman" w:cs="Times New Roman"/>
          <w:sz w:val="28"/>
          <w:szCs w:val="28"/>
        </w:rPr>
        <w:t xml:space="preserve">нного государственного политического управления Вячеслав Менжинский посчитал эту просьбу, как отступничество от служебных обязанностей, и решил освободить его от обязанностей начальника Экспедиции, направив его на другие должности, где нужны были соответствующие кадровые работники с </w:t>
      </w:r>
      <w:r>
        <w:rPr>
          <w:rFonts w:ascii="Times New Roman" w:hAnsi="Times New Roman" w:cs="Times New Roman"/>
          <w:sz w:val="28"/>
          <w:szCs w:val="28"/>
        </w:rPr>
        <w:lastRenderedPageBreak/>
        <w:t xml:space="preserve">большим опытом. С конца 1930 </w:t>
      </w:r>
      <w:r w:rsidR="00964D72">
        <w:rPr>
          <w:rFonts w:ascii="Times New Roman" w:hAnsi="Times New Roman" w:cs="Times New Roman"/>
          <w:sz w:val="28"/>
          <w:szCs w:val="28"/>
        </w:rPr>
        <w:t xml:space="preserve">г. он </w:t>
      </w:r>
      <w:r>
        <w:rPr>
          <w:rFonts w:ascii="Times New Roman" w:hAnsi="Times New Roman" w:cs="Times New Roman"/>
          <w:sz w:val="28"/>
          <w:szCs w:val="28"/>
        </w:rPr>
        <w:t xml:space="preserve">работал помощником полномочного представителя ОГПУ по </w:t>
      </w:r>
      <w:proofErr w:type="gramStart"/>
      <w:r>
        <w:rPr>
          <w:rFonts w:ascii="Times New Roman" w:hAnsi="Times New Roman" w:cs="Times New Roman"/>
          <w:sz w:val="28"/>
          <w:szCs w:val="28"/>
        </w:rPr>
        <w:t>Нижне-Волжскому</w:t>
      </w:r>
      <w:proofErr w:type="gramEnd"/>
      <w:r>
        <w:rPr>
          <w:rFonts w:ascii="Times New Roman" w:hAnsi="Times New Roman" w:cs="Times New Roman"/>
          <w:sz w:val="28"/>
          <w:szCs w:val="28"/>
        </w:rPr>
        <w:t xml:space="preserve"> краю, а с 1933 по 1935 </w:t>
      </w:r>
      <w:r w:rsidR="00964D72">
        <w:rPr>
          <w:rFonts w:ascii="Times New Roman" w:hAnsi="Times New Roman" w:cs="Times New Roman"/>
          <w:sz w:val="28"/>
          <w:szCs w:val="28"/>
        </w:rPr>
        <w:t xml:space="preserve">г. </w:t>
      </w:r>
      <w:r>
        <w:rPr>
          <w:rFonts w:ascii="Times New Roman" w:hAnsi="Times New Roman" w:cs="Times New Roman"/>
          <w:sz w:val="28"/>
          <w:szCs w:val="28"/>
        </w:rPr>
        <w:t>работал начальником Центральной школы ОГПУ. Такая карьерная ссылка не могла не огорчать человека, который горел своим делом. Он добросовестно исполнял все свои должностные обязанности, но до конца жизни поддерживал весьма близкие контакты с бывшими подчин</w:t>
      </w:r>
      <w:r w:rsidR="00275A92">
        <w:rPr>
          <w:rFonts w:ascii="Times New Roman" w:hAnsi="Times New Roman" w:cs="Times New Roman"/>
          <w:sz w:val="28"/>
          <w:szCs w:val="28"/>
        </w:rPr>
        <w:t>е</w:t>
      </w:r>
      <w:r>
        <w:rPr>
          <w:rFonts w:ascii="Times New Roman" w:hAnsi="Times New Roman" w:cs="Times New Roman"/>
          <w:sz w:val="28"/>
          <w:szCs w:val="28"/>
        </w:rPr>
        <w:t>нными из Экспедиции, в</w:t>
      </w:r>
      <w:r w:rsidR="00275A92">
        <w:rPr>
          <w:rFonts w:ascii="Times New Roman" w:hAnsi="Times New Roman" w:cs="Times New Roman"/>
          <w:sz w:val="28"/>
          <w:szCs w:val="28"/>
        </w:rPr>
        <w:t>е</w:t>
      </w:r>
      <w:r>
        <w:rPr>
          <w:rFonts w:ascii="Times New Roman" w:hAnsi="Times New Roman" w:cs="Times New Roman"/>
          <w:sz w:val="28"/>
          <w:szCs w:val="28"/>
        </w:rPr>
        <w:t>л записи и всячески пытался узнавать последние новости из родного учреждения</w:t>
      </w:r>
      <w:r w:rsidR="00C63D5E">
        <w:rPr>
          <w:rStyle w:val="a6"/>
          <w:rFonts w:ascii="Times New Roman" w:hAnsi="Times New Roman" w:cs="Times New Roman"/>
          <w:sz w:val="28"/>
          <w:szCs w:val="28"/>
        </w:rPr>
        <w:footnoteReference w:id="58"/>
      </w:r>
      <w:r>
        <w:rPr>
          <w:rFonts w:ascii="Times New Roman" w:hAnsi="Times New Roman" w:cs="Times New Roman"/>
          <w:sz w:val="28"/>
          <w:szCs w:val="28"/>
        </w:rPr>
        <w:t xml:space="preserve">. </w:t>
      </w:r>
    </w:p>
    <w:p w14:paraId="5D6D4948" w14:textId="4A9D79A9" w:rsidR="004F3A17" w:rsidRDefault="004F3A17" w:rsidP="00964D7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 сожалению, Лев Николаевич в 1937 г</w:t>
      </w:r>
      <w:r w:rsidR="00964D72">
        <w:rPr>
          <w:rFonts w:ascii="Times New Roman" w:hAnsi="Times New Roman" w:cs="Times New Roman"/>
          <w:sz w:val="28"/>
          <w:szCs w:val="28"/>
        </w:rPr>
        <w:t>.</w:t>
      </w:r>
      <w:r>
        <w:rPr>
          <w:rFonts w:ascii="Times New Roman" w:hAnsi="Times New Roman" w:cs="Times New Roman"/>
          <w:sz w:val="28"/>
          <w:szCs w:val="28"/>
        </w:rPr>
        <w:t xml:space="preserve"> попал в вихрь политических репрессий. Летом 1937 г</w:t>
      </w:r>
      <w:r w:rsidR="00964D72">
        <w:rPr>
          <w:rFonts w:ascii="Times New Roman" w:hAnsi="Times New Roman" w:cs="Times New Roman"/>
          <w:sz w:val="28"/>
          <w:szCs w:val="28"/>
        </w:rPr>
        <w:t>.</w:t>
      </w:r>
      <w:r>
        <w:rPr>
          <w:rFonts w:ascii="Times New Roman" w:hAnsi="Times New Roman" w:cs="Times New Roman"/>
          <w:sz w:val="28"/>
          <w:szCs w:val="28"/>
        </w:rPr>
        <w:t xml:space="preserve"> </w:t>
      </w:r>
      <w:r w:rsidR="00964D72">
        <w:rPr>
          <w:rFonts w:ascii="Times New Roman" w:hAnsi="Times New Roman" w:cs="Times New Roman"/>
          <w:sz w:val="28"/>
          <w:szCs w:val="28"/>
        </w:rPr>
        <w:t xml:space="preserve">он </w:t>
      </w:r>
      <w:r>
        <w:rPr>
          <w:rFonts w:ascii="Times New Roman" w:hAnsi="Times New Roman" w:cs="Times New Roman"/>
          <w:sz w:val="28"/>
          <w:szCs w:val="28"/>
        </w:rPr>
        <w:t>был арестован по обвинению в шпионаже против государства, и 10 августа был расстрелян вместе с 60 другими политически осужденными. Возможно, главной бедой для Захарова были сравнительно близкие отношения с Генрихом Ягодой, что могло скомпрометировать любого</w:t>
      </w:r>
      <w:r w:rsidR="00C63D5E">
        <w:rPr>
          <w:rStyle w:val="a6"/>
          <w:rFonts w:ascii="Times New Roman" w:hAnsi="Times New Roman" w:cs="Times New Roman"/>
          <w:sz w:val="28"/>
          <w:szCs w:val="28"/>
        </w:rPr>
        <w:footnoteReference w:id="59"/>
      </w:r>
      <w:r>
        <w:rPr>
          <w:rFonts w:ascii="Times New Roman" w:hAnsi="Times New Roman" w:cs="Times New Roman"/>
          <w:sz w:val="28"/>
          <w:szCs w:val="28"/>
        </w:rPr>
        <w:t xml:space="preserve">. </w:t>
      </w:r>
    </w:p>
    <w:p w14:paraId="44A12D44" w14:textId="18B07A5C" w:rsidR="004F3A17" w:rsidRDefault="004F3A17" w:rsidP="00BE7D3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После его смерти остались личные записи и небольшой архив, полностью посвящ</w:t>
      </w:r>
      <w:r w:rsidR="00275A92">
        <w:rPr>
          <w:rFonts w:ascii="Times New Roman" w:hAnsi="Times New Roman" w:cs="Times New Roman"/>
          <w:sz w:val="28"/>
          <w:szCs w:val="28"/>
        </w:rPr>
        <w:t>е</w:t>
      </w:r>
      <w:r>
        <w:rPr>
          <w:rFonts w:ascii="Times New Roman" w:hAnsi="Times New Roman" w:cs="Times New Roman"/>
          <w:sz w:val="28"/>
          <w:szCs w:val="28"/>
        </w:rPr>
        <w:t xml:space="preserve">нный деятельности </w:t>
      </w:r>
      <w:proofErr w:type="spellStart"/>
      <w:r>
        <w:rPr>
          <w:rFonts w:ascii="Times New Roman" w:hAnsi="Times New Roman" w:cs="Times New Roman"/>
          <w:sz w:val="28"/>
          <w:szCs w:val="28"/>
        </w:rPr>
        <w:t>ЭПРОНа</w:t>
      </w:r>
      <w:proofErr w:type="spellEnd"/>
      <w:r>
        <w:rPr>
          <w:rFonts w:ascii="Times New Roman" w:hAnsi="Times New Roman" w:cs="Times New Roman"/>
          <w:sz w:val="28"/>
          <w:szCs w:val="28"/>
        </w:rPr>
        <w:t xml:space="preserve"> с 1923 по 1931 г</w:t>
      </w:r>
      <w:r w:rsidR="00964D72">
        <w:rPr>
          <w:rFonts w:ascii="Times New Roman" w:hAnsi="Times New Roman" w:cs="Times New Roman"/>
          <w:sz w:val="28"/>
          <w:szCs w:val="28"/>
        </w:rPr>
        <w:t>.</w:t>
      </w:r>
      <w:r>
        <w:rPr>
          <w:rFonts w:ascii="Times New Roman" w:hAnsi="Times New Roman" w:cs="Times New Roman"/>
          <w:sz w:val="28"/>
          <w:szCs w:val="28"/>
        </w:rPr>
        <w:t>, где раскрывались подробности по всплытию кораблей, обучению персонала, сметы, фотографии с мест операций, копии личных дел и много другое. Там присутствовала информации не только о черноморском, но и других морских отделениях организации, но львиная доля материала была посвящена Ч</w:t>
      </w:r>
      <w:r w:rsidR="00275A92">
        <w:rPr>
          <w:rFonts w:ascii="Times New Roman" w:hAnsi="Times New Roman" w:cs="Times New Roman"/>
          <w:sz w:val="28"/>
          <w:szCs w:val="28"/>
        </w:rPr>
        <w:t>е</w:t>
      </w:r>
      <w:r>
        <w:rPr>
          <w:rFonts w:ascii="Times New Roman" w:hAnsi="Times New Roman" w:cs="Times New Roman"/>
          <w:sz w:val="28"/>
          <w:szCs w:val="28"/>
        </w:rPr>
        <w:t>рному и Азовскому мор</w:t>
      </w:r>
      <w:r w:rsidR="00964D72">
        <w:rPr>
          <w:rFonts w:ascii="Times New Roman" w:hAnsi="Times New Roman" w:cs="Times New Roman"/>
          <w:sz w:val="28"/>
          <w:szCs w:val="28"/>
        </w:rPr>
        <w:t>ям</w:t>
      </w:r>
      <w:r>
        <w:rPr>
          <w:rFonts w:ascii="Times New Roman" w:hAnsi="Times New Roman" w:cs="Times New Roman"/>
          <w:sz w:val="28"/>
          <w:szCs w:val="28"/>
        </w:rPr>
        <w:t>. По стечению обстоятельств Лев Николаевич Захаров-Мейер стал одним из тех людей, кто возродил Морские силы Ч</w:t>
      </w:r>
      <w:r w:rsidR="00275A92">
        <w:rPr>
          <w:rFonts w:ascii="Times New Roman" w:hAnsi="Times New Roman" w:cs="Times New Roman"/>
          <w:sz w:val="28"/>
          <w:szCs w:val="28"/>
        </w:rPr>
        <w:t>е</w:t>
      </w:r>
      <w:r>
        <w:rPr>
          <w:rFonts w:ascii="Times New Roman" w:hAnsi="Times New Roman" w:cs="Times New Roman"/>
          <w:sz w:val="28"/>
          <w:szCs w:val="28"/>
        </w:rPr>
        <w:t>рного моря, хотя до 1923 г</w:t>
      </w:r>
      <w:r w:rsidR="00964D72">
        <w:rPr>
          <w:rFonts w:ascii="Times New Roman" w:hAnsi="Times New Roman" w:cs="Times New Roman"/>
          <w:sz w:val="28"/>
          <w:szCs w:val="28"/>
        </w:rPr>
        <w:t>.</w:t>
      </w:r>
      <w:r>
        <w:rPr>
          <w:rFonts w:ascii="Times New Roman" w:hAnsi="Times New Roman" w:cs="Times New Roman"/>
          <w:sz w:val="28"/>
          <w:szCs w:val="28"/>
        </w:rPr>
        <w:t xml:space="preserve"> он не имел к судоходству абсолютно никакого отношения, но его организаторские способности, а также большая заинтересованность в сво</w:t>
      </w:r>
      <w:r w:rsidR="00275A92">
        <w:rPr>
          <w:rFonts w:ascii="Times New Roman" w:hAnsi="Times New Roman" w:cs="Times New Roman"/>
          <w:sz w:val="28"/>
          <w:szCs w:val="28"/>
        </w:rPr>
        <w:t>е</w:t>
      </w:r>
      <w:r>
        <w:rPr>
          <w:rFonts w:ascii="Times New Roman" w:hAnsi="Times New Roman" w:cs="Times New Roman"/>
          <w:sz w:val="28"/>
          <w:szCs w:val="28"/>
        </w:rPr>
        <w:t>м деле помогли государству утвердить свои позиции на южно-морском направлении</w:t>
      </w:r>
      <w:r w:rsidR="00964D72">
        <w:rPr>
          <w:rFonts w:ascii="Times New Roman" w:hAnsi="Times New Roman" w:cs="Times New Roman"/>
          <w:sz w:val="28"/>
          <w:szCs w:val="28"/>
        </w:rPr>
        <w:t xml:space="preserve"> </w:t>
      </w:r>
      <w:r w:rsidR="00964D72" w:rsidRPr="00964D72">
        <w:rPr>
          <w:rFonts w:ascii="Times New Roman" w:hAnsi="Times New Roman" w:cs="Times New Roman"/>
          <w:color w:val="FF0000"/>
          <w:sz w:val="28"/>
          <w:szCs w:val="28"/>
        </w:rPr>
        <w:t>(может лучше черноморском?)</w:t>
      </w:r>
      <w:r w:rsidRPr="00964D72">
        <w:rPr>
          <w:rFonts w:ascii="Times New Roman" w:hAnsi="Times New Roman" w:cs="Times New Roman"/>
          <w:color w:val="FF0000"/>
          <w:sz w:val="28"/>
          <w:szCs w:val="28"/>
        </w:rPr>
        <w:t xml:space="preserve">. </w:t>
      </w:r>
    </w:p>
    <w:p w14:paraId="765268EF" w14:textId="4EF4404B" w:rsidR="004F3A17" w:rsidRDefault="004F3A17" w:rsidP="00BE7D3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В 1931 г</w:t>
      </w:r>
      <w:r w:rsidR="00BE7D33">
        <w:rPr>
          <w:rFonts w:ascii="Times New Roman" w:hAnsi="Times New Roman" w:cs="Times New Roman"/>
          <w:sz w:val="28"/>
          <w:szCs w:val="28"/>
        </w:rPr>
        <w:t>.</w:t>
      </w:r>
      <w:r>
        <w:rPr>
          <w:rFonts w:ascii="Times New Roman" w:hAnsi="Times New Roman" w:cs="Times New Roman"/>
          <w:sz w:val="28"/>
          <w:szCs w:val="28"/>
        </w:rPr>
        <w:t xml:space="preserve"> новым начальником Экспедиции был назначен Крылов </w:t>
      </w:r>
      <w:proofErr w:type="spellStart"/>
      <w:r>
        <w:rPr>
          <w:rFonts w:ascii="Times New Roman" w:hAnsi="Times New Roman" w:cs="Times New Roman"/>
          <w:sz w:val="28"/>
          <w:szCs w:val="28"/>
        </w:rPr>
        <w:t>Фотий</w:t>
      </w:r>
      <w:proofErr w:type="spellEnd"/>
      <w:r>
        <w:rPr>
          <w:rFonts w:ascii="Times New Roman" w:hAnsi="Times New Roman" w:cs="Times New Roman"/>
          <w:sz w:val="28"/>
          <w:szCs w:val="28"/>
        </w:rPr>
        <w:t xml:space="preserve"> Иванович. В отличии от Захарова, новый начальник был профессиональным моряком, который работал на прямой государственной спасательной службе, по подъ</w:t>
      </w:r>
      <w:r w:rsidR="00275A92">
        <w:rPr>
          <w:rFonts w:ascii="Times New Roman" w:hAnsi="Times New Roman" w:cs="Times New Roman"/>
          <w:sz w:val="28"/>
          <w:szCs w:val="28"/>
        </w:rPr>
        <w:t>е</w:t>
      </w:r>
      <w:r>
        <w:rPr>
          <w:rFonts w:ascii="Times New Roman" w:hAnsi="Times New Roman" w:cs="Times New Roman"/>
          <w:sz w:val="28"/>
          <w:szCs w:val="28"/>
        </w:rPr>
        <w:t xml:space="preserve">му затонувших грузов и кораблей. Эта деятельность не была напрямую связанна с </w:t>
      </w:r>
      <w:proofErr w:type="spellStart"/>
      <w:r>
        <w:rPr>
          <w:rFonts w:ascii="Times New Roman" w:hAnsi="Times New Roman" w:cs="Times New Roman"/>
          <w:sz w:val="28"/>
          <w:szCs w:val="28"/>
        </w:rPr>
        <w:t>ЭПРОНом</w:t>
      </w:r>
      <w:proofErr w:type="spellEnd"/>
      <w:r>
        <w:rPr>
          <w:rFonts w:ascii="Times New Roman" w:hAnsi="Times New Roman" w:cs="Times New Roman"/>
          <w:sz w:val="28"/>
          <w:szCs w:val="28"/>
        </w:rPr>
        <w:t xml:space="preserve">, но с последней поддерживался постоянный контакт и тесное сотрудничество. То есть, </w:t>
      </w:r>
      <w:proofErr w:type="spellStart"/>
      <w:r>
        <w:rPr>
          <w:rFonts w:ascii="Times New Roman" w:hAnsi="Times New Roman" w:cs="Times New Roman"/>
          <w:sz w:val="28"/>
          <w:szCs w:val="28"/>
        </w:rPr>
        <w:t>Фотий</w:t>
      </w:r>
      <w:proofErr w:type="spellEnd"/>
      <w:r>
        <w:rPr>
          <w:rFonts w:ascii="Times New Roman" w:hAnsi="Times New Roman" w:cs="Times New Roman"/>
          <w:sz w:val="28"/>
          <w:szCs w:val="28"/>
        </w:rPr>
        <w:t xml:space="preserve"> Иванович был хорошо знаком с внутренней организацией Экспедиции, и прекрасно понимал специфику е</w:t>
      </w:r>
      <w:r w:rsidR="00275A92">
        <w:rPr>
          <w:rFonts w:ascii="Times New Roman" w:hAnsi="Times New Roman" w:cs="Times New Roman"/>
          <w:sz w:val="28"/>
          <w:szCs w:val="28"/>
        </w:rPr>
        <w:t>е</w:t>
      </w:r>
      <w:r>
        <w:rPr>
          <w:rFonts w:ascii="Times New Roman" w:hAnsi="Times New Roman" w:cs="Times New Roman"/>
          <w:sz w:val="28"/>
          <w:szCs w:val="28"/>
        </w:rPr>
        <w:t xml:space="preserve"> работы. К тому же, он долгие годы был начальником Архангельского, а затем и Одесского морского порта. Учитыва</w:t>
      </w:r>
      <w:r w:rsidR="00BE7D33">
        <w:rPr>
          <w:rFonts w:ascii="Times New Roman" w:hAnsi="Times New Roman" w:cs="Times New Roman"/>
          <w:sz w:val="28"/>
          <w:szCs w:val="28"/>
        </w:rPr>
        <w:t>лся его значительный опыт</w:t>
      </w:r>
      <w:r>
        <w:rPr>
          <w:rFonts w:ascii="Times New Roman" w:hAnsi="Times New Roman" w:cs="Times New Roman"/>
          <w:sz w:val="28"/>
          <w:szCs w:val="28"/>
        </w:rPr>
        <w:t xml:space="preserve"> и более высокопрофессиональное понимание корабельного дела, нежели у его предшественника. Хотя Захаров и стал фанатом своего дела, но ему всегда не хватало профессионального морского образования. </w:t>
      </w:r>
    </w:p>
    <w:p w14:paraId="529093DB" w14:textId="47CEBF83" w:rsidR="004F3A17" w:rsidRDefault="004F3A17" w:rsidP="00BE7D33">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При Крылове, ЭПРОН в значительной степени переориентировался на подняти</w:t>
      </w:r>
      <w:r w:rsidR="00BE7D33">
        <w:rPr>
          <w:rFonts w:ascii="Times New Roman" w:hAnsi="Times New Roman" w:cs="Times New Roman"/>
          <w:sz w:val="28"/>
          <w:szCs w:val="28"/>
        </w:rPr>
        <w:t>е</w:t>
      </w:r>
      <w:r>
        <w:rPr>
          <w:rFonts w:ascii="Times New Roman" w:hAnsi="Times New Roman" w:cs="Times New Roman"/>
          <w:sz w:val="28"/>
          <w:szCs w:val="28"/>
        </w:rPr>
        <w:t xml:space="preserve"> не военных судов, а гражданских или коммерческих кораблей. К тому же, в </w:t>
      </w:r>
      <w:r w:rsidR="00BE7D33">
        <w:rPr>
          <w:rFonts w:ascii="Times New Roman" w:hAnsi="Times New Roman" w:cs="Times New Roman"/>
          <w:sz w:val="28"/>
          <w:szCs w:val="28"/>
        </w:rPr>
        <w:t>19</w:t>
      </w:r>
      <w:r>
        <w:rPr>
          <w:rFonts w:ascii="Times New Roman" w:hAnsi="Times New Roman" w:cs="Times New Roman"/>
          <w:sz w:val="28"/>
          <w:szCs w:val="28"/>
        </w:rPr>
        <w:t>30-е г</w:t>
      </w:r>
      <w:r w:rsidR="00BE7D33">
        <w:rPr>
          <w:rFonts w:ascii="Times New Roman" w:hAnsi="Times New Roman" w:cs="Times New Roman"/>
          <w:sz w:val="28"/>
          <w:szCs w:val="28"/>
        </w:rPr>
        <w:t>г.</w:t>
      </w:r>
      <w:r>
        <w:rPr>
          <w:rFonts w:ascii="Times New Roman" w:hAnsi="Times New Roman" w:cs="Times New Roman"/>
          <w:sz w:val="28"/>
          <w:szCs w:val="28"/>
        </w:rPr>
        <w:t xml:space="preserve"> были открыты отделения Экспедиции в Баку, Астрахани, Архангельске, Владивостоке, Хабаровске, что значительно расширяло спектр работ, а значит и потенциала всей организации. В этот период Ч</w:t>
      </w:r>
      <w:r w:rsidR="00275A92">
        <w:rPr>
          <w:rFonts w:ascii="Times New Roman" w:hAnsi="Times New Roman" w:cs="Times New Roman"/>
          <w:sz w:val="28"/>
          <w:szCs w:val="28"/>
        </w:rPr>
        <w:t>е</w:t>
      </w:r>
      <w:r>
        <w:rPr>
          <w:rFonts w:ascii="Times New Roman" w:hAnsi="Times New Roman" w:cs="Times New Roman"/>
          <w:sz w:val="28"/>
          <w:szCs w:val="28"/>
        </w:rPr>
        <w:t>рному морю уже отводилось не такое концентрированное внимание, как при Льве Николаевиче, поскольку новый начальник видел какой огромный объ</w:t>
      </w:r>
      <w:r w:rsidR="00275A92">
        <w:rPr>
          <w:rFonts w:ascii="Times New Roman" w:hAnsi="Times New Roman" w:cs="Times New Roman"/>
          <w:sz w:val="28"/>
          <w:szCs w:val="28"/>
        </w:rPr>
        <w:t>е</w:t>
      </w:r>
      <w:r>
        <w:rPr>
          <w:rFonts w:ascii="Times New Roman" w:hAnsi="Times New Roman" w:cs="Times New Roman"/>
          <w:sz w:val="28"/>
          <w:szCs w:val="28"/>
        </w:rPr>
        <w:t xml:space="preserve">м работ </w:t>
      </w:r>
      <w:r w:rsidR="00C63D5E">
        <w:rPr>
          <w:rFonts w:ascii="Times New Roman" w:hAnsi="Times New Roman" w:cs="Times New Roman"/>
          <w:sz w:val="28"/>
          <w:szCs w:val="28"/>
        </w:rPr>
        <w:t>ну</w:t>
      </w:r>
      <w:r>
        <w:rPr>
          <w:rFonts w:ascii="Times New Roman" w:hAnsi="Times New Roman" w:cs="Times New Roman"/>
          <w:sz w:val="28"/>
          <w:szCs w:val="28"/>
        </w:rPr>
        <w:t>жно провести в масштабах всей страны, и пытался не концентрироваться лишь на одном водном бассейне</w:t>
      </w:r>
      <w:r w:rsidR="00C63D5E">
        <w:rPr>
          <w:rStyle w:val="a6"/>
          <w:rFonts w:ascii="Times New Roman" w:hAnsi="Times New Roman" w:cs="Times New Roman"/>
          <w:sz w:val="28"/>
          <w:szCs w:val="28"/>
        </w:rPr>
        <w:footnoteReference w:id="60"/>
      </w:r>
      <w:r>
        <w:rPr>
          <w:rFonts w:ascii="Times New Roman" w:hAnsi="Times New Roman" w:cs="Times New Roman"/>
          <w:sz w:val="28"/>
          <w:szCs w:val="28"/>
        </w:rPr>
        <w:t xml:space="preserve">.  </w:t>
      </w:r>
    </w:p>
    <w:p w14:paraId="0F851C4B" w14:textId="3727E50D"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Важно также отметить, ЭПРОН несколько раз менял свою подотч</w:t>
      </w:r>
      <w:r w:rsidR="00275A92">
        <w:rPr>
          <w:rFonts w:ascii="Times New Roman" w:hAnsi="Times New Roman" w:cs="Times New Roman"/>
          <w:sz w:val="28"/>
          <w:szCs w:val="28"/>
        </w:rPr>
        <w:t>е</w:t>
      </w:r>
      <w:r>
        <w:rPr>
          <w:rFonts w:ascii="Times New Roman" w:hAnsi="Times New Roman" w:cs="Times New Roman"/>
          <w:sz w:val="28"/>
          <w:szCs w:val="28"/>
        </w:rPr>
        <w:t>тность, и переходил из-под ведения одного представительства власти к другому. Так, в 1931 г</w:t>
      </w:r>
      <w:r w:rsidR="00E812F2">
        <w:rPr>
          <w:rFonts w:ascii="Times New Roman" w:hAnsi="Times New Roman" w:cs="Times New Roman"/>
          <w:sz w:val="28"/>
          <w:szCs w:val="28"/>
        </w:rPr>
        <w:t>.</w:t>
      </w:r>
      <w:r>
        <w:rPr>
          <w:rFonts w:ascii="Times New Roman" w:hAnsi="Times New Roman" w:cs="Times New Roman"/>
          <w:sz w:val="28"/>
          <w:szCs w:val="28"/>
        </w:rPr>
        <w:t xml:space="preserve">, после сложившееся ситуации с отставкой начальника-чекиста, было принято решения передать власть над </w:t>
      </w:r>
      <w:proofErr w:type="spellStart"/>
      <w:r>
        <w:rPr>
          <w:rFonts w:ascii="Times New Roman" w:hAnsi="Times New Roman" w:cs="Times New Roman"/>
          <w:sz w:val="28"/>
          <w:szCs w:val="28"/>
        </w:rPr>
        <w:t>эпроновцами</w:t>
      </w:r>
      <w:proofErr w:type="spellEnd"/>
      <w:r>
        <w:rPr>
          <w:rFonts w:ascii="Times New Roman" w:hAnsi="Times New Roman" w:cs="Times New Roman"/>
          <w:sz w:val="28"/>
          <w:szCs w:val="28"/>
        </w:rPr>
        <w:t xml:space="preserve"> наркомату путей и сообщений, в 1936 г</w:t>
      </w:r>
      <w:r w:rsidR="00E812F2">
        <w:rPr>
          <w:rFonts w:ascii="Times New Roman" w:hAnsi="Times New Roman" w:cs="Times New Roman"/>
          <w:sz w:val="28"/>
          <w:szCs w:val="28"/>
        </w:rPr>
        <w:t>.</w:t>
      </w:r>
      <w:r>
        <w:rPr>
          <w:rFonts w:ascii="Times New Roman" w:hAnsi="Times New Roman" w:cs="Times New Roman"/>
          <w:sz w:val="28"/>
          <w:szCs w:val="28"/>
        </w:rPr>
        <w:t xml:space="preserve"> снова прошла рокировка, и теперь </w:t>
      </w:r>
      <w:r>
        <w:rPr>
          <w:rFonts w:ascii="Times New Roman" w:hAnsi="Times New Roman" w:cs="Times New Roman"/>
          <w:sz w:val="28"/>
          <w:szCs w:val="28"/>
        </w:rPr>
        <w:lastRenderedPageBreak/>
        <w:t>экспедиторы подчинялись наркомату водного транспорта, в 1939 г</w:t>
      </w:r>
      <w:r w:rsidR="00E812F2">
        <w:rPr>
          <w:rFonts w:ascii="Times New Roman" w:hAnsi="Times New Roman" w:cs="Times New Roman"/>
          <w:sz w:val="28"/>
          <w:szCs w:val="28"/>
        </w:rPr>
        <w:t>.</w:t>
      </w:r>
      <w:r>
        <w:rPr>
          <w:rFonts w:ascii="Times New Roman" w:hAnsi="Times New Roman" w:cs="Times New Roman"/>
          <w:sz w:val="28"/>
          <w:szCs w:val="28"/>
        </w:rPr>
        <w:t xml:space="preserve"> – народному комиссариату морского флота СССР</w:t>
      </w:r>
      <w:r w:rsidR="00C63D5E">
        <w:rPr>
          <w:rStyle w:val="a6"/>
          <w:rFonts w:ascii="Times New Roman" w:hAnsi="Times New Roman" w:cs="Times New Roman"/>
          <w:sz w:val="28"/>
          <w:szCs w:val="28"/>
        </w:rPr>
        <w:footnoteReference w:id="61"/>
      </w:r>
      <w:r>
        <w:rPr>
          <w:rFonts w:ascii="Times New Roman" w:hAnsi="Times New Roman" w:cs="Times New Roman"/>
          <w:sz w:val="28"/>
          <w:szCs w:val="28"/>
        </w:rPr>
        <w:t xml:space="preserve">. </w:t>
      </w:r>
    </w:p>
    <w:p w14:paraId="009B13A9" w14:textId="6C207699" w:rsidR="004F3A17" w:rsidRDefault="004F3A17" w:rsidP="004F3A17">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Несмотря на все сложные ситуации, которые сопровождали организацию на протяжении всего времени е</w:t>
      </w:r>
      <w:r w:rsidR="00275A92">
        <w:rPr>
          <w:rFonts w:ascii="Times New Roman" w:hAnsi="Times New Roman" w:cs="Times New Roman"/>
          <w:sz w:val="28"/>
          <w:szCs w:val="28"/>
        </w:rPr>
        <w:t>е</w:t>
      </w:r>
      <w:r>
        <w:rPr>
          <w:rFonts w:ascii="Times New Roman" w:hAnsi="Times New Roman" w:cs="Times New Roman"/>
          <w:sz w:val="28"/>
          <w:szCs w:val="28"/>
        </w:rPr>
        <w:t xml:space="preserve"> существования, следует отметить, что к началу Великой Отечественной войны, сила</w:t>
      </w:r>
      <w:r w:rsidR="00E812F2">
        <w:rPr>
          <w:rFonts w:ascii="Times New Roman" w:hAnsi="Times New Roman" w:cs="Times New Roman"/>
          <w:sz w:val="28"/>
          <w:szCs w:val="28"/>
        </w:rPr>
        <w:t>ми</w:t>
      </w:r>
      <w:r>
        <w:rPr>
          <w:rFonts w:ascii="Times New Roman" w:hAnsi="Times New Roman" w:cs="Times New Roman"/>
          <w:sz w:val="28"/>
          <w:szCs w:val="28"/>
        </w:rPr>
        <w:t xml:space="preserve"> Экспедиции было поднято с морского дна различных акваторий 450 кораблей. Около 180 судов при поднятии находились в аварийном состоянии, что во много раз повышало уровень сложности операций по спасению таких судов. Львиная доля этих кораблей была поднята со дна Ч</w:t>
      </w:r>
      <w:r w:rsidR="00275A92">
        <w:rPr>
          <w:rFonts w:ascii="Times New Roman" w:hAnsi="Times New Roman" w:cs="Times New Roman"/>
          <w:sz w:val="28"/>
          <w:szCs w:val="28"/>
        </w:rPr>
        <w:t>е</w:t>
      </w:r>
      <w:r>
        <w:rPr>
          <w:rFonts w:ascii="Times New Roman" w:hAnsi="Times New Roman" w:cs="Times New Roman"/>
          <w:sz w:val="28"/>
          <w:szCs w:val="28"/>
        </w:rPr>
        <w:t>рного моря</w:t>
      </w:r>
      <w:r w:rsidR="00C63D5E">
        <w:rPr>
          <w:rStyle w:val="a6"/>
          <w:rFonts w:ascii="Times New Roman" w:hAnsi="Times New Roman" w:cs="Times New Roman"/>
          <w:sz w:val="28"/>
          <w:szCs w:val="28"/>
        </w:rPr>
        <w:footnoteReference w:id="62"/>
      </w:r>
      <w:r>
        <w:rPr>
          <w:rFonts w:ascii="Times New Roman" w:hAnsi="Times New Roman" w:cs="Times New Roman"/>
          <w:sz w:val="28"/>
          <w:szCs w:val="28"/>
        </w:rPr>
        <w:t xml:space="preserve">. </w:t>
      </w:r>
    </w:p>
    <w:p w14:paraId="07B77582" w14:textId="3472B010" w:rsidR="00E812F2" w:rsidRDefault="00E812F2">
      <w:pPr>
        <w:rPr>
          <w:rFonts w:ascii="Times New Roman" w:hAnsi="Times New Roman" w:cs="Times New Roman"/>
          <w:bCs/>
          <w:sz w:val="28"/>
          <w:szCs w:val="28"/>
        </w:rPr>
      </w:pPr>
      <w:r>
        <w:rPr>
          <w:rFonts w:ascii="Times New Roman" w:hAnsi="Times New Roman" w:cs="Times New Roman"/>
          <w:bCs/>
          <w:sz w:val="28"/>
          <w:szCs w:val="28"/>
        </w:rPr>
        <w:br w:type="page"/>
      </w:r>
    </w:p>
    <w:p w14:paraId="584DE687" w14:textId="33DDAAEA" w:rsidR="004F3A17" w:rsidRPr="00A655AD" w:rsidRDefault="00E812F2" w:rsidP="00E812F2">
      <w:pPr>
        <w:spacing w:after="0" w:line="360" w:lineRule="auto"/>
        <w:ind w:firstLine="709"/>
        <w:jc w:val="both"/>
        <w:rPr>
          <w:rFonts w:ascii="Times New Roman" w:hAnsi="Times New Roman" w:cs="Times New Roman"/>
          <w:sz w:val="28"/>
          <w:szCs w:val="28"/>
          <w:shd w:val="clear" w:color="auto" w:fill="FFFFFF"/>
        </w:rPr>
      </w:pPr>
      <w:r w:rsidRPr="00E812F2">
        <w:rPr>
          <w:rFonts w:ascii="Times New Roman" w:hAnsi="Times New Roman" w:cs="Times New Roman"/>
          <w:b/>
          <w:sz w:val="28"/>
          <w:szCs w:val="28"/>
          <w:shd w:val="clear" w:color="auto" w:fill="FFFFFF"/>
        </w:rPr>
        <w:lastRenderedPageBreak/>
        <w:t>3</w:t>
      </w:r>
      <w:r w:rsidR="00A655AD" w:rsidRPr="00E812F2">
        <w:rPr>
          <w:rFonts w:ascii="Times New Roman" w:hAnsi="Times New Roman" w:cs="Times New Roman"/>
          <w:b/>
          <w:sz w:val="28"/>
          <w:szCs w:val="28"/>
          <w:shd w:val="clear" w:color="auto" w:fill="FFFFFF"/>
        </w:rPr>
        <w:t xml:space="preserve"> </w:t>
      </w:r>
      <w:r w:rsidR="00A655AD" w:rsidRPr="00A655AD">
        <w:rPr>
          <w:rFonts w:ascii="Times New Roman" w:hAnsi="Times New Roman" w:cs="Times New Roman"/>
          <w:b/>
          <w:bCs/>
          <w:sz w:val="28"/>
          <w:szCs w:val="28"/>
          <w:shd w:val="clear" w:color="auto" w:fill="FFFFFF"/>
        </w:rPr>
        <w:t>Модернизация</w:t>
      </w:r>
      <w:r w:rsidR="00A655AD">
        <w:rPr>
          <w:rFonts w:ascii="Times New Roman" w:hAnsi="Times New Roman" w:cs="Times New Roman"/>
          <w:b/>
          <w:bCs/>
          <w:sz w:val="28"/>
          <w:szCs w:val="28"/>
          <w:shd w:val="clear" w:color="auto" w:fill="FFFFFF"/>
        </w:rPr>
        <w:t xml:space="preserve"> и достройка</w:t>
      </w:r>
      <w:r w:rsidR="00A655AD" w:rsidRPr="00A655AD">
        <w:rPr>
          <w:rFonts w:ascii="Times New Roman" w:hAnsi="Times New Roman" w:cs="Times New Roman"/>
          <w:b/>
          <w:bCs/>
          <w:sz w:val="28"/>
          <w:szCs w:val="28"/>
          <w:shd w:val="clear" w:color="auto" w:fill="FFFFFF"/>
        </w:rPr>
        <w:t xml:space="preserve"> кораблей </w:t>
      </w:r>
      <w:r>
        <w:rPr>
          <w:rFonts w:ascii="Times New Roman" w:hAnsi="Times New Roman" w:cs="Times New Roman"/>
          <w:b/>
          <w:bCs/>
          <w:sz w:val="28"/>
          <w:szCs w:val="28"/>
          <w:shd w:val="clear" w:color="auto" w:fill="FFFFFF"/>
        </w:rPr>
        <w:t>Р</w:t>
      </w:r>
      <w:r w:rsidR="00A655AD" w:rsidRPr="00A655AD">
        <w:rPr>
          <w:rFonts w:ascii="Times New Roman" w:hAnsi="Times New Roman" w:cs="Times New Roman"/>
          <w:b/>
          <w:bCs/>
          <w:sz w:val="28"/>
          <w:szCs w:val="28"/>
          <w:shd w:val="clear" w:color="auto" w:fill="FFFFFF"/>
        </w:rPr>
        <w:t>оссийского императорского флота</w:t>
      </w:r>
      <w:r>
        <w:rPr>
          <w:rFonts w:ascii="Times New Roman" w:hAnsi="Times New Roman" w:cs="Times New Roman"/>
          <w:b/>
          <w:bCs/>
          <w:sz w:val="28"/>
          <w:szCs w:val="28"/>
          <w:shd w:val="clear" w:color="auto" w:fill="FFFFFF"/>
        </w:rPr>
        <w:t xml:space="preserve"> в </w:t>
      </w:r>
      <w:r w:rsidRPr="00E812F2">
        <w:rPr>
          <w:rFonts w:ascii="Times New Roman" w:hAnsi="Times New Roman" w:cs="Times New Roman"/>
          <w:bCs/>
          <w:color w:val="FF0000"/>
          <w:sz w:val="28"/>
          <w:szCs w:val="28"/>
          <w:shd w:val="clear" w:color="auto" w:fill="FFFFFF"/>
        </w:rPr>
        <w:t>(давайте добавим даты)</w:t>
      </w:r>
    </w:p>
    <w:p w14:paraId="781AEA95" w14:textId="77777777" w:rsidR="00E812F2" w:rsidRDefault="00E812F2" w:rsidP="004F3A17">
      <w:pPr>
        <w:spacing w:line="360" w:lineRule="auto"/>
        <w:ind w:firstLine="993"/>
        <w:jc w:val="both"/>
        <w:rPr>
          <w:rFonts w:ascii="Times New Roman" w:hAnsi="Times New Roman" w:cs="Times New Roman"/>
          <w:sz w:val="28"/>
          <w:szCs w:val="28"/>
        </w:rPr>
      </w:pPr>
    </w:p>
    <w:p w14:paraId="3F91A25C" w14:textId="1F6F9E32"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Как </w:t>
      </w:r>
      <w:r w:rsidR="002410DB">
        <w:rPr>
          <w:rFonts w:ascii="Times New Roman" w:hAnsi="Times New Roman" w:cs="Times New Roman"/>
          <w:sz w:val="28"/>
          <w:szCs w:val="28"/>
        </w:rPr>
        <w:t xml:space="preserve">уже </w:t>
      </w:r>
      <w:r>
        <w:rPr>
          <w:rFonts w:ascii="Times New Roman" w:hAnsi="Times New Roman" w:cs="Times New Roman"/>
          <w:sz w:val="28"/>
          <w:szCs w:val="28"/>
        </w:rPr>
        <w:t>упоминалось, в первые десятилетия советской власти, е</w:t>
      </w:r>
      <w:r w:rsidR="00275A92">
        <w:rPr>
          <w:rFonts w:ascii="Times New Roman" w:hAnsi="Times New Roman" w:cs="Times New Roman"/>
          <w:sz w:val="28"/>
          <w:szCs w:val="28"/>
        </w:rPr>
        <w:t>е</w:t>
      </w:r>
      <w:r>
        <w:rPr>
          <w:rFonts w:ascii="Times New Roman" w:hAnsi="Times New Roman" w:cs="Times New Roman"/>
          <w:sz w:val="28"/>
          <w:szCs w:val="28"/>
        </w:rPr>
        <w:t xml:space="preserve"> морской флот пополнялся </w:t>
      </w:r>
      <w:r w:rsidR="00A655AD">
        <w:rPr>
          <w:rFonts w:ascii="Times New Roman" w:hAnsi="Times New Roman" w:cs="Times New Roman"/>
          <w:sz w:val="28"/>
          <w:szCs w:val="28"/>
        </w:rPr>
        <w:t xml:space="preserve">не только </w:t>
      </w:r>
      <w:r>
        <w:rPr>
          <w:rFonts w:ascii="Times New Roman" w:hAnsi="Times New Roman" w:cs="Times New Roman"/>
          <w:sz w:val="28"/>
          <w:szCs w:val="28"/>
        </w:rPr>
        <w:t>за сч</w:t>
      </w:r>
      <w:r w:rsidR="00275A92">
        <w:rPr>
          <w:rFonts w:ascii="Times New Roman" w:hAnsi="Times New Roman" w:cs="Times New Roman"/>
          <w:sz w:val="28"/>
          <w:szCs w:val="28"/>
        </w:rPr>
        <w:t>е</w:t>
      </w:r>
      <w:r>
        <w:rPr>
          <w:rFonts w:ascii="Times New Roman" w:hAnsi="Times New Roman" w:cs="Times New Roman"/>
          <w:sz w:val="28"/>
          <w:szCs w:val="28"/>
        </w:rPr>
        <w:t>т поднятия затонувших судов, но также ремонт</w:t>
      </w:r>
      <w:r w:rsidR="00E812F2">
        <w:rPr>
          <w:rFonts w:ascii="Times New Roman" w:hAnsi="Times New Roman" w:cs="Times New Roman"/>
          <w:sz w:val="28"/>
          <w:szCs w:val="28"/>
        </w:rPr>
        <w:t>а</w:t>
      </w:r>
      <w:r>
        <w:rPr>
          <w:rFonts w:ascii="Times New Roman" w:hAnsi="Times New Roman" w:cs="Times New Roman"/>
          <w:sz w:val="28"/>
          <w:szCs w:val="28"/>
        </w:rPr>
        <w:t xml:space="preserve"> и достраива</w:t>
      </w:r>
      <w:r w:rsidR="00E812F2">
        <w:rPr>
          <w:rFonts w:ascii="Times New Roman" w:hAnsi="Times New Roman" w:cs="Times New Roman"/>
          <w:sz w:val="28"/>
          <w:szCs w:val="28"/>
        </w:rPr>
        <w:t>ни</w:t>
      </w:r>
      <w:r>
        <w:rPr>
          <w:rFonts w:ascii="Times New Roman" w:hAnsi="Times New Roman" w:cs="Times New Roman"/>
          <w:sz w:val="28"/>
          <w:szCs w:val="28"/>
        </w:rPr>
        <w:t>я множество машин, которые оставались на верфях и доках страны ещ</w:t>
      </w:r>
      <w:r w:rsidR="00275A92">
        <w:rPr>
          <w:rFonts w:ascii="Times New Roman" w:hAnsi="Times New Roman" w:cs="Times New Roman"/>
          <w:sz w:val="28"/>
          <w:szCs w:val="28"/>
        </w:rPr>
        <w:t>е</w:t>
      </w:r>
      <w:r>
        <w:rPr>
          <w:rFonts w:ascii="Times New Roman" w:hAnsi="Times New Roman" w:cs="Times New Roman"/>
          <w:sz w:val="28"/>
          <w:szCs w:val="28"/>
        </w:rPr>
        <w:t xml:space="preserve"> с 1917 г. Общий процесс восстановления боеспособности флота начался с ремонта л</w:t>
      </w:r>
      <w:r w:rsidR="00275A92">
        <w:rPr>
          <w:rFonts w:ascii="Times New Roman" w:hAnsi="Times New Roman" w:cs="Times New Roman"/>
          <w:sz w:val="28"/>
          <w:szCs w:val="28"/>
        </w:rPr>
        <w:t>е</w:t>
      </w:r>
      <w:r>
        <w:rPr>
          <w:rFonts w:ascii="Times New Roman" w:hAnsi="Times New Roman" w:cs="Times New Roman"/>
          <w:sz w:val="28"/>
          <w:szCs w:val="28"/>
        </w:rPr>
        <w:t xml:space="preserve">гкого крейсера «Память Меркурия», который был представителем типа кораблей «Богатырь». </w:t>
      </w:r>
    </w:p>
    <w:p w14:paraId="510E7624" w14:textId="2BFE8FF3"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Советская власть заполучила этот корабль практически разрушенным силами белогвардейцев. Отступая из Севастополя в 1920 г</w:t>
      </w:r>
      <w:r w:rsidR="00E812F2">
        <w:rPr>
          <w:rFonts w:ascii="Times New Roman" w:hAnsi="Times New Roman" w:cs="Times New Roman"/>
          <w:sz w:val="28"/>
          <w:szCs w:val="28"/>
        </w:rPr>
        <w:t>.</w:t>
      </w:r>
      <w:r>
        <w:rPr>
          <w:rFonts w:ascii="Times New Roman" w:hAnsi="Times New Roman" w:cs="Times New Roman"/>
          <w:sz w:val="28"/>
          <w:szCs w:val="28"/>
        </w:rPr>
        <w:t>, белые офицеры не смогли использовать для эвакуации этот корабль, поскольку его энергетическим установкам требовался капитальный ремонт. Соответственно, корабль был не на ходу и его пришлось оставить в порту Севастополя. Но, прежде чем покинуть Крым, белые серь</w:t>
      </w:r>
      <w:r w:rsidR="00275A92">
        <w:rPr>
          <w:rFonts w:ascii="Times New Roman" w:hAnsi="Times New Roman" w:cs="Times New Roman"/>
          <w:sz w:val="28"/>
          <w:szCs w:val="28"/>
        </w:rPr>
        <w:t>е</w:t>
      </w:r>
      <w:r>
        <w:rPr>
          <w:rFonts w:ascii="Times New Roman" w:hAnsi="Times New Roman" w:cs="Times New Roman"/>
          <w:sz w:val="28"/>
          <w:szCs w:val="28"/>
        </w:rPr>
        <w:t>зно повредили цитадель корабля, где располагалась вся механика и электроника, затопили многие отсеки водой, а стволы орудий затопили и привели в негодность. «Памяти Меркурия» требовался капитальный ремонт, который начался в сентябре 1922 г</w:t>
      </w:r>
      <w:r w:rsidR="00E812F2">
        <w:rPr>
          <w:rFonts w:ascii="Times New Roman" w:hAnsi="Times New Roman" w:cs="Times New Roman"/>
          <w:sz w:val="28"/>
          <w:szCs w:val="28"/>
        </w:rPr>
        <w:t>.</w:t>
      </w:r>
      <w:r>
        <w:rPr>
          <w:rFonts w:ascii="Times New Roman" w:hAnsi="Times New Roman" w:cs="Times New Roman"/>
          <w:sz w:val="28"/>
          <w:szCs w:val="28"/>
        </w:rPr>
        <w:t xml:space="preserve"> в сухом доке Севастополя. В процессе этого ремонта, специальным указом Реввоенсовета, корабль был переименован в «Коминтерн»</w:t>
      </w:r>
      <w:r w:rsidR="002410DB">
        <w:rPr>
          <w:rStyle w:val="a6"/>
          <w:rFonts w:ascii="Times New Roman" w:hAnsi="Times New Roman" w:cs="Times New Roman"/>
          <w:sz w:val="28"/>
          <w:szCs w:val="28"/>
        </w:rPr>
        <w:footnoteReference w:id="63"/>
      </w:r>
      <w:r>
        <w:rPr>
          <w:rFonts w:ascii="Times New Roman" w:hAnsi="Times New Roman" w:cs="Times New Roman"/>
          <w:sz w:val="28"/>
          <w:szCs w:val="28"/>
        </w:rPr>
        <w:t>.</w:t>
      </w:r>
    </w:p>
    <w:p w14:paraId="32D7314C" w14:textId="16D3BF75"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Корабль, под своим первоначальным </w:t>
      </w:r>
      <w:r w:rsidR="00E812F2">
        <w:rPr>
          <w:rFonts w:ascii="Times New Roman" w:hAnsi="Times New Roman" w:cs="Times New Roman"/>
          <w:sz w:val="28"/>
          <w:szCs w:val="28"/>
        </w:rPr>
        <w:t xml:space="preserve">именем </w:t>
      </w:r>
      <w:r>
        <w:rPr>
          <w:rFonts w:ascii="Times New Roman" w:hAnsi="Times New Roman" w:cs="Times New Roman"/>
          <w:sz w:val="28"/>
          <w:szCs w:val="28"/>
        </w:rPr>
        <w:t>«</w:t>
      </w:r>
      <w:proofErr w:type="spellStart"/>
      <w:r>
        <w:rPr>
          <w:rFonts w:ascii="Times New Roman" w:hAnsi="Times New Roman" w:cs="Times New Roman"/>
          <w:sz w:val="28"/>
          <w:szCs w:val="28"/>
        </w:rPr>
        <w:t>Кагул</w:t>
      </w:r>
      <w:proofErr w:type="spellEnd"/>
      <w:r>
        <w:rPr>
          <w:rFonts w:ascii="Times New Roman" w:hAnsi="Times New Roman" w:cs="Times New Roman"/>
          <w:sz w:val="28"/>
          <w:szCs w:val="28"/>
        </w:rPr>
        <w:t>» был спущен на воду в 1902 г. Соответственно, на момент 1922 г</w:t>
      </w:r>
      <w:r w:rsidR="00E812F2">
        <w:rPr>
          <w:rFonts w:ascii="Times New Roman" w:hAnsi="Times New Roman" w:cs="Times New Roman"/>
          <w:sz w:val="28"/>
          <w:szCs w:val="28"/>
        </w:rPr>
        <w:t>.</w:t>
      </w:r>
      <w:r>
        <w:rPr>
          <w:rFonts w:ascii="Times New Roman" w:hAnsi="Times New Roman" w:cs="Times New Roman"/>
          <w:sz w:val="28"/>
          <w:szCs w:val="28"/>
        </w:rPr>
        <w:t xml:space="preserve"> он был уже весьма устаревшей конструкции. Но в виду того, что к началу 1920-х г</w:t>
      </w:r>
      <w:r w:rsidR="00E812F2">
        <w:rPr>
          <w:rFonts w:ascii="Times New Roman" w:hAnsi="Times New Roman" w:cs="Times New Roman"/>
          <w:sz w:val="28"/>
          <w:szCs w:val="28"/>
        </w:rPr>
        <w:t>г.</w:t>
      </w:r>
      <w:r>
        <w:rPr>
          <w:rFonts w:ascii="Times New Roman" w:hAnsi="Times New Roman" w:cs="Times New Roman"/>
          <w:sz w:val="28"/>
          <w:szCs w:val="28"/>
        </w:rPr>
        <w:t>, на боевом дежурстве в Ч</w:t>
      </w:r>
      <w:r w:rsidR="00275A92">
        <w:rPr>
          <w:rFonts w:ascii="Times New Roman" w:hAnsi="Times New Roman" w:cs="Times New Roman"/>
          <w:sz w:val="28"/>
          <w:szCs w:val="28"/>
        </w:rPr>
        <w:t>е</w:t>
      </w:r>
      <w:r>
        <w:rPr>
          <w:rFonts w:ascii="Times New Roman" w:hAnsi="Times New Roman" w:cs="Times New Roman"/>
          <w:sz w:val="28"/>
          <w:szCs w:val="28"/>
        </w:rPr>
        <w:t xml:space="preserve">рном море у РСФСР совершенно не было крупных кораблей, даже такая устаревшая конструкции была </w:t>
      </w:r>
      <w:r w:rsidR="00E812F2">
        <w:rPr>
          <w:rFonts w:ascii="Times New Roman" w:hAnsi="Times New Roman" w:cs="Times New Roman"/>
          <w:sz w:val="28"/>
          <w:szCs w:val="28"/>
        </w:rPr>
        <w:t xml:space="preserve">весьма востребованной. </w:t>
      </w:r>
      <w:r>
        <w:rPr>
          <w:rFonts w:ascii="Times New Roman" w:hAnsi="Times New Roman" w:cs="Times New Roman"/>
          <w:sz w:val="28"/>
          <w:szCs w:val="28"/>
        </w:rPr>
        <w:t xml:space="preserve">Следует </w:t>
      </w:r>
      <w:r>
        <w:rPr>
          <w:rFonts w:ascii="Times New Roman" w:hAnsi="Times New Roman" w:cs="Times New Roman"/>
          <w:sz w:val="28"/>
          <w:szCs w:val="28"/>
        </w:rPr>
        <w:lastRenderedPageBreak/>
        <w:t>упомянуть основные конструкторские характеристики судна, чтобы полноценно понимать его тактическую роль на черноморском ареале</w:t>
      </w:r>
      <w:r w:rsidR="002410DB">
        <w:rPr>
          <w:rStyle w:val="a6"/>
          <w:rFonts w:ascii="Times New Roman" w:hAnsi="Times New Roman" w:cs="Times New Roman"/>
          <w:sz w:val="28"/>
          <w:szCs w:val="28"/>
        </w:rPr>
        <w:footnoteReference w:id="64"/>
      </w:r>
      <w:r>
        <w:rPr>
          <w:rFonts w:ascii="Times New Roman" w:hAnsi="Times New Roman" w:cs="Times New Roman"/>
          <w:sz w:val="28"/>
          <w:szCs w:val="28"/>
        </w:rPr>
        <w:t xml:space="preserve">. </w:t>
      </w:r>
    </w:p>
    <w:p w14:paraId="048B11DF" w14:textId="0614714F"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Полное водоизмещение корабля составляло почти 7</w:t>
      </w:r>
      <w:r w:rsidR="00E812F2">
        <w:rPr>
          <w:rFonts w:ascii="Times New Roman" w:hAnsi="Times New Roman" w:cs="Times New Roman"/>
          <w:sz w:val="28"/>
          <w:szCs w:val="28"/>
        </w:rPr>
        <w:t xml:space="preserve"> </w:t>
      </w:r>
      <w:r>
        <w:rPr>
          <w:rFonts w:ascii="Times New Roman" w:hAnsi="Times New Roman" w:cs="Times New Roman"/>
          <w:sz w:val="28"/>
          <w:szCs w:val="28"/>
        </w:rPr>
        <w:t>100 тон</w:t>
      </w:r>
      <w:r w:rsidR="00E812F2">
        <w:rPr>
          <w:rFonts w:ascii="Times New Roman" w:hAnsi="Times New Roman" w:cs="Times New Roman"/>
          <w:sz w:val="28"/>
          <w:szCs w:val="28"/>
        </w:rPr>
        <w:t>н</w:t>
      </w:r>
      <w:r>
        <w:rPr>
          <w:rFonts w:ascii="Times New Roman" w:hAnsi="Times New Roman" w:cs="Times New Roman"/>
          <w:sz w:val="28"/>
          <w:szCs w:val="28"/>
        </w:rPr>
        <w:t xml:space="preserve">, что при условии наличия лишь устаревшей паровой установки, давало максимальную скорость лишь в 24 морских узла. А крейсерская скорость для прохождения больших дистанций, при умеренном потреблении горючего составляла 21 узел. </w:t>
      </w:r>
    </w:p>
    <w:p w14:paraId="663942A5" w14:textId="5468994F"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Бронирование корабля составлял</w:t>
      </w:r>
      <w:r w:rsidR="00E812F2">
        <w:rPr>
          <w:rFonts w:ascii="Times New Roman" w:hAnsi="Times New Roman" w:cs="Times New Roman"/>
          <w:sz w:val="28"/>
          <w:szCs w:val="28"/>
        </w:rPr>
        <w:t>и</w:t>
      </w:r>
      <w:r>
        <w:rPr>
          <w:rFonts w:ascii="Times New Roman" w:hAnsi="Times New Roman" w:cs="Times New Roman"/>
          <w:sz w:val="28"/>
          <w:szCs w:val="28"/>
        </w:rPr>
        <w:t xml:space="preserve"> стандартные 70-79 мм кл</w:t>
      </w:r>
      <w:r w:rsidR="00275A92">
        <w:rPr>
          <w:rFonts w:ascii="Times New Roman" w:hAnsi="Times New Roman" w:cs="Times New Roman"/>
          <w:sz w:val="28"/>
          <w:szCs w:val="28"/>
        </w:rPr>
        <w:t>е</w:t>
      </w:r>
      <w:r>
        <w:rPr>
          <w:rFonts w:ascii="Times New Roman" w:hAnsi="Times New Roman" w:cs="Times New Roman"/>
          <w:sz w:val="28"/>
          <w:szCs w:val="28"/>
        </w:rPr>
        <w:t>панных бронированных листов по разным отсекам корабля. Сама по себе броня была достаточно добротной, которая могла защитить судно даже от снарядов крейсеров 1</w:t>
      </w:r>
      <w:r w:rsidR="00E812F2">
        <w:rPr>
          <w:rFonts w:ascii="Times New Roman" w:hAnsi="Times New Roman" w:cs="Times New Roman"/>
          <w:sz w:val="28"/>
          <w:szCs w:val="28"/>
        </w:rPr>
        <w:t>19</w:t>
      </w:r>
      <w:r>
        <w:rPr>
          <w:rFonts w:ascii="Times New Roman" w:hAnsi="Times New Roman" w:cs="Times New Roman"/>
          <w:sz w:val="28"/>
          <w:szCs w:val="28"/>
        </w:rPr>
        <w:t xml:space="preserve">0-х или </w:t>
      </w:r>
      <w:r w:rsidR="00E812F2">
        <w:rPr>
          <w:rFonts w:ascii="Times New Roman" w:hAnsi="Times New Roman" w:cs="Times New Roman"/>
          <w:sz w:val="28"/>
          <w:szCs w:val="28"/>
        </w:rPr>
        <w:t>19</w:t>
      </w:r>
      <w:r>
        <w:rPr>
          <w:rFonts w:ascii="Times New Roman" w:hAnsi="Times New Roman" w:cs="Times New Roman"/>
          <w:sz w:val="28"/>
          <w:szCs w:val="28"/>
        </w:rPr>
        <w:t>20-х г</w:t>
      </w:r>
      <w:r w:rsidR="00E812F2">
        <w:rPr>
          <w:rFonts w:ascii="Times New Roman" w:hAnsi="Times New Roman" w:cs="Times New Roman"/>
          <w:sz w:val="28"/>
          <w:szCs w:val="28"/>
        </w:rPr>
        <w:t>г.</w:t>
      </w:r>
      <w:r>
        <w:rPr>
          <w:rFonts w:ascii="Times New Roman" w:hAnsi="Times New Roman" w:cs="Times New Roman"/>
          <w:sz w:val="28"/>
          <w:szCs w:val="28"/>
        </w:rPr>
        <w:t xml:space="preserve">, но проблема заключалась в том, что самый толстый слой брони в 79-мм, который прикрывал площадь казематов и цитадели судна, был мал по своим общим размерам. Это общая конструкторская проблема кораблей типа «Богатырь», </w:t>
      </w:r>
      <w:r w:rsidR="00E812F2">
        <w:rPr>
          <w:rFonts w:ascii="Times New Roman" w:hAnsi="Times New Roman" w:cs="Times New Roman"/>
          <w:sz w:val="28"/>
          <w:szCs w:val="28"/>
        </w:rPr>
        <w:t>поэтому</w:t>
      </w:r>
      <w:r>
        <w:rPr>
          <w:rFonts w:ascii="Times New Roman" w:hAnsi="Times New Roman" w:cs="Times New Roman"/>
          <w:sz w:val="28"/>
          <w:szCs w:val="28"/>
        </w:rPr>
        <w:t xml:space="preserve"> правильн</w:t>
      </w:r>
      <w:r w:rsidR="00E812F2">
        <w:rPr>
          <w:rFonts w:ascii="Times New Roman" w:hAnsi="Times New Roman" w:cs="Times New Roman"/>
          <w:sz w:val="28"/>
          <w:szCs w:val="28"/>
        </w:rPr>
        <w:t>о</w:t>
      </w:r>
      <w:r>
        <w:rPr>
          <w:rFonts w:ascii="Times New Roman" w:hAnsi="Times New Roman" w:cs="Times New Roman"/>
          <w:sz w:val="28"/>
          <w:szCs w:val="28"/>
        </w:rPr>
        <w:t xml:space="preserve"> выпущенный снаряд мог </w:t>
      </w:r>
      <w:r w:rsidR="00E812F2">
        <w:rPr>
          <w:rFonts w:ascii="Times New Roman" w:hAnsi="Times New Roman" w:cs="Times New Roman"/>
          <w:sz w:val="28"/>
          <w:szCs w:val="28"/>
        </w:rPr>
        <w:t>пробить</w:t>
      </w:r>
      <w:r>
        <w:rPr>
          <w:rFonts w:ascii="Times New Roman" w:hAnsi="Times New Roman" w:cs="Times New Roman"/>
          <w:sz w:val="28"/>
          <w:szCs w:val="28"/>
        </w:rPr>
        <w:t xml:space="preserve"> этот толстый </w:t>
      </w:r>
      <w:proofErr w:type="spellStart"/>
      <w:r>
        <w:rPr>
          <w:rFonts w:ascii="Times New Roman" w:hAnsi="Times New Roman" w:cs="Times New Roman"/>
          <w:sz w:val="28"/>
          <w:szCs w:val="28"/>
        </w:rPr>
        <w:t>бронелист</w:t>
      </w:r>
      <w:proofErr w:type="spellEnd"/>
      <w:r>
        <w:rPr>
          <w:rFonts w:ascii="Times New Roman" w:hAnsi="Times New Roman" w:cs="Times New Roman"/>
          <w:sz w:val="28"/>
          <w:szCs w:val="28"/>
        </w:rPr>
        <w:t xml:space="preserve">. Таким образом, бронирование судна, несмотря на хорошие фактические показатели, в сравнении со своими одноклассниками того времени, само позиционирование корабля, и расположение элементов конструкции делало «Коминтерн» достаточно уязвимой целью. </w:t>
      </w:r>
    </w:p>
    <w:p w14:paraId="3DBE9B58" w14:textId="3D67052D"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Вооружение было представлено </w:t>
      </w:r>
      <w:r w:rsidRPr="00023528">
        <w:rPr>
          <w:rFonts w:ascii="Times New Roman" w:hAnsi="Times New Roman" w:cs="Times New Roman"/>
          <w:sz w:val="28"/>
          <w:szCs w:val="28"/>
        </w:rPr>
        <w:t>двенадцатью</w:t>
      </w:r>
      <w:r>
        <w:rPr>
          <w:rFonts w:ascii="Times New Roman" w:hAnsi="Times New Roman" w:cs="Times New Roman"/>
          <w:sz w:val="28"/>
          <w:szCs w:val="28"/>
        </w:rPr>
        <w:t xml:space="preserve"> орудиями французского производства</w:t>
      </w:r>
      <w:r w:rsidRPr="00023528">
        <w:rPr>
          <w:rFonts w:ascii="Times New Roman" w:hAnsi="Times New Roman" w:cs="Times New Roman"/>
          <w:sz w:val="28"/>
          <w:szCs w:val="28"/>
        </w:rPr>
        <w:t xml:space="preserve"> 152-мм системы </w:t>
      </w:r>
      <w:proofErr w:type="spellStart"/>
      <w:r w:rsidRPr="00023528">
        <w:rPr>
          <w:rFonts w:ascii="Times New Roman" w:hAnsi="Times New Roman" w:cs="Times New Roman"/>
          <w:sz w:val="28"/>
          <w:szCs w:val="28"/>
        </w:rPr>
        <w:t>Канэ</w:t>
      </w:r>
      <w:proofErr w:type="spellEnd"/>
      <w:r>
        <w:rPr>
          <w:rFonts w:ascii="Times New Roman" w:hAnsi="Times New Roman" w:cs="Times New Roman"/>
          <w:sz w:val="28"/>
          <w:szCs w:val="28"/>
        </w:rPr>
        <w:t xml:space="preserve">. В отличии от бронирования, главный калибр имел удачное расположение, поскольку, в отличии от более ранних вариантов кораблей типа «Богатырь», артиллерия располагалась не в бортовых установках, а в палубных башнях, по два орудия на одну башню. Башни, хоть и имели довольно долгое время прокрутки, но имели достаточно широкие углы стрельбы, что облегчало условия ведения огня. В начале своей </w:t>
      </w:r>
      <w:r>
        <w:rPr>
          <w:rFonts w:ascii="Times New Roman" w:hAnsi="Times New Roman" w:cs="Times New Roman"/>
          <w:sz w:val="28"/>
          <w:szCs w:val="28"/>
        </w:rPr>
        <w:lastRenderedPageBreak/>
        <w:t>эксплуатации, батарея использова</w:t>
      </w:r>
      <w:r w:rsidR="00E812F2">
        <w:rPr>
          <w:rFonts w:ascii="Times New Roman" w:hAnsi="Times New Roman" w:cs="Times New Roman"/>
          <w:sz w:val="28"/>
          <w:szCs w:val="28"/>
        </w:rPr>
        <w:t>ла одновременный бортовой залп</w:t>
      </w:r>
      <w:r>
        <w:rPr>
          <w:rFonts w:ascii="Times New Roman" w:hAnsi="Times New Roman" w:cs="Times New Roman"/>
          <w:sz w:val="28"/>
          <w:szCs w:val="28"/>
        </w:rPr>
        <w:t>. Но из-за малой кучности снарядов, такой вариант был малоэффективен, и с развитием военно-морских доктрин, стали использовать поэтапную пристрелку. Сначала выпускался один залп перед целью, позже выпускался следующий залп, ко</w:t>
      </w:r>
      <w:r w:rsidR="00E812F2">
        <w:rPr>
          <w:rFonts w:ascii="Times New Roman" w:hAnsi="Times New Roman" w:cs="Times New Roman"/>
          <w:sz w:val="28"/>
          <w:szCs w:val="28"/>
        </w:rPr>
        <w:t>торый специально перелетал цель</w:t>
      </w:r>
      <w:r>
        <w:rPr>
          <w:rFonts w:ascii="Times New Roman" w:hAnsi="Times New Roman" w:cs="Times New Roman"/>
          <w:sz w:val="28"/>
          <w:szCs w:val="28"/>
        </w:rPr>
        <w:t>. После этого, наводчик быстро п</w:t>
      </w:r>
      <w:r w:rsidR="00E812F2">
        <w:rPr>
          <w:rFonts w:ascii="Times New Roman" w:hAnsi="Times New Roman" w:cs="Times New Roman"/>
          <w:sz w:val="28"/>
          <w:szCs w:val="28"/>
        </w:rPr>
        <w:t>р</w:t>
      </w:r>
      <w:r>
        <w:rPr>
          <w:rFonts w:ascii="Times New Roman" w:hAnsi="Times New Roman" w:cs="Times New Roman"/>
          <w:sz w:val="28"/>
          <w:szCs w:val="28"/>
        </w:rPr>
        <w:t>осчитывал среднее расстояние, между брызгами воды, и тогда снаряды достигали корабля противника. При условии калибра в 150-мм, эффективное расстояние прицельной пристрелки явля</w:t>
      </w:r>
      <w:r w:rsidR="00E812F2">
        <w:rPr>
          <w:rFonts w:ascii="Times New Roman" w:hAnsi="Times New Roman" w:cs="Times New Roman"/>
          <w:sz w:val="28"/>
          <w:szCs w:val="28"/>
        </w:rPr>
        <w:t>ло</w:t>
      </w:r>
      <w:r>
        <w:rPr>
          <w:rFonts w:ascii="Times New Roman" w:hAnsi="Times New Roman" w:cs="Times New Roman"/>
          <w:sz w:val="28"/>
          <w:szCs w:val="28"/>
        </w:rPr>
        <w:t>с</w:t>
      </w:r>
      <w:r w:rsidR="00E812F2">
        <w:rPr>
          <w:rFonts w:ascii="Times New Roman" w:hAnsi="Times New Roman" w:cs="Times New Roman"/>
          <w:sz w:val="28"/>
          <w:szCs w:val="28"/>
        </w:rPr>
        <w:t>ь</w:t>
      </w:r>
      <w:r>
        <w:rPr>
          <w:rFonts w:ascii="Times New Roman" w:hAnsi="Times New Roman" w:cs="Times New Roman"/>
          <w:sz w:val="28"/>
          <w:szCs w:val="28"/>
        </w:rPr>
        <w:t xml:space="preserve"> </w:t>
      </w:r>
      <w:r w:rsidR="00E812F2">
        <w:rPr>
          <w:rFonts w:ascii="Times New Roman" w:hAnsi="Times New Roman" w:cs="Times New Roman"/>
          <w:sz w:val="28"/>
          <w:szCs w:val="28"/>
        </w:rPr>
        <w:t xml:space="preserve">в </w:t>
      </w:r>
      <w:r>
        <w:rPr>
          <w:rFonts w:ascii="Times New Roman" w:hAnsi="Times New Roman" w:cs="Times New Roman"/>
          <w:sz w:val="28"/>
          <w:szCs w:val="28"/>
        </w:rPr>
        <w:t>10-12 километров</w:t>
      </w:r>
      <w:r w:rsidR="002410DB">
        <w:rPr>
          <w:rStyle w:val="a6"/>
          <w:rFonts w:ascii="Times New Roman" w:hAnsi="Times New Roman" w:cs="Times New Roman"/>
          <w:sz w:val="28"/>
          <w:szCs w:val="28"/>
        </w:rPr>
        <w:footnoteReference w:id="65"/>
      </w:r>
      <w:r>
        <w:rPr>
          <w:rFonts w:ascii="Times New Roman" w:hAnsi="Times New Roman" w:cs="Times New Roman"/>
          <w:sz w:val="28"/>
          <w:szCs w:val="28"/>
        </w:rPr>
        <w:t xml:space="preserve">. </w:t>
      </w:r>
    </w:p>
    <w:p w14:paraId="545A4BEB" w14:textId="5236DE18"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Зенитная артиллерия была самым слабым местом корабля. Перед </w:t>
      </w:r>
      <w:r w:rsidR="00E812F2">
        <w:rPr>
          <w:rFonts w:ascii="Times New Roman" w:hAnsi="Times New Roman" w:cs="Times New Roman"/>
          <w:sz w:val="28"/>
          <w:szCs w:val="28"/>
        </w:rPr>
        <w:t>П</w:t>
      </w:r>
      <w:r>
        <w:rPr>
          <w:rFonts w:ascii="Times New Roman" w:hAnsi="Times New Roman" w:cs="Times New Roman"/>
          <w:sz w:val="28"/>
          <w:szCs w:val="28"/>
        </w:rPr>
        <w:t>ервой мировой на н</w:t>
      </w:r>
      <w:r w:rsidR="00275A92">
        <w:rPr>
          <w:rFonts w:ascii="Times New Roman" w:hAnsi="Times New Roman" w:cs="Times New Roman"/>
          <w:sz w:val="28"/>
          <w:szCs w:val="28"/>
        </w:rPr>
        <w:t>е</w:t>
      </w:r>
      <w:r>
        <w:rPr>
          <w:rFonts w:ascii="Times New Roman" w:hAnsi="Times New Roman" w:cs="Times New Roman"/>
          <w:sz w:val="28"/>
          <w:szCs w:val="28"/>
        </w:rPr>
        <w:t>м были установлены несколько пулем</w:t>
      </w:r>
      <w:r w:rsidR="00275A92">
        <w:rPr>
          <w:rFonts w:ascii="Times New Roman" w:hAnsi="Times New Roman" w:cs="Times New Roman"/>
          <w:sz w:val="28"/>
          <w:szCs w:val="28"/>
        </w:rPr>
        <w:t>е</w:t>
      </w:r>
      <w:r>
        <w:rPr>
          <w:rFonts w:ascii="Times New Roman" w:hAnsi="Times New Roman" w:cs="Times New Roman"/>
          <w:sz w:val="28"/>
          <w:szCs w:val="28"/>
        </w:rPr>
        <w:t xml:space="preserve">тов Максим для борьбы с аэропланами, но уже в </w:t>
      </w:r>
      <w:r w:rsidR="00E812F2">
        <w:rPr>
          <w:rFonts w:ascii="Times New Roman" w:hAnsi="Times New Roman" w:cs="Times New Roman"/>
          <w:sz w:val="28"/>
          <w:szCs w:val="28"/>
        </w:rPr>
        <w:t>19</w:t>
      </w:r>
      <w:r>
        <w:rPr>
          <w:rFonts w:ascii="Times New Roman" w:hAnsi="Times New Roman" w:cs="Times New Roman"/>
          <w:sz w:val="28"/>
          <w:szCs w:val="28"/>
        </w:rPr>
        <w:t>20-е г</w:t>
      </w:r>
      <w:r w:rsidR="00E812F2">
        <w:rPr>
          <w:rFonts w:ascii="Times New Roman" w:hAnsi="Times New Roman" w:cs="Times New Roman"/>
          <w:sz w:val="28"/>
          <w:szCs w:val="28"/>
        </w:rPr>
        <w:t>г.</w:t>
      </w:r>
      <w:r>
        <w:rPr>
          <w:rFonts w:ascii="Times New Roman" w:hAnsi="Times New Roman" w:cs="Times New Roman"/>
          <w:sz w:val="28"/>
          <w:szCs w:val="28"/>
        </w:rPr>
        <w:t>, этого стало критически недостаточно для эффективного воздушного прикрытия. В несколько этапов, на «Коминтерн» были установлены несколько зенитных пушек итальянского образца, которы</w:t>
      </w:r>
      <w:r w:rsidR="00E812F2">
        <w:rPr>
          <w:rFonts w:ascii="Times New Roman" w:hAnsi="Times New Roman" w:cs="Times New Roman"/>
          <w:sz w:val="28"/>
          <w:szCs w:val="28"/>
        </w:rPr>
        <w:t>е</w:t>
      </w:r>
      <w:r>
        <w:rPr>
          <w:rFonts w:ascii="Times New Roman" w:hAnsi="Times New Roman" w:cs="Times New Roman"/>
          <w:sz w:val="28"/>
          <w:szCs w:val="28"/>
        </w:rPr>
        <w:t xml:space="preserve"> давали хотя бы некоторую защиту корабля со стороны воздуха. Но к моменту Великой </w:t>
      </w:r>
      <w:r w:rsidR="00E812F2">
        <w:rPr>
          <w:rFonts w:ascii="Times New Roman" w:hAnsi="Times New Roman" w:cs="Times New Roman"/>
          <w:sz w:val="28"/>
          <w:szCs w:val="28"/>
        </w:rPr>
        <w:t>О</w:t>
      </w:r>
      <w:r>
        <w:rPr>
          <w:rFonts w:ascii="Times New Roman" w:hAnsi="Times New Roman" w:cs="Times New Roman"/>
          <w:sz w:val="28"/>
          <w:szCs w:val="28"/>
        </w:rPr>
        <w:t xml:space="preserve">течественной войны, зенитная артиллерия на этом крейсере ничего не могла противопоставить быстрым и маневренным немецким </w:t>
      </w:r>
      <w:proofErr w:type="spellStart"/>
      <w:r>
        <w:rPr>
          <w:rFonts w:ascii="Times New Roman" w:hAnsi="Times New Roman" w:cs="Times New Roman"/>
          <w:sz w:val="28"/>
          <w:szCs w:val="28"/>
        </w:rPr>
        <w:t>юнкерсам</w:t>
      </w:r>
      <w:proofErr w:type="spellEnd"/>
      <w:r>
        <w:rPr>
          <w:rFonts w:ascii="Times New Roman" w:hAnsi="Times New Roman" w:cs="Times New Roman"/>
          <w:sz w:val="28"/>
          <w:szCs w:val="28"/>
        </w:rPr>
        <w:t xml:space="preserve">, на которых, к тому же, использовались </w:t>
      </w:r>
      <w:proofErr w:type="spellStart"/>
      <w:r>
        <w:rPr>
          <w:rFonts w:ascii="Times New Roman" w:hAnsi="Times New Roman" w:cs="Times New Roman"/>
          <w:sz w:val="28"/>
          <w:szCs w:val="28"/>
        </w:rPr>
        <w:t>радиовзрыватели</w:t>
      </w:r>
      <w:proofErr w:type="spellEnd"/>
      <w:r>
        <w:rPr>
          <w:rFonts w:ascii="Times New Roman" w:hAnsi="Times New Roman" w:cs="Times New Roman"/>
          <w:sz w:val="28"/>
          <w:szCs w:val="28"/>
        </w:rPr>
        <w:t>, что практически полностью защищало самол</w:t>
      </w:r>
      <w:r w:rsidR="00275A92">
        <w:rPr>
          <w:rFonts w:ascii="Times New Roman" w:hAnsi="Times New Roman" w:cs="Times New Roman"/>
          <w:sz w:val="28"/>
          <w:szCs w:val="28"/>
        </w:rPr>
        <w:t>е</w:t>
      </w:r>
      <w:r>
        <w:rPr>
          <w:rFonts w:ascii="Times New Roman" w:hAnsi="Times New Roman" w:cs="Times New Roman"/>
          <w:sz w:val="28"/>
          <w:szCs w:val="28"/>
        </w:rPr>
        <w:t>ты противника от ПВО старого образца.</w:t>
      </w:r>
    </w:p>
    <w:p w14:paraId="271F651E" w14:textId="255D006C" w:rsidR="004F3A17" w:rsidRDefault="004F3A17" w:rsidP="00E812F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При восстановлении корабля использовался металлолом и запчасти с двух крупных броненосцев Российской империи, а именно со «Святого </w:t>
      </w:r>
      <w:proofErr w:type="spellStart"/>
      <w:r>
        <w:rPr>
          <w:rFonts w:ascii="Times New Roman" w:hAnsi="Times New Roman" w:cs="Times New Roman"/>
          <w:sz w:val="28"/>
          <w:szCs w:val="28"/>
        </w:rPr>
        <w:t>Евстафия</w:t>
      </w:r>
      <w:proofErr w:type="spellEnd"/>
      <w:r>
        <w:rPr>
          <w:rFonts w:ascii="Times New Roman" w:hAnsi="Times New Roman" w:cs="Times New Roman"/>
          <w:sz w:val="28"/>
          <w:szCs w:val="28"/>
        </w:rPr>
        <w:t>», и с «Иоанна Златоуста». Эти корабли также были повреждены эвакуир</w:t>
      </w:r>
      <w:r w:rsidR="00E812F2">
        <w:rPr>
          <w:rFonts w:ascii="Times New Roman" w:hAnsi="Times New Roman" w:cs="Times New Roman"/>
          <w:sz w:val="28"/>
          <w:szCs w:val="28"/>
        </w:rPr>
        <w:t>овавш</w:t>
      </w:r>
      <w:r>
        <w:rPr>
          <w:rFonts w:ascii="Times New Roman" w:hAnsi="Times New Roman" w:cs="Times New Roman"/>
          <w:sz w:val="28"/>
          <w:szCs w:val="28"/>
        </w:rPr>
        <w:t xml:space="preserve">ейся белой армией, но в отличии от «Памяти Меркурия» повреждения </w:t>
      </w:r>
      <w:r w:rsidR="00E812F2">
        <w:rPr>
          <w:rFonts w:ascii="Times New Roman" w:hAnsi="Times New Roman" w:cs="Times New Roman"/>
          <w:sz w:val="28"/>
          <w:szCs w:val="28"/>
        </w:rPr>
        <w:t>э</w:t>
      </w:r>
      <w:r>
        <w:rPr>
          <w:rFonts w:ascii="Times New Roman" w:hAnsi="Times New Roman" w:cs="Times New Roman"/>
          <w:sz w:val="28"/>
          <w:szCs w:val="28"/>
        </w:rPr>
        <w:t>тих тяж</w:t>
      </w:r>
      <w:r w:rsidR="00275A92">
        <w:rPr>
          <w:rFonts w:ascii="Times New Roman" w:hAnsi="Times New Roman" w:cs="Times New Roman"/>
          <w:sz w:val="28"/>
          <w:szCs w:val="28"/>
        </w:rPr>
        <w:t>е</w:t>
      </w:r>
      <w:r>
        <w:rPr>
          <w:rFonts w:ascii="Times New Roman" w:hAnsi="Times New Roman" w:cs="Times New Roman"/>
          <w:sz w:val="28"/>
          <w:szCs w:val="28"/>
        </w:rPr>
        <w:t>лых линейных кораблей были совершенно критичными, а ремонт нецелесообразным. Решением оценивающих комиссий, в 1922 г</w:t>
      </w:r>
      <w:r w:rsidR="00E812F2">
        <w:rPr>
          <w:rFonts w:ascii="Times New Roman" w:hAnsi="Times New Roman" w:cs="Times New Roman"/>
          <w:sz w:val="28"/>
          <w:szCs w:val="28"/>
        </w:rPr>
        <w:t>.</w:t>
      </w:r>
      <w:r>
        <w:rPr>
          <w:rFonts w:ascii="Times New Roman" w:hAnsi="Times New Roman" w:cs="Times New Roman"/>
          <w:sz w:val="28"/>
          <w:szCs w:val="28"/>
        </w:rPr>
        <w:t xml:space="preserve"> оба корабля были отданы на демонтаж и разделк</w:t>
      </w:r>
      <w:r w:rsidR="00E812F2">
        <w:rPr>
          <w:rFonts w:ascii="Times New Roman" w:hAnsi="Times New Roman" w:cs="Times New Roman"/>
          <w:sz w:val="28"/>
          <w:szCs w:val="28"/>
        </w:rPr>
        <w:t>у</w:t>
      </w:r>
      <w:r>
        <w:rPr>
          <w:rFonts w:ascii="Times New Roman" w:hAnsi="Times New Roman" w:cs="Times New Roman"/>
          <w:sz w:val="28"/>
          <w:szCs w:val="28"/>
        </w:rPr>
        <w:t xml:space="preserve"> на металл. Многие конструкции и бр</w:t>
      </w:r>
      <w:r w:rsidR="00E812F2">
        <w:rPr>
          <w:rFonts w:ascii="Times New Roman" w:hAnsi="Times New Roman" w:cs="Times New Roman"/>
          <w:sz w:val="28"/>
          <w:szCs w:val="28"/>
        </w:rPr>
        <w:t>оневые листы были установлены н</w:t>
      </w:r>
      <w:r>
        <w:rPr>
          <w:rFonts w:ascii="Times New Roman" w:hAnsi="Times New Roman" w:cs="Times New Roman"/>
          <w:sz w:val="28"/>
          <w:szCs w:val="28"/>
        </w:rPr>
        <w:t xml:space="preserve">а «Коминтерне», </w:t>
      </w:r>
      <w:r w:rsidR="00E812F2">
        <w:rPr>
          <w:rFonts w:ascii="Times New Roman" w:hAnsi="Times New Roman" w:cs="Times New Roman"/>
          <w:sz w:val="28"/>
          <w:szCs w:val="28"/>
        </w:rPr>
        <w:t>что</w:t>
      </w:r>
      <w:r>
        <w:rPr>
          <w:rFonts w:ascii="Times New Roman" w:hAnsi="Times New Roman" w:cs="Times New Roman"/>
          <w:sz w:val="28"/>
          <w:szCs w:val="28"/>
        </w:rPr>
        <w:t xml:space="preserve">бы </w:t>
      </w:r>
      <w:r>
        <w:rPr>
          <w:rFonts w:ascii="Times New Roman" w:hAnsi="Times New Roman" w:cs="Times New Roman"/>
          <w:sz w:val="28"/>
          <w:szCs w:val="28"/>
        </w:rPr>
        <w:lastRenderedPageBreak/>
        <w:t xml:space="preserve">привезти его в максимально возможную боеготовность. Главная проблема ремонтных работ этого крейсера заключалась в том, </w:t>
      </w:r>
      <w:r w:rsidR="00E812F2">
        <w:rPr>
          <w:rFonts w:ascii="Times New Roman" w:hAnsi="Times New Roman" w:cs="Times New Roman"/>
          <w:sz w:val="28"/>
          <w:szCs w:val="28"/>
        </w:rPr>
        <w:t xml:space="preserve">что </w:t>
      </w:r>
      <w:r>
        <w:rPr>
          <w:rFonts w:ascii="Times New Roman" w:hAnsi="Times New Roman" w:cs="Times New Roman"/>
          <w:sz w:val="28"/>
          <w:szCs w:val="28"/>
        </w:rPr>
        <w:t>на серии этих судов энергетическая установка в виде паровых турбин имела особое техническое расположение, что усложняло замену вышедшей из строя конструкции. Решение было найдено в последнем сохранившемся крейсер</w:t>
      </w:r>
      <w:r w:rsidR="00E812F2">
        <w:rPr>
          <w:rFonts w:ascii="Times New Roman" w:hAnsi="Times New Roman" w:cs="Times New Roman"/>
          <w:sz w:val="28"/>
          <w:szCs w:val="28"/>
        </w:rPr>
        <w:t>е</w:t>
      </w:r>
      <w:r>
        <w:rPr>
          <w:rFonts w:ascii="Times New Roman" w:hAnsi="Times New Roman" w:cs="Times New Roman"/>
          <w:sz w:val="28"/>
          <w:szCs w:val="28"/>
        </w:rPr>
        <w:t xml:space="preserve"> «Богатырь», который к 1922 г</w:t>
      </w:r>
      <w:r w:rsidR="00E812F2">
        <w:rPr>
          <w:rFonts w:ascii="Times New Roman" w:hAnsi="Times New Roman" w:cs="Times New Roman"/>
          <w:sz w:val="28"/>
          <w:szCs w:val="28"/>
        </w:rPr>
        <w:t>.</w:t>
      </w:r>
      <w:r>
        <w:rPr>
          <w:rFonts w:ascii="Times New Roman" w:hAnsi="Times New Roman" w:cs="Times New Roman"/>
          <w:sz w:val="28"/>
          <w:szCs w:val="28"/>
        </w:rPr>
        <w:t xml:space="preserve"> располагался в Кронштадте. В том же году, было выпущено постановление правительство о разборке и демонтаже корабля. Необходимые части двигателя были отправлены в Севастополь</w:t>
      </w:r>
      <w:r w:rsidR="00E812F2">
        <w:rPr>
          <w:rFonts w:ascii="Times New Roman" w:hAnsi="Times New Roman" w:cs="Times New Roman"/>
          <w:sz w:val="28"/>
          <w:szCs w:val="28"/>
        </w:rPr>
        <w:t xml:space="preserve"> и смонтированы в «Коминтерн».</w:t>
      </w:r>
    </w:p>
    <w:p w14:paraId="7A76F534" w14:textId="48715F4C" w:rsidR="004F3A17" w:rsidRDefault="004F3A17" w:rsidP="00E73CEB">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Полный ремонт корабля был закончен в марте 1923 г. Но лишь в конце года корабль был полностью включ</w:t>
      </w:r>
      <w:r w:rsidR="00275A92">
        <w:rPr>
          <w:rFonts w:ascii="Times New Roman" w:hAnsi="Times New Roman" w:cs="Times New Roman"/>
          <w:sz w:val="28"/>
          <w:szCs w:val="28"/>
        </w:rPr>
        <w:t>е</w:t>
      </w:r>
      <w:r>
        <w:rPr>
          <w:rFonts w:ascii="Times New Roman" w:hAnsi="Times New Roman" w:cs="Times New Roman"/>
          <w:sz w:val="28"/>
          <w:szCs w:val="28"/>
        </w:rPr>
        <w:t>н в состав боевых подразделений, и сразу же получил статус флагманского корабля, в виду того, что он был самым большим корабл</w:t>
      </w:r>
      <w:r w:rsidR="00275A92">
        <w:rPr>
          <w:rFonts w:ascii="Times New Roman" w:hAnsi="Times New Roman" w:cs="Times New Roman"/>
          <w:sz w:val="28"/>
          <w:szCs w:val="28"/>
        </w:rPr>
        <w:t>е</w:t>
      </w:r>
      <w:r>
        <w:rPr>
          <w:rFonts w:ascii="Times New Roman" w:hAnsi="Times New Roman" w:cs="Times New Roman"/>
          <w:sz w:val="28"/>
          <w:szCs w:val="28"/>
        </w:rPr>
        <w:t xml:space="preserve">м Советского </w:t>
      </w:r>
      <w:r w:rsidR="00E73CEB">
        <w:rPr>
          <w:rFonts w:ascii="Times New Roman" w:hAnsi="Times New Roman" w:cs="Times New Roman"/>
          <w:sz w:val="28"/>
          <w:szCs w:val="28"/>
        </w:rPr>
        <w:t>С</w:t>
      </w:r>
      <w:r>
        <w:rPr>
          <w:rFonts w:ascii="Times New Roman" w:hAnsi="Times New Roman" w:cs="Times New Roman"/>
          <w:sz w:val="28"/>
          <w:szCs w:val="28"/>
        </w:rPr>
        <w:t xml:space="preserve">оюза на </w:t>
      </w:r>
      <w:proofErr w:type="spellStart"/>
      <w:r w:rsidR="00E73CEB">
        <w:rPr>
          <w:rFonts w:ascii="Times New Roman" w:hAnsi="Times New Roman" w:cs="Times New Roman"/>
          <w:sz w:val="28"/>
          <w:szCs w:val="28"/>
        </w:rPr>
        <w:t>Ч</w:t>
      </w:r>
      <w:r>
        <w:rPr>
          <w:rFonts w:ascii="Times New Roman" w:hAnsi="Times New Roman" w:cs="Times New Roman"/>
          <w:sz w:val="28"/>
          <w:szCs w:val="28"/>
        </w:rPr>
        <w:t>ерноморье</w:t>
      </w:r>
      <w:proofErr w:type="spellEnd"/>
      <w:r>
        <w:rPr>
          <w:rFonts w:ascii="Times New Roman" w:hAnsi="Times New Roman" w:cs="Times New Roman"/>
          <w:sz w:val="28"/>
          <w:szCs w:val="28"/>
        </w:rPr>
        <w:t xml:space="preserve"> в тот момент. Он сохранял этот престижный статус до 1927 г</w:t>
      </w:r>
      <w:r w:rsidR="00E73CEB">
        <w:rPr>
          <w:rFonts w:ascii="Times New Roman" w:hAnsi="Times New Roman" w:cs="Times New Roman"/>
          <w:sz w:val="28"/>
          <w:szCs w:val="28"/>
        </w:rPr>
        <w:t>.</w:t>
      </w:r>
      <w:r>
        <w:rPr>
          <w:rFonts w:ascii="Times New Roman" w:hAnsi="Times New Roman" w:cs="Times New Roman"/>
          <w:sz w:val="28"/>
          <w:szCs w:val="28"/>
        </w:rPr>
        <w:t>, пока не был введ</w:t>
      </w:r>
      <w:r w:rsidR="00275A92">
        <w:rPr>
          <w:rFonts w:ascii="Times New Roman" w:hAnsi="Times New Roman" w:cs="Times New Roman"/>
          <w:sz w:val="28"/>
          <w:szCs w:val="28"/>
        </w:rPr>
        <w:t>е</w:t>
      </w:r>
      <w:r>
        <w:rPr>
          <w:rFonts w:ascii="Times New Roman" w:hAnsi="Times New Roman" w:cs="Times New Roman"/>
          <w:sz w:val="28"/>
          <w:szCs w:val="28"/>
        </w:rPr>
        <w:t>н в эксплуатацию крейсер «</w:t>
      </w:r>
      <w:proofErr w:type="spellStart"/>
      <w:r>
        <w:rPr>
          <w:rFonts w:ascii="Times New Roman" w:hAnsi="Times New Roman" w:cs="Times New Roman"/>
          <w:sz w:val="28"/>
          <w:szCs w:val="28"/>
        </w:rPr>
        <w:t>Червона</w:t>
      </w:r>
      <w:proofErr w:type="spellEnd"/>
      <w:r>
        <w:rPr>
          <w:rFonts w:ascii="Times New Roman" w:hAnsi="Times New Roman" w:cs="Times New Roman"/>
          <w:sz w:val="28"/>
          <w:szCs w:val="28"/>
        </w:rPr>
        <w:t xml:space="preserve"> Украина». Но военное руководство понимал</w:t>
      </w:r>
      <w:r w:rsidR="00E73CEB">
        <w:rPr>
          <w:rFonts w:ascii="Times New Roman" w:hAnsi="Times New Roman" w:cs="Times New Roman"/>
          <w:sz w:val="28"/>
          <w:szCs w:val="28"/>
        </w:rPr>
        <w:t>о</w:t>
      </w:r>
      <w:r>
        <w:rPr>
          <w:rFonts w:ascii="Times New Roman" w:hAnsi="Times New Roman" w:cs="Times New Roman"/>
          <w:sz w:val="28"/>
          <w:szCs w:val="28"/>
        </w:rPr>
        <w:t>, что корабль морально устарел, и после 1927 г</w:t>
      </w:r>
      <w:r w:rsidR="00E73CEB">
        <w:rPr>
          <w:rFonts w:ascii="Times New Roman" w:hAnsi="Times New Roman" w:cs="Times New Roman"/>
          <w:sz w:val="28"/>
          <w:szCs w:val="28"/>
        </w:rPr>
        <w:t>.</w:t>
      </w:r>
      <w:r>
        <w:rPr>
          <w:rFonts w:ascii="Times New Roman" w:hAnsi="Times New Roman" w:cs="Times New Roman"/>
          <w:sz w:val="28"/>
          <w:szCs w:val="28"/>
        </w:rPr>
        <w:t xml:space="preserve">, ему была отдана роль вспомогательного минного заградителя, тральщика, а с 1931 </w:t>
      </w:r>
      <w:r w:rsidR="00E73CEB">
        <w:rPr>
          <w:rFonts w:ascii="Times New Roman" w:hAnsi="Times New Roman" w:cs="Times New Roman"/>
          <w:sz w:val="28"/>
          <w:szCs w:val="28"/>
        </w:rPr>
        <w:t xml:space="preserve">г. он </w:t>
      </w:r>
      <w:r>
        <w:rPr>
          <w:rFonts w:ascii="Times New Roman" w:hAnsi="Times New Roman" w:cs="Times New Roman"/>
          <w:sz w:val="28"/>
          <w:szCs w:val="28"/>
        </w:rPr>
        <w:t>и вовсе стал учебным корабл</w:t>
      </w:r>
      <w:r w:rsidR="00275A92">
        <w:rPr>
          <w:rFonts w:ascii="Times New Roman" w:hAnsi="Times New Roman" w:cs="Times New Roman"/>
          <w:sz w:val="28"/>
          <w:szCs w:val="28"/>
        </w:rPr>
        <w:t>е</w:t>
      </w:r>
      <w:r>
        <w:rPr>
          <w:rFonts w:ascii="Times New Roman" w:hAnsi="Times New Roman" w:cs="Times New Roman"/>
          <w:sz w:val="28"/>
          <w:szCs w:val="28"/>
        </w:rPr>
        <w:t>м, на котором установили даже специальную обучающую зону</w:t>
      </w:r>
      <w:r w:rsidR="002410DB">
        <w:rPr>
          <w:rStyle w:val="a6"/>
          <w:rFonts w:ascii="Times New Roman" w:hAnsi="Times New Roman" w:cs="Times New Roman"/>
          <w:sz w:val="28"/>
          <w:szCs w:val="28"/>
        </w:rPr>
        <w:footnoteReference w:id="66"/>
      </w:r>
      <w:r>
        <w:rPr>
          <w:rFonts w:ascii="Times New Roman" w:hAnsi="Times New Roman" w:cs="Times New Roman"/>
          <w:sz w:val="28"/>
          <w:szCs w:val="28"/>
        </w:rPr>
        <w:t xml:space="preserve">. </w:t>
      </w:r>
    </w:p>
    <w:p w14:paraId="40A9CCC4" w14:textId="227EA1BF" w:rsidR="004F3A17" w:rsidRDefault="004F3A17" w:rsidP="00E73CEB">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Несмотря на свою техническую отсталость и необходимость в постоянной модернизации отдельных элементов, крейсер «Коминтерн» эффективно служил на Ч</w:t>
      </w:r>
      <w:r w:rsidR="00275A92">
        <w:rPr>
          <w:rFonts w:ascii="Times New Roman" w:hAnsi="Times New Roman" w:cs="Times New Roman"/>
          <w:sz w:val="28"/>
          <w:szCs w:val="28"/>
        </w:rPr>
        <w:t>е</w:t>
      </w:r>
      <w:r>
        <w:rPr>
          <w:rFonts w:ascii="Times New Roman" w:hAnsi="Times New Roman" w:cs="Times New Roman"/>
          <w:sz w:val="28"/>
          <w:szCs w:val="28"/>
        </w:rPr>
        <w:t>рном море. Это был первый крупный корабль советской республики на южном направлении. Возможно, в н</w:t>
      </w:r>
      <w:r w:rsidR="00275A92">
        <w:rPr>
          <w:rFonts w:ascii="Times New Roman" w:hAnsi="Times New Roman" w:cs="Times New Roman"/>
          <w:sz w:val="28"/>
          <w:szCs w:val="28"/>
        </w:rPr>
        <w:t>е</w:t>
      </w:r>
      <w:r>
        <w:rPr>
          <w:rFonts w:ascii="Times New Roman" w:hAnsi="Times New Roman" w:cs="Times New Roman"/>
          <w:sz w:val="28"/>
          <w:szCs w:val="28"/>
        </w:rPr>
        <w:t>м было не столько много технической необходимости, сколько идеологической, и именно поэтому государство продолжало его финансировать. Именно в таком устаревшем, но вполне боеспособном сос</w:t>
      </w:r>
      <w:r w:rsidR="00E73CEB">
        <w:rPr>
          <w:rFonts w:ascii="Times New Roman" w:hAnsi="Times New Roman" w:cs="Times New Roman"/>
          <w:sz w:val="28"/>
          <w:szCs w:val="28"/>
        </w:rPr>
        <w:t>тоянии корабль встретил 1941 г.</w:t>
      </w:r>
    </w:p>
    <w:p w14:paraId="4D21653A" w14:textId="71417D1F"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Помимо «Коминтерна» одним из самых значимых и интересных примеров раннего советского кораблестроения, а также первым корабл</w:t>
      </w:r>
      <w:r w:rsidR="00275A92">
        <w:rPr>
          <w:rFonts w:ascii="Times New Roman" w:hAnsi="Times New Roman" w:cs="Times New Roman"/>
          <w:sz w:val="28"/>
          <w:szCs w:val="28"/>
        </w:rPr>
        <w:t>е</w:t>
      </w:r>
      <w:r>
        <w:rPr>
          <w:rFonts w:ascii="Times New Roman" w:hAnsi="Times New Roman" w:cs="Times New Roman"/>
          <w:sz w:val="28"/>
          <w:szCs w:val="28"/>
        </w:rPr>
        <w:t>м, строительство которого советская власть закончила самостоятельно, является крейсер «</w:t>
      </w:r>
      <w:proofErr w:type="spellStart"/>
      <w:r>
        <w:rPr>
          <w:rFonts w:ascii="Times New Roman" w:hAnsi="Times New Roman" w:cs="Times New Roman"/>
          <w:sz w:val="28"/>
          <w:szCs w:val="28"/>
        </w:rPr>
        <w:t>Червона</w:t>
      </w:r>
      <w:proofErr w:type="spellEnd"/>
      <w:r>
        <w:rPr>
          <w:rFonts w:ascii="Times New Roman" w:hAnsi="Times New Roman" w:cs="Times New Roman"/>
          <w:sz w:val="28"/>
          <w:szCs w:val="28"/>
        </w:rPr>
        <w:t xml:space="preserve"> Украина». </w:t>
      </w:r>
    </w:p>
    <w:p w14:paraId="15AB7389" w14:textId="77777777" w:rsidR="0054695A"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Это переименованный корабль </w:t>
      </w:r>
      <w:r w:rsidR="0054695A">
        <w:rPr>
          <w:rFonts w:ascii="Times New Roman" w:hAnsi="Times New Roman" w:cs="Times New Roman"/>
          <w:sz w:val="28"/>
          <w:szCs w:val="28"/>
        </w:rPr>
        <w:t>«</w:t>
      </w:r>
      <w:r>
        <w:rPr>
          <w:rFonts w:ascii="Times New Roman" w:hAnsi="Times New Roman" w:cs="Times New Roman"/>
          <w:sz w:val="28"/>
          <w:szCs w:val="28"/>
        </w:rPr>
        <w:t>Адмирал Нахимов</w:t>
      </w:r>
      <w:r w:rsidR="0054695A">
        <w:rPr>
          <w:rFonts w:ascii="Times New Roman" w:hAnsi="Times New Roman" w:cs="Times New Roman"/>
          <w:sz w:val="28"/>
          <w:szCs w:val="28"/>
        </w:rPr>
        <w:t>»</w:t>
      </w:r>
      <w:r>
        <w:rPr>
          <w:rFonts w:ascii="Times New Roman" w:hAnsi="Times New Roman" w:cs="Times New Roman"/>
          <w:sz w:val="28"/>
          <w:szCs w:val="28"/>
        </w:rPr>
        <w:t xml:space="preserve">, из серии кораблей типа </w:t>
      </w:r>
      <w:r w:rsidR="0054695A">
        <w:rPr>
          <w:rFonts w:ascii="Times New Roman" w:hAnsi="Times New Roman" w:cs="Times New Roman"/>
          <w:sz w:val="28"/>
          <w:szCs w:val="28"/>
        </w:rPr>
        <w:t>«</w:t>
      </w:r>
      <w:r>
        <w:rPr>
          <w:rFonts w:ascii="Times New Roman" w:hAnsi="Times New Roman" w:cs="Times New Roman"/>
          <w:sz w:val="28"/>
          <w:szCs w:val="28"/>
        </w:rPr>
        <w:t>Светлана</w:t>
      </w:r>
      <w:r w:rsidR="0054695A">
        <w:rPr>
          <w:rFonts w:ascii="Times New Roman" w:hAnsi="Times New Roman" w:cs="Times New Roman"/>
          <w:sz w:val="28"/>
          <w:szCs w:val="28"/>
        </w:rPr>
        <w:t>»</w:t>
      </w:r>
      <w:r>
        <w:rPr>
          <w:rFonts w:ascii="Times New Roman" w:hAnsi="Times New Roman" w:cs="Times New Roman"/>
          <w:sz w:val="28"/>
          <w:szCs w:val="28"/>
        </w:rPr>
        <w:t>. К 1920 г</w:t>
      </w:r>
      <w:r w:rsidR="0054695A">
        <w:rPr>
          <w:rFonts w:ascii="Times New Roman" w:hAnsi="Times New Roman" w:cs="Times New Roman"/>
          <w:sz w:val="28"/>
          <w:szCs w:val="28"/>
        </w:rPr>
        <w:t>.</w:t>
      </w:r>
      <w:r>
        <w:rPr>
          <w:rFonts w:ascii="Times New Roman" w:hAnsi="Times New Roman" w:cs="Times New Roman"/>
          <w:sz w:val="28"/>
          <w:szCs w:val="28"/>
        </w:rPr>
        <w:t xml:space="preserve">, то есть к моменту взятия </w:t>
      </w:r>
      <w:r w:rsidR="0054695A">
        <w:rPr>
          <w:rFonts w:ascii="Times New Roman" w:hAnsi="Times New Roman" w:cs="Times New Roman"/>
          <w:sz w:val="28"/>
          <w:szCs w:val="28"/>
        </w:rPr>
        <w:t>К</w:t>
      </w:r>
      <w:r>
        <w:rPr>
          <w:rFonts w:ascii="Times New Roman" w:hAnsi="Times New Roman" w:cs="Times New Roman"/>
          <w:sz w:val="28"/>
          <w:szCs w:val="28"/>
        </w:rPr>
        <w:t>расной армией Одессы, корабль в целом был готов приблизительно на 70</w:t>
      </w:r>
      <w:r w:rsidR="0054695A">
        <w:rPr>
          <w:rFonts w:ascii="Times New Roman" w:hAnsi="Times New Roman" w:cs="Times New Roman"/>
          <w:sz w:val="28"/>
          <w:szCs w:val="28"/>
        </w:rPr>
        <w:t xml:space="preserve"> </w:t>
      </w:r>
      <w:r w:rsidRPr="00012C9A">
        <w:rPr>
          <w:rFonts w:ascii="Times New Roman" w:hAnsi="Times New Roman" w:cs="Times New Roman"/>
          <w:sz w:val="28"/>
          <w:szCs w:val="28"/>
        </w:rPr>
        <w:t>%</w:t>
      </w:r>
      <w:r>
        <w:rPr>
          <w:rFonts w:ascii="Times New Roman" w:hAnsi="Times New Roman" w:cs="Times New Roman"/>
          <w:sz w:val="28"/>
          <w:szCs w:val="28"/>
        </w:rPr>
        <w:t xml:space="preserve">, но во время сражений с Белой армией, и обстрела одесского порта со сторону британского флота, получил множественные повреждения и в целом нуждался в существенной доработке уже на тот момент. </w:t>
      </w:r>
    </w:p>
    <w:p w14:paraId="15353CBD" w14:textId="7AF7F9E8"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С 1920 по 1923 г</w:t>
      </w:r>
      <w:r w:rsidR="0054695A">
        <w:rPr>
          <w:rFonts w:ascii="Times New Roman" w:hAnsi="Times New Roman" w:cs="Times New Roman"/>
          <w:sz w:val="28"/>
          <w:szCs w:val="28"/>
        </w:rPr>
        <w:t>.</w:t>
      </w:r>
      <w:r>
        <w:rPr>
          <w:rFonts w:ascii="Times New Roman" w:hAnsi="Times New Roman" w:cs="Times New Roman"/>
          <w:sz w:val="28"/>
          <w:szCs w:val="28"/>
        </w:rPr>
        <w:t xml:space="preserve"> корабля находился на фактической консервации в николаевском порту, и активная фаза восстановления корабля началась лишь в 1923 г</w:t>
      </w:r>
      <w:r w:rsidR="0054695A">
        <w:rPr>
          <w:rFonts w:ascii="Times New Roman" w:hAnsi="Times New Roman" w:cs="Times New Roman"/>
          <w:sz w:val="28"/>
          <w:szCs w:val="28"/>
        </w:rPr>
        <w:t>.</w:t>
      </w:r>
      <w:r>
        <w:rPr>
          <w:rFonts w:ascii="Times New Roman" w:hAnsi="Times New Roman" w:cs="Times New Roman"/>
          <w:sz w:val="28"/>
          <w:szCs w:val="28"/>
        </w:rPr>
        <w:t>, когда появились новые технологические вызовы и приоритеты. Но ещ</w:t>
      </w:r>
      <w:r w:rsidR="00275A92">
        <w:rPr>
          <w:rFonts w:ascii="Times New Roman" w:hAnsi="Times New Roman" w:cs="Times New Roman"/>
          <w:sz w:val="28"/>
          <w:szCs w:val="28"/>
        </w:rPr>
        <w:t>е</w:t>
      </w:r>
      <w:r>
        <w:rPr>
          <w:rFonts w:ascii="Times New Roman" w:hAnsi="Times New Roman" w:cs="Times New Roman"/>
          <w:sz w:val="28"/>
          <w:szCs w:val="28"/>
        </w:rPr>
        <w:t xml:space="preserve"> в 1920 г</w:t>
      </w:r>
      <w:r w:rsidR="0054695A">
        <w:rPr>
          <w:rFonts w:ascii="Times New Roman" w:hAnsi="Times New Roman" w:cs="Times New Roman"/>
          <w:sz w:val="28"/>
          <w:szCs w:val="28"/>
        </w:rPr>
        <w:t>.</w:t>
      </w:r>
      <w:r>
        <w:rPr>
          <w:rFonts w:ascii="Times New Roman" w:hAnsi="Times New Roman" w:cs="Times New Roman"/>
          <w:sz w:val="28"/>
          <w:szCs w:val="28"/>
        </w:rPr>
        <w:t xml:space="preserve"> командующий </w:t>
      </w:r>
      <w:proofErr w:type="spellStart"/>
      <w:r>
        <w:rPr>
          <w:rFonts w:ascii="Times New Roman" w:hAnsi="Times New Roman" w:cs="Times New Roman"/>
          <w:sz w:val="28"/>
          <w:szCs w:val="28"/>
        </w:rPr>
        <w:t>Немитц</w:t>
      </w:r>
      <w:proofErr w:type="spellEnd"/>
      <w:r>
        <w:rPr>
          <w:rFonts w:ascii="Times New Roman" w:hAnsi="Times New Roman" w:cs="Times New Roman"/>
          <w:sz w:val="28"/>
          <w:szCs w:val="28"/>
        </w:rPr>
        <w:t xml:space="preserve"> неоднократно подч</w:t>
      </w:r>
      <w:r w:rsidR="00275A92">
        <w:rPr>
          <w:rFonts w:ascii="Times New Roman" w:hAnsi="Times New Roman" w:cs="Times New Roman"/>
          <w:sz w:val="28"/>
          <w:szCs w:val="28"/>
        </w:rPr>
        <w:t>е</w:t>
      </w:r>
      <w:r>
        <w:rPr>
          <w:rFonts w:ascii="Times New Roman" w:hAnsi="Times New Roman" w:cs="Times New Roman"/>
          <w:sz w:val="28"/>
          <w:szCs w:val="28"/>
        </w:rPr>
        <w:t>ркивал важность именно этого корабля, а также писал о том, что задачу по его восстановлению молодая советская республика должна решить в кротчайший период. В 1922 г</w:t>
      </w:r>
      <w:r w:rsidR="0054695A">
        <w:rPr>
          <w:rFonts w:ascii="Times New Roman" w:hAnsi="Times New Roman" w:cs="Times New Roman"/>
          <w:sz w:val="28"/>
          <w:szCs w:val="28"/>
        </w:rPr>
        <w:t>.</w:t>
      </w:r>
      <w:r>
        <w:rPr>
          <w:rFonts w:ascii="Times New Roman" w:hAnsi="Times New Roman" w:cs="Times New Roman"/>
          <w:sz w:val="28"/>
          <w:szCs w:val="28"/>
        </w:rPr>
        <w:t xml:space="preserve">, специальным решением Реввоенсовета, </w:t>
      </w:r>
      <w:r w:rsidR="0054695A">
        <w:rPr>
          <w:rFonts w:ascii="Times New Roman" w:hAnsi="Times New Roman" w:cs="Times New Roman"/>
          <w:sz w:val="28"/>
          <w:szCs w:val="28"/>
        </w:rPr>
        <w:t>«</w:t>
      </w:r>
      <w:r>
        <w:rPr>
          <w:rFonts w:ascii="Times New Roman" w:hAnsi="Times New Roman" w:cs="Times New Roman"/>
          <w:sz w:val="28"/>
          <w:szCs w:val="28"/>
        </w:rPr>
        <w:t>Адмирал Нахимов</w:t>
      </w:r>
      <w:r w:rsidR="0054695A">
        <w:rPr>
          <w:rFonts w:ascii="Times New Roman" w:hAnsi="Times New Roman" w:cs="Times New Roman"/>
          <w:sz w:val="28"/>
          <w:szCs w:val="28"/>
        </w:rPr>
        <w:t>»</w:t>
      </w:r>
      <w:r>
        <w:rPr>
          <w:rFonts w:ascii="Times New Roman" w:hAnsi="Times New Roman" w:cs="Times New Roman"/>
          <w:sz w:val="28"/>
          <w:szCs w:val="28"/>
        </w:rPr>
        <w:t xml:space="preserve"> был переименован в </w:t>
      </w:r>
      <w:r w:rsidR="002410DB">
        <w:rPr>
          <w:rFonts w:ascii="Times New Roman" w:hAnsi="Times New Roman" w:cs="Times New Roman"/>
          <w:sz w:val="28"/>
          <w:szCs w:val="28"/>
        </w:rPr>
        <w:t>«</w:t>
      </w:r>
      <w:proofErr w:type="spellStart"/>
      <w:r>
        <w:rPr>
          <w:rFonts w:ascii="Times New Roman" w:hAnsi="Times New Roman" w:cs="Times New Roman"/>
          <w:sz w:val="28"/>
          <w:szCs w:val="28"/>
        </w:rPr>
        <w:t>Червона</w:t>
      </w:r>
      <w:proofErr w:type="spellEnd"/>
      <w:r>
        <w:rPr>
          <w:rFonts w:ascii="Times New Roman" w:hAnsi="Times New Roman" w:cs="Times New Roman"/>
          <w:sz w:val="28"/>
          <w:szCs w:val="28"/>
        </w:rPr>
        <w:t xml:space="preserve"> Украина</w:t>
      </w:r>
      <w:r w:rsidR="002410DB">
        <w:rPr>
          <w:rFonts w:ascii="Times New Roman" w:hAnsi="Times New Roman" w:cs="Times New Roman"/>
          <w:sz w:val="28"/>
          <w:szCs w:val="28"/>
        </w:rPr>
        <w:t>»</w:t>
      </w:r>
      <w:r w:rsidR="002410DB">
        <w:rPr>
          <w:rStyle w:val="a6"/>
          <w:rFonts w:ascii="Times New Roman" w:hAnsi="Times New Roman" w:cs="Times New Roman"/>
          <w:sz w:val="28"/>
          <w:szCs w:val="28"/>
        </w:rPr>
        <w:footnoteReference w:id="67"/>
      </w:r>
      <w:r>
        <w:rPr>
          <w:rFonts w:ascii="Times New Roman" w:hAnsi="Times New Roman" w:cs="Times New Roman"/>
          <w:sz w:val="28"/>
          <w:szCs w:val="28"/>
        </w:rPr>
        <w:t xml:space="preserve">. </w:t>
      </w:r>
    </w:p>
    <w:p w14:paraId="3667C9E5" w14:textId="1F986093"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Конечно, следует упомянуть основные боевые характеристики корабля, и его последующую модернизацию, которые показывали уровень важности крейсера </w:t>
      </w:r>
      <w:r w:rsidR="0054695A">
        <w:rPr>
          <w:rFonts w:ascii="Times New Roman" w:hAnsi="Times New Roman" w:cs="Times New Roman"/>
          <w:sz w:val="28"/>
          <w:szCs w:val="28"/>
        </w:rPr>
        <w:t xml:space="preserve">для всего Черноморского флота. </w:t>
      </w:r>
      <w:r>
        <w:rPr>
          <w:rFonts w:ascii="Times New Roman" w:hAnsi="Times New Roman" w:cs="Times New Roman"/>
          <w:sz w:val="28"/>
          <w:szCs w:val="28"/>
        </w:rPr>
        <w:t>Хотя корабль классифицировался как л</w:t>
      </w:r>
      <w:r w:rsidR="00275A92">
        <w:rPr>
          <w:rFonts w:ascii="Times New Roman" w:hAnsi="Times New Roman" w:cs="Times New Roman"/>
          <w:sz w:val="28"/>
          <w:szCs w:val="28"/>
        </w:rPr>
        <w:t>е</w:t>
      </w:r>
      <w:r>
        <w:rPr>
          <w:rFonts w:ascii="Times New Roman" w:hAnsi="Times New Roman" w:cs="Times New Roman"/>
          <w:sz w:val="28"/>
          <w:szCs w:val="28"/>
        </w:rPr>
        <w:t>гкий и быстроходный, но его стандартное водоизмещение составляло 8</w:t>
      </w:r>
      <w:r w:rsidR="0054695A">
        <w:rPr>
          <w:rFonts w:ascii="Times New Roman" w:hAnsi="Times New Roman" w:cs="Times New Roman"/>
          <w:sz w:val="28"/>
          <w:szCs w:val="28"/>
        </w:rPr>
        <w:t xml:space="preserve"> </w:t>
      </w:r>
      <w:r>
        <w:rPr>
          <w:rFonts w:ascii="Times New Roman" w:hAnsi="Times New Roman" w:cs="Times New Roman"/>
          <w:sz w:val="28"/>
          <w:szCs w:val="28"/>
        </w:rPr>
        <w:t>000 тонн, что было примерно на 1000 тон</w:t>
      </w:r>
      <w:r w:rsidR="0054695A">
        <w:rPr>
          <w:rFonts w:ascii="Times New Roman" w:hAnsi="Times New Roman" w:cs="Times New Roman"/>
          <w:sz w:val="28"/>
          <w:szCs w:val="28"/>
        </w:rPr>
        <w:t>н</w:t>
      </w:r>
      <w:r>
        <w:rPr>
          <w:rFonts w:ascii="Times New Roman" w:hAnsi="Times New Roman" w:cs="Times New Roman"/>
          <w:sz w:val="28"/>
          <w:szCs w:val="28"/>
        </w:rPr>
        <w:t xml:space="preserve"> больше многих аналогов западного образца. К примеру, общий тоннаж американского л</w:t>
      </w:r>
      <w:r w:rsidR="00275A92">
        <w:rPr>
          <w:rFonts w:ascii="Times New Roman" w:hAnsi="Times New Roman" w:cs="Times New Roman"/>
          <w:sz w:val="28"/>
          <w:szCs w:val="28"/>
        </w:rPr>
        <w:t>е</w:t>
      </w:r>
      <w:r>
        <w:rPr>
          <w:rFonts w:ascii="Times New Roman" w:hAnsi="Times New Roman" w:cs="Times New Roman"/>
          <w:sz w:val="28"/>
          <w:szCs w:val="28"/>
        </w:rPr>
        <w:t>гкого крейсера 1920 г</w:t>
      </w:r>
      <w:r w:rsidR="0054695A">
        <w:rPr>
          <w:rFonts w:ascii="Times New Roman" w:hAnsi="Times New Roman" w:cs="Times New Roman"/>
          <w:sz w:val="28"/>
          <w:szCs w:val="28"/>
        </w:rPr>
        <w:t>.</w:t>
      </w:r>
      <w:r>
        <w:rPr>
          <w:rFonts w:ascii="Times New Roman" w:hAnsi="Times New Roman" w:cs="Times New Roman"/>
          <w:sz w:val="28"/>
          <w:szCs w:val="28"/>
        </w:rPr>
        <w:t xml:space="preserve"> постройки </w:t>
      </w:r>
      <w:r>
        <w:rPr>
          <w:rFonts w:ascii="Times New Roman" w:hAnsi="Times New Roman" w:cs="Times New Roman"/>
          <w:sz w:val="28"/>
          <w:szCs w:val="28"/>
          <w:lang w:val="en-US"/>
        </w:rPr>
        <w:t>Omaha</w:t>
      </w:r>
      <w:r w:rsidRPr="001E3CB3">
        <w:rPr>
          <w:rFonts w:ascii="Times New Roman" w:hAnsi="Times New Roman" w:cs="Times New Roman"/>
          <w:sz w:val="28"/>
          <w:szCs w:val="28"/>
        </w:rPr>
        <w:t xml:space="preserve"> </w:t>
      </w:r>
      <w:r>
        <w:rPr>
          <w:rFonts w:ascii="Times New Roman" w:hAnsi="Times New Roman" w:cs="Times New Roman"/>
          <w:sz w:val="28"/>
          <w:szCs w:val="28"/>
        </w:rPr>
        <w:t>составлял чуть больше 7</w:t>
      </w:r>
      <w:r w:rsidR="0054695A">
        <w:rPr>
          <w:rFonts w:ascii="Times New Roman" w:hAnsi="Times New Roman" w:cs="Times New Roman"/>
          <w:sz w:val="28"/>
          <w:szCs w:val="28"/>
        </w:rPr>
        <w:t xml:space="preserve"> </w:t>
      </w:r>
      <w:r>
        <w:rPr>
          <w:rFonts w:ascii="Times New Roman" w:hAnsi="Times New Roman" w:cs="Times New Roman"/>
          <w:sz w:val="28"/>
          <w:szCs w:val="28"/>
        </w:rPr>
        <w:t xml:space="preserve">000 тонн, а французский корабль </w:t>
      </w:r>
      <w:r>
        <w:rPr>
          <w:rFonts w:ascii="Times New Roman" w:hAnsi="Times New Roman" w:cs="Times New Roman"/>
          <w:sz w:val="28"/>
          <w:szCs w:val="28"/>
          <w:lang w:val="en-US"/>
        </w:rPr>
        <w:t>Duguay</w:t>
      </w:r>
      <w:r w:rsidRPr="001E3CB3">
        <w:rPr>
          <w:rFonts w:ascii="Times New Roman" w:hAnsi="Times New Roman" w:cs="Times New Roman"/>
          <w:sz w:val="28"/>
          <w:szCs w:val="28"/>
        </w:rPr>
        <w:t>-</w:t>
      </w:r>
      <w:r>
        <w:rPr>
          <w:rFonts w:ascii="Times New Roman" w:hAnsi="Times New Roman" w:cs="Times New Roman"/>
          <w:sz w:val="28"/>
          <w:szCs w:val="28"/>
          <w:lang w:val="en-US"/>
        </w:rPr>
        <w:t>Trouin</w:t>
      </w:r>
      <w:r w:rsidRPr="001E3CB3">
        <w:rPr>
          <w:rFonts w:ascii="Times New Roman" w:hAnsi="Times New Roman" w:cs="Times New Roman"/>
          <w:sz w:val="28"/>
          <w:szCs w:val="28"/>
        </w:rPr>
        <w:t xml:space="preserve"> </w:t>
      </w:r>
      <w:r>
        <w:rPr>
          <w:rFonts w:ascii="Times New Roman" w:hAnsi="Times New Roman" w:cs="Times New Roman"/>
          <w:sz w:val="28"/>
          <w:szCs w:val="28"/>
        </w:rPr>
        <w:t>1923 г</w:t>
      </w:r>
      <w:r w:rsidR="0054695A">
        <w:rPr>
          <w:rFonts w:ascii="Times New Roman" w:hAnsi="Times New Roman" w:cs="Times New Roman"/>
          <w:sz w:val="28"/>
          <w:szCs w:val="28"/>
        </w:rPr>
        <w:t>.</w:t>
      </w:r>
      <w:r>
        <w:rPr>
          <w:rFonts w:ascii="Times New Roman" w:hAnsi="Times New Roman" w:cs="Times New Roman"/>
          <w:sz w:val="28"/>
          <w:szCs w:val="28"/>
        </w:rPr>
        <w:t xml:space="preserve"> весил 7</w:t>
      </w:r>
      <w:r w:rsidR="0054695A">
        <w:rPr>
          <w:rFonts w:ascii="Times New Roman" w:hAnsi="Times New Roman" w:cs="Times New Roman"/>
          <w:sz w:val="28"/>
          <w:szCs w:val="28"/>
        </w:rPr>
        <w:t xml:space="preserve"> </w:t>
      </w:r>
      <w:r>
        <w:rPr>
          <w:rFonts w:ascii="Times New Roman" w:hAnsi="Times New Roman" w:cs="Times New Roman"/>
          <w:sz w:val="28"/>
          <w:szCs w:val="28"/>
        </w:rPr>
        <w:t xml:space="preserve">200 тонн. Если же говорить о полном водоизмещении корабля, а это присутствие </w:t>
      </w:r>
      <w:r>
        <w:rPr>
          <w:rFonts w:ascii="Times New Roman" w:hAnsi="Times New Roman" w:cs="Times New Roman"/>
          <w:sz w:val="28"/>
          <w:szCs w:val="28"/>
        </w:rPr>
        <w:lastRenderedPageBreak/>
        <w:t>на корабле всего экипажа в 850 человек, полного боевого комплекта, всех дополнительный орудий в виде зенитной артиллерии, а также противоминного калибра, то его вес уже тогда составлял 8</w:t>
      </w:r>
      <w:r w:rsidR="0054695A">
        <w:rPr>
          <w:rFonts w:ascii="Times New Roman" w:hAnsi="Times New Roman" w:cs="Times New Roman"/>
          <w:sz w:val="28"/>
          <w:szCs w:val="28"/>
        </w:rPr>
        <w:t xml:space="preserve"> </w:t>
      </w:r>
      <w:r>
        <w:rPr>
          <w:rFonts w:ascii="Times New Roman" w:hAnsi="Times New Roman" w:cs="Times New Roman"/>
          <w:sz w:val="28"/>
          <w:szCs w:val="28"/>
        </w:rPr>
        <w:t>500 тонн. В конструкции корабля тоннаж играет важную роль, поскольку это напрямую влияет на скорость машины, е</w:t>
      </w:r>
      <w:r w:rsidR="00275A92">
        <w:rPr>
          <w:rFonts w:ascii="Times New Roman" w:hAnsi="Times New Roman" w:cs="Times New Roman"/>
          <w:sz w:val="28"/>
          <w:szCs w:val="28"/>
        </w:rPr>
        <w:t>е</w:t>
      </w:r>
      <w:r>
        <w:rPr>
          <w:rFonts w:ascii="Times New Roman" w:hAnsi="Times New Roman" w:cs="Times New Roman"/>
          <w:sz w:val="28"/>
          <w:szCs w:val="28"/>
        </w:rPr>
        <w:t xml:space="preserve"> маневренность, а это уже напря</w:t>
      </w:r>
      <w:r w:rsidR="0054695A">
        <w:rPr>
          <w:rFonts w:ascii="Times New Roman" w:hAnsi="Times New Roman" w:cs="Times New Roman"/>
          <w:sz w:val="28"/>
          <w:szCs w:val="28"/>
        </w:rPr>
        <w:t xml:space="preserve">мую влияет на боевые качества. </w:t>
      </w:r>
      <w:r>
        <w:rPr>
          <w:rFonts w:ascii="Times New Roman" w:hAnsi="Times New Roman" w:cs="Times New Roman"/>
          <w:sz w:val="28"/>
          <w:szCs w:val="28"/>
        </w:rPr>
        <w:t>Но несмотря на общую тяжесть, судна, из-за которой этот корабль можно назвать средним крейсером, максимальна</w:t>
      </w:r>
      <w:r w:rsidR="0054695A">
        <w:rPr>
          <w:rFonts w:ascii="Times New Roman" w:hAnsi="Times New Roman" w:cs="Times New Roman"/>
          <w:sz w:val="28"/>
          <w:szCs w:val="28"/>
        </w:rPr>
        <w:t>я</w:t>
      </w:r>
      <w:r>
        <w:rPr>
          <w:rFonts w:ascii="Times New Roman" w:hAnsi="Times New Roman" w:cs="Times New Roman"/>
          <w:sz w:val="28"/>
          <w:szCs w:val="28"/>
        </w:rPr>
        <w:t xml:space="preserve"> скорость корабля составляла 30 морских узлов, чтобы было вполне приемлемо для того временного периода и для условий черноморского бассейна</w:t>
      </w:r>
      <w:r w:rsidR="002410DB">
        <w:rPr>
          <w:rStyle w:val="a6"/>
          <w:rFonts w:ascii="Times New Roman" w:hAnsi="Times New Roman" w:cs="Times New Roman"/>
          <w:sz w:val="28"/>
          <w:szCs w:val="28"/>
        </w:rPr>
        <w:footnoteReference w:id="68"/>
      </w:r>
      <w:r>
        <w:rPr>
          <w:rFonts w:ascii="Times New Roman" w:hAnsi="Times New Roman" w:cs="Times New Roman"/>
          <w:sz w:val="28"/>
          <w:szCs w:val="28"/>
        </w:rPr>
        <w:t xml:space="preserve">. </w:t>
      </w:r>
    </w:p>
    <w:p w14:paraId="46B9289D" w14:textId="4C145126"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Также, одним из главных достоинств корабля стало его бронирование. Главный броневой пояс, который прикрывал цитадель судна, имел толщину в 76</w:t>
      </w:r>
      <w:r w:rsidR="0054695A">
        <w:rPr>
          <w:rFonts w:ascii="Times New Roman" w:hAnsi="Times New Roman" w:cs="Times New Roman"/>
          <w:sz w:val="28"/>
          <w:szCs w:val="28"/>
        </w:rPr>
        <w:t>-</w:t>
      </w:r>
      <w:r>
        <w:rPr>
          <w:rFonts w:ascii="Times New Roman" w:hAnsi="Times New Roman" w:cs="Times New Roman"/>
          <w:sz w:val="28"/>
          <w:szCs w:val="28"/>
        </w:rPr>
        <w:t>мм</w:t>
      </w:r>
      <w:r w:rsidR="0054695A">
        <w:rPr>
          <w:rFonts w:ascii="Times New Roman" w:hAnsi="Times New Roman" w:cs="Times New Roman"/>
          <w:sz w:val="28"/>
          <w:szCs w:val="28"/>
        </w:rPr>
        <w:t>.</w:t>
      </w:r>
      <w:r>
        <w:rPr>
          <w:rFonts w:ascii="Times New Roman" w:hAnsi="Times New Roman" w:cs="Times New Roman"/>
          <w:sz w:val="28"/>
          <w:szCs w:val="28"/>
        </w:rPr>
        <w:t xml:space="preserve"> </w:t>
      </w:r>
      <w:r w:rsidR="0054695A">
        <w:rPr>
          <w:rFonts w:ascii="Times New Roman" w:hAnsi="Times New Roman" w:cs="Times New Roman"/>
          <w:sz w:val="28"/>
          <w:szCs w:val="28"/>
        </w:rPr>
        <w:t xml:space="preserve">Толщина </w:t>
      </w:r>
      <w:r>
        <w:rPr>
          <w:rFonts w:ascii="Times New Roman" w:hAnsi="Times New Roman" w:cs="Times New Roman"/>
          <w:sz w:val="28"/>
          <w:szCs w:val="28"/>
        </w:rPr>
        <w:t>была тогда международным стандартом, который мог выдержать п</w:t>
      </w:r>
      <w:r w:rsidR="0054695A">
        <w:rPr>
          <w:rFonts w:ascii="Times New Roman" w:hAnsi="Times New Roman" w:cs="Times New Roman"/>
          <w:sz w:val="28"/>
          <w:szCs w:val="28"/>
        </w:rPr>
        <w:t>опадания орудий калибра 100-120-</w:t>
      </w:r>
      <w:r>
        <w:rPr>
          <w:rFonts w:ascii="Times New Roman" w:hAnsi="Times New Roman" w:cs="Times New Roman"/>
          <w:sz w:val="28"/>
          <w:szCs w:val="28"/>
        </w:rPr>
        <w:t xml:space="preserve">мм, которые ставили на эскадронные миноносцы. Конечно, броня корабля не могла бы долго продержаться даже против своих одноклассников, не говоря уже о крупных линейных крейсерах, но стратегическое позиционирование корабля поддержки не предполагало резкого сближения с противником и принятия на себя огромного ущерба. По своему концепту, корабль должен был постепенно расстреливать судно неприятеля, желательно на отступлении, от догоняющего корабля, поскольку из-за особенностей корпуса, при угловом отступлении можно было выставить на противника 10 орудий. А запрос на тактическое отступление, броня крейсера </w:t>
      </w:r>
      <w:r w:rsidR="0054695A">
        <w:rPr>
          <w:rFonts w:ascii="Times New Roman" w:hAnsi="Times New Roman" w:cs="Times New Roman"/>
          <w:sz w:val="28"/>
          <w:szCs w:val="28"/>
        </w:rPr>
        <w:t>«</w:t>
      </w:r>
      <w:r>
        <w:rPr>
          <w:rFonts w:ascii="Times New Roman" w:hAnsi="Times New Roman" w:cs="Times New Roman"/>
          <w:sz w:val="28"/>
          <w:szCs w:val="28"/>
        </w:rPr>
        <w:t>Адмирал Нахимов</w:t>
      </w:r>
      <w:r w:rsidR="0054695A">
        <w:rPr>
          <w:rFonts w:ascii="Times New Roman" w:hAnsi="Times New Roman" w:cs="Times New Roman"/>
          <w:sz w:val="28"/>
          <w:szCs w:val="28"/>
        </w:rPr>
        <w:t>»</w:t>
      </w:r>
      <w:r>
        <w:rPr>
          <w:rFonts w:ascii="Times New Roman" w:hAnsi="Times New Roman" w:cs="Times New Roman"/>
          <w:sz w:val="28"/>
          <w:szCs w:val="28"/>
        </w:rPr>
        <w:t xml:space="preserve"> вполне удовлетворяла. Броня корабля оставалась единственной конструкторской деталью, которая никак не подвергалась модернизации и переделке</w:t>
      </w:r>
      <w:r w:rsidR="002410DB">
        <w:rPr>
          <w:rStyle w:val="a6"/>
          <w:rFonts w:ascii="Times New Roman" w:hAnsi="Times New Roman" w:cs="Times New Roman"/>
          <w:sz w:val="28"/>
          <w:szCs w:val="28"/>
        </w:rPr>
        <w:footnoteReference w:id="69"/>
      </w:r>
      <w:r>
        <w:rPr>
          <w:rFonts w:ascii="Times New Roman" w:hAnsi="Times New Roman" w:cs="Times New Roman"/>
          <w:sz w:val="28"/>
          <w:szCs w:val="28"/>
        </w:rPr>
        <w:t>.</w:t>
      </w:r>
    </w:p>
    <w:p w14:paraId="4857E162" w14:textId="7845DCE3"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Оружие корабля было типичным для семейства </w:t>
      </w:r>
      <w:r w:rsidR="0054695A">
        <w:rPr>
          <w:rFonts w:ascii="Times New Roman" w:hAnsi="Times New Roman" w:cs="Times New Roman"/>
          <w:sz w:val="28"/>
          <w:szCs w:val="28"/>
        </w:rPr>
        <w:t>«</w:t>
      </w:r>
      <w:r>
        <w:rPr>
          <w:rFonts w:ascii="Times New Roman" w:hAnsi="Times New Roman" w:cs="Times New Roman"/>
          <w:sz w:val="28"/>
          <w:szCs w:val="28"/>
        </w:rPr>
        <w:t>Светлан</w:t>
      </w:r>
      <w:r w:rsidR="0054695A">
        <w:rPr>
          <w:rFonts w:ascii="Times New Roman" w:hAnsi="Times New Roman" w:cs="Times New Roman"/>
          <w:sz w:val="28"/>
          <w:szCs w:val="28"/>
        </w:rPr>
        <w:t>»</w:t>
      </w:r>
      <w:r>
        <w:rPr>
          <w:rFonts w:ascii="Times New Roman" w:hAnsi="Times New Roman" w:cs="Times New Roman"/>
          <w:sz w:val="28"/>
          <w:szCs w:val="28"/>
        </w:rPr>
        <w:t xml:space="preserve">, а именно 15 артиллерийских орудий встроенные в </w:t>
      </w:r>
      <w:r w:rsidR="0054695A">
        <w:rPr>
          <w:rFonts w:ascii="Times New Roman" w:hAnsi="Times New Roman" w:cs="Times New Roman"/>
          <w:sz w:val="28"/>
          <w:szCs w:val="28"/>
        </w:rPr>
        <w:t>палубу, калибра 130-</w:t>
      </w:r>
      <w:r>
        <w:rPr>
          <w:rFonts w:ascii="Times New Roman" w:hAnsi="Times New Roman" w:cs="Times New Roman"/>
          <w:sz w:val="28"/>
          <w:szCs w:val="28"/>
        </w:rPr>
        <w:t xml:space="preserve">мм, с хорошим </w:t>
      </w:r>
      <w:r>
        <w:rPr>
          <w:rFonts w:ascii="Times New Roman" w:hAnsi="Times New Roman" w:cs="Times New Roman"/>
          <w:sz w:val="28"/>
          <w:szCs w:val="28"/>
        </w:rPr>
        <w:lastRenderedPageBreak/>
        <w:t xml:space="preserve">временем перезарядки в 7 выстрелов в минуту. Такой небольшой калибр орудий компенсировался количеством и общим весом залпа, который мог перестрелять всех потенциальных противников на средней дистанции в 8-10 километров. Ключевая проблема главного калибра была в том, что </w:t>
      </w:r>
      <w:r w:rsidR="0054695A">
        <w:rPr>
          <w:rFonts w:ascii="Times New Roman" w:hAnsi="Times New Roman" w:cs="Times New Roman"/>
          <w:sz w:val="28"/>
          <w:szCs w:val="28"/>
        </w:rPr>
        <w:t xml:space="preserve">в </w:t>
      </w:r>
      <w:r>
        <w:rPr>
          <w:rFonts w:ascii="Times New Roman" w:hAnsi="Times New Roman" w:cs="Times New Roman"/>
          <w:sz w:val="28"/>
          <w:szCs w:val="28"/>
        </w:rPr>
        <w:t xml:space="preserve">середине </w:t>
      </w:r>
      <w:r w:rsidR="0054695A">
        <w:rPr>
          <w:rFonts w:ascii="Times New Roman" w:hAnsi="Times New Roman" w:cs="Times New Roman"/>
          <w:sz w:val="28"/>
          <w:szCs w:val="28"/>
        </w:rPr>
        <w:t>19</w:t>
      </w:r>
      <w:r>
        <w:rPr>
          <w:rFonts w:ascii="Times New Roman" w:hAnsi="Times New Roman" w:cs="Times New Roman"/>
          <w:sz w:val="28"/>
          <w:szCs w:val="28"/>
        </w:rPr>
        <w:t>20</w:t>
      </w:r>
      <w:r w:rsidR="0054695A">
        <w:rPr>
          <w:rFonts w:ascii="Times New Roman" w:hAnsi="Times New Roman" w:cs="Times New Roman"/>
          <w:sz w:val="28"/>
          <w:szCs w:val="28"/>
        </w:rPr>
        <w:t>-х</w:t>
      </w:r>
      <w:r>
        <w:rPr>
          <w:rFonts w:ascii="Times New Roman" w:hAnsi="Times New Roman" w:cs="Times New Roman"/>
          <w:sz w:val="28"/>
          <w:szCs w:val="28"/>
        </w:rPr>
        <w:t xml:space="preserve"> г</w:t>
      </w:r>
      <w:r w:rsidR="0054695A">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казематно</w:t>
      </w:r>
      <w:proofErr w:type="spellEnd"/>
      <w:r>
        <w:rPr>
          <w:rFonts w:ascii="Times New Roman" w:hAnsi="Times New Roman" w:cs="Times New Roman"/>
          <w:sz w:val="28"/>
          <w:szCs w:val="28"/>
        </w:rPr>
        <w:t xml:space="preserve">-палубное расположение орудий считалось устаревшим, поскольку при бортовом маневрировании, залп могли произвести лишь 8 орудий. </w:t>
      </w:r>
    </w:p>
    <w:p w14:paraId="6E6E37FA" w14:textId="308AFFEF"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Ко всему прочему, на корабле имелось по 2 торпедных аппарат</w:t>
      </w:r>
      <w:r w:rsidR="0054695A">
        <w:rPr>
          <w:rFonts w:ascii="Times New Roman" w:hAnsi="Times New Roman" w:cs="Times New Roman"/>
          <w:sz w:val="28"/>
          <w:szCs w:val="28"/>
        </w:rPr>
        <w:t>а</w:t>
      </w:r>
      <w:r>
        <w:rPr>
          <w:rFonts w:ascii="Times New Roman" w:hAnsi="Times New Roman" w:cs="Times New Roman"/>
          <w:sz w:val="28"/>
          <w:szCs w:val="28"/>
        </w:rPr>
        <w:t xml:space="preserve">, по одному на борт. Калибр торпед составлял 450-мм, что могло бы быть решающим аргументом, при столкновении с противником. Но из-за малой скорости ходя самих торпед в 40 узлов, применять это вооружение имело смысл лишь на сближении, что противоречило концепции ведения боя на этом корабле. </w:t>
      </w:r>
    </w:p>
    <w:p w14:paraId="03718F6C" w14:textId="77777777" w:rsidR="0054695A"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 своему изначальному</w:t>
      </w:r>
      <w:r w:rsidR="002410DB">
        <w:rPr>
          <w:rFonts w:ascii="Times New Roman" w:hAnsi="Times New Roman" w:cs="Times New Roman"/>
          <w:sz w:val="28"/>
          <w:szCs w:val="28"/>
        </w:rPr>
        <w:t xml:space="preserve"> проекту</w:t>
      </w:r>
      <w:r>
        <w:rPr>
          <w:rFonts w:ascii="Times New Roman" w:hAnsi="Times New Roman" w:cs="Times New Roman"/>
          <w:sz w:val="28"/>
          <w:szCs w:val="28"/>
        </w:rPr>
        <w:t xml:space="preserve"> на этом крейсер</w:t>
      </w:r>
      <w:r w:rsidR="0054695A">
        <w:rPr>
          <w:rFonts w:ascii="Times New Roman" w:hAnsi="Times New Roman" w:cs="Times New Roman"/>
          <w:sz w:val="28"/>
          <w:szCs w:val="28"/>
        </w:rPr>
        <w:t>е</w:t>
      </w:r>
      <w:r>
        <w:rPr>
          <w:rFonts w:ascii="Times New Roman" w:hAnsi="Times New Roman" w:cs="Times New Roman"/>
          <w:sz w:val="28"/>
          <w:szCs w:val="28"/>
        </w:rPr>
        <w:t xml:space="preserve"> предполагалось использовать несколько пулем</w:t>
      </w:r>
      <w:r w:rsidR="00275A92">
        <w:rPr>
          <w:rFonts w:ascii="Times New Roman" w:hAnsi="Times New Roman" w:cs="Times New Roman"/>
          <w:sz w:val="28"/>
          <w:szCs w:val="28"/>
        </w:rPr>
        <w:t>е</w:t>
      </w:r>
      <w:r>
        <w:rPr>
          <w:rFonts w:ascii="Times New Roman" w:hAnsi="Times New Roman" w:cs="Times New Roman"/>
          <w:sz w:val="28"/>
          <w:szCs w:val="28"/>
        </w:rPr>
        <w:t>тов Максим для борьбы с аэропланами. Но с развитием технологий и ростом роли авиации на полях сражений, стала очевидна необходимость более высокой защиты корабля от авианал</w:t>
      </w:r>
      <w:r w:rsidR="00275A92">
        <w:rPr>
          <w:rFonts w:ascii="Times New Roman" w:hAnsi="Times New Roman" w:cs="Times New Roman"/>
          <w:sz w:val="28"/>
          <w:szCs w:val="28"/>
        </w:rPr>
        <w:t>е</w:t>
      </w:r>
      <w:r>
        <w:rPr>
          <w:rFonts w:ascii="Times New Roman" w:hAnsi="Times New Roman" w:cs="Times New Roman"/>
          <w:sz w:val="28"/>
          <w:szCs w:val="28"/>
        </w:rPr>
        <w:t>тов. ПВО корабля модифицировалось и улучшалось 3 раза. В 1926 г</w:t>
      </w:r>
      <w:r w:rsidR="0054695A">
        <w:rPr>
          <w:rFonts w:ascii="Times New Roman" w:hAnsi="Times New Roman" w:cs="Times New Roman"/>
          <w:sz w:val="28"/>
          <w:szCs w:val="28"/>
        </w:rPr>
        <w:t>.</w:t>
      </w:r>
      <w:r>
        <w:rPr>
          <w:rFonts w:ascii="Times New Roman" w:hAnsi="Times New Roman" w:cs="Times New Roman"/>
          <w:sz w:val="28"/>
          <w:szCs w:val="28"/>
        </w:rPr>
        <w:t xml:space="preserve"> на корпус установили 75-мм зенитные пушки немецкого образца, в 1934 </w:t>
      </w:r>
      <w:r w:rsidR="0054695A">
        <w:rPr>
          <w:rFonts w:ascii="Times New Roman" w:hAnsi="Times New Roman" w:cs="Times New Roman"/>
          <w:sz w:val="28"/>
          <w:szCs w:val="28"/>
        </w:rPr>
        <w:t xml:space="preserve">г. </w:t>
      </w:r>
      <w:r>
        <w:rPr>
          <w:rFonts w:ascii="Times New Roman" w:hAnsi="Times New Roman" w:cs="Times New Roman"/>
          <w:sz w:val="28"/>
          <w:szCs w:val="28"/>
        </w:rPr>
        <w:t xml:space="preserve">их заменили на советские аналоги 8-К калибра 76-мм. </w:t>
      </w:r>
    </w:p>
    <w:p w14:paraId="156667AF" w14:textId="6C3A35A0" w:rsidR="004F3A17" w:rsidRDefault="004F3A17" w:rsidP="0054695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 течении 1939-1941 </w:t>
      </w:r>
      <w:r w:rsidR="0054695A">
        <w:rPr>
          <w:rFonts w:ascii="Times New Roman" w:hAnsi="Times New Roman" w:cs="Times New Roman"/>
          <w:sz w:val="28"/>
          <w:szCs w:val="28"/>
        </w:rPr>
        <w:t xml:space="preserve">гг. </w:t>
      </w:r>
      <w:r>
        <w:rPr>
          <w:rFonts w:ascii="Times New Roman" w:hAnsi="Times New Roman" w:cs="Times New Roman"/>
          <w:sz w:val="28"/>
          <w:szCs w:val="28"/>
        </w:rPr>
        <w:t>советские конструкторы пытались создать собственную современной зенитную установку Б-14 калибром в 102-мм, но проект был малоперспективным по своим итоговым характеристикам, и руководство ВМФ посчитало, что целесообразнее будет закупить подобное орудие за</w:t>
      </w:r>
      <w:r w:rsidR="0054695A">
        <w:rPr>
          <w:rFonts w:ascii="Times New Roman" w:hAnsi="Times New Roman" w:cs="Times New Roman"/>
          <w:sz w:val="28"/>
          <w:szCs w:val="28"/>
        </w:rPr>
        <w:t xml:space="preserve"> </w:t>
      </w:r>
      <w:r>
        <w:rPr>
          <w:rFonts w:ascii="Times New Roman" w:hAnsi="Times New Roman" w:cs="Times New Roman"/>
          <w:sz w:val="28"/>
          <w:szCs w:val="28"/>
        </w:rPr>
        <w:t xml:space="preserve">рубежом. В начале </w:t>
      </w:r>
      <w:r w:rsidR="00386DF9">
        <w:rPr>
          <w:rFonts w:ascii="Times New Roman" w:hAnsi="Times New Roman" w:cs="Times New Roman"/>
          <w:sz w:val="28"/>
          <w:szCs w:val="28"/>
        </w:rPr>
        <w:t>1938</w:t>
      </w:r>
      <w:r>
        <w:rPr>
          <w:rFonts w:ascii="Times New Roman" w:hAnsi="Times New Roman" w:cs="Times New Roman"/>
          <w:sz w:val="28"/>
          <w:szCs w:val="28"/>
        </w:rPr>
        <w:t xml:space="preserve"> г</w:t>
      </w:r>
      <w:r w:rsidR="0054695A">
        <w:rPr>
          <w:rFonts w:ascii="Times New Roman" w:hAnsi="Times New Roman" w:cs="Times New Roman"/>
          <w:sz w:val="28"/>
          <w:szCs w:val="28"/>
        </w:rPr>
        <w:t>.</w:t>
      </w:r>
      <w:r>
        <w:rPr>
          <w:rFonts w:ascii="Times New Roman" w:hAnsi="Times New Roman" w:cs="Times New Roman"/>
          <w:sz w:val="28"/>
          <w:szCs w:val="28"/>
        </w:rPr>
        <w:t xml:space="preserve"> удалось договориться с итальянской компанией </w:t>
      </w:r>
      <w:r>
        <w:rPr>
          <w:rFonts w:ascii="Times New Roman" w:hAnsi="Times New Roman" w:cs="Times New Roman"/>
          <w:sz w:val="28"/>
          <w:szCs w:val="28"/>
          <w:lang w:val="en-US"/>
        </w:rPr>
        <w:t>OTO</w:t>
      </w:r>
      <w:r w:rsidRPr="002007C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Melara</w:t>
      </w:r>
      <w:proofErr w:type="spellEnd"/>
      <w:r w:rsidRPr="002007C6">
        <w:rPr>
          <w:rFonts w:ascii="Times New Roman" w:hAnsi="Times New Roman" w:cs="Times New Roman"/>
          <w:sz w:val="28"/>
          <w:szCs w:val="28"/>
        </w:rPr>
        <w:t xml:space="preserve"> </w:t>
      </w:r>
      <w:r>
        <w:rPr>
          <w:rFonts w:ascii="Times New Roman" w:hAnsi="Times New Roman" w:cs="Times New Roman"/>
          <w:sz w:val="28"/>
          <w:szCs w:val="28"/>
        </w:rPr>
        <w:t xml:space="preserve">по закупке нескольких таких вооружений. Советские моряки нарекли эти пушки 100-мм универсальные пушки </w:t>
      </w:r>
      <w:proofErr w:type="spellStart"/>
      <w:r>
        <w:rPr>
          <w:rFonts w:ascii="Times New Roman" w:hAnsi="Times New Roman" w:cs="Times New Roman"/>
          <w:sz w:val="28"/>
          <w:szCs w:val="28"/>
        </w:rPr>
        <w:t>Минизини</w:t>
      </w:r>
      <w:proofErr w:type="spellEnd"/>
      <w:r>
        <w:rPr>
          <w:rFonts w:ascii="Times New Roman" w:hAnsi="Times New Roman" w:cs="Times New Roman"/>
          <w:sz w:val="28"/>
          <w:szCs w:val="28"/>
        </w:rPr>
        <w:t xml:space="preserve">. Хотя эта ПВО установка была очень популярной в </w:t>
      </w:r>
      <w:r w:rsidR="0054695A">
        <w:rPr>
          <w:rFonts w:ascii="Times New Roman" w:hAnsi="Times New Roman" w:cs="Times New Roman"/>
          <w:sz w:val="28"/>
          <w:szCs w:val="28"/>
        </w:rPr>
        <w:t>19</w:t>
      </w:r>
      <w:r>
        <w:rPr>
          <w:rFonts w:ascii="Times New Roman" w:hAnsi="Times New Roman" w:cs="Times New Roman"/>
          <w:sz w:val="28"/>
          <w:szCs w:val="28"/>
        </w:rPr>
        <w:t>30</w:t>
      </w:r>
      <w:r w:rsidR="0054695A">
        <w:rPr>
          <w:rFonts w:ascii="Times New Roman" w:hAnsi="Times New Roman" w:cs="Times New Roman"/>
          <w:sz w:val="28"/>
          <w:szCs w:val="28"/>
        </w:rPr>
        <w:t>-е</w:t>
      </w:r>
      <w:r>
        <w:rPr>
          <w:rFonts w:ascii="Times New Roman" w:hAnsi="Times New Roman" w:cs="Times New Roman"/>
          <w:sz w:val="28"/>
          <w:szCs w:val="28"/>
        </w:rPr>
        <w:t xml:space="preserve"> г</w:t>
      </w:r>
      <w:r w:rsidR="0054695A">
        <w:rPr>
          <w:rFonts w:ascii="Times New Roman" w:hAnsi="Times New Roman" w:cs="Times New Roman"/>
          <w:sz w:val="28"/>
          <w:szCs w:val="28"/>
        </w:rPr>
        <w:t>г.</w:t>
      </w:r>
      <w:r>
        <w:rPr>
          <w:rFonts w:ascii="Times New Roman" w:hAnsi="Times New Roman" w:cs="Times New Roman"/>
          <w:sz w:val="28"/>
          <w:szCs w:val="28"/>
        </w:rPr>
        <w:t xml:space="preserve">, но к началу Второй мировой считалась достаточной устаревшей из-за небольшой скорострельности и долгого времени наведения, по новым и более быстрым </w:t>
      </w:r>
      <w:r>
        <w:rPr>
          <w:rFonts w:ascii="Times New Roman" w:hAnsi="Times New Roman" w:cs="Times New Roman"/>
          <w:sz w:val="28"/>
          <w:szCs w:val="28"/>
        </w:rPr>
        <w:lastRenderedPageBreak/>
        <w:t>самол</w:t>
      </w:r>
      <w:r w:rsidR="00275A92">
        <w:rPr>
          <w:rFonts w:ascii="Times New Roman" w:hAnsi="Times New Roman" w:cs="Times New Roman"/>
          <w:sz w:val="28"/>
          <w:szCs w:val="28"/>
        </w:rPr>
        <w:t>е</w:t>
      </w:r>
      <w:r>
        <w:rPr>
          <w:rFonts w:ascii="Times New Roman" w:hAnsi="Times New Roman" w:cs="Times New Roman"/>
          <w:sz w:val="28"/>
          <w:szCs w:val="28"/>
        </w:rPr>
        <w:t>там. Но против тихоходных торпедоносцев или морских бомбардировщиков, пушки вс</w:t>
      </w:r>
      <w:r w:rsidR="00275A92">
        <w:rPr>
          <w:rFonts w:ascii="Times New Roman" w:hAnsi="Times New Roman" w:cs="Times New Roman"/>
          <w:sz w:val="28"/>
          <w:szCs w:val="28"/>
        </w:rPr>
        <w:t>е</w:t>
      </w:r>
      <w:r>
        <w:rPr>
          <w:rFonts w:ascii="Times New Roman" w:hAnsi="Times New Roman" w:cs="Times New Roman"/>
          <w:sz w:val="28"/>
          <w:szCs w:val="28"/>
        </w:rPr>
        <w:t xml:space="preserve"> равно оставались весьма боеспособными. На «</w:t>
      </w:r>
      <w:proofErr w:type="spellStart"/>
      <w:r>
        <w:rPr>
          <w:rFonts w:ascii="Times New Roman" w:hAnsi="Times New Roman" w:cs="Times New Roman"/>
          <w:sz w:val="28"/>
          <w:szCs w:val="28"/>
        </w:rPr>
        <w:t>Червону</w:t>
      </w:r>
      <w:proofErr w:type="spellEnd"/>
      <w:r>
        <w:rPr>
          <w:rFonts w:ascii="Times New Roman" w:hAnsi="Times New Roman" w:cs="Times New Roman"/>
          <w:sz w:val="28"/>
          <w:szCs w:val="28"/>
        </w:rPr>
        <w:t xml:space="preserve"> Украину» было установлено 3 пушки </w:t>
      </w:r>
      <w:proofErr w:type="spellStart"/>
      <w:r>
        <w:rPr>
          <w:rFonts w:ascii="Times New Roman" w:hAnsi="Times New Roman" w:cs="Times New Roman"/>
          <w:sz w:val="28"/>
          <w:szCs w:val="28"/>
        </w:rPr>
        <w:t>Минизини</w:t>
      </w:r>
      <w:proofErr w:type="spellEnd"/>
      <w:r w:rsidR="002410DB">
        <w:rPr>
          <w:rStyle w:val="a6"/>
          <w:rFonts w:ascii="Times New Roman" w:hAnsi="Times New Roman" w:cs="Times New Roman"/>
          <w:sz w:val="28"/>
          <w:szCs w:val="28"/>
        </w:rPr>
        <w:footnoteReference w:id="70"/>
      </w:r>
      <w:r>
        <w:rPr>
          <w:rFonts w:ascii="Times New Roman" w:hAnsi="Times New Roman" w:cs="Times New Roman"/>
          <w:sz w:val="28"/>
          <w:szCs w:val="28"/>
        </w:rPr>
        <w:t xml:space="preserve">. </w:t>
      </w:r>
    </w:p>
    <w:p w14:paraId="14A473C7" w14:textId="774B43F9" w:rsidR="004F3A17" w:rsidRDefault="004F3A17"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Что касается само</w:t>
      </w:r>
      <w:r w:rsidR="00036CAE">
        <w:rPr>
          <w:rFonts w:ascii="Times New Roman" w:hAnsi="Times New Roman" w:cs="Times New Roman"/>
          <w:sz w:val="28"/>
          <w:szCs w:val="28"/>
        </w:rPr>
        <w:t>й</w:t>
      </w:r>
      <w:r>
        <w:rPr>
          <w:rFonts w:ascii="Times New Roman" w:hAnsi="Times New Roman" w:cs="Times New Roman"/>
          <w:sz w:val="28"/>
          <w:szCs w:val="28"/>
        </w:rPr>
        <w:t xml:space="preserve"> достройки советскими специалистами, на всю основную достройку судна потребовалось 250 тыс</w:t>
      </w:r>
      <w:r w:rsidR="00036CAE">
        <w:rPr>
          <w:rFonts w:ascii="Times New Roman" w:hAnsi="Times New Roman" w:cs="Times New Roman"/>
          <w:sz w:val="28"/>
          <w:szCs w:val="28"/>
        </w:rPr>
        <w:t>.</w:t>
      </w:r>
      <w:r>
        <w:rPr>
          <w:rFonts w:ascii="Times New Roman" w:hAnsi="Times New Roman" w:cs="Times New Roman"/>
          <w:sz w:val="28"/>
          <w:szCs w:val="28"/>
        </w:rPr>
        <w:t xml:space="preserve"> рублей. Процесс ремонта и модернизации был окончен в конце 1926 г. В декабре того же года корабль прош</w:t>
      </w:r>
      <w:r w:rsidR="00275A92">
        <w:rPr>
          <w:rFonts w:ascii="Times New Roman" w:hAnsi="Times New Roman" w:cs="Times New Roman"/>
          <w:sz w:val="28"/>
          <w:szCs w:val="28"/>
        </w:rPr>
        <w:t>е</w:t>
      </w:r>
      <w:r>
        <w:rPr>
          <w:rFonts w:ascii="Times New Roman" w:hAnsi="Times New Roman" w:cs="Times New Roman"/>
          <w:sz w:val="28"/>
          <w:szCs w:val="28"/>
        </w:rPr>
        <w:t>л комиссионные испытания, которые удовлетворили технические требования чл</w:t>
      </w:r>
      <w:r w:rsidR="00036CAE">
        <w:rPr>
          <w:rFonts w:ascii="Times New Roman" w:hAnsi="Times New Roman" w:cs="Times New Roman"/>
          <w:sz w:val="28"/>
          <w:szCs w:val="28"/>
        </w:rPr>
        <w:t xml:space="preserve">енов государственной комиссии. </w:t>
      </w:r>
      <w:r>
        <w:rPr>
          <w:rFonts w:ascii="Times New Roman" w:hAnsi="Times New Roman" w:cs="Times New Roman"/>
          <w:sz w:val="28"/>
          <w:szCs w:val="28"/>
        </w:rPr>
        <w:t>«</w:t>
      </w:r>
      <w:proofErr w:type="spellStart"/>
      <w:r>
        <w:rPr>
          <w:rFonts w:ascii="Times New Roman" w:hAnsi="Times New Roman" w:cs="Times New Roman"/>
          <w:sz w:val="28"/>
          <w:szCs w:val="28"/>
        </w:rPr>
        <w:t>Червона</w:t>
      </w:r>
      <w:proofErr w:type="spellEnd"/>
      <w:r>
        <w:rPr>
          <w:rFonts w:ascii="Times New Roman" w:hAnsi="Times New Roman" w:cs="Times New Roman"/>
          <w:sz w:val="28"/>
          <w:szCs w:val="28"/>
        </w:rPr>
        <w:t xml:space="preserve"> Украина» вошла в состав ВМФ 21 марта 1927 г. Это был первый достроенный крупный корабль Советского </w:t>
      </w:r>
      <w:r w:rsidR="00036CAE">
        <w:rPr>
          <w:rFonts w:ascii="Times New Roman" w:hAnsi="Times New Roman" w:cs="Times New Roman"/>
          <w:sz w:val="28"/>
          <w:szCs w:val="28"/>
        </w:rPr>
        <w:t>С</w:t>
      </w:r>
      <w:r>
        <w:rPr>
          <w:rFonts w:ascii="Times New Roman" w:hAnsi="Times New Roman" w:cs="Times New Roman"/>
          <w:sz w:val="28"/>
          <w:szCs w:val="28"/>
        </w:rPr>
        <w:t>оюза на Ч</w:t>
      </w:r>
      <w:r w:rsidR="00275A92">
        <w:rPr>
          <w:rFonts w:ascii="Times New Roman" w:hAnsi="Times New Roman" w:cs="Times New Roman"/>
          <w:sz w:val="28"/>
          <w:szCs w:val="28"/>
        </w:rPr>
        <w:t>е</w:t>
      </w:r>
      <w:r>
        <w:rPr>
          <w:rFonts w:ascii="Times New Roman" w:hAnsi="Times New Roman" w:cs="Times New Roman"/>
          <w:sz w:val="28"/>
          <w:szCs w:val="28"/>
        </w:rPr>
        <w:t>рном море, работа над которым имела огромное перспективное значение, для продолжения работы над более новыми проектами. На протяжении всего оставшегося довоенного периода, корабль исправно исполнял боевые, учебные и патрульные задачи.</w:t>
      </w:r>
      <w:r w:rsidR="002E0677">
        <w:rPr>
          <w:rFonts w:ascii="Times New Roman" w:hAnsi="Times New Roman" w:cs="Times New Roman"/>
          <w:sz w:val="28"/>
          <w:szCs w:val="28"/>
        </w:rPr>
        <w:t xml:space="preserve"> </w:t>
      </w:r>
      <w:r>
        <w:rPr>
          <w:rFonts w:ascii="Times New Roman" w:hAnsi="Times New Roman" w:cs="Times New Roman"/>
          <w:sz w:val="28"/>
          <w:szCs w:val="28"/>
        </w:rPr>
        <w:t>Несколько раз швартовался в иностранных гаванях с различными конструкторскими и представительными миссиями</w:t>
      </w:r>
      <w:r w:rsidR="002410DB">
        <w:rPr>
          <w:rStyle w:val="a6"/>
          <w:rFonts w:ascii="Times New Roman" w:hAnsi="Times New Roman" w:cs="Times New Roman"/>
          <w:sz w:val="28"/>
          <w:szCs w:val="28"/>
        </w:rPr>
        <w:footnoteReference w:id="71"/>
      </w:r>
      <w:r>
        <w:rPr>
          <w:rFonts w:ascii="Times New Roman" w:hAnsi="Times New Roman" w:cs="Times New Roman"/>
          <w:sz w:val="28"/>
          <w:szCs w:val="28"/>
        </w:rPr>
        <w:t xml:space="preserve">. </w:t>
      </w:r>
    </w:p>
    <w:p w14:paraId="03FA4C8C" w14:textId="4CD7F645" w:rsidR="004F3A17" w:rsidRDefault="004F3A17"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Разумеется, нельзя не упомянуть визит </w:t>
      </w:r>
      <w:r w:rsidR="00036CAE">
        <w:rPr>
          <w:rFonts w:ascii="Times New Roman" w:hAnsi="Times New Roman" w:cs="Times New Roman"/>
          <w:sz w:val="28"/>
          <w:szCs w:val="28"/>
        </w:rPr>
        <w:t>И.В.</w:t>
      </w:r>
      <w:r>
        <w:rPr>
          <w:rFonts w:ascii="Times New Roman" w:hAnsi="Times New Roman" w:cs="Times New Roman"/>
          <w:sz w:val="28"/>
          <w:szCs w:val="28"/>
        </w:rPr>
        <w:t xml:space="preserve"> Сталина на этот корабль. В конце июля 1929 г</w:t>
      </w:r>
      <w:r w:rsidR="00036CAE">
        <w:rPr>
          <w:rFonts w:ascii="Times New Roman" w:hAnsi="Times New Roman" w:cs="Times New Roman"/>
          <w:sz w:val="28"/>
          <w:szCs w:val="28"/>
        </w:rPr>
        <w:t>.</w:t>
      </w:r>
      <w:r>
        <w:rPr>
          <w:rFonts w:ascii="Times New Roman" w:hAnsi="Times New Roman" w:cs="Times New Roman"/>
          <w:sz w:val="28"/>
          <w:szCs w:val="28"/>
        </w:rPr>
        <w:t xml:space="preserve"> генеральный секретарь ЦК </w:t>
      </w:r>
      <w:r w:rsidR="00036CAE">
        <w:rPr>
          <w:rFonts w:ascii="Times New Roman" w:hAnsi="Times New Roman" w:cs="Times New Roman"/>
          <w:sz w:val="28"/>
          <w:szCs w:val="28"/>
        </w:rPr>
        <w:t xml:space="preserve">ВКП(б) </w:t>
      </w:r>
      <w:r>
        <w:rPr>
          <w:rFonts w:ascii="Times New Roman" w:hAnsi="Times New Roman" w:cs="Times New Roman"/>
          <w:sz w:val="28"/>
          <w:szCs w:val="28"/>
        </w:rPr>
        <w:t>совершил переход из Севастополя в Сочи, отмечая позже в бортовом журнале высокие качества как самого корабля, а также профессионализм его команды</w:t>
      </w:r>
      <w:r w:rsidR="005D62B1">
        <w:rPr>
          <w:rFonts w:ascii="Times New Roman" w:hAnsi="Times New Roman" w:cs="Times New Roman"/>
          <w:sz w:val="28"/>
          <w:szCs w:val="28"/>
        </w:rPr>
        <w:t>.</w:t>
      </w:r>
    </w:p>
    <w:p w14:paraId="345753A1" w14:textId="11C4219B" w:rsidR="004F3A17" w:rsidRDefault="004F3A17"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С 1926 по 1929 г</w:t>
      </w:r>
      <w:r w:rsidR="00036CAE">
        <w:rPr>
          <w:rFonts w:ascii="Times New Roman" w:hAnsi="Times New Roman" w:cs="Times New Roman"/>
          <w:sz w:val="28"/>
          <w:szCs w:val="28"/>
        </w:rPr>
        <w:t xml:space="preserve">. </w:t>
      </w:r>
      <w:r>
        <w:rPr>
          <w:rFonts w:ascii="Times New Roman" w:hAnsi="Times New Roman" w:cs="Times New Roman"/>
          <w:sz w:val="28"/>
          <w:szCs w:val="28"/>
        </w:rPr>
        <w:t>на крейсер</w:t>
      </w:r>
      <w:r w:rsidR="00036CAE">
        <w:rPr>
          <w:rFonts w:ascii="Times New Roman" w:hAnsi="Times New Roman" w:cs="Times New Roman"/>
          <w:sz w:val="28"/>
          <w:szCs w:val="28"/>
        </w:rPr>
        <w:t>е</w:t>
      </w:r>
      <w:r>
        <w:rPr>
          <w:rFonts w:ascii="Times New Roman" w:hAnsi="Times New Roman" w:cs="Times New Roman"/>
          <w:sz w:val="28"/>
          <w:szCs w:val="28"/>
        </w:rPr>
        <w:t xml:space="preserve"> служил будущий нарком ВМФ СССР Николай Герасимович Кузнецов, который в эти годы командовал батареей, а также был командиром роты. После 1929 </w:t>
      </w:r>
      <w:r w:rsidR="00036CAE">
        <w:rPr>
          <w:rFonts w:ascii="Times New Roman" w:hAnsi="Times New Roman" w:cs="Times New Roman"/>
          <w:sz w:val="28"/>
          <w:szCs w:val="28"/>
        </w:rPr>
        <w:t xml:space="preserve">г. он </w:t>
      </w:r>
      <w:r>
        <w:rPr>
          <w:rFonts w:ascii="Times New Roman" w:hAnsi="Times New Roman" w:cs="Times New Roman"/>
          <w:sz w:val="28"/>
          <w:szCs w:val="28"/>
        </w:rPr>
        <w:t>покинул корабль на три года, чтобы заниматься уч</w:t>
      </w:r>
      <w:r w:rsidR="00275A92">
        <w:rPr>
          <w:rFonts w:ascii="Times New Roman" w:hAnsi="Times New Roman" w:cs="Times New Roman"/>
          <w:sz w:val="28"/>
          <w:szCs w:val="28"/>
        </w:rPr>
        <w:t>е</w:t>
      </w:r>
      <w:r>
        <w:rPr>
          <w:rFonts w:ascii="Times New Roman" w:hAnsi="Times New Roman" w:cs="Times New Roman"/>
          <w:sz w:val="28"/>
          <w:szCs w:val="28"/>
        </w:rPr>
        <w:t>бой, вернувшись на полюбившийся ему корабль в 1932 г</w:t>
      </w:r>
      <w:r w:rsidR="00036CAE">
        <w:rPr>
          <w:rFonts w:ascii="Times New Roman" w:hAnsi="Times New Roman" w:cs="Times New Roman"/>
          <w:sz w:val="28"/>
          <w:szCs w:val="28"/>
        </w:rPr>
        <w:t>., с назначением на пост 1-</w:t>
      </w:r>
      <w:r>
        <w:rPr>
          <w:rFonts w:ascii="Times New Roman" w:hAnsi="Times New Roman" w:cs="Times New Roman"/>
          <w:sz w:val="28"/>
          <w:szCs w:val="28"/>
        </w:rPr>
        <w:t xml:space="preserve">го помощника капитана. А уже </w:t>
      </w:r>
      <w:r w:rsidR="00036CAE">
        <w:rPr>
          <w:rFonts w:ascii="Times New Roman" w:hAnsi="Times New Roman" w:cs="Times New Roman"/>
          <w:sz w:val="28"/>
          <w:szCs w:val="28"/>
        </w:rPr>
        <w:t>с</w:t>
      </w:r>
      <w:r>
        <w:rPr>
          <w:rFonts w:ascii="Times New Roman" w:hAnsi="Times New Roman" w:cs="Times New Roman"/>
          <w:sz w:val="28"/>
          <w:szCs w:val="28"/>
        </w:rPr>
        <w:t xml:space="preserve"> 1933 и до 1936 г</w:t>
      </w:r>
      <w:r w:rsidR="00036CAE">
        <w:rPr>
          <w:rFonts w:ascii="Times New Roman" w:hAnsi="Times New Roman" w:cs="Times New Roman"/>
          <w:sz w:val="28"/>
          <w:szCs w:val="28"/>
        </w:rPr>
        <w:t>.</w:t>
      </w:r>
      <w:r>
        <w:rPr>
          <w:rFonts w:ascii="Times New Roman" w:hAnsi="Times New Roman" w:cs="Times New Roman"/>
          <w:sz w:val="28"/>
          <w:szCs w:val="28"/>
        </w:rPr>
        <w:t xml:space="preserve"> </w:t>
      </w:r>
      <w:r w:rsidR="00036CAE">
        <w:rPr>
          <w:rFonts w:ascii="Times New Roman" w:hAnsi="Times New Roman" w:cs="Times New Roman"/>
          <w:sz w:val="28"/>
          <w:szCs w:val="28"/>
        </w:rPr>
        <w:t xml:space="preserve">он </w:t>
      </w:r>
      <w:r>
        <w:rPr>
          <w:rFonts w:ascii="Times New Roman" w:hAnsi="Times New Roman" w:cs="Times New Roman"/>
          <w:sz w:val="28"/>
          <w:szCs w:val="28"/>
        </w:rPr>
        <w:t>носил звание капитана крейсера «</w:t>
      </w:r>
      <w:proofErr w:type="spellStart"/>
      <w:r>
        <w:rPr>
          <w:rFonts w:ascii="Times New Roman" w:hAnsi="Times New Roman" w:cs="Times New Roman"/>
          <w:sz w:val="28"/>
          <w:szCs w:val="28"/>
        </w:rPr>
        <w:t>Червона</w:t>
      </w:r>
      <w:proofErr w:type="spellEnd"/>
      <w:r>
        <w:rPr>
          <w:rFonts w:ascii="Times New Roman" w:hAnsi="Times New Roman" w:cs="Times New Roman"/>
          <w:sz w:val="28"/>
          <w:szCs w:val="28"/>
        </w:rPr>
        <w:t xml:space="preserve"> Украина». Благодаря организаторским способностям Кузнецова, его педантичности, строгости ко </w:t>
      </w:r>
      <w:r>
        <w:rPr>
          <w:rFonts w:ascii="Times New Roman" w:hAnsi="Times New Roman" w:cs="Times New Roman"/>
          <w:sz w:val="28"/>
          <w:szCs w:val="28"/>
        </w:rPr>
        <w:lastRenderedPageBreak/>
        <w:t>всем, включая самого себя, по оценкам комиссий и различных экзаменов, команда этого крейсера была одной из самых эффективных и профессиональных групп военных моряков по всей стране</w:t>
      </w:r>
      <w:r w:rsidR="005D62B1">
        <w:rPr>
          <w:rStyle w:val="a6"/>
          <w:rFonts w:ascii="Times New Roman" w:hAnsi="Times New Roman" w:cs="Times New Roman"/>
          <w:sz w:val="28"/>
          <w:szCs w:val="28"/>
        </w:rPr>
        <w:footnoteReference w:id="72"/>
      </w:r>
      <w:r>
        <w:rPr>
          <w:rFonts w:ascii="Times New Roman" w:hAnsi="Times New Roman" w:cs="Times New Roman"/>
          <w:sz w:val="28"/>
          <w:szCs w:val="28"/>
        </w:rPr>
        <w:t xml:space="preserve">.  </w:t>
      </w:r>
    </w:p>
    <w:p w14:paraId="153006E1" w14:textId="60085C1B" w:rsidR="004F3A17" w:rsidRDefault="004F3A17"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Наравне с «</w:t>
      </w:r>
      <w:proofErr w:type="spellStart"/>
      <w:r>
        <w:rPr>
          <w:rFonts w:ascii="Times New Roman" w:hAnsi="Times New Roman" w:cs="Times New Roman"/>
          <w:sz w:val="28"/>
          <w:szCs w:val="28"/>
        </w:rPr>
        <w:t>Червоной</w:t>
      </w:r>
      <w:proofErr w:type="spellEnd"/>
      <w:r>
        <w:rPr>
          <w:rFonts w:ascii="Times New Roman" w:hAnsi="Times New Roman" w:cs="Times New Roman"/>
          <w:sz w:val="28"/>
          <w:szCs w:val="28"/>
        </w:rPr>
        <w:t xml:space="preserve"> Украиной», для истории Морских сил на Ч</w:t>
      </w:r>
      <w:r w:rsidR="00275A92">
        <w:rPr>
          <w:rFonts w:ascii="Times New Roman" w:hAnsi="Times New Roman" w:cs="Times New Roman"/>
          <w:sz w:val="28"/>
          <w:szCs w:val="28"/>
        </w:rPr>
        <w:t>е</w:t>
      </w:r>
      <w:r>
        <w:rPr>
          <w:rFonts w:ascii="Times New Roman" w:hAnsi="Times New Roman" w:cs="Times New Roman"/>
          <w:sz w:val="28"/>
          <w:szCs w:val="28"/>
        </w:rPr>
        <w:t>рном море важен крейсер «Красный Крым» 1915 г</w:t>
      </w:r>
      <w:r w:rsidR="00036CAE">
        <w:rPr>
          <w:rFonts w:ascii="Times New Roman" w:hAnsi="Times New Roman" w:cs="Times New Roman"/>
          <w:sz w:val="28"/>
          <w:szCs w:val="28"/>
        </w:rPr>
        <w:t>.</w:t>
      </w:r>
      <w:r>
        <w:rPr>
          <w:rFonts w:ascii="Times New Roman" w:hAnsi="Times New Roman" w:cs="Times New Roman"/>
          <w:sz w:val="28"/>
          <w:szCs w:val="28"/>
        </w:rPr>
        <w:t xml:space="preserve"> постройки. Изначально это был корабль Балтийского флота и первый представитель серии </w:t>
      </w:r>
      <w:r w:rsidR="005937AE">
        <w:rPr>
          <w:rFonts w:ascii="Times New Roman" w:hAnsi="Times New Roman" w:cs="Times New Roman"/>
          <w:sz w:val="28"/>
          <w:szCs w:val="28"/>
        </w:rPr>
        <w:t xml:space="preserve">машин типа </w:t>
      </w:r>
      <w:r>
        <w:rPr>
          <w:rFonts w:ascii="Times New Roman" w:hAnsi="Times New Roman" w:cs="Times New Roman"/>
          <w:sz w:val="28"/>
          <w:szCs w:val="28"/>
        </w:rPr>
        <w:t xml:space="preserve">«Светлана». </w:t>
      </w:r>
      <w:r w:rsidR="00491A49">
        <w:rPr>
          <w:rFonts w:ascii="Times New Roman" w:hAnsi="Times New Roman" w:cs="Times New Roman"/>
          <w:sz w:val="28"/>
          <w:szCs w:val="28"/>
        </w:rPr>
        <w:t>По своим изначальным техническими характеристикам два корабля были схожи, соответственно, оба представляли одинаковую военно-стратегическую ценность.</w:t>
      </w:r>
    </w:p>
    <w:p w14:paraId="5768FF50" w14:textId="4D410392" w:rsidR="00491A49" w:rsidRDefault="005937AE"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Изначально </w:t>
      </w:r>
      <w:r w:rsidR="00036CAE">
        <w:rPr>
          <w:rFonts w:ascii="Times New Roman" w:hAnsi="Times New Roman" w:cs="Times New Roman"/>
          <w:sz w:val="28"/>
          <w:szCs w:val="28"/>
        </w:rPr>
        <w:t xml:space="preserve">он </w:t>
      </w:r>
      <w:r>
        <w:rPr>
          <w:rFonts w:ascii="Times New Roman" w:hAnsi="Times New Roman" w:cs="Times New Roman"/>
          <w:sz w:val="28"/>
          <w:szCs w:val="28"/>
        </w:rPr>
        <w:t>строился на Ревельских верфях, но из-за вероятности немецкой оккупации</w:t>
      </w:r>
      <w:r w:rsidR="00A708D8">
        <w:rPr>
          <w:rFonts w:ascii="Times New Roman" w:hAnsi="Times New Roman" w:cs="Times New Roman"/>
          <w:sz w:val="28"/>
          <w:szCs w:val="28"/>
        </w:rPr>
        <w:t>,</w:t>
      </w:r>
      <w:r>
        <w:rPr>
          <w:rFonts w:ascii="Times New Roman" w:hAnsi="Times New Roman" w:cs="Times New Roman"/>
          <w:sz w:val="28"/>
          <w:szCs w:val="28"/>
        </w:rPr>
        <w:t xml:space="preserve"> в начале 1917 г</w:t>
      </w:r>
      <w:r w:rsidR="00036CAE">
        <w:rPr>
          <w:rFonts w:ascii="Times New Roman" w:hAnsi="Times New Roman" w:cs="Times New Roman"/>
          <w:sz w:val="28"/>
          <w:szCs w:val="28"/>
        </w:rPr>
        <w:t>.</w:t>
      </w:r>
      <w:r>
        <w:rPr>
          <w:rFonts w:ascii="Times New Roman" w:hAnsi="Times New Roman" w:cs="Times New Roman"/>
          <w:sz w:val="28"/>
          <w:szCs w:val="28"/>
        </w:rPr>
        <w:t xml:space="preserve"> </w:t>
      </w:r>
      <w:r w:rsidR="00036CAE">
        <w:rPr>
          <w:rFonts w:ascii="Times New Roman" w:hAnsi="Times New Roman" w:cs="Times New Roman"/>
          <w:sz w:val="28"/>
          <w:szCs w:val="28"/>
        </w:rPr>
        <w:t xml:space="preserve">он </w:t>
      </w:r>
      <w:r>
        <w:rPr>
          <w:rFonts w:ascii="Times New Roman" w:hAnsi="Times New Roman" w:cs="Times New Roman"/>
          <w:sz w:val="28"/>
          <w:szCs w:val="28"/>
        </w:rPr>
        <w:t>был перевед</w:t>
      </w:r>
      <w:r w:rsidR="00275A92">
        <w:rPr>
          <w:rFonts w:ascii="Times New Roman" w:hAnsi="Times New Roman" w:cs="Times New Roman"/>
          <w:sz w:val="28"/>
          <w:szCs w:val="28"/>
        </w:rPr>
        <w:t>е</w:t>
      </w:r>
      <w:r>
        <w:rPr>
          <w:rFonts w:ascii="Times New Roman" w:hAnsi="Times New Roman" w:cs="Times New Roman"/>
          <w:sz w:val="28"/>
          <w:szCs w:val="28"/>
        </w:rPr>
        <w:t xml:space="preserve">н в Петроград, где </w:t>
      </w:r>
      <w:r w:rsidR="00F52FD3">
        <w:rPr>
          <w:rFonts w:ascii="Times New Roman" w:hAnsi="Times New Roman" w:cs="Times New Roman"/>
          <w:sz w:val="28"/>
          <w:szCs w:val="28"/>
        </w:rPr>
        <w:t>почти весь год силами энтузиастов Русско-Балтийского общества судостроителей и механиков приобретались недостающие детали, и в самом порту, а не в сухом доке осуществлялся монтаж механизмов.</w:t>
      </w:r>
      <w:r w:rsidR="00A708D8">
        <w:rPr>
          <w:rFonts w:ascii="Times New Roman" w:hAnsi="Times New Roman" w:cs="Times New Roman"/>
          <w:sz w:val="28"/>
          <w:szCs w:val="28"/>
        </w:rPr>
        <w:t xml:space="preserve"> Но эта самодеятельность была пресечена решением СНК РСФСР, о прекращении работ по достройке корабля, ввиду дефицита финансовых ресурсов, дабы перенаправить их на более насущные статьи расходов, а сам корабль поставить на консервацию. </w:t>
      </w:r>
      <w:r w:rsidR="00491A49">
        <w:rPr>
          <w:rFonts w:ascii="Times New Roman" w:hAnsi="Times New Roman" w:cs="Times New Roman"/>
          <w:sz w:val="28"/>
          <w:szCs w:val="28"/>
        </w:rPr>
        <w:t xml:space="preserve">На момент </w:t>
      </w:r>
      <w:r>
        <w:rPr>
          <w:rFonts w:ascii="Times New Roman" w:hAnsi="Times New Roman" w:cs="Times New Roman"/>
          <w:sz w:val="28"/>
          <w:szCs w:val="28"/>
        </w:rPr>
        <w:t>1922 г</w:t>
      </w:r>
      <w:r w:rsidR="00036CAE">
        <w:rPr>
          <w:rFonts w:ascii="Times New Roman" w:hAnsi="Times New Roman" w:cs="Times New Roman"/>
          <w:sz w:val="28"/>
          <w:szCs w:val="28"/>
        </w:rPr>
        <w:t>.</w:t>
      </w:r>
      <w:r>
        <w:rPr>
          <w:rFonts w:ascii="Times New Roman" w:hAnsi="Times New Roman" w:cs="Times New Roman"/>
          <w:sz w:val="28"/>
          <w:szCs w:val="28"/>
        </w:rPr>
        <w:t xml:space="preserve">, корабль был достроен приблизительно на </w:t>
      </w:r>
      <w:r w:rsidR="00726FCA">
        <w:rPr>
          <w:rFonts w:ascii="Times New Roman" w:hAnsi="Times New Roman" w:cs="Times New Roman"/>
          <w:sz w:val="28"/>
          <w:szCs w:val="28"/>
        </w:rPr>
        <w:t>85</w:t>
      </w:r>
      <w:r>
        <w:rPr>
          <w:rFonts w:ascii="Times New Roman" w:hAnsi="Times New Roman" w:cs="Times New Roman"/>
          <w:sz w:val="28"/>
          <w:szCs w:val="28"/>
        </w:rPr>
        <w:t xml:space="preserve"> </w:t>
      </w:r>
      <w:r w:rsidR="00036CAE">
        <w:rPr>
          <w:rFonts w:ascii="Times New Roman" w:hAnsi="Times New Roman" w:cs="Times New Roman"/>
          <w:sz w:val="28"/>
          <w:szCs w:val="28"/>
        </w:rPr>
        <w:t>%</w:t>
      </w:r>
      <w:r>
        <w:rPr>
          <w:rFonts w:ascii="Times New Roman" w:hAnsi="Times New Roman" w:cs="Times New Roman"/>
          <w:sz w:val="28"/>
          <w:szCs w:val="28"/>
        </w:rPr>
        <w:t xml:space="preserve">. </w:t>
      </w:r>
      <w:r w:rsidR="00A708D8">
        <w:rPr>
          <w:rFonts w:ascii="Times New Roman" w:hAnsi="Times New Roman" w:cs="Times New Roman"/>
          <w:sz w:val="28"/>
          <w:szCs w:val="28"/>
        </w:rPr>
        <w:t xml:space="preserve">Незаконченными оставались работы по налаживанию работы машинного отделения, часть палубной защиты не была достроена, несколько артиллерийских установок не было смонтировано. </w:t>
      </w:r>
      <w:r w:rsidR="00726FCA">
        <w:rPr>
          <w:rFonts w:ascii="Times New Roman" w:hAnsi="Times New Roman" w:cs="Times New Roman"/>
          <w:sz w:val="28"/>
          <w:szCs w:val="28"/>
        </w:rPr>
        <w:t>Это были некритически недостатки, корабль был на ходу, но его боеспособность была почти полностью сведена к нулю</w:t>
      </w:r>
      <w:r w:rsidR="00BC4A84">
        <w:rPr>
          <w:rStyle w:val="a6"/>
          <w:rFonts w:ascii="Times New Roman" w:hAnsi="Times New Roman" w:cs="Times New Roman"/>
          <w:sz w:val="28"/>
          <w:szCs w:val="28"/>
        </w:rPr>
        <w:footnoteReference w:id="73"/>
      </w:r>
      <w:r w:rsidR="00726FCA">
        <w:rPr>
          <w:rFonts w:ascii="Times New Roman" w:hAnsi="Times New Roman" w:cs="Times New Roman"/>
          <w:sz w:val="28"/>
          <w:szCs w:val="28"/>
        </w:rPr>
        <w:t xml:space="preserve">.  </w:t>
      </w:r>
    </w:p>
    <w:p w14:paraId="3450D5F9" w14:textId="77777777" w:rsidR="00036CAE" w:rsidRDefault="00E407BA"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Осенью</w:t>
      </w:r>
      <w:r w:rsidR="009F7633">
        <w:rPr>
          <w:rFonts w:ascii="Times New Roman" w:hAnsi="Times New Roman" w:cs="Times New Roman"/>
          <w:sz w:val="28"/>
          <w:szCs w:val="28"/>
        </w:rPr>
        <w:t xml:space="preserve"> 1924 г</w:t>
      </w:r>
      <w:r w:rsidR="00036CAE">
        <w:rPr>
          <w:rFonts w:ascii="Times New Roman" w:hAnsi="Times New Roman" w:cs="Times New Roman"/>
          <w:sz w:val="28"/>
          <w:szCs w:val="28"/>
        </w:rPr>
        <w:t>.</w:t>
      </w:r>
      <w:r>
        <w:rPr>
          <w:rFonts w:ascii="Times New Roman" w:hAnsi="Times New Roman" w:cs="Times New Roman"/>
          <w:sz w:val="28"/>
          <w:szCs w:val="28"/>
        </w:rPr>
        <w:t>,</w:t>
      </w:r>
      <w:r w:rsidR="009F7633">
        <w:rPr>
          <w:rFonts w:ascii="Times New Roman" w:hAnsi="Times New Roman" w:cs="Times New Roman"/>
          <w:sz w:val="28"/>
          <w:szCs w:val="28"/>
        </w:rPr>
        <w:t xml:space="preserve"> в рамках решения </w:t>
      </w:r>
      <w:r w:rsidR="009F7633">
        <w:rPr>
          <w:rFonts w:ascii="Times New Roman" w:hAnsi="Times New Roman" w:cs="Times New Roman"/>
          <w:sz w:val="28"/>
          <w:szCs w:val="28"/>
          <w:lang w:val="en-US"/>
        </w:rPr>
        <w:t>X</w:t>
      </w:r>
      <w:r w:rsidR="009F7633" w:rsidRPr="009F7633">
        <w:rPr>
          <w:rFonts w:ascii="Times New Roman" w:hAnsi="Times New Roman" w:cs="Times New Roman"/>
          <w:sz w:val="28"/>
          <w:szCs w:val="28"/>
        </w:rPr>
        <w:t xml:space="preserve"> </w:t>
      </w:r>
      <w:r w:rsidR="009F7633">
        <w:rPr>
          <w:rFonts w:ascii="Times New Roman" w:hAnsi="Times New Roman" w:cs="Times New Roman"/>
          <w:sz w:val="28"/>
          <w:szCs w:val="28"/>
        </w:rPr>
        <w:t>съезда РКП(б) от 1921 г</w:t>
      </w:r>
      <w:r w:rsidR="00036CAE">
        <w:rPr>
          <w:rFonts w:ascii="Times New Roman" w:hAnsi="Times New Roman" w:cs="Times New Roman"/>
          <w:sz w:val="28"/>
          <w:szCs w:val="28"/>
        </w:rPr>
        <w:t>.</w:t>
      </w:r>
      <w:r w:rsidR="009F7633">
        <w:rPr>
          <w:rFonts w:ascii="Times New Roman" w:hAnsi="Times New Roman" w:cs="Times New Roman"/>
          <w:sz w:val="28"/>
          <w:szCs w:val="28"/>
        </w:rPr>
        <w:t xml:space="preserve"> по «укреплению и восстановлению боеспособности Красного военного флота» была принята резолюция по возобновлению строительных работ на крейсере </w:t>
      </w:r>
      <w:r w:rsidR="009F7633">
        <w:rPr>
          <w:rFonts w:ascii="Times New Roman" w:hAnsi="Times New Roman" w:cs="Times New Roman"/>
          <w:sz w:val="28"/>
          <w:szCs w:val="28"/>
        </w:rPr>
        <w:lastRenderedPageBreak/>
        <w:t xml:space="preserve">«Светлана». Фактически, корабль вот уже 7 лет находился в недостроенном состоянии на консервации, за это время за судном практически не велось никакого ухода, соответственно во многих местах он покрылся ржавчиной и грязью, что в достаточной мере растягивало </w:t>
      </w:r>
      <w:r w:rsidR="008C0DCC">
        <w:rPr>
          <w:rFonts w:ascii="Times New Roman" w:hAnsi="Times New Roman" w:cs="Times New Roman"/>
          <w:sz w:val="28"/>
          <w:szCs w:val="28"/>
        </w:rPr>
        <w:t>процесс восстановления «Светланы». Также, вопросы вызывали два варианта достройки крейсера: первоначальный, утвержд</w:t>
      </w:r>
      <w:r w:rsidR="00275A92">
        <w:rPr>
          <w:rFonts w:ascii="Times New Roman" w:hAnsi="Times New Roman" w:cs="Times New Roman"/>
          <w:sz w:val="28"/>
          <w:szCs w:val="28"/>
        </w:rPr>
        <w:t>е</w:t>
      </w:r>
      <w:r w:rsidR="008C0DCC">
        <w:rPr>
          <w:rFonts w:ascii="Times New Roman" w:hAnsi="Times New Roman" w:cs="Times New Roman"/>
          <w:sz w:val="28"/>
          <w:szCs w:val="28"/>
        </w:rPr>
        <w:t>нный ещ</w:t>
      </w:r>
      <w:r w:rsidR="00275A92">
        <w:rPr>
          <w:rFonts w:ascii="Times New Roman" w:hAnsi="Times New Roman" w:cs="Times New Roman"/>
          <w:sz w:val="28"/>
          <w:szCs w:val="28"/>
        </w:rPr>
        <w:t>е</w:t>
      </w:r>
      <w:r w:rsidR="008C0DCC">
        <w:rPr>
          <w:rFonts w:ascii="Times New Roman" w:hAnsi="Times New Roman" w:cs="Times New Roman"/>
          <w:sz w:val="28"/>
          <w:szCs w:val="28"/>
        </w:rPr>
        <w:t xml:space="preserve"> царскими конструкторами в 1912 г</w:t>
      </w:r>
      <w:r w:rsidR="00036CAE">
        <w:rPr>
          <w:rFonts w:ascii="Times New Roman" w:hAnsi="Times New Roman" w:cs="Times New Roman"/>
          <w:sz w:val="28"/>
          <w:szCs w:val="28"/>
        </w:rPr>
        <w:t>.</w:t>
      </w:r>
      <w:r w:rsidR="008C0DCC">
        <w:rPr>
          <w:rFonts w:ascii="Times New Roman" w:hAnsi="Times New Roman" w:cs="Times New Roman"/>
          <w:sz w:val="28"/>
          <w:szCs w:val="28"/>
        </w:rPr>
        <w:t xml:space="preserve"> с сохранение</w:t>
      </w:r>
      <w:r w:rsidR="00036CAE">
        <w:rPr>
          <w:rFonts w:ascii="Times New Roman" w:hAnsi="Times New Roman" w:cs="Times New Roman"/>
          <w:sz w:val="28"/>
          <w:szCs w:val="28"/>
        </w:rPr>
        <w:t>м</w:t>
      </w:r>
      <w:r w:rsidR="008C0DCC">
        <w:rPr>
          <w:rFonts w:ascii="Times New Roman" w:hAnsi="Times New Roman" w:cs="Times New Roman"/>
          <w:sz w:val="28"/>
          <w:szCs w:val="28"/>
        </w:rPr>
        <w:t xml:space="preserve"> старой конструкции корпуса, схемой бронирования, 130-мм орудиями главного калибра. Но был также и другой, более современный, вариант достройки, предложенный советскими инженерами в 1923 г. </w:t>
      </w:r>
    </w:p>
    <w:p w14:paraId="2A01D155" w14:textId="263FAB19" w:rsidR="00726FCA" w:rsidRDefault="008C0DCC"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Второй вариант </w:t>
      </w:r>
      <w:r w:rsidR="005F5C58">
        <w:rPr>
          <w:rFonts w:ascii="Times New Roman" w:hAnsi="Times New Roman" w:cs="Times New Roman"/>
          <w:sz w:val="28"/>
          <w:szCs w:val="28"/>
        </w:rPr>
        <w:t xml:space="preserve">корпуса </w:t>
      </w:r>
      <w:r>
        <w:rPr>
          <w:rFonts w:ascii="Times New Roman" w:hAnsi="Times New Roman" w:cs="Times New Roman"/>
          <w:sz w:val="28"/>
          <w:szCs w:val="28"/>
        </w:rPr>
        <w:t>предполагал усиле</w:t>
      </w:r>
      <w:r w:rsidR="005F5C58">
        <w:rPr>
          <w:rFonts w:ascii="Times New Roman" w:hAnsi="Times New Roman" w:cs="Times New Roman"/>
          <w:sz w:val="28"/>
          <w:szCs w:val="28"/>
        </w:rPr>
        <w:t>ние</w:t>
      </w:r>
      <w:r>
        <w:rPr>
          <w:rFonts w:ascii="Times New Roman" w:hAnsi="Times New Roman" w:cs="Times New Roman"/>
          <w:sz w:val="28"/>
          <w:szCs w:val="28"/>
        </w:rPr>
        <w:t xml:space="preserve"> торпедн</w:t>
      </w:r>
      <w:r w:rsidR="005F5C58">
        <w:rPr>
          <w:rFonts w:ascii="Times New Roman" w:hAnsi="Times New Roman" w:cs="Times New Roman"/>
          <w:sz w:val="28"/>
          <w:szCs w:val="28"/>
        </w:rPr>
        <w:t>ого</w:t>
      </w:r>
      <w:r>
        <w:rPr>
          <w:rFonts w:ascii="Times New Roman" w:hAnsi="Times New Roman" w:cs="Times New Roman"/>
          <w:sz w:val="28"/>
          <w:szCs w:val="28"/>
        </w:rPr>
        <w:t xml:space="preserve"> вооружени</w:t>
      </w:r>
      <w:r w:rsidR="005F5C58">
        <w:rPr>
          <w:rFonts w:ascii="Times New Roman" w:hAnsi="Times New Roman" w:cs="Times New Roman"/>
          <w:sz w:val="28"/>
          <w:szCs w:val="28"/>
        </w:rPr>
        <w:t>я</w:t>
      </w:r>
      <w:r>
        <w:rPr>
          <w:rFonts w:ascii="Times New Roman" w:hAnsi="Times New Roman" w:cs="Times New Roman"/>
          <w:sz w:val="28"/>
          <w:szCs w:val="28"/>
        </w:rPr>
        <w:t xml:space="preserve">, установление </w:t>
      </w:r>
      <w:r w:rsidR="005F5C58">
        <w:rPr>
          <w:rFonts w:ascii="Times New Roman" w:hAnsi="Times New Roman" w:cs="Times New Roman"/>
          <w:sz w:val="28"/>
          <w:szCs w:val="28"/>
        </w:rPr>
        <w:t xml:space="preserve">современных зенитных пушек, а также монтаж на корабле артиллерии калибра 150-мм. Такая схема уравняла бы корабль с иностранными военными суднами начала </w:t>
      </w:r>
      <w:r w:rsidR="00036CAE">
        <w:rPr>
          <w:rFonts w:ascii="Times New Roman" w:hAnsi="Times New Roman" w:cs="Times New Roman"/>
          <w:sz w:val="28"/>
          <w:szCs w:val="28"/>
        </w:rPr>
        <w:t>19</w:t>
      </w:r>
      <w:r w:rsidR="005F5C58">
        <w:rPr>
          <w:rFonts w:ascii="Times New Roman" w:hAnsi="Times New Roman" w:cs="Times New Roman"/>
          <w:sz w:val="28"/>
          <w:szCs w:val="28"/>
        </w:rPr>
        <w:t>20</w:t>
      </w:r>
      <w:r w:rsidR="00036CAE">
        <w:rPr>
          <w:rFonts w:ascii="Times New Roman" w:hAnsi="Times New Roman" w:cs="Times New Roman"/>
          <w:sz w:val="28"/>
          <w:szCs w:val="28"/>
        </w:rPr>
        <w:t>-</w:t>
      </w:r>
      <w:r w:rsidR="005F5C58">
        <w:rPr>
          <w:rFonts w:ascii="Times New Roman" w:hAnsi="Times New Roman" w:cs="Times New Roman"/>
          <w:sz w:val="28"/>
          <w:szCs w:val="28"/>
        </w:rPr>
        <w:t>х г</w:t>
      </w:r>
      <w:r w:rsidR="00036CAE">
        <w:rPr>
          <w:rFonts w:ascii="Times New Roman" w:hAnsi="Times New Roman" w:cs="Times New Roman"/>
          <w:sz w:val="28"/>
          <w:szCs w:val="28"/>
        </w:rPr>
        <w:t>г.</w:t>
      </w:r>
      <w:r w:rsidR="005F5C58">
        <w:rPr>
          <w:rFonts w:ascii="Times New Roman" w:hAnsi="Times New Roman" w:cs="Times New Roman"/>
          <w:sz w:val="28"/>
          <w:szCs w:val="28"/>
        </w:rPr>
        <w:t>, например, с японским крейсером «</w:t>
      </w:r>
      <w:r w:rsidR="005F5C58">
        <w:rPr>
          <w:rFonts w:ascii="Times New Roman" w:hAnsi="Times New Roman" w:cs="Times New Roman"/>
          <w:sz w:val="28"/>
          <w:szCs w:val="28"/>
          <w:lang w:val="en-US"/>
        </w:rPr>
        <w:t>Kuma</w:t>
      </w:r>
      <w:r w:rsidR="005F5C58">
        <w:rPr>
          <w:rFonts w:ascii="Times New Roman" w:hAnsi="Times New Roman" w:cs="Times New Roman"/>
          <w:sz w:val="28"/>
          <w:szCs w:val="28"/>
        </w:rPr>
        <w:t>»</w:t>
      </w:r>
      <w:r w:rsidR="00E407BA">
        <w:rPr>
          <w:rFonts w:ascii="Times New Roman" w:hAnsi="Times New Roman" w:cs="Times New Roman"/>
          <w:sz w:val="28"/>
          <w:szCs w:val="28"/>
        </w:rPr>
        <w:t xml:space="preserve"> или американским «</w:t>
      </w:r>
      <w:r w:rsidR="00E407BA">
        <w:rPr>
          <w:rFonts w:ascii="Times New Roman" w:hAnsi="Times New Roman" w:cs="Times New Roman"/>
          <w:sz w:val="28"/>
          <w:szCs w:val="28"/>
          <w:lang w:val="en-US"/>
        </w:rPr>
        <w:t>Omaha</w:t>
      </w:r>
      <w:r w:rsidR="00E407BA">
        <w:rPr>
          <w:rFonts w:ascii="Times New Roman" w:hAnsi="Times New Roman" w:cs="Times New Roman"/>
          <w:sz w:val="28"/>
          <w:szCs w:val="28"/>
        </w:rPr>
        <w:t>». Н</w:t>
      </w:r>
      <w:r w:rsidR="005F5C58">
        <w:rPr>
          <w:rFonts w:ascii="Times New Roman" w:hAnsi="Times New Roman" w:cs="Times New Roman"/>
          <w:sz w:val="28"/>
          <w:szCs w:val="28"/>
        </w:rPr>
        <w:t>о, вместе с тем, пришлось бы полностью переделывать весь корпус и все элементы управления, поскольку изначальн</w:t>
      </w:r>
      <w:r w:rsidR="00E407BA">
        <w:rPr>
          <w:rFonts w:ascii="Times New Roman" w:hAnsi="Times New Roman" w:cs="Times New Roman"/>
          <w:sz w:val="28"/>
          <w:szCs w:val="28"/>
        </w:rPr>
        <w:t>ая</w:t>
      </w:r>
      <w:r w:rsidR="005F5C58">
        <w:rPr>
          <w:rFonts w:ascii="Times New Roman" w:hAnsi="Times New Roman" w:cs="Times New Roman"/>
          <w:sz w:val="28"/>
          <w:szCs w:val="28"/>
        </w:rPr>
        <w:t xml:space="preserve"> логистика «Светланы» была настроена под калибр орудий 130-мм</w:t>
      </w:r>
      <w:r w:rsidR="005D79FB">
        <w:rPr>
          <w:rFonts w:ascii="Times New Roman" w:hAnsi="Times New Roman" w:cs="Times New Roman"/>
          <w:sz w:val="28"/>
          <w:szCs w:val="28"/>
        </w:rPr>
        <w:t xml:space="preserve"> образца Б-7</w:t>
      </w:r>
      <w:r w:rsidR="005F5C58">
        <w:rPr>
          <w:rFonts w:ascii="Times New Roman" w:hAnsi="Times New Roman" w:cs="Times New Roman"/>
          <w:sz w:val="28"/>
          <w:szCs w:val="28"/>
        </w:rPr>
        <w:t>. Молодая советская республика не могла позволить себе такие большие траты,</w:t>
      </w:r>
      <w:r w:rsidR="00E407BA">
        <w:rPr>
          <w:rFonts w:ascii="Times New Roman" w:hAnsi="Times New Roman" w:cs="Times New Roman"/>
          <w:sz w:val="28"/>
          <w:szCs w:val="28"/>
        </w:rPr>
        <w:t xml:space="preserve"> </w:t>
      </w:r>
      <w:r w:rsidR="005F5C58">
        <w:rPr>
          <w:rFonts w:ascii="Times New Roman" w:hAnsi="Times New Roman" w:cs="Times New Roman"/>
          <w:sz w:val="28"/>
          <w:szCs w:val="28"/>
        </w:rPr>
        <w:t>и из-за этого руководство</w:t>
      </w:r>
      <w:r w:rsidR="00E407BA">
        <w:rPr>
          <w:rFonts w:ascii="Times New Roman" w:hAnsi="Times New Roman" w:cs="Times New Roman"/>
          <w:sz w:val="28"/>
          <w:szCs w:val="28"/>
        </w:rPr>
        <w:t xml:space="preserve"> страны</w:t>
      </w:r>
      <w:r w:rsidR="005F5C58">
        <w:rPr>
          <w:rFonts w:ascii="Times New Roman" w:hAnsi="Times New Roman" w:cs="Times New Roman"/>
          <w:sz w:val="28"/>
          <w:szCs w:val="28"/>
        </w:rPr>
        <w:t xml:space="preserve"> остановилось на достройке первоначального проекта</w:t>
      </w:r>
      <w:r w:rsidR="00BC4A84">
        <w:rPr>
          <w:rStyle w:val="a6"/>
          <w:rFonts w:ascii="Times New Roman" w:hAnsi="Times New Roman" w:cs="Times New Roman"/>
          <w:sz w:val="28"/>
          <w:szCs w:val="28"/>
        </w:rPr>
        <w:footnoteReference w:id="74"/>
      </w:r>
      <w:r w:rsidR="005F5C58">
        <w:rPr>
          <w:rFonts w:ascii="Times New Roman" w:hAnsi="Times New Roman" w:cs="Times New Roman"/>
          <w:sz w:val="28"/>
          <w:szCs w:val="28"/>
        </w:rPr>
        <w:t xml:space="preserve">. </w:t>
      </w:r>
    </w:p>
    <w:p w14:paraId="147D4A19" w14:textId="28FA0262" w:rsidR="00E407BA" w:rsidRPr="004F3A17" w:rsidRDefault="00E407BA" w:rsidP="00036CAE">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конце 1924 г</w:t>
      </w:r>
      <w:r w:rsidR="00036CAE">
        <w:rPr>
          <w:rFonts w:ascii="Times New Roman" w:hAnsi="Times New Roman" w:cs="Times New Roman"/>
          <w:sz w:val="28"/>
          <w:szCs w:val="28"/>
        </w:rPr>
        <w:t>.</w:t>
      </w:r>
      <w:r>
        <w:rPr>
          <w:rFonts w:ascii="Times New Roman" w:hAnsi="Times New Roman" w:cs="Times New Roman"/>
          <w:sz w:val="28"/>
          <w:szCs w:val="28"/>
        </w:rPr>
        <w:t xml:space="preserve">, «Светлана» </w:t>
      </w:r>
      <w:r w:rsidR="00036CAE">
        <w:rPr>
          <w:rFonts w:ascii="Times New Roman" w:hAnsi="Times New Roman" w:cs="Times New Roman"/>
          <w:sz w:val="28"/>
          <w:szCs w:val="28"/>
        </w:rPr>
        <w:t xml:space="preserve">была </w:t>
      </w:r>
      <w:r>
        <w:rPr>
          <w:rFonts w:ascii="Times New Roman" w:hAnsi="Times New Roman" w:cs="Times New Roman"/>
          <w:sz w:val="28"/>
          <w:szCs w:val="28"/>
        </w:rPr>
        <w:t xml:space="preserve">отбуксирована </w:t>
      </w:r>
      <w:r w:rsidR="00036CAE">
        <w:rPr>
          <w:rFonts w:ascii="Times New Roman" w:hAnsi="Times New Roman" w:cs="Times New Roman"/>
          <w:sz w:val="28"/>
          <w:szCs w:val="28"/>
        </w:rPr>
        <w:t>на</w:t>
      </w:r>
      <w:r>
        <w:rPr>
          <w:rFonts w:ascii="Times New Roman" w:hAnsi="Times New Roman" w:cs="Times New Roman"/>
          <w:sz w:val="28"/>
          <w:szCs w:val="28"/>
        </w:rPr>
        <w:t xml:space="preserve"> Балтийский завод д</w:t>
      </w:r>
      <w:r w:rsidR="00036CAE">
        <w:rPr>
          <w:rFonts w:ascii="Times New Roman" w:hAnsi="Times New Roman" w:cs="Times New Roman"/>
          <w:sz w:val="28"/>
          <w:szCs w:val="28"/>
        </w:rPr>
        <w:t>ля</w:t>
      </w:r>
      <w:r>
        <w:rPr>
          <w:rFonts w:ascii="Times New Roman" w:hAnsi="Times New Roman" w:cs="Times New Roman"/>
          <w:sz w:val="28"/>
          <w:szCs w:val="28"/>
        </w:rPr>
        <w:t xml:space="preserve"> достройки. В ходе этого процесса, на корабле была вс</w:t>
      </w:r>
      <w:r w:rsidR="00275A92">
        <w:rPr>
          <w:rFonts w:ascii="Times New Roman" w:hAnsi="Times New Roman" w:cs="Times New Roman"/>
          <w:sz w:val="28"/>
          <w:szCs w:val="28"/>
        </w:rPr>
        <w:t>е</w:t>
      </w:r>
      <w:r>
        <w:rPr>
          <w:rFonts w:ascii="Times New Roman" w:hAnsi="Times New Roman" w:cs="Times New Roman"/>
          <w:sz w:val="28"/>
          <w:szCs w:val="28"/>
        </w:rPr>
        <w:t>-таки произведена некоторая модернизация. Были установлены дополнительные торпедные аппараты</w:t>
      </w:r>
      <w:r w:rsidR="005D79FB">
        <w:rPr>
          <w:rFonts w:ascii="Times New Roman" w:hAnsi="Times New Roman" w:cs="Times New Roman"/>
          <w:sz w:val="28"/>
          <w:szCs w:val="28"/>
        </w:rPr>
        <w:t xml:space="preserve"> калибра 457-мм</w:t>
      </w:r>
      <w:r>
        <w:rPr>
          <w:rFonts w:ascii="Times New Roman" w:hAnsi="Times New Roman" w:cs="Times New Roman"/>
          <w:sz w:val="28"/>
          <w:szCs w:val="28"/>
        </w:rPr>
        <w:t>,</w:t>
      </w:r>
      <w:r w:rsidR="005D79FB">
        <w:rPr>
          <w:rFonts w:ascii="Times New Roman" w:hAnsi="Times New Roman" w:cs="Times New Roman"/>
          <w:sz w:val="28"/>
          <w:szCs w:val="28"/>
        </w:rPr>
        <w:t xml:space="preserve"> с дальностью плавания торпедных зарядов в 8 километров,</w:t>
      </w:r>
      <w:r>
        <w:rPr>
          <w:rFonts w:ascii="Times New Roman" w:hAnsi="Times New Roman" w:cs="Times New Roman"/>
          <w:sz w:val="28"/>
          <w:szCs w:val="28"/>
        </w:rPr>
        <w:t xml:space="preserve"> смонтированы </w:t>
      </w:r>
      <w:r w:rsidR="005D79FB">
        <w:rPr>
          <w:rFonts w:ascii="Times New Roman" w:hAnsi="Times New Roman" w:cs="Times New Roman"/>
          <w:sz w:val="28"/>
          <w:szCs w:val="28"/>
        </w:rPr>
        <w:t xml:space="preserve">63-мм зенитные пушки, </w:t>
      </w:r>
      <w:r w:rsidR="00036CAE">
        <w:rPr>
          <w:rFonts w:ascii="Times New Roman" w:hAnsi="Times New Roman" w:cs="Times New Roman"/>
          <w:sz w:val="28"/>
          <w:szCs w:val="28"/>
        </w:rPr>
        <w:t>вместо</w:t>
      </w:r>
      <w:r w:rsidR="005D79FB">
        <w:rPr>
          <w:rFonts w:ascii="Times New Roman" w:hAnsi="Times New Roman" w:cs="Times New Roman"/>
          <w:sz w:val="28"/>
          <w:szCs w:val="28"/>
        </w:rPr>
        <w:t xml:space="preserve"> устаревших пулем</w:t>
      </w:r>
      <w:r w:rsidR="00275A92">
        <w:rPr>
          <w:rFonts w:ascii="Times New Roman" w:hAnsi="Times New Roman" w:cs="Times New Roman"/>
          <w:sz w:val="28"/>
          <w:szCs w:val="28"/>
        </w:rPr>
        <w:t>е</w:t>
      </w:r>
      <w:r w:rsidR="005D79FB">
        <w:rPr>
          <w:rFonts w:ascii="Times New Roman" w:hAnsi="Times New Roman" w:cs="Times New Roman"/>
          <w:sz w:val="28"/>
          <w:szCs w:val="28"/>
        </w:rPr>
        <w:t>тов Максим. Но эти улучшения не перевели корабль на более высокий стратегический уровень</w:t>
      </w:r>
      <w:r w:rsidR="00DF5FF3">
        <w:rPr>
          <w:rFonts w:ascii="Times New Roman" w:hAnsi="Times New Roman" w:cs="Times New Roman"/>
          <w:sz w:val="28"/>
          <w:szCs w:val="28"/>
        </w:rPr>
        <w:t xml:space="preserve">, но продлевали тактический военный потенциал судна. </w:t>
      </w:r>
      <w:r w:rsidR="005D79FB">
        <w:rPr>
          <w:rFonts w:ascii="Times New Roman" w:hAnsi="Times New Roman" w:cs="Times New Roman"/>
          <w:sz w:val="28"/>
          <w:szCs w:val="28"/>
        </w:rPr>
        <w:t>В ходе достройки, по решению РККА, в феврале 1925 г</w:t>
      </w:r>
      <w:r w:rsidR="00036CAE">
        <w:rPr>
          <w:rFonts w:ascii="Times New Roman" w:hAnsi="Times New Roman" w:cs="Times New Roman"/>
          <w:sz w:val="28"/>
          <w:szCs w:val="28"/>
        </w:rPr>
        <w:t>.</w:t>
      </w:r>
      <w:r w:rsidR="005D79FB">
        <w:rPr>
          <w:rFonts w:ascii="Times New Roman" w:hAnsi="Times New Roman" w:cs="Times New Roman"/>
          <w:sz w:val="28"/>
          <w:szCs w:val="28"/>
        </w:rPr>
        <w:t xml:space="preserve"> крейсеру было </w:t>
      </w:r>
      <w:r w:rsidR="005D79FB">
        <w:rPr>
          <w:rFonts w:ascii="Times New Roman" w:hAnsi="Times New Roman" w:cs="Times New Roman"/>
          <w:sz w:val="28"/>
          <w:szCs w:val="28"/>
        </w:rPr>
        <w:lastRenderedPageBreak/>
        <w:t xml:space="preserve">присвоено название «Профинтерн». Общие работы по </w:t>
      </w:r>
      <w:proofErr w:type="spellStart"/>
      <w:r w:rsidR="005D79FB">
        <w:rPr>
          <w:rFonts w:ascii="Times New Roman" w:hAnsi="Times New Roman" w:cs="Times New Roman"/>
          <w:sz w:val="28"/>
          <w:szCs w:val="28"/>
        </w:rPr>
        <w:t>доковыванию</w:t>
      </w:r>
      <w:proofErr w:type="spellEnd"/>
      <w:r w:rsidR="005D79FB">
        <w:rPr>
          <w:rFonts w:ascii="Times New Roman" w:hAnsi="Times New Roman" w:cs="Times New Roman"/>
          <w:sz w:val="28"/>
          <w:szCs w:val="28"/>
        </w:rPr>
        <w:t xml:space="preserve"> брони затянулись из-за нехватки необходимых материалов, так что работы были полностью завершены лишь в апреле 1927 г</w:t>
      </w:r>
      <w:r w:rsidR="00036CAE">
        <w:rPr>
          <w:rFonts w:ascii="Times New Roman" w:hAnsi="Times New Roman" w:cs="Times New Roman"/>
          <w:sz w:val="28"/>
          <w:szCs w:val="28"/>
        </w:rPr>
        <w:t>.</w:t>
      </w:r>
      <w:r w:rsidR="00BC4A84">
        <w:rPr>
          <w:rStyle w:val="a6"/>
          <w:rFonts w:ascii="Times New Roman" w:hAnsi="Times New Roman" w:cs="Times New Roman"/>
          <w:sz w:val="28"/>
          <w:szCs w:val="28"/>
        </w:rPr>
        <w:footnoteReference w:id="75"/>
      </w:r>
    </w:p>
    <w:p w14:paraId="6E84B2D6" w14:textId="16971E77" w:rsidR="004F3A17" w:rsidRDefault="00DF5FF3"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После серии экзаменов и испытаний, приказом от 1 октября 1928 г</w:t>
      </w:r>
      <w:r w:rsidR="00036CAE">
        <w:rPr>
          <w:rFonts w:ascii="Times New Roman" w:hAnsi="Times New Roman" w:cs="Times New Roman"/>
          <w:sz w:val="28"/>
          <w:szCs w:val="28"/>
        </w:rPr>
        <w:t>.</w:t>
      </w:r>
      <w:r>
        <w:rPr>
          <w:rFonts w:ascii="Times New Roman" w:hAnsi="Times New Roman" w:cs="Times New Roman"/>
          <w:sz w:val="28"/>
          <w:szCs w:val="28"/>
        </w:rPr>
        <w:t xml:space="preserve"> л</w:t>
      </w:r>
      <w:r w:rsidR="00275A92">
        <w:rPr>
          <w:rFonts w:ascii="Times New Roman" w:hAnsi="Times New Roman" w:cs="Times New Roman"/>
          <w:sz w:val="28"/>
          <w:szCs w:val="28"/>
        </w:rPr>
        <w:t>е</w:t>
      </w:r>
      <w:r>
        <w:rPr>
          <w:rFonts w:ascii="Times New Roman" w:hAnsi="Times New Roman" w:cs="Times New Roman"/>
          <w:sz w:val="28"/>
          <w:szCs w:val="28"/>
        </w:rPr>
        <w:t>гкий крейсер «Профинтер</w:t>
      </w:r>
      <w:r w:rsidR="00BC4A84">
        <w:rPr>
          <w:rFonts w:ascii="Times New Roman" w:hAnsi="Times New Roman" w:cs="Times New Roman"/>
          <w:sz w:val="28"/>
          <w:szCs w:val="28"/>
        </w:rPr>
        <w:t>н</w:t>
      </w:r>
      <w:r>
        <w:rPr>
          <w:rFonts w:ascii="Times New Roman" w:hAnsi="Times New Roman" w:cs="Times New Roman"/>
          <w:sz w:val="28"/>
          <w:szCs w:val="28"/>
        </w:rPr>
        <w:t>» был включ</w:t>
      </w:r>
      <w:r w:rsidR="00275A92">
        <w:rPr>
          <w:rFonts w:ascii="Times New Roman" w:hAnsi="Times New Roman" w:cs="Times New Roman"/>
          <w:sz w:val="28"/>
          <w:szCs w:val="28"/>
        </w:rPr>
        <w:t>е</w:t>
      </w:r>
      <w:r>
        <w:rPr>
          <w:rFonts w:ascii="Times New Roman" w:hAnsi="Times New Roman" w:cs="Times New Roman"/>
          <w:sz w:val="28"/>
          <w:szCs w:val="28"/>
        </w:rPr>
        <w:t xml:space="preserve">н в постоянный состав </w:t>
      </w:r>
      <w:r w:rsidRPr="00DF5FF3">
        <w:rPr>
          <w:rFonts w:ascii="Times New Roman" w:hAnsi="Times New Roman" w:cs="Times New Roman"/>
          <w:sz w:val="28"/>
          <w:szCs w:val="28"/>
        </w:rPr>
        <w:t>Морских сил Балтийского моря Рабоче-крестьянского Красного флот</w:t>
      </w:r>
      <w:r w:rsidR="00D0598A">
        <w:rPr>
          <w:rFonts w:ascii="Times New Roman" w:hAnsi="Times New Roman" w:cs="Times New Roman"/>
          <w:sz w:val="28"/>
          <w:szCs w:val="28"/>
        </w:rPr>
        <w:t>а. Корабль и его экипаж хорошо показывали себя на военных учениях и длительных переходах. К концу 1929 г</w:t>
      </w:r>
      <w:r w:rsidR="00036CAE">
        <w:rPr>
          <w:rFonts w:ascii="Times New Roman" w:hAnsi="Times New Roman" w:cs="Times New Roman"/>
          <w:sz w:val="28"/>
          <w:szCs w:val="28"/>
        </w:rPr>
        <w:t>.</w:t>
      </w:r>
      <w:r w:rsidR="00D0598A">
        <w:rPr>
          <w:rFonts w:ascii="Times New Roman" w:hAnsi="Times New Roman" w:cs="Times New Roman"/>
          <w:sz w:val="28"/>
          <w:szCs w:val="28"/>
        </w:rPr>
        <w:t>, адмиралтейство решило привести к реализации давно наметивш</w:t>
      </w:r>
      <w:r w:rsidR="005F77FB">
        <w:rPr>
          <w:rFonts w:ascii="Times New Roman" w:hAnsi="Times New Roman" w:cs="Times New Roman"/>
          <w:sz w:val="28"/>
          <w:szCs w:val="28"/>
        </w:rPr>
        <w:t>ийся план</w:t>
      </w:r>
      <w:r w:rsidR="00D0598A">
        <w:rPr>
          <w:rFonts w:ascii="Times New Roman" w:hAnsi="Times New Roman" w:cs="Times New Roman"/>
          <w:sz w:val="28"/>
          <w:szCs w:val="28"/>
        </w:rPr>
        <w:t xml:space="preserve">: </w:t>
      </w:r>
      <w:r w:rsidR="005F77FB">
        <w:rPr>
          <w:rFonts w:ascii="Times New Roman" w:hAnsi="Times New Roman" w:cs="Times New Roman"/>
          <w:sz w:val="28"/>
          <w:szCs w:val="28"/>
        </w:rPr>
        <w:t>передислокация кораблей</w:t>
      </w:r>
      <w:r w:rsidR="00D0598A">
        <w:rPr>
          <w:rFonts w:ascii="Times New Roman" w:hAnsi="Times New Roman" w:cs="Times New Roman"/>
          <w:sz w:val="28"/>
          <w:szCs w:val="28"/>
        </w:rPr>
        <w:t xml:space="preserve"> из Балтики в Ч</w:t>
      </w:r>
      <w:r w:rsidR="00275A92">
        <w:rPr>
          <w:rFonts w:ascii="Times New Roman" w:hAnsi="Times New Roman" w:cs="Times New Roman"/>
          <w:sz w:val="28"/>
          <w:szCs w:val="28"/>
        </w:rPr>
        <w:t>е</w:t>
      </w:r>
      <w:r w:rsidR="00D0598A">
        <w:rPr>
          <w:rFonts w:ascii="Times New Roman" w:hAnsi="Times New Roman" w:cs="Times New Roman"/>
          <w:sz w:val="28"/>
          <w:szCs w:val="28"/>
        </w:rPr>
        <w:t>рное море, через Атлантический океан</w:t>
      </w:r>
      <w:r w:rsidR="005F77FB">
        <w:rPr>
          <w:rFonts w:ascii="Times New Roman" w:hAnsi="Times New Roman" w:cs="Times New Roman"/>
          <w:sz w:val="28"/>
          <w:szCs w:val="28"/>
        </w:rPr>
        <w:t>, с целью усиления черноморской группировки флота СССР</w:t>
      </w:r>
      <w:r w:rsidR="00D0598A">
        <w:rPr>
          <w:rFonts w:ascii="Times New Roman" w:hAnsi="Times New Roman" w:cs="Times New Roman"/>
          <w:sz w:val="28"/>
          <w:szCs w:val="28"/>
        </w:rPr>
        <w:t>. В виду хорошей репутации крейсера «Профинтерн», он был включ</w:t>
      </w:r>
      <w:r w:rsidR="00275A92">
        <w:rPr>
          <w:rFonts w:ascii="Times New Roman" w:hAnsi="Times New Roman" w:cs="Times New Roman"/>
          <w:sz w:val="28"/>
          <w:szCs w:val="28"/>
        </w:rPr>
        <w:t>е</w:t>
      </w:r>
      <w:r w:rsidR="00D0598A">
        <w:rPr>
          <w:rFonts w:ascii="Times New Roman" w:hAnsi="Times New Roman" w:cs="Times New Roman"/>
          <w:sz w:val="28"/>
          <w:szCs w:val="28"/>
        </w:rPr>
        <w:t>н в группу</w:t>
      </w:r>
      <w:r w:rsidR="00970C89">
        <w:rPr>
          <w:rFonts w:ascii="Times New Roman" w:hAnsi="Times New Roman" w:cs="Times New Roman"/>
          <w:sz w:val="28"/>
          <w:szCs w:val="28"/>
        </w:rPr>
        <w:t xml:space="preserve">, вместе </w:t>
      </w:r>
      <w:r w:rsidR="004B6EBF">
        <w:rPr>
          <w:rFonts w:ascii="Times New Roman" w:hAnsi="Times New Roman" w:cs="Times New Roman"/>
          <w:sz w:val="28"/>
          <w:szCs w:val="28"/>
        </w:rPr>
        <w:t>с линкором «Парижская коммуна»</w:t>
      </w:r>
      <w:r w:rsidR="00970C89">
        <w:rPr>
          <w:rFonts w:ascii="Times New Roman" w:hAnsi="Times New Roman" w:cs="Times New Roman"/>
          <w:sz w:val="28"/>
          <w:szCs w:val="28"/>
        </w:rPr>
        <w:t>. 18 января 1930 г</w:t>
      </w:r>
      <w:r w:rsidR="004B6EBF">
        <w:rPr>
          <w:rFonts w:ascii="Times New Roman" w:hAnsi="Times New Roman" w:cs="Times New Roman"/>
          <w:sz w:val="28"/>
          <w:szCs w:val="28"/>
        </w:rPr>
        <w:t>.</w:t>
      </w:r>
      <w:r w:rsidR="00970C89">
        <w:rPr>
          <w:rFonts w:ascii="Times New Roman" w:hAnsi="Times New Roman" w:cs="Times New Roman"/>
          <w:sz w:val="28"/>
          <w:szCs w:val="28"/>
        </w:rPr>
        <w:t>, пройдя почти 6</w:t>
      </w:r>
      <w:r w:rsidR="004B6EBF">
        <w:rPr>
          <w:rFonts w:ascii="Times New Roman" w:hAnsi="Times New Roman" w:cs="Times New Roman"/>
          <w:sz w:val="28"/>
          <w:szCs w:val="28"/>
        </w:rPr>
        <w:t xml:space="preserve"> </w:t>
      </w:r>
      <w:r w:rsidR="00970C89">
        <w:rPr>
          <w:rFonts w:ascii="Times New Roman" w:hAnsi="Times New Roman" w:cs="Times New Roman"/>
          <w:sz w:val="28"/>
          <w:szCs w:val="28"/>
        </w:rPr>
        <w:t>300 морских миль, два корабля пришвартовались в морском порту города Севастополь на ремонт, поскольку в пути, близ Бреста, они попали в сильный шторм и получили серь</w:t>
      </w:r>
      <w:r w:rsidR="00275A92">
        <w:rPr>
          <w:rFonts w:ascii="Times New Roman" w:hAnsi="Times New Roman" w:cs="Times New Roman"/>
          <w:sz w:val="28"/>
          <w:szCs w:val="28"/>
        </w:rPr>
        <w:t>е</w:t>
      </w:r>
      <w:r w:rsidR="00970C89">
        <w:rPr>
          <w:rFonts w:ascii="Times New Roman" w:hAnsi="Times New Roman" w:cs="Times New Roman"/>
          <w:sz w:val="28"/>
          <w:szCs w:val="28"/>
        </w:rPr>
        <w:t>зные повреждения. Успешно завершив такое нел</w:t>
      </w:r>
      <w:r w:rsidR="00275A92">
        <w:rPr>
          <w:rFonts w:ascii="Times New Roman" w:hAnsi="Times New Roman" w:cs="Times New Roman"/>
          <w:sz w:val="28"/>
          <w:szCs w:val="28"/>
        </w:rPr>
        <w:t>е</w:t>
      </w:r>
      <w:r w:rsidR="00970C89">
        <w:rPr>
          <w:rFonts w:ascii="Times New Roman" w:hAnsi="Times New Roman" w:cs="Times New Roman"/>
          <w:sz w:val="28"/>
          <w:szCs w:val="28"/>
        </w:rPr>
        <w:t xml:space="preserve">гкое испытание, особенно для той эпохи морского судоходства в СССР, судна </w:t>
      </w:r>
      <w:r w:rsidR="004B6EBF">
        <w:rPr>
          <w:rFonts w:ascii="Times New Roman" w:hAnsi="Times New Roman" w:cs="Times New Roman"/>
          <w:sz w:val="28"/>
          <w:szCs w:val="28"/>
        </w:rPr>
        <w:t>проверили</w:t>
      </w:r>
      <w:r w:rsidR="005F77FB">
        <w:rPr>
          <w:rFonts w:ascii="Times New Roman" w:hAnsi="Times New Roman" w:cs="Times New Roman"/>
          <w:sz w:val="28"/>
          <w:szCs w:val="28"/>
        </w:rPr>
        <w:t xml:space="preserve"> свою дееспособность и командовани</w:t>
      </w:r>
      <w:r w:rsidR="004B6EBF">
        <w:rPr>
          <w:rFonts w:ascii="Times New Roman" w:hAnsi="Times New Roman" w:cs="Times New Roman"/>
          <w:sz w:val="28"/>
          <w:szCs w:val="28"/>
        </w:rPr>
        <w:t>е</w:t>
      </w:r>
      <w:r w:rsidR="005F77FB">
        <w:rPr>
          <w:rFonts w:ascii="Times New Roman" w:hAnsi="Times New Roman" w:cs="Times New Roman"/>
          <w:sz w:val="28"/>
          <w:szCs w:val="28"/>
        </w:rPr>
        <w:t xml:space="preserve"> черноморским направлением с готовностью приняло эти корабли в свои ряды</w:t>
      </w:r>
      <w:r w:rsidR="00970C89">
        <w:rPr>
          <w:rFonts w:ascii="Times New Roman" w:hAnsi="Times New Roman" w:cs="Times New Roman"/>
          <w:sz w:val="28"/>
          <w:szCs w:val="28"/>
        </w:rPr>
        <w:t>. С этого момента, «Профинтерн» стал прямым служебным конкурентом «Червонной Украины», поскольку они были из одной серии кораблей, а к тому же, первый имел башенное расположение артиллерии, и более совершенное торпедное вооружение</w:t>
      </w:r>
      <w:r w:rsidR="00BC4A84">
        <w:rPr>
          <w:rStyle w:val="a6"/>
          <w:rFonts w:ascii="Times New Roman" w:hAnsi="Times New Roman" w:cs="Times New Roman"/>
          <w:sz w:val="28"/>
          <w:szCs w:val="28"/>
        </w:rPr>
        <w:footnoteReference w:id="76"/>
      </w:r>
      <w:r w:rsidR="00970C89">
        <w:rPr>
          <w:rFonts w:ascii="Times New Roman" w:hAnsi="Times New Roman" w:cs="Times New Roman"/>
          <w:sz w:val="28"/>
          <w:szCs w:val="28"/>
        </w:rPr>
        <w:t>.</w:t>
      </w:r>
      <w:r w:rsidR="00386DF9">
        <w:rPr>
          <w:rFonts w:ascii="Times New Roman" w:hAnsi="Times New Roman" w:cs="Times New Roman"/>
          <w:sz w:val="28"/>
          <w:szCs w:val="28"/>
        </w:rPr>
        <w:t xml:space="preserve"> </w:t>
      </w:r>
    </w:p>
    <w:p w14:paraId="02141389" w14:textId="5158DEA5" w:rsidR="00C31ED9" w:rsidRDefault="00AC07B5"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 более высокой оценке «Профинтерна» со стороны командования может говорить то</w:t>
      </w:r>
      <w:r w:rsidR="004B6EBF">
        <w:rPr>
          <w:rFonts w:ascii="Times New Roman" w:hAnsi="Times New Roman" w:cs="Times New Roman"/>
          <w:sz w:val="28"/>
          <w:szCs w:val="28"/>
        </w:rPr>
        <w:t>т факт</w:t>
      </w:r>
      <w:r>
        <w:rPr>
          <w:rFonts w:ascii="Times New Roman" w:hAnsi="Times New Roman" w:cs="Times New Roman"/>
          <w:sz w:val="28"/>
          <w:szCs w:val="28"/>
        </w:rPr>
        <w:t>, что во время капитального ремонта и модернизации корабля в течении 1935-1938 г</w:t>
      </w:r>
      <w:r w:rsidR="004B6EBF">
        <w:rPr>
          <w:rFonts w:ascii="Times New Roman" w:hAnsi="Times New Roman" w:cs="Times New Roman"/>
          <w:sz w:val="28"/>
          <w:szCs w:val="28"/>
        </w:rPr>
        <w:t>г.</w:t>
      </w:r>
      <w:r w:rsidR="00CD7DE4">
        <w:rPr>
          <w:rFonts w:ascii="Times New Roman" w:hAnsi="Times New Roman" w:cs="Times New Roman"/>
          <w:sz w:val="28"/>
          <w:szCs w:val="28"/>
        </w:rPr>
        <w:t xml:space="preserve"> на корабельном заводе имени Серго </w:t>
      </w:r>
      <w:r w:rsidR="00CD7DE4">
        <w:rPr>
          <w:rFonts w:ascii="Times New Roman" w:hAnsi="Times New Roman" w:cs="Times New Roman"/>
          <w:sz w:val="28"/>
          <w:szCs w:val="28"/>
        </w:rPr>
        <w:lastRenderedPageBreak/>
        <w:t>Орджоникидзе</w:t>
      </w:r>
      <w:r>
        <w:rPr>
          <w:rFonts w:ascii="Times New Roman" w:hAnsi="Times New Roman" w:cs="Times New Roman"/>
          <w:sz w:val="28"/>
          <w:szCs w:val="28"/>
        </w:rPr>
        <w:t xml:space="preserve">, именно на него первым были установлены 100-мм пушки </w:t>
      </w:r>
      <w:proofErr w:type="spellStart"/>
      <w:r>
        <w:rPr>
          <w:rFonts w:ascii="Times New Roman" w:hAnsi="Times New Roman" w:cs="Times New Roman"/>
          <w:sz w:val="28"/>
          <w:szCs w:val="28"/>
        </w:rPr>
        <w:t>Минизини</w:t>
      </w:r>
      <w:proofErr w:type="spellEnd"/>
      <w:r>
        <w:rPr>
          <w:rFonts w:ascii="Times New Roman" w:hAnsi="Times New Roman" w:cs="Times New Roman"/>
          <w:sz w:val="28"/>
          <w:szCs w:val="28"/>
        </w:rPr>
        <w:t>, закупленные у Королевства Италия. Также, в эти три года были демонтированы старые 450-мм торпедные аппараты, и были установлены две тр</w:t>
      </w:r>
      <w:r w:rsidR="00275A92">
        <w:rPr>
          <w:rFonts w:ascii="Times New Roman" w:hAnsi="Times New Roman" w:cs="Times New Roman"/>
          <w:sz w:val="28"/>
          <w:szCs w:val="28"/>
        </w:rPr>
        <w:t>е</w:t>
      </w:r>
      <w:r>
        <w:rPr>
          <w:rFonts w:ascii="Times New Roman" w:hAnsi="Times New Roman" w:cs="Times New Roman"/>
          <w:sz w:val="28"/>
          <w:szCs w:val="28"/>
        </w:rPr>
        <w:t xml:space="preserve">хтрубные установки итальянского производства. Торпеды модели </w:t>
      </w:r>
      <w:r>
        <w:rPr>
          <w:rFonts w:ascii="Times New Roman" w:hAnsi="Times New Roman" w:cs="Times New Roman"/>
          <w:sz w:val="28"/>
          <w:szCs w:val="28"/>
          <w:lang w:val="en-US"/>
        </w:rPr>
        <w:t>Si</w:t>
      </w:r>
      <w:r w:rsidRPr="00AC07B5">
        <w:rPr>
          <w:rFonts w:ascii="Times New Roman" w:hAnsi="Times New Roman" w:cs="Times New Roman"/>
          <w:sz w:val="28"/>
          <w:szCs w:val="28"/>
        </w:rPr>
        <w:t xml:space="preserve"> 270 </w:t>
      </w:r>
      <w:r>
        <w:rPr>
          <w:rFonts w:ascii="Times New Roman" w:hAnsi="Times New Roman" w:cs="Times New Roman"/>
          <w:sz w:val="28"/>
          <w:szCs w:val="28"/>
          <w:lang w:val="en-US"/>
        </w:rPr>
        <w:t>M</w:t>
      </w:r>
      <w:r w:rsidRPr="00AC07B5">
        <w:rPr>
          <w:rFonts w:ascii="Times New Roman" w:hAnsi="Times New Roman" w:cs="Times New Roman"/>
          <w:sz w:val="28"/>
          <w:szCs w:val="28"/>
        </w:rPr>
        <w:t xml:space="preserve"> </w:t>
      </w:r>
      <w:r w:rsidR="00B94DFC">
        <w:rPr>
          <w:rFonts w:ascii="Times New Roman" w:hAnsi="Times New Roman" w:cs="Times New Roman"/>
          <w:sz w:val="28"/>
          <w:szCs w:val="28"/>
        </w:rPr>
        <w:t xml:space="preserve">имели калибр 533-мм </w:t>
      </w:r>
      <w:r>
        <w:rPr>
          <w:rFonts w:ascii="Times New Roman" w:hAnsi="Times New Roman" w:cs="Times New Roman"/>
          <w:sz w:val="28"/>
          <w:szCs w:val="28"/>
        </w:rPr>
        <w:t xml:space="preserve">были самыми массовыми </w:t>
      </w:r>
      <w:r w:rsidR="004B6EBF">
        <w:rPr>
          <w:rFonts w:ascii="Times New Roman" w:hAnsi="Times New Roman" w:cs="Times New Roman"/>
          <w:sz w:val="28"/>
          <w:szCs w:val="28"/>
        </w:rPr>
        <w:t>на</w:t>
      </w:r>
      <w:r>
        <w:rPr>
          <w:rFonts w:ascii="Times New Roman" w:hAnsi="Times New Roman" w:cs="Times New Roman"/>
          <w:sz w:val="28"/>
          <w:szCs w:val="28"/>
        </w:rPr>
        <w:t xml:space="preserve"> итальянском флоте</w:t>
      </w:r>
      <w:r w:rsidR="00B94DFC">
        <w:rPr>
          <w:rFonts w:ascii="Times New Roman" w:hAnsi="Times New Roman" w:cs="Times New Roman"/>
          <w:sz w:val="28"/>
          <w:szCs w:val="28"/>
        </w:rPr>
        <w:t xml:space="preserve">. Помимо калибра, среди достоинств этих торпед были дальность хода в 12 километров и высокий урон, но были достаточно тихоходны, поскольку шли со скоростью в 51 морской узел в час. </w:t>
      </w:r>
      <w:r w:rsidR="0086551F">
        <w:rPr>
          <w:rFonts w:ascii="Times New Roman" w:hAnsi="Times New Roman" w:cs="Times New Roman"/>
          <w:sz w:val="28"/>
          <w:szCs w:val="28"/>
        </w:rPr>
        <w:t>К тому же, среди улучшений важную роль играло переведение вс</w:t>
      </w:r>
      <w:r w:rsidR="00CD7DE4">
        <w:rPr>
          <w:rFonts w:ascii="Times New Roman" w:hAnsi="Times New Roman" w:cs="Times New Roman"/>
          <w:sz w:val="28"/>
          <w:szCs w:val="28"/>
        </w:rPr>
        <w:t>ех котлов энергетической установки с парового варианта движения, полностью на жидкое топливо. Уже после этого боевой потенциал корабля значительно увеличился, но помимо этого тр</w:t>
      </w:r>
      <w:r w:rsidR="00275A92">
        <w:rPr>
          <w:rFonts w:ascii="Times New Roman" w:hAnsi="Times New Roman" w:cs="Times New Roman"/>
          <w:sz w:val="28"/>
          <w:szCs w:val="28"/>
        </w:rPr>
        <w:t>е</w:t>
      </w:r>
      <w:r w:rsidR="00CD7DE4">
        <w:rPr>
          <w:rFonts w:ascii="Times New Roman" w:hAnsi="Times New Roman" w:cs="Times New Roman"/>
          <w:sz w:val="28"/>
          <w:szCs w:val="28"/>
        </w:rPr>
        <w:t>хгодичного ремонта, в 1941 г</w:t>
      </w:r>
      <w:r w:rsidR="004B6EBF">
        <w:rPr>
          <w:rFonts w:ascii="Times New Roman" w:hAnsi="Times New Roman" w:cs="Times New Roman"/>
          <w:sz w:val="28"/>
          <w:szCs w:val="28"/>
        </w:rPr>
        <w:t>.</w:t>
      </w:r>
      <w:r w:rsidR="00CD7DE4">
        <w:rPr>
          <w:rFonts w:ascii="Times New Roman" w:hAnsi="Times New Roman" w:cs="Times New Roman"/>
          <w:sz w:val="28"/>
          <w:szCs w:val="28"/>
        </w:rPr>
        <w:t xml:space="preserve"> на корабле был</w:t>
      </w:r>
      <w:r w:rsidR="004B6EBF">
        <w:rPr>
          <w:rFonts w:ascii="Times New Roman" w:hAnsi="Times New Roman" w:cs="Times New Roman"/>
          <w:sz w:val="28"/>
          <w:szCs w:val="28"/>
        </w:rPr>
        <w:t>а</w:t>
      </w:r>
      <w:r w:rsidR="00CD7DE4">
        <w:rPr>
          <w:rFonts w:ascii="Times New Roman" w:hAnsi="Times New Roman" w:cs="Times New Roman"/>
          <w:sz w:val="28"/>
          <w:szCs w:val="28"/>
        </w:rPr>
        <w:t xml:space="preserve"> установлен</w:t>
      </w:r>
      <w:r w:rsidR="004B6EBF">
        <w:rPr>
          <w:rFonts w:ascii="Times New Roman" w:hAnsi="Times New Roman" w:cs="Times New Roman"/>
          <w:sz w:val="28"/>
          <w:szCs w:val="28"/>
        </w:rPr>
        <w:t>а</w:t>
      </w:r>
      <w:r w:rsidR="00CD7DE4">
        <w:rPr>
          <w:rFonts w:ascii="Times New Roman" w:hAnsi="Times New Roman" w:cs="Times New Roman"/>
          <w:sz w:val="28"/>
          <w:szCs w:val="28"/>
        </w:rPr>
        <w:t xml:space="preserve"> размагничивающ</w:t>
      </w:r>
      <w:r w:rsidR="004B6EBF">
        <w:rPr>
          <w:rFonts w:ascii="Times New Roman" w:hAnsi="Times New Roman" w:cs="Times New Roman"/>
          <w:sz w:val="28"/>
          <w:szCs w:val="28"/>
        </w:rPr>
        <w:t>ая</w:t>
      </w:r>
      <w:r w:rsidR="00CD7DE4">
        <w:rPr>
          <w:rFonts w:ascii="Times New Roman" w:hAnsi="Times New Roman" w:cs="Times New Roman"/>
          <w:sz w:val="28"/>
          <w:szCs w:val="28"/>
        </w:rPr>
        <w:t xml:space="preserve"> обмотка системы ЛФТИ, которая позволяла защищать корабль от многих моделей минных бомб, что было большой редкостью для кораблей на Ч</w:t>
      </w:r>
      <w:r w:rsidR="00275A92">
        <w:rPr>
          <w:rFonts w:ascii="Times New Roman" w:hAnsi="Times New Roman" w:cs="Times New Roman"/>
          <w:sz w:val="28"/>
          <w:szCs w:val="28"/>
        </w:rPr>
        <w:t>е</w:t>
      </w:r>
      <w:r w:rsidR="00CD7DE4">
        <w:rPr>
          <w:rFonts w:ascii="Times New Roman" w:hAnsi="Times New Roman" w:cs="Times New Roman"/>
          <w:sz w:val="28"/>
          <w:szCs w:val="28"/>
        </w:rPr>
        <w:t>рном море</w:t>
      </w:r>
      <w:r w:rsidR="00BC4A84">
        <w:rPr>
          <w:rStyle w:val="a6"/>
          <w:rFonts w:ascii="Times New Roman" w:hAnsi="Times New Roman" w:cs="Times New Roman"/>
          <w:sz w:val="28"/>
          <w:szCs w:val="28"/>
        </w:rPr>
        <w:footnoteReference w:id="77"/>
      </w:r>
      <w:r w:rsidR="00CD7DE4">
        <w:rPr>
          <w:rFonts w:ascii="Times New Roman" w:hAnsi="Times New Roman" w:cs="Times New Roman"/>
          <w:sz w:val="28"/>
          <w:szCs w:val="28"/>
        </w:rPr>
        <w:t xml:space="preserve">. </w:t>
      </w:r>
    </w:p>
    <w:p w14:paraId="5F6710CC" w14:textId="1C511F22" w:rsidR="00BC4A84" w:rsidRDefault="00CD7DE4"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1939 г</w:t>
      </w:r>
      <w:r w:rsidR="004B6EBF">
        <w:rPr>
          <w:rFonts w:ascii="Times New Roman" w:hAnsi="Times New Roman" w:cs="Times New Roman"/>
          <w:sz w:val="28"/>
          <w:szCs w:val="28"/>
        </w:rPr>
        <w:t>.</w:t>
      </w:r>
      <w:r>
        <w:rPr>
          <w:rFonts w:ascii="Times New Roman" w:hAnsi="Times New Roman" w:cs="Times New Roman"/>
          <w:sz w:val="28"/>
          <w:szCs w:val="28"/>
        </w:rPr>
        <w:t xml:space="preserve"> </w:t>
      </w:r>
      <w:r w:rsidR="00C31ED9">
        <w:rPr>
          <w:rFonts w:ascii="Times New Roman" w:hAnsi="Times New Roman" w:cs="Times New Roman"/>
          <w:sz w:val="28"/>
          <w:szCs w:val="28"/>
        </w:rPr>
        <w:t xml:space="preserve">специальным указом наркомата ВМФ СССР, </w:t>
      </w:r>
      <w:r>
        <w:rPr>
          <w:rFonts w:ascii="Times New Roman" w:hAnsi="Times New Roman" w:cs="Times New Roman"/>
          <w:sz w:val="28"/>
          <w:szCs w:val="28"/>
        </w:rPr>
        <w:t>корабль</w:t>
      </w:r>
      <w:r w:rsidR="00C31ED9">
        <w:rPr>
          <w:rFonts w:ascii="Times New Roman" w:hAnsi="Times New Roman" w:cs="Times New Roman"/>
          <w:sz w:val="28"/>
          <w:szCs w:val="28"/>
        </w:rPr>
        <w:t xml:space="preserve"> «Профинтерн»</w:t>
      </w:r>
      <w:r>
        <w:rPr>
          <w:rFonts w:ascii="Times New Roman" w:hAnsi="Times New Roman" w:cs="Times New Roman"/>
          <w:sz w:val="28"/>
          <w:szCs w:val="28"/>
        </w:rPr>
        <w:t xml:space="preserve"> был переименован в «Красный Крым»</w:t>
      </w:r>
      <w:r w:rsidR="00BC4A84">
        <w:rPr>
          <w:rStyle w:val="a6"/>
          <w:rFonts w:ascii="Times New Roman" w:hAnsi="Times New Roman" w:cs="Times New Roman"/>
          <w:sz w:val="28"/>
          <w:szCs w:val="28"/>
        </w:rPr>
        <w:footnoteReference w:id="78"/>
      </w:r>
      <w:r>
        <w:rPr>
          <w:rFonts w:ascii="Times New Roman" w:hAnsi="Times New Roman" w:cs="Times New Roman"/>
          <w:sz w:val="28"/>
          <w:szCs w:val="28"/>
        </w:rPr>
        <w:t xml:space="preserve">. Именно в такой конфигурации корабль встретил 1941 г. Несмотря на свой солидный возраст, </w:t>
      </w:r>
      <w:r w:rsidR="00603E65">
        <w:rPr>
          <w:rFonts w:ascii="Times New Roman" w:hAnsi="Times New Roman" w:cs="Times New Roman"/>
          <w:sz w:val="28"/>
          <w:szCs w:val="28"/>
        </w:rPr>
        <w:t xml:space="preserve">благодаря своим своевременным и удачно скомпонованным улучшениям, </w:t>
      </w:r>
      <w:r>
        <w:rPr>
          <w:rFonts w:ascii="Times New Roman" w:hAnsi="Times New Roman" w:cs="Times New Roman"/>
          <w:sz w:val="28"/>
          <w:szCs w:val="28"/>
        </w:rPr>
        <w:t>он являлся одним</w:t>
      </w:r>
      <w:r w:rsidR="00603E65">
        <w:rPr>
          <w:rFonts w:ascii="Times New Roman" w:hAnsi="Times New Roman" w:cs="Times New Roman"/>
          <w:sz w:val="28"/>
          <w:szCs w:val="28"/>
        </w:rPr>
        <w:t xml:space="preserve"> самых боеспособных кора</w:t>
      </w:r>
      <w:r w:rsidR="004B6EBF">
        <w:rPr>
          <w:rFonts w:ascii="Times New Roman" w:hAnsi="Times New Roman" w:cs="Times New Roman"/>
          <w:sz w:val="28"/>
          <w:szCs w:val="28"/>
        </w:rPr>
        <w:t>б</w:t>
      </w:r>
      <w:r w:rsidR="00603E65">
        <w:rPr>
          <w:rFonts w:ascii="Times New Roman" w:hAnsi="Times New Roman" w:cs="Times New Roman"/>
          <w:sz w:val="28"/>
          <w:szCs w:val="28"/>
        </w:rPr>
        <w:t>лей Черноморского флота СССР. Таким образом, можно сказать, что «Красный Крым» явля</w:t>
      </w:r>
      <w:r w:rsidR="004B6EBF">
        <w:rPr>
          <w:rFonts w:ascii="Times New Roman" w:hAnsi="Times New Roman" w:cs="Times New Roman"/>
          <w:sz w:val="28"/>
          <w:szCs w:val="28"/>
        </w:rPr>
        <w:t>л</w:t>
      </w:r>
      <w:r w:rsidR="00603E65">
        <w:rPr>
          <w:rFonts w:ascii="Times New Roman" w:hAnsi="Times New Roman" w:cs="Times New Roman"/>
          <w:sz w:val="28"/>
          <w:szCs w:val="28"/>
        </w:rPr>
        <w:t xml:space="preserve">ся одним из ярчайших примеров успешной модернизации </w:t>
      </w:r>
      <w:r w:rsidR="00C31ED9">
        <w:rPr>
          <w:rFonts w:ascii="Times New Roman" w:hAnsi="Times New Roman" w:cs="Times New Roman"/>
          <w:sz w:val="28"/>
          <w:szCs w:val="28"/>
        </w:rPr>
        <w:t>устаревших морских военных кораблей, что, несомненно, повышало общую боеспособность страны.</w:t>
      </w:r>
      <w:r w:rsidR="00BC4A84">
        <w:rPr>
          <w:rFonts w:ascii="Times New Roman" w:hAnsi="Times New Roman" w:cs="Times New Roman"/>
          <w:sz w:val="28"/>
          <w:szCs w:val="28"/>
        </w:rPr>
        <w:t xml:space="preserve"> </w:t>
      </w:r>
    </w:p>
    <w:p w14:paraId="25DB9AE0" w14:textId="0563F979" w:rsidR="00A531A4" w:rsidRDefault="004F3A17"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Необходимо также сказать о корабле, который к моменту 1941 г</w:t>
      </w:r>
      <w:r w:rsidR="004B6EBF">
        <w:rPr>
          <w:rFonts w:ascii="Times New Roman" w:hAnsi="Times New Roman" w:cs="Times New Roman"/>
          <w:sz w:val="28"/>
          <w:szCs w:val="28"/>
        </w:rPr>
        <w:t>.</w:t>
      </w:r>
      <w:r>
        <w:rPr>
          <w:rFonts w:ascii="Times New Roman" w:hAnsi="Times New Roman" w:cs="Times New Roman"/>
          <w:sz w:val="28"/>
          <w:szCs w:val="28"/>
        </w:rPr>
        <w:t xml:space="preserve">, являлся флагманом Черноморского флота СССР, а именно линкоре «Парижская коммуна». </w:t>
      </w:r>
      <w:r w:rsidR="00702C1F">
        <w:rPr>
          <w:rFonts w:ascii="Times New Roman" w:hAnsi="Times New Roman" w:cs="Times New Roman"/>
          <w:sz w:val="28"/>
          <w:szCs w:val="28"/>
        </w:rPr>
        <w:t xml:space="preserve">Изначально, этот корабль носил имя «Севастополь» и </w:t>
      </w:r>
      <w:r w:rsidR="00702C1F">
        <w:rPr>
          <w:rFonts w:ascii="Times New Roman" w:hAnsi="Times New Roman" w:cs="Times New Roman"/>
          <w:sz w:val="28"/>
          <w:szCs w:val="28"/>
        </w:rPr>
        <w:lastRenderedPageBreak/>
        <w:t>был первым из одноим</w:t>
      </w:r>
      <w:r w:rsidR="00275A92">
        <w:rPr>
          <w:rFonts w:ascii="Times New Roman" w:hAnsi="Times New Roman" w:cs="Times New Roman"/>
          <w:sz w:val="28"/>
          <w:szCs w:val="28"/>
        </w:rPr>
        <w:t>е</w:t>
      </w:r>
      <w:r w:rsidR="00702C1F">
        <w:rPr>
          <w:rFonts w:ascii="Times New Roman" w:hAnsi="Times New Roman" w:cs="Times New Roman"/>
          <w:sz w:val="28"/>
          <w:szCs w:val="28"/>
        </w:rPr>
        <w:t>нной серии дредноутов Российского Балтийского флота. Строительство этого боевого корабля было достаточно многострадальным, поскольку судно было спущено на воду в 1911 г</w:t>
      </w:r>
      <w:r w:rsidR="004B6EBF">
        <w:rPr>
          <w:rFonts w:ascii="Times New Roman" w:hAnsi="Times New Roman" w:cs="Times New Roman"/>
          <w:sz w:val="28"/>
          <w:szCs w:val="28"/>
        </w:rPr>
        <w:t>.</w:t>
      </w:r>
      <w:r w:rsidR="00702C1F">
        <w:rPr>
          <w:rFonts w:ascii="Times New Roman" w:hAnsi="Times New Roman" w:cs="Times New Roman"/>
          <w:sz w:val="28"/>
          <w:szCs w:val="28"/>
        </w:rPr>
        <w:t>, но его ввод в боевую группу произош</w:t>
      </w:r>
      <w:r w:rsidR="00275A92">
        <w:rPr>
          <w:rFonts w:ascii="Times New Roman" w:hAnsi="Times New Roman" w:cs="Times New Roman"/>
          <w:sz w:val="28"/>
          <w:szCs w:val="28"/>
        </w:rPr>
        <w:t>е</w:t>
      </w:r>
      <w:r w:rsidR="00702C1F">
        <w:rPr>
          <w:rFonts w:ascii="Times New Roman" w:hAnsi="Times New Roman" w:cs="Times New Roman"/>
          <w:sz w:val="28"/>
          <w:szCs w:val="28"/>
        </w:rPr>
        <w:t xml:space="preserve">л лишь в 1914 г. Такая ситуация произошла из-за </w:t>
      </w:r>
      <w:r w:rsidR="00A52117">
        <w:rPr>
          <w:rFonts w:ascii="Times New Roman" w:hAnsi="Times New Roman" w:cs="Times New Roman"/>
          <w:sz w:val="28"/>
          <w:szCs w:val="28"/>
        </w:rPr>
        <w:t>логистических и проектировочных просч</w:t>
      </w:r>
      <w:r w:rsidR="00275A92">
        <w:rPr>
          <w:rFonts w:ascii="Times New Roman" w:hAnsi="Times New Roman" w:cs="Times New Roman"/>
          <w:sz w:val="28"/>
          <w:szCs w:val="28"/>
        </w:rPr>
        <w:t>е</w:t>
      </w:r>
      <w:r w:rsidR="00A52117">
        <w:rPr>
          <w:rFonts w:ascii="Times New Roman" w:hAnsi="Times New Roman" w:cs="Times New Roman"/>
          <w:sz w:val="28"/>
          <w:szCs w:val="28"/>
        </w:rPr>
        <w:t>тов ответственных лиц Балтийского кораблестроительного завода. К 1911 г</w:t>
      </w:r>
      <w:r w:rsidR="004B6EBF">
        <w:rPr>
          <w:rFonts w:ascii="Times New Roman" w:hAnsi="Times New Roman" w:cs="Times New Roman"/>
          <w:sz w:val="28"/>
          <w:szCs w:val="28"/>
        </w:rPr>
        <w:t>.</w:t>
      </w:r>
      <w:r w:rsidR="00A52117">
        <w:rPr>
          <w:rFonts w:ascii="Times New Roman" w:hAnsi="Times New Roman" w:cs="Times New Roman"/>
          <w:sz w:val="28"/>
          <w:szCs w:val="28"/>
        </w:rPr>
        <w:t xml:space="preserve"> был готов лишь основной корпус, который был пригоден для судоходства. Но на корпусе тогда не было большинства </w:t>
      </w:r>
      <w:proofErr w:type="spellStart"/>
      <w:r w:rsidR="00A52117">
        <w:rPr>
          <w:rFonts w:ascii="Times New Roman" w:hAnsi="Times New Roman" w:cs="Times New Roman"/>
          <w:sz w:val="28"/>
          <w:szCs w:val="28"/>
        </w:rPr>
        <w:t>бронелистов</w:t>
      </w:r>
      <w:proofErr w:type="spellEnd"/>
      <w:r w:rsidR="00A52117">
        <w:rPr>
          <w:rFonts w:ascii="Times New Roman" w:hAnsi="Times New Roman" w:cs="Times New Roman"/>
          <w:sz w:val="28"/>
          <w:szCs w:val="28"/>
        </w:rPr>
        <w:t xml:space="preserve">, которые были утверждены в проекте, </w:t>
      </w:r>
      <w:r w:rsidR="004B6EBF">
        <w:rPr>
          <w:rFonts w:ascii="Times New Roman" w:hAnsi="Times New Roman" w:cs="Times New Roman"/>
          <w:sz w:val="28"/>
          <w:szCs w:val="28"/>
        </w:rPr>
        <w:t xml:space="preserve">но </w:t>
      </w:r>
      <w:r w:rsidR="00A52117">
        <w:rPr>
          <w:rFonts w:ascii="Times New Roman" w:hAnsi="Times New Roman" w:cs="Times New Roman"/>
          <w:sz w:val="28"/>
          <w:szCs w:val="28"/>
        </w:rPr>
        <w:t xml:space="preserve">не были смонтированы орудия главного калибра, </w:t>
      </w:r>
      <w:r w:rsidR="00172C4B">
        <w:rPr>
          <w:rFonts w:ascii="Times New Roman" w:hAnsi="Times New Roman" w:cs="Times New Roman"/>
          <w:sz w:val="28"/>
          <w:szCs w:val="28"/>
        </w:rPr>
        <w:t>а также не были в срок доставлены средства связи для корабля. Из-за множества проблем подобного рода, достройка «Севастополя» закончилась лишь в 1914 г</w:t>
      </w:r>
      <w:r w:rsidR="004B6EBF">
        <w:rPr>
          <w:rFonts w:ascii="Times New Roman" w:hAnsi="Times New Roman" w:cs="Times New Roman"/>
          <w:sz w:val="28"/>
          <w:szCs w:val="28"/>
        </w:rPr>
        <w:t>.</w:t>
      </w:r>
      <w:r w:rsidR="00172C4B">
        <w:rPr>
          <w:rFonts w:ascii="Times New Roman" w:hAnsi="Times New Roman" w:cs="Times New Roman"/>
          <w:sz w:val="28"/>
          <w:szCs w:val="28"/>
        </w:rPr>
        <w:t>, а последние испытания всех механизмов были завершены за несколько дней, до начал Первой мировой войны</w:t>
      </w:r>
      <w:r w:rsidR="00E6122B">
        <w:rPr>
          <w:rStyle w:val="a6"/>
          <w:rFonts w:ascii="Times New Roman" w:hAnsi="Times New Roman" w:cs="Times New Roman"/>
          <w:sz w:val="28"/>
          <w:szCs w:val="28"/>
        </w:rPr>
        <w:footnoteReference w:id="79"/>
      </w:r>
      <w:r w:rsidR="00172C4B">
        <w:rPr>
          <w:rFonts w:ascii="Times New Roman" w:hAnsi="Times New Roman" w:cs="Times New Roman"/>
          <w:sz w:val="28"/>
          <w:szCs w:val="28"/>
        </w:rPr>
        <w:t>.</w:t>
      </w:r>
    </w:p>
    <w:p w14:paraId="67B272F1" w14:textId="774395D1" w:rsidR="00172C4B" w:rsidRDefault="00172C4B"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Что касается технических характеристик</w:t>
      </w:r>
      <w:r w:rsidR="00C34950" w:rsidRPr="00C34950">
        <w:rPr>
          <w:rFonts w:ascii="Times New Roman" w:hAnsi="Times New Roman" w:cs="Times New Roman"/>
          <w:sz w:val="28"/>
          <w:szCs w:val="28"/>
        </w:rPr>
        <w:t xml:space="preserve"> </w:t>
      </w:r>
      <w:r w:rsidR="00C34950">
        <w:rPr>
          <w:rFonts w:ascii="Times New Roman" w:hAnsi="Times New Roman" w:cs="Times New Roman"/>
          <w:sz w:val="28"/>
          <w:szCs w:val="28"/>
        </w:rPr>
        <w:t>линейного крейсера «Севастополь», то</w:t>
      </w:r>
      <w:r>
        <w:rPr>
          <w:rFonts w:ascii="Times New Roman" w:hAnsi="Times New Roman" w:cs="Times New Roman"/>
          <w:sz w:val="28"/>
          <w:szCs w:val="28"/>
        </w:rPr>
        <w:t xml:space="preserve"> на момент 1914 г</w:t>
      </w:r>
      <w:r w:rsidR="004B6EBF">
        <w:rPr>
          <w:rFonts w:ascii="Times New Roman" w:hAnsi="Times New Roman" w:cs="Times New Roman"/>
          <w:sz w:val="28"/>
          <w:szCs w:val="28"/>
        </w:rPr>
        <w:t>.</w:t>
      </w:r>
      <w:r>
        <w:rPr>
          <w:rFonts w:ascii="Times New Roman" w:hAnsi="Times New Roman" w:cs="Times New Roman"/>
          <w:sz w:val="28"/>
          <w:szCs w:val="28"/>
        </w:rPr>
        <w:t xml:space="preserve"> они представляли из себя весьма актуальную конфигурацию для балтийской акватории.</w:t>
      </w:r>
      <w:r w:rsidR="002E0183">
        <w:rPr>
          <w:rFonts w:ascii="Times New Roman" w:hAnsi="Times New Roman" w:cs="Times New Roman"/>
          <w:sz w:val="28"/>
          <w:szCs w:val="28"/>
        </w:rPr>
        <w:t xml:space="preserve"> Полное водоизмещение корабля составило почти 26</w:t>
      </w:r>
      <w:r w:rsidR="004B6EBF">
        <w:rPr>
          <w:rFonts w:ascii="Times New Roman" w:hAnsi="Times New Roman" w:cs="Times New Roman"/>
          <w:sz w:val="28"/>
          <w:szCs w:val="28"/>
        </w:rPr>
        <w:t xml:space="preserve"> </w:t>
      </w:r>
      <w:r w:rsidR="002E0183">
        <w:rPr>
          <w:rFonts w:ascii="Times New Roman" w:hAnsi="Times New Roman" w:cs="Times New Roman"/>
          <w:sz w:val="28"/>
          <w:szCs w:val="28"/>
        </w:rPr>
        <w:t>900 тон</w:t>
      </w:r>
      <w:r w:rsidR="004B6EBF">
        <w:rPr>
          <w:rFonts w:ascii="Times New Roman" w:hAnsi="Times New Roman" w:cs="Times New Roman"/>
          <w:sz w:val="28"/>
          <w:szCs w:val="28"/>
        </w:rPr>
        <w:t>н</w:t>
      </w:r>
      <w:r w:rsidR="002E0183">
        <w:rPr>
          <w:rFonts w:ascii="Times New Roman" w:hAnsi="Times New Roman" w:cs="Times New Roman"/>
          <w:sz w:val="28"/>
          <w:szCs w:val="28"/>
        </w:rPr>
        <w:t>, при том условии, что с течением времени, на н</w:t>
      </w:r>
      <w:r w:rsidR="00275A92">
        <w:rPr>
          <w:rFonts w:ascii="Times New Roman" w:hAnsi="Times New Roman" w:cs="Times New Roman"/>
          <w:sz w:val="28"/>
          <w:szCs w:val="28"/>
        </w:rPr>
        <w:t>е</w:t>
      </w:r>
      <w:r w:rsidR="002E0183">
        <w:rPr>
          <w:rFonts w:ascii="Times New Roman" w:hAnsi="Times New Roman" w:cs="Times New Roman"/>
          <w:sz w:val="28"/>
          <w:szCs w:val="28"/>
        </w:rPr>
        <w:t>м устанавливалось новое модифицированное оборудование, которое ещ</w:t>
      </w:r>
      <w:r w:rsidR="00275A92">
        <w:rPr>
          <w:rFonts w:ascii="Times New Roman" w:hAnsi="Times New Roman" w:cs="Times New Roman"/>
          <w:sz w:val="28"/>
          <w:szCs w:val="28"/>
        </w:rPr>
        <w:t>е</w:t>
      </w:r>
      <w:r w:rsidR="002E0183">
        <w:rPr>
          <w:rFonts w:ascii="Times New Roman" w:hAnsi="Times New Roman" w:cs="Times New Roman"/>
          <w:sz w:val="28"/>
          <w:szCs w:val="28"/>
        </w:rPr>
        <w:t xml:space="preserve"> больше утяжеляло судно. Его вес был средним для той эпохи, но из-за не совсем удачного расположения элементов корпуса, не удалось установить достаточно мощную энергетическую установку. Но несмотря на это, полная скорость хода «Севастополя» составляла 21 полный морской узел, что было вполне приемлемо для оборонительной </w:t>
      </w:r>
      <w:r w:rsidR="00D24984">
        <w:rPr>
          <w:rFonts w:ascii="Times New Roman" w:hAnsi="Times New Roman" w:cs="Times New Roman"/>
          <w:sz w:val="28"/>
          <w:szCs w:val="28"/>
        </w:rPr>
        <w:t xml:space="preserve">морской </w:t>
      </w:r>
      <w:r w:rsidR="002E0183">
        <w:rPr>
          <w:rFonts w:ascii="Times New Roman" w:hAnsi="Times New Roman" w:cs="Times New Roman"/>
          <w:sz w:val="28"/>
          <w:szCs w:val="28"/>
        </w:rPr>
        <w:t xml:space="preserve">доктрины </w:t>
      </w:r>
      <w:r w:rsidR="00D24984">
        <w:rPr>
          <w:rFonts w:ascii="Times New Roman" w:hAnsi="Times New Roman" w:cs="Times New Roman"/>
          <w:sz w:val="28"/>
          <w:szCs w:val="28"/>
        </w:rPr>
        <w:t xml:space="preserve">Российской империи. </w:t>
      </w:r>
      <w:r w:rsidR="00C34950">
        <w:rPr>
          <w:rFonts w:ascii="Times New Roman" w:hAnsi="Times New Roman" w:cs="Times New Roman"/>
          <w:sz w:val="28"/>
          <w:szCs w:val="28"/>
        </w:rPr>
        <w:t xml:space="preserve">Бронирование корабля также было на достойном уровне, поскольку бортовая обшивка составляла 225 мм, что давало относительную безопасность от артиллерийских снарядов противника. Главную угрозу несли снаряды калибра 305 мм, и выше, поскольку, если бы </w:t>
      </w:r>
      <w:r w:rsidR="00C34950">
        <w:rPr>
          <w:rFonts w:ascii="Times New Roman" w:hAnsi="Times New Roman" w:cs="Times New Roman"/>
          <w:sz w:val="28"/>
          <w:szCs w:val="28"/>
        </w:rPr>
        <w:lastRenderedPageBreak/>
        <w:t>они пробили полностью бортовую защиту корабли, и попали в цитадель, то нанесли бы непоправимый урон. Это главная беда всех тяжело-бронированных кораблей, о которой конструкторы кораблей этой серии прекрасно знали, именно поэтому, броня была поставлен</w:t>
      </w:r>
      <w:r w:rsidR="004B6EBF">
        <w:rPr>
          <w:rFonts w:ascii="Times New Roman" w:hAnsi="Times New Roman" w:cs="Times New Roman"/>
          <w:sz w:val="28"/>
          <w:szCs w:val="28"/>
        </w:rPr>
        <w:t>а</w:t>
      </w:r>
      <w:r w:rsidR="00C34950">
        <w:rPr>
          <w:rFonts w:ascii="Times New Roman" w:hAnsi="Times New Roman" w:cs="Times New Roman"/>
          <w:sz w:val="28"/>
          <w:szCs w:val="28"/>
        </w:rPr>
        <w:t xml:space="preserve"> под скосом, чтобы увеличить увод вражеских снарядов в рикошет. При такой постановке брони, вражеский залп мог достигнуть ци</w:t>
      </w:r>
      <w:r w:rsidR="00023FA3">
        <w:rPr>
          <w:rFonts w:ascii="Times New Roman" w:hAnsi="Times New Roman" w:cs="Times New Roman"/>
          <w:sz w:val="28"/>
          <w:szCs w:val="28"/>
        </w:rPr>
        <w:t xml:space="preserve">тадели, при постановке корпуса под 90 градусов. Соответственно, командир всегда должен </w:t>
      </w:r>
      <w:r w:rsidR="004B6EBF">
        <w:rPr>
          <w:rFonts w:ascii="Times New Roman" w:hAnsi="Times New Roman" w:cs="Times New Roman"/>
          <w:sz w:val="28"/>
          <w:szCs w:val="28"/>
        </w:rPr>
        <w:t xml:space="preserve">был </w:t>
      </w:r>
      <w:r w:rsidR="00023FA3">
        <w:rPr>
          <w:rFonts w:ascii="Times New Roman" w:hAnsi="Times New Roman" w:cs="Times New Roman"/>
          <w:sz w:val="28"/>
          <w:szCs w:val="28"/>
        </w:rPr>
        <w:t>следить за тем, чтобы его корабль находился в безопасной проекции, по отношению к неприятелю</w:t>
      </w:r>
      <w:r w:rsidR="004272E4">
        <w:rPr>
          <w:rStyle w:val="a6"/>
          <w:rFonts w:ascii="Times New Roman" w:hAnsi="Times New Roman" w:cs="Times New Roman"/>
          <w:sz w:val="28"/>
          <w:szCs w:val="28"/>
        </w:rPr>
        <w:footnoteReference w:id="80"/>
      </w:r>
      <w:r w:rsidR="00023FA3">
        <w:rPr>
          <w:rFonts w:ascii="Times New Roman" w:hAnsi="Times New Roman" w:cs="Times New Roman"/>
          <w:sz w:val="28"/>
          <w:szCs w:val="28"/>
        </w:rPr>
        <w:t xml:space="preserve">. </w:t>
      </w:r>
    </w:p>
    <w:p w14:paraId="6C22CEFF" w14:textId="0657BBB9" w:rsidR="00172A15" w:rsidRDefault="00FC4B93"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 главным преимуществом</w:t>
      </w:r>
      <w:r w:rsidR="004272E4">
        <w:rPr>
          <w:rFonts w:ascii="Times New Roman" w:hAnsi="Times New Roman" w:cs="Times New Roman"/>
          <w:sz w:val="28"/>
          <w:szCs w:val="28"/>
        </w:rPr>
        <w:t xml:space="preserve"> представителя</w:t>
      </w:r>
      <w:r>
        <w:rPr>
          <w:rFonts w:ascii="Times New Roman" w:hAnsi="Times New Roman" w:cs="Times New Roman"/>
          <w:sz w:val="28"/>
          <w:szCs w:val="28"/>
        </w:rPr>
        <w:t xml:space="preserve"> Российского императорского флота, особенно, по отношению к </w:t>
      </w:r>
      <w:proofErr w:type="spellStart"/>
      <w:r w:rsidRPr="00FC4B93">
        <w:rPr>
          <w:rFonts w:ascii="Times New Roman" w:hAnsi="Times New Roman" w:cs="Times New Roman"/>
          <w:sz w:val="28"/>
          <w:szCs w:val="28"/>
        </w:rPr>
        <w:t>Кайзерлихмарине</w:t>
      </w:r>
      <w:proofErr w:type="spellEnd"/>
      <w:r>
        <w:rPr>
          <w:rFonts w:ascii="Times New Roman" w:hAnsi="Times New Roman" w:cs="Times New Roman"/>
          <w:sz w:val="28"/>
          <w:szCs w:val="28"/>
        </w:rPr>
        <w:t>, были 12 орудий, которые имели калибр в 305-мм. Артиллерия располагалась в четыр</w:t>
      </w:r>
      <w:r w:rsidR="00275A92">
        <w:rPr>
          <w:rFonts w:ascii="Times New Roman" w:hAnsi="Times New Roman" w:cs="Times New Roman"/>
          <w:sz w:val="28"/>
          <w:szCs w:val="28"/>
        </w:rPr>
        <w:t>е</w:t>
      </w:r>
      <w:r>
        <w:rPr>
          <w:rFonts w:ascii="Times New Roman" w:hAnsi="Times New Roman" w:cs="Times New Roman"/>
          <w:sz w:val="28"/>
          <w:szCs w:val="28"/>
        </w:rPr>
        <w:t>х тр</w:t>
      </w:r>
      <w:r w:rsidR="00275A92">
        <w:rPr>
          <w:rFonts w:ascii="Times New Roman" w:hAnsi="Times New Roman" w:cs="Times New Roman"/>
          <w:sz w:val="28"/>
          <w:szCs w:val="28"/>
        </w:rPr>
        <w:t>е</w:t>
      </w:r>
      <w:r>
        <w:rPr>
          <w:rFonts w:ascii="Times New Roman" w:hAnsi="Times New Roman" w:cs="Times New Roman"/>
          <w:sz w:val="28"/>
          <w:szCs w:val="28"/>
        </w:rPr>
        <w:t>х орудийных башнях. Из-за своей массивности,</w:t>
      </w:r>
      <w:r w:rsidR="00820CFD">
        <w:rPr>
          <w:rFonts w:ascii="Times New Roman" w:hAnsi="Times New Roman" w:cs="Times New Roman"/>
          <w:sz w:val="28"/>
          <w:szCs w:val="28"/>
        </w:rPr>
        <w:t xml:space="preserve"> башни крутились достаточно медленно. На полную перекладку орудий с борта на борт, то есть время поворота на 180 градусов, составляло примерно 70 секунд, что чуть хуже, в сравнении с линкорами-</w:t>
      </w:r>
      <w:r w:rsidR="003F6DCD">
        <w:rPr>
          <w:rFonts w:ascii="Times New Roman" w:hAnsi="Times New Roman" w:cs="Times New Roman"/>
          <w:sz w:val="28"/>
          <w:szCs w:val="28"/>
        </w:rPr>
        <w:t>современниками</w:t>
      </w:r>
      <w:r w:rsidR="00820CFD">
        <w:rPr>
          <w:rFonts w:ascii="Times New Roman" w:hAnsi="Times New Roman" w:cs="Times New Roman"/>
          <w:sz w:val="28"/>
          <w:szCs w:val="28"/>
        </w:rPr>
        <w:t xml:space="preserve">. </w:t>
      </w:r>
      <w:r w:rsidR="003F6DCD">
        <w:rPr>
          <w:rFonts w:ascii="Times New Roman" w:hAnsi="Times New Roman" w:cs="Times New Roman"/>
          <w:sz w:val="28"/>
          <w:szCs w:val="28"/>
        </w:rPr>
        <w:t>Общая масса башен главного калибра содержала и другую проблему, а именно – малые угл</w:t>
      </w:r>
      <w:r w:rsidR="004B6EBF">
        <w:rPr>
          <w:rFonts w:ascii="Times New Roman" w:hAnsi="Times New Roman" w:cs="Times New Roman"/>
          <w:sz w:val="28"/>
          <w:szCs w:val="28"/>
        </w:rPr>
        <w:t>ы</w:t>
      </w:r>
      <w:r w:rsidR="003F6DCD">
        <w:rPr>
          <w:rFonts w:ascii="Times New Roman" w:hAnsi="Times New Roman" w:cs="Times New Roman"/>
          <w:sz w:val="28"/>
          <w:szCs w:val="28"/>
        </w:rPr>
        <w:t xml:space="preserve"> стрельбы. Корабл</w:t>
      </w:r>
      <w:r w:rsidR="004B6EBF">
        <w:rPr>
          <w:rFonts w:ascii="Times New Roman" w:hAnsi="Times New Roman" w:cs="Times New Roman"/>
          <w:sz w:val="28"/>
          <w:szCs w:val="28"/>
        </w:rPr>
        <w:t>ю</w:t>
      </w:r>
      <w:r w:rsidR="003F6DCD">
        <w:rPr>
          <w:rFonts w:ascii="Times New Roman" w:hAnsi="Times New Roman" w:cs="Times New Roman"/>
          <w:sz w:val="28"/>
          <w:szCs w:val="28"/>
        </w:rPr>
        <w:t xml:space="preserve"> требовалось критически сильно развернуть</w:t>
      </w:r>
      <w:r w:rsidR="004B6EBF">
        <w:rPr>
          <w:rFonts w:ascii="Times New Roman" w:hAnsi="Times New Roman" w:cs="Times New Roman"/>
          <w:sz w:val="28"/>
          <w:szCs w:val="28"/>
        </w:rPr>
        <w:t>ся</w:t>
      </w:r>
      <w:r w:rsidR="003F6DCD">
        <w:rPr>
          <w:rFonts w:ascii="Times New Roman" w:hAnsi="Times New Roman" w:cs="Times New Roman"/>
          <w:sz w:val="28"/>
          <w:szCs w:val="28"/>
        </w:rPr>
        <w:t xml:space="preserve"> к противнику бортом, если командир намеревался произвести залп по цели из всех орудий. Это было достаточно опасно, поскольку в момент такого бортового разворота, неприятель мог подловить «Севастополь» и нанести ему большие повреждения. Можно сказать, что орудия </w:t>
      </w:r>
      <w:r w:rsidR="00904E1A">
        <w:rPr>
          <w:rFonts w:ascii="Times New Roman" w:hAnsi="Times New Roman" w:cs="Times New Roman"/>
          <w:sz w:val="28"/>
          <w:szCs w:val="28"/>
        </w:rPr>
        <w:t xml:space="preserve">линкора </w:t>
      </w:r>
      <w:r w:rsidR="003F6DCD">
        <w:rPr>
          <w:rFonts w:ascii="Times New Roman" w:hAnsi="Times New Roman" w:cs="Times New Roman"/>
          <w:sz w:val="28"/>
          <w:szCs w:val="28"/>
        </w:rPr>
        <w:t xml:space="preserve">были как </w:t>
      </w:r>
      <w:r w:rsidR="00904E1A">
        <w:rPr>
          <w:rFonts w:ascii="Times New Roman" w:hAnsi="Times New Roman" w:cs="Times New Roman"/>
          <w:sz w:val="28"/>
          <w:szCs w:val="28"/>
        </w:rPr>
        <w:t>его преимуществом</w:t>
      </w:r>
      <w:r w:rsidR="003F6DCD">
        <w:rPr>
          <w:rFonts w:ascii="Times New Roman" w:hAnsi="Times New Roman" w:cs="Times New Roman"/>
          <w:sz w:val="28"/>
          <w:szCs w:val="28"/>
        </w:rPr>
        <w:t xml:space="preserve">, так и его главной уязвимостью. </w:t>
      </w:r>
      <w:r w:rsidR="00904E1A">
        <w:rPr>
          <w:rFonts w:ascii="Times New Roman" w:hAnsi="Times New Roman" w:cs="Times New Roman"/>
          <w:sz w:val="28"/>
          <w:szCs w:val="28"/>
        </w:rPr>
        <w:t>Также, по бортам располагались</w:t>
      </w:r>
      <w:r w:rsidR="004B6EBF">
        <w:rPr>
          <w:rFonts w:ascii="Times New Roman" w:hAnsi="Times New Roman" w:cs="Times New Roman"/>
          <w:sz w:val="28"/>
          <w:szCs w:val="28"/>
        </w:rPr>
        <w:t xml:space="preserve"> 16 орудий 120-</w:t>
      </w:r>
      <w:r w:rsidR="00111FDD">
        <w:rPr>
          <w:rFonts w:ascii="Times New Roman" w:hAnsi="Times New Roman" w:cs="Times New Roman"/>
          <w:sz w:val="28"/>
          <w:szCs w:val="28"/>
        </w:rPr>
        <w:t>мм калибра, которые были предназначены для противодействия эсминцам противника</w:t>
      </w:r>
      <w:r w:rsidR="008F7637">
        <w:rPr>
          <w:rFonts w:ascii="Times New Roman" w:hAnsi="Times New Roman" w:cs="Times New Roman"/>
          <w:sz w:val="28"/>
          <w:szCs w:val="28"/>
        </w:rPr>
        <w:t xml:space="preserve">, но поскольку их прицельная стрельба была на крайне низком уровне, эти орудия могли повредить </w:t>
      </w:r>
      <w:r w:rsidR="004B6EBF">
        <w:rPr>
          <w:rFonts w:ascii="Times New Roman" w:hAnsi="Times New Roman" w:cs="Times New Roman"/>
          <w:sz w:val="28"/>
          <w:szCs w:val="28"/>
        </w:rPr>
        <w:t xml:space="preserve">корабли </w:t>
      </w:r>
      <w:r w:rsidR="008F7637">
        <w:rPr>
          <w:rFonts w:ascii="Times New Roman" w:hAnsi="Times New Roman" w:cs="Times New Roman"/>
          <w:sz w:val="28"/>
          <w:szCs w:val="28"/>
        </w:rPr>
        <w:t xml:space="preserve">врага </w:t>
      </w:r>
      <w:r w:rsidR="008F7637">
        <w:rPr>
          <w:rFonts w:ascii="Times New Roman" w:hAnsi="Times New Roman" w:cs="Times New Roman"/>
          <w:sz w:val="28"/>
          <w:szCs w:val="28"/>
        </w:rPr>
        <w:lastRenderedPageBreak/>
        <w:t>лишь на расстоянии в 4-5 километров, что очень близко, по меркам таких крупных кораблей</w:t>
      </w:r>
      <w:r w:rsidR="00CF0804">
        <w:rPr>
          <w:rStyle w:val="a6"/>
          <w:rFonts w:ascii="Times New Roman" w:hAnsi="Times New Roman" w:cs="Times New Roman"/>
          <w:sz w:val="28"/>
          <w:szCs w:val="28"/>
        </w:rPr>
        <w:footnoteReference w:id="81"/>
      </w:r>
      <w:r w:rsidR="00111FDD">
        <w:rPr>
          <w:rFonts w:ascii="Times New Roman" w:hAnsi="Times New Roman" w:cs="Times New Roman"/>
          <w:sz w:val="28"/>
          <w:szCs w:val="28"/>
        </w:rPr>
        <w:t>.</w:t>
      </w:r>
    </w:p>
    <w:p w14:paraId="17FA2C83" w14:textId="77777777" w:rsidR="004B6EBF" w:rsidRDefault="0041446F"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1921 г</w:t>
      </w:r>
      <w:r w:rsidR="004B6EBF">
        <w:rPr>
          <w:rFonts w:ascii="Times New Roman" w:hAnsi="Times New Roman" w:cs="Times New Roman"/>
          <w:sz w:val="28"/>
          <w:szCs w:val="28"/>
        </w:rPr>
        <w:t>.</w:t>
      </w:r>
      <w:r>
        <w:rPr>
          <w:rFonts w:ascii="Times New Roman" w:hAnsi="Times New Roman" w:cs="Times New Roman"/>
          <w:sz w:val="28"/>
          <w:szCs w:val="28"/>
        </w:rPr>
        <w:t xml:space="preserve">, после подавления Кронштадтского мятежа, в котором принимали участи и матросы «Севастополя», корабль </w:t>
      </w:r>
      <w:r w:rsidR="004B6EBF">
        <w:rPr>
          <w:rFonts w:ascii="Times New Roman" w:hAnsi="Times New Roman" w:cs="Times New Roman"/>
          <w:sz w:val="28"/>
          <w:szCs w:val="28"/>
        </w:rPr>
        <w:t xml:space="preserve">был </w:t>
      </w:r>
      <w:r>
        <w:rPr>
          <w:rFonts w:ascii="Times New Roman" w:hAnsi="Times New Roman" w:cs="Times New Roman"/>
          <w:sz w:val="28"/>
          <w:szCs w:val="28"/>
        </w:rPr>
        <w:t xml:space="preserve">переименован в «Парижскую коммуну». </w:t>
      </w:r>
      <w:r w:rsidR="004600C6">
        <w:rPr>
          <w:rFonts w:ascii="Times New Roman" w:hAnsi="Times New Roman" w:cs="Times New Roman"/>
          <w:sz w:val="28"/>
          <w:szCs w:val="28"/>
        </w:rPr>
        <w:t>Судну</w:t>
      </w:r>
      <w:r w:rsidR="000E5029">
        <w:rPr>
          <w:rFonts w:ascii="Times New Roman" w:hAnsi="Times New Roman" w:cs="Times New Roman"/>
          <w:sz w:val="28"/>
          <w:szCs w:val="28"/>
        </w:rPr>
        <w:t xml:space="preserve"> требовался капитальный ремонт, поскольку события предшествующих лет оставили его практически в небоеспособном состоянии. </w:t>
      </w:r>
      <w:r w:rsidR="004600C6">
        <w:rPr>
          <w:rFonts w:ascii="Times New Roman" w:hAnsi="Times New Roman" w:cs="Times New Roman"/>
          <w:sz w:val="28"/>
          <w:szCs w:val="28"/>
        </w:rPr>
        <w:t>Особенно пострадали первичные механизм</w:t>
      </w:r>
      <w:r w:rsidR="004B6EBF">
        <w:rPr>
          <w:rFonts w:ascii="Times New Roman" w:hAnsi="Times New Roman" w:cs="Times New Roman"/>
          <w:sz w:val="28"/>
          <w:szCs w:val="28"/>
        </w:rPr>
        <w:t>ы</w:t>
      </w:r>
      <w:r w:rsidR="004600C6">
        <w:rPr>
          <w:rFonts w:ascii="Times New Roman" w:hAnsi="Times New Roman" w:cs="Times New Roman"/>
          <w:sz w:val="28"/>
          <w:szCs w:val="28"/>
        </w:rPr>
        <w:t xml:space="preserve"> энергетической установки, поскольку в отсеке, где располагались котлы, в марте </w:t>
      </w:r>
      <w:r w:rsidR="004B6EBF">
        <w:rPr>
          <w:rFonts w:ascii="Times New Roman" w:hAnsi="Times New Roman" w:cs="Times New Roman"/>
          <w:sz w:val="28"/>
          <w:szCs w:val="28"/>
        </w:rPr>
        <w:t>19</w:t>
      </w:r>
      <w:r w:rsidR="004600C6">
        <w:rPr>
          <w:rFonts w:ascii="Times New Roman" w:hAnsi="Times New Roman" w:cs="Times New Roman"/>
          <w:sz w:val="28"/>
          <w:szCs w:val="28"/>
        </w:rPr>
        <w:t>21</w:t>
      </w:r>
      <w:r w:rsidR="004B6EBF">
        <w:rPr>
          <w:rFonts w:ascii="Times New Roman" w:hAnsi="Times New Roman" w:cs="Times New Roman"/>
          <w:sz w:val="28"/>
          <w:szCs w:val="28"/>
        </w:rPr>
        <w:t xml:space="preserve"> г.</w:t>
      </w:r>
      <w:r w:rsidR="004600C6">
        <w:rPr>
          <w:rFonts w:ascii="Times New Roman" w:hAnsi="Times New Roman" w:cs="Times New Roman"/>
          <w:sz w:val="28"/>
          <w:szCs w:val="28"/>
        </w:rPr>
        <w:t xml:space="preserve"> вспыхнул серь</w:t>
      </w:r>
      <w:r w:rsidR="00275A92">
        <w:rPr>
          <w:rFonts w:ascii="Times New Roman" w:hAnsi="Times New Roman" w:cs="Times New Roman"/>
          <w:sz w:val="28"/>
          <w:szCs w:val="28"/>
        </w:rPr>
        <w:t>е</w:t>
      </w:r>
      <w:r w:rsidR="004600C6">
        <w:rPr>
          <w:rFonts w:ascii="Times New Roman" w:hAnsi="Times New Roman" w:cs="Times New Roman"/>
          <w:sz w:val="28"/>
          <w:szCs w:val="28"/>
        </w:rPr>
        <w:t>зный пожар. Поскольку, предыдущая команда, которая принимала участи в мятеже против власти большевиков, была подвергнута военным трибунал</w:t>
      </w:r>
      <w:r w:rsidR="004B6EBF">
        <w:rPr>
          <w:rFonts w:ascii="Times New Roman" w:hAnsi="Times New Roman" w:cs="Times New Roman"/>
          <w:sz w:val="28"/>
          <w:szCs w:val="28"/>
        </w:rPr>
        <w:t>а</w:t>
      </w:r>
      <w:r w:rsidR="004600C6">
        <w:rPr>
          <w:rFonts w:ascii="Times New Roman" w:hAnsi="Times New Roman" w:cs="Times New Roman"/>
          <w:sz w:val="28"/>
          <w:szCs w:val="28"/>
        </w:rPr>
        <w:t>м, к кораблю был прикрепл</w:t>
      </w:r>
      <w:r w:rsidR="00275A92">
        <w:rPr>
          <w:rFonts w:ascii="Times New Roman" w:hAnsi="Times New Roman" w:cs="Times New Roman"/>
          <w:sz w:val="28"/>
          <w:szCs w:val="28"/>
        </w:rPr>
        <w:t>е</w:t>
      </w:r>
      <w:r w:rsidR="004600C6">
        <w:rPr>
          <w:rFonts w:ascii="Times New Roman" w:hAnsi="Times New Roman" w:cs="Times New Roman"/>
          <w:sz w:val="28"/>
          <w:szCs w:val="28"/>
        </w:rPr>
        <w:t>н абсолютно новый экипаж. Для кораблей этой серии, оптимальное число обслуживающего</w:t>
      </w:r>
      <w:r w:rsidR="00352018">
        <w:rPr>
          <w:rFonts w:ascii="Times New Roman" w:hAnsi="Times New Roman" w:cs="Times New Roman"/>
          <w:sz w:val="28"/>
          <w:szCs w:val="28"/>
        </w:rPr>
        <w:t xml:space="preserve"> персонала</w:t>
      </w:r>
      <w:r w:rsidR="004600C6">
        <w:rPr>
          <w:rFonts w:ascii="Times New Roman" w:hAnsi="Times New Roman" w:cs="Times New Roman"/>
          <w:sz w:val="28"/>
          <w:szCs w:val="28"/>
        </w:rPr>
        <w:t>, спасательных</w:t>
      </w:r>
      <w:r w:rsidR="00352018">
        <w:rPr>
          <w:rFonts w:ascii="Times New Roman" w:hAnsi="Times New Roman" w:cs="Times New Roman"/>
          <w:sz w:val="28"/>
          <w:szCs w:val="28"/>
        </w:rPr>
        <w:t xml:space="preserve"> и пожарных</w:t>
      </w:r>
      <w:r w:rsidR="004600C6">
        <w:rPr>
          <w:rFonts w:ascii="Times New Roman" w:hAnsi="Times New Roman" w:cs="Times New Roman"/>
          <w:sz w:val="28"/>
          <w:szCs w:val="28"/>
        </w:rPr>
        <w:t xml:space="preserve"> бригад,</w:t>
      </w:r>
      <w:r w:rsidR="00352018">
        <w:rPr>
          <w:rFonts w:ascii="Times New Roman" w:hAnsi="Times New Roman" w:cs="Times New Roman"/>
          <w:sz w:val="28"/>
          <w:szCs w:val="28"/>
        </w:rPr>
        <w:t xml:space="preserve"> наводчиков, артиллеристов,</w:t>
      </w:r>
      <w:r w:rsidR="004600C6">
        <w:rPr>
          <w:rFonts w:ascii="Times New Roman" w:hAnsi="Times New Roman" w:cs="Times New Roman"/>
          <w:sz w:val="28"/>
          <w:szCs w:val="28"/>
        </w:rPr>
        <w:t xml:space="preserve"> боевых матросских групп, составляло от 1</w:t>
      </w:r>
      <w:r w:rsidR="004B6EBF">
        <w:rPr>
          <w:rFonts w:ascii="Times New Roman" w:hAnsi="Times New Roman" w:cs="Times New Roman"/>
          <w:sz w:val="28"/>
          <w:szCs w:val="28"/>
        </w:rPr>
        <w:t xml:space="preserve"> </w:t>
      </w:r>
      <w:r w:rsidR="004600C6">
        <w:rPr>
          <w:rFonts w:ascii="Times New Roman" w:hAnsi="Times New Roman" w:cs="Times New Roman"/>
          <w:sz w:val="28"/>
          <w:szCs w:val="28"/>
        </w:rPr>
        <w:t xml:space="preserve">200 человек. </w:t>
      </w:r>
    </w:p>
    <w:p w14:paraId="4036BD2A" w14:textId="74AC505E" w:rsidR="00053D88" w:rsidRDefault="004600C6"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 поскольку,</w:t>
      </w:r>
      <w:r w:rsidR="00352018">
        <w:rPr>
          <w:rFonts w:ascii="Times New Roman" w:hAnsi="Times New Roman" w:cs="Times New Roman"/>
          <w:sz w:val="28"/>
          <w:szCs w:val="28"/>
        </w:rPr>
        <w:t xml:space="preserve"> </w:t>
      </w:r>
      <w:r>
        <w:rPr>
          <w:rFonts w:ascii="Times New Roman" w:hAnsi="Times New Roman" w:cs="Times New Roman"/>
          <w:sz w:val="28"/>
          <w:szCs w:val="28"/>
        </w:rPr>
        <w:t xml:space="preserve">у </w:t>
      </w:r>
      <w:r w:rsidR="00352018">
        <w:rPr>
          <w:rFonts w:ascii="Times New Roman" w:hAnsi="Times New Roman" w:cs="Times New Roman"/>
          <w:sz w:val="28"/>
          <w:szCs w:val="28"/>
        </w:rPr>
        <w:t>РСФСР</w:t>
      </w:r>
      <w:r>
        <w:rPr>
          <w:rFonts w:ascii="Times New Roman" w:hAnsi="Times New Roman" w:cs="Times New Roman"/>
          <w:sz w:val="28"/>
          <w:szCs w:val="28"/>
        </w:rPr>
        <w:t xml:space="preserve"> ощущался кадровый голод, как в сухопутных войсках, так и во флотских формированиях, в апреле 1921 г</w:t>
      </w:r>
      <w:r w:rsidR="004B6EBF">
        <w:rPr>
          <w:rFonts w:ascii="Times New Roman" w:hAnsi="Times New Roman" w:cs="Times New Roman"/>
          <w:sz w:val="28"/>
          <w:szCs w:val="28"/>
        </w:rPr>
        <w:t>.</w:t>
      </w:r>
      <w:r>
        <w:rPr>
          <w:rFonts w:ascii="Times New Roman" w:hAnsi="Times New Roman" w:cs="Times New Roman"/>
          <w:sz w:val="28"/>
          <w:szCs w:val="28"/>
        </w:rPr>
        <w:t xml:space="preserve"> к «Парижской коммуне» прикрепили </w:t>
      </w:r>
      <w:r w:rsidR="00352018">
        <w:rPr>
          <w:rFonts w:ascii="Times New Roman" w:hAnsi="Times New Roman" w:cs="Times New Roman"/>
          <w:sz w:val="28"/>
          <w:szCs w:val="28"/>
        </w:rPr>
        <w:t>экипаж численностью в 846 человек. Этого явно не хватало для работы всех механизмов, но у тогдашней команды была другая задача – отремонтировать корабль, наладить работу его систем и проводить на н</w:t>
      </w:r>
      <w:r w:rsidR="00275A92">
        <w:rPr>
          <w:rFonts w:ascii="Times New Roman" w:hAnsi="Times New Roman" w:cs="Times New Roman"/>
          <w:sz w:val="28"/>
          <w:szCs w:val="28"/>
        </w:rPr>
        <w:t>е</w:t>
      </w:r>
      <w:r w:rsidR="00352018">
        <w:rPr>
          <w:rFonts w:ascii="Times New Roman" w:hAnsi="Times New Roman" w:cs="Times New Roman"/>
          <w:sz w:val="28"/>
          <w:szCs w:val="28"/>
        </w:rPr>
        <w:t>м учения для курсантов. Работы по восстановлению оказались крайне затяжными, в виду плохого финансирования и участия государственных структур. Очень част</w:t>
      </w:r>
      <w:r w:rsidR="004B6EBF">
        <w:rPr>
          <w:rFonts w:ascii="Times New Roman" w:hAnsi="Times New Roman" w:cs="Times New Roman"/>
          <w:sz w:val="28"/>
          <w:szCs w:val="28"/>
        </w:rPr>
        <w:t>о</w:t>
      </w:r>
      <w:r w:rsidR="00352018">
        <w:rPr>
          <w:rFonts w:ascii="Times New Roman" w:hAnsi="Times New Roman" w:cs="Times New Roman"/>
          <w:sz w:val="28"/>
          <w:szCs w:val="28"/>
        </w:rPr>
        <w:t>, матросы своим энтузиазмом и рвением оказывали кораблю бесценную помощь. Усилиями ремонтного экипажа, к 1923 г</w:t>
      </w:r>
      <w:r w:rsidR="004B6EBF">
        <w:rPr>
          <w:rFonts w:ascii="Times New Roman" w:hAnsi="Times New Roman" w:cs="Times New Roman"/>
          <w:sz w:val="28"/>
          <w:szCs w:val="28"/>
        </w:rPr>
        <w:t>.</w:t>
      </w:r>
      <w:r w:rsidR="00352018">
        <w:rPr>
          <w:rFonts w:ascii="Times New Roman" w:hAnsi="Times New Roman" w:cs="Times New Roman"/>
          <w:sz w:val="28"/>
          <w:szCs w:val="28"/>
        </w:rPr>
        <w:t xml:space="preserve">, линкор </w:t>
      </w:r>
      <w:r w:rsidR="00053D88">
        <w:rPr>
          <w:rFonts w:ascii="Times New Roman" w:hAnsi="Times New Roman" w:cs="Times New Roman"/>
          <w:sz w:val="28"/>
          <w:szCs w:val="28"/>
        </w:rPr>
        <w:t>начал выходить на постоянные учения и ман</w:t>
      </w:r>
      <w:r w:rsidR="00275A92">
        <w:rPr>
          <w:rFonts w:ascii="Times New Roman" w:hAnsi="Times New Roman" w:cs="Times New Roman"/>
          <w:sz w:val="28"/>
          <w:szCs w:val="28"/>
        </w:rPr>
        <w:t>е</w:t>
      </w:r>
      <w:r w:rsidR="00053D88">
        <w:rPr>
          <w:rFonts w:ascii="Times New Roman" w:hAnsi="Times New Roman" w:cs="Times New Roman"/>
          <w:sz w:val="28"/>
          <w:szCs w:val="28"/>
        </w:rPr>
        <w:t xml:space="preserve">вры, показывая хорошие результаты, даже в сравнении со своим </w:t>
      </w:r>
      <w:proofErr w:type="spellStart"/>
      <w:r w:rsidR="00053D88">
        <w:rPr>
          <w:rFonts w:ascii="Times New Roman" w:hAnsi="Times New Roman" w:cs="Times New Roman"/>
          <w:sz w:val="28"/>
          <w:szCs w:val="28"/>
        </w:rPr>
        <w:t>односерийцем</w:t>
      </w:r>
      <w:proofErr w:type="spellEnd"/>
      <w:r w:rsidR="00053D88">
        <w:rPr>
          <w:rFonts w:ascii="Times New Roman" w:hAnsi="Times New Roman" w:cs="Times New Roman"/>
          <w:sz w:val="28"/>
          <w:szCs w:val="28"/>
        </w:rPr>
        <w:t xml:space="preserve"> и прямым конкурентом, линкором «Марат», который был не так критично поврежд</w:t>
      </w:r>
      <w:r w:rsidR="00275A92">
        <w:rPr>
          <w:rFonts w:ascii="Times New Roman" w:hAnsi="Times New Roman" w:cs="Times New Roman"/>
          <w:sz w:val="28"/>
          <w:szCs w:val="28"/>
        </w:rPr>
        <w:t>е</w:t>
      </w:r>
      <w:r w:rsidR="00053D88">
        <w:rPr>
          <w:rFonts w:ascii="Times New Roman" w:hAnsi="Times New Roman" w:cs="Times New Roman"/>
          <w:sz w:val="28"/>
          <w:szCs w:val="28"/>
        </w:rPr>
        <w:t>н, как «Парижская коммуна». К 1924 г</w:t>
      </w:r>
      <w:r w:rsidR="004B6EBF">
        <w:rPr>
          <w:rFonts w:ascii="Times New Roman" w:hAnsi="Times New Roman" w:cs="Times New Roman"/>
          <w:sz w:val="28"/>
          <w:szCs w:val="28"/>
        </w:rPr>
        <w:t>.</w:t>
      </w:r>
      <w:r w:rsidR="00053D88">
        <w:rPr>
          <w:rFonts w:ascii="Times New Roman" w:hAnsi="Times New Roman" w:cs="Times New Roman"/>
          <w:sz w:val="28"/>
          <w:szCs w:val="28"/>
        </w:rPr>
        <w:t xml:space="preserve">, ряд успешных испытаний убедил командование </w:t>
      </w:r>
      <w:r w:rsidR="00053D88">
        <w:rPr>
          <w:rFonts w:ascii="Times New Roman" w:hAnsi="Times New Roman" w:cs="Times New Roman"/>
          <w:sz w:val="28"/>
          <w:szCs w:val="28"/>
        </w:rPr>
        <w:lastRenderedPageBreak/>
        <w:t>Балтийским флотом, отправить корабль на заводскую верфь, для окончательного ремонта, хотя на протяжении нескольких лет, руководство колебалось, в этом решении. Рассматривались варианты о продаже корабля другим государствам или отправки на слом. Но, к счастью, преобладало мнение о восстановлении дредноута</w:t>
      </w:r>
      <w:r w:rsidR="00DE5973">
        <w:rPr>
          <w:rStyle w:val="a6"/>
          <w:rFonts w:ascii="Times New Roman" w:hAnsi="Times New Roman" w:cs="Times New Roman"/>
          <w:sz w:val="28"/>
          <w:szCs w:val="28"/>
        </w:rPr>
        <w:footnoteReference w:id="82"/>
      </w:r>
      <w:r w:rsidR="00053D88">
        <w:rPr>
          <w:rFonts w:ascii="Times New Roman" w:hAnsi="Times New Roman" w:cs="Times New Roman"/>
          <w:sz w:val="28"/>
          <w:szCs w:val="28"/>
        </w:rPr>
        <w:t xml:space="preserve">. </w:t>
      </w:r>
    </w:p>
    <w:p w14:paraId="6FDC3896" w14:textId="77777777" w:rsidR="004B6EBF" w:rsidRDefault="00D63B52" w:rsidP="004B6EB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 середине 1925 г</w:t>
      </w:r>
      <w:r w:rsidR="004B6EBF">
        <w:rPr>
          <w:rFonts w:ascii="Times New Roman" w:hAnsi="Times New Roman" w:cs="Times New Roman"/>
          <w:sz w:val="28"/>
          <w:szCs w:val="28"/>
        </w:rPr>
        <w:t>.</w:t>
      </w:r>
      <w:r>
        <w:rPr>
          <w:rFonts w:ascii="Times New Roman" w:hAnsi="Times New Roman" w:cs="Times New Roman"/>
          <w:sz w:val="28"/>
          <w:szCs w:val="28"/>
        </w:rPr>
        <w:t>, капитальный ремонт корабля был полностью заверш</w:t>
      </w:r>
      <w:r w:rsidR="00275A92">
        <w:rPr>
          <w:rFonts w:ascii="Times New Roman" w:hAnsi="Times New Roman" w:cs="Times New Roman"/>
          <w:sz w:val="28"/>
          <w:szCs w:val="28"/>
        </w:rPr>
        <w:t>е</w:t>
      </w:r>
      <w:r>
        <w:rPr>
          <w:rFonts w:ascii="Times New Roman" w:hAnsi="Times New Roman" w:cs="Times New Roman"/>
          <w:sz w:val="28"/>
          <w:szCs w:val="28"/>
        </w:rPr>
        <w:t>н, а значит, «Парижская Коммуна» была полностью боеспособной единицей. К этому же времени, на корабль было причислено ещ</w:t>
      </w:r>
      <w:r w:rsidR="00275A92">
        <w:rPr>
          <w:rFonts w:ascii="Times New Roman" w:hAnsi="Times New Roman" w:cs="Times New Roman"/>
          <w:sz w:val="28"/>
          <w:szCs w:val="28"/>
        </w:rPr>
        <w:t>е</w:t>
      </w:r>
      <w:r>
        <w:rPr>
          <w:rFonts w:ascii="Times New Roman" w:hAnsi="Times New Roman" w:cs="Times New Roman"/>
          <w:sz w:val="28"/>
          <w:szCs w:val="28"/>
        </w:rPr>
        <w:t xml:space="preserve"> 400 членов постоянного экипажа, что привело общую численность экипажа к приемлемым показателям. Вместе с «Маратом», линкор вош</w:t>
      </w:r>
      <w:r w:rsidR="00275A92">
        <w:rPr>
          <w:rFonts w:ascii="Times New Roman" w:hAnsi="Times New Roman" w:cs="Times New Roman"/>
          <w:sz w:val="28"/>
          <w:szCs w:val="28"/>
        </w:rPr>
        <w:t>е</w:t>
      </w:r>
      <w:r>
        <w:rPr>
          <w:rFonts w:ascii="Times New Roman" w:hAnsi="Times New Roman" w:cs="Times New Roman"/>
          <w:sz w:val="28"/>
          <w:szCs w:val="28"/>
        </w:rPr>
        <w:t>л в линейное подразделение кораблей, которые на протяжении ближайших лет выполняли оперативно-учебные задачи в Балтийском море. Эти ман</w:t>
      </w:r>
      <w:r w:rsidR="00275A92">
        <w:rPr>
          <w:rFonts w:ascii="Times New Roman" w:hAnsi="Times New Roman" w:cs="Times New Roman"/>
          <w:sz w:val="28"/>
          <w:szCs w:val="28"/>
        </w:rPr>
        <w:t>е</w:t>
      </w:r>
      <w:r>
        <w:rPr>
          <w:rFonts w:ascii="Times New Roman" w:hAnsi="Times New Roman" w:cs="Times New Roman"/>
          <w:sz w:val="28"/>
          <w:szCs w:val="28"/>
        </w:rPr>
        <w:t>вры, вместе с пристальным вниманием членов государственных комиссий, помогли выявить конструктивные недоч</w:t>
      </w:r>
      <w:r w:rsidR="00275A92">
        <w:rPr>
          <w:rFonts w:ascii="Times New Roman" w:hAnsi="Times New Roman" w:cs="Times New Roman"/>
          <w:sz w:val="28"/>
          <w:szCs w:val="28"/>
        </w:rPr>
        <w:t>е</w:t>
      </w:r>
      <w:r>
        <w:rPr>
          <w:rFonts w:ascii="Times New Roman" w:hAnsi="Times New Roman" w:cs="Times New Roman"/>
          <w:sz w:val="28"/>
          <w:szCs w:val="28"/>
        </w:rPr>
        <w:t>ты, касающи</w:t>
      </w:r>
      <w:r w:rsidR="004B6EBF">
        <w:rPr>
          <w:rFonts w:ascii="Times New Roman" w:hAnsi="Times New Roman" w:cs="Times New Roman"/>
          <w:sz w:val="28"/>
          <w:szCs w:val="28"/>
        </w:rPr>
        <w:t>е</w:t>
      </w:r>
      <w:r>
        <w:rPr>
          <w:rFonts w:ascii="Times New Roman" w:hAnsi="Times New Roman" w:cs="Times New Roman"/>
          <w:sz w:val="28"/>
          <w:szCs w:val="28"/>
        </w:rPr>
        <w:t>ся всех кораблей типа «Севастополь», а на тот момент их было 4</w:t>
      </w:r>
      <w:r w:rsidR="00BE4B03">
        <w:rPr>
          <w:rFonts w:ascii="Times New Roman" w:hAnsi="Times New Roman" w:cs="Times New Roman"/>
          <w:sz w:val="28"/>
          <w:szCs w:val="28"/>
        </w:rPr>
        <w:t xml:space="preserve">: «Парижская Коммуна», «Полтава», «Марат» и «Октябрьская революция». </w:t>
      </w:r>
    </w:p>
    <w:p w14:paraId="4D17F692" w14:textId="59170B04" w:rsidR="00473F66" w:rsidRDefault="00BE4B03"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первую очередь, проблем</w:t>
      </w:r>
      <w:r w:rsidR="004B6EBF">
        <w:rPr>
          <w:rFonts w:ascii="Times New Roman" w:hAnsi="Times New Roman" w:cs="Times New Roman"/>
          <w:sz w:val="28"/>
          <w:szCs w:val="28"/>
        </w:rPr>
        <w:t>у</w:t>
      </w:r>
      <w:r>
        <w:rPr>
          <w:rFonts w:ascii="Times New Roman" w:hAnsi="Times New Roman" w:cs="Times New Roman"/>
          <w:sz w:val="28"/>
          <w:szCs w:val="28"/>
        </w:rPr>
        <w:t xml:space="preserve"> составляло то, что все башни главного калибра располагались на одной палубной линии. С точки зрения кораблестроения, гораздо </w:t>
      </w:r>
      <w:proofErr w:type="spellStart"/>
      <w:r>
        <w:rPr>
          <w:rFonts w:ascii="Times New Roman" w:hAnsi="Times New Roman" w:cs="Times New Roman"/>
          <w:sz w:val="28"/>
          <w:szCs w:val="28"/>
        </w:rPr>
        <w:t>конструктивнее</w:t>
      </w:r>
      <w:proofErr w:type="spellEnd"/>
      <w:r>
        <w:rPr>
          <w:rFonts w:ascii="Times New Roman" w:hAnsi="Times New Roman" w:cs="Times New Roman"/>
          <w:sz w:val="28"/>
          <w:szCs w:val="28"/>
        </w:rPr>
        <w:t xml:space="preserve"> и эффективнее строить несколько палубных возвышений, устанавливая башни на соответствующие уровни. Если не учитывать этот фактор, то ман</w:t>
      </w:r>
      <w:r w:rsidR="00275A92">
        <w:rPr>
          <w:rFonts w:ascii="Times New Roman" w:hAnsi="Times New Roman" w:cs="Times New Roman"/>
          <w:sz w:val="28"/>
          <w:szCs w:val="28"/>
        </w:rPr>
        <w:t>е</w:t>
      </w:r>
      <w:r>
        <w:rPr>
          <w:rFonts w:ascii="Times New Roman" w:hAnsi="Times New Roman" w:cs="Times New Roman"/>
          <w:sz w:val="28"/>
          <w:szCs w:val="28"/>
        </w:rPr>
        <w:t>вренные и скоростные показатели корабля заметно снижаются. Первые строители дредноутов во всех государствах узнали об этой особенности лишь опытным пут</w:t>
      </w:r>
      <w:r w:rsidR="00275A92">
        <w:rPr>
          <w:rFonts w:ascii="Times New Roman" w:hAnsi="Times New Roman" w:cs="Times New Roman"/>
          <w:sz w:val="28"/>
          <w:szCs w:val="28"/>
        </w:rPr>
        <w:t>е</w:t>
      </w:r>
      <w:r>
        <w:rPr>
          <w:rFonts w:ascii="Times New Roman" w:hAnsi="Times New Roman" w:cs="Times New Roman"/>
          <w:sz w:val="28"/>
          <w:szCs w:val="28"/>
        </w:rPr>
        <w:t xml:space="preserve">м, и </w:t>
      </w:r>
      <w:r w:rsidR="00770EE0">
        <w:rPr>
          <w:rFonts w:ascii="Times New Roman" w:hAnsi="Times New Roman" w:cs="Times New Roman"/>
          <w:sz w:val="28"/>
          <w:szCs w:val="28"/>
        </w:rPr>
        <w:t xml:space="preserve">они </w:t>
      </w:r>
      <w:r>
        <w:rPr>
          <w:rFonts w:ascii="Times New Roman" w:hAnsi="Times New Roman" w:cs="Times New Roman"/>
          <w:sz w:val="28"/>
          <w:szCs w:val="28"/>
        </w:rPr>
        <w:t>постарались исправить это</w:t>
      </w:r>
      <w:r w:rsidR="00770EE0">
        <w:rPr>
          <w:rFonts w:ascii="Times New Roman" w:hAnsi="Times New Roman" w:cs="Times New Roman"/>
          <w:sz w:val="28"/>
          <w:szCs w:val="28"/>
        </w:rPr>
        <w:t>т недостаток</w:t>
      </w:r>
      <w:r>
        <w:rPr>
          <w:rFonts w:ascii="Times New Roman" w:hAnsi="Times New Roman" w:cs="Times New Roman"/>
          <w:sz w:val="28"/>
          <w:szCs w:val="28"/>
        </w:rPr>
        <w:t xml:space="preserve"> как можно быстрее. </w:t>
      </w:r>
      <w:r w:rsidR="00473F66">
        <w:rPr>
          <w:rFonts w:ascii="Times New Roman" w:hAnsi="Times New Roman" w:cs="Times New Roman"/>
          <w:sz w:val="28"/>
          <w:szCs w:val="28"/>
        </w:rPr>
        <w:t>Ещ</w:t>
      </w:r>
      <w:r w:rsidR="00275A92">
        <w:rPr>
          <w:rFonts w:ascii="Times New Roman" w:hAnsi="Times New Roman" w:cs="Times New Roman"/>
          <w:sz w:val="28"/>
          <w:szCs w:val="28"/>
        </w:rPr>
        <w:t>е</w:t>
      </w:r>
      <w:r w:rsidR="00473F66">
        <w:rPr>
          <w:rFonts w:ascii="Times New Roman" w:hAnsi="Times New Roman" w:cs="Times New Roman"/>
          <w:sz w:val="28"/>
          <w:szCs w:val="28"/>
        </w:rPr>
        <w:t xml:space="preserve"> одним конструкторским недостатком было малое количество орудий ПВО на корабле. Проблем</w:t>
      </w:r>
      <w:r w:rsidR="008960FF">
        <w:rPr>
          <w:rFonts w:ascii="Times New Roman" w:hAnsi="Times New Roman" w:cs="Times New Roman"/>
          <w:sz w:val="28"/>
          <w:szCs w:val="28"/>
        </w:rPr>
        <w:t>а</w:t>
      </w:r>
      <w:r w:rsidR="00473F66">
        <w:rPr>
          <w:rFonts w:ascii="Times New Roman" w:hAnsi="Times New Roman" w:cs="Times New Roman"/>
          <w:sz w:val="28"/>
          <w:szCs w:val="28"/>
        </w:rPr>
        <w:t xml:space="preserve"> была даже не в том, что их было немного, а в том, что общая площадь палубы не предусматривала под собой массовую установку </w:t>
      </w:r>
      <w:r w:rsidR="00473F66">
        <w:rPr>
          <w:rFonts w:ascii="Times New Roman" w:hAnsi="Times New Roman" w:cs="Times New Roman"/>
          <w:sz w:val="28"/>
          <w:szCs w:val="28"/>
        </w:rPr>
        <w:lastRenderedPageBreak/>
        <w:t xml:space="preserve">крупных зенитных орудий. </w:t>
      </w:r>
      <w:r w:rsidR="00770EE0">
        <w:rPr>
          <w:rFonts w:ascii="Times New Roman" w:hAnsi="Times New Roman" w:cs="Times New Roman"/>
          <w:sz w:val="28"/>
          <w:szCs w:val="28"/>
        </w:rPr>
        <w:t xml:space="preserve">Что касается конкретно «Парижской коммуны», то исправление этого конструктивного недостатка было бы крайне затратным. Поскольку пришлось бы полностью перерабатывать конструкцию палубы, расширять погреба с боезапасами, переделывать систему перезарядки. </w:t>
      </w:r>
      <w:r w:rsidR="00473F66">
        <w:rPr>
          <w:rFonts w:ascii="Times New Roman" w:hAnsi="Times New Roman" w:cs="Times New Roman"/>
          <w:sz w:val="28"/>
          <w:szCs w:val="28"/>
        </w:rPr>
        <w:t>То есть, все эти мероприятия несли под собой полную переделку корпуса корабля</w:t>
      </w:r>
      <w:r w:rsidR="00DE5973">
        <w:rPr>
          <w:rStyle w:val="a6"/>
          <w:rFonts w:ascii="Times New Roman" w:hAnsi="Times New Roman" w:cs="Times New Roman"/>
          <w:sz w:val="28"/>
          <w:szCs w:val="28"/>
        </w:rPr>
        <w:footnoteReference w:id="83"/>
      </w:r>
      <w:r w:rsidR="00473F66">
        <w:rPr>
          <w:rFonts w:ascii="Times New Roman" w:hAnsi="Times New Roman" w:cs="Times New Roman"/>
          <w:sz w:val="28"/>
          <w:szCs w:val="28"/>
        </w:rPr>
        <w:t xml:space="preserve">. </w:t>
      </w:r>
    </w:p>
    <w:p w14:paraId="04297E23" w14:textId="07CC7EDA" w:rsidR="00053D88" w:rsidRDefault="00770EE0"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Советское военно-морское руководство понимало, что у корабля, как и его </w:t>
      </w:r>
      <w:proofErr w:type="spellStart"/>
      <w:r>
        <w:rPr>
          <w:rFonts w:ascii="Times New Roman" w:hAnsi="Times New Roman" w:cs="Times New Roman"/>
          <w:sz w:val="28"/>
          <w:szCs w:val="28"/>
        </w:rPr>
        <w:t>односерийцев</w:t>
      </w:r>
      <w:proofErr w:type="spellEnd"/>
      <w:r>
        <w:rPr>
          <w:rFonts w:ascii="Times New Roman" w:hAnsi="Times New Roman" w:cs="Times New Roman"/>
          <w:sz w:val="28"/>
          <w:szCs w:val="28"/>
        </w:rPr>
        <w:t xml:space="preserve">, имелись конструкторские проблемы, но в виду малых бюджетных средств, было решено провести не капитальную перестройку корпусов, а модернизацию, которая хоть и частично, но могла помочь в решении многих технических проблем серии «Севастополь». </w:t>
      </w:r>
      <w:r w:rsidR="00473F66">
        <w:rPr>
          <w:rFonts w:ascii="Times New Roman" w:hAnsi="Times New Roman" w:cs="Times New Roman"/>
          <w:sz w:val="28"/>
          <w:szCs w:val="28"/>
        </w:rPr>
        <w:t>Работы подобного характера начались уже в 1928 г</w:t>
      </w:r>
      <w:r w:rsidR="008960FF">
        <w:rPr>
          <w:rFonts w:ascii="Times New Roman" w:hAnsi="Times New Roman" w:cs="Times New Roman"/>
          <w:sz w:val="28"/>
          <w:szCs w:val="28"/>
        </w:rPr>
        <w:t>.</w:t>
      </w:r>
      <w:r w:rsidR="00473F66">
        <w:rPr>
          <w:rFonts w:ascii="Times New Roman" w:hAnsi="Times New Roman" w:cs="Times New Roman"/>
          <w:sz w:val="28"/>
          <w:szCs w:val="28"/>
        </w:rPr>
        <w:t xml:space="preserve">, когда силами членов экипажа, на носовой и кормовой башнях были установлены три 76-мм зенитные пушки системы </w:t>
      </w:r>
      <w:proofErr w:type="spellStart"/>
      <w:r w:rsidR="00473F66">
        <w:rPr>
          <w:rFonts w:ascii="Times New Roman" w:hAnsi="Times New Roman" w:cs="Times New Roman"/>
          <w:sz w:val="28"/>
          <w:szCs w:val="28"/>
        </w:rPr>
        <w:t>Лендера</w:t>
      </w:r>
      <w:proofErr w:type="spellEnd"/>
      <w:r w:rsidR="00473F66">
        <w:rPr>
          <w:rFonts w:ascii="Times New Roman" w:hAnsi="Times New Roman" w:cs="Times New Roman"/>
          <w:sz w:val="28"/>
          <w:szCs w:val="28"/>
        </w:rPr>
        <w:t xml:space="preserve">. Это были орудия отечественного производства, </w:t>
      </w:r>
      <w:r w:rsidR="008960FF">
        <w:rPr>
          <w:rFonts w:ascii="Times New Roman" w:hAnsi="Times New Roman" w:cs="Times New Roman"/>
          <w:sz w:val="28"/>
          <w:szCs w:val="28"/>
        </w:rPr>
        <w:t>выпуск</w:t>
      </w:r>
      <w:r w:rsidR="00473F66">
        <w:rPr>
          <w:rFonts w:ascii="Times New Roman" w:hAnsi="Times New Roman" w:cs="Times New Roman"/>
          <w:sz w:val="28"/>
          <w:szCs w:val="28"/>
        </w:rPr>
        <w:t xml:space="preserve"> которых начал</w:t>
      </w:r>
      <w:r w:rsidR="008960FF">
        <w:rPr>
          <w:rFonts w:ascii="Times New Roman" w:hAnsi="Times New Roman" w:cs="Times New Roman"/>
          <w:sz w:val="28"/>
          <w:szCs w:val="28"/>
        </w:rPr>
        <w:t>ся</w:t>
      </w:r>
      <w:r w:rsidR="00473F66">
        <w:rPr>
          <w:rFonts w:ascii="Times New Roman" w:hAnsi="Times New Roman" w:cs="Times New Roman"/>
          <w:sz w:val="28"/>
          <w:szCs w:val="28"/>
        </w:rPr>
        <w:t xml:space="preserve"> в 1915 г</w:t>
      </w:r>
      <w:r w:rsidR="008960FF">
        <w:rPr>
          <w:rFonts w:ascii="Times New Roman" w:hAnsi="Times New Roman" w:cs="Times New Roman"/>
          <w:sz w:val="28"/>
          <w:szCs w:val="28"/>
        </w:rPr>
        <w:t>.</w:t>
      </w:r>
      <w:r w:rsidR="00473F66">
        <w:rPr>
          <w:rFonts w:ascii="Times New Roman" w:hAnsi="Times New Roman" w:cs="Times New Roman"/>
          <w:sz w:val="28"/>
          <w:szCs w:val="28"/>
        </w:rPr>
        <w:t xml:space="preserve">, поэтому ощутимых проблем по налаживанию поставок этого вооружения не возникало. Хотя это были уже весьма устаревшие орудия, которые имели ряд недостатков, по типу малого темпа стрельбы, малой дальности и низкой кучности, </w:t>
      </w:r>
      <w:r w:rsidR="001A0E32">
        <w:rPr>
          <w:rFonts w:ascii="Times New Roman" w:hAnsi="Times New Roman" w:cs="Times New Roman"/>
          <w:sz w:val="28"/>
          <w:szCs w:val="28"/>
        </w:rPr>
        <w:t xml:space="preserve">но у конструкции орудий была важная особенность. Их подложка применяла специальный стабилизатор, который позволял вести огонь при движении площадки стрельбы. Именно поэтому, эти пушки иногда устанавливали на бронепоезда Красной армии, где они показывали хорошую эффективность. Исходя именно из этого, эти орудия ПВО были установлены на крутящихся башнях корабля, что было весьма нетипичным решением для того времени. Позже, такое расположение полностью оправдало себя в боях с морской авиацией люфтваффе. </w:t>
      </w:r>
    </w:p>
    <w:p w14:paraId="1A41B694" w14:textId="547E157E" w:rsidR="001A0E32" w:rsidRDefault="001A0E32"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1926 г</w:t>
      </w:r>
      <w:r w:rsidR="008960FF">
        <w:rPr>
          <w:rFonts w:ascii="Times New Roman" w:hAnsi="Times New Roman" w:cs="Times New Roman"/>
          <w:sz w:val="28"/>
          <w:szCs w:val="28"/>
        </w:rPr>
        <w:t>.</w:t>
      </w:r>
      <w:r>
        <w:rPr>
          <w:rFonts w:ascii="Times New Roman" w:hAnsi="Times New Roman" w:cs="Times New Roman"/>
          <w:sz w:val="28"/>
          <w:szCs w:val="28"/>
        </w:rPr>
        <w:t>, специальным указом РККА «Парижская коммуна», вместе со своими одноклассниками, была включена в «Программу строительства морских сил».</w:t>
      </w:r>
      <w:r w:rsidR="00610452">
        <w:rPr>
          <w:rFonts w:ascii="Times New Roman" w:hAnsi="Times New Roman" w:cs="Times New Roman"/>
          <w:sz w:val="28"/>
          <w:szCs w:val="28"/>
        </w:rPr>
        <w:t xml:space="preserve"> Это программа включала в себя комплекс мероприятий по </w:t>
      </w:r>
      <w:r w:rsidR="00610452">
        <w:rPr>
          <w:rFonts w:ascii="Times New Roman" w:hAnsi="Times New Roman" w:cs="Times New Roman"/>
          <w:sz w:val="28"/>
          <w:szCs w:val="28"/>
        </w:rPr>
        <w:lastRenderedPageBreak/>
        <w:t xml:space="preserve">общей доработке, капитальной модернизации, и устранению неполадок кораблей. Для серии «Севастополь» особо актуальной была проблема заливания носа корабля водой при движении, что не только усложняло общее продвижении корабля, но также не давало эффективно стрелять </w:t>
      </w:r>
      <w:r w:rsidR="00E259DA">
        <w:rPr>
          <w:rFonts w:ascii="Times New Roman" w:hAnsi="Times New Roman" w:cs="Times New Roman"/>
          <w:sz w:val="28"/>
          <w:szCs w:val="28"/>
        </w:rPr>
        <w:t>носовой башн</w:t>
      </w:r>
      <w:r w:rsidR="008960FF">
        <w:rPr>
          <w:rFonts w:ascii="Times New Roman" w:hAnsi="Times New Roman" w:cs="Times New Roman"/>
          <w:sz w:val="28"/>
          <w:szCs w:val="28"/>
        </w:rPr>
        <w:t>е</w:t>
      </w:r>
      <w:r w:rsidR="00E259DA">
        <w:rPr>
          <w:rFonts w:ascii="Times New Roman" w:hAnsi="Times New Roman" w:cs="Times New Roman"/>
          <w:sz w:val="28"/>
          <w:szCs w:val="28"/>
        </w:rPr>
        <w:t xml:space="preserve"> корабля. Программа учитывала эту острую проблему для всех четыр</w:t>
      </w:r>
      <w:r w:rsidR="00275A92">
        <w:rPr>
          <w:rFonts w:ascii="Times New Roman" w:hAnsi="Times New Roman" w:cs="Times New Roman"/>
          <w:sz w:val="28"/>
          <w:szCs w:val="28"/>
        </w:rPr>
        <w:t>е</w:t>
      </w:r>
      <w:r w:rsidR="00E259DA">
        <w:rPr>
          <w:rFonts w:ascii="Times New Roman" w:hAnsi="Times New Roman" w:cs="Times New Roman"/>
          <w:sz w:val="28"/>
          <w:szCs w:val="28"/>
        </w:rPr>
        <w:t>х кораблей серии, и по этому поводу было разработано несколько вариантов решения проблемы: от изменения конструкции носовой кормы корабля, до е</w:t>
      </w:r>
      <w:r w:rsidR="00275A92">
        <w:rPr>
          <w:rFonts w:ascii="Times New Roman" w:hAnsi="Times New Roman" w:cs="Times New Roman"/>
          <w:sz w:val="28"/>
          <w:szCs w:val="28"/>
        </w:rPr>
        <w:t>е</w:t>
      </w:r>
      <w:r w:rsidR="00E259DA">
        <w:rPr>
          <w:rFonts w:ascii="Times New Roman" w:hAnsi="Times New Roman" w:cs="Times New Roman"/>
          <w:sz w:val="28"/>
          <w:szCs w:val="28"/>
        </w:rPr>
        <w:t xml:space="preserve"> удлинения. В 1928 г</w:t>
      </w:r>
      <w:r w:rsidR="008960FF">
        <w:rPr>
          <w:rFonts w:ascii="Times New Roman" w:hAnsi="Times New Roman" w:cs="Times New Roman"/>
          <w:sz w:val="28"/>
          <w:szCs w:val="28"/>
        </w:rPr>
        <w:t>.</w:t>
      </w:r>
      <w:r w:rsidR="00E259DA">
        <w:rPr>
          <w:rFonts w:ascii="Times New Roman" w:hAnsi="Times New Roman" w:cs="Times New Roman"/>
          <w:sz w:val="28"/>
          <w:szCs w:val="28"/>
        </w:rPr>
        <w:t>, когда активные работы на «Парижской коммуне» уже начались, научно</w:t>
      </w:r>
      <w:r w:rsidR="00C60B91">
        <w:rPr>
          <w:rFonts w:ascii="Times New Roman" w:hAnsi="Times New Roman" w:cs="Times New Roman"/>
          <w:sz w:val="28"/>
          <w:szCs w:val="28"/>
        </w:rPr>
        <w:t>-</w:t>
      </w:r>
      <w:r w:rsidR="00E259DA">
        <w:rPr>
          <w:rFonts w:ascii="Times New Roman" w:hAnsi="Times New Roman" w:cs="Times New Roman"/>
          <w:sz w:val="28"/>
          <w:szCs w:val="28"/>
        </w:rPr>
        <w:t>технический комитет балтийского флота предложил ответственной комиссии использовать этот корабль, как экспериментальную площадку, для решения конструкторских задач, а технический опыт использовать в дальнейшем на других судах. 2 октября 1928 г</w:t>
      </w:r>
      <w:r w:rsidR="008960FF">
        <w:rPr>
          <w:rFonts w:ascii="Times New Roman" w:hAnsi="Times New Roman" w:cs="Times New Roman"/>
          <w:sz w:val="28"/>
          <w:szCs w:val="28"/>
        </w:rPr>
        <w:t>.</w:t>
      </w:r>
      <w:r w:rsidR="00E259DA">
        <w:rPr>
          <w:rFonts w:ascii="Times New Roman" w:hAnsi="Times New Roman" w:cs="Times New Roman"/>
          <w:sz w:val="28"/>
          <w:szCs w:val="28"/>
        </w:rPr>
        <w:t>, из Кронштадта корабль был доставлен на Балтийский судостроительный завод</w:t>
      </w:r>
      <w:r w:rsidR="00DE5973">
        <w:rPr>
          <w:rStyle w:val="a6"/>
          <w:rFonts w:ascii="Times New Roman" w:hAnsi="Times New Roman" w:cs="Times New Roman"/>
          <w:sz w:val="28"/>
          <w:szCs w:val="28"/>
        </w:rPr>
        <w:footnoteReference w:id="84"/>
      </w:r>
      <w:r w:rsidR="003869E0">
        <w:rPr>
          <w:rFonts w:ascii="Times New Roman" w:hAnsi="Times New Roman" w:cs="Times New Roman"/>
          <w:sz w:val="28"/>
          <w:szCs w:val="28"/>
        </w:rPr>
        <w:t>.</w:t>
      </w:r>
    </w:p>
    <w:p w14:paraId="6643B737" w14:textId="77777777" w:rsidR="008960FF" w:rsidRDefault="003869E0"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На предприятии было решено объединить все варианты доработки носа. По итоговому чертежу, нос корабля увеличивался в длину, высоту, а также имел более заостр</w:t>
      </w:r>
      <w:r w:rsidR="00275A92">
        <w:rPr>
          <w:rFonts w:ascii="Times New Roman" w:hAnsi="Times New Roman" w:cs="Times New Roman"/>
          <w:sz w:val="28"/>
          <w:szCs w:val="28"/>
        </w:rPr>
        <w:t>е</w:t>
      </w:r>
      <w:r>
        <w:rPr>
          <w:rFonts w:ascii="Times New Roman" w:hAnsi="Times New Roman" w:cs="Times New Roman"/>
          <w:sz w:val="28"/>
          <w:szCs w:val="28"/>
        </w:rPr>
        <w:t>нную форму. Хотя черт</w:t>
      </w:r>
      <w:r w:rsidR="00275A92">
        <w:rPr>
          <w:rFonts w:ascii="Times New Roman" w:hAnsi="Times New Roman" w:cs="Times New Roman"/>
          <w:sz w:val="28"/>
          <w:szCs w:val="28"/>
        </w:rPr>
        <w:t>е</w:t>
      </w:r>
      <w:r>
        <w:rPr>
          <w:rFonts w:ascii="Times New Roman" w:hAnsi="Times New Roman" w:cs="Times New Roman"/>
          <w:sz w:val="28"/>
          <w:szCs w:val="28"/>
        </w:rPr>
        <w:t xml:space="preserve">жная конструкция вызвала отторжение многих корабельных инженеров. Например, </w:t>
      </w:r>
      <w:r w:rsidRPr="003869E0">
        <w:rPr>
          <w:rFonts w:ascii="Times New Roman" w:hAnsi="Times New Roman" w:cs="Times New Roman"/>
          <w:sz w:val="28"/>
          <w:szCs w:val="28"/>
        </w:rPr>
        <w:t>заместитель начальника Управления кораблестроения Управления</w:t>
      </w:r>
      <w:r>
        <w:rPr>
          <w:rFonts w:ascii="Times New Roman" w:hAnsi="Times New Roman" w:cs="Times New Roman"/>
          <w:sz w:val="28"/>
          <w:szCs w:val="28"/>
        </w:rPr>
        <w:t xml:space="preserve"> ВМС РККА Алексей </w:t>
      </w:r>
      <w:proofErr w:type="spellStart"/>
      <w:r>
        <w:rPr>
          <w:rFonts w:ascii="Times New Roman" w:hAnsi="Times New Roman" w:cs="Times New Roman"/>
          <w:sz w:val="28"/>
          <w:szCs w:val="28"/>
        </w:rPr>
        <w:t>Посаженников</w:t>
      </w:r>
      <w:proofErr w:type="spellEnd"/>
      <w:r>
        <w:rPr>
          <w:rFonts w:ascii="Times New Roman" w:hAnsi="Times New Roman" w:cs="Times New Roman"/>
          <w:sz w:val="28"/>
          <w:szCs w:val="28"/>
        </w:rPr>
        <w:t xml:space="preserve"> отмечал, что форма получилась «крайне уродливой». Тем не менее, экспериментальный вариант постройки был утвержд</w:t>
      </w:r>
      <w:r w:rsidR="00275A92">
        <w:rPr>
          <w:rFonts w:ascii="Times New Roman" w:hAnsi="Times New Roman" w:cs="Times New Roman"/>
          <w:sz w:val="28"/>
          <w:szCs w:val="28"/>
        </w:rPr>
        <w:t>е</w:t>
      </w:r>
      <w:r>
        <w:rPr>
          <w:rFonts w:ascii="Times New Roman" w:hAnsi="Times New Roman" w:cs="Times New Roman"/>
          <w:sz w:val="28"/>
          <w:szCs w:val="28"/>
        </w:rPr>
        <w:t>н, а уже к апрелю 1929 г</w:t>
      </w:r>
      <w:r w:rsidR="008960FF">
        <w:rPr>
          <w:rFonts w:ascii="Times New Roman" w:hAnsi="Times New Roman" w:cs="Times New Roman"/>
          <w:sz w:val="28"/>
          <w:szCs w:val="28"/>
        </w:rPr>
        <w:t>.</w:t>
      </w:r>
      <w:r>
        <w:rPr>
          <w:rFonts w:ascii="Times New Roman" w:hAnsi="Times New Roman" w:cs="Times New Roman"/>
          <w:sz w:val="28"/>
          <w:szCs w:val="28"/>
        </w:rPr>
        <w:t xml:space="preserve"> был почти полностью готов. </w:t>
      </w:r>
      <w:r w:rsidR="00C60B91">
        <w:rPr>
          <w:rFonts w:ascii="Times New Roman" w:hAnsi="Times New Roman" w:cs="Times New Roman"/>
          <w:sz w:val="28"/>
          <w:szCs w:val="28"/>
        </w:rPr>
        <w:t>Практически сразу начались тотальные испытания модернизированной версии «Парижской коммуны». Корабль выходил на многочасовые переходы в 4-х бальный шторм, при вьюге и зам</w:t>
      </w:r>
      <w:r w:rsidR="00275A92">
        <w:rPr>
          <w:rFonts w:ascii="Times New Roman" w:hAnsi="Times New Roman" w:cs="Times New Roman"/>
          <w:sz w:val="28"/>
          <w:szCs w:val="28"/>
        </w:rPr>
        <w:t>е</w:t>
      </w:r>
      <w:r w:rsidR="00C60B91">
        <w:rPr>
          <w:rFonts w:ascii="Times New Roman" w:hAnsi="Times New Roman" w:cs="Times New Roman"/>
          <w:sz w:val="28"/>
          <w:szCs w:val="28"/>
        </w:rPr>
        <w:t>рзшей воде. Это вс</w:t>
      </w:r>
      <w:r w:rsidR="00275A92">
        <w:rPr>
          <w:rFonts w:ascii="Times New Roman" w:hAnsi="Times New Roman" w:cs="Times New Roman"/>
          <w:sz w:val="28"/>
          <w:szCs w:val="28"/>
        </w:rPr>
        <w:t>е</w:t>
      </w:r>
      <w:r w:rsidR="00C60B91">
        <w:rPr>
          <w:rFonts w:ascii="Times New Roman" w:hAnsi="Times New Roman" w:cs="Times New Roman"/>
          <w:sz w:val="28"/>
          <w:szCs w:val="28"/>
        </w:rPr>
        <w:t xml:space="preserve"> нужно было для </w:t>
      </w:r>
      <w:r w:rsidR="00361A1D">
        <w:rPr>
          <w:rFonts w:ascii="Times New Roman" w:hAnsi="Times New Roman" w:cs="Times New Roman"/>
          <w:sz w:val="28"/>
          <w:szCs w:val="28"/>
        </w:rPr>
        <w:t xml:space="preserve">наиболее полного понимания, насколько этот вариант носа корабля эффективен, а также как хорошо он устраняет эффект заливания передней кормы. Результаты были не </w:t>
      </w:r>
      <w:r w:rsidR="008960FF">
        <w:rPr>
          <w:rFonts w:ascii="Times New Roman" w:hAnsi="Times New Roman" w:cs="Times New Roman"/>
          <w:sz w:val="28"/>
          <w:szCs w:val="28"/>
        </w:rPr>
        <w:t>впечатляющими</w:t>
      </w:r>
      <w:r w:rsidR="00361A1D">
        <w:rPr>
          <w:rFonts w:ascii="Times New Roman" w:hAnsi="Times New Roman" w:cs="Times New Roman"/>
          <w:sz w:val="28"/>
          <w:szCs w:val="28"/>
        </w:rPr>
        <w:t xml:space="preserve">, но весьма удовлетворительными. </w:t>
      </w:r>
    </w:p>
    <w:p w14:paraId="10B2FB4C" w14:textId="5D865BB6" w:rsidR="003869E0" w:rsidRDefault="00361A1D"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Так, в мае 1929 г</w:t>
      </w:r>
      <w:r w:rsidR="008960FF">
        <w:rPr>
          <w:rFonts w:ascii="Times New Roman" w:hAnsi="Times New Roman" w:cs="Times New Roman"/>
          <w:sz w:val="28"/>
          <w:szCs w:val="28"/>
        </w:rPr>
        <w:t>.</w:t>
      </w:r>
      <w:r>
        <w:rPr>
          <w:rFonts w:ascii="Times New Roman" w:hAnsi="Times New Roman" w:cs="Times New Roman"/>
          <w:sz w:val="28"/>
          <w:szCs w:val="28"/>
        </w:rPr>
        <w:t>, корабль вош</w:t>
      </w:r>
      <w:r w:rsidR="00275A92">
        <w:rPr>
          <w:rFonts w:ascii="Times New Roman" w:hAnsi="Times New Roman" w:cs="Times New Roman"/>
          <w:sz w:val="28"/>
          <w:szCs w:val="28"/>
        </w:rPr>
        <w:t>е</w:t>
      </w:r>
      <w:r>
        <w:rPr>
          <w:rFonts w:ascii="Times New Roman" w:hAnsi="Times New Roman" w:cs="Times New Roman"/>
          <w:sz w:val="28"/>
          <w:szCs w:val="28"/>
        </w:rPr>
        <w:t>л в штормо</w:t>
      </w:r>
      <w:r w:rsidR="008960FF">
        <w:rPr>
          <w:rFonts w:ascii="Times New Roman" w:hAnsi="Times New Roman" w:cs="Times New Roman"/>
          <w:sz w:val="28"/>
          <w:szCs w:val="28"/>
        </w:rPr>
        <w:t xml:space="preserve">вую зону близ острова Готланд. </w:t>
      </w:r>
      <w:r>
        <w:rPr>
          <w:rFonts w:ascii="Times New Roman" w:hAnsi="Times New Roman" w:cs="Times New Roman"/>
          <w:sz w:val="28"/>
          <w:szCs w:val="28"/>
        </w:rPr>
        <w:t>Несмотря на высокие волны, и постоянные изменения расч</w:t>
      </w:r>
      <w:r w:rsidR="00275A92">
        <w:rPr>
          <w:rFonts w:ascii="Times New Roman" w:hAnsi="Times New Roman" w:cs="Times New Roman"/>
          <w:sz w:val="28"/>
          <w:szCs w:val="28"/>
        </w:rPr>
        <w:t>е</w:t>
      </w:r>
      <w:r>
        <w:rPr>
          <w:rFonts w:ascii="Times New Roman" w:hAnsi="Times New Roman" w:cs="Times New Roman"/>
          <w:sz w:val="28"/>
          <w:szCs w:val="28"/>
        </w:rPr>
        <w:t>тных показателей, корабль смог успешно произвести несколько выстрелов из носовой башни по обозначенной водной области для учебной стрельбы. Носовая область корабля вс</w:t>
      </w:r>
      <w:r w:rsidR="00275A92">
        <w:rPr>
          <w:rFonts w:ascii="Times New Roman" w:hAnsi="Times New Roman" w:cs="Times New Roman"/>
          <w:sz w:val="28"/>
          <w:szCs w:val="28"/>
        </w:rPr>
        <w:t>е</w:t>
      </w:r>
      <w:r>
        <w:rPr>
          <w:rFonts w:ascii="Times New Roman" w:hAnsi="Times New Roman" w:cs="Times New Roman"/>
          <w:sz w:val="28"/>
          <w:szCs w:val="28"/>
        </w:rPr>
        <w:t xml:space="preserve"> ещ</w:t>
      </w:r>
      <w:r w:rsidR="00275A92">
        <w:rPr>
          <w:rFonts w:ascii="Times New Roman" w:hAnsi="Times New Roman" w:cs="Times New Roman"/>
          <w:sz w:val="28"/>
          <w:szCs w:val="28"/>
        </w:rPr>
        <w:t>е</w:t>
      </w:r>
      <w:r>
        <w:rPr>
          <w:rFonts w:ascii="Times New Roman" w:hAnsi="Times New Roman" w:cs="Times New Roman"/>
          <w:sz w:val="28"/>
          <w:szCs w:val="28"/>
        </w:rPr>
        <w:t xml:space="preserve"> заливалась водой, но уже не так критично, как до технических работ судостроителей, но самое главное, что теперь передней башне ничего не мешало стрелять. Комиссия одобрила такой вариант носовой конструкции, и в дальнейшем Балтийский завод получил государственный заказ, на установку аналогичных конструкций </w:t>
      </w:r>
      <w:r w:rsidR="00F57E82">
        <w:rPr>
          <w:rFonts w:ascii="Times New Roman" w:hAnsi="Times New Roman" w:cs="Times New Roman"/>
          <w:sz w:val="28"/>
          <w:szCs w:val="28"/>
        </w:rPr>
        <w:t>для остальных тр</w:t>
      </w:r>
      <w:r w:rsidR="00275A92">
        <w:rPr>
          <w:rFonts w:ascii="Times New Roman" w:hAnsi="Times New Roman" w:cs="Times New Roman"/>
          <w:sz w:val="28"/>
          <w:szCs w:val="28"/>
        </w:rPr>
        <w:t>е</w:t>
      </w:r>
      <w:r w:rsidR="00F57E82">
        <w:rPr>
          <w:rFonts w:ascii="Times New Roman" w:hAnsi="Times New Roman" w:cs="Times New Roman"/>
          <w:sz w:val="28"/>
          <w:szCs w:val="28"/>
        </w:rPr>
        <w:t xml:space="preserve">х кораблей типа «Севастополя», но с незначительными улучшениями. </w:t>
      </w:r>
    </w:p>
    <w:p w14:paraId="414BA658" w14:textId="3EB6C81E" w:rsidR="00BA6B2F" w:rsidRDefault="000C68BB"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Как уже упоминалось, в 1929 г</w:t>
      </w:r>
      <w:r w:rsidR="008960FF">
        <w:rPr>
          <w:rFonts w:ascii="Times New Roman" w:hAnsi="Times New Roman" w:cs="Times New Roman"/>
          <w:sz w:val="28"/>
          <w:szCs w:val="28"/>
        </w:rPr>
        <w:t>.</w:t>
      </w:r>
      <w:r>
        <w:rPr>
          <w:rFonts w:ascii="Times New Roman" w:hAnsi="Times New Roman" w:cs="Times New Roman"/>
          <w:sz w:val="28"/>
          <w:szCs w:val="28"/>
        </w:rPr>
        <w:t xml:space="preserve"> корабль «Парижская коммуна»</w:t>
      </w:r>
      <w:r w:rsidR="006E0100">
        <w:rPr>
          <w:rFonts w:ascii="Times New Roman" w:hAnsi="Times New Roman" w:cs="Times New Roman"/>
          <w:sz w:val="28"/>
          <w:szCs w:val="28"/>
        </w:rPr>
        <w:t>,</w:t>
      </w:r>
      <w:r>
        <w:rPr>
          <w:rFonts w:ascii="Times New Roman" w:hAnsi="Times New Roman" w:cs="Times New Roman"/>
          <w:sz w:val="28"/>
          <w:szCs w:val="28"/>
        </w:rPr>
        <w:t xml:space="preserve"> в сопровождении крейсера «Профинтерн», был перевед</w:t>
      </w:r>
      <w:r w:rsidR="00275A92">
        <w:rPr>
          <w:rFonts w:ascii="Times New Roman" w:hAnsi="Times New Roman" w:cs="Times New Roman"/>
          <w:sz w:val="28"/>
          <w:szCs w:val="28"/>
        </w:rPr>
        <w:t>е</w:t>
      </w:r>
      <w:r>
        <w:rPr>
          <w:rFonts w:ascii="Times New Roman" w:hAnsi="Times New Roman" w:cs="Times New Roman"/>
          <w:sz w:val="28"/>
          <w:szCs w:val="28"/>
        </w:rPr>
        <w:t>н из состава Балтийского флота на Ч</w:t>
      </w:r>
      <w:r w:rsidR="00275A92">
        <w:rPr>
          <w:rFonts w:ascii="Times New Roman" w:hAnsi="Times New Roman" w:cs="Times New Roman"/>
          <w:sz w:val="28"/>
          <w:szCs w:val="28"/>
        </w:rPr>
        <w:t>е</w:t>
      </w:r>
      <w:r>
        <w:rPr>
          <w:rFonts w:ascii="Times New Roman" w:hAnsi="Times New Roman" w:cs="Times New Roman"/>
          <w:sz w:val="28"/>
          <w:szCs w:val="28"/>
        </w:rPr>
        <w:t>рное море, пут</w:t>
      </w:r>
      <w:r w:rsidR="00275A92">
        <w:rPr>
          <w:rFonts w:ascii="Times New Roman" w:hAnsi="Times New Roman" w:cs="Times New Roman"/>
          <w:sz w:val="28"/>
          <w:szCs w:val="28"/>
        </w:rPr>
        <w:t>е</w:t>
      </w:r>
      <w:r>
        <w:rPr>
          <w:rFonts w:ascii="Times New Roman" w:hAnsi="Times New Roman" w:cs="Times New Roman"/>
          <w:sz w:val="28"/>
          <w:szCs w:val="28"/>
        </w:rPr>
        <w:t xml:space="preserve">м перехода через Атлантику и </w:t>
      </w:r>
      <w:r w:rsidR="008960FF">
        <w:rPr>
          <w:rFonts w:ascii="Times New Roman" w:hAnsi="Times New Roman" w:cs="Times New Roman"/>
          <w:sz w:val="28"/>
          <w:szCs w:val="28"/>
        </w:rPr>
        <w:t>С</w:t>
      </w:r>
      <w:r>
        <w:rPr>
          <w:rFonts w:ascii="Times New Roman" w:hAnsi="Times New Roman" w:cs="Times New Roman"/>
          <w:sz w:val="28"/>
          <w:szCs w:val="28"/>
        </w:rPr>
        <w:t xml:space="preserve">редиземноморье. Официальная цель путешествия кораблей, которая была озвучена на межгосударственном уровне – это испытание команд и самих машин. Действительная же цель путешествия, а именно пополнение личного состава ЧС ВМФ тщательно скрывалась, особенно, от турецкой стороны. Такое внимание уделялось этому вопросу ввиду того, что к концу </w:t>
      </w:r>
      <w:r w:rsidR="00466A43">
        <w:rPr>
          <w:rFonts w:ascii="Times New Roman" w:hAnsi="Times New Roman" w:cs="Times New Roman"/>
          <w:sz w:val="28"/>
          <w:szCs w:val="28"/>
        </w:rPr>
        <w:t>1920</w:t>
      </w:r>
      <w:r w:rsidR="008960FF">
        <w:rPr>
          <w:rFonts w:ascii="Times New Roman" w:hAnsi="Times New Roman" w:cs="Times New Roman"/>
          <w:sz w:val="28"/>
          <w:szCs w:val="28"/>
        </w:rPr>
        <w:t>-</w:t>
      </w:r>
      <w:r w:rsidR="00466A43">
        <w:rPr>
          <w:rFonts w:ascii="Times New Roman" w:hAnsi="Times New Roman" w:cs="Times New Roman"/>
          <w:sz w:val="28"/>
          <w:szCs w:val="28"/>
        </w:rPr>
        <w:t>х г</w:t>
      </w:r>
      <w:r w:rsidR="008960FF">
        <w:rPr>
          <w:rFonts w:ascii="Times New Roman" w:hAnsi="Times New Roman" w:cs="Times New Roman"/>
          <w:sz w:val="28"/>
          <w:szCs w:val="28"/>
        </w:rPr>
        <w:t>г.</w:t>
      </w:r>
      <w:r w:rsidR="00466A43">
        <w:rPr>
          <w:rFonts w:ascii="Times New Roman" w:hAnsi="Times New Roman" w:cs="Times New Roman"/>
          <w:sz w:val="28"/>
          <w:szCs w:val="28"/>
        </w:rPr>
        <w:t xml:space="preserve">, ВМС Турецкой республики начали наращивать темпы строительства новых судов, модернизации старых кораблей, а также активно велись переговоры с Парижем по поводу закупок военно-морской техники </w:t>
      </w:r>
      <w:r w:rsidR="00075BE6">
        <w:rPr>
          <w:rFonts w:ascii="Times New Roman" w:hAnsi="Times New Roman" w:cs="Times New Roman"/>
          <w:sz w:val="28"/>
          <w:szCs w:val="28"/>
        </w:rPr>
        <w:t>Ф</w:t>
      </w:r>
      <w:r w:rsidR="00466A43">
        <w:rPr>
          <w:rFonts w:ascii="Times New Roman" w:hAnsi="Times New Roman" w:cs="Times New Roman"/>
          <w:sz w:val="28"/>
          <w:szCs w:val="28"/>
        </w:rPr>
        <w:t xml:space="preserve">ранции. </w:t>
      </w:r>
      <w:r w:rsidR="00075BE6">
        <w:rPr>
          <w:rFonts w:ascii="Times New Roman" w:hAnsi="Times New Roman" w:cs="Times New Roman"/>
          <w:sz w:val="28"/>
          <w:szCs w:val="28"/>
        </w:rPr>
        <w:t xml:space="preserve">В то время, у Советского </w:t>
      </w:r>
      <w:r w:rsidR="008960FF">
        <w:rPr>
          <w:rFonts w:ascii="Times New Roman" w:hAnsi="Times New Roman" w:cs="Times New Roman"/>
          <w:sz w:val="28"/>
          <w:szCs w:val="28"/>
        </w:rPr>
        <w:t>С</w:t>
      </w:r>
      <w:r w:rsidR="00075BE6">
        <w:rPr>
          <w:rFonts w:ascii="Times New Roman" w:hAnsi="Times New Roman" w:cs="Times New Roman"/>
          <w:sz w:val="28"/>
          <w:szCs w:val="28"/>
        </w:rPr>
        <w:t xml:space="preserve">оюза не было </w:t>
      </w:r>
      <w:r w:rsidR="006E0100">
        <w:rPr>
          <w:rFonts w:ascii="Times New Roman" w:hAnsi="Times New Roman" w:cs="Times New Roman"/>
          <w:sz w:val="28"/>
          <w:szCs w:val="28"/>
        </w:rPr>
        <w:t>крупных кораблей в этом</w:t>
      </w:r>
      <w:r w:rsidR="00075BE6">
        <w:rPr>
          <w:rFonts w:ascii="Times New Roman" w:hAnsi="Times New Roman" w:cs="Times New Roman"/>
          <w:sz w:val="28"/>
          <w:szCs w:val="28"/>
        </w:rPr>
        <w:t xml:space="preserve"> регионе</w:t>
      </w:r>
      <w:r w:rsidR="006E0100">
        <w:rPr>
          <w:rFonts w:ascii="Times New Roman" w:hAnsi="Times New Roman" w:cs="Times New Roman"/>
          <w:sz w:val="28"/>
          <w:szCs w:val="28"/>
        </w:rPr>
        <w:t xml:space="preserve">, и с </w:t>
      </w:r>
      <w:r w:rsidR="008960FF">
        <w:rPr>
          <w:rFonts w:ascii="Times New Roman" w:hAnsi="Times New Roman" w:cs="Times New Roman"/>
          <w:sz w:val="28"/>
          <w:szCs w:val="28"/>
        </w:rPr>
        <w:t>конца 19</w:t>
      </w:r>
      <w:r w:rsidR="006E0100">
        <w:rPr>
          <w:rFonts w:ascii="Times New Roman" w:hAnsi="Times New Roman" w:cs="Times New Roman"/>
          <w:sz w:val="28"/>
          <w:szCs w:val="28"/>
        </w:rPr>
        <w:t>20</w:t>
      </w:r>
      <w:r w:rsidR="008960FF">
        <w:rPr>
          <w:rFonts w:ascii="Times New Roman" w:hAnsi="Times New Roman" w:cs="Times New Roman"/>
          <w:sz w:val="28"/>
          <w:szCs w:val="28"/>
        </w:rPr>
        <w:t>-</w:t>
      </w:r>
      <w:r w:rsidR="006E0100">
        <w:rPr>
          <w:rFonts w:ascii="Times New Roman" w:hAnsi="Times New Roman" w:cs="Times New Roman"/>
          <w:sz w:val="28"/>
          <w:szCs w:val="28"/>
        </w:rPr>
        <w:t>х г</w:t>
      </w:r>
      <w:r w:rsidR="008960FF">
        <w:rPr>
          <w:rFonts w:ascii="Times New Roman" w:hAnsi="Times New Roman" w:cs="Times New Roman"/>
          <w:sz w:val="28"/>
          <w:szCs w:val="28"/>
        </w:rPr>
        <w:t>г.</w:t>
      </w:r>
      <w:r w:rsidR="006E0100">
        <w:rPr>
          <w:rFonts w:ascii="Times New Roman" w:hAnsi="Times New Roman" w:cs="Times New Roman"/>
          <w:sz w:val="28"/>
          <w:szCs w:val="28"/>
        </w:rPr>
        <w:t xml:space="preserve"> рассматривались различные варианты пополнения черноморской эскадры</w:t>
      </w:r>
      <w:r w:rsidR="00075BE6">
        <w:rPr>
          <w:rFonts w:ascii="Times New Roman" w:hAnsi="Times New Roman" w:cs="Times New Roman"/>
          <w:sz w:val="28"/>
          <w:szCs w:val="28"/>
        </w:rPr>
        <w:t xml:space="preserve">. </w:t>
      </w:r>
      <w:r w:rsidR="006E0100">
        <w:rPr>
          <w:rFonts w:ascii="Times New Roman" w:hAnsi="Times New Roman" w:cs="Times New Roman"/>
          <w:sz w:val="28"/>
          <w:szCs w:val="28"/>
        </w:rPr>
        <w:t xml:space="preserve">Рассмотрев </w:t>
      </w:r>
      <w:r w:rsidR="008960FF">
        <w:rPr>
          <w:rFonts w:ascii="Times New Roman" w:hAnsi="Times New Roman" w:cs="Times New Roman"/>
          <w:sz w:val="28"/>
          <w:szCs w:val="28"/>
        </w:rPr>
        <w:t>некоторые</w:t>
      </w:r>
      <w:r w:rsidR="006E0100">
        <w:rPr>
          <w:rFonts w:ascii="Times New Roman" w:hAnsi="Times New Roman" w:cs="Times New Roman"/>
          <w:sz w:val="28"/>
          <w:szCs w:val="28"/>
        </w:rPr>
        <w:t xml:space="preserve"> решения проблемы, руководство решило отправить из Балтики самый старший из четыр</w:t>
      </w:r>
      <w:r w:rsidR="00275A92">
        <w:rPr>
          <w:rFonts w:ascii="Times New Roman" w:hAnsi="Times New Roman" w:cs="Times New Roman"/>
          <w:sz w:val="28"/>
          <w:szCs w:val="28"/>
        </w:rPr>
        <w:t>е</w:t>
      </w:r>
      <w:r w:rsidR="006E0100">
        <w:rPr>
          <w:rFonts w:ascii="Times New Roman" w:hAnsi="Times New Roman" w:cs="Times New Roman"/>
          <w:sz w:val="28"/>
          <w:szCs w:val="28"/>
        </w:rPr>
        <w:t>х кораблей серии «Севастополь»</w:t>
      </w:r>
      <w:r w:rsidR="00DE5973">
        <w:rPr>
          <w:rStyle w:val="a6"/>
          <w:rFonts w:ascii="Times New Roman" w:hAnsi="Times New Roman" w:cs="Times New Roman"/>
          <w:sz w:val="28"/>
          <w:szCs w:val="28"/>
        </w:rPr>
        <w:footnoteReference w:id="85"/>
      </w:r>
      <w:r w:rsidR="006E0100">
        <w:rPr>
          <w:rFonts w:ascii="Times New Roman" w:hAnsi="Times New Roman" w:cs="Times New Roman"/>
          <w:sz w:val="28"/>
          <w:szCs w:val="28"/>
        </w:rPr>
        <w:t>.</w:t>
      </w:r>
    </w:p>
    <w:p w14:paraId="3C18DCB3" w14:textId="3E5D8613" w:rsidR="006E0100" w:rsidRDefault="00774E93" w:rsidP="008960F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За более чем 10 лет пребывания в Севастополе, корабль был многократно улучшен, как незначительными доработками, так и весьма важными изменениями. Так, на 75 мм было утолщена площадь противоторпедной защиты корабля, что значительно увеличило потенциальную защищ</w:t>
      </w:r>
      <w:r w:rsidR="00275A92">
        <w:rPr>
          <w:rFonts w:ascii="Times New Roman" w:hAnsi="Times New Roman" w:cs="Times New Roman"/>
          <w:sz w:val="28"/>
          <w:szCs w:val="28"/>
        </w:rPr>
        <w:t>е</w:t>
      </w:r>
      <w:r>
        <w:rPr>
          <w:rFonts w:ascii="Times New Roman" w:hAnsi="Times New Roman" w:cs="Times New Roman"/>
          <w:sz w:val="28"/>
          <w:szCs w:val="28"/>
        </w:rPr>
        <w:t>нность судна от торпедных атак. Вместе с тем, были установлены новые двигатели вертикального наведения на орудия, эта важная модификация на порядок подняла угол стрельбы артиллерии, соответственно, был</w:t>
      </w:r>
      <w:r w:rsidR="008960FF">
        <w:rPr>
          <w:rFonts w:ascii="Times New Roman" w:hAnsi="Times New Roman" w:cs="Times New Roman"/>
          <w:sz w:val="28"/>
          <w:szCs w:val="28"/>
        </w:rPr>
        <w:t>а</w:t>
      </w:r>
      <w:r>
        <w:rPr>
          <w:rFonts w:ascii="Times New Roman" w:hAnsi="Times New Roman" w:cs="Times New Roman"/>
          <w:sz w:val="28"/>
          <w:szCs w:val="28"/>
        </w:rPr>
        <w:t xml:space="preserve"> увеличена предельная дальность стрельбы. В конструкции башен были установлены более современные механизмы прокрутки, что увеличило общую скорость вращения башен. Время перекладки орудий с борта на борт сократил</w:t>
      </w:r>
      <w:r w:rsidR="008960FF">
        <w:rPr>
          <w:rFonts w:ascii="Times New Roman" w:hAnsi="Times New Roman" w:cs="Times New Roman"/>
          <w:sz w:val="28"/>
          <w:szCs w:val="28"/>
        </w:rPr>
        <w:t>о</w:t>
      </w:r>
      <w:r>
        <w:rPr>
          <w:rFonts w:ascii="Times New Roman" w:hAnsi="Times New Roman" w:cs="Times New Roman"/>
          <w:sz w:val="28"/>
          <w:szCs w:val="28"/>
        </w:rPr>
        <w:t xml:space="preserve">сь с прежних 70 секунд, до 50 секунд. </w:t>
      </w:r>
      <w:r w:rsidR="00571FE6">
        <w:rPr>
          <w:rFonts w:ascii="Times New Roman" w:hAnsi="Times New Roman" w:cs="Times New Roman"/>
          <w:sz w:val="28"/>
          <w:szCs w:val="28"/>
        </w:rPr>
        <w:t xml:space="preserve">Эти важные модификации значительно продлили срок службы корабля, и актуализировали боеспособность «Парижской коммуны» к моменту начала Великой </w:t>
      </w:r>
      <w:r w:rsidR="008960FF">
        <w:rPr>
          <w:rFonts w:ascii="Times New Roman" w:hAnsi="Times New Roman" w:cs="Times New Roman"/>
          <w:sz w:val="28"/>
          <w:szCs w:val="28"/>
        </w:rPr>
        <w:t>О</w:t>
      </w:r>
      <w:r w:rsidR="00571FE6">
        <w:rPr>
          <w:rFonts w:ascii="Times New Roman" w:hAnsi="Times New Roman" w:cs="Times New Roman"/>
          <w:sz w:val="28"/>
          <w:szCs w:val="28"/>
        </w:rPr>
        <w:t>течественной войны</w:t>
      </w:r>
      <w:r w:rsidR="00DE5973">
        <w:rPr>
          <w:rStyle w:val="a6"/>
          <w:rFonts w:ascii="Times New Roman" w:hAnsi="Times New Roman" w:cs="Times New Roman"/>
          <w:sz w:val="28"/>
          <w:szCs w:val="28"/>
        </w:rPr>
        <w:footnoteReference w:id="86"/>
      </w:r>
      <w:r w:rsidR="00571FE6">
        <w:rPr>
          <w:rFonts w:ascii="Times New Roman" w:hAnsi="Times New Roman" w:cs="Times New Roman"/>
          <w:sz w:val="28"/>
          <w:szCs w:val="28"/>
        </w:rPr>
        <w:t>.</w:t>
      </w:r>
    </w:p>
    <w:p w14:paraId="41B580E1" w14:textId="2A2B0201" w:rsidR="00571FE6" w:rsidRDefault="009040E4" w:rsidP="00053D88">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 июня 1939 </w:t>
      </w:r>
      <w:r w:rsidR="008960FF">
        <w:rPr>
          <w:rFonts w:ascii="Times New Roman" w:hAnsi="Times New Roman" w:cs="Times New Roman"/>
          <w:sz w:val="28"/>
          <w:szCs w:val="28"/>
        </w:rPr>
        <w:t xml:space="preserve">г. </w:t>
      </w:r>
      <w:r>
        <w:rPr>
          <w:rFonts w:ascii="Times New Roman" w:hAnsi="Times New Roman" w:cs="Times New Roman"/>
          <w:sz w:val="28"/>
          <w:szCs w:val="28"/>
        </w:rPr>
        <w:t>нарком ВМФ СССР Николай Кузнецов издал приказ о создании тактического-оперативного соединения под наименованием Эскадры Черноморского флота, кот</w:t>
      </w:r>
      <w:r w:rsidR="008960FF">
        <w:rPr>
          <w:rFonts w:ascii="Times New Roman" w:hAnsi="Times New Roman" w:cs="Times New Roman"/>
          <w:sz w:val="28"/>
          <w:szCs w:val="28"/>
        </w:rPr>
        <w:t>орое состояло из 15 кораблей 1-</w:t>
      </w:r>
      <w:r>
        <w:rPr>
          <w:rFonts w:ascii="Times New Roman" w:hAnsi="Times New Roman" w:cs="Times New Roman"/>
          <w:sz w:val="28"/>
          <w:szCs w:val="28"/>
        </w:rPr>
        <w:t xml:space="preserve">го ранга, то есть, наиболее боеспособных боевых единиц. </w:t>
      </w:r>
      <w:r w:rsidR="0062612B">
        <w:rPr>
          <w:rFonts w:ascii="Times New Roman" w:hAnsi="Times New Roman" w:cs="Times New Roman"/>
          <w:sz w:val="28"/>
          <w:szCs w:val="28"/>
        </w:rPr>
        <w:t>Это боевое формирование должно было стоять в авангарде предстоящих боевых действий на Ч</w:t>
      </w:r>
      <w:r w:rsidR="00275A92">
        <w:rPr>
          <w:rFonts w:ascii="Times New Roman" w:hAnsi="Times New Roman" w:cs="Times New Roman"/>
          <w:sz w:val="28"/>
          <w:szCs w:val="28"/>
        </w:rPr>
        <w:t>е</w:t>
      </w:r>
      <w:r w:rsidR="0062612B">
        <w:rPr>
          <w:rFonts w:ascii="Times New Roman" w:hAnsi="Times New Roman" w:cs="Times New Roman"/>
          <w:sz w:val="28"/>
          <w:szCs w:val="28"/>
        </w:rPr>
        <w:t>рном море, а в</w:t>
      </w:r>
      <w:r>
        <w:rPr>
          <w:rFonts w:ascii="Times New Roman" w:hAnsi="Times New Roman" w:cs="Times New Roman"/>
          <w:sz w:val="28"/>
          <w:szCs w:val="28"/>
        </w:rPr>
        <w:t xml:space="preserve">озглавлял </w:t>
      </w:r>
      <w:r w:rsidR="0062612B">
        <w:rPr>
          <w:rFonts w:ascii="Times New Roman" w:hAnsi="Times New Roman" w:cs="Times New Roman"/>
          <w:sz w:val="28"/>
          <w:szCs w:val="28"/>
        </w:rPr>
        <w:t>эскадру линкор «Парижская коммуна». Корабли, вход</w:t>
      </w:r>
      <w:r w:rsidR="008960FF">
        <w:rPr>
          <w:rFonts w:ascii="Times New Roman" w:hAnsi="Times New Roman" w:cs="Times New Roman"/>
          <w:sz w:val="28"/>
          <w:szCs w:val="28"/>
        </w:rPr>
        <w:t>ивш</w:t>
      </w:r>
      <w:r w:rsidR="0062612B">
        <w:rPr>
          <w:rFonts w:ascii="Times New Roman" w:hAnsi="Times New Roman" w:cs="Times New Roman"/>
          <w:sz w:val="28"/>
          <w:szCs w:val="28"/>
        </w:rPr>
        <w:t>ие в эскадру, были итогом почти двадцатилетней работы по воссозданию боевых кораблей на Ч</w:t>
      </w:r>
      <w:r w:rsidR="00275A92">
        <w:rPr>
          <w:rFonts w:ascii="Times New Roman" w:hAnsi="Times New Roman" w:cs="Times New Roman"/>
          <w:sz w:val="28"/>
          <w:szCs w:val="28"/>
        </w:rPr>
        <w:t>е</w:t>
      </w:r>
      <w:r w:rsidR="0062612B">
        <w:rPr>
          <w:rFonts w:ascii="Times New Roman" w:hAnsi="Times New Roman" w:cs="Times New Roman"/>
          <w:sz w:val="28"/>
          <w:szCs w:val="28"/>
        </w:rPr>
        <w:t xml:space="preserve">рном море, по большей части, из устаревших аппаратов, </w:t>
      </w:r>
      <w:r w:rsidR="00C81B39">
        <w:rPr>
          <w:rFonts w:ascii="Times New Roman" w:hAnsi="Times New Roman" w:cs="Times New Roman"/>
          <w:sz w:val="28"/>
          <w:szCs w:val="28"/>
        </w:rPr>
        <w:t>используя различные технически</w:t>
      </w:r>
      <w:r w:rsidR="008960FF">
        <w:rPr>
          <w:rFonts w:ascii="Times New Roman" w:hAnsi="Times New Roman" w:cs="Times New Roman"/>
          <w:sz w:val="28"/>
          <w:szCs w:val="28"/>
        </w:rPr>
        <w:t>е</w:t>
      </w:r>
      <w:r w:rsidR="00C81B39">
        <w:rPr>
          <w:rFonts w:ascii="Times New Roman" w:hAnsi="Times New Roman" w:cs="Times New Roman"/>
          <w:sz w:val="28"/>
          <w:szCs w:val="28"/>
        </w:rPr>
        <w:t xml:space="preserve"> хитрости и компромиссы, ввиду малого количества средств и возможностей. Но следует отметить, что даже такие устаревшие корабли, как «</w:t>
      </w:r>
      <w:proofErr w:type="spellStart"/>
      <w:r w:rsidR="00C81B39">
        <w:rPr>
          <w:rFonts w:ascii="Times New Roman" w:hAnsi="Times New Roman" w:cs="Times New Roman"/>
          <w:sz w:val="28"/>
          <w:szCs w:val="28"/>
        </w:rPr>
        <w:t>Червона</w:t>
      </w:r>
      <w:proofErr w:type="spellEnd"/>
      <w:r w:rsidR="00C81B39">
        <w:rPr>
          <w:rFonts w:ascii="Times New Roman" w:hAnsi="Times New Roman" w:cs="Times New Roman"/>
          <w:sz w:val="28"/>
          <w:szCs w:val="28"/>
        </w:rPr>
        <w:t xml:space="preserve"> Украина» и «Парижская коммуна» встретили Великую </w:t>
      </w:r>
      <w:r w:rsidR="008960FF">
        <w:rPr>
          <w:rFonts w:ascii="Times New Roman" w:hAnsi="Times New Roman" w:cs="Times New Roman"/>
          <w:sz w:val="28"/>
          <w:szCs w:val="28"/>
        </w:rPr>
        <w:t>О</w:t>
      </w:r>
      <w:r w:rsidR="00C81B39">
        <w:rPr>
          <w:rFonts w:ascii="Times New Roman" w:hAnsi="Times New Roman" w:cs="Times New Roman"/>
          <w:sz w:val="28"/>
          <w:szCs w:val="28"/>
        </w:rPr>
        <w:t xml:space="preserve">течественную войну в достойной боевой конфигурации, которая могла ответить на вызов противника. Но в </w:t>
      </w:r>
      <w:r w:rsidR="00C81B39">
        <w:rPr>
          <w:rFonts w:ascii="Times New Roman" w:hAnsi="Times New Roman" w:cs="Times New Roman"/>
          <w:sz w:val="28"/>
          <w:szCs w:val="28"/>
        </w:rPr>
        <w:lastRenderedPageBreak/>
        <w:t>составе Черноморской эскадр</w:t>
      </w:r>
      <w:r w:rsidR="00874495">
        <w:rPr>
          <w:rFonts w:ascii="Times New Roman" w:hAnsi="Times New Roman" w:cs="Times New Roman"/>
          <w:sz w:val="28"/>
          <w:szCs w:val="28"/>
        </w:rPr>
        <w:t>ы</w:t>
      </w:r>
      <w:r w:rsidR="00C81B39">
        <w:rPr>
          <w:rFonts w:ascii="Times New Roman" w:hAnsi="Times New Roman" w:cs="Times New Roman"/>
          <w:sz w:val="28"/>
          <w:szCs w:val="28"/>
        </w:rPr>
        <w:t xml:space="preserve"> были не только устаревшие модернизир</w:t>
      </w:r>
      <w:r w:rsidR="008960FF">
        <w:rPr>
          <w:rFonts w:ascii="Times New Roman" w:hAnsi="Times New Roman" w:cs="Times New Roman"/>
          <w:sz w:val="28"/>
          <w:szCs w:val="28"/>
        </w:rPr>
        <w:t>ованные корабли, но и новые суд</w:t>
      </w:r>
      <w:r w:rsidR="00C81B39">
        <w:rPr>
          <w:rFonts w:ascii="Times New Roman" w:hAnsi="Times New Roman" w:cs="Times New Roman"/>
          <w:sz w:val="28"/>
          <w:szCs w:val="28"/>
        </w:rPr>
        <w:t>а, построен</w:t>
      </w:r>
      <w:r w:rsidR="008960FF">
        <w:rPr>
          <w:rFonts w:ascii="Times New Roman" w:hAnsi="Times New Roman" w:cs="Times New Roman"/>
          <w:sz w:val="28"/>
          <w:szCs w:val="28"/>
        </w:rPr>
        <w:t>н</w:t>
      </w:r>
      <w:r w:rsidR="00C81B39">
        <w:rPr>
          <w:rFonts w:ascii="Times New Roman" w:hAnsi="Times New Roman" w:cs="Times New Roman"/>
          <w:sz w:val="28"/>
          <w:szCs w:val="28"/>
        </w:rPr>
        <w:t>ы</w:t>
      </w:r>
      <w:r w:rsidR="008960FF">
        <w:rPr>
          <w:rFonts w:ascii="Times New Roman" w:hAnsi="Times New Roman" w:cs="Times New Roman"/>
          <w:sz w:val="28"/>
          <w:szCs w:val="28"/>
        </w:rPr>
        <w:t>е</w:t>
      </w:r>
      <w:r w:rsidR="00C81B39">
        <w:rPr>
          <w:rFonts w:ascii="Times New Roman" w:hAnsi="Times New Roman" w:cs="Times New Roman"/>
          <w:sz w:val="28"/>
          <w:szCs w:val="28"/>
        </w:rPr>
        <w:t xml:space="preserve"> в 1930-е г</w:t>
      </w:r>
      <w:r w:rsidR="008960FF">
        <w:rPr>
          <w:rFonts w:ascii="Times New Roman" w:hAnsi="Times New Roman" w:cs="Times New Roman"/>
          <w:sz w:val="28"/>
          <w:szCs w:val="28"/>
        </w:rPr>
        <w:t>г.</w:t>
      </w:r>
      <w:r w:rsidR="00C81B39">
        <w:rPr>
          <w:rFonts w:ascii="Times New Roman" w:hAnsi="Times New Roman" w:cs="Times New Roman"/>
          <w:sz w:val="28"/>
          <w:szCs w:val="28"/>
        </w:rPr>
        <w:t xml:space="preserve"> в условиях почти полной самостоятельности советской конструкторской школы</w:t>
      </w:r>
      <w:r w:rsidR="00874495">
        <w:rPr>
          <w:rFonts w:ascii="Times New Roman" w:hAnsi="Times New Roman" w:cs="Times New Roman"/>
          <w:sz w:val="28"/>
          <w:szCs w:val="28"/>
        </w:rPr>
        <w:t xml:space="preserve"> и промышленности, в отрыве от корабельного наследства Российской империи</w:t>
      </w:r>
      <w:r w:rsidR="00DE5973">
        <w:rPr>
          <w:rStyle w:val="a6"/>
          <w:rFonts w:ascii="Times New Roman" w:hAnsi="Times New Roman" w:cs="Times New Roman"/>
          <w:sz w:val="28"/>
          <w:szCs w:val="28"/>
        </w:rPr>
        <w:footnoteReference w:id="87"/>
      </w:r>
      <w:r w:rsidR="00C81B39">
        <w:rPr>
          <w:rFonts w:ascii="Times New Roman" w:hAnsi="Times New Roman" w:cs="Times New Roman"/>
          <w:sz w:val="28"/>
          <w:szCs w:val="28"/>
        </w:rPr>
        <w:t xml:space="preserve">. </w:t>
      </w:r>
    </w:p>
    <w:p w14:paraId="72C0BC40" w14:textId="4EF8B867" w:rsidR="008960FF" w:rsidRDefault="008960FF">
      <w:pPr>
        <w:rPr>
          <w:rFonts w:ascii="Times New Roman" w:hAnsi="Times New Roman" w:cs="Times New Roman"/>
          <w:sz w:val="28"/>
          <w:szCs w:val="28"/>
        </w:rPr>
      </w:pPr>
      <w:r>
        <w:rPr>
          <w:rFonts w:ascii="Times New Roman" w:hAnsi="Times New Roman" w:cs="Times New Roman"/>
          <w:sz w:val="28"/>
          <w:szCs w:val="28"/>
        </w:rPr>
        <w:br w:type="page"/>
      </w:r>
    </w:p>
    <w:p w14:paraId="4DE82F92" w14:textId="4DBB0E4B" w:rsidR="008E5621" w:rsidRPr="00CC7FB3" w:rsidRDefault="008960FF" w:rsidP="008960FF">
      <w:pPr>
        <w:spacing w:after="0" w:line="360" w:lineRule="auto"/>
        <w:ind w:firstLine="993"/>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rPr>
        <w:lastRenderedPageBreak/>
        <w:t>4</w:t>
      </w:r>
      <w:r w:rsidR="00F4188A" w:rsidRPr="00CC7FB3">
        <w:rPr>
          <w:rFonts w:ascii="Times New Roman" w:hAnsi="Times New Roman" w:cs="Times New Roman"/>
          <w:b/>
          <w:bCs/>
          <w:sz w:val="28"/>
          <w:szCs w:val="28"/>
        </w:rPr>
        <w:t xml:space="preserve"> </w:t>
      </w:r>
      <w:r w:rsidR="00F4188A" w:rsidRPr="00CC7FB3">
        <w:rPr>
          <w:rFonts w:ascii="Times New Roman" w:hAnsi="Times New Roman" w:cs="Times New Roman"/>
          <w:b/>
          <w:bCs/>
          <w:sz w:val="28"/>
          <w:szCs w:val="28"/>
          <w:shd w:val="clear" w:color="auto" w:fill="FFFFFF"/>
        </w:rPr>
        <w:t>Строительство новых судов для Черноморских сил СССР</w:t>
      </w:r>
    </w:p>
    <w:p w14:paraId="3D452325" w14:textId="77777777" w:rsidR="008960FF" w:rsidRDefault="008960FF" w:rsidP="008960FF">
      <w:pPr>
        <w:spacing w:after="0" w:line="360" w:lineRule="auto"/>
        <w:ind w:firstLine="993"/>
        <w:jc w:val="both"/>
        <w:rPr>
          <w:rFonts w:ascii="Times New Roman" w:hAnsi="Times New Roman" w:cs="Times New Roman"/>
          <w:sz w:val="28"/>
          <w:szCs w:val="28"/>
          <w:shd w:val="clear" w:color="auto" w:fill="FFFFFF"/>
        </w:rPr>
      </w:pPr>
    </w:p>
    <w:p w14:paraId="32118310" w14:textId="77777777" w:rsidR="008960FF" w:rsidRDefault="00874495" w:rsidP="008960FF">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Если говорить о новых судах, построенных в Советском </w:t>
      </w:r>
      <w:r w:rsidR="008960FF">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оюзе, то для объективного восприятия следует понимать, что в довоенный период, промышленность и технико-корабельная школа государства не была в состоянии, используя лишь свои внутренние силы страны, спроектировать и произвести современные варианты боевых машин, которые бы отвечали требованиям времени. </w:t>
      </w:r>
    </w:p>
    <w:p w14:paraId="432FD74D" w14:textId="0E52C593" w:rsidR="008E5621" w:rsidRDefault="00874495" w:rsidP="00C72D0D">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такие современные корабли были необходимы, поскольку одни только устаревшие суда, хоть и улучшенные определ</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нными модификациями, </w:t>
      </w:r>
      <w:r w:rsidR="004A0A62">
        <w:rPr>
          <w:rFonts w:ascii="Times New Roman" w:hAnsi="Times New Roman" w:cs="Times New Roman"/>
          <w:sz w:val="28"/>
          <w:szCs w:val="28"/>
          <w:shd w:val="clear" w:color="auto" w:fill="FFFFFF"/>
        </w:rPr>
        <w:t xml:space="preserve">не могли защитить государство в долгой перспективе. </w:t>
      </w:r>
      <w:r w:rsidR="008E5621">
        <w:rPr>
          <w:rFonts w:ascii="Times New Roman" w:hAnsi="Times New Roman" w:cs="Times New Roman"/>
          <w:sz w:val="28"/>
          <w:szCs w:val="28"/>
          <w:shd w:val="clear" w:color="auto" w:fill="FFFFFF"/>
        </w:rPr>
        <w:t>Исходя из этого, первыми построенными корабля</w:t>
      </w:r>
      <w:r w:rsidR="00C72D0D">
        <w:rPr>
          <w:rFonts w:ascii="Times New Roman" w:hAnsi="Times New Roman" w:cs="Times New Roman"/>
          <w:sz w:val="28"/>
          <w:szCs w:val="28"/>
          <w:shd w:val="clear" w:color="auto" w:fill="FFFFFF"/>
        </w:rPr>
        <w:t>ми</w:t>
      </w:r>
      <w:r w:rsidR="008E5621">
        <w:rPr>
          <w:rFonts w:ascii="Times New Roman" w:hAnsi="Times New Roman" w:cs="Times New Roman"/>
          <w:sz w:val="28"/>
          <w:szCs w:val="28"/>
          <w:shd w:val="clear" w:color="auto" w:fill="FFFFFF"/>
        </w:rPr>
        <w:t xml:space="preserve"> в молодой советской республике, стали торпедные катера. Это легкий в постройке класс кораблей играл важную роль в тактике ведения войны на море для</w:t>
      </w:r>
      <w:r w:rsidR="0000389A">
        <w:rPr>
          <w:rFonts w:ascii="Times New Roman" w:hAnsi="Times New Roman" w:cs="Times New Roman"/>
          <w:sz w:val="28"/>
          <w:szCs w:val="28"/>
          <w:shd w:val="clear" w:color="auto" w:fill="FFFFFF"/>
        </w:rPr>
        <w:t xml:space="preserve"> </w:t>
      </w:r>
      <w:r w:rsidR="008E5621">
        <w:rPr>
          <w:rFonts w:ascii="Times New Roman" w:hAnsi="Times New Roman" w:cs="Times New Roman"/>
          <w:sz w:val="28"/>
          <w:szCs w:val="28"/>
          <w:shd w:val="clear" w:color="auto" w:fill="FFFFFF"/>
        </w:rPr>
        <w:t>того времени, поскольку из-за небольших размеров, а также высокой скорости, орудиям больших судов было</w:t>
      </w:r>
      <w:r w:rsidR="0000389A">
        <w:rPr>
          <w:rFonts w:ascii="Times New Roman" w:hAnsi="Times New Roman" w:cs="Times New Roman"/>
          <w:sz w:val="28"/>
          <w:szCs w:val="28"/>
          <w:shd w:val="clear" w:color="auto" w:fill="FFFFFF"/>
        </w:rPr>
        <w:t xml:space="preserve"> крайне трудно попасть по цели подобного рода, а потенциальный урон, который мог нанести даже такой небольшой корабль был колоссальным. Вполне закономерно, что новый советский кораблестроительный опыт начался с постройки таких катеров</w:t>
      </w:r>
      <w:r w:rsidR="00AC6B2C">
        <w:rPr>
          <w:rStyle w:val="a6"/>
          <w:rFonts w:ascii="Times New Roman" w:hAnsi="Times New Roman" w:cs="Times New Roman"/>
          <w:sz w:val="28"/>
          <w:szCs w:val="28"/>
          <w:shd w:val="clear" w:color="auto" w:fill="FFFFFF"/>
        </w:rPr>
        <w:footnoteReference w:id="88"/>
      </w:r>
      <w:r w:rsidR="0000389A">
        <w:rPr>
          <w:rFonts w:ascii="Times New Roman" w:hAnsi="Times New Roman" w:cs="Times New Roman"/>
          <w:sz w:val="28"/>
          <w:szCs w:val="28"/>
          <w:shd w:val="clear" w:color="auto" w:fill="FFFFFF"/>
        </w:rPr>
        <w:t>.</w:t>
      </w:r>
    </w:p>
    <w:p w14:paraId="4C74AF7F" w14:textId="2B9C47BA" w:rsidR="00363CCF" w:rsidRDefault="0000389A" w:rsidP="00C72D0D">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Работы над первым советским катером начались в апреле 1925 г</w:t>
      </w:r>
      <w:r w:rsidR="00C72D0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когда группа советских инженеров утвердила начало работы над проектом под кодом «АНТ-3». </w:t>
      </w:r>
      <w:r w:rsidR="00363CCF">
        <w:rPr>
          <w:rFonts w:ascii="Times New Roman" w:hAnsi="Times New Roman" w:cs="Times New Roman"/>
          <w:sz w:val="28"/>
          <w:szCs w:val="28"/>
          <w:shd w:val="clear" w:color="auto" w:fill="FFFFFF"/>
        </w:rPr>
        <w:t>Кон</w:t>
      </w:r>
      <w:r w:rsidR="00C72D0D">
        <w:rPr>
          <w:rFonts w:ascii="Times New Roman" w:hAnsi="Times New Roman" w:cs="Times New Roman"/>
          <w:sz w:val="28"/>
          <w:szCs w:val="28"/>
          <w:shd w:val="clear" w:color="auto" w:fill="FFFFFF"/>
        </w:rPr>
        <w:t>еч</w:t>
      </w:r>
      <w:r w:rsidR="00363CCF">
        <w:rPr>
          <w:rFonts w:ascii="Times New Roman" w:hAnsi="Times New Roman" w:cs="Times New Roman"/>
          <w:sz w:val="28"/>
          <w:szCs w:val="28"/>
          <w:shd w:val="clear" w:color="auto" w:fill="FFFFFF"/>
        </w:rPr>
        <w:t>ный вариант конфигурации был утвержд</w:t>
      </w:r>
      <w:r w:rsidR="00275A92">
        <w:rPr>
          <w:rFonts w:ascii="Times New Roman" w:hAnsi="Times New Roman" w:cs="Times New Roman"/>
          <w:sz w:val="28"/>
          <w:szCs w:val="28"/>
          <w:shd w:val="clear" w:color="auto" w:fill="FFFFFF"/>
        </w:rPr>
        <w:t>е</w:t>
      </w:r>
      <w:r w:rsidR="00363CCF">
        <w:rPr>
          <w:rFonts w:ascii="Times New Roman" w:hAnsi="Times New Roman" w:cs="Times New Roman"/>
          <w:sz w:val="28"/>
          <w:szCs w:val="28"/>
          <w:shd w:val="clear" w:color="auto" w:fill="FFFFFF"/>
        </w:rPr>
        <w:t>н в августе того же года, и почти сразу начались работы по строительству на речных верфях Москвы</w:t>
      </w:r>
      <w:r w:rsidR="00C72D0D">
        <w:rPr>
          <w:rFonts w:ascii="Times New Roman" w:hAnsi="Times New Roman" w:cs="Times New Roman"/>
          <w:sz w:val="28"/>
          <w:szCs w:val="28"/>
          <w:shd w:val="clear" w:color="auto" w:fill="FFFFFF"/>
        </w:rPr>
        <w:t>.</w:t>
      </w:r>
      <w:r w:rsidR="00363CCF">
        <w:rPr>
          <w:rFonts w:ascii="Times New Roman" w:hAnsi="Times New Roman" w:cs="Times New Roman"/>
          <w:sz w:val="28"/>
          <w:szCs w:val="28"/>
          <w:shd w:val="clear" w:color="auto" w:fill="FFFFFF"/>
        </w:rPr>
        <w:t xml:space="preserve"> </w:t>
      </w:r>
      <w:r w:rsidR="00C72D0D">
        <w:rPr>
          <w:rFonts w:ascii="Times New Roman" w:hAnsi="Times New Roman" w:cs="Times New Roman"/>
          <w:sz w:val="28"/>
          <w:szCs w:val="28"/>
          <w:shd w:val="clear" w:color="auto" w:fill="FFFFFF"/>
        </w:rPr>
        <w:t>О</w:t>
      </w:r>
      <w:r w:rsidR="00363CCF">
        <w:rPr>
          <w:rFonts w:ascii="Times New Roman" w:hAnsi="Times New Roman" w:cs="Times New Roman"/>
          <w:sz w:val="28"/>
          <w:szCs w:val="28"/>
          <w:shd w:val="clear" w:color="auto" w:fill="FFFFFF"/>
        </w:rPr>
        <w:t>кончились работы в начале 1927 г. На катере была установлена одна единственная торпеда калибра 450-мм, которая могла идти на 8 километров, а также дв</w:t>
      </w:r>
      <w:r w:rsidR="00C72D0D">
        <w:rPr>
          <w:rFonts w:ascii="Times New Roman" w:hAnsi="Times New Roman" w:cs="Times New Roman"/>
          <w:sz w:val="28"/>
          <w:szCs w:val="28"/>
          <w:shd w:val="clear" w:color="auto" w:fill="FFFFFF"/>
        </w:rPr>
        <w:t>а</w:t>
      </w:r>
      <w:r w:rsidR="00363CCF">
        <w:rPr>
          <w:rFonts w:ascii="Times New Roman" w:hAnsi="Times New Roman" w:cs="Times New Roman"/>
          <w:sz w:val="28"/>
          <w:szCs w:val="28"/>
          <w:shd w:val="clear" w:color="auto" w:fill="FFFFFF"/>
        </w:rPr>
        <w:t xml:space="preserve"> пулем</w:t>
      </w:r>
      <w:r w:rsidR="00275A92">
        <w:rPr>
          <w:rFonts w:ascii="Times New Roman" w:hAnsi="Times New Roman" w:cs="Times New Roman"/>
          <w:sz w:val="28"/>
          <w:szCs w:val="28"/>
          <w:shd w:val="clear" w:color="auto" w:fill="FFFFFF"/>
        </w:rPr>
        <w:t>е</w:t>
      </w:r>
      <w:r w:rsidR="00363CCF">
        <w:rPr>
          <w:rFonts w:ascii="Times New Roman" w:hAnsi="Times New Roman" w:cs="Times New Roman"/>
          <w:sz w:val="28"/>
          <w:szCs w:val="28"/>
          <w:shd w:val="clear" w:color="auto" w:fill="FFFFFF"/>
        </w:rPr>
        <w:t>та 12-мм калибра. По предварительным расч</w:t>
      </w:r>
      <w:r w:rsidR="00275A92">
        <w:rPr>
          <w:rFonts w:ascii="Times New Roman" w:hAnsi="Times New Roman" w:cs="Times New Roman"/>
          <w:sz w:val="28"/>
          <w:szCs w:val="28"/>
          <w:shd w:val="clear" w:color="auto" w:fill="FFFFFF"/>
        </w:rPr>
        <w:t>е</w:t>
      </w:r>
      <w:r w:rsidR="00363CCF">
        <w:rPr>
          <w:rFonts w:ascii="Times New Roman" w:hAnsi="Times New Roman" w:cs="Times New Roman"/>
          <w:sz w:val="28"/>
          <w:szCs w:val="28"/>
          <w:shd w:val="clear" w:color="auto" w:fill="FFFFFF"/>
        </w:rPr>
        <w:t xml:space="preserve">там, катер должен был развивать скорость в 51 морской узел, что было </w:t>
      </w:r>
      <w:r w:rsidR="00363CCF">
        <w:rPr>
          <w:rFonts w:ascii="Times New Roman" w:hAnsi="Times New Roman" w:cs="Times New Roman"/>
          <w:sz w:val="28"/>
          <w:szCs w:val="28"/>
          <w:shd w:val="clear" w:color="auto" w:fill="FFFFFF"/>
        </w:rPr>
        <w:lastRenderedPageBreak/>
        <w:t xml:space="preserve">крайне высоким результатом для той эпохи, при том, что итоговый вес составил 11 тонн. </w:t>
      </w:r>
    </w:p>
    <w:p w14:paraId="0D59194D" w14:textId="0A0B2A70" w:rsidR="0000389A" w:rsidRDefault="00363CCF" w:rsidP="00EF2C53">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марте 1927 </w:t>
      </w:r>
      <w:r w:rsidR="00EF2C53">
        <w:rPr>
          <w:rFonts w:ascii="Times New Roman" w:hAnsi="Times New Roman" w:cs="Times New Roman"/>
          <w:sz w:val="28"/>
          <w:szCs w:val="28"/>
          <w:shd w:val="clear" w:color="auto" w:fill="FFFFFF"/>
        </w:rPr>
        <w:t xml:space="preserve">г. </w:t>
      </w:r>
      <w:r w:rsidR="00E95F16">
        <w:rPr>
          <w:rFonts w:ascii="Times New Roman" w:hAnsi="Times New Roman" w:cs="Times New Roman"/>
          <w:sz w:val="28"/>
          <w:szCs w:val="28"/>
          <w:shd w:val="clear" w:color="auto" w:fill="FFFFFF"/>
        </w:rPr>
        <w:t xml:space="preserve">катер по железной дороге был доставлен в Севастополь, и тогда же было утверждено название новоприбывшего катера «Первенец». 17 марта катер был спущен на воду, и в тот же день начались испытания корабля на море. Итоговая скорость </w:t>
      </w:r>
      <w:r w:rsidR="00E157DC">
        <w:rPr>
          <w:rFonts w:ascii="Times New Roman" w:hAnsi="Times New Roman" w:cs="Times New Roman"/>
          <w:sz w:val="28"/>
          <w:szCs w:val="28"/>
          <w:shd w:val="clear" w:color="auto" w:fill="FFFFFF"/>
        </w:rPr>
        <w:t xml:space="preserve">на спокойном море </w:t>
      </w:r>
      <w:r w:rsidR="00E95F16">
        <w:rPr>
          <w:rFonts w:ascii="Times New Roman" w:hAnsi="Times New Roman" w:cs="Times New Roman"/>
          <w:sz w:val="28"/>
          <w:szCs w:val="28"/>
          <w:shd w:val="clear" w:color="auto" w:fill="FFFFFF"/>
        </w:rPr>
        <w:t xml:space="preserve">оказалась </w:t>
      </w:r>
      <w:r w:rsidR="00E157DC">
        <w:rPr>
          <w:rFonts w:ascii="Times New Roman" w:hAnsi="Times New Roman" w:cs="Times New Roman"/>
          <w:sz w:val="28"/>
          <w:szCs w:val="28"/>
          <w:shd w:val="clear" w:color="auto" w:fill="FFFFFF"/>
        </w:rPr>
        <w:t>53 узла</w:t>
      </w:r>
      <w:r w:rsidR="00E95F16">
        <w:rPr>
          <w:rFonts w:ascii="Times New Roman" w:hAnsi="Times New Roman" w:cs="Times New Roman"/>
          <w:sz w:val="28"/>
          <w:szCs w:val="28"/>
          <w:shd w:val="clear" w:color="auto" w:fill="FFFFFF"/>
        </w:rPr>
        <w:t>,</w:t>
      </w:r>
      <w:r w:rsidR="00E157DC">
        <w:rPr>
          <w:rFonts w:ascii="Times New Roman" w:hAnsi="Times New Roman" w:cs="Times New Roman"/>
          <w:sz w:val="28"/>
          <w:szCs w:val="28"/>
          <w:shd w:val="clear" w:color="auto" w:fill="FFFFFF"/>
        </w:rPr>
        <w:t xml:space="preserve"> </w:t>
      </w:r>
      <w:r w:rsidR="00EF2C53">
        <w:rPr>
          <w:rFonts w:ascii="Times New Roman" w:hAnsi="Times New Roman" w:cs="Times New Roman"/>
          <w:sz w:val="28"/>
          <w:szCs w:val="28"/>
          <w:shd w:val="clear" w:color="auto" w:fill="FFFFFF"/>
        </w:rPr>
        <w:t>что было</w:t>
      </w:r>
      <w:r w:rsidR="00E95F16">
        <w:rPr>
          <w:rFonts w:ascii="Times New Roman" w:hAnsi="Times New Roman" w:cs="Times New Roman"/>
          <w:sz w:val="28"/>
          <w:szCs w:val="28"/>
          <w:shd w:val="clear" w:color="auto" w:fill="FFFFFF"/>
        </w:rPr>
        <w:t xml:space="preserve"> </w:t>
      </w:r>
      <w:r w:rsidR="00E157DC">
        <w:rPr>
          <w:rFonts w:ascii="Times New Roman" w:hAnsi="Times New Roman" w:cs="Times New Roman"/>
          <w:sz w:val="28"/>
          <w:szCs w:val="28"/>
          <w:shd w:val="clear" w:color="auto" w:fill="FFFFFF"/>
        </w:rPr>
        <w:t xml:space="preserve">значительно выше, </w:t>
      </w:r>
      <w:proofErr w:type="gramStart"/>
      <w:r w:rsidR="00E157DC">
        <w:rPr>
          <w:rFonts w:ascii="Times New Roman" w:hAnsi="Times New Roman" w:cs="Times New Roman"/>
          <w:sz w:val="28"/>
          <w:szCs w:val="28"/>
          <w:shd w:val="clear" w:color="auto" w:fill="FFFFFF"/>
        </w:rPr>
        <w:t>чем то</w:t>
      </w:r>
      <w:proofErr w:type="gramEnd"/>
      <w:r w:rsidR="00E157DC">
        <w:rPr>
          <w:rFonts w:ascii="Times New Roman" w:hAnsi="Times New Roman" w:cs="Times New Roman"/>
          <w:sz w:val="28"/>
          <w:szCs w:val="28"/>
          <w:shd w:val="clear" w:color="auto" w:fill="FFFFFF"/>
        </w:rPr>
        <w:t xml:space="preserve">, </w:t>
      </w:r>
      <w:r w:rsidR="00E95F16">
        <w:rPr>
          <w:rFonts w:ascii="Times New Roman" w:hAnsi="Times New Roman" w:cs="Times New Roman"/>
          <w:sz w:val="28"/>
          <w:szCs w:val="28"/>
          <w:shd w:val="clear" w:color="auto" w:fill="FFFFFF"/>
        </w:rPr>
        <w:t>что прогнозировали инженеры</w:t>
      </w:r>
      <w:r w:rsidR="00E157DC">
        <w:rPr>
          <w:rFonts w:ascii="Times New Roman" w:hAnsi="Times New Roman" w:cs="Times New Roman"/>
          <w:sz w:val="28"/>
          <w:szCs w:val="28"/>
          <w:shd w:val="clear" w:color="auto" w:fill="FFFFFF"/>
        </w:rPr>
        <w:t xml:space="preserve">-проектировщики. Такая скорость давала огромное преимущество на поле боя, а также предоставляла кораблю относительную безопасность, в отношении вражеских залпов, поскольку попасть по цели, которая движется с такой скоростью было весьма нетривиальной задачей. Пройдя все ключевые испытания, </w:t>
      </w:r>
      <w:r w:rsidR="00146602">
        <w:rPr>
          <w:rFonts w:ascii="Times New Roman" w:hAnsi="Times New Roman" w:cs="Times New Roman"/>
          <w:sz w:val="28"/>
          <w:szCs w:val="28"/>
          <w:shd w:val="clear" w:color="auto" w:fill="FFFFFF"/>
        </w:rPr>
        <w:t xml:space="preserve">катер </w:t>
      </w:r>
      <w:r w:rsidR="00EF2C53">
        <w:rPr>
          <w:rFonts w:ascii="Times New Roman" w:hAnsi="Times New Roman" w:cs="Times New Roman"/>
          <w:sz w:val="28"/>
          <w:szCs w:val="28"/>
          <w:shd w:val="clear" w:color="auto" w:fill="FFFFFF"/>
        </w:rPr>
        <w:t xml:space="preserve">«Первенец» </w:t>
      </w:r>
      <w:r w:rsidR="00146602">
        <w:rPr>
          <w:rFonts w:ascii="Times New Roman" w:hAnsi="Times New Roman" w:cs="Times New Roman"/>
          <w:sz w:val="28"/>
          <w:szCs w:val="28"/>
          <w:shd w:val="clear" w:color="auto" w:fill="FFFFFF"/>
        </w:rPr>
        <w:t>был включ</w:t>
      </w:r>
      <w:r w:rsidR="00275A92">
        <w:rPr>
          <w:rFonts w:ascii="Times New Roman" w:hAnsi="Times New Roman" w:cs="Times New Roman"/>
          <w:sz w:val="28"/>
          <w:szCs w:val="28"/>
          <w:shd w:val="clear" w:color="auto" w:fill="FFFFFF"/>
        </w:rPr>
        <w:t>е</w:t>
      </w:r>
      <w:r w:rsidR="00146602">
        <w:rPr>
          <w:rFonts w:ascii="Times New Roman" w:hAnsi="Times New Roman" w:cs="Times New Roman"/>
          <w:sz w:val="28"/>
          <w:szCs w:val="28"/>
          <w:shd w:val="clear" w:color="auto" w:fill="FFFFFF"/>
        </w:rPr>
        <w:t xml:space="preserve">н в состав флота в том же 1927 г. </w:t>
      </w:r>
      <w:r w:rsidR="00776F5A">
        <w:rPr>
          <w:rFonts w:ascii="Times New Roman" w:hAnsi="Times New Roman" w:cs="Times New Roman"/>
          <w:sz w:val="28"/>
          <w:szCs w:val="28"/>
          <w:shd w:val="clear" w:color="auto" w:fill="FFFFFF"/>
        </w:rPr>
        <w:t>«Первенец» стал той конструкторской базой, которая дала старт отечественному производству катеров, в ч</w:t>
      </w:r>
      <w:r w:rsidR="00275A92">
        <w:rPr>
          <w:rFonts w:ascii="Times New Roman" w:hAnsi="Times New Roman" w:cs="Times New Roman"/>
          <w:sz w:val="28"/>
          <w:szCs w:val="28"/>
          <w:shd w:val="clear" w:color="auto" w:fill="FFFFFF"/>
        </w:rPr>
        <w:t>е</w:t>
      </w:r>
      <w:r w:rsidR="00776F5A">
        <w:rPr>
          <w:rFonts w:ascii="Times New Roman" w:hAnsi="Times New Roman" w:cs="Times New Roman"/>
          <w:sz w:val="28"/>
          <w:szCs w:val="28"/>
          <w:shd w:val="clear" w:color="auto" w:fill="FFFFFF"/>
        </w:rPr>
        <w:t>м до крайности нуждались советские проектировщики и инженеры</w:t>
      </w:r>
      <w:r w:rsidR="00AC6B2C">
        <w:rPr>
          <w:rStyle w:val="a6"/>
          <w:rFonts w:ascii="Times New Roman" w:hAnsi="Times New Roman" w:cs="Times New Roman"/>
          <w:sz w:val="28"/>
          <w:szCs w:val="28"/>
          <w:shd w:val="clear" w:color="auto" w:fill="FFFFFF"/>
        </w:rPr>
        <w:footnoteReference w:id="89"/>
      </w:r>
      <w:r w:rsidR="00776F5A">
        <w:rPr>
          <w:rFonts w:ascii="Times New Roman" w:hAnsi="Times New Roman" w:cs="Times New Roman"/>
          <w:sz w:val="28"/>
          <w:szCs w:val="28"/>
          <w:shd w:val="clear" w:color="auto" w:fill="FFFFFF"/>
        </w:rPr>
        <w:t xml:space="preserve">. </w:t>
      </w:r>
    </w:p>
    <w:p w14:paraId="3A0F9A0E" w14:textId="54C14311" w:rsidR="0000389A" w:rsidRDefault="00146602" w:rsidP="00EF2C53">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конце 1928 г</w:t>
      </w:r>
      <w:r w:rsidR="00EF2C53">
        <w:rPr>
          <w:rFonts w:ascii="Times New Roman" w:hAnsi="Times New Roman" w:cs="Times New Roman"/>
          <w:sz w:val="28"/>
          <w:szCs w:val="28"/>
          <w:shd w:val="clear" w:color="auto" w:fill="FFFFFF"/>
        </w:rPr>
        <w:t>.</w:t>
      </w:r>
      <w:r w:rsidR="00776F5A" w:rsidRPr="00776F5A">
        <w:rPr>
          <w:rFonts w:ascii="Times New Roman" w:hAnsi="Times New Roman" w:cs="Times New Roman"/>
          <w:sz w:val="28"/>
          <w:szCs w:val="28"/>
          <w:shd w:val="clear" w:color="auto" w:fill="FFFFFF"/>
        </w:rPr>
        <w:t xml:space="preserve"> </w:t>
      </w:r>
      <w:r w:rsidR="00776F5A">
        <w:rPr>
          <w:rFonts w:ascii="Times New Roman" w:hAnsi="Times New Roman" w:cs="Times New Roman"/>
          <w:sz w:val="28"/>
          <w:szCs w:val="28"/>
          <w:shd w:val="clear" w:color="auto" w:fill="FFFFFF"/>
        </w:rPr>
        <w:t>началось массовое производство торпедных катеров</w:t>
      </w:r>
      <w:r w:rsidR="00776F5A" w:rsidRPr="00776F5A">
        <w:rPr>
          <w:rFonts w:ascii="Times New Roman" w:hAnsi="Times New Roman" w:cs="Times New Roman"/>
          <w:sz w:val="28"/>
          <w:szCs w:val="28"/>
          <w:shd w:val="clear" w:color="auto" w:fill="FFFFFF"/>
        </w:rPr>
        <w:t xml:space="preserve"> </w:t>
      </w:r>
      <w:r w:rsidR="00776F5A">
        <w:rPr>
          <w:rFonts w:ascii="Times New Roman" w:hAnsi="Times New Roman" w:cs="Times New Roman"/>
          <w:sz w:val="28"/>
          <w:szCs w:val="28"/>
          <w:shd w:val="clear" w:color="auto" w:fill="FFFFFF"/>
        </w:rPr>
        <w:t xml:space="preserve">серии «ГАНТ-4», которые в своей конструкции опирались на наработки катера «Первенец». Главное вооружение было увеличено до двух торпедных аппаратов, что увеличило массу катера до 13 тонн, а также сократило скорость до 48 узлов. В течении </w:t>
      </w:r>
      <w:r w:rsidR="00EF2C53">
        <w:rPr>
          <w:rFonts w:ascii="Times New Roman" w:hAnsi="Times New Roman" w:cs="Times New Roman"/>
          <w:sz w:val="28"/>
          <w:szCs w:val="28"/>
          <w:shd w:val="clear" w:color="auto" w:fill="FFFFFF"/>
        </w:rPr>
        <w:t>19</w:t>
      </w:r>
      <w:r w:rsidR="00776F5A">
        <w:rPr>
          <w:rFonts w:ascii="Times New Roman" w:hAnsi="Times New Roman" w:cs="Times New Roman"/>
          <w:sz w:val="28"/>
          <w:szCs w:val="28"/>
          <w:shd w:val="clear" w:color="auto" w:fill="FFFFFF"/>
        </w:rPr>
        <w:t>20-</w:t>
      </w:r>
      <w:r w:rsidR="00EF2C53">
        <w:rPr>
          <w:rFonts w:ascii="Times New Roman" w:hAnsi="Times New Roman" w:cs="Times New Roman"/>
          <w:sz w:val="28"/>
          <w:szCs w:val="28"/>
          <w:shd w:val="clear" w:color="auto" w:fill="FFFFFF"/>
        </w:rPr>
        <w:t>19</w:t>
      </w:r>
      <w:r w:rsidR="00776F5A">
        <w:rPr>
          <w:rFonts w:ascii="Times New Roman" w:hAnsi="Times New Roman" w:cs="Times New Roman"/>
          <w:sz w:val="28"/>
          <w:szCs w:val="28"/>
          <w:shd w:val="clear" w:color="auto" w:fill="FFFFFF"/>
        </w:rPr>
        <w:t>30-х г</w:t>
      </w:r>
      <w:r w:rsidR="00EF2C53">
        <w:rPr>
          <w:rFonts w:ascii="Times New Roman" w:hAnsi="Times New Roman" w:cs="Times New Roman"/>
          <w:sz w:val="28"/>
          <w:szCs w:val="28"/>
          <w:shd w:val="clear" w:color="auto" w:fill="FFFFFF"/>
        </w:rPr>
        <w:t>г.</w:t>
      </w:r>
      <w:r w:rsidR="00776F5A">
        <w:rPr>
          <w:rFonts w:ascii="Times New Roman" w:hAnsi="Times New Roman" w:cs="Times New Roman"/>
          <w:sz w:val="28"/>
          <w:szCs w:val="28"/>
          <w:shd w:val="clear" w:color="auto" w:fill="FFFFFF"/>
        </w:rPr>
        <w:t xml:space="preserve"> было произведено 59 боевых единиц этой вариации, но большая их часть не был</w:t>
      </w:r>
      <w:r w:rsidR="00EF2C53">
        <w:rPr>
          <w:rFonts w:ascii="Times New Roman" w:hAnsi="Times New Roman" w:cs="Times New Roman"/>
          <w:sz w:val="28"/>
          <w:szCs w:val="28"/>
          <w:shd w:val="clear" w:color="auto" w:fill="FFFFFF"/>
        </w:rPr>
        <w:t>а</w:t>
      </w:r>
      <w:r w:rsidR="00776F5A">
        <w:rPr>
          <w:rFonts w:ascii="Times New Roman" w:hAnsi="Times New Roman" w:cs="Times New Roman"/>
          <w:sz w:val="28"/>
          <w:szCs w:val="28"/>
          <w:shd w:val="clear" w:color="auto" w:fill="FFFFFF"/>
        </w:rPr>
        <w:t xml:space="preserve"> включен</w:t>
      </w:r>
      <w:r w:rsidR="00EF2C53">
        <w:rPr>
          <w:rFonts w:ascii="Times New Roman" w:hAnsi="Times New Roman" w:cs="Times New Roman"/>
          <w:sz w:val="28"/>
          <w:szCs w:val="28"/>
          <w:shd w:val="clear" w:color="auto" w:fill="FFFFFF"/>
        </w:rPr>
        <w:t>а</w:t>
      </w:r>
      <w:r w:rsidR="00776F5A">
        <w:rPr>
          <w:rFonts w:ascii="Times New Roman" w:hAnsi="Times New Roman" w:cs="Times New Roman"/>
          <w:sz w:val="28"/>
          <w:szCs w:val="28"/>
          <w:shd w:val="clear" w:color="auto" w:fill="FFFFFF"/>
        </w:rPr>
        <w:t xml:space="preserve"> в постоянный состав флотов, а использовались они по большей части как учебные и вспомогательные средства. Тем не менее, 13 катеров из этой серии были включены в состав Черноморского флота СССР, и позже принимали участие в боевых действиях Великой </w:t>
      </w:r>
      <w:r w:rsidR="00EF2C53">
        <w:rPr>
          <w:rFonts w:ascii="Times New Roman" w:hAnsi="Times New Roman" w:cs="Times New Roman"/>
          <w:sz w:val="28"/>
          <w:szCs w:val="28"/>
          <w:shd w:val="clear" w:color="auto" w:fill="FFFFFF"/>
        </w:rPr>
        <w:t>О</w:t>
      </w:r>
      <w:r w:rsidR="00776F5A">
        <w:rPr>
          <w:rFonts w:ascii="Times New Roman" w:hAnsi="Times New Roman" w:cs="Times New Roman"/>
          <w:sz w:val="28"/>
          <w:szCs w:val="28"/>
          <w:shd w:val="clear" w:color="auto" w:fill="FFFFFF"/>
        </w:rPr>
        <w:t>течественной войны</w:t>
      </w:r>
      <w:r w:rsidR="00AC6B2C">
        <w:rPr>
          <w:rStyle w:val="a6"/>
          <w:rFonts w:ascii="Times New Roman" w:hAnsi="Times New Roman" w:cs="Times New Roman"/>
          <w:sz w:val="28"/>
          <w:szCs w:val="28"/>
          <w:shd w:val="clear" w:color="auto" w:fill="FFFFFF"/>
        </w:rPr>
        <w:footnoteReference w:id="90"/>
      </w:r>
      <w:r w:rsidR="00776F5A">
        <w:rPr>
          <w:rFonts w:ascii="Times New Roman" w:hAnsi="Times New Roman" w:cs="Times New Roman"/>
          <w:sz w:val="28"/>
          <w:szCs w:val="28"/>
          <w:shd w:val="clear" w:color="auto" w:fill="FFFFFF"/>
        </w:rPr>
        <w:t>.</w:t>
      </w:r>
      <w:r w:rsidR="00301287">
        <w:rPr>
          <w:rFonts w:ascii="Times New Roman" w:hAnsi="Times New Roman" w:cs="Times New Roman"/>
          <w:sz w:val="28"/>
          <w:szCs w:val="28"/>
          <w:shd w:val="clear" w:color="auto" w:fill="FFFFFF"/>
        </w:rPr>
        <w:t xml:space="preserve"> </w:t>
      </w:r>
    </w:p>
    <w:p w14:paraId="63F5C04E" w14:textId="77777777" w:rsidR="00EF2C53" w:rsidRDefault="00301287" w:rsidP="00EF2C53">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Начиная с 1935 г</w:t>
      </w:r>
      <w:r w:rsidR="00EF2C5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началось массовое производства катеров проекта «ГАНГ-5», которые оказались самыми массовыми боевыми единицами в советском флоте, которые принимали участи в войне. Всего было построено 329 катеров, большая часть из которых применялись на Ч</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рном море, но также имелись крупные группировки этих катеров на Балтике и в речных войсках. Такое массовое производство было обусловлено сравнительной дешевизной производства этой серии, а также крайне высокими тактико-техническими характеристиками. </w:t>
      </w:r>
    </w:p>
    <w:p w14:paraId="2E16C671" w14:textId="68441B38" w:rsidR="00723D25" w:rsidRPr="00723D25" w:rsidRDefault="00301287" w:rsidP="00EF2C53">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весе полной комплектации в 14 с половиной тонн, скорость катера составляла головокружительные 58 морских узлов, что было одним из самых высоких показателей, в сравнении с иностранными аналогами. При этом, </w:t>
      </w:r>
      <w:r w:rsidR="00AB23D7">
        <w:rPr>
          <w:rFonts w:ascii="Times New Roman" w:hAnsi="Times New Roman" w:cs="Times New Roman"/>
          <w:sz w:val="28"/>
          <w:szCs w:val="28"/>
          <w:shd w:val="clear" w:color="auto" w:fill="FFFFFF"/>
        </w:rPr>
        <w:t xml:space="preserve">в основной конфигурации </w:t>
      </w:r>
      <w:r>
        <w:rPr>
          <w:rFonts w:ascii="Times New Roman" w:hAnsi="Times New Roman" w:cs="Times New Roman"/>
          <w:sz w:val="28"/>
          <w:szCs w:val="28"/>
          <w:shd w:val="clear" w:color="auto" w:fill="FFFFFF"/>
        </w:rPr>
        <w:t>на борту находились два торпедных аппарата калибра 533-мм</w:t>
      </w:r>
      <w:r w:rsidR="00AB23D7">
        <w:rPr>
          <w:rFonts w:ascii="Times New Roman" w:hAnsi="Times New Roman" w:cs="Times New Roman"/>
          <w:sz w:val="28"/>
          <w:szCs w:val="28"/>
          <w:shd w:val="clear" w:color="auto" w:fill="FFFFFF"/>
        </w:rPr>
        <w:t>, что представляло большую потенциальную угрозу любому кораблю противника. Ещ</w:t>
      </w:r>
      <w:r w:rsidR="00275A92">
        <w:rPr>
          <w:rFonts w:ascii="Times New Roman" w:hAnsi="Times New Roman" w:cs="Times New Roman"/>
          <w:sz w:val="28"/>
          <w:szCs w:val="28"/>
          <w:shd w:val="clear" w:color="auto" w:fill="FFFFFF"/>
        </w:rPr>
        <w:t>е</w:t>
      </w:r>
      <w:r w:rsidR="00AB23D7">
        <w:rPr>
          <w:rFonts w:ascii="Times New Roman" w:hAnsi="Times New Roman" w:cs="Times New Roman"/>
          <w:sz w:val="28"/>
          <w:szCs w:val="28"/>
          <w:shd w:val="clear" w:color="auto" w:fill="FFFFFF"/>
        </w:rPr>
        <w:t xml:space="preserve"> одним крайне важным условием успеха проекта «ГАНГ-5» </w:t>
      </w:r>
      <w:r w:rsidR="00723D25">
        <w:rPr>
          <w:rFonts w:ascii="Times New Roman" w:hAnsi="Times New Roman" w:cs="Times New Roman"/>
          <w:sz w:val="28"/>
          <w:szCs w:val="28"/>
          <w:shd w:val="clear" w:color="auto" w:fill="FFFFFF"/>
        </w:rPr>
        <w:t xml:space="preserve">была возможность модульной смены на катере. </w:t>
      </w:r>
      <w:r w:rsidR="00EF2C53">
        <w:rPr>
          <w:rFonts w:ascii="Times New Roman" w:hAnsi="Times New Roman" w:cs="Times New Roman"/>
          <w:sz w:val="28"/>
          <w:szCs w:val="28"/>
          <w:shd w:val="clear" w:color="auto" w:fill="FFFFFF"/>
        </w:rPr>
        <w:t>Вместо</w:t>
      </w:r>
      <w:r w:rsidR="00723D25">
        <w:rPr>
          <w:rFonts w:ascii="Times New Roman" w:hAnsi="Times New Roman" w:cs="Times New Roman"/>
          <w:sz w:val="28"/>
          <w:szCs w:val="28"/>
          <w:shd w:val="clear" w:color="auto" w:fill="FFFFFF"/>
        </w:rPr>
        <w:t xml:space="preserve"> торпедных аппаратов в кратчайшие сроки могли быть установлены минные установки, либо же глубинные бомбы. Общий опыт в строительстве военных катеров был бесценным для советских инженеров, поскольку эта </w:t>
      </w:r>
      <w:proofErr w:type="spellStart"/>
      <w:r w:rsidR="00723D25">
        <w:rPr>
          <w:rFonts w:ascii="Times New Roman" w:hAnsi="Times New Roman" w:cs="Times New Roman"/>
          <w:sz w:val="28"/>
          <w:szCs w:val="28"/>
          <w:shd w:val="clear" w:color="auto" w:fill="FFFFFF"/>
        </w:rPr>
        <w:t>малозатратная</w:t>
      </w:r>
      <w:proofErr w:type="spellEnd"/>
      <w:r w:rsidR="00723D25">
        <w:rPr>
          <w:rFonts w:ascii="Times New Roman" w:hAnsi="Times New Roman" w:cs="Times New Roman"/>
          <w:sz w:val="28"/>
          <w:szCs w:val="28"/>
          <w:shd w:val="clear" w:color="auto" w:fill="FFFFFF"/>
        </w:rPr>
        <w:t xml:space="preserve"> сфера военно-морского флота была более пригодной для различных конструкторских экспериментов</w:t>
      </w:r>
      <w:r w:rsidR="00AC6B2C">
        <w:rPr>
          <w:rStyle w:val="a6"/>
          <w:rFonts w:ascii="Times New Roman" w:hAnsi="Times New Roman" w:cs="Times New Roman"/>
          <w:sz w:val="28"/>
          <w:szCs w:val="28"/>
          <w:shd w:val="clear" w:color="auto" w:fill="FFFFFF"/>
        </w:rPr>
        <w:footnoteReference w:id="91"/>
      </w:r>
      <w:r w:rsidR="00723D25">
        <w:rPr>
          <w:rFonts w:ascii="Times New Roman" w:hAnsi="Times New Roman" w:cs="Times New Roman"/>
          <w:sz w:val="28"/>
          <w:szCs w:val="28"/>
          <w:shd w:val="clear" w:color="auto" w:fill="FFFFFF"/>
        </w:rPr>
        <w:t>.</w:t>
      </w:r>
    </w:p>
    <w:p w14:paraId="1092D8B0" w14:textId="412428D4" w:rsidR="00F4188A" w:rsidRDefault="00723D25" w:rsidP="00EF2C53">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 для строительства более серь</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зных и больших машин государству не хватало ни материально-технической, ни кадровой, ни научно-прикладной основы. </w:t>
      </w:r>
      <w:r w:rsidR="004A0A62">
        <w:rPr>
          <w:rFonts w:ascii="Times New Roman" w:hAnsi="Times New Roman" w:cs="Times New Roman"/>
          <w:sz w:val="28"/>
          <w:szCs w:val="28"/>
          <w:shd w:val="clear" w:color="auto" w:fill="FFFFFF"/>
        </w:rPr>
        <w:t>Стране требовался над</w:t>
      </w:r>
      <w:r w:rsidR="00275A92">
        <w:rPr>
          <w:rFonts w:ascii="Times New Roman" w:hAnsi="Times New Roman" w:cs="Times New Roman"/>
          <w:sz w:val="28"/>
          <w:szCs w:val="28"/>
          <w:shd w:val="clear" w:color="auto" w:fill="FFFFFF"/>
        </w:rPr>
        <w:t>е</w:t>
      </w:r>
      <w:r w:rsidR="004A0A62">
        <w:rPr>
          <w:rFonts w:ascii="Times New Roman" w:hAnsi="Times New Roman" w:cs="Times New Roman"/>
          <w:sz w:val="28"/>
          <w:szCs w:val="28"/>
          <w:shd w:val="clear" w:color="auto" w:fill="FFFFFF"/>
        </w:rPr>
        <w:t>жный иностранный партн</w:t>
      </w:r>
      <w:r w:rsidR="00275A92">
        <w:rPr>
          <w:rFonts w:ascii="Times New Roman" w:hAnsi="Times New Roman" w:cs="Times New Roman"/>
          <w:sz w:val="28"/>
          <w:szCs w:val="28"/>
          <w:shd w:val="clear" w:color="auto" w:fill="FFFFFF"/>
        </w:rPr>
        <w:t>е</w:t>
      </w:r>
      <w:r w:rsidR="004A0A62">
        <w:rPr>
          <w:rFonts w:ascii="Times New Roman" w:hAnsi="Times New Roman" w:cs="Times New Roman"/>
          <w:sz w:val="28"/>
          <w:szCs w:val="28"/>
          <w:shd w:val="clear" w:color="auto" w:fill="FFFFFF"/>
        </w:rPr>
        <w:t>р, который поделился бы современными технологиями военного кораблестроительства, но также во внимание принимался тот факт, что такой потенциальный партн</w:t>
      </w:r>
      <w:r w:rsidR="00275A92">
        <w:rPr>
          <w:rFonts w:ascii="Times New Roman" w:hAnsi="Times New Roman" w:cs="Times New Roman"/>
          <w:sz w:val="28"/>
          <w:szCs w:val="28"/>
          <w:shd w:val="clear" w:color="auto" w:fill="FFFFFF"/>
        </w:rPr>
        <w:t>е</w:t>
      </w:r>
      <w:r w:rsidR="004A0A62">
        <w:rPr>
          <w:rFonts w:ascii="Times New Roman" w:hAnsi="Times New Roman" w:cs="Times New Roman"/>
          <w:sz w:val="28"/>
          <w:szCs w:val="28"/>
          <w:shd w:val="clear" w:color="auto" w:fill="FFFFFF"/>
        </w:rPr>
        <w:t>р не должен иметь пересекающихся геополитических интересов с СССР, что было весьма непростой задачей</w:t>
      </w:r>
      <w:r w:rsidR="002853F2">
        <w:rPr>
          <w:rFonts w:ascii="Times New Roman" w:hAnsi="Times New Roman" w:cs="Times New Roman"/>
          <w:sz w:val="28"/>
          <w:szCs w:val="28"/>
          <w:shd w:val="clear" w:color="auto" w:fill="FFFFFF"/>
        </w:rPr>
        <w:t xml:space="preserve">. Великобритания и США, хоть и были </w:t>
      </w:r>
      <w:r w:rsidR="002853F2">
        <w:rPr>
          <w:rFonts w:ascii="Times New Roman" w:hAnsi="Times New Roman" w:cs="Times New Roman"/>
          <w:sz w:val="28"/>
          <w:szCs w:val="28"/>
          <w:shd w:val="clear" w:color="auto" w:fill="FFFFFF"/>
        </w:rPr>
        <w:lastRenderedPageBreak/>
        <w:t xml:space="preserve">ведущими морскими державами мира, но в тот период, эти две страны виделись советской стороне, как главные потенциальные противники, что практически полностью исключало какое-либо сотрудничество. Это же касалось и милитаристически настроенного японского государства, которая также воспринималось, как угроза суверенной власти Советского </w:t>
      </w:r>
      <w:r w:rsidR="00EF2C53">
        <w:rPr>
          <w:rFonts w:ascii="Times New Roman" w:hAnsi="Times New Roman" w:cs="Times New Roman"/>
          <w:sz w:val="28"/>
          <w:szCs w:val="28"/>
          <w:shd w:val="clear" w:color="auto" w:fill="FFFFFF"/>
        </w:rPr>
        <w:t>С</w:t>
      </w:r>
      <w:r w:rsidR="002853F2">
        <w:rPr>
          <w:rFonts w:ascii="Times New Roman" w:hAnsi="Times New Roman" w:cs="Times New Roman"/>
          <w:sz w:val="28"/>
          <w:szCs w:val="28"/>
          <w:shd w:val="clear" w:color="auto" w:fill="FFFFFF"/>
        </w:rPr>
        <w:t>оюза.</w:t>
      </w:r>
    </w:p>
    <w:p w14:paraId="41A79780" w14:textId="77777777" w:rsidR="00EF2C53" w:rsidRDefault="002853F2" w:rsidP="00EF2C53">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такой обстановке, круг возможных кандидатур св</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лся к одному возможному варианту – Итальянскому королевству, во главе с </w:t>
      </w:r>
      <w:r w:rsidR="00EF2C53">
        <w:rPr>
          <w:rFonts w:ascii="Times New Roman" w:hAnsi="Times New Roman" w:cs="Times New Roman"/>
          <w:sz w:val="28"/>
          <w:szCs w:val="28"/>
          <w:shd w:val="clear" w:color="auto" w:fill="FFFFFF"/>
        </w:rPr>
        <w:t xml:space="preserve">Б. </w:t>
      </w:r>
      <w:r>
        <w:rPr>
          <w:rFonts w:ascii="Times New Roman" w:hAnsi="Times New Roman" w:cs="Times New Roman"/>
          <w:sz w:val="28"/>
          <w:szCs w:val="28"/>
          <w:shd w:val="clear" w:color="auto" w:fill="FFFFFF"/>
        </w:rPr>
        <w:t xml:space="preserve">Муссолини. Компартия </w:t>
      </w:r>
      <w:r w:rsidR="00AE212A">
        <w:rPr>
          <w:rFonts w:ascii="Times New Roman" w:hAnsi="Times New Roman" w:cs="Times New Roman"/>
          <w:sz w:val="28"/>
          <w:szCs w:val="28"/>
          <w:shd w:val="clear" w:color="auto" w:fill="FFFFFF"/>
        </w:rPr>
        <w:t>ч</w:t>
      </w:r>
      <w:r w:rsidR="00275A92">
        <w:rPr>
          <w:rFonts w:ascii="Times New Roman" w:hAnsi="Times New Roman" w:cs="Times New Roman"/>
          <w:sz w:val="28"/>
          <w:szCs w:val="28"/>
          <w:shd w:val="clear" w:color="auto" w:fill="FFFFFF"/>
        </w:rPr>
        <w:t>е</w:t>
      </w:r>
      <w:r w:rsidR="00AE212A">
        <w:rPr>
          <w:rFonts w:ascii="Times New Roman" w:hAnsi="Times New Roman" w:cs="Times New Roman"/>
          <w:sz w:val="28"/>
          <w:szCs w:val="28"/>
          <w:shd w:val="clear" w:color="auto" w:fill="FFFFFF"/>
        </w:rPr>
        <w:t xml:space="preserve">тко помнила о том, что Италия была одной из немногих стран-участниц альянса Антанты, которая не принимала прямого и деятельного участия в процессе интервенции в Россию. К тому же, в </w:t>
      </w:r>
      <w:proofErr w:type="spellStart"/>
      <w:r w:rsidR="00AE212A">
        <w:rPr>
          <w:rFonts w:ascii="Times New Roman" w:hAnsi="Times New Roman" w:cs="Times New Roman"/>
          <w:sz w:val="28"/>
          <w:szCs w:val="28"/>
          <w:shd w:val="clear" w:color="auto" w:fill="FFFFFF"/>
        </w:rPr>
        <w:t>межвоенный</w:t>
      </w:r>
      <w:proofErr w:type="spellEnd"/>
      <w:r w:rsidR="00AE212A">
        <w:rPr>
          <w:rFonts w:ascii="Times New Roman" w:hAnsi="Times New Roman" w:cs="Times New Roman"/>
          <w:sz w:val="28"/>
          <w:szCs w:val="28"/>
          <w:shd w:val="clear" w:color="auto" w:fill="FFFFFF"/>
        </w:rPr>
        <w:t xml:space="preserve"> период внешнеполитические интересы Рима были сосредоточены в первую очередь на Африке и Балканском полуострове, что тогда напрямую не соприкасалось с интересами </w:t>
      </w:r>
      <w:r w:rsidR="006827F1">
        <w:rPr>
          <w:rFonts w:ascii="Times New Roman" w:hAnsi="Times New Roman" w:cs="Times New Roman"/>
          <w:sz w:val="28"/>
          <w:szCs w:val="28"/>
          <w:shd w:val="clear" w:color="auto" w:fill="FFFFFF"/>
        </w:rPr>
        <w:t>НКИД ССС</w:t>
      </w:r>
      <w:r w:rsidR="00EF2C53">
        <w:rPr>
          <w:rFonts w:ascii="Times New Roman" w:hAnsi="Times New Roman" w:cs="Times New Roman"/>
          <w:sz w:val="28"/>
          <w:szCs w:val="28"/>
          <w:shd w:val="clear" w:color="auto" w:fill="FFFFFF"/>
        </w:rPr>
        <w:t>Р</w:t>
      </w:r>
      <w:r w:rsidR="006827F1">
        <w:rPr>
          <w:rFonts w:ascii="Times New Roman" w:hAnsi="Times New Roman" w:cs="Times New Roman"/>
          <w:sz w:val="28"/>
          <w:szCs w:val="28"/>
          <w:shd w:val="clear" w:color="auto" w:fill="FFFFFF"/>
        </w:rPr>
        <w:t xml:space="preserve">. </w:t>
      </w:r>
    </w:p>
    <w:p w14:paraId="6BC6F8BF" w14:textId="65EE3F72" w:rsidR="00D0060A" w:rsidRDefault="006827F1" w:rsidP="00F123AC">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касается интересов итальянской стороны, то важно отметить их прагматическую подопл</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ку, поскольку в 1920</w:t>
      </w:r>
      <w:r w:rsidR="00F123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х г</w:t>
      </w:r>
      <w:r w:rsidR="00F123AC">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отношения Муссолини с другими ведущими державами </w:t>
      </w:r>
      <w:r w:rsidR="00F123AC">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апада имели ярко-выраженный негативный характер, отчего Рим искал над</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жного партн</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ра, необходимому ему как энергетически-ресурсного партн</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ра, а также как покупателя готовых конструкторских решений. В обстановке, при которой не было очевидных причин для конфронтации между партн</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рами, с момента установления дипломатических отношений между Италией и Советским </w:t>
      </w:r>
      <w:r w:rsidR="00F123AC">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оюзом было совершенно множество совместных визитов военно-морских делегаций</w:t>
      </w:r>
      <w:r w:rsidR="00D0060A">
        <w:rPr>
          <w:rFonts w:ascii="Times New Roman" w:hAnsi="Times New Roman" w:cs="Times New Roman"/>
          <w:sz w:val="28"/>
          <w:szCs w:val="28"/>
          <w:shd w:val="clear" w:color="auto" w:fill="FFFFFF"/>
        </w:rPr>
        <w:t xml:space="preserve">, </w:t>
      </w:r>
      <w:r w:rsidR="00F123AC">
        <w:rPr>
          <w:rFonts w:ascii="Times New Roman" w:hAnsi="Times New Roman" w:cs="Times New Roman"/>
          <w:sz w:val="28"/>
          <w:szCs w:val="28"/>
          <w:shd w:val="clear" w:color="auto" w:fill="FFFFFF"/>
        </w:rPr>
        <w:t xml:space="preserve">проведены </w:t>
      </w:r>
      <w:r w:rsidR="00D0060A">
        <w:rPr>
          <w:rFonts w:ascii="Times New Roman" w:hAnsi="Times New Roman" w:cs="Times New Roman"/>
          <w:sz w:val="28"/>
          <w:szCs w:val="28"/>
          <w:shd w:val="clear" w:color="auto" w:fill="FFFFFF"/>
        </w:rPr>
        <w:t xml:space="preserve">совместные учения и </w:t>
      </w:r>
      <w:r w:rsidR="00F123AC">
        <w:rPr>
          <w:rFonts w:ascii="Times New Roman" w:hAnsi="Times New Roman" w:cs="Times New Roman"/>
          <w:sz w:val="28"/>
          <w:szCs w:val="28"/>
          <w:shd w:val="clear" w:color="auto" w:fill="FFFFFF"/>
        </w:rPr>
        <w:t xml:space="preserve">подписаны </w:t>
      </w:r>
      <w:r w:rsidR="00D0060A">
        <w:rPr>
          <w:rFonts w:ascii="Times New Roman" w:hAnsi="Times New Roman" w:cs="Times New Roman"/>
          <w:sz w:val="28"/>
          <w:szCs w:val="28"/>
          <w:shd w:val="clear" w:color="auto" w:fill="FFFFFF"/>
        </w:rPr>
        <w:t>торговые соглашения</w:t>
      </w:r>
      <w:r w:rsidR="004C5D23">
        <w:rPr>
          <w:rStyle w:val="a6"/>
          <w:rFonts w:ascii="Times New Roman" w:hAnsi="Times New Roman" w:cs="Times New Roman"/>
          <w:sz w:val="28"/>
          <w:szCs w:val="28"/>
          <w:shd w:val="clear" w:color="auto" w:fill="FFFFFF"/>
        </w:rPr>
        <w:footnoteReference w:id="92"/>
      </w:r>
      <w:r w:rsidR="00D0060A">
        <w:rPr>
          <w:rFonts w:ascii="Times New Roman" w:hAnsi="Times New Roman" w:cs="Times New Roman"/>
          <w:sz w:val="28"/>
          <w:szCs w:val="28"/>
          <w:shd w:val="clear" w:color="auto" w:fill="FFFFFF"/>
        </w:rPr>
        <w:t xml:space="preserve">. </w:t>
      </w:r>
    </w:p>
    <w:p w14:paraId="4AF8A011" w14:textId="23309E0E" w:rsidR="00367356" w:rsidRDefault="00367356" w:rsidP="00F123AC">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Примером действительного продуктивного взаимодействия в военно-морской области между сторонами может быть </w:t>
      </w:r>
      <w:r w:rsidR="00D0060A" w:rsidRPr="00D0060A">
        <w:rPr>
          <w:rFonts w:ascii="Times New Roman" w:hAnsi="Times New Roman" w:cs="Times New Roman"/>
          <w:sz w:val="28"/>
          <w:szCs w:val="28"/>
          <w:shd w:val="clear" w:color="auto" w:fill="FFFFFF"/>
        </w:rPr>
        <w:t>заседани</w:t>
      </w:r>
      <w:r>
        <w:rPr>
          <w:rFonts w:ascii="Times New Roman" w:hAnsi="Times New Roman" w:cs="Times New Roman"/>
          <w:sz w:val="28"/>
          <w:szCs w:val="28"/>
          <w:shd w:val="clear" w:color="auto" w:fill="FFFFFF"/>
        </w:rPr>
        <w:t>е</w:t>
      </w:r>
      <w:r w:rsidR="00D0060A" w:rsidRPr="00D0060A">
        <w:rPr>
          <w:rFonts w:ascii="Times New Roman" w:hAnsi="Times New Roman" w:cs="Times New Roman"/>
          <w:sz w:val="28"/>
          <w:szCs w:val="28"/>
          <w:shd w:val="clear" w:color="auto" w:fill="FFFFFF"/>
        </w:rPr>
        <w:t xml:space="preserve"> РВС СССР </w:t>
      </w:r>
      <w:r>
        <w:rPr>
          <w:rFonts w:ascii="Times New Roman" w:hAnsi="Times New Roman" w:cs="Times New Roman"/>
          <w:sz w:val="28"/>
          <w:szCs w:val="28"/>
          <w:shd w:val="clear" w:color="auto" w:fill="FFFFFF"/>
        </w:rPr>
        <w:t>от 13 августа 1930 г</w:t>
      </w:r>
      <w:r w:rsidR="00F123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где </w:t>
      </w:r>
      <w:r w:rsidR="00D0060A" w:rsidRPr="00D0060A">
        <w:rPr>
          <w:rFonts w:ascii="Times New Roman" w:hAnsi="Times New Roman" w:cs="Times New Roman"/>
          <w:sz w:val="28"/>
          <w:szCs w:val="28"/>
          <w:shd w:val="clear" w:color="auto" w:fill="FFFFFF"/>
        </w:rPr>
        <w:t>был заслушан доклад о поездке в Италию специалистов технического</w:t>
      </w:r>
      <w:r w:rsidR="00F123AC">
        <w:rPr>
          <w:rFonts w:ascii="Times New Roman" w:hAnsi="Times New Roman" w:cs="Times New Roman"/>
          <w:sz w:val="28"/>
          <w:szCs w:val="28"/>
          <w:shd w:val="clear" w:color="auto" w:fill="FFFFFF"/>
        </w:rPr>
        <w:t xml:space="preserve"> управления морских сил РККА В.Н. </w:t>
      </w:r>
      <w:proofErr w:type="spellStart"/>
      <w:r w:rsidR="00F123AC">
        <w:rPr>
          <w:rFonts w:ascii="Times New Roman" w:hAnsi="Times New Roman" w:cs="Times New Roman"/>
          <w:sz w:val="28"/>
          <w:szCs w:val="28"/>
          <w:shd w:val="clear" w:color="auto" w:fill="FFFFFF"/>
        </w:rPr>
        <w:t>Меженова</w:t>
      </w:r>
      <w:proofErr w:type="spellEnd"/>
      <w:r w:rsidR="00F123AC">
        <w:rPr>
          <w:rFonts w:ascii="Times New Roman" w:hAnsi="Times New Roman" w:cs="Times New Roman"/>
          <w:sz w:val="28"/>
          <w:szCs w:val="28"/>
          <w:shd w:val="clear" w:color="auto" w:fill="FFFFFF"/>
        </w:rPr>
        <w:t xml:space="preserve"> и С.</w:t>
      </w:r>
      <w:r w:rsidR="00D0060A" w:rsidRPr="00D0060A">
        <w:rPr>
          <w:rFonts w:ascii="Times New Roman" w:hAnsi="Times New Roman" w:cs="Times New Roman"/>
          <w:sz w:val="28"/>
          <w:szCs w:val="28"/>
          <w:shd w:val="clear" w:color="auto" w:fill="FFFFFF"/>
        </w:rPr>
        <w:t xml:space="preserve">А. Федорова. </w:t>
      </w:r>
      <w:r w:rsidR="00D0060A" w:rsidRPr="00D0060A">
        <w:rPr>
          <w:rFonts w:ascii="Times New Roman" w:hAnsi="Times New Roman" w:cs="Times New Roman"/>
          <w:sz w:val="28"/>
          <w:szCs w:val="28"/>
          <w:shd w:val="clear" w:color="auto" w:fill="FFFFFF"/>
        </w:rPr>
        <w:lastRenderedPageBreak/>
        <w:t xml:space="preserve">По вопросу </w:t>
      </w:r>
      <w:r w:rsidR="00F123AC">
        <w:rPr>
          <w:rFonts w:ascii="Times New Roman" w:hAnsi="Times New Roman" w:cs="Times New Roman"/>
          <w:sz w:val="28"/>
          <w:szCs w:val="28"/>
          <w:shd w:val="clear" w:color="auto" w:fill="FFFFFF"/>
        </w:rPr>
        <w:t>«</w:t>
      </w:r>
      <w:r w:rsidR="00D0060A" w:rsidRPr="00D0060A">
        <w:rPr>
          <w:rFonts w:ascii="Times New Roman" w:hAnsi="Times New Roman" w:cs="Times New Roman"/>
          <w:sz w:val="28"/>
          <w:szCs w:val="28"/>
          <w:shd w:val="clear" w:color="auto" w:fill="FFFFFF"/>
        </w:rPr>
        <w:t>Заказ вооружений итальянской промышленности; привлечение технической итальянской помощи</w:t>
      </w:r>
      <w:r w:rsidR="00F123AC">
        <w:rPr>
          <w:rFonts w:ascii="Times New Roman" w:hAnsi="Times New Roman" w:cs="Times New Roman"/>
          <w:sz w:val="28"/>
          <w:szCs w:val="28"/>
          <w:shd w:val="clear" w:color="auto" w:fill="FFFFFF"/>
        </w:rPr>
        <w:t>»</w:t>
      </w:r>
      <w:r w:rsidR="00D0060A" w:rsidRPr="00D0060A">
        <w:rPr>
          <w:rFonts w:ascii="Times New Roman" w:hAnsi="Times New Roman" w:cs="Times New Roman"/>
          <w:sz w:val="28"/>
          <w:szCs w:val="28"/>
          <w:shd w:val="clear" w:color="auto" w:fill="FFFFFF"/>
        </w:rPr>
        <w:t xml:space="preserve"> РВС постановил:</w:t>
      </w:r>
      <w:r w:rsidR="00F123AC" w:rsidRPr="00D0060A">
        <w:rPr>
          <w:rFonts w:ascii="Times New Roman" w:hAnsi="Times New Roman" w:cs="Times New Roman"/>
          <w:sz w:val="28"/>
          <w:szCs w:val="28"/>
          <w:shd w:val="clear" w:color="auto" w:fill="FFFFFF"/>
        </w:rPr>
        <w:t xml:space="preserve"> </w:t>
      </w:r>
      <w:r w:rsidR="00D0060A" w:rsidRPr="00D0060A">
        <w:rPr>
          <w:rFonts w:ascii="Times New Roman" w:hAnsi="Times New Roman" w:cs="Times New Roman"/>
          <w:sz w:val="28"/>
          <w:szCs w:val="28"/>
          <w:shd w:val="clear" w:color="auto" w:fill="FFFFFF"/>
        </w:rPr>
        <w:t xml:space="preserve">провести оптовые закупки моторов </w:t>
      </w:r>
      <w:r w:rsidR="00F123AC">
        <w:rPr>
          <w:rFonts w:ascii="Times New Roman" w:hAnsi="Times New Roman" w:cs="Times New Roman"/>
          <w:sz w:val="28"/>
          <w:szCs w:val="28"/>
          <w:shd w:val="clear" w:color="auto" w:fill="FFFFFF"/>
        </w:rPr>
        <w:t>«</w:t>
      </w:r>
      <w:proofErr w:type="spellStart"/>
      <w:r w:rsidR="00D0060A" w:rsidRPr="00D0060A">
        <w:rPr>
          <w:rFonts w:ascii="Times New Roman" w:hAnsi="Times New Roman" w:cs="Times New Roman"/>
          <w:sz w:val="28"/>
          <w:szCs w:val="28"/>
          <w:shd w:val="clear" w:color="auto" w:fill="FFFFFF"/>
        </w:rPr>
        <w:t>Изотто-Фраскини</w:t>
      </w:r>
      <w:proofErr w:type="spellEnd"/>
      <w:r w:rsidR="00F123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предназначенных</w:t>
      </w:r>
      <w:r w:rsidR="00D0060A" w:rsidRPr="00D0060A">
        <w:rPr>
          <w:rFonts w:ascii="Times New Roman" w:hAnsi="Times New Roman" w:cs="Times New Roman"/>
          <w:sz w:val="28"/>
          <w:szCs w:val="28"/>
          <w:shd w:val="clear" w:color="auto" w:fill="FFFFFF"/>
        </w:rPr>
        <w:t xml:space="preserve"> для торпедных катеров </w:t>
      </w:r>
      <w:r>
        <w:rPr>
          <w:rFonts w:ascii="Times New Roman" w:hAnsi="Times New Roman" w:cs="Times New Roman"/>
          <w:sz w:val="28"/>
          <w:szCs w:val="28"/>
          <w:shd w:val="clear" w:color="auto" w:fill="FFFFFF"/>
        </w:rPr>
        <w:t>в размере 1</w:t>
      </w:r>
      <w:r w:rsidR="00D0060A" w:rsidRPr="00D0060A">
        <w:rPr>
          <w:rFonts w:ascii="Times New Roman" w:hAnsi="Times New Roman" w:cs="Times New Roman"/>
          <w:sz w:val="28"/>
          <w:szCs w:val="28"/>
          <w:shd w:val="clear" w:color="auto" w:fill="FFFFFF"/>
        </w:rPr>
        <w:t>25 шт</w:t>
      </w:r>
      <w:r>
        <w:rPr>
          <w:rFonts w:ascii="Times New Roman" w:hAnsi="Times New Roman" w:cs="Times New Roman"/>
          <w:sz w:val="28"/>
          <w:szCs w:val="28"/>
          <w:shd w:val="clear" w:color="auto" w:fill="FFFFFF"/>
        </w:rPr>
        <w:t>ук, а также покупку примеров обновл</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нных</w:t>
      </w:r>
      <w:r w:rsidR="00D0060A" w:rsidRPr="00D0060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моделей </w:t>
      </w:r>
      <w:r w:rsidR="00D0060A" w:rsidRPr="00D0060A">
        <w:rPr>
          <w:rFonts w:ascii="Times New Roman" w:hAnsi="Times New Roman" w:cs="Times New Roman"/>
          <w:sz w:val="28"/>
          <w:szCs w:val="28"/>
          <w:shd w:val="clear" w:color="auto" w:fill="FFFFFF"/>
        </w:rPr>
        <w:t>торпе</w:t>
      </w:r>
      <w:r>
        <w:rPr>
          <w:rFonts w:ascii="Times New Roman" w:hAnsi="Times New Roman" w:cs="Times New Roman"/>
          <w:sz w:val="28"/>
          <w:szCs w:val="28"/>
          <w:shd w:val="clear" w:color="auto" w:fill="FFFFFF"/>
        </w:rPr>
        <w:t>д. Также, итальянские компании поставляли ВМФ СССР гидроакустические аппараты, радиолокационные системы, а также поставлялись системы наведения огня, использующие технологии аналоговых компьютеров.</w:t>
      </w:r>
      <w:r w:rsidR="007E766A">
        <w:rPr>
          <w:rFonts w:ascii="Times New Roman" w:hAnsi="Times New Roman" w:cs="Times New Roman"/>
          <w:sz w:val="28"/>
          <w:szCs w:val="28"/>
          <w:shd w:val="clear" w:color="auto" w:fill="FFFFFF"/>
        </w:rPr>
        <w:t xml:space="preserve"> Таким образом можно констатировать, что торгово-промышленный контакт между советскими организациями и итальянскими судостроительными фирмами был налажен по многочисленным каналам взаимодействия</w:t>
      </w:r>
      <w:r w:rsidR="004C5D23">
        <w:rPr>
          <w:rStyle w:val="a6"/>
          <w:rFonts w:ascii="Times New Roman" w:hAnsi="Times New Roman" w:cs="Times New Roman"/>
          <w:sz w:val="28"/>
          <w:szCs w:val="28"/>
          <w:shd w:val="clear" w:color="auto" w:fill="FFFFFF"/>
        </w:rPr>
        <w:footnoteReference w:id="93"/>
      </w:r>
      <w:r w:rsidR="007E766A">
        <w:rPr>
          <w:rFonts w:ascii="Times New Roman" w:hAnsi="Times New Roman" w:cs="Times New Roman"/>
          <w:sz w:val="28"/>
          <w:szCs w:val="28"/>
          <w:shd w:val="clear" w:color="auto" w:fill="FFFFFF"/>
        </w:rPr>
        <w:t xml:space="preserve">. </w:t>
      </w:r>
    </w:p>
    <w:p w14:paraId="279E4E81" w14:textId="77777777" w:rsidR="00F123AC" w:rsidRDefault="00607BCA" w:rsidP="00F123AC">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Дальше хотелось бы отметить специфику подкласса миноносцев, или как их ещ</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называют контр</w:t>
      </w:r>
      <w:r w:rsidR="007E766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эсминцы. По своей главной проектной задачи, это были </w:t>
      </w:r>
      <w:r w:rsidR="00F123AC">
        <w:rPr>
          <w:rFonts w:ascii="Times New Roman" w:hAnsi="Times New Roman" w:cs="Times New Roman"/>
          <w:sz w:val="28"/>
          <w:szCs w:val="28"/>
          <w:shd w:val="clear" w:color="auto" w:fill="FFFFFF"/>
        </w:rPr>
        <w:t>корабли,</w:t>
      </w:r>
      <w:r>
        <w:rPr>
          <w:rFonts w:ascii="Times New Roman" w:hAnsi="Times New Roman" w:cs="Times New Roman"/>
          <w:sz w:val="28"/>
          <w:szCs w:val="28"/>
          <w:shd w:val="clear" w:color="auto" w:fill="FFFFFF"/>
        </w:rPr>
        <w:t xml:space="preserve"> предназначенные противодействовать торпедным и миноносным кораблям противника. Достижение победы в этом противостоянии должно было достигаться за сч</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т нескольких факторов: высокой скорости хода, ман</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вренности, усиленным главным калибром. Но самым главным аргументом в таких противостояниях малых кораблей была скорострельность главного калибра, а также эффективность фугасных снарядов. Фугасные артиллерийские снаряды были ключевым снарядом для всего класса миноносцев, поскольку бронебойное вооружение на этих кораблях традиционно показывало свою малую эффективность. Также необходимо упомянуть, что корпус небольших эсминцев имеет такую специфику, что, если по нему стрелять бронебойными снарядами, они будут проходить насквозь конструкции, не взрываясь внутри, а значит, не нанося серь</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зных повреждений. Гораздо эффективнее стрелять по эсминцам </w:t>
      </w:r>
      <w:r>
        <w:rPr>
          <w:rFonts w:ascii="Times New Roman" w:hAnsi="Times New Roman" w:cs="Times New Roman"/>
          <w:sz w:val="28"/>
          <w:szCs w:val="28"/>
          <w:shd w:val="clear" w:color="auto" w:fill="FFFFFF"/>
        </w:rPr>
        <w:lastRenderedPageBreak/>
        <w:t>фугасам</w:t>
      </w:r>
      <w:r w:rsidR="00F123AC">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уничтожая надстройки, ликвидируя экипаж корабля, а также пробивая самые тонкие места брони корабля, судну будут наносится серь</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зные порождения даже небольшим фугасным снарядом.</w:t>
      </w:r>
    </w:p>
    <w:p w14:paraId="233CF26C" w14:textId="6AD7713F" w:rsidR="00607BCA" w:rsidRPr="00D0060A" w:rsidRDefault="00607BCA" w:rsidP="00942BE1">
      <w:pPr>
        <w:spacing w:after="0" w:line="360" w:lineRule="auto"/>
        <w:ind w:firstLine="993"/>
        <w:jc w:val="both"/>
        <w:rPr>
          <w:rFonts w:ascii="Times New Roman" w:hAnsi="Times New Roman" w:cs="Times New Roman"/>
          <w:sz w:val="28"/>
          <w:szCs w:val="28"/>
          <w:shd w:val="clear" w:color="auto" w:fill="FFFFFF"/>
        </w:rPr>
      </w:pPr>
      <w:r w:rsidRPr="00942BE1">
        <w:rPr>
          <w:rFonts w:ascii="Times New Roman" w:hAnsi="Times New Roman" w:cs="Times New Roman"/>
          <w:sz w:val="28"/>
          <w:szCs w:val="28"/>
          <w:shd w:val="clear" w:color="auto" w:fill="FFFFFF"/>
        </w:rPr>
        <w:t>Соответственно,</w:t>
      </w:r>
      <w:r w:rsidR="009442D4" w:rsidRPr="00942BE1">
        <w:rPr>
          <w:rFonts w:ascii="Times New Roman" w:hAnsi="Times New Roman" w:cs="Times New Roman"/>
          <w:sz w:val="28"/>
          <w:szCs w:val="28"/>
          <w:shd w:val="clear" w:color="auto" w:fill="FFFFFF"/>
        </w:rPr>
        <w:t xml:space="preserve"> в случае </w:t>
      </w:r>
      <w:r w:rsidR="009442D4">
        <w:rPr>
          <w:rFonts w:ascii="Times New Roman" w:hAnsi="Times New Roman" w:cs="Times New Roman"/>
          <w:sz w:val="28"/>
          <w:szCs w:val="28"/>
          <w:shd w:val="clear" w:color="auto" w:fill="FFFFFF"/>
        </w:rPr>
        <w:t>артиллерийско</w:t>
      </w:r>
      <w:r w:rsidR="00942BE1">
        <w:rPr>
          <w:rFonts w:ascii="Times New Roman" w:hAnsi="Times New Roman" w:cs="Times New Roman"/>
          <w:sz w:val="28"/>
          <w:szCs w:val="28"/>
          <w:shd w:val="clear" w:color="auto" w:fill="FFFFFF"/>
        </w:rPr>
        <w:t>й</w:t>
      </w:r>
      <w:r w:rsidR="009442D4">
        <w:rPr>
          <w:rFonts w:ascii="Times New Roman" w:hAnsi="Times New Roman" w:cs="Times New Roman"/>
          <w:sz w:val="28"/>
          <w:szCs w:val="28"/>
          <w:shd w:val="clear" w:color="auto" w:fill="FFFFFF"/>
        </w:rPr>
        <w:t xml:space="preserve"> дуэли между двумя эсминцами преимущественно будет у того, кто имеет наиболее скорострельную, и эффективную артиллерию. Именно с </w:t>
      </w:r>
      <w:r w:rsidR="00942BE1">
        <w:rPr>
          <w:rFonts w:ascii="Times New Roman" w:hAnsi="Times New Roman" w:cs="Times New Roman"/>
          <w:sz w:val="28"/>
          <w:szCs w:val="28"/>
          <w:shd w:val="clear" w:color="auto" w:fill="FFFFFF"/>
        </w:rPr>
        <w:t xml:space="preserve">этой </w:t>
      </w:r>
      <w:r w:rsidR="009442D4">
        <w:rPr>
          <w:rFonts w:ascii="Times New Roman" w:hAnsi="Times New Roman" w:cs="Times New Roman"/>
          <w:sz w:val="28"/>
          <w:szCs w:val="28"/>
          <w:shd w:val="clear" w:color="auto" w:fill="FFFFFF"/>
        </w:rPr>
        <w:t>целью мировые державы стали производить эсминцы лидеры, которые должны были идти в авангарде эскадры, первыми находить корабли противника, а также доминировать над малыми кораблями неприятеля.</w:t>
      </w:r>
      <w:r w:rsidR="007E766A">
        <w:rPr>
          <w:rFonts w:ascii="Times New Roman" w:hAnsi="Times New Roman" w:cs="Times New Roman"/>
          <w:sz w:val="28"/>
          <w:szCs w:val="28"/>
          <w:shd w:val="clear" w:color="auto" w:fill="FFFFFF"/>
        </w:rPr>
        <w:t xml:space="preserve"> И именно такие корабли советское правительство решило строить следующими, после массовой застройки военных катеров, рассматривая такой сценарий, как логичное продолжение проектировочной работы</w:t>
      </w:r>
      <w:r w:rsidR="00980C40">
        <w:rPr>
          <w:rStyle w:val="a6"/>
          <w:rFonts w:ascii="Times New Roman" w:hAnsi="Times New Roman" w:cs="Times New Roman"/>
          <w:sz w:val="28"/>
          <w:szCs w:val="28"/>
          <w:shd w:val="clear" w:color="auto" w:fill="FFFFFF"/>
        </w:rPr>
        <w:footnoteReference w:id="94"/>
      </w:r>
      <w:r w:rsidR="00942BE1">
        <w:rPr>
          <w:rFonts w:ascii="Times New Roman" w:hAnsi="Times New Roman" w:cs="Times New Roman"/>
          <w:sz w:val="28"/>
          <w:szCs w:val="28"/>
          <w:shd w:val="clear" w:color="auto" w:fill="FFFFFF"/>
        </w:rPr>
        <w:t>.</w:t>
      </w:r>
    </w:p>
    <w:p w14:paraId="63E06524" w14:textId="77777777" w:rsidR="00942BE1" w:rsidRDefault="007E766A" w:rsidP="00942BE1">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Советские верфи в 1933 г</w:t>
      </w:r>
      <w:r w:rsidR="00942B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уже построили лидер </w:t>
      </w:r>
      <w:r w:rsidR="00942BE1">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серии «</w:t>
      </w:r>
      <w:r w:rsidR="00D85494">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роект 1», который получил именное обозначение «Ленинград». Это был корабль для Краснознам</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нного Балтийского флота, с хорошими тактико-техническими характеристиками, но его главная проблема была в том, что уже на момент своей постройки, корабль оказался морально устаревшим. Изначально его вооружение представляло из себя всего 3 орудия калибром 120-мм с малым темпом перезарядки, что ставило его на уровень ниже с новыми контр эсминцами стран капиталистического лагеря</w:t>
      </w:r>
      <w:r w:rsidR="00D85494">
        <w:rPr>
          <w:rFonts w:ascii="Times New Roman" w:hAnsi="Times New Roman" w:cs="Times New Roman"/>
          <w:sz w:val="28"/>
          <w:szCs w:val="28"/>
          <w:shd w:val="clear" w:color="auto" w:fill="FFFFFF"/>
        </w:rPr>
        <w:t xml:space="preserve">. У корабля была хорошая скорость в 42 узла, но из-за технического несовершенства корпуса, судно было крайне неповоротливым, а значит, крайне медленно меняло свой курс, что </w:t>
      </w:r>
      <w:r w:rsidR="00942BE1">
        <w:rPr>
          <w:rFonts w:ascii="Times New Roman" w:hAnsi="Times New Roman" w:cs="Times New Roman"/>
          <w:sz w:val="28"/>
          <w:szCs w:val="28"/>
          <w:shd w:val="clear" w:color="auto" w:fill="FFFFFF"/>
        </w:rPr>
        <w:t xml:space="preserve">было </w:t>
      </w:r>
      <w:r w:rsidR="00D85494">
        <w:rPr>
          <w:rFonts w:ascii="Times New Roman" w:hAnsi="Times New Roman" w:cs="Times New Roman"/>
          <w:sz w:val="28"/>
          <w:szCs w:val="28"/>
          <w:shd w:val="clear" w:color="auto" w:fill="FFFFFF"/>
        </w:rPr>
        <w:t xml:space="preserve">очень опасно для эсминца. </w:t>
      </w:r>
    </w:p>
    <w:p w14:paraId="13F9DFED" w14:textId="32950725" w:rsidR="007E766A" w:rsidRPr="007E766A" w:rsidRDefault="00D85494" w:rsidP="00942BE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shd w:val="clear" w:color="auto" w:fill="FFFFFF"/>
        </w:rPr>
        <w:t>Но главной проблемой корабля была малая огневая мощь зенитных батарей, а что ещ</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хуже, так это низкая способность корабля к модульности подобного рода. Это значительно повышало опасность авианал</w:t>
      </w:r>
      <w:r w:rsidR="00275A9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тов для «Ленинграда». Позже корабль получил некоторое количество модернизаций, </w:t>
      </w:r>
      <w:r>
        <w:rPr>
          <w:rFonts w:ascii="Times New Roman" w:hAnsi="Times New Roman" w:cs="Times New Roman"/>
          <w:sz w:val="28"/>
          <w:szCs w:val="28"/>
          <w:shd w:val="clear" w:color="auto" w:fill="FFFFFF"/>
        </w:rPr>
        <w:lastRenderedPageBreak/>
        <w:t xml:space="preserve">которые повышали его общую боеспособность, но полноценным лидером корабль так и не стал, несмотря на свою крайне долгую службу в 27 лет. Работа над кораблями «проекта 1» дала большой опыт отечественным </w:t>
      </w:r>
      <w:r w:rsidR="002F1886">
        <w:rPr>
          <w:rFonts w:ascii="Times New Roman" w:hAnsi="Times New Roman" w:cs="Times New Roman"/>
          <w:sz w:val="28"/>
          <w:szCs w:val="28"/>
          <w:shd w:val="clear" w:color="auto" w:fill="FFFFFF"/>
        </w:rPr>
        <w:t>проектировщикам в работе над этим типом машин, и, учтя все ошибки, конструкторы поняли то, каким должен быть высокоэффективный лидер</w:t>
      </w:r>
      <w:r w:rsidR="00980C40">
        <w:rPr>
          <w:rStyle w:val="a6"/>
          <w:rFonts w:ascii="Times New Roman" w:hAnsi="Times New Roman" w:cs="Times New Roman"/>
          <w:sz w:val="28"/>
          <w:szCs w:val="28"/>
          <w:shd w:val="clear" w:color="auto" w:fill="FFFFFF"/>
        </w:rPr>
        <w:footnoteReference w:id="95"/>
      </w:r>
      <w:r w:rsidR="002F1886">
        <w:rPr>
          <w:rFonts w:ascii="Times New Roman" w:hAnsi="Times New Roman" w:cs="Times New Roman"/>
          <w:sz w:val="28"/>
          <w:szCs w:val="28"/>
          <w:shd w:val="clear" w:color="auto" w:fill="FFFFFF"/>
        </w:rPr>
        <w:t xml:space="preserve">. </w:t>
      </w:r>
    </w:p>
    <w:p w14:paraId="3600CAF1" w14:textId="11971F87" w:rsidR="002F1886" w:rsidRDefault="007E766A" w:rsidP="00942BE1">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Одним</w:t>
      </w:r>
      <w:r w:rsidR="00367356">
        <w:rPr>
          <w:rFonts w:ascii="Times New Roman" w:hAnsi="Times New Roman" w:cs="Times New Roman"/>
          <w:sz w:val="28"/>
          <w:szCs w:val="28"/>
          <w:shd w:val="clear" w:color="auto" w:fill="FFFFFF"/>
        </w:rPr>
        <w:t xml:space="preserve"> из самых ярких примеров сотрудничества между Москвой и Римом в военно-морской сфере, является </w:t>
      </w:r>
      <w:r w:rsidR="00D46CE3">
        <w:rPr>
          <w:rFonts w:ascii="Times New Roman" w:hAnsi="Times New Roman" w:cs="Times New Roman"/>
          <w:sz w:val="28"/>
          <w:szCs w:val="28"/>
          <w:shd w:val="clear" w:color="auto" w:fill="FFFFFF"/>
        </w:rPr>
        <w:t xml:space="preserve">лидер </w:t>
      </w:r>
      <w:r w:rsidR="00367356">
        <w:rPr>
          <w:rFonts w:ascii="Times New Roman" w:hAnsi="Times New Roman" w:cs="Times New Roman"/>
          <w:sz w:val="28"/>
          <w:szCs w:val="28"/>
          <w:shd w:val="clear" w:color="auto" w:fill="FFFFFF"/>
        </w:rPr>
        <w:t>эскадронны</w:t>
      </w:r>
      <w:r w:rsidR="00D46CE3">
        <w:rPr>
          <w:rFonts w:ascii="Times New Roman" w:hAnsi="Times New Roman" w:cs="Times New Roman"/>
          <w:sz w:val="28"/>
          <w:szCs w:val="28"/>
          <w:shd w:val="clear" w:color="auto" w:fill="FFFFFF"/>
        </w:rPr>
        <w:t>х</w:t>
      </w:r>
      <w:r w:rsidR="00367356">
        <w:rPr>
          <w:rFonts w:ascii="Times New Roman" w:hAnsi="Times New Roman" w:cs="Times New Roman"/>
          <w:sz w:val="28"/>
          <w:szCs w:val="28"/>
          <w:shd w:val="clear" w:color="auto" w:fill="FFFFFF"/>
        </w:rPr>
        <w:t xml:space="preserve"> минонос</w:t>
      </w:r>
      <w:r w:rsidR="00D46CE3">
        <w:rPr>
          <w:rFonts w:ascii="Times New Roman" w:hAnsi="Times New Roman" w:cs="Times New Roman"/>
          <w:sz w:val="28"/>
          <w:szCs w:val="28"/>
          <w:shd w:val="clear" w:color="auto" w:fill="FFFFFF"/>
        </w:rPr>
        <w:t xml:space="preserve">цев </w:t>
      </w:r>
      <w:r w:rsidR="00367356">
        <w:rPr>
          <w:rFonts w:ascii="Times New Roman" w:hAnsi="Times New Roman" w:cs="Times New Roman"/>
          <w:sz w:val="28"/>
          <w:szCs w:val="28"/>
          <w:shd w:val="clear" w:color="auto" w:fill="FFFFFF"/>
        </w:rPr>
        <w:t>«Ташкент»</w:t>
      </w:r>
      <w:r>
        <w:rPr>
          <w:rFonts w:ascii="Times New Roman" w:hAnsi="Times New Roman" w:cs="Times New Roman"/>
          <w:sz w:val="28"/>
          <w:szCs w:val="28"/>
          <w:shd w:val="clear" w:color="auto" w:fill="FFFFFF"/>
        </w:rPr>
        <w:t>, построенный в конце 1937 г</w:t>
      </w:r>
      <w:r w:rsidR="00367356">
        <w:rPr>
          <w:rFonts w:ascii="Times New Roman" w:hAnsi="Times New Roman" w:cs="Times New Roman"/>
          <w:sz w:val="28"/>
          <w:szCs w:val="28"/>
          <w:shd w:val="clear" w:color="auto" w:fill="FFFFFF"/>
        </w:rPr>
        <w:t>.</w:t>
      </w:r>
      <w:r w:rsidR="00D0060A" w:rsidRPr="00D0060A">
        <w:rPr>
          <w:rFonts w:ascii="Times New Roman" w:hAnsi="Times New Roman" w:cs="Times New Roman"/>
          <w:sz w:val="28"/>
          <w:szCs w:val="28"/>
          <w:shd w:val="clear" w:color="auto" w:fill="FFFFFF"/>
        </w:rPr>
        <w:t xml:space="preserve"> </w:t>
      </w:r>
      <w:r w:rsidR="009442D4">
        <w:rPr>
          <w:rFonts w:ascii="Times New Roman" w:hAnsi="Times New Roman" w:cs="Times New Roman"/>
          <w:sz w:val="28"/>
          <w:szCs w:val="28"/>
          <w:shd w:val="clear" w:color="auto" w:fill="FFFFFF"/>
        </w:rPr>
        <w:t xml:space="preserve">Это был один из самых удачных и эффективных артиллерийских эсминцев, который во время Великой </w:t>
      </w:r>
      <w:r w:rsidR="00942BE1">
        <w:rPr>
          <w:rFonts w:ascii="Times New Roman" w:hAnsi="Times New Roman" w:cs="Times New Roman"/>
          <w:sz w:val="28"/>
          <w:szCs w:val="28"/>
          <w:shd w:val="clear" w:color="auto" w:fill="FFFFFF"/>
        </w:rPr>
        <w:t>О</w:t>
      </w:r>
      <w:r w:rsidR="009442D4">
        <w:rPr>
          <w:rFonts w:ascii="Times New Roman" w:hAnsi="Times New Roman" w:cs="Times New Roman"/>
          <w:sz w:val="28"/>
          <w:szCs w:val="28"/>
          <w:shd w:val="clear" w:color="auto" w:fill="FFFFFF"/>
        </w:rPr>
        <w:t xml:space="preserve">течественной войны служил </w:t>
      </w:r>
      <w:r w:rsidR="00942BE1">
        <w:rPr>
          <w:rFonts w:ascii="Times New Roman" w:hAnsi="Times New Roman" w:cs="Times New Roman"/>
          <w:sz w:val="28"/>
          <w:szCs w:val="28"/>
          <w:shd w:val="clear" w:color="auto" w:fill="FFFFFF"/>
        </w:rPr>
        <w:t xml:space="preserve">в </w:t>
      </w:r>
      <w:r w:rsidR="008F565C">
        <w:rPr>
          <w:rFonts w:ascii="Times New Roman" w:hAnsi="Times New Roman" w:cs="Times New Roman"/>
          <w:sz w:val="28"/>
          <w:szCs w:val="28"/>
          <w:shd w:val="clear" w:color="auto" w:fill="FFFFFF"/>
        </w:rPr>
        <w:t>составе Эскадры</w:t>
      </w:r>
      <w:r w:rsidR="009442D4">
        <w:rPr>
          <w:rFonts w:ascii="Times New Roman" w:hAnsi="Times New Roman" w:cs="Times New Roman"/>
          <w:sz w:val="28"/>
          <w:szCs w:val="28"/>
          <w:shd w:val="clear" w:color="auto" w:fill="FFFFFF"/>
        </w:rPr>
        <w:t xml:space="preserve"> Ч</w:t>
      </w:r>
      <w:r w:rsidR="008F565C">
        <w:rPr>
          <w:rFonts w:ascii="Times New Roman" w:hAnsi="Times New Roman" w:cs="Times New Roman"/>
          <w:sz w:val="28"/>
          <w:szCs w:val="28"/>
          <w:shd w:val="clear" w:color="auto" w:fill="FFFFFF"/>
        </w:rPr>
        <w:t>ерноморского флота</w:t>
      </w:r>
      <w:r w:rsidR="009442D4">
        <w:rPr>
          <w:rFonts w:ascii="Times New Roman" w:hAnsi="Times New Roman" w:cs="Times New Roman"/>
          <w:sz w:val="28"/>
          <w:szCs w:val="28"/>
          <w:shd w:val="clear" w:color="auto" w:fill="FFFFFF"/>
        </w:rPr>
        <w:t>.</w:t>
      </w:r>
      <w:r w:rsidR="008F565C">
        <w:rPr>
          <w:rFonts w:ascii="Times New Roman" w:hAnsi="Times New Roman" w:cs="Times New Roman"/>
          <w:sz w:val="28"/>
          <w:szCs w:val="28"/>
          <w:shd w:val="clear" w:color="auto" w:fill="FFFFFF"/>
        </w:rPr>
        <w:t xml:space="preserve"> </w:t>
      </w:r>
    </w:p>
    <w:p w14:paraId="2AE7AD14" w14:textId="16E22709" w:rsidR="00A655AD" w:rsidRPr="001A6798" w:rsidRDefault="002F1886" w:rsidP="00942BE1">
      <w:pPr>
        <w:spacing w:after="0" w:line="360" w:lineRule="auto"/>
        <w:ind w:firstLine="99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конце 1933 г</w:t>
      </w:r>
      <w:r w:rsidR="00942B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была утверждена программа военно-морского судостроения, предполагавшая построить 10 современных разноплановых миноносцев в срок до 1938 г. Программа имела в себе значительную переоценку тогдашних промышленно-научных мощностей советской индустрии, и уже </w:t>
      </w:r>
      <w:r w:rsidR="00081EDD">
        <w:rPr>
          <w:rFonts w:ascii="Times New Roman" w:hAnsi="Times New Roman" w:cs="Times New Roman"/>
          <w:sz w:val="28"/>
          <w:szCs w:val="28"/>
          <w:shd w:val="clear" w:color="auto" w:fill="FFFFFF"/>
        </w:rPr>
        <w:t xml:space="preserve">в середине </w:t>
      </w:r>
      <w:r>
        <w:rPr>
          <w:rFonts w:ascii="Times New Roman" w:hAnsi="Times New Roman" w:cs="Times New Roman"/>
          <w:sz w:val="28"/>
          <w:szCs w:val="28"/>
          <w:shd w:val="clear" w:color="auto" w:fill="FFFFFF"/>
        </w:rPr>
        <w:t>193</w:t>
      </w:r>
      <w:r w:rsidR="00081ED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г</w:t>
      </w:r>
      <w:r w:rsidR="00942BE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стало очевидно, что </w:t>
      </w:r>
      <w:r w:rsidR="00E33013">
        <w:rPr>
          <w:rFonts w:ascii="Times New Roman" w:hAnsi="Times New Roman" w:cs="Times New Roman"/>
          <w:sz w:val="28"/>
          <w:szCs w:val="28"/>
          <w:shd w:val="clear" w:color="auto" w:fill="FFFFFF"/>
        </w:rPr>
        <w:t>заявленный план постройки не буде</w:t>
      </w:r>
      <w:r w:rsidR="00942BE1">
        <w:rPr>
          <w:rFonts w:ascii="Times New Roman" w:hAnsi="Times New Roman" w:cs="Times New Roman"/>
          <w:sz w:val="28"/>
          <w:szCs w:val="28"/>
          <w:shd w:val="clear" w:color="auto" w:fill="FFFFFF"/>
        </w:rPr>
        <w:t>т</w:t>
      </w:r>
      <w:r w:rsidR="00E33013">
        <w:rPr>
          <w:rFonts w:ascii="Times New Roman" w:hAnsi="Times New Roman" w:cs="Times New Roman"/>
          <w:sz w:val="28"/>
          <w:szCs w:val="28"/>
          <w:shd w:val="clear" w:color="auto" w:fill="FFFFFF"/>
        </w:rPr>
        <w:t xml:space="preserve"> выполнен. А опыт постройки корабля «Ленинград», который сопровождался многими техническими трудностями, давал ч</w:t>
      </w:r>
      <w:r w:rsidR="00275A92">
        <w:rPr>
          <w:rFonts w:ascii="Times New Roman" w:hAnsi="Times New Roman" w:cs="Times New Roman"/>
          <w:sz w:val="28"/>
          <w:szCs w:val="28"/>
          <w:shd w:val="clear" w:color="auto" w:fill="FFFFFF"/>
        </w:rPr>
        <w:t>е</w:t>
      </w:r>
      <w:r w:rsidR="00E33013">
        <w:rPr>
          <w:rFonts w:ascii="Times New Roman" w:hAnsi="Times New Roman" w:cs="Times New Roman"/>
          <w:sz w:val="28"/>
          <w:szCs w:val="28"/>
          <w:shd w:val="clear" w:color="auto" w:fill="FFFFFF"/>
        </w:rPr>
        <w:t>тко</w:t>
      </w:r>
      <w:r w:rsidR="00942BE1">
        <w:rPr>
          <w:rFonts w:ascii="Times New Roman" w:hAnsi="Times New Roman" w:cs="Times New Roman"/>
          <w:sz w:val="28"/>
          <w:szCs w:val="28"/>
          <w:shd w:val="clear" w:color="auto" w:fill="FFFFFF"/>
        </w:rPr>
        <w:t>е</w:t>
      </w:r>
      <w:r w:rsidR="00E33013">
        <w:rPr>
          <w:rFonts w:ascii="Times New Roman" w:hAnsi="Times New Roman" w:cs="Times New Roman"/>
          <w:sz w:val="28"/>
          <w:szCs w:val="28"/>
          <w:shd w:val="clear" w:color="auto" w:fill="FFFFFF"/>
        </w:rPr>
        <w:t xml:space="preserve"> понима</w:t>
      </w:r>
      <w:r w:rsidR="00942BE1">
        <w:rPr>
          <w:rFonts w:ascii="Times New Roman" w:hAnsi="Times New Roman" w:cs="Times New Roman"/>
          <w:sz w:val="28"/>
          <w:szCs w:val="28"/>
          <w:shd w:val="clear" w:color="auto" w:fill="FFFFFF"/>
        </w:rPr>
        <w:t>ние</w:t>
      </w:r>
      <w:r w:rsidR="00E33013">
        <w:rPr>
          <w:rFonts w:ascii="Times New Roman" w:hAnsi="Times New Roman" w:cs="Times New Roman"/>
          <w:sz w:val="28"/>
          <w:szCs w:val="28"/>
          <w:shd w:val="clear" w:color="auto" w:fill="FFFFFF"/>
        </w:rPr>
        <w:t xml:space="preserve"> объ</w:t>
      </w:r>
      <w:r w:rsidR="00275A92">
        <w:rPr>
          <w:rFonts w:ascii="Times New Roman" w:hAnsi="Times New Roman" w:cs="Times New Roman"/>
          <w:sz w:val="28"/>
          <w:szCs w:val="28"/>
          <w:shd w:val="clear" w:color="auto" w:fill="FFFFFF"/>
        </w:rPr>
        <w:t>е</w:t>
      </w:r>
      <w:r w:rsidR="00E33013">
        <w:rPr>
          <w:rFonts w:ascii="Times New Roman" w:hAnsi="Times New Roman" w:cs="Times New Roman"/>
          <w:sz w:val="28"/>
          <w:szCs w:val="28"/>
          <w:shd w:val="clear" w:color="auto" w:fill="FFFFFF"/>
        </w:rPr>
        <w:t>м</w:t>
      </w:r>
      <w:r w:rsidR="00942BE1">
        <w:rPr>
          <w:rFonts w:ascii="Times New Roman" w:hAnsi="Times New Roman" w:cs="Times New Roman"/>
          <w:sz w:val="28"/>
          <w:szCs w:val="28"/>
          <w:shd w:val="clear" w:color="auto" w:fill="FFFFFF"/>
        </w:rPr>
        <w:t>ов</w:t>
      </w:r>
      <w:r w:rsidR="00E33013">
        <w:rPr>
          <w:rFonts w:ascii="Times New Roman" w:hAnsi="Times New Roman" w:cs="Times New Roman"/>
          <w:sz w:val="28"/>
          <w:szCs w:val="28"/>
          <w:shd w:val="clear" w:color="auto" w:fill="FFFFFF"/>
        </w:rPr>
        <w:t xml:space="preserve"> необходимых работ. С этого периода начали рассматриваться различные варианты по заключению контракта с иностранными компаниями на заказ по постройке кораблями по чертежам советских инженеров</w:t>
      </w:r>
      <w:r w:rsidR="00980C40">
        <w:rPr>
          <w:rStyle w:val="a6"/>
          <w:rFonts w:ascii="Times New Roman" w:hAnsi="Times New Roman" w:cs="Times New Roman"/>
          <w:sz w:val="28"/>
          <w:szCs w:val="28"/>
          <w:shd w:val="clear" w:color="auto" w:fill="FFFFFF"/>
        </w:rPr>
        <w:footnoteReference w:id="96"/>
      </w:r>
      <w:r w:rsidR="00E33013">
        <w:rPr>
          <w:rFonts w:ascii="Times New Roman" w:hAnsi="Times New Roman" w:cs="Times New Roman"/>
          <w:sz w:val="28"/>
          <w:szCs w:val="28"/>
          <w:shd w:val="clear" w:color="auto" w:fill="FFFFFF"/>
        </w:rPr>
        <w:t xml:space="preserve">. </w:t>
      </w:r>
    </w:p>
    <w:p w14:paraId="3FA5A25A" w14:textId="2B70526E" w:rsidR="00DB374C" w:rsidRDefault="00081EDD" w:rsidP="00942BE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shd w:val="clear" w:color="auto" w:fill="FFFFFF"/>
        </w:rPr>
        <w:t>Несколько месяцев велись переговоры с французскими компаниями о постройке корпуса</w:t>
      </w:r>
      <w:r w:rsidR="00DB374C">
        <w:rPr>
          <w:rFonts w:ascii="Times New Roman" w:hAnsi="Times New Roman" w:cs="Times New Roman"/>
          <w:sz w:val="28"/>
          <w:szCs w:val="28"/>
          <w:shd w:val="clear" w:color="auto" w:fill="FFFFFF"/>
        </w:rPr>
        <w:t xml:space="preserve"> эсминца</w:t>
      </w:r>
      <w:r>
        <w:rPr>
          <w:rFonts w:ascii="Times New Roman" w:hAnsi="Times New Roman" w:cs="Times New Roman"/>
          <w:sz w:val="28"/>
          <w:szCs w:val="28"/>
          <w:shd w:val="clear" w:color="auto" w:fill="FFFFFF"/>
        </w:rPr>
        <w:t xml:space="preserve">, </w:t>
      </w:r>
      <w:r w:rsidR="00DB374C">
        <w:rPr>
          <w:rFonts w:ascii="Times New Roman" w:hAnsi="Times New Roman" w:cs="Times New Roman"/>
          <w:sz w:val="28"/>
          <w:szCs w:val="28"/>
          <w:shd w:val="clear" w:color="auto" w:fill="FFFFFF"/>
        </w:rPr>
        <w:t>который был бы построен</w:t>
      </w:r>
      <w:r>
        <w:rPr>
          <w:rFonts w:ascii="Times New Roman" w:hAnsi="Times New Roman" w:cs="Times New Roman"/>
          <w:sz w:val="28"/>
          <w:szCs w:val="28"/>
          <w:shd w:val="clear" w:color="auto" w:fill="FFFFFF"/>
        </w:rPr>
        <w:t xml:space="preserve"> на</w:t>
      </w:r>
      <w:r w:rsidR="00DB374C">
        <w:rPr>
          <w:rFonts w:ascii="Times New Roman" w:hAnsi="Times New Roman" w:cs="Times New Roman"/>
          <w:sz w:val="28"/>
          <w:szCs w:val="28"/>
          <w:shd w:val="clear" w:color="auto" w:fill="FFFFFF"/>
        </w:rPr>
        <w:t xml:space="preserve"> базе</w:t>
      </w:r>
      <w:r>
        <w:rPr>
          <w:rFonts w:ascii="Times New Roman" w:hAnsi="Times New Roman" w:cs="Times New Roman"/>
          <w:sz w:val="28"/>
          <w:szCs w:val="28"/>
          <w:shd w:val="clear" w:color="auto" w:fill="FFFFFF"/>
        </w:rPr>
        <w:t xml:space="preserve"> </w:t>
      </w:r>
      <w:r w:rsidR="0086167B">
        <w:rPr>
          <w:rFonts w:ascii="Times New Roman" w:hAnsi="Times New Roman" w:cs="Times New Roman"/>
          <w:sz w:val="28"/>
          <w:szCs w:val="28"/>
          <w:shd w:val="clear" w:color="auto" w:fill="FFFFFF"/>
        </w:rPr>
        <w:t xml:space="preserve">хорошо зарекомендовавшей себя </w:t>
      </w:r>
      <w:r>
        <w:rPr>
          <w:rFonts w:ascii="Times New Roman" w:hAnsi="Times New Roman" w:cs="Times New Roman"/>
          <w:sz w:val="28"/>
          <w:szCs w:val="28"/>
          <w:shd w:val="clear" w:color="auto" w:fill="FFFFFF"/>
        </w:rPr>
        <w:t>серии кораблей типа «</w:t>
      </w:r>
      <w:proofErr w:type="spellStart"/>
      <w:r w:rsidRPr="00081EDD">
        <w:rPr>
          <w:rFonts w:ascii="Times New Roman" w:hAnsi="Times New Roman" w:cs="Times New Roman"/>
          <w:sz w:val="28"/>
          <w:szCs w:val="28"/>
        </w:rPr>
        <w:t>Le</w:t>
      </w:r>
      <w:proofErr w:type="spellEnd"/>
      <w:r w:rsidRPr="00081EDD">
        <w:rPr>
          <w:rFonts w:ascii="Times New Roman" w:hAnsi="Times New Roman" w:cs="Times New Roman"/>
          <w:sz w:val="28"/>
          <w:szCs w:val="28"/>
        </w:rPr>
        <w:t xml:space="preserve"> </w:t>
      </w:r>
      <w:proofErr w:type="spellStart"/>
      <w:r w:rsidRPr="00081EDD">
        <w:rPr>
          <w:rFonts w:ascii="Times New Roman" w:hAnsi="Times New Roman" w:cs="Times New Roman"/>
          <w:sz w:val="28"/>
          <w:szCs w:val="28"/>
        </w:rPr>
        <w:t>Fantasque</w:t>
      </w:r>
      <w:proofErr w:type="spellEnd"/>
      <w:r>
        <w:rPr>
          <w:rFonts w:ascii="Times New Roman" w:hAnsi="Times New Roman" w:cs="Times New Roman"/>
          <w:sz w:val="28"/>
          <w:szCs w:val="28"/>
        </w:rPr>
        <w:t>»</w:t>
      </w:r>
      <w:r w:rsidR="00DB374C">
        <w:rPr>
          <w:rFonts w:ascii="Times New Roman" w:hAnsi="Times New Roman" w:cs="Times New Roman"/>
          <w:sz w:val="28"/>
          <w:szCs w:val="28"/>
        </w:rPr>
        <w:t>, но со значительными корректировками наших инженеров</w:t>
      </w:r>
      <w:r>
        <w:rPr>
          <w:rFonts w:ascii="Times New Roman" w:hAnsi="Times New Roman" w:cs="Times New Roman"/>
          <w:sz w:val="28"/>
          <w:szCs w:val="28"/>
        </w:rPr>
        <w:t xml:space="preserve">. По предварительному договору, французские рабочие должны были смонтировать корпус, базовую </w:t>
      </w:r>
      <w:r>
        <w:rPr>
          <w:rFonts w:ascii="Times New Roman" w:hAnsi="Times New Roman" w:cs="Times New Roman"/>
          <w:sz w:val="28"/>
          <w:szCs w:val="28"/>
        </w:rPr>
        <w:lastRenderedPageBreak/>
        <w:t>электронику, а также некоторые виды малого вооружения. Но французы запросили крайне высокую сумму</w:t>
      </w:r>
      <w:r w:rsidR="0086167B">
        <w:rPr>
          <w:rFonts w:ascii="Times New Roman" w:hAnsi="Times New Roman" w:cs="Times New Roman"/>
          <w:sz w:val="28"/>
          <w:szCs w:val="28"/>
        </w:rPr>
        <w:t>, которой не располагала делегация советск</w:t>
      </w:r>
      <w:r w:rsidR="00942BE1">
        <w:rPr>
          <w:rFonts w:ascii="Times New Roman" w:hAnsi="Times New Roman" w:cs="Times New Roman"/>
          <w:sz w:val="28"/>
          <w:szCs w:val="28"/>
        </w:rPr>
        <w:t xml:space="preserve">их представителей и инженеров. Несколько дней </w:t>
      </w:r>
      <w:r w:rsidR="0086167B">
        <w:rPr>
          <w:rFonts w:ascii="Times New Roman" w:hAnsi="Times New Roman" w:cs="Times New Roman"/>
          <w:sz w:val="28"/>
          <w:szCs w:val="28"/>
        </w:rPr>
        <w:t xml:space="preserve">наша делегация </w:t>
      </w:r>
      <w:r w:rsidR="009A6306">
        <w:rPr>
          <w:rFonts w:ascii="Times New Roman" w:hAnsi="Times New Roman" w:cs="Times New Roman"/>
          <w:sz w:val="28"/>
          <w:szCs w:val="28"/>
        </w:rPr>
        <w:t xml:space="preserve">стремилась снизить цену до приемлемого уровня, но французские компании были непреклонны. </w:t>
      </w:r>
      <w:r w:rsidR="00DB374C">
        <w:rPr>
          <w:rFonts w:ascii="Times New Roman" w:hAnsi="Times New Roman" w:cs="Times New Roman"/>
          <w:sz w:val="28"/>
          <w:szCs w:val="28"/>
        </w:rPr>
        <w:t>Ещ</w:t>
      </w:r>
      <w:r w:rsidR="00275A92">
        <w:rPr>
          <w:rFonts w:ascii="Times New Roman" w:hAnsi="Times New Roman" w:cs="Times New Roman"/>
          <w:sz w:val="28"/>
          <w:szCs w:val="28"/>
        </w:rPr>
        <w:t>е</w:t>
      </w:r>
      <w:r w:rsidR="00DB374C">
        <w:rPr>
          <w:rFonts w:ascii="Times New Roman" w:hAnsi="Times New Roman" w:cs="Times New Roman"/>
          <w:sz w:val="28"/>
          <w:szCs w:val="28"/>
        </w:rPr>
        <w:t xml:space="preserve"> одной проблемой было то, что французские инженеры намеревались значительно вмешаться в общий план конструкции, практически полностью нивелировав все советские планы, а это было неприемлемо. Сделка была быстро расторгнута</w:t>
      </w:r>
      <w:r w:rsidR="00980C40">
        <w:rPr>
          <w:rStyle w:val="a6"/>
          <w:rFonts w:ascii="Times New Roman" w:hAnsi="Times New Roman" w:cs="Times New Roman"/>
          <w:sz w:val="28"/>
          <w:szCs w:val="28"/>
        </w:rPr>
        <w:footnoteReference w:id="97"/>
      </w:r>
      <w:r w:rsidR="00DB374C">
        <w:rPr>
          <w:rFonts w:ascii="Times New Roman" w:hAnsi="Times New Roman" w:cs="Times New Roman"/>
          <w:sz w:val="28"/>
          <w:szCs w:val="28"/>
        </w:rPr>
        <w:t xml:space="preserve">. </w:t>
      </w:r>
    </w:p>
    <w:p w14:paraId="7801EEEF" w14:textId="0916611C" w:rsidR="00081EDD" w:rsidRDefault="00DB374C" w:rsidP="00942BE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Ввиду малого количества альтернатив, в </w:t>
      </w:r>
      <w:r w:rsidR="005C66C9">
        <w:rPr>
          <w:rFonts w:ascii="Times New Roman" w:hAnsi="Times New Roman" w:cs="Times New Roman"/>
          <w:sz w:val="28"/>
          <w:szCs w:val="28"/>
        </w:rPr>
        <w:t>начале</w:t>
      </w:r>
      <w:r>
        <w:rPr>
          <w:rFonts w:ascii="Times New Roman" w:hAnsi="Times New Roman" w:cs="Times New Roman"/>
          <w:sz w:val="28"/>
          <w:szCs w:val="28"/>
        </w:rPr>
        <w:t xml:space="preserve"> сентябре 1935 г</w:t>
      </w:r>
      <w:r w:rsidR="00942BE1">
        <w:rPr>
          <w:rFonts w:ascii="Times New Roman" w:hAnsi="Times New Roman" w:cs="Times New Roman"/>
          <w:sz w:val="28"/>
          <w:szCs w:val="28"/>
        </w:rPr>
        <w:t>.</w:t>
      </w:r>
      <w:r>
        <w:rPr>
          <w:rFonts w:ascii="Times New Roman" w:hAnsi="Times New Roman" w:cs="Times New Roman"/>
          <w:sz w:val="28"/>
          <w:szCs w:val="28"/>
        </w:rPr>
        <w:t xml:space="preserve"> </w:t>
      </w:r>
      <w:r w:rsidR="005C66C9">
        <w:rPr>
          <w:rFonts w:ascii="Times New Roman" w:hAnsi="Times New Roman" w:cs="Times New Roman"/>
          <w:sz w:val="28"/>
          <w:szCs w:val="28"/>
        </w:rPr>
        <w:t xml:space="preserve">был </w:t>
      </w:r>
      <w:r>
        <w:rPr>
          <w:rFonts w:ascii="Times New Roman" w:hAnsi="Times New Roman" w:cs="Times New Roman"/>
          <w:sz w:val="28"/>
          <w:szCs w:val="28"/>
        </w:rPr>
        <w:t xml:space="preserve">заключен приемлемый по своей цене контракт с итальянской судостроительной фирмой </w:t>
      </w:r>
      <w:r w:rsidR="00942BE1">
        <w:rPr>
          <w:rFonts w:ascii="Times New Roman" w:hAnsi="Times New Roman" w:cs="Times New Roman"/>
          <w:sz w:val="28"/>
          <w:szCs w:val="28"/>
        </w:rPr>
        <w:t>«</w:t>
      </w:r>
      <w:proofErr w:type="spellStart"/>
      <w:r w:rsidRPr="00DB374C">
        <w:rPr>
          <w:rFonts w:ascii="Times New Roman" w:hAnsi="Times New Roman" w:cs="Times New Roman"/>
          <w:sz w:val="28"/>
          <w:szCs w:val="28"/>
        </w:rPr>
        <w:t>Odero</w:t>
      </w:r>
      <w:proofErr w:type="spellEnd"/>
      <w:r w:rsidRPr="00DB374C">
        <w:rPr>
          <w:rFonts w:ascii="Times New Roman" w:hAnsi="Times New Roman" w:cs="Times New Roman"/>
          <w:sz w:val="28"/>
          <w:szCs w:val="28"/>
        </w:rPr>
        <w:t xml:space="preserve"> </w:t>
      </w:r>
      <w:proofErr w:type="spellStart"/>
      <w:r w:rsidRPr="00DB374C">
        <w:rPr>
          <w:rFonts w:ascii="Times New Roman" w:hAnsi="Times New Roman" w:cs="Times New Roman"/>
          <w:sz w:val="28"/>
          <w:szCs w:val="28"/>
        </w:rPr>
        <w:t>Terni</w:t>
      </w:r>
      <w:proofErr w:type="spellEnd"/>
      <w:r w:rsidRPr="00DB374C">
        <w:rPr>
          <w:rFonts w:ascii="Times New Roman" w:hAnsi="Times New Roman" w:cs="Times New Roman"/>
          <w:sz w:val="28"/>
          <w:szCs w:val="28"/>
        </w:rPr>
        <w:t xml:space="preserve"> </w:t>
      </w:r>
      <w:proofErr w:type="spellStart"/>
      <w:r w:rsidRPr="00DB374C">
        <w:rPr>
          <w:rFonts w:ascii="Times New Roman" w:hAnsi="Times New Roman" w:cs="Times New Roman"/>
          <w:sz w:val="28"/>
          <w:szCs w:val="28"/>
        </w:rPr>
        <w:t>Orlando</w:t>
      </w:r>
      <w:proofErr w:type="spellEnd"/>
      <w:r w:rsidR="00942BE1">
        <w:rPr>
          <w:rFonts w:ascii="Times New Roman" w:hAnsi="Times New Roman" w:cs="Times New Roman"/>
          <w:sz w:val="28"/>
          <w:szCs w:val="28"/>
        </w:rPr>
        <w:t>»</w:t>
      </w:r>
      <w:r>
        <w:rPr>
          <w:rFonts w:ascii="Times New Roman" w:hAnsi="Times New Roman" w:cs="Times New Roman"/>
          <w:sz w:val="28"/>
          <w:szCs w:val="28"/>
        </w:rPr>
        <w:t>. Итальянцы предложили более выгодную цену, нежели их французские коллеги, а также обязались ч</w:t>
      </w:r>
      <w:r w:rsidR="00275A92">
        <w:rPr>
          <w:rFonts w:ascii="Times New Roman" w:hAnsi="Times New Roman" w:cs="Times New Roman"/>
          <w:sz w:val="28"/>
          <w:szCs w:val="28"/>
        </w:rPr>
        <w:t>е</w:t>
      </w:r>
      <w:r>
        <w:rPr>
          <w:rFonts w:ascii="Times New Roman" w:hAnsi="Times New Roman" w:cs="Times New Roman"/>
          <w:sz w:val="28"/>
          <w:szCs w:val="28"/>
        </w:rPr>
        <w:t xml:space="preserve">тко следовать технологическим желаниям советского заказа. </w:t>
      </w:r>
      <w:r w:rsidR="005C66C9">
        <w:rPr>
          <w:rFonts w:ascii="Times New Roman" w:hAnsi="Times New Roman" w:cs="Times New Roman"/>
          <w:sz w:val="28"/>
          <w:szCs w:val="28"/>
        </w:rPr>
        <w:t>Проект был утвержд</w:t>
      </w:r>
      <w:r w:rsidR="00275A92">
        <w:rPr>
          <w:rFonts w:ascii="Times New Roman" w:hAnsi="Times New Roman" w:cs="Times New Roman"/>
          <w:sz w:val="28"/>
          <w:szCs w:val="28"/>
        </w:rPr>
        <w:t>е</w:t>
      </w:r>
      <w:r w:rsidR="005C66C9">
        <w:rPr>
          <w:rFonts w:ascii="Times New Roman" w:hAnsi="Times New Roman" w:cs="Times New Roman"/>
          <w:sz w:val="28"/>
          <w:szCs w:val="28"/>
        </w:rPr>
        <w:t xml:space="preserve">н под кодовым обозначением 20И, и работы на верфях компании начались </w:t>
      </w:r>
      <w:r w:rsidR="002973D1">
        <w:rPr>
          <w:rFonts w:ascii="Times New Roman" w:hAnsi="Times New Roman" w:cs="Times New Roman"/>
          <w:sz w:val="28"/>
          <w:szCs w:val="28"/>
        </w:rPr>
        <w:t>в феврале 1937 г</w:t>
      </w:r>
      <w:r w:rsidR="005C66C9">
        <w:rPr>
          <w:rFonts w:ascii="Times New Roman" w:hAnsi="Times New Roman" w:cs="Times New Roman"/>
          <w:sz w:val="28"/>
          <w:szCs w:val="28"/>
        </w:rPr>
        <w:t xml:space="preserve">. Итальянская сторона обязалась по готовности сопроводить готовый корпус корабля в </w:t>
      </w:r>
      <w:r w:rsidR="002973D1">
        <w:rPr>
          <w:rFonts w:ascii="Times New Roman" w:hAnsi="Times New Roman" w:cs="Times New Roman"/>
          <w:sz w:val="28"/>
          <w:szCs w:val="28"/>
        </w:rPr>
        <w:t>Одессу</w:t>
      </w:r>
      <w:r w:rsidR="005C66C9">
        <w:rPr>
          <w:rFonts w:ascii="Times New Roman" w:hAnsi="Times New Roman" w:cs="Times New Roman"/>
          <w:sz w:val="28"/>
          <w:szCs w:val="28"/>
        </w:rPr>
        <w:t>, а позже в Севастополе, совместно с советскими инженерами построить ещ</w:t>
      </w:r>
      <w:r w:rsidR="00275A92">
        <w:rPr>
          <w:rFonts w:ascii="Times New Roman" w:hAnsi="Times New Roman" w:cs="Times New Roman"/>
          <w:sz w:val="28"/>
          <w:szCs w:val="28"/>
        </w:rPr>
        <w:t>е</w:t>
      </w:r>
      <w:r w:rsidR="005C66C9">
        <w:rPr>
          <w:rFonts w:ascii="Times New Roman" w:hAnsi="Times New Roman" w:cs="Times New Roman"/>
          <w:sz w:val="28"/>
          <w:szCs w:val="28"/>
        </w:rPr>
        <w:t xml:space="preserve"> один схожий вариант корпуса. Последний пункт был крайне важен для СССР, поскольку позволял нашим специалистам понять принцип разработки, и последующего монтажа новых технологий, которые позже бы применялись в кораблях. Для самой же Италии, строительство проекта 20И было скорее экспериментом, поскольку на корпусе опробовались новые технические решения, и эта постройк</w:t>
      </w:r>
      <w:r w:rsidR="00942BE1">
        <w:rPr>
          <w:rFonts w:ascii="Times New Roman" w:hAnsi="Times New Roman" w:cs="Times New Roman"/>
          <w:sz w:val="28"/>
          <w:szCs w:val="28"/>
        </w:rPr>
        <w:t>а</w:t>
      </w:r>
      <w:r w:rsidR="005C66C9">
        <w:rPr>
          <w:rFonts w:ascii="Times New Roman" w:hAnsi="Times New Roman" w:cs="Times New Roman"/>
          <w:sz w:val="28"/>
          <w:szCs w:val="28"/>
        </w:rPr>
        <w:t xml:space="preserve"> была выгодным вариантом по проверке этих механизмов в действии. В последующем, те технические решени</w:t>
      </w:r>
      <w:r w:rsidR="00942BE1">
        <w:rPr>
          <w:rFonts w:ascii="Times New Roman" w:hAnsi="Times New Roman" w:cs="Times New Roman"/>
          <w:sz w:val="28"/>
          <w:szCs w:val="28"/>
        </w:rPr>
        <w:t>я</w:t>
      </w:r>
      <w:r w:rsidR="005C66C9">
        <w:rPr>
          <w:rFonts w:ascii="Times New Roman" w:hAnsi="Times New Roman" w:cs="Times New Roman"/>
          <w:sz w:val="28"/>
          <w:szCs w:val="28"/>
        </w:rPr>
        <w:t xml:space="preserve">, которые применялись на этом корабле, были перенесены на один из лучших эсминцев итальянского ВМФ </w:t>
      </w:r>
      <w:r w:rsidR="00942BE1">
        <w:rPr>
          <w:rFonts w:ascii="Times New Roman" w:hAnsi="Times New Roman" w:cs="Times New Roman"/>
          <w:sz w:val="28"/>
          <w:szCs w:val="28"/>
        </w:rPr>
        <w:t>«</w:t>
      </w:r>
      <w:proofErr w:type="spellStart"/>
      <w:r w:rsidR="005C66C9" w:rsidRPr="005C66C9">
        <w:rPr>
          <w:rFonts w:ascii="Times New Roman" w:hAnsi="Times New Roman" w:cs="Times New Roman"/>
          <w:sz w:val="28"/>
          <w:szCs w:val="28"/>
        </w:rPr>
        <w:t>Attilio</w:t>
      </w:r>
      <w:proofErr w:type="spellEnd"/>
      <w:r w:rsidR="005C66C9" w:rsidRPr="005C66C9">
        <w:rPr>
          <w:rFonts w:ascii="Times New Roman" w:hAnsi="Times New Roman" w:cs="Times New Roman"/>
          <w:sz w:val="28"/>
          <w:szCs w:val="28"/>
        </w:rPr>
        <w:t xml:space="preserve"> </w:t>
      </w:r>
      <w:proofErr w:type="spellStart"/>
      <w:r w:rsidR="005C66C9" w:rsidRPr="005C66C9">
        <w:rPr>
          <w:rFonts w:ascii="Times New Roman" w:hAnsi="Times New Roman" w:cs="Times New Roman"/>
          <w:sz w:val="28"/>
          <w:szCs w:val="28"/>
        </w:rPr>
        <w:t>Regolo</w:t>
      </w:r>
      <w:proofErr w:type="spellEnd"/>
      <w:r w:rsidR="00942BE1">
        <w:rPr>
          <w:rFonts w:ascii="Times New Roman" w:hAnsi="Times New Roman" w:cs="Times New Roman"/>
          <w:sz w:val="28"/>
          <w:szCs w:val="28"/>
        </w:rPr>
        <w:t>»</w:t>
      </w:r>
      <w:r w:rsidR="00980C40">
        <w:rPr>
          <w:rStyle w:val="a6"/>
          <w:rFonts w:ascii="Times New Roman" w:hAnsi="Times New Roman" w:cs="Times New Roman"/>
          <w:sz w:val="28"/>
          <w:szCs w:val="28"/>
        </w:rPr>
        <w:footnoteReference w:id="98"/>
      </w:r>
      <w:r w:rsidR="00942BE1">
        <w:rPr>
          <w:rFonts w:ascii="Times New Roman" w:hAnsi="Times New Roman" w:cs="Times New Roman"/>
          <w:sz w:val="28"/>
          <w:szCs w:val="28"/>
        </w:rPr>
        <w:t>.</w:t>
      </w:r>
    </w:p>
    <w:p w14:paraId="660995C3" w14:textId="6C0B86A5" w:rsidR="00A3350D" w:rsidRDefault="002973D1" w:rsidP="00942BE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Почти сразу после закладки, ещ</w:t>
      </w:r>
      <w:r w:rsidR="00275A92">
        <w:rPr>
          <w:rFonts w:ascii="Times New Roman" w:hAnsi="Times New Roman" w:cs="Times New Roman"/>
          <w:sz w:val="28"/>
          <w:szCs w:val="28"/>
        </w:rPr>
        <w:t>е</w:t>
      </w:r>
      <w:r>
        <w:rPr>
          <w:rFonts w:ascii="Times New Roman" w:hAnsi="Times New Roman" w:cs="Times New Roman"/>
          <w:sz w:val="28"/>
          <w:szCs w:val="28"/>
        </w:rPr>
        <w:t xml:space="preserve"> недостроенное судно получило сво</w:t>
      </w:r>
      <w:r w:rsidR="00275A92">
        <w:rPr>
          <w:rFonts w:ascii="Times New Roman" w:hAnsi="Times New Roman" w:cs="Times New Roman"/>
          <w:sz w:val="28"/>
          <w:szCs w:val="28"/>
        </w:rPr>
        <w:t>е</w:t>
      </w:r>
      <w:r>
        <w:rPr>
          <w:rFonts w:ascii="Times New Roman" w:hAnsi="Times New Roman" w:cs="Times New Roman"/>
          <w:sz w:val="28"/>
          <w:szCs w:val="28"/>
        </w:rPr>
        <w:t xml:space="preserve"> официальное название «Ташкент». Работы велись с некоторыми задержками, ввиду напряж</w:t>
      </w:r>
      <w:r w:rsidR="00275A92">
        <w:rPr>
          <w:rFonts w:ascii="Times New Roman" w:hAnsi="Times New Roman" w:cs="Times New Roman"/>
          <w:sz w:val="28"/>
          <w:szCs w:val="28"/>
        </w:rPr>
        <w:t>е</w:t>
      </w:r>
      <w:r>
        <w:rPr>
          <w:rFonts w:ascii="Times New Roman" w:hAnsi="Times New Roman" w:cs="Times New Roman"/>
          <w:sz w:val="28"/>
          <w:szCs w:val="28"/>
        </w:rPr>
        <w:t>нности международной обстановки, но в апреле 1939 г</w:t>
      </w:r>
      <w:r w:rsidR="00942BE1">
        <w:rPr>
          <w:rFonts w:ascii="Times New Roman" w:hAnsi="Times New Roman" w:cs="Times New Roman"/>
          <w:sz w:val="28"/>
          <w:szCs w:val="28"/>
        </w:rPr>
        <w:t>.</w:t>
      </w:r>
      <w:r>
        <w:rPr>
          <w:rFonts w:ascii="Times New Roman" w:hAnsi="Times New Roman" w:cs="Times New Roman"/>
          <w:sz w:val="28"/>
          <w:szCs w:val="28"/>
        </w:rPr>
        <w:t xml:space="preserve"> корабль был принят советским военным представителем капитаном 2-ого ранга Львом Анатольевичем Владимирским, а уже 6 мая был передан в судостроительный завод в Николаеве, где произвели тщательную проверку всех механизмов, провели несколько спешных испытаний, после чего приступили к монтажу всех необходимых орудийных установок. </w:t>
      </w:r>
      <w:r w:rsidR="00FD225E">
        <w:rPr>
          <w:rFonts w:ascii="Times New Roman" w:hAnsi="Times New Roman" w:cs="Times New Roman"/>
          <w:sz w:val="28"/>
          <w:szCs w:val="28"/>
        </w:rPr>
        <w:t>Вступил в постоянный состав Черноморского ВМФ 22 октября 1939 г</w:t>
      </w:r>
      <w:r w:rsidR="00942BE1">
        <w:rPr>
          <w:rFonts w:ascii="Times New Roman" w:hAnsi="Times New Roman" w:cs="Times New Roman"/>
          <w:sz w:val="28"/>
          <w:szCs w:val="28"/>
        </w:rPr>
        <w:t>.</w:t>
      </w:r>
      <w:r w:rsidR="00980C40">
        <w:rPr>
          <w:rStyle w:val="a6"/>
          <w:rFonts w:ascii="Times New Roman" w:hAnsi="Times New Roman" w:cs="Times New Roman"/>
          <w:sz w:val="28"/>
          <w:szCs w:val="28"/>
        </w:rPr>
        <w:footnoteReference w:id="99"/>
      </w:r>
    </w:p>
    <w:p w14:paraId="27CF6127" w14:textId="11EFAAFA" w:rsidR="00E11799" w:rsidRDefault="00A3350D" w:rsidP="00942BE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сухом доке</w:t>
      </w:r>
      <w:r w:rsidR="001A6798">
        <w:rPr>
          <w:rFonts w:ascii="Times New Roman" w:hAnsi="Times New Roman" w:cs="Times New Roman"/>
          <w:sz w:val="28"/>
          <w:szCs w:val="28"/>
        </w:rPr>
        <w:t xml:space="preserve"> было установлено </w:t>
      </w:r>
      <w:r>
        <w:rPr>
          <w:rFonts w:ascii="Times New Roman" w:hAnsi="Times New Roman" w:cs="Times New Roman"/>
          <w:sz w:val="28"/>
          <w:szCs w:val="28"/>
        </w:rPr>
        <w:t>3</w:t>
      </w:r>
      <w:r w:rsidR="001A6798">
        <w:rPr>
          <w:rFonts w:ascii="Times New Roman" w:hAnsi="Times New Roman" w:cs="Times New Roman"/>
          <w:sz w:val="28"/>
          <w:szCs w:val="28"/>
        </w:rPr>
        <w:t xml:space="preserve"> 130-мм орудий Б-13 советского производства. </w:t>
      </w:r>
      <w:r w:rsidR="00E11799">
        <w:rPr>
          <w:rFonts w:ascii="Times New Roman" w:hAnsi="Times New Roman" w:cs="Times New Roman"/>
          <w:sz w:val="28"/>
          <w:szCs w:val="28"/>
        </w:rPr>
        <w:t>Эти отечественные пушки позже хорошо зарекомендовали себя, и стали неотъемлемой частью вооружений всех советских эсминцев. Высокая эффективность достигалась хороши</w:t>
      </w:r>
      <w:r w:rsidR="00942BE1">
        <w:rPr>
          <w:rFonts w:ascii="Times New Roman" w:hAnsi="Times New Roman" w:cs="Times New Roman"/>
          <w:sz w:val="28"/>
          <w:szCs w:val="28"/>
        </w:rPr>
        <w:t xml:space="preserve">м </w:t>
      </w:r>
      <w:proofErr w:type="spellStart"/>
      <w:r w:rsidR="00942BE1">
        <w:rPr>
          <w:rFonts w:ascii="Times New Roman" w:hAnsi="Times New Roman" w:cs="Times New Roman"/>
          <w:sz w:val="28"/>
          <w:szCs w:val="28"/>
        </w:rPr>
        <w:t>броне</w:t>
      </w:r>
      <w:r w:rsidR="00E11799">
        <w:rPr>
          <w:rFonts w:ascii="Times New Roman" w:hAnsi="Times New Roman" w:cs="Times New Roman"/>
          <w:sz w:val="28"/>
          <w:szCs w:val="28"/>
        </w:rPr>
        <w:t>пробитием</w:t>
      </w:r>
      <w:proofErr w:type="spellEnd"/>
      <w:r w:rsidR="00E11799">
        <w:rPr>
          <w:rFonts w:ascii="Times New Roman" w:hAnsi="Times New Roman" w:cs="Times New Roman"/>
          <w:sz w:val="28"/>
          <w:szCs w:val="28"/>
        </w:rPr>
        <w:t xml:space="preserve"> снарядов </w:t>
      </w:r>
      <w:r w:rsidR="003D68EC">
        <w:rPr>
          <w:rFonts w:ascii="Times New Roman" w:hAnsi="Times New Roman" w:cs="Times New Roman"/>
          <w:sz w:val="28"/>
          <w:szCs w:val="28"/>
        </w:rPr>
        <w:t>в 20-22 мм, что позволяло уничтожать аппараты надстроек даже на крупных кораблях, а высокий темп стрельбы 8 выстрелов в минуту давал возможность пристрелки, даже по ман</w:t>
      </w:r>
      <w:r w:rsidR="00275A92">
        <w:rPr>
          <w:rFonts w:ascii="Times New Roman" w:hAnsi="Times New Roman" w:cs="Times New Roman"/>
          <w:sz w:val="28"/>
          <w:szCs w:val="28"/>
        </w:rPr>
        <w:t>е</w:t>
      </w:r>
      <w:r w:rsidR="003D68EC">
        <w:rPr>
          <w:rFonts w:ascii="Times New Roman" w:hAnsi="Times New Roman" w:cs="Times New Roman"/>
          <w:sz w:val="28"/>
          <w:szCs w:val="28"/>
        </w:rPr>
        <w:t xml:space="preserve">вренным целям. </w:t>
      </w:r>
      <w:r w:rsidR="001A6798">
        <w:rPr>
          <w:rFonts w:ascii="Times New Roman" w:hAnsi="Times New Roman" w:cs="Times New Roman"/>
          <w:sz w:val="28"/>
          <w:szCs w:val="28"/>
        </w:rPr>
        <w:t>Предполагалось, что эта артиллерия будет выполнять универсальные функции, то есть работать как по надводным целям, так и воздушным. Но реальные условия ведения боя сильно отличались от теоретических расч</w:t>
      </w:r>
      <w:r w:rsidR="00275A92">
        <w:rPr>
          <w:rFonts w:ascii="Times New Roman" w:hAnsi="Times New Roman" w:cs="Times New Roman"/>
          <w:sz w:val="28"/>
          <w:szCs w:val="28"/>
        </w:rPr>
        <w:t>е</w:t>
      </w:r>
      <w:r w:rsidR="001A6798">
        <w:rPr>
          <w:rFonts w:ascii="Times New Roman" w:hAnsi="Times New Roman" w:cs="Times New Roman"/>
          <w:sz w:val="28"/>
          <w:szCs w:val="28"/>
        </w:rPr>
        <w:t>тов, так что в процессе проведения испытаний был сделан вывод о том, что пушки не способны вести успешный огонь по самол</w:t>
      </w:r>
      <w:r w:rsidR="00275A92">
        <w:rPr>
          <w:rFonts w:ascii="Times New Roman" w:hAnsi="Times New Roman" w:cs="Times New Roman"/>
          <w:sz w:val="28"/>
          <w:szCs w:val="28"/>
        </w:rPr>
        <w:t>е</w:t>
      </w:r>
      <w:r w:rsidR="001A6798">
        <w:rPr>
          <w:rFonts w:ascii="Times New Roman" w:hAnsi="Times New Roman" w:cs="Times New Roman"/>
          <w:sz w:val="28"/>
          <w:szCs w:val="28"/>
        </w:rPr>
        <w:t>там, и в срочном порядке начались работы по усилению зенитного вооружения</w:t>
      </w:r>
      <w:r w:rsidR="00980C40">
        <w:rPr>
          <w:rStyle w:val="a6"/>
          <w:rFonts w:ascii="Times New Roman" w:hAnsi="Times New Roman" w:cs="Times New Roman"/>
          <w:sz w:val="28"/>
          <w:szCs w:val="28"/>
        </w:rPr>
        <w:footnoteReference w:id="100"/>
      </w:r>
      <w:r w:rsidR="001A6798">
        <w:rPr>
          <w:rFonts w:ascii="Times New Roman" w:hAnsi="Times New Roman" w:cs="Times New Roman"/>
          <w:sz w:val="28"/>
          <w:szCs w:val="28"/>
        </w:rPr>
        <w:t xml:space="preserve">. </w:t>
      </w:r>
    </w:p>
    <w:p w14:paraId="28CBE14A" w14:textId="77777777" w:rsidR="00942BE1" w:rsidRDefault="001A6798" w:rsidP="00942BE1">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Пут</w:t>
      </w:r>
      <w:r w:rsidR="00275A92">
        <w:rPr>
          <w:rFonts w:ascii="Times New Roman" w:hAnsi="Times New Roman" w:cs="Times New Roman"/>
          <w:sz w:val="28"/>
          <w:szCs w:val="28"/>
        </w:rPr>
        <w:t>е</w:t>
      </w:r>
      <w:r>
        <w:rPr>
          <w:rFonts w:ascii="Times New Roman" w:hAnsi="Times New Roman" w:cs="Times New Roman"/>
          <w:sz w:val="28"/>
          <w:szCs w:val="28"/>
        </w:rPr>
        <w:t xml:space="preserve">м ухищрений и компромиссов, на </w:t>
      </w:r>
      <w:r w:rsidR="00980C40">
        <w:rPr>
          <w:rFonts w:ascii="Times New Roman" w:hAnsi="Times New Roman" w:cs="Times New Roman"/>
          <w:sz w:val="28"/>
          <w:szCs w:val="28"/>
        </w:rPr>
        <w:t xml:space="preserve">небольшую </w:t>
      </w:r>
      <w:r>
        <w:rPr>
          <w:rFonts w:ascii="Times New Roman" w:hAnsi="Times New Roman" w:cs="Times New Roman"/>
          <w:sz w:val="28"/>
          <w:szCs w:val="28"/>
        </w:rPr>
        <w:t>палубу эсминца были установлены 6 пулем</w:t>
      </w:r>
      <w:r w:rsidR="00275A92">
        <w:rPr>
          <w:rFonts w:ascii="Times New Roman" w:hAnsi="Times New Roman" w:cs="Times New Roman"/>
          <w:sz w:val="28"/>
          <w:szCs w:val="28"/>
        </w:rPr>
        <w:t>е</w:t>
      </w:r>
      <w:r>
        <w:rPr>
          <w:rFonts w:ascii="Times New Roman" w:hAnsi="Times New Roman" w:cs="Times New Roman"/>
          <w:sz w:val="28"/>
          <w:szCs w:val="28"/>
        </w:rPr>
        <w:t>тов</w:t>
      </w:r>
      <w:r w:rsidR="00816547">
        <w:rPr>
          <w:rFonts w:ascii="Times New Roman" w:hAnsi="Times New Roman" w:cs="Times New Roman"/>
          <w:sz w:val="28"/>
          <w:szCs w:val="28"/>
        </w:rPr>
        <w:t xml:space="preserve"> калибра 12,7 на базе ДШК (Дегтяр</w:t>
      </w:r>
      <w:r w:rsidR="00275A92">
        <w:rPr>
          <w:rFonts w:ascii="Times New Roman" w:hAnsi="Times New Roman" w:cs="Times New Roman"/>
          <w:sz w:val="28"/>
          <w:szCs w:val="28"/>
        </w:rPr>
        <w:t>е</w:t>
      </w:r>
      <w:r w:rsidR="00816547">
        <w:rPr>
          <w:rFonts w:ascii="Times New Roman" w:hAnsi="Times New Roman" w:cs="Times New Roman"/>
          <w:sz w:val="28"/>
          <w:szCs w:val="28"/>
        </w:rPr>
        <w:t xml:space="preserve">в-Шпагин крупнокалиберный), в дополнении к основным зенитным пушкам 45-мм 21-К, которые имели один </w:t>
      </w:r>
      <w:r w:rsidR="00942BE1">
        <w:rPr>
          <w:rFonts w:ascii="Times New Roman" w:hAnsi="Times New Roman" w:cs="Times New Roman"/>
          <w:sz w:val="28"/>
          <w:szCs w:val="28"/>
        </w:rPr>
        <w:t xml:space="preserve">из </w:t>
      </w:r>
      <w:r w:rsidR="00816547">
        <w:rPr>
          <w:rFonts w:ascii="Times New Roman" w:hAnsi="Times New Roman" w:cs="Times New Roman"/>
          <w:sz w:val="28"/>
          <w:szCs w:val="28"/>
        </w:rPr>
        <w:t xml:space="preserve">лучших показателей скорострельности для своего </w:t>
      </w:r>
      <w:r w:rsidR="00816547">
        <w:rPr>
          <w:rFonts w:ascii="Times New Roman" w:hAnsi="Times New Roman" w:cs="Times New Roman"/>
          <w:sz w:val="28"/>
          <w:szCs w:val="28"/>
        </w:rPr>
        <w:lastRenderedPageBreak/>
        <w:t>времени</w:t>
      </w:r>
      <w:r w:rsidR="00E11799">
        <w:rPr>
          <w:rFonts w:ascii="Times New Roman" w:hAnsi="Times New Roman" w:cs="Times New Roman"/>
          <w:sz w:val="28"/>
          <w:szCs w:val="28"/>
        </w:rPr>
        <w:t>, а именно 30 снарядов в минуту</w:t>
      </w:r>
      <w:r w:rsidR="00816547">
        <w:rPr>
          <w:rFonts w:ascii="Times New Roman" w:hAnsi="Times New Roman" w:cs="Times New Roman"/>
          <w:sz w:val="28"/>
          <w:szCs w:val="28"/>
        </w:rPr>
        <w:t>. Такая связка заградительного огня была боеспособным вариантом в сво</w:t>
      </w:r>
      <w:r w:rsidR="00275A92">
        <w:rPr>
          <w:rFonts w:ascii="Times New Roman" w:hAnsi="Times New Roman" w:cs="Times New Roman"/>
          <w:sz w:val="28"/>
          <w:szCs w:val="28"/>
        </w:rPr>
        <w:t>е</w:t>
      </w:r>
      <w:r w:rsidR="00816547">
        <w:rPr>
          <w:rFonts w:ascii="Times New Roman" w:hAnsi="Times New Roman" w:cs="Times New Roman"/>
          <w:sz w:val="28"/>
          <w:szCs w:val="28"/>
        </w:rPr>
        <w:t>м потенциале, но глобальной проблемой для все</w:t>
      </w:r>
      <w:r w:rsidR="00794BBD">
        <w:rPr>
          <w:rFonts w:ascii="Times New Roman" w:hAnsi="Times New Roman" w:cs="Times New Roman"/>
          <w:sz w:val="28"/>
          <w:szCs w:val="28"/>
        </w:rPr>
        <w:t>х советских флотилий</w:t>
      </w:r>
      <w:r w:rsidR="00816547">
        <w:rPr>
          <w:rFonts w:ascii="Times New Roman" w:hAnsi="Times New Roman" w:cs="Times New Roman"/>
          <w:sz w:val="28"/>
          <w:szCs w:val="28"/>
        </w:rPr>
        <w:t xml:space="preserve"> </w:t>
      </w:r>
      <w:r w:rsidR="00794BBD">
        <w:rPr>
          <w:rFonts w:ascii="Times New Roman" w:hAnsi="Times New Roman" w:cs="Times New Roman"/>
          <w:sz w:val="28"/>
          <w:szCs w:val="28"/>
        </w:rPr>
        <w:t xml:space="preserve">было то, что в довоенный период на зенитной артиллерии не применялась технология </w:t>
      </w:r>
      <w:proofErr w:type="spellStart"/>
      <w:r w:rsidR="00794BBD">
        <w:rPr>
          <w:rFonts w:ascii="Times New Roman" w:hAnsi="Times New Roman" w:cs="Times New Roman"/>
          <w:sz w:val="28"/>
          <w:szCs w:val="28"/>
        </w:rPr>
        <w:t>радиовзрывателя</w:t>
      </w:r>
      <w:proofErr w:type="spellEnd"/>
      <w:r w:rsidR="00794BBD">
        <w:rPr>
          <w:rFonts w:ascii="Times New Roman" w:hAnsi="Times New Roman" w:cs="Times New Roman"/>
          <w:sz w:val="28"/>
          <w:szCs w:val="28"/>
        </w:rPr>
        <w:t xml:space="preserve">. </w:t>
      </w:r>
    </w:p>
    <w:p w14:paraId="6B2A6B9A" w14:textId="13E0542A" w:rsidR="002973D1" w:rsidRDefault="00794BBD" w:rsidP="003D3FC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Е</w:t>
      </w:r>
      <w:r w:rsidR="00275A92">
        <w:rPr>
          <w:rFonts w:ascii="Times New Roman" w:hAnsi="Times New Roman" w:cs="Times New Roman"/>
          <w:sz w:val="28"/>
          <w:szCs w:val="28"/>
        </w:rPr>
        <w:t>е</w:t>
      </w:r>
      <w:r>
        <w:rPr>
          <w:rFonts w:ascii="Times New Roman" w:hAnsi="Times New Roman" w:cs="Times New Roman"/>
          <w:sz w:val="28"/>
          <w:szCs w:val="28"/>
        </w:rPr>
        <w:t xml:space="preserve"> принцип заключается в том, что снаряд автоматически и моментально подрывается в воздушном пространстве рядом с самолетом, улавливая радиосигнал от аппаратуры, нанося объекту множественные повреждения самой взрывной волной, а также множественными осколками. Соответственно, эта модификация снарядов позволяла не попадать напрямую в летающую и ман</w:t>
      </w:r>
      <w:r w:rsidR="00275A92">
        <w:rPr>
          <w:rFonts w:ascii="Times New Roman" w:hAnsi="Times New Roman" w:cs="Times New Roman"/>
          <w:sz w:val="28"/>
          <w:szCs w:val="28"/>
        </w:rPr>
        <w:t>е</w:t>
      </w:r>
      <w:r>
        <w:rPr>
          <w:rFonts w:ascii="Times New Roman" w:hAnsi="Times New Roman" w:cs="Times New Roman"/>
          <w:sz w:val="28"/>
          <w:szCs w:val="28"/>
        </w:rPr>
        <w:t xml:space="preserve">вренную цель, а попадать рядом с ним, что уже приносило бы эффективные результаты. Во времена Второй мировой войны </w:t>
      </w:r>
      <w:proofErr w:type="spellStart"/>
      <w:r w:rsidR="00E11799">
        <w:rPr>
          <w:rFonts w:ascii="Times New Roman" w:hAnsi="Times New Roman" w:cs="Times New Roman"/>
          <w:sz w:val="28"/>
          <w:szCs w:val="28"/>
        </w:rPr>
        <w:t>радиовзрыватели</w:t>
      </w:r>
      <w:proofErr w:type="spellEnd"/>
      <w:r w:rsidR="00E11799">
        <w:rPr>
          <w:rFonts w:ascii="Times New Roman" w:hAnsi="Times New Roman" w:cs="Times New Roman"/>
          <w:sz w:val="28"/>
          <w:szCs w:val="28"/>
        </w:rPr>
        <w:t xml:space="preserve"> массово не применялись лишь на флотах СССР и Японской империи. Если для советских ВМФ это проблема была тяж</w:t>
      </w:r>
      <w:r w:rsidR="00275A92">
        <w:rPr>
          <w:rFonts w:ascii="Times New Roman" w:hAnsi="Times New Roman" w:cs="Times New Roman"/>
          <w:sz w:val="28"/>
          <w:szCs w:val="28"/>
        </w:rPr>
        <w:t>е</w:t>
      </w:r>
      <w:r w:rsidR="00E11799">
        <w:rPr>
          <w:rFonts w:ascii="Times New Roman" w:hAnsi="Times New Roman" w:cs="Times New Roman"/>
          <w:sz w:val="28"/>
          <w:szCs w:val="28"/>
        </w:rPr>
        <w:t>лой, но некритичной, то для японского императорского флота это стал</w:t>
      </w:r>
      <w:r w:rsidR="003D3FC9">
        <w:rPr>
          <w:rFonts w:ascii="Times New Roman" w:hAnsi="Times New Roman" w:cs="Times New Roman"/>
          <w:sz w:val="28"/>
          <w:szCs w:val="28"/>
        </w:rPr>
        <w:t>о</w:t>
      </w:r>
      <w:r w:rsidR="00E11799">
        <w:rPr>
          <w:rFonts w:ascii="Times New Roman" w:hAnsi="Times New Roman" w:cs="Times New Roman"/>
          <w:sz w:val="28"/>
          <w:szCs w:val="28"/>
        </w:rPr>
        <w:t xml:space="preserve"> одн</w:t>
      </w:r>
      <w:r w:rsidR="003D3FC9">
        <w:rPr>
          <w:rFonts w:ascii="Times New Roman" w:hAnsi="Times New Roman" w:cs="Times New Roman"/>
          <w:sz w:val="28"/>
          <w:szCs w:val="28"/>
        </w:rPr>
        <w:t>ой</w:t>
      </w:r>
      <w:r w:rsidR="00E11799">
        <w:rPr>
          <w:rFonts w:ascii="Times New Roman" w:hAnsi="Times New Roman" w:cs="Times New Roman"/>
          <w:sz w:val="28"/>
          <w:szCs w:val="28"/>
        </w:rPr>
        <w:t xml:space="preserve"> из </w:t>
      </w:r>
      <w:r w:rsidR="003D3FC9">
        <w:rPr>
          <w:rFonts w:ascii="Times New Roman" w:hAnsi="Times New Roman" w:cs="Times New Roman"/>
          <w:sz w:val="28"/>
          <w:szCs w:val="28"/>
        </w:rPr>
        <w:t xml:space="preserve">главных причин </w:t>
      </w:r>
      <w:r w:rsidR="00E11799">
        <w:rPr>
          <w:rFonts w:ascii="Times New Roman" w:hAnsi="Times New Roman" w:cs="Times New Roman"/>
          <w:sz w:val="28"/>
          <w:szCs w:val="28"/>
        </w:rPr>
        <w:t>проигрыша на морском театре военных действий</w:t>
      </w:r>
      <w:r w:rsidR="00980C40">
        <w:rPr>
          <w:rStyle w:val="a6"/>
          <w:rFonts w:ascii="Times New Roman" w:hAnsi="Times New Roman" w:cs="Times New Roman"/>
          <w:sz w:val="28"/>
          <w:szCs w:val="28"/>
        </w:rPr>
        <w:footnoteReference w:id="101"/>
      </w:r>
      <w:r w:rsidR="00E11799">
        <w:rPr>
          <w:rFonts w:ascii="Times New Roman" w:hAnsi="Times New Roman" w:cs="Times New Roman"/>
          <w:sz w:val="28"/>
          <w:szCs w:val="28"/>
        </w:rPr>
        <w:t xml:space="preserve">. </w:t>
      </w:r>
    </w:p>
    <w:p w14:paraId="6AAFBE9B" w14:textId="3B0024C0" w:rsidR="00E11799" w:rsidRDefault="00E11799" w:rsidP="003D3FC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Что касается других тактико-технических характеристик «Ташкента», </w:t>
      </w:r>
      <w:r w:rsidR="003A0B1E">
        <w:rPr>
          <w:rFonts w:ascii="Times New Roman" w:hAnsi="Times New Roman" w:cs="Times New Roman"/>
          <w:sz w:val="28"/>
          <w:szCs w:val="28"/>
        </w:rPr>
        <w:t xml:space="preserve">то при максимальной загруженности, корабль выдавал 44 узла максимальной скорости хода, что было </w:t>
      </w:r>
      <w:r w:rsidR="00E97FF6">
        <w:rPr>
          <w:rFonts w:ascii="Times New Roman" w:hAnsi="Times New Roman" w:cs="Times New Roman"/>
          <w:sz w:val="28"/>
          <w:szCs w:val="28"/>
        </w:rPr>
        <w:t>отличным показателем, особенно с уч</w:t>
      </w:r>
      <w:r w:rsidR="00275A92">
        <w:rPr>
          <w:rFonts w:ascii="Times New Roman" w:hAnsi="Times New Roman" w:cs="Times New Roman"/>
          <w:sz w:val="28"/>
          <w:szCs w:val="28"/>
        </w:rPr>
        <w:t>е</w:t>
      </w:r>
      <w:r w:rsidR="00E97FF6">
        <w:rPr>
          <w:rFonts w:ascii="Times New Roman" w:hAnsi="Times New Roman" w:cs="Times New Roman"/>
          <w:sz w:val="28"/>
          <w:szCs w:val="28"/>
        </w:rPr>
        <w:t xml:space="preserve">том возможности быстрой перекладки рулей, и оперативного изменения курса корабля. А в комбинации </w:t>
      </w:r>
      <w:r w:rsidR="00C0436B">
        <w:rPr>
          <w:rFonts w:ascii="Times New Roman" w:hAnsi="Times New Roman" w:cs="Times New Roman"/>
          <w:sz w:val="28"/>
          <w:szCs w:val="28"/>
        </w:rPr>
        <w:t xml:space="preserve">с </w:t>
      </w:r>
      <w:r w:rsidR="004C6377">
        <w:rPr>
          <w:rFonts w:ascii="Times New Roman" w:hAnsi="Times New Roman" w:cs="Times New Roman"/>
          <w:sz w:val="28"/>
          <w:szCs w:val="28"/>
        </w:rPr>
        <w:t>быстро крутящимися оруди</w:t>
      </w:r>
      <w:r w:rsidR="003D3FC9">
        <w:rPr>
          <w:rFonts w:ascii="Times New Roman" w:hAnsi="Times New Roman" w:cs="Times New Roman"/>
          <w:sz w:val="28"/>
          <w:szCs w:val="28"/>
        </w:rPr>
        <w:t>ями</w:t>
      </w:r>
      <w:r w:rsidR="00AB408B">
        <w:rPr>
          <w:rFonts w:ascii="Times New Roman" w:hAnsi="Times New Roman" w:cs="Times New Roman"/>
          <w:sz w:val="28"/>
          <w:szCs w:val="28"/>
        </w:rPr>
        <w:t xml:space="preserve"> главного калибра</w:t>
      </w:r>
      <w:r w:rsidR="004C6377">
        <w:rPr>
          <w:rFonts w:ascii="Times New Roman" w:hAnsi="Times New Roman" w:cs="Times New Roman"/>
          <w:sz w:val="28"/>
          <w:szCs w:val="28"/>
        </w:rPr>
        <w:t xml:space="preserve"> по своему концепту корабль был не просто мобильным, но быстрореагирующим на изменяющуюся обстановку. </w:t>
      </w:r>
      <w:r w:rsidR="006205DE">
        <w:rPr>
          <w:rFonts w:ascii="Times New Roman" w:hAnsi="Times New Roman" w:cs="Times New Roman"/>
          <w:sz w:val="28"/>
          <w:szCs w:val="28"/>
        </w:rPr>
        <w:t xml:space="preserve">Полное же водоизмещение корабля </w:t>
      </w:r>
      <w:r w:rsidR="003D3FC9">
        <w:rPr>
          <w:rFonts w:ascii="Times New Roman" w:hAnsi="Times New Roman" w:cs="Times New Roman"/>
          <w:sz w:val="28"/>
          <w:szCs w:val="28"/>
        </w:rPr>
        <w:t>с</w:t>
      </w:r>
      <w:r w:rsidR="006205DE">
        <w:rPr>
          <w:rFonts w:ascii="Times New Roman" w:hAnsi="Times New Roman" w:cs="Times New Roman"/>
          <w:sz w:val="28"/>
          <w:szCs w:val="28"/>
        </w:rPr>
        <w:t>оставляло 4</w:t>
      </w:r>
      <w:r w:rsidR="003D3FC9">
        <w:rPr>
          <w:rFonts w:ascii="Times New Roman" w:hAnsi="Times New Roman" w:cs="Times New Roman"/>
          <w:sz w:val="28"/>
          <w:szCs w:val="28"/>
        </w:rPr>
        <w:t xml:space="preserve"> </w:t>
      </w:r>
      <w:r w:rsidR="006205DE">
        <w:rPr>
          <w:rFonts w:ascii="Times New Roman" w:hAnsi="Times New Roman" w:cs="Times New Roman"/>
          <w:sz w:val="28"/>
          <w:szCs w:val="28"/>
        </w:rPr>
        <w:t>100 тонн, что на приемлемом уровне соответствовало проектировочному запросу в 4</w:t>
      </w:r>
      <w:r w:rsidR="003D3FC9">
        <w:rPr>
          <w:rFonts w:ascii="Times New Roman" w:hAnsi="Times New Roman" w:cs="Times New Roman"/>
          <w:sz w:val="28"/>
          <w:szCs w:val="28"/>
        </w:rPr>
        <w:t xml:space="preserve"> 000 тонн. </w:t>
      </w:r>
      <w:r w:rsidR="006205DE">
        <w:rPr>
          <w:rFonts w:ascii="Times New Roman" w:hAnsi="Times New Roman" w:cs="Times New Roman"/>
          <w:sz w:val="28"/>
          <w:szCs w:val="28"/>
        </w:rPr>
        <w:t>Главной слабостью корпуса стала слабая защищ</w:t>
      </w:r>
      <w:r w:rsidR="00275A92">
        <w:rPr>
          <w:rFonts w:ascii="Times New Roman" w:hAnsi="Times New Roman" w:cs="Times New Roman"/>
          <w:sz w:val="28"/>
          <w:szCs w:val="28"/>
        </w:rPr>
        <w:t>е</w:t>
      </w:r>
      <w:r w:rsidR="006205DE">
        <w:rPr>
          <w:rFonts w:ascii="Times New Roman" w:hAnsi="Times New Roman" w:cs="Times New Roman"/>
          <w:sz w:val="28"/>
          <w:szCs w:val="28"/>
        </w:rPr>
        <w:t>нность всей конструкции, ввиду того что вдоль всего судна проходил сквозной коридор, который хоть и был удобен в рамках пользования корабл</w:t>
      </w:r>
      <w:r w:rsidR="00275A92">
        <w:rPr>
          <w:rFonts w:ascii="Times New Roman" w:hAnsi="Times New Roman" w:cs="Times New Roman"/>
          <w:sz w:val="28"/>
          <w:szCs w:val="28"/>
        </w:rPr>
        <w:t>е</w:t>
      </w:r>
      <w:r w:rsidR="006205DE">
        <w:rPr>
          <w:rFonts w:ascii="Times New Roman" w:hAnsi="Times New Roman" w:cs="Times New Roman"/>
          <w:sz w:val="28"/>
          <w:szCs w:val="28"/>
        </w:rPr>
        <w:t xml:space="preserve">м, но значительно ослабевал оборонительный потенциал </w:t>
      </w:r>
      <w:r w:rsidR="006205DE">
        <w:rPr>
          <w:rFonts w:ascii="Times New Roman" w:hAnsi="Times New Roman" w:cs="Times New Roman"/>
          <w:sz w:val="28"/>
          <w:szCs w:val="28"/>
        </w:rPr>
        <w:lastRenderedPageBreak/>
        <w:t xml:space="preserve">машины. Но </w:t>
      </w:r>
      <w:r w:rsidR="00D55E6A">
        <w:rPr>
          <w:rFonts w:ascii="Times New Roman" w:hAnsi="Times New Roman" w:cs="Times New Roman"/>
          <w:sz w:val="28"/>
          <w:szCs w:val="28"/>
        </w:rPr>
        <w:t>в самой концепции корабля это обосновывалось тем фактором, что по своей задумке, в него вообще не должны были попадать из-за высоких ходовых качеств</w:t>
      </w:r>
      <w:r w:rsidR="00980C40">
        <w:rPr>
          <w:rStyle w:val="a6"/>
          <w:rFonts w:ascii="Times New Roman" w:hAnsi="Times New Roman" w:cs="Times New Roman"/>
          <w:sz w:val="28"/>
          <w:szCs w:val="28"/>
        </w:rPr>
        <w:footnoteReference w:id="102"/>
      </w:r>
      <w:r w:rsidR="00D55E6A">
        <w:rPr>
          <w:rFonts w:ascii="Times New Roman" w:hAnsi="Times New Roman" w:cs="Times New Roman"/>
          <w:sz w:val="28"/>
          <w:szCs w:val="28"/>
        </w:rPr>
        <w:t xml:space="preserve">. </w:t>
      </w:r>
    </w:p>
    <w:p w14:paraId="36EABA17" w14:textId="05F65FF3" w:rsidR="00D55E6A" w:rsidRPr="000C3E18" w:rsidRDefault="000D12BB" w:rsidP="003D3FC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Второстепенным же вооружением выступали минные бомбосбрасыватели, глубинные бомбы, а также два 3-х трубных торпедных аппарата калибра 533-мм. Минные аппараты имели большую тактическую значимость для корабля лидера, к тому же, обширный трюм позволял взять на борт до 110 мин. А вот торпеды «Ташкента» были весьма посредственными, несмотря на калибр. Дело в том, что эти торпеды могли идти лишь на максимальную дальность в 8 километров, при скорости в 53 узла, что было достаточно медленным показателем для конца </w:t>
      </w:r>
      <w:r w:rsidR="003D3FC9">
        <w:rPr>
          <w:rFonts w:ascii="Times New Roman" w:hAnsi="Times New Roman" w:cs="Times New Roman"/>
          <w:sz w:val="28"/>
          <w:szCs w:val="28"/>
        </w:rPr>
        <w:t>19</w:t>
      </w:r>
      <w:r>
        <w:rPr>
          <w:rFonts w:ascii="Times New Roman" w:hAnsi="Times New Roman" w:cs="Times New Roman"/>
          <w:sz w:val="28"/>
          <w:szCs w:val="28"/>
        </w:rPr>
        <w:t>30-х г</w:t>
      </w:r>
      <w:r w:rsidR="003D3FC9">
        <w:rPr>
          <w:rFonts w:ascii="Times New Roman" w:hAnsi="Times New Roman" w:cs="Times New Roman"/>
          <w:sz w:val="28"/>
          <w:szCs w:val="28"/>
        </w:rPr>
        <w:t>г</w:t>
      </w:r>
      <w:r>
        <w:rPr>
          <w:rFonts w:ascii="Times New Roman" w:hAnsi="Times New Roman" w:cs="Times New Roman"/>
          <w:sz w:val="28"/>
          <w:szCs w:val="28"/>
        </w:rPr>
        <w:t xml:space="preserve">. </w:t>
      </w:r>
      <w:r w:rsidR="000C3E18">
        <w:rPr>
          <w:rFonts w:ascii="Times New Roman" w:hAnsi="Times New Roman" w:cs="Times New Roman"/>
          <w:sz w:val="28"/>
          <w:szCs w:val="28"/>
        </w:rPr>
        <w:t>Ещ</w:t>
      </w:r>
      <w:r w:rsidR="00275A92">
        <w:rPr>
          <w:rFonts w:ascii="Times New Roman" w:hAnsi="Times New Roman" w:cs="Times New Roman"/>
          <w:sz w:val="28"/>
          <w:szCs w:val="28"/>
        </w:rPr>
        <w:t>е</w:t>
      </w:r>
      <w:r w:rsidR="000C3E18">
        <w:rPr>
          <w:rFonts w:ascii="Times New Roman" w:hAnsi="Times New Roman" w:cs="Times New Roman"/>
          <w:sz w:val="28"/>
          <w:szCs w:val="28"/>
        </w:rPr>
        <w:t xml:space="preserve"> одним проблемным местом корабля была точность наведения, поскольку итальянский дальномер фирмы </w:t>
      </w:r>
      <w:r w:rsidR="003D3FC9">
        <w:rPr>
          <w:rFonts w:ascii="Times New Roman" w:hAnsi="Times New Roman" w:cs="Times New Roman"/>
          <w:sz w:val="28"/>
          <w:szCs w:val="28"/>
        </w:rPr>
        <w:t>«</w:t>
      </w:r>
      <w:r w:rsidR="000C3E18">
        <w:rPr>
          <w:rFonts w:ascii="Times New Roman" w:hAnsi="Times New Roman" w:cs="Times New Roman"/>
          <w:sz w:val="28"/>
          <w:szCs w:val="28"/>
          <w:lang w:val="en-US"/>
        </w:rPr>
        <w:t>Galileo</w:t>
      </w:r>
      <w:r w:rsidR="003D3FC9">
        <w:rPr>
          <w:rFonts w:ascii="Times New Roman" w:hAnsi="Times New Roman" w:cs="Times New Roman"/>
          <w:sz w:val="28"/>
          <w:szCs w:val="28"/>
        </w:rPr>
        <w:t>»</w:t>
      </w:r>
      <w:r w:rsidR="000C3E18" w:rsidRPr="000C3E18">
        <w:rPr>
          <w:rFonts w:ascii="Times New Roman" w:hAnsi="Times New Roman" w:cs="Times New Roman"/>
          <w:sz w:val="28"/>
          <w:szCs w:val="28"/>
        </w:rPr>
        <w:t xml:space="preserve"> </w:t>
      </w:r>
      <w:r w:rsidR="000C3E18">
        <w:rPr>
          <w:rFonts w:ascii="Times New Roman" w:hAnsi="Times New Roman" w:cs="Times New Roman"/>
          <w:sz w:val="28"/>
          <w:szCs w:val="28"/>
        </w:rPr>
        <w:t>имел диковинную и усложн</w:t>
      </w:r>
      <w:r w:rsidR="00275A92">
        <w:rPr>
          <w:rFonts w:ascii="Times New Roman" w:hAnsi="Times New Roman" w:cs="Times New Roman"/>
          <w:sz w:val="28"/>
          <w:szCs w:val="28"/>
        </w:rPr>
        <w:t>е</w:t>
      </w:r>
      <w:r w:rsidR="000C3E18">
        <w:rPr>
          <w:rFonts w:ascii="Times New Roman" w:hAnsi="Times New Roman" w:cs="Times New Roman"/>
          <w:sz w:val="28"/>
          <w:szCs w:val="28"/>
        </w:rPr>
        <w:t xml:space="preserve">нную конструкцию, долгое время </w:t>
      </w:r>
      <w:r w:rsidR="00A3350D">
        <w:rPr>
          <w:rFonts w:ascii="Times New Roman" w:hAnsi="Times New Roman" w:cs="Times New Roman"/>
          <w:sz w:val="28"/>
          <w:szCs w:val="28"/>
        </w:rPr>
        <w:t>наведения, но самое катастрофичное было отсутствие стабилизатор</w:t>
      </w:r>
      <w:r w:rsidR="003D3FC9">
        <w:rPr>
          <w:rFonts w:ascii="Times New Roman" w:hAnsi="Times New Roman" w:cs="Times New Roman"/>
          <w:sz w:val="28"/>
          <w:szCs w:val="28"/>
        </w:rPr>
        <w:t>а</w:t>
      </w:r>
      <w:r w:rsidR="00A3350D">
        <w:rPr>
          <w:rFonts w:ascii="Times New Roman" w:hAnsi="Times New Roman" w:cs="Times New Roman"/>
          <w:sz w:val="28"/>
          <w:szCs w:val="28"/>
        </w:rPr>
        <w:t xml:space="preserve"> в подставке устройства, что порождало практическ</w:t>
      </w:r>
      <w:r w:rsidR="003D3FC9">
        <w:rPr>
          <w:rFonts w:ascii="Times New Roman" w:hAnsi="Times New Roman" w:cs="Times New Roman"/>
          <w:sz w:val="28"/>
          <w:szCs w:val="28"/>
        </w:rPr>
        <w:t>и</w:t>
      </w:r>
      <w:r w:rsidR="00A3350D">
        <w:rPr>
          <w:rFonts w:ascii="Times New Roman" w:hAnsi="Times New Roman" w:cs="Times New Roman"/>
          <w:sz w:val="28"/>
          <w:szCs w:val="28"/>
        </w:rPr>
        <w:t xml:space="preserve"> полную дезориентацию наведения главного калибра во время сильной качки</w:t>
      </w:r>
      <w:r w:rsidR="00980C40">
        <w:rPr>
          <w:rStyle w:val="a6"/>
          <w:rFonts w:ascii="Times New Roman" w:hAnsi="Times New Roman" w:cs="Times New Roman"/>
          <w:sz w:val="28"/>
          <w:szCs w:val="28"/>
        </w:rPr>
        <w:footnoteReference w:id="103"/>
      </w:r>
      <w:r w:rsidR="00A3350D">
        <w:rPr>
          <w:rFonts w:ascii="Times New Roman" w:hAnsi="Times New Roman" w:cs="Times New Roman"/>
          <w:sz w:val="28"/>
          <w:szCs w:val="28"/>
        </w:rPr>
        <w:t xml:space="preserve">. </w:t>
      </w:r>
    </w:p>
    <w:p w14:paraId="7DF6A33A" w14:textId="5A0DF0B3" w:rsidR="005C66C9" w:rsidRPr="005C66C9" w:rsidRDefault="00A3350D" w:rsidP="00767F8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Но общие работы над корабл</w:t>
      </w:r>
      <w:r w:rsidR="00275A92">
        <w:rPr>
          <w:rFonts w:ascii="Times New Roman" w:hAnsi="Times New Roman" w:cs="Times New Roman"/>
          <w:sz w:val="28"/>
          <w:szCs w:val="28"/>
        </w:rPr>
        <w:t>е</w:t>
      </w:r>
      <w:r>
        <w:rPr>
          <w:rFonts w:ascii="Times New Roman" w:hAnsi="Times New Roman" w:cs="Times New Roman"/>
          <w:sz w:val="28"/>
          <w:szCs w:val="28"/>
        </w:rPr>
        <w:t>м велись ещ</w:t>
      </w:r>
      <w:r w:rsidR="00275A92">
        <w:rPr>
          <w:rFonts w:ascii="Times New Roman" w:hAnsi="Times New Roman" w:cs="Times New Roman"/>
          <w:sz w:val="28"/>
          <w:szCs w:val="28"/>
        </w:rPr>
        <w:t>е</w:t>
      </w:r>
      <w:r>
        <w:rPr>
          <w:rFonts w:ascii="Times New Roman" w:hAnsi="Times New Roman" w:cs="Times New Roman"/>
          <w:sz w:val="28"/>
          <w:szCs w:val="28"/>
        </w:rPr>
        <w:t xml:space="preserve"> два года. Так, в первой половине 1941 г</w:t>
      </w:r>
      <w:r w:rsidR="00767F89">
        <w:rPr>
          <w:rFonts w:ascii="Times New Roman" w:hAnsi="Times New Roman" w:cs="Times New Roman"/>
          <w:sz w:val="28"/>
          <w:szCs w:val="28"/>
        </w:rPr>
        <w:t>.</w:t>
      </w:r>
      <w:r>
        <w:rPr>
          <w:rFonts w:ascii="Times New Roman" w:hAnsi="Times New Roman" w:cs="Times New Roman"/>
          <w:sz w:val="28"/>
          <w:szCs w:val="28"/>
        </w:rPr>
        <w:t xml:space="preserve">, одноорудийные пушки </w:t>
      </w:r>
      <w:r w:rsidR="00AB408B">
        <w:rPr>
          <w:rFonts w:ascii="Times New Roman" w:hAnsi="Times New Roman" w:cs="Times New Roman"/>
          <w:sz w:val="28"/>
          <w:szCs w:val="28"/>
        </w:rPr>
        <w:t xml:space="preserve">главного калибра были заменены на 3 двухорудийные башни того же 130-мм калибра, что увеличило огневой потенциал корабля вдвое. Башни имели угол нацеливания в 80 градусов, что позволяло командиру подбирать удобные углы подхода к цели, не подставляя весь корпус корабля под прицел неприятеля. Также, в этот период на корабле была установлена размагничивающая система, которая обеспечивала защиту кораблю от подрыва на морской мине. Несмотря на ускоренные темпы работ </w:t>
      </w:r>
      <w:r w:rsidR="00AB408B">
        <w:rPr>
          <w:rFonts w:ascii="Times New Roman" w:hAnsi="Times New Roman" w:cs="Times New Roman"/>
          <w:sz w:val="28"/>
          <w:szCs w:val="28"/>
        </w:rPr>
        <w:lastRenderedPageBreak/>
        <w:t xml:space="preserve">из-за надвигающейся войны, корабль был окончательно готов в августе 1941 </w:t>
      </w:r>
      <w:proofErr w:type="gramStart"/>
      <w:r w:rsidR="00AB408B">
        <w:rPr>
          <w:rFonts w:ascii="Times New Roman" w:hAnsi="Times New Roman" w:cs="Times New Roman"/>
          <w:sz w:val="28"/>
          <w:szCs w:val="28"/>
        </w:rPr>
        <w:t>г</w:t>
      </w:r>
      <w:r w:rsidR="00767F89">
        <w:rPr>
          <w:rFonts w:ascii="Times New Roman" w:hAnsi="Times New Roman" w:cs="Times New Roman"/>
          <w:sz w:val="28"/>
          <w:szCs w:val="28"/>
        </w:rPr>
        <w:t>.</w:t>
      </w:r>
      <w:r w:rsidR="00D0122C">
        <w:rPr>
          <w:rStyle w:val="a6"/>
          <w:rFonts w:ascii="Times New Roman" w:hAnsi="Times New Roman" w:cs="Times New Roman"/>
          <w:sz w:val="28"/>
          <w:szCs w:val="28"/>
        </w:rPr>
        <w:footnoteReference w:id="104"/>
      </w:r>
      <w:r w:rsidR="00767F89">
        <w:rPr>
          <w:rFonts w:ascii="Times New Roman" w:hAnsi="Times New Roman" w:cs="Times New Roman"/>
          <w:sz w:val="28"/>
          <w:szCs w:val="28"/>
        </w:rPr>
        <w:t>.</w:t>
      </w:r>
      <w:proofErr w:type="gramEnd"/>
    </w:p>
    <w:p w14:paraId="12C61FBE" w14:textId="0992B9EC" w:rsidR="00A655AD" w:rsidRDefault="00FD225E" w:rsidP="00767F8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Формулирую </w:t>
      </w:r>
      <w:r w:rsidR="00767F89">
        <w:rPr>
          <w:rFonts w:ascii="Times New Roman" w:hAnsi="Times New Roman" w:cs="Times New Roman"/>
          <w:sz w:val="28"/>
          <w:szCs w:val="28"/>
        </w:rPr>
        <w:t>выводу</w:t>
      </w:r>
      <w:r>
        <w:rPr>
          <w:rFonts w:ascii="Times New Roman" w:hAnsi="Times New Roman" w:cs="Times New Roman"/>
          <w:sz w:val="28"/>
          <w:szCs w:val="28"/>
        </w:rPr>
        <w:t xml:space="preserve"> по лидерскому кораблю «Ташкент», можно сказать, что его постигла судьба всех успешных эскадронных миноносцев своей эпохи. Ввиду того, что корабль был не только быстр, но и вместителен, а также был хорошо замаскирован, командование позже давало ему задачи самого широко спектра: от эвакуации и перевоза провизии, до разведки и сопровождения конвоев. Эсминец «Ташкент» оказался менее всего готов к встрече с авиацией противника, ввиду малоэффективной зенитной артиллерии, но даже несмотря на этот недостаток, корабль оказался крайне удачным, по своему военному потенциалу. Используя советскую морскую доктрину по оказанию вспомогательных функций наземным войскам вдоль береговой линии, «Ташкент» ни один раз помогал Красной армии, при помощи своих</w:t>
      </w:r>
      <w:r w:rsidR="00767F89">
        <w:rPr>
          <w:rFonts w:ascii="Times New Roman" w:hAnsi="Times New Roman" w:cs="Times New Roman"/>
          <w:sz w:val="28"/>
          <w:szCs w:val="28"/>
        </w:rPr>
        <w:t xml:space="preserve"> мощных и дальнобойных орудий.</w:t>
      </w:r>
    </w:p>
    <w:p w14:paraId="464EDBBC" w14:textId="750D776C" w:rsidR="008D45B6" w:rsidRPr="00701F7E" w:rsidRDefault="008D45B6" w:rsidP="00767F8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Ещ</w:t>
      </w:r>
      <w:r w:rsidR="00275A92">
        <w:rPr>
          <w:rFonts w:ascii="Times New Roman" w:hAnsi="Times New Roman" w:cs="Times New Roman"/>
          <w:sz w:val="28"/>
          <w:szCs w:val="28"/>
        </w:rPr>
        <w:t>е</w:t>
      </w:r>
      <w:r>
        <w:rPr>
          <w:rFonts w:ascii="Times New Roman" w:hAnsi="Times New Roman" w:cs="Times New Roman"/>
          <w:sz w:val="28"/>
          <w:szCs w:val="28"/>
        </w:rPr>
        <w:t xml:space="preserve"> одним интересным и немаловажным примером </w:t>
      </w:r>
      <w:proofErr w:type="spellStart"/>
      <w:r>
        <w:rPr>
          <w:rFonts w:ascii="Times New Roman" w:hAnsi="Times New Roman" w:cs="Times New Roman"/>
          <w:sz w:val="28"/>
          <w:szCs w:val="28"/>
        </w:rPr>
        <w:t>итальяно</w:t>
      </w:r>
      <w:proofErr w:type="spellEnd"/>
      <w:r>
        <w:rPr>
          <w:rFonts w:ascii="Times New Roman" w:hAnsi="Times New Roman" w:cs="Times New Roman"/>
          <w:sz w:val="28"/>
          <w:szCs w:val="28"/>
        </w:rPr>
        <w:t xml:space="preserve">-советского морского кораблестроения являлся крейсер Черноморского флота «Ворошилов», построенный в 1937 г. Это </w:t>
      </w:r>
      <w:r w:rsidR="00BA3653">
        <w:rPr>
          <w:rFonts w:ascii="Times New Roman" w:hAnsi="Times New Roman" w:cs="Times New Roman"/>
          <w:sz w:val="28"/>
          <w:szCs w:val="28"/>
        </w:rPr>
        <w:t xml:space="preserve">был </w:t>
      </w:r>
      <w:r>
        <w:rPr>
          <w:rFonts w:ascii="Times New Roman" w:hAnsi="Times New Roman" w:cs="Times New Roman"/>
          <w:sz w:val="28"/>
          <w:szCs w:val="28"/>
        </w:rPr>
        <w:t>представитель подкласса тяж</w:t>
      </w:r>
      <w:r w:rsidR="00275A92">
        <w:rPr>
          <w:rFonts w:ascii="Times New Roman" w:hAnsi="Times New Roman" w:cs="Times New Roman"/>
          <w:sz w:val="28"/>
          <w:szCs w:val="28"/>
        </w:rPr>
        <w:t>е</w:t>
      </w:r>
      <w:r>
        <w:rPr>
          <w:rFonts w:ascii="Times New Roman" w:hAnsi="Times New Roman" w:cs="Times New Roman"/>
          <w:sz w:val="28"/>
          <w:szCs w:val="28"/>
        </w:rPr>
        <w:t>лых крейсеров, который в военные год</w:t>
      </w:r>
      <w:r w:rsidR="00767F89">
        <w:rPr>
          <w:rFonts w:ascii="Times New Roman" w:hAnsi="Times New Roman" w:cs="Times New Roman"/>
          <w:sz w:val="28"/>
          <w:szCs w:val="28"/>
        </w:rPr>
        <w:t>ы</w:t>
      </w:r>
      <w:r>
        <w:rPr>
          <w:rFonts w:ascii="Times New Roman" w:hAnsi="Times New Roman" w:cs="Times New Roman"/>
          <w:sz w:val="28"/>
          <w:szCs w:val="28"/>
        </w:rPr>
        <w:t xml:space="preserve"> неоднократно обстреливал позиции вермахта близ берегов, а также успешно доминировал над немногочисленным румынским флотом, отгоняя их диверсионные атаки. </w:t>
      </w:r>
    </w:p>
    <w:p w14:paraId="376D85ED" w14:textId="6E9A4280" w:rsidR="00A655AD" w:rsidRDefault="008D45B6" w:rsidP="00767F8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1930 г</w:t>
      </w:r>
      <w:r w:rsidR="00767F89">
        <w:rPr>
          <w:rFonts w:ascii="Times New Roman" w:hAnsi="Times New Roman" w:cs="Times New Roman"/>
          <w:sz w:val="28"/>
          <w:szCs w:val="28"/>
        </w:rPr>
        <w:t>.</w:t>
      </w:r>
      <w:r>
        <w:rPr>
          <w:rFonts w:ascii="Times New Roman" w:hAnsi="Times New Roman" w:cs="Times New Roman"/>
          <w:sz w:val="28"/>
          <w:szCs w:val="28"/>
        </w:rPr>
        <w:t xml:space="preserve"> </w:t>
      </w:r>
      <w:r w:rsidR="00701F7E">
        <w:rPr>
          <w:rFonts w:ascii="Times New Roman" w:hAnsi="Times New Roman" w:cs="Times New Roman"/>
          <w:sz w:val="28"/>
          <w:szCs w:val="28"/>
        </w:rPr>
        <w:t xml:space="preserve">представители Управления военно-морских сил РККА, во главе с Аркадием Кузьмичом </w:t>
      </w:r>
      <w:proofErr w:type="spellStart"/>
      <w:r w:rsidR="00701F7E">
        <w:rPr>
          <w:rFonts w:ascii="Times New Roman" w:hAnsi="Times New Roman" w:cs="Times New Roman"/>
          <w:sz w:val="28"/>
          <w:szCs w:val="28"/>
        </w:rPr>
        <w:t>Сивковым</w:t>
      </w:r>
      <w:proofErr w:type="spellEnd"/>
      <w:r w:rsidR="00701F7E">
        <w:rPr>
          <w:rFonts w:ascii="Times New Roman" w:hAnsi="Times New Roman" w:cs="Times New Roman"/>
          <w:sz w:val="28"/>
          <w:szCs w:val="28"/>
        </w:rPr>
        <w:t>, прибыли в Италию, для заключения договора о покупке сове</w:t>
      </w:r>
      <w:r w:rsidR="00767F89">
        <w:rPr>
          <w:rFonts w:ascii="Times New Roman" w:hAnsi="Times New Roman" w:cs="Times New Roman"/>
          <w:sz w:val="28"/>
          <w:szCs w:val="28"/>
        </w:rPr>
        <w:t>тской стороной нескольких разно целевых</w:t>
      </w:r>
      <w:r w:rsidR="00701F7E">
        <w:rPr>
          <w:rFonts w:ascii="Times New Roman" w:hAnsi="Times New Roman" w:cs="Times New Roman"/>
          <w:sz w:val="28"/>
          <w:szCs w:val="28"/>
        </w:rPr>
        <w:t xml:space="preserve"> кораблей для своих ВМС.</w:t>
      </w:r>
      <w:r w:rsidR="00E8779F">
        <w:rPr>
          <w:rFonts w:ascii="Times New Roman" w:hAnsi="Times New Roman" w:cs="Times New Roman"/>
          <w:sz w:val="28"/>
          <w:szCs w:val="28"/>
        </w:rPr>
        <w:t xml:space="preserve"> </w:t>
      </w:r>
      <w:proofErr w:type="spellStart"/>
      <w:r w:rsidR="00E8779F">
        <w:rPr>
          <w:rFonts w:ascii="Times New Roman" w:hAnsi="Times New Roman" w:cs="Times New Roman"/>
          <w:sz w:val="28"/>
          <w:szCs w:val="28"/>
        </w:rPr>
        <w:t>Сивкову</w:t>
      </w:r>
      <w:proofErr w:type="spellEnd"/>
      <w:r w:rsidR="00E8779F">
        <w:rPr>
          <w:rFonts w:ascii="Times New Roman" w:hAnsi="Times New Roman" w:cs="Times New Roman"/>
          <w:sz w:val="28"/>
          <w:szCs w:val="28"/>
        </w:rPr>
        <w:t xml:space="preserve"> особо приглянулся вариант конструкции кораблей серии </w:t>
      </w:r>
      <w:r w:rsidR="00767F89">
        <w:rPr>
          <w:rFonts w:ascii="Times New Roman" w:hAnsi="Times New Roman" w:cs="Times New Roman"/>
          <w:sz w:val="28"/>
          <w:szCs w:val="28"/>
        </w:rPr>
        <w:t>«</w:t>
      </w:r>
      <w:proofErr w:type="spellStart"/>
      <w:r w:rsidR="005C757A" w:rsidRPr="005C757A">
        <w:rPr>
          <w:rFonts w:ascii="Times New Roman" w:hAnsi="Times New Roman" w:cs="Times New Roman"/>
          <w:sz w:val="28"/>
          <w:szCs w:val="28"/>
        </w:rPr>
        <w:t>Eugenio</w:t>
      </w:r>
      <w:proofErr w:type="spellEnd"/>
      <w:r w:rsidR="005C757A" w:rsidRPr="005C757A">
        <w:rPr>
          <w:rFonts w:ascii="Times New Roman" w:hAnsi="Times New Roman" w:cs="Times New Roman"/>
          <w:sz w:val="28"/>
          <w:szCs w:val="28"/>
        </w:rPr>
        <w:t xml:space="preserve"> </w:t>
      </w:r>
      <w:proofErr w:type="spellStart"/>
      <w:r w:rsidR="005C757A" w:rsidRPr="005C757A">
        <w:rPr>
          <w:rFonts w:ascii="Times New Roman" w:hAnsi="Times New Roman" w:cs="Times New Roman"/>
          <w:sz w:val="28"/>
          <w:szCs w:val="28"/>
        </w:rPr>
        <w:t>di</w:t>
      </w:r>
      <w:proofErr w:type="spellEnd"/>
      <w:r w:rsidR="005C757A" w:rsidRPr="005C757A">
        <w:rPr>
          <w:rFonts w:ascii="Times New Roman" w:hAnsi="Times New Roman" w:cs="Times New Roman"/>
          <w:sz w:val="28"/>
          <w:szCs w:val="28"/>
        </w:rPr>
        <w:t xml:space="preserve"> </w:t>
      </w:r>
      <w:proofErr w:type="spellStart"/>
      <w:r w:rsidR="005C757A" w:rsidRPr="005C757A">
        <w:rPr>
          <w:rFonts w:ascii="Times New Roman" w:hAnsi="Times New Roman" w:cs="Times New Roman"/>
          <w:sz w:val="28"/>
          <w:szCs w:val="28"/>
        </w:rPr>
        <w:t>Savoia</w:t>
      </w:r>
      <w:proofErr w:type="spellEnd"/>
      <w:r w:rsidR="00767F89">
        <w:rPr>
          <w:rFonts w:ascii="Times New Roman" w:hAnsi="Times New Roman" w:cs="Times New Roman"/>
          <w:sz w:val="28"/>
          <w:szCs w:val="28"/>
        </w:rPr>
        <w:t>»</w:t>
      </w:r>
      <w:r w:rsidR="00E8779F" w:rsidRPr="005C757A">
        <w:rPr>
          <w:rFonts w:ascii="Times New Roman" w:hAnsi="Times New Roman" w:cs="Times New Roman"/>
          <w:sz w:val="28"/>
          <w:szCs w:val="28"/>
        </w:rPr>
        <w:t xml:space="preserve">. </w:t>
      </w:r>
      <w:r w:rsidR="00E8779F">
        <w:rPr>
          <w:rFonts w:ascii="Times New Roman" w:hAnsi="Times New Roman" w:cs="Times New Roman"/>
          <w:sz w:val="28"/>
          <w:szCs w:val="28"/>
        </w:rPr>
        <w:t xml:space="preserve">Так как глава делегации был по своей специальности артиллеристом, а не моряком, по вопросу кораблей этой серии он решил посоветоваться с тогдашним начальником Черноморского флота </w:t>
      </w:r>
      <w:r w:rsidR="00E8779F">
        <w:rPr>
          <w:rFonts w:ascii="Times New Roman" w:hAnsi="Times New Roman" w:cs="Times New Roman"/>
          <w:sz w:val="28"/>
          <w:szCs w:val="28"/>
        </w:rPr>
        <w:lastRenderedPageBreak/>
        <w:t xml:space="preserve">Владимиром Митрофановичем Орловым, который одобрил выбор </w:t>
      </w:r>
      <w:proofErr w:type="spellStart"/>
      <w:r w:rsidR="00E8779F">
        <w:rPr>
          <w:rFonts w:ascii="Times New Roman" w:hAnsi="Times New Roman" w:cs="Times New Roman"/>
          <w:sz w:val="28"/>
          <w:szCs w:val="28"/>
        </w:rPr>
        <w:t>Сивкова</w:t>
      </w:r>
      <w:proofErr w:type="spellEnd"/>
      <w:r w:rsidR="00E8779F">
        <w:rPr>
          <w:rFonts w:ascii="Times New Roman" w:hAnsi="Times New Roman" w:cs="Times New Roman"/>
          <w:sz w:val="28"/>
          <w:szCs w:val="28"/>
        </w:rPr>
        <w:t xml:space="preserve">. С этого момента начались переговоры с итальянскими судостроителями по вопросам вариантов приобретения таких кораблей </w:t>
      </w:r>
      <w:r w:rsidR="00767F89">
        <w:rPr>
          <w:rFonts w:ascii="Times New Roman" w:hAnsi="Times New Roman" w:cs="Times New Roman"/>
          <w:sz w:val="28"/>
          <w:szCs w:val="28"/>
        </w:rPr>
        <w:t xml:space="preserve">для </w:t>
      </w:r>
      <w:r w:rsidR="00E8779F">
        <w:rPr>
          <w:rFonts w:ascii="Times New Roman" w:hAnsi="Times New Roman" w:cs="Times New Roman"/>
          <w:sz w:val="28"/>
          <w:szCs w:val="28"/>
        </w:rPr>
        <w:t>СССР</w:t>
      </w:r>
      <w:r w:rsidR="00D0122C">
        <w:rPr>
          <w:rStyle w:val="a6"/>
          <w:rFonts w:ascii="Times New Roman" w:hAnsi="Times New Roman" w:cs="Times New Roman"/>
          <w:sz w:val="28"/>
          <w:szCs w:val="28"/>
        </w:rPr>
        <w:footnoteReference w:id="105"/>
      </w:r>
      <w:r w:rsidR="00E8779F">
        <w:rPr>
          <w:rFonts w:ascii="Times New Roman" w:hAnsi="Times New Roman" w:cs="Times New Roman"/>
          <w:sz w:val="28"/>
          <w:szCs w:val="28"/>
        </w:rPr>
        <w:t>.</w:t>
      </w:r>
    </w:p>
    <w:p w14:paraId="05B9F85B" w14:textId="78EE9C18" w:rsidR="00B55A8A" w:rsidRDefault="00526C15" w:rsidP="00767F8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Сам</w:t>
      </w:r>
      <w:r w:rsidR="00673CCB">
        <w:rPr>
          <w:rFonts w:ascii="Times New Roman" w:hAnsi="Times New Roman" w:cs="Times New Roman"/>
          <w:sz w:val="28"/>
          <w:szCs w:val="28"/>
        </w:rPr>
        <w:t xml:space="preserve">ым </w:t>
      </w:r>
      <w:r>
        <w:rPr>
          <w:rFonts w:ascii="Times New Roman" w:hAnsi="Times New Roman" w:cs="Times New Roman"/>
          <w:sz w:val="28"/>
          <w:szCs w:val="28"/>
        </w:rPr>
        <w:t>предпочтительны</w:t>
      </w:r>
      <w:r w:rsidR="00673CCB">
        <w:rPr>
          <w:rFonts w:ascii="Times New Roman" w:hAnsi="Times New Roman" w:cs="Times New Roman"/>
          <w:sz w:val="28"/>
          <w:szCs w:val="28"/>
        </w:rPr>
        <w:t>м вариантом</w:t>
      </w:r>
      <w:r>
        <w:rPr>
          <w:rFonts w:ascii="Times New Roman" w:hAnsi="Times New Roman" w:cs="Times New Roman"/>
          <w:sz w:val="28"/>
          <w:szCs w:val="28"/>
        </w:rPr>
        <w:t xml:space="preserve"> для </w:t>
      </w:r>
      <w:r w:rsidR="00673CCB">
        <w:rPr>
          <w:rFonts w:ascii="Times New Roman" w:hAnsi="Times New Roman" w:cs="Times New Roman"/>
          <w:sz w:val="28"/>
          <w:szCs w:val="28"/>
        </w:rPr>
        <w:t xml:space="preserve">представителей РККА </w:t>
      </w:r>
      <w:r w:rsidR="005E4D33">
        <w:rPr>
          <w:rFonts w:ascii="Times New Roman" w:hAnsi="Times New Roman" w:cs="Times New Roman"/>
          <w:sz w:val="28"/>
          <w:szCs w:val="28"/>
        </w:rPr>
        <w:t>был заказ на итальянских верфях всей конструкции корабля, последующая транспортировка в СССР, для изучения крейсера, и его копирования для расширения состава тяж</w:t>
      </w:r>
      <w:r w:rsidR="00275A92">
        <w:rPr>
          <w:rFonts w:ascii="Times New Roman" w:hAnsi="Times New Roman" w:cs="Times New Roman"/>
          <w:sz w:val="28"/>
          <w:szCs w:val="28"/>
        </w:rPr>
        <w:t>е</w:t>
      </w:r>
      <w:r w:rsidR="005E4D33">
        <w:rPr>
          <w:rFonts w:ascii="Times New Roman" w:hAnsi="Times New Roman" w:cs="Times New Roman"/>
          <w:sz w:val="28"/>
          <w:szCs w:val="28"/>
        </w:rPr>
        <w:t>лых крейсеров всех флотов страны.</w:t>
      </w:r>
      <w:r>
        <w:rPr>
          <w:rFonts w:ascii="Times New Roman" w:hAnsi="Times New Roman" w:cs="Times New Roman"/>
          <w:sz w:val="28"/>
          <w:szCs w:val="28"/>
        </w:rPr>
        <w:t xml:space="preserve"> Но итальянцы отказались от продажи полностью готового боевого корабля,</w:t>
      </w:r>
      <w:r w:rsidR="005E4D33">
        <w:rPr>
          <w:rFonts w:ascii="Times New Roman" w:hAnsi="Times New Roman" w:cs="Times New Roman"/>
          <w:sz w:val="28"/>
          <w:szCs w:val="28"/>
        </w:rPr>
        <w:t xml:space="preserve"> ссылаясь на то, что в этот период в перестройке и улучшении нуждались собственные ВМС Италии, что не позволяло Риму выделить огромные ресурсы на постройку нового корабля, не </w:t>
      </w:r>
      <w:r w:rsidR="005C757A">
        <w:rPr>
          <w:rFonts w:ascii="Times New Roman" w:hAnsi="Times New Roman" w:cs="Times New Roman"/>
          <w:sz w:val="28"/>
          <w:szCs w:val="28"/>
        </w:rPr>
        <w:t xml:space="preserve">предназначенного для их страны. Вместо этого был заключен договор по отправке итальянских инженеров в Советский </w:t>
      </w:r>
      <w:r w:rsidR="00767F89">
        <w:rPr>
          <w:rFonts w:ascii="Times New Roman" w:hAnsi="Times New Roman" w:cs="Times New Roman"/>
          <w:sz w:val="28"/>
          <w:szCs w:val="28"/>
        </w:rPr>
        <w:t>С</w:t>
      </w:r>
      <w:r w:rsidR="005C757A">
        <w:rPr>
          <w:rFonts w:ascii="Times New Roman" w:hAnsi="Times New Roman" w:cs="Times New Roman"/>
          <w:sz w:val="28"/>
          <w:szCs w:val="28"/>
        </w:rPr>
        <w:t xml:space="preserve">оюз, чтобы они помогали построить крейсер по итальянскому чертежу. Но удалось договориться о покупке полного комплекта энергетической установки для корабля, а также некоторых деталей корпуса и общекорабельной электроники. </w:t>
      </w:r>
      <w:r w:rsidR="00B55A8A">
        <w:rPr>
          <w:rFonts w:ascii="Times New Roman" w:hAnsi="Times New Roman" w:cs="Times New Roman"/>
          <w:sz w:val="28"/>
          <w:szCs w:val="28"/>
        </w:rPr>
        <w:t>В конце октябре 1934 г</w:t>
      </w:r>
      <w:r w:rsidR="00767F89">
        <w:rPr>
          <w:rFonts w:ascii="Times New Roman" w:hAnsi="Times New Roman" w:cs="Times New Roman"/>
          <w:sz w:val="28"/>
          <w:szCs w:val="28"/>
        </w:rPr>
        <w:t>.</w:t>
      </w:r>
      <w:r w:rsidR="00B55A8A">
        <w:rPr>
          <w:rFonts w:ascii="Times New Roman" w:hAnsi="Times New Roman" w:cs="Times New Roman"/>
          <w:sz w:val="28"/>
          <w:szCs w:val="28"/>
        </w:rPr>
        <w:t xml:space="preserve"> был заключен контракт, по достройке тяж</w:t>
      </w:r>
      <w:r w:rsidR="00275A92">
        <w:rPr>
          <w:rFonts w:ascii="Times New Roman" w:hAnsi="Times New Roman" w:cs="Times New Roman"/>
          <w:sz w:val="28"/>
          <w:szCs w:val="28"/>
        </w:rPr>
        <w:t>е</w:t>
      </w:r>
      <w:r w:rsidR="00B55A8A">
        <w:rPr>
          <w:rFonts w:ascii="Times New Roman" w:hAnsi="Times New Roman" w:cs="Times New Roman"/>
          <w:sz w:val="28"/>
          <w:szCs w:val="28"/>
        </w:rPr>
        <w:t>лого крейсера, получившим код №26</w:t>
      </w:r>
      <w:r w:rsidR="00D0122C">
        <w:rPr>
          <w:rStyle w:val="a6"/>
          <w:rFonts w:ascii="Times New Roman" w:hAnsi="Times New Roman" w:cs="Times New Roman"/>
          <w:sz w:val="28"/>
          <w:szCs w:val="28"/>
        </w:rPr>
        <w:footnoteReference w:id="106"/>
      </w:r>
      <w:r w:rsidR="00B55A8A">
        <w:rPr>
          <w:rFonts w:ascii="Times New Roman" w:hAnsi="Times New Roman" w:cs="Times New Roman"/>
          <w:sz w:val="28"/>
          <w:szCs w:val="28"/>
        </w:rPr>
        <w:t xml:space="preserve">. </w:t>
      </w:r>
    </w:p>
    <w:p w14:paraId="6D764541" w14:textId="33534A84" w:rsidR="00E2234F" w:rsidRDefault="00B55A8A" w:rsidP="00767F89">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Черт</w:t>
      </w:r>
      <w:r w:rsidR="00275A92">
        <w:rPr>
          <w:rFonts w:ascii="Times New Roman" w:hAnsi="Times New Roman" w:cs="Times New Roman"/>
          <w:sz w:val="28"/>
          <w:szCs w:val="28"/>
        </w:rPr>
        <w:t>е</w:t>
      </w:r>
      <w:r>
        <w:rPr>
          <w:rFonts w:ascii="Times New Roman" w:hAnsi="Times New Roman" w:cs="Times New Roman"/>
          <w:sz w:val="28"/>
          <w:szCs w:val="28"/>
        </w:rPr>
        <w:t xml:space="preserve">ж крейсера </w:t>
      </w:r>
      <w:r w:rsidR="00767F89">
        <w:rPr>
          <w:rFonts w:ascii="Times New Roman" w:hAnsi="Times New Roman" w:cs="Times New Roman"/>
          <w:sz w:val="28"/>
          <w:szCs w:val="28"/>
        </w:rPr>
        <w:t>«</w:t>
      </w:r>
      <w:proofErr w:type="spellStart"/>
      <w:r w:rsidRPr="00B55A8A">
        <w:rPr>
          <w:rFonts w:ascii="Times New Roman" w:hAnsi="Times New Roman" w:cs="Times New Roman"/>
          <w:sz w:val="28"/>
          <w:szCs w:val="28"/>
        </w:rPr>
        <w:t>Eugenio</w:t>
      </w:r>
      <w:proofErr w:type="spellEnd"/>
      <w:r w:rsidRPr="00B55A8A">
        <w:rPr>
          <w:rFonts w:ascii="Times New Roman" w:hAnsi="Times New Roman" w:cs="Times New Roman"/>
          <w:sz w:val="28"/>
          <w:szCs w:val="28"/>
        </w:rPr>
        <w:t xml:space="preserve"> </w:t>
      </w:r>
      <w:proofErr w:type="spellStart"/>
      <w:r w:rsidRPr="00B55A8A">
        <w:rPr>
          <w:rFonts w:ascii="Times New Roman" w:hAnsi="Times New Roman" w:cs="Times New Roman"/>
          <w:sz w:val="28"/>
          <w:szCs w:val="28"/>
        </w:rPr>
        <w:t>di</w:t>
      </w:r>
      <w:proofErr w:type="spellEnd"/>
      <w:r w:rsidRPr="00B55A8A">
        <w:rPr>
          <w:rFonts w:ascii="Times New Roman" w:hAnsi="Times New Roman" w:cs="Times New Roman"/>
          <w:sz w:val="28"/>
          <w:szCs w:val="28"/>
        </w:rPr>
        <w:t xml:space="preserve"> </w:t>
      </w:r>
      <w:proofErr w:type="spellStart"/>
      <w:r w:rsidRPr="00B55A8A">
        <w:rPr>
          <w:rFonts w:ascii="Times New Roman" w:hAnsi="Times New Roman" w:cs="Times New Roman"/>
          <w:sz w:val="28"/>
          <w:szCs w:val="28"/>
        </w:rPr>
        <w:t>Savoia</w:t>
      </w:r>
      <w:proofErr w:type="spellEnd"/>
      <w:r w:rsidR="00767F89">
        <w:rPr>
          <w:rFonts w:ascii="Times New Roman" w:hAnsi="Times New Roman" w:cs="Times New Roman"/>
          <w:sz w:val="28"/>
          <w:szCs w:val="28"/>
        </w:rPr>
        <w:t>»</w:t>
      </w:r>
      <w:r>
        <w:rPr>
          <w:rFonts w:ascii="Times New Roman" w:hAnsi="Times New Roman" w:cs="Times New Roman"/>
          <w:sz w:val="28"/>
          <w:szCs w:val="28"/>
        </w:rPr>
        <w:t xml:space="preserve"> значительно перерабатывался по своей общей концепции, поскольку инженеры пытались добиться усиления бронирования, повышения скорости и прогресса других характеристик, в сравнении с аналоговым корабл</w:t>
      </w:r>
      <w:r w:rsidR="00275A92">
        <w:rPr>
          <w:rFonts w:ascii="Times New Roman" w:hAnsi="Times New Roman" w:cs="Times New Roman"/>
          <w:sz w:val="28"/>
          <w:szCs w:val="28"/>
        </w:rPr>
        <w:t>е</w:t>
      </w:r>
      <w:r>
        <w:rPr>
          <w:rFonts w:ascii="Times New Roman" w:hAnsi="Times New Roman" w:cs="Times New Roman"/>
          <w:sz w:val="28"/>
          <w:szCs w:val="28"/>
        </w:rPr>
        <w:t xml:space="preserve">м итальянцев. </w:t>
      </w:r>
      <w:r w:rsidR="00943938">
        <w:rPr>
          <w:rFonts w:ascii="Times New Roman" w:hAnsi="Times New Roman" w:cs="Times New Roman"/>
          <w:sz w:val="28"/>
          <w:szCs w:val="28"/>
        </w:rPr>
        <w:t>В октябре 1935 г</w:t>
      </w:r>
      <w:r w:rsidR="00767F89">
        <w:rPr>
          <w:rFonts w:ascii="Times New Roman" w:hAnsi="Times New Roman" w:cs="Times New Roman"/>
          <w:sz w:val="28"/>
          <w:szCs w:val="28"/>
        </w:rPr>
        <w:t>.</w:t>
      </w:r>
      <w:r w:rsidR="00943938">
        <w:rPr>
          <w:rFonts w:ascii="Times New Roman" w:hAnsi="Times New Roman" w:cs="Times New Roman"/>
          <w:sz w:val="28"/>
          <w:szCs w:val="28"/>
        </w:rPr>
        <w:t xml:space="preserve"> на заводе имени </w:t>
      </w:r>
      <w:r w:rsidR="00767F89">
        <w:rPr>
          <w:rFonts w:ascii="Times New Roman" w:hAnsi="Times New Roman" w:cs="Times New Roman"/>
          <w:sz w:val="28"/>
          <w:szCs w:val="28"/>
        </w:rPr>
        <w:t>«</w:t>
      </w:r>
      <w:r w:rsidR="00943938">
        <w:rPr>
          <w:rFonts w:ascii="Times New Roman" w:hAnsi="Times New Roman" w:cs="Times New Roman"/>
          <w:sz w:val="28"/>
          <w:szCs w:val="28"/>
        </w:rPr>
        <w:t>Андре Марти</w:t>
      </w:r>
      <w:r w:rsidR="00767F89">
        <w:rPr>
          <w:rFonts w:ascii="Times New Roman" w:hAnsi="Times New Roman" w:cs="Times New Roman"/>
          <w:sz w:val="28"/>
          <w:szCs w:val="28"/>
        </w:rPr>
        <w:t>»</w:t>
      </w:r>
      <w:r w:rsidR="00943938">
        <w:rPr>
          <w:rFonts w:ascii="Times New Roman" w:hAnsi="Times New Roman" w:cs="Times New Roman"/>
          <w:sz w:val="28"/>
          <w:szCs w:val="28"/>
        </w:rPr>
        <w:t xml:space="preserve"> в Николаеве был заложен крупный крейсер, который почти сразу получил официальное название «Ворошилов». </w:t>
      </w:r>
      <w:r w:rsidR="000E6E24">
        <w:rPr>
          <w:rFonts w:ascii="Times New Roman" w:hAnsi="Times New Roman" w:cs="Times New Roman"/>
          <w:sz w:val="28"/>
          <w:szCs w:val="28"/>
        </w:rPr>
        <w:t>Основные работы были окончены летом 1937 г</w:t>
      </w:r>
      <w:r w:rsidR="00767F89">
        <w:rPr>
          <w:rFonts w:ascii="Times New Roman" w:hAnsi="Times New Roman" w:cs="Times New Roman"/>
          <w:sz w:val="28"/>
          <w:szCs w:val="28"/>
        </w:rPr>
        <w:t>.</w:t>
      </w:r>
      <w:r w:rsidR="000E6E24">
        <w:rPr>
          <w:rFonts w:ascii="Times New Roman" w:hAnsi="Times New Roman" w:cs="Times New Roman"/>
          <w:sz w:val="28"/>
          <w:szCs w:val="28"/>
        </w:rPr>
        <w:t>, но из-за огромных технических задержек</w:t>
      </w:r>
      <w:r w:rsidR="00EE4F4D">
        <w:rPr>
          <w:rFonts w:ascii="Times New Roman" w:hAnsi="Times New Roman" w:cs="Times New Roman"/>
          <w:sz w:val="28"/>
          <w:szCs w:val="28"/>
        </w:rPr>
        <w:t xml:space="preserve">, корабль несколько лет находился фактически не в боеспособном состоянии, </w:t>
      </w:r>
      <w:r w:rsidR="00EE4F4D">
        <w:rPr>
          <w:rFonts w:ascii="Times New Roman" w:hAnsi="Times New Roman" w:cs="Times New Roman"/>
          <w:sz w:val="28"/>
          <w:szCs w:val="28"/>
        </w:rPr>
        <w:lastRenderedPageBreak/>
        <w:t>поскольку на корабле не были смонтированы башни главного калибра, многие участки бронированных пластин. Также проблемным местом постройки было то, что советские инженеры сильно отступили от изначального чертежа</w:t>
      </w:r>
      <w:r w:rsidR="00C83B28">
        <w:rPr>
          <w:rFonts w:ascii="Times New Roman" w:hAnsi="Times New Roman" w:cs="Times New Roman"/>
          <w:sz w:val="28"/>
          <w:szCs w:val="28"/>
        </w:rPr>
        <w:t xml:space="preserve">, не строя сквозной коридор через весь корабль, что значительно повысило потенциальную выживаемость корабля. А также были изменены размеры лунок и отверстий для всех боевых устройств, что вызвало необходимость перестройки всего оборудования проекта. Все работы и достройки </w:t>
      </w:r>
      <w:r w:rsidR="00013988">
        <w:rPr>
          <w:rFonts w:ascii="Times New Roman" w:hAnsi="Times New Roman" w:cs="Times New Roman"/>
          <w:sz w:val="28"/>
          <w:szCs w:val="28"/>
        </w:rPr>
        <w:t>на</w:t>
      </w:r>
      <w:r w:rsidR="00C83B28">
        <w:rPr>
          <w:rFonts w:ascii="Times New Roman" w:hAnsi="Times New Roman" w:cs="Times New Roman"/>
          <w:sz w:val="28"/>
          <w:szCs w:val="28"/>
        </w:rPr>
        <w:t xml:space="preserve"> крейсер</w:t>
      </w:r>
      <w:r w:rsidR="00013988">
        <w:rPr>
          <w:rFonts w:ascii="Times New Roman" w:hAnsi="Times New Roman" w:cs="Times New Roman"/>
          <w:sz w:val="28"/>
          <w:szCs w:val="28"/>
        </w:rPr>
        <w:t>е</w:t>
      </w:r>
      <w:r w:rsidR="00C83B28">
        <w:rPr>
          <w:rFonts w:ascii="Times New Roman" w:hAnsi="Times New Roman" w:cs="Times New Roman"/>
          <w:sz w:val="28"/>
          <w:szCs w:val="28"/>
        </w:rPr>
        <w:t xml:space="preserve"> «Ворошилов» закончились в июне 1940 г</w:t>
      </w:r>
      <w:r w:rsidR="00767F89">
        <w:rPr>
          <w:rFonts w:ascii="Times New Roman" w:hAnsi="Times New Roman" w:cs="Times New Roman"/>
          <w:sz w:val="28"/>
          <w:szCs w:val="28"/>
        </w:rPr>
        <w:t>.</w:t>
      </w:r>
      <w:r w:rsidR="00C83B28">
        <w:rPr>
          <w:rFonts w:ascii="Times New Roman" w:hAnsi="Times New Roman" w:cs="Times New Roman"/>
          <w:sz w:val="28"/>
          <w:szCs w:val="28"/>
        </w:rPr>
        <w:t xml:space="preserve">, </w:t>
      </w:r>
      <w:r w:rsidR="00013988">
        <w:rPr>
          <w:rFonts w:ascii="Times New Roman" w:hAnsi="Times New Roman" w:cs="Times New Roman"/>
          <w:sz w:val="28"/>
          <w:szCs w:val="28"/>
        </w:rPr>
        <w:t>хотя ещ</w:t>
      </w:r>
      <w:r w:rsidR="00275A92">
        <w:rPr>
          <w:rFonts w:ascii="Times New Roman" w:hAnsi="Times New Roman" w:cs="Times New Roman"/>
          <w:sz w:val="28"/>
          <w:szCs w:val="28"/>
        </w:rPr>
        <w:t>е</w:t>
      </w:r>
      <w:r w:rsidR="00C83B28">
        <w:rPr>
          <w:rFonts w:ascii="Times New Roman" w:hAnsi="Times New Roman" w:cs="Times New Roman"/>
          <w:sz w:val="28"/>
          <w:szCs w:val="28"/>
        </w:rPr>
        <w:t xml:space="preserve"> </w:t>
      </w:r>
      <w:r w:rsidR="00767F89">
        <w:rPr>
          <w:rFonts w:ascii="Times New Roman" w:hAnsi="Times New Roman" w:cs="Times New Roman"/>
          <w:sz w:val="28"/>
          <w:szCs w:val="28"/>
        </w:rPr>
        <w:t xml:space="preserve">в </w:t>
      </w:r>
      <w:r w:rsidR="00013988">
        <w:rPr>
          <w:rFonts w:ascii="Times New Roman" w:hAnsi="Times New Roman" w:cs="Times New Roman"/>
          <w:sz w:val="28"/>
          <w:szCs w:val="28"/>
        </w:rPr>
        <w:t>июне 1939 г</w:t>
      </w:r>
      <w:r w:rsidR="00767F89">
        <w:rPr>
          <w:rFonts w:ascii="Times New Roman" w:hAnsi="Times New Roman" w:cs="Times New Roman"/>
          <w:sz w:val="28"/>
          <w:szCs w:val="28"/>
        </w:rPr>
        <w:t>.</w:t>
      </w:r>
      <w:r w:rsidR="00013988">
        <w:rPr>
          <w:rFonts w:ascii="Times New Roman" w:hAnsi="Times New Roman" w:cs="Times New Roman"/>
          <w:sz w:val="28"/>
          <w:szCs w:val="28"/>
        </w:rPr>
        <w:t xml:space="preserve"> </w:t>
      </w:r>
      <w:r w:rsidR="00767F89">
        <w:rPr>
          <w:rFonts w:ascii="Times New Roman" w:hAnsi="Times New Roman" w:cs="Times New Roman"/>
          <w:sz w:val="28"/>
          <w:szCs w:val="28"/>
        </w:rPr>
        <w:t xml:space="preserve">он </w:t>
      </w:r>
      <w:r w:rsidR="00013988">
        <w:rPr>
          <w:rFonts w:ascii="Times New Roman" w:hAnsi="Times New Roman" w:cs="Times New Roman"/>
          <w:sz w:val="28"/>
          <w:szCs w:val="28"/>
        </w:rPr>
        <w:t xml:space="preserve">был </w:t>
      </w:r>
      <w:r w:rsidR="00C83B28">
        <w:rPr>
          <w:rFonts w:ascii="Times New Roman" w:hAnsi="Times New Roman" w:cs="Times New Roman"/>
          <w:sz w:val="28"/>
          <w:szCs w:val="28"/>
        </w:rPr>
        <w:t>включ</w:t>
      </w:r>
      <w:r w:rsidR="00275A92">
        <w:rPr>
          <w:rFonts w:ascii="Times New Roman" w:hAnsi="Times New Roman" w:cs="Times New Roman"/>
          <w:sz w:val="28"/>
          <w:szCs w:val="28"/>
        </w:rPr>
        <w:t>е</w:t>
      </w:r>
      <w:r w:rsidR="00C83B28">
        <w:rPr>
          <w:rFonts w:ascii="Times New Roman" w:hAnsi="Times New Roman" w:cs="Times New Roman"/>
          <w:sz w:val="28"/>
          <w:szCs w:val="28"/>
        </w:rPr>
        <w:t>н в постоянный состав Черноморского флота СССР</w:t>
      </w:r>
      <w:r w:rsidR="00D0122C">
        <w:rPr>
          <w:rStyle w:val="a6"/>
          <w:rFonts w:ascii="Times New Roman" w:hAnsi="Times New Roman" w:cs="Times New Roman"/>
          <w:sz w:val="28"/>
          <w:szCs w:val="28"/>
        </w:rPr>
        <w:footnoteReference w:id="107"/>
      </w:r>
      <w:r w:rsidR="00C83B28">
        <w:rPr>
          <w:rFonts w:ascii="Times New Roman" w:hAnsi="Times New Roman" w:cs="Times New Roman"/>
          <w:sz w:val="28"/>
          <w:szCs w:val="28"/>
        </w:rPr>
        <w:t xml:space="preserve">. </w:t>
      </w:r>
    </w:p>
    <w:p w14:paraId="103DE55C" w14:textId="77777777" w:rsidR="00192A3D" w:rsidRDefault="00013988" w:rsidP="00192A3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1939 г</w:t>
      </w:r>
      <w:r w:rsidR="000A0943">
        <w:rPr>
          <w:rFonts w:ascii="Times New Roman" w:hAnsi="Times New Roman" w:cs="Times New Roman"/>
          <w:sz w:val="28"/>
          <w:szCs w:val="28"/>
        </w:rPr>
        <w:t>.</w:t>
      </w:r>
      <w:r>
        <w:rPr>
          <w:rFonts w:ascii="Times New Roman" w:hAnsi="Times New Roman" w:cs="Times New Roman"/>
          <w:sz w:val="28"/>
          <w:szCs w:val="28"/>
        </w:rPr>
        <w:t xml:space="preserve"> прошли испытания почти готового крейсера, где перед ним ставился ряд задач, приближенных к условиям реального боя. При максимальной загруженности, общий тоннаж корабля оказался 9</w:t>
      </w:r>
      <w:r w:rsidR="00192A3D">
        <w:rPr>
          <w:rFonts w:ascii="Times New Roman" w:hAnsi="Times New Roman" w:cs="Times New Roman"/>
          <w:sz w:val="28"/>
          <w:szCs w:val="28"/>
        </w:rPr>
        <w:t xml:space="preserve"> </w:t>
      </w:r>
      <w:r>
        <w:rPr>
          <w:rFonts w:ascii="Times New Roman" w:hAnsi="Times New Roman" w:cs="Times New Roman"/>
          <w:sz w:val="28"/>
          <w:szCs w:val="28"/>
        </w:rPr>
        <w:t>550 тонн, что было приемлемым показателем для подкласса тяж</w:t>
      </w:r>
      <w:r w:rsidR="00275A92">
        <w:rPr>
          <w:rFonts w:ascii="Times New Roman" w:hAnsi="Times New Roman" w:cs="Times New Roman"/>
          <w:sz w:val="28"/>
          <w:szCs w:val="28"/>
        </w:rPr>
        <w:t>е</w:t>
      </w:r>
      <w:r>
        <w:rPr>
          <w:rFonts w:ascii="Times New Roman" w:hAnsi="Times New Roman" w:cs="Times New Roman"/>
          <w:sz w:val="28"/>
          <w:szCs w:val="28"/>
        </w:rPr>
        <w:t>лых крейсеров. С уч</w:t>
      </w:r>
      <w:r w:rsidR="00275A92">
        <w:rPr>
          <w:rFonts w:ascii="Times New Roman" w:hAnsi="Times New Roman" w:cs="Times New Roman"/>
          <w:sz w:val="28"/>
          <w:szCs w:val="28"/>
        </w:rPr>
        <w:t>е</w:t>
      </w:r>
      <w:r>
        <w:rPr>
          <w:rFonts w:ascii="Times New Roman" w:hAnsi="Times New Roman" w:cs="Times New Roman"/>
          <w:sz w:val="28"/>
          <w:szCs w:val="28"/>
        </w:rPr>
        <w:t>том такой массы, корабль смог развить максимальную скорость в 36,7 узлов, при мощности энергетической установки в 122</w:t>
      </w:r>
      <w:r w:rsidR="00192A3D">
        <w:rPr>
          <w:rFonts w:ascii="Times New Roman" w:hAnsi="Times New Roman" w:cs="Times New Roman"/>
          <w:sz w:val="28"/>
          <w:szCs w:val="28"/>
        </w:rPr>
        <w:t xml:space="preserve"> </w:t>
      </w:r>
      <w:r>
        <w:rPr>
          <w:rFonts w:ascii="Times New Roman" w:hAnsi="Times New Roman" w:cs="Times New Roman"/>
          <w:sz w:val="28"/>
          <w:szCs w:val="28"/>
        </w:rPr>
        <w:t>500 лошадиных сил. Скорость была приемлема для крейсеров того времени, но скоростные качества корабля во многом были принесены в жертву системе выживаемости судна. Весь корпус делился на 19 водонепроницаемых и не зависящих друг от друга отсеков.</w:t>
      </w:r>
    </w:p>
    <w:p w14:paraId="6D091010" w14:textId="35AB382D" w:rsidR="00013988" w:rsidRPr="00013988" w:rsidRDefault="00013988" w:rsidP="00192A3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Такое решение эффективно, при </w:t>
      </w:r>
      <w:r w:rsidR="00E14ED7">
        <w:rPr>
          <w:rFonts w:ascii="Times New Roman" w:hAnsi="Times New Roman" w:cs="Times New Roman"/>
          <w:sz w:val="28"/>
          <w:szCs w:val="28"/>
        </w:rPr>
        <w:t>ситуации возникновения пробоины, поскольку при условии полной герметичности, всех стенок, корабль мог оставаться на плаву, даже если бы какой-либо его отсек полностью был затоплен водой. По расч</w:t>
      </w:r>
      <w:r w:rsidR="00275A92">
        <w:rPr>
          <w:rFonts w:ascii="Times New Roman" w:hAnsi="Times New Roman" w:cs="Times New Roman"/>
          <w:sz w:val="28"/>
          <w:szCs w:val="28"/>
        </w:rPr>
        <w:t>е</w:t>
      </w:r>
      <w:r w:rsidR="00E14ED7">
        <w:rPr>
          <w:rFonts w:ascii="Times New Roman" w:hAnsi="Times New Roman" w:cs="Times New Roman"/>
          <w:sz w:val="28"/>
          <w:szCs w:val="28"/>
        </w:rPr>
        <w:t>там инженеров, «Ворошилов» мог продолжать движении максимум стремя затопленными отсеками, правда при сниженной скорости хода, и ухудшенными ман</w:t>
      </w:r>
      <w:r w:rsidR="00275A92">
        <w:rPr>
          <w:rFonts w:ascii="Times New Roman" w:hAnsi="Times New Roman" w:cs="Times New Roman"/>
          <w:sz w:val="28"/>
          <w:szCs w:val="28"/>
        </w:rPr>
        <w:t>е</w:t>
      </w:r>
      <w:r w:rsidR="00E14ED7">
        <w:rPr>
          <w:rFonts w:ascii="Times New Roman" w:hAnsi="Times New Roman" w:cs="Times New Roman"/>
          <w:sz w:val="28"/>
          <w:szCs w:val="28"/>
        </w:rPr>
        <w:t xml:space="preserve">вренными качествами. Подобное </w:t>
      </w:r>
      <w:r w:rsidR="00E14ED7">
        <w:rPr>
          <w:rFonts w:ascii="Times New Roman" w:hAnsi="Times New Roman" w:cs="Times New Roman"/>
          <w:sz w:val="28"/>
          <w:szCs w:val="28"/>
        </w:rPr>
        <w:lastRenderedPageBreak/>
        <w:t>конструкторское решение сильно утяжеляет корпус, что снижает скорость крейсера, но значительно повышает его живучесть в бою</w:t>
      </w:r>
      <w:r w:rsidR="00D0122C">
        <w:rPr>
          <w:rStyle w:val="a6"/>
          <w:rFonts w:ascii="Times New Roman" w:hAnsi="Times New Roman" w:cs="Times New Roman"/>
          <w:sz w:val="28"/>
          <w:szCs w:val="28"/>
        </w:rPr>
        <w:footnoteReference w:id="108"/>
      </w:r>
      <w:r w:rsidR="00E14ED7">
        <w:rPr>
          <w:rFonts w:ascii="Times New Roman" w:hAnsi="Times New Roman" w:cs="Times New Roman"/>
          <w:sz w:val="28"/>
          <w:szCs w:val="28"/>
        </w:rPr>
        <w:t>.</w:t>
      </w:r>
    </w:p>
    <w:p w14:paraId="5B720F1B" w14:textId="1B49FD39" w:rsidR="00C83B28" w:rsidRDefault="00C83B28" w:rsidP="00192A3D">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Главный бортовой </w:t>
      </w:r>
      <w:r w:rsidR="00013988">
        <w:rPr>
          <w:rFonts w:ascii="Times New Roman" w:hAnsi="Times New Roman" w:cs="Times New Roman"/>
          <w:sz w:val="28"/>
          <w:szCs w:val="28"/>
        </w:rPr>
        <w:t xml:space="preserve">броневой </w:t>
      </w:r>
      <w:r>
        <w:rPr>
          <w:rFonts w:ascii="Times New Roman" w:hAnsi="Times New Roman" w:cs="Times New Roman"/>
          <w:sz w:val="28"/>
          <w:szCs w:val="28"/>
        </w:rPr>
        <w:t xml:space="preserve">пояс крейсера был толщиной в 219-мм, </w:t>
      </w:r>
      <w:r w:rsidR="00E2234F">
        <w:rPr>
          <w:rFonts w:ascii="Times New Roman" w:hAnsi="Times New Roman" w:cs="Times New Roman"/>
          <w:sz w:val="28"/>
          <w:szCs w:val="28"/>
        </w:rPr>
        <w:t xml:space="preserve">а толщина носового специального слоя брони составляла 50-мм, что позволяло, при правильной постановке корпуса, отправлять снаряды калибром 150-мм в рикошет. Но главный минус защиты корабля скрывался не в броне, а в отсутствии размагничивающего устройства, что повышало угрозу мин неприятеля для </w:t>
      </w:r>
      <w:r w:rsidR="00E14ED7">
        <w:rPr>
          <w:rFonts w:ascii="Times New Roman" w:hAnsi="Times New Roman" w:cs="Times New Roman"/>
          <w:sz w:val="28"/>
          <w:szCs w:val="28"/>
        </w:rPr>
        <w:t>судна</w:t>
      </w:r>
      <w:r w:rsidR="00E2234F">
        <w:rPr>
          <w:rFonts w:ascii="Times New Roman" w:hAnsi="Times New Roman" w:cs="Times New Roman"/>
          <w:sz w:val="28"/>
          <w:szCs w:val="28"/>
        </w:rPr>
        <w:t>.</w:t>
      </w:r>
    </w:p>
    <w:p w14:paraId="7E63E322" w14:textId="77777777" w:rsidR="009B656B" w:rsidRDefault="00D476F2" w:rsidP="009B656B">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На итальянском крейсере, применялись 6 оруди</w:t>
      </w:r>
      <w:r w:rsidR="009B656B">
        <w:rPr>
          <w:rFonts w:ascii="Times New Roman" w:hAnsi="Times New Roman" w:cs="Times New Roman"/>
          <w:sz w:val="28"/>
          <w:szCs w:val="28"/>
        </w:rPr>
        <w:t>й</w:t>
      </w:r>
      <w:r>
        <w:rPr>
          <w:rFonts w:ascii="Times New Roman" w:hAnsi="Times New Roman" w:cs="Times New Roman"/>
          <w:sz w:val="28"/>
          <w:szCs w:val="28"/>
        </w:rPr>
        <w:t xml:space="preserve"> калибром 152-мм,</w:t>
      </w:r>
      <w:r w:rsidR="00DD2B84">
        <w:rPr>
          <w:rFonts w:ascii="Times New Roman" w:hAnsi="Times New Roman" w:cs="Times New Roman"/>
          <w:sz w:val="28"/>
          <w:szCs w:val="28"/>
        </w:rPr>
        <w:t xml:space="preserve"> которые располагались в тр</w:t>
      </w:r>
      <w:r w:rsidR="00275A92">
        <w:rPr>
          <w:rFonts w:ascii="Times New Roman" w:hAnsi="Times New Roman" w:cs="Times New Roman"/>
          <w:sz w:val="28"/>
          <w:szCs w:val="28"/>
        </w:rPr>
        <w:t>е</w:t>
      </w:r>
      <w:r w:rsidR="00DD2B84">
        <w:rPr>
          <w:rFonts w:ascii="Times New Roman" w:hAnsi="Times New Roman" w:cs="Times New Roman"/>
          <w:sz w:val="28"/>
          <w:szCs w:val="28"/>
        </w:rPr>
        <w:t xml:space="preserve">х башнях по два ствола, </w:t>
      </w:r>
      <w:r>
        <w:rPr>
          <w:rFonts w:ascii="Times New Roman" w:hAnsi="Times New Roman" w:cs="Times New Roman"/>
          <w:sz w:val="28"/>
          <w:szCs w:val="28"/>
        </w:rPr>
        <w:t>что не устраивало советских инженеров. Пункт об</w:t>
      </w:r>
      <w:r w:rsidR="005B6F9A">
        <w:rPr>
          <w:rFonts w:ascii="Times New Roman" w:hAnsi="Times New Roman" w:cs="Times New Roman"/>
          <w:sz w:val="28"/>
          <w:szCs w:val="28"/>
        </w:rPr>
        <w:t xml:space="preserve"> изменении конфигурации и типа артиллерийских пушек был одним из самых главных для отечественных конструкторов. На корабль было решено поставить начавшиеся производить</w:t>
      </w:r>
      <w:r w:rsidR="009B656B">
        <w:rPr>
          <w:rFonts w:ascii="Times New Roman" w:hAnsi="Times New Roman" w:cs="Times New Roman"/>
          <w:sz w:val="28"/>
          <w:szCs w:val="28"/>
        </w:rPr>
        <w:t>ся</w:t>
      </w:r>
      <w:r w:rsidR="005B6F9A">
        <w:rPr>
          <w:rFonts w:ascii="Times New Roman" w:hAnsi="Times New Roman" w:cs="Times New Roman"/>
          <w:sz w:val="28"/>
          <w:szCs w:val="28"/>
        </w:rPr>
        <w:t xml:space="preserve"> </w:t>
      </w:r>
      <w:r w:rsidR="009B656B">
        <w:rPr>
          <w:rFonts w:ascii="Times New Roman" w:hAnsi="Times New Roman" w:cs="Times New Roman"/>
          <w:sz w:val="28"/>
          <w:szCs w:val="28"/>
        </w:rPr>
        <w:t>с</w:t>
      </w:r>
      <w:r w:rsidR="005B6F9A">
        <w:rPr>
          <w:rFonts w:ascii="Times New Roman" w:hAnsi="Times New Roman" w:cs="Times New Roman"/>
          <w:sz w:val="28"/>
          <w:szCs w:val="28"/>
        </w:rPr>
        <w:t xml:space="preserve"> 1937 г</w:t>
      </w:r>
      <w:r w:rsidR="009B656B">
        <w:rPr>
          <w:rFonts w:ascii="Times New Roman" w:hAnsi="Times New Roman" w:cs="Times New Roman"/>
          <w:sz w:val="28"/>
          <w:szCs w:val="28"/>
        </w:rPr>
        <w:t>.</w:t>
      </w:r>
      <w:r w:rsidR="005B6F9A">
        <w:rPr>
          <w:rFonts w:ascii="Times New Roman" w:hAnsi="Times New Roman" w:cs="Times New Roman"/>
          <w:sz w:val="28"/>
          <w:szCs w:val="28"/>
        </w:rPr>
        <w:t xml:space="preserve"> артиллерийские установки МК-3-180 калибром в 180-мм. </w:t>
      </w:r>
      <w:r w:rsidR="00DD2B84">
        <w:rPr>
          <w:rFonts w:ascii="Times New Roman" w:hAnsi="Times New Roman" w:cs="Times New Roman"/>
          <w:sz w:val="28"/>
          <w:szCs w:val="28"/>
        </w:rPr>
        <w:t xml:space="preserve">В </w:t>
      </w:r>
      <w:r w:rsidR="009B656B">
        <w:rPr>
          <w:rFonts w:ascii="Times New Roman" w:hAnsi="Times New Roman" w:cs="Times New Roman"/>
          <w:sz w:val="28"/>
          <w:szCs w:val="28"/>
        </w:rPr>
        <w:t>19</w:t>
      </w:r>
      <w:r w:rsidR="00DD2B84">
        <w:rPr>
          <w:rFonts w:ascii="Times New Roman" w:hAnsi="Times New Roman" w:cs="Times New Roman"/>
          <w:sz w:val="28"/>
          <w:szCs w:val="28"/>
        </w:rPr>
        <w:t>30-е г</w:t>
      </w:r>
      <w:r w:rsidR="009B656B">
        <w:rPr>
          <w:rFonts w:ascii="Times New Roman" w:hAnsi="Times New Roman" w:cs="Times New Roman"/>
          <w:sz w:val="28"/>
          <w:szCs w:val="28"/>
        </w:rPr>
        <w:t>г.</w:t>
      </w:r>
      <w:r w:rsidR="00DD2B84">
        <w:rPr>
          <w:rFonts w:ascii="Times New Roman" w:hAnsi="Times New Roman" w:cs="Times New Roman"/>
          <w:sz w:val="28"/>
          <w:szCs w:val="28"/>
        </w:rPr>
        <w:t>, этот калибр считался весьма крупным, при условии существования множества международных морских договоров, которые ограничивали применение орудий данного калибра на кораблях с водоизмещением меньше 10</w:t>
      </w:r>
      <w:r w:rsidR="009B656B">
        <w:rPr>
          <w:rFonts w:ascii="Times New Roman" w:hAnsi="Times New Roman" w:cs="Times New Roman"/>
          <w:sz w:val="28"/>
          <w:szCs w:val="28"/>
        </w:rPr>
        <w:t xml:space="preserve"> </w:t>
      </w:r>
      <w:r w:rsidR="00DD2B84">
        <w:rPr>
          <w:rFonts w:ascii="Times New Roman" w:hAnsi="Times New Roman" w:cs="Times New Roman"/>
          <w:sz w:val="28"/>
          <w:szCs w:val="28"/>
        </w:rPr>
        <w:t>000 тонн.</w:t>
      </w:r>
    </w:p>
    <w:p w14:paraId="152CA459" w14:textId="787EF454" w:rsidR="00701F7E" w:rsidRDefault="005B6F9A" w:rsidP="009B656B">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В проект</w:t>
      </w:r>
      <w:r w:rsidR="009B656B">
        <w:rPr>
          <w:rFonts w:ascii="Times New Roman" w:hAnsi="Times New Roman" w:cs="Times New Roman"/>
          <w:sz w:val="28"/>
          <w:szCs w:val="28"/>
        </w:rPr>
        <w:t>е</w:t>
      </w:r>
      <w:r>
        <w:rPr>
          <w:rFonts w:ascii="Times New Roman" w:hAnsi="Times New Roman" w:cs="Times New Roman"/>
          <w:sz w:val="28"/>
          <w:szCs w:val="28"/>
        </w:rPr>
        <w:t xml:space="preserve"> было утверждено 3 башни </w:t>
      </w:r>
      <w:r w:rsidR="009B656B">
        <w:rPr>
          <w:rFonts w:ascii="Times New Roman" w:hAnsi="Times New Roman" w:cs="Times New Roman"/>
          <w:sz w:val="28"/>
          <w:szCs w:val="28"/>
        </w:rPr>
        <w:t xml:space="preserve">в каждой </w:t>
      </w:r>
      <w:r>
        <w:rPr>
          <w:rFonts w:ascii="Times New Roman" w:hAnsi="Times New Roman" w:cs="Times New Roman"/>
          <w:sz w:val="28"/>
          <w:szCs w:val="28"/>
        </w:rPr>
        <w:t xml:space="preserve">по 3 таких орудия. </w:t>
      </w:r>
      <w:r w:rsidR="00DD2B84">
        <w:rPr>
          <w:rFonts w:ascii="Times New Roman" w:hAnsi="Times New Roman" w:cs="Times New Roman"/>
          <w:sz w:val="28"/>
          <w:szCs w:val="28"/>
        </w:rPr>
        <w:t xml:space="preserve">Помимо веса залпа, среди достоинств главного калибра была скорострельность, а именно 6 выстрелов в минуту. </w:t>
      </w:r>
      <w:r w:rsidR="00701F7E">
        <w:rPr>
          <w:rFonts w:ascii="Times New Roman" w:hAnsi="Times New Roman" w:cs="Times New Roman"/>
          <w:sz w:val="28"/>
          <w:szCs w:val="28"/>
        </w:rPr>
        <w:t xml:space="preserve">Высокий калибр и усовершенствованные системы наведения позволяли кораблю относительно точно стрелять на дальность </w:t>
      </w:r>
      <w:r>
        <w:rPr>
          <w:rFonts w:ascii="Times New Roman" w:hAnsi="Times New Roman" w:cs="Times New Roman"/>
          <w:sz w:val="28"/>
          <w:szCs w:val="28"/>
        </w:rPr>
        <w:t>до</w:t>
      </w:r>
      <w:r w:rsidR="00701F7E">
        <w:rPr>
          <w:rFonts w:ascii="Times New Roman" w:hAnsi="Times New Roman" w:cs="Times New Roman"/>
          <w:sz w:val="28"/>
          <w:szCs w:val="28"/>
        </w:rPr>
        <w:t xml:space="preserve"> </w:t>
      </w:r>
      <w:r>
        <w:rPr>
          <w:rFonts w:ascii="Times New Roman" w:hAnsi="Times New Roman" w:cs="Times New Roman"/>
          <w:sz w:val="28"/>
          <w:szCs w:val="28"/>
        </w:rPr>
        <w:t>37-38</w:t>
      </w:r>
      <w:r w:rsidR="00701F7E">
        <w:rPr>
          <w:rFonts w:ascii="Times New Roman" w:hAnsi="Times New Roman" w:cs="Times New Roman"/>
          <w:sz w:val="28"/>
          <w:szCs w:val="28"/>
        </w:rPr>
        <w:t xml:space="preserve"> километров.</w:t>
      </w:r>
      <w:r w:rsidR="009A3EC6">
        <w:rPr>
          <w:rFonts w:ascii="Times New Roman" w:hAnsi="Times New Roman" w:cs="Times New Roman"/>
          <w:sz w:val="28"/>
          <w:szCs w:val="28"/>
        </w:rPr>
        <w:t xml:space="preserve"> У орудий были большие преимущества на дальних дистанциях, но на более близких расстояниях ведени</w:t>
      </w:r>
      <w:r w:rsidR="009B656B">
        <w:rPr>
          <w:rFonts w:ascii="Times New Roman" w:hAnsi="Times New Roman" w:cs="Times New Roman"/>
          <w:sz w:val="28"/>
          <w:szCs w:val="28"/>
        </w:rPr>
        <w:t>я</w:t>
      </w:r>
      <w:r w:rsidR="009A3EC6">
        <w:rPr>
          <w:rFonts w:ascii="Times New Roman" w:hAnsi="Times New Roman" w:cs="Times New Roman"/>
          <w:sz w:val="28"/>
          <w:szCs w:val="28"/>
        </w:rPr>
        <w:t xml:space="preserve"> огня, более скорострельные варианты техники в теории имели бы полное преимущество над «Ворошиловым». Но главным недостатком таких орудий был фактор быстрой изнашиваемости стволовых каналов, которые при слишком затяжном бое могли перегреться и деформироваться, так что команде </w:t>
      </w:r>
      <w:r w:rsidR="009A3EC6">
        <w:rPr>
          <w:rFonts w:ascii="Times New Roman" w:hAnsi="Times New Roman" w:cs="Times New Roman"/>
          <w:sz w:val="28"/>
          <w:szCs w:val="28"/>
        </w:rPr>
        <w:lastRenderedPageBreak/>
        <w:t>следовало постоянно следить за состоянием орудий, поскольку вне дока починка такого характера не представлялась возможной</w:t>
      </w:r>
      <w:r w:rsidR="00D0122C">
        <w:rPr>
          <w:rStyle w:val="a6"/>
          <w:rFonts w:ascii="Times New Roman" w:hAnsi="Times New Roman" w:cs="Times New Roman"/>
          <w:sz w:val="28"/>
          <w:szCs w:val="28"/>
        </w:rPr>
        <w:footnoteReference w:id="109"/>
      </w:r>
      <w:r w:rsidR="009A3EC6">
        <w:rPr>
          <w:rFonts w:ascii="Times New Roman" w:hAnsi="Times New Roman" w:cs="Times New Roman"/>
          <w:sz w:val="28"/>
          <w:szCs w:val="28"/>
        </w:rPr>
        <w:t xml:space="preserve">. </w:t>
      </w:r>
    </w:p>
    <w:p w14:paraId="5752DBB8" w14:textId="5BEA7B03" w:rsidR="000E5CDC" w:rsidRDefault="000E5CDC" w:rsidP="00B95AD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Что касается вспомогательного вооружения, то оно было вполне стандартным для советских кораблей. Так, на борту находились два тр</w:t>
      </w:r>
      <w:r w:rsidR="00275A92">
        <w:rPr>
          <w:rFonts w:ascii="Times New Roman" w:hAnsi="Times New Roman" w:cs="Times New Roman"/>
          <w:sz w:val="28"/>
          <w:szCs w:val="28"/>
        </w:rPr>
        <w:t>е</w:t>
      </w:r>
      <w:r>
        <w:rPr>
          <w:rFonts w:ascii="Times New Roman" w:hAnsi="Times New Roman" w:cs="Times New Roman"/>
          <w:sz w:val="28"/>
          <w:szCs w:val="28"/>
        </w:rPr>
        <w:t>хтрубных торпедных аппарата 533-мм модели 1-Н советского производства, а также 9 зенитных пушек 21-К и 4 пулем</w:t>
      </w:r>
      <w:r w:rsidR="00275A92">
        <w:rPr>
          <w:rFonts w:ascii="Times New Roman" w:hAnsi="Times New Roman" w:cs="Times New Roman"/>
          <w:sz w:val="28"/>
          <w:szCs w:val="28"/>
        </w:rPr>
        <w:t>е</w:t>
      </w:r>
      <w:r>
        <w:rPr>
          <w:rFonts w:ascii="Times New Roman" w:hAnsi="Times New Roman" w:cs="Times New Roman"/>
          <w:sz w:val="28"/>
          <w:szCs w:val="28"/>
        </w:rPr>
        <w:t xml:space="preserve">та ДШК. Торпедное вооружение </w:t>
      </w:r>
      <w:r w:rsidR="00B95ADF">
        <w:rPr>
          <w:rFonts w:ascii="Times New Roman" w:hAnsi="Times New Roman" w:cs="Times New Roman"/>
          <w:sz w:val="28"/>
          <w:szCs w:val="28"/>
        </w:rPr>
        <w:t xml:space="preserve">было </w:t>
      </w:r>
      <w:r>
        <w:rPr>
          <w:rFonts w:ascii="Times New Roman" w:hAnsi="Times New Roman" w:cs="Times New Roman"/>
          <w:sz w:val="28"/>
          <w:szCs w:val="28"/>
        </w:rPr>
        <w:t>малоэффективным по своему потенциалу, поскольку для его применения необходимо серь</w:t>
      </w:r>
      <w:r w:rsidR="00275A92">
        <w:rPr>
          <w:rFonts w:ascii="Times New Roman" w:hAnsi="Times New Roman" w:cs="Times New Roman"/>
          <w:sz w:val="28"/>
          <w:szCs w:val="28"/>
        </w:rPr>
        <w:t>е</w:t>
      </w:r>
      <w:r>
        <w:rPr>
          <w:rFonts w:ascii="Times New Roman" w:hAnsi="Times New Roman" w:cs="Times New Roman"/>
          <w:sz w:val="28"/>
          <w:szCs w:val="28"/>
        </w:rPr>
        <w:t>зное сближение с противником, а это чревато серь</w:t>
      </w:r>
      <w:r w:rsidR="00275A92">
        <w:rPr>
          <w:rFonts w:ascii="Times New Roman" w:hAnsi="Times New Roman" w:cs="Times New Roman"/>
          <w:sz w:val="28"/>
          <w:szCs w:val="28"/>
        </w:rPr>
        <w:t>е</w:t>
      </w:r>
      <w:r>
        <w:rPr>
          <w:rFonts w:ascii="Times New Roman" w:hAnsi="Times New Roman" w:cs="Times New Roman"/>
          <w:sz w:val="28"/>
          <w:szCs w:val="28"/>
        </w:rPr>
        <w:t>зной опасностью для дальнобойного корабля, который должен держаться на значительном удалении от своей цели. Зенитное вооружение хоть и было образцом старого поколения орудий, но ввиду своей многочисленности давало судну значительную заградительную защиту от авиации</w:t>
      </w:r>
      <w:r w:rsidR="00D0122C">
        <w:rPr>
          <w:rStyle w:val="a6"/>
          <w:rFonts w:ascii="Times New Roman" w:hAnsi="Times New Roman" w:cs="Times New Roman"/>
          <w:sz w:val="28"/>
          <w:szCs w:val="28"/>
        </w:rPr>
        <w:footnoteReference w:id="110"/>
      </w:r>
      <w:r>
        <w:rPr>
          <w:rFonts w:ascii="Times New Roman" w:hAnsi="Times New Roman" w:cs="Times New Roman"/>
          <w:sz w:val="28"/>
          <w:szCs w:val="28"/>
        </w:rPr>
        <w:t xml:space="preserve">. </w:t>
      </w:r>
    </w:p>
    <w:p w14:paraId="63294A66" w14:textId="24293ABF" w:rsidR="00970498" w:rsidRDefault="00970498" w:rsidP="00B95ADF">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Обобщая информацию и тактико-технические характеристики «Ворошилова», можно сказать, что этот советский крейсер сильно отош</w:t>
      </w:r>
      <w:r w:rsidR="00275A92">
        <w:rPr>
          <w:rFonts w:ascii="Times New Roman" w:hAnsi="Times New Roman" w:cs="Times New Roman"/>
          <w:sz w:val="28"/>
          <w:szCs w:val="28"/>
        </w:rPr>
        <w:t>е</w:t>
      </w:r>
      <w:r>
        <w:rPr>
          <w:rFonts w:ascii="Times New Roman" w:hAnsi="Times New Roman" w:cs="Times New Roman"/>
          <w:sz w:val="28"/>
          <w:szCs w:val="28"/>
        </w:rPr>
        <w:t>л от своего итальянского прототипа, в пользу укрепления всего корпуса, переработки логистики на корабле, и увеличения главного калибра. Ввиду этих факторов, корабль переменил свой подкласс, перейдя из категории средних крейсеров, в разряд тяж</w:t>
      </w:r>
      <w:r w:rsidR="00275A92">
        <w:rPr>
          <w:rFonts w:ascii="Times New Roman" w:hAnsi="Times New Roman" w:cs="Times New Roman"/>
          <w:sz w:val="28"/>
          <w:szCs w:val="28"/>
        </w:rPr>
        <w:t>е</w:t>
      </w:r>
      <w:r>
        <w:rPr>
          <w:rFonts w:ascii="Times New Roman" w:hAnsi="Times New Roman" w:cs="Times New Roman"/>
          <w:sz w:val="28"/>
          <w:szCs w:val="28"/>
        </w:rPr>
        <w:t xml:space="preserve">лых кораблей, которые способны выдерживать большое количество повреждений. </w:t>
      </w:r>
    </w:p>
    <w:p w14:paraId="05B34E7A" w14:textId="120F181F" w:rsidR="00970498" w:rsidRDefault="00016118" w:rsidP="00B95ADF">
      <w:pPr>
        <w:spacing w:after="0" w:line="360" w:lineRule="auto"/>
        <w:ind w:firstLine="993"/>
        <w:jc w:val="both"/>
        <w:rPr>
          <w:rFonts w:ascii="Arial" w:hAnsi="Arial" w:cs="Arial"/>
          <w:color w:val="000000"/>
          <w:sz w:val="20"/>
          <w:szCs w:val="20"/>
        </w:rPr>
      </w:pPr>
      <w:r>
        <w:rPr>
          <w:rFonts w:ascii="Times New Roman" w:hAnsi="Times New Roman" w:cs="Times New Roman"/>
          <w:sz w:val="28"/>
          <w:szCs w:val="28"/>
        </w:rPr>
        <w:t>Но корабль имел значительные недостатки, которые были обобщены членами госкомиссии, проводившие анализ корабля на кануне вступления в состав Черноморского флота СССР. Среди главных проблемных мест крейсера были: серь</w:t>
      </w:r>
      <w:r w:rsidR="00275A92">
        <w:rPr>
          <w:rFonts w:ascii="Times New Roman" w:hAnsi="Times New Roman" w:cs="Times New Roman"/>
          <w:sz w:val="28"/>
          <w:szCs w:val="28"/>
        </w:rPr>
        <w:t>е</w:t>
      </w:r>
      <w:r>
        <w:rPr>
          <w:rFonts w:ascii="Times New Roman" w:hAnsi="Times New Roman" w:cs="Times New Roman"/>
          <w:sz w:val="28"/>
          <w:szCs w:val="28"/>
        </w:rPr>
        <w:t>зная громоздкость и сложность эксплуатации, невозможность противодействовать минным заграждениям противника. Но главной головной болью для команды судн</w:t>
      </w:r>
      <w:r w:rsidR="00B95ADF">
        <w:rPr>
          <w:rFonts w:ascii="Times New Roman" w:hAnsi="Times New Roman" w:cs="Times New Roman"/>
          <w:sz w:val="28"/>
          <w:szCs w:val="28"/>
        </w:rPr>
        <w:t>а</w:t>
      </w:r>
      <w:r>
        <w:rPr>
          <w:rFonts w:ascii="Times New Roman" w:hAnsi="Times New Roman" w:cs="Times New Roman"/>
          <w:sz w:val="28"/>
          <w:szCs w:val="28"/>
        </w:rPr>
        <w:t xml:space="preserve"> была серь</w:t>
      </w:r>
      <w:r w:rsidR="00275A92">
        <w:rPr>
          <w:rFonts w:ascii="Times New Roman" w:hAnsi="Times New Roman" w:cs="Times New Roman"/>
          <w:sz w:val="28"/>
          <w:szCs w:val="28"/>
        </w:rPr>
        <w:t>е</w:t>
      </w:r>
      <w:r>
        <w:rPr>
          <w:rFonts w:ascii="Times New Roman" w:hAnsi="Times New Roman" w:cs="Times New Roman"/>
          <w:sz w:val="28"/>
          <w:szCs w:val="28"/>
        </w:rPr>
        <w:t xml:space="preserve">зная дифференциация </w:t>
      </w:r>
      <w:r>
        <w:rPr>
          <w:rFonts w:ascii="Times New Roman" w:hAnsi="Times New Roman" w:cs="Times New Roman"/>
          <w:sz w:val="28"/>
          <w:szCs w:val="28"/>
        </w:rPr>
        <w:lastRenderedPageBreak/>
        <w:t>общего веса на носовую корму, что приводило к погружению носа на 1-1,5 метра в воду, при высоких волнах. Из-за этого фактора, две носовые орудийные башни могли быть выключены из боя, при серь</w:t>
      </w:r>
      <w:r w:rsidR="00275A92">
        <w:rPr>
          <w:rFonts w:ascii="Times New Roman" w:hAnsi="Times New Roman" w:cs="Times New Roman"/>
          <w:sz w:val="28"/>
          <w:szCs w:val="28"/>
        </w:rPr>
        <w:t>е</w:t>
      </w:r>
      <w:r>
        <w:rPr>
          <w:rFonts w:ascii="Times New Roman" w:hAnsi="Times New Roman" w:cs="Times New Roman"/>
          <w:sz w:val="28"/>
          <w:szCs w:val="28"/>
        </w:rPr>
        <w:t xml:space="preserve">зном волнении моря. </w:t>
      </w:r>
    </w:p>
    <w:p w14:paraId="2E39EAF5" w14:textId="4511FE66" w:rsidR="00DD5E64" w:rsidRPr="00B5208F" w:rsidRDefault="00DD5E64" w:rsidP="00DD5E6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Подводя итог по строительству новых кораблей для Черноморского флота СССР в </w:t>
      </w:r>
      <w:proofErr w:type="spellStart"/>
      <w:r>
        <w:rPr>
          <w:rFonts w:ascii="Times New Roman" w:hAnsi="Times New Roman" w:cs="Times New Roman"/>
          <w:color w:val="000000"/>
          <w:sz w:val="28"/>
          <w:szCs w:val="28"/>
          <w:shd w:val="clear" w:color="auto" w:fill="FFFFFF"/>
        </w:rPr>
        <w:t>межвоенный</w:t>
      </w:r>
      <w:proofErr w:type="spellEnd"/>
      <w:r>
        <w:rPr>
          <w:rFonts w:ascii="Times New Roman" w:hAnsi="Times New Roman" w:cs="Times New Roman"/>
          <w:color w:val="000000"/>
          <w:sz w:val="28"/>
          <w:szCs w:val="28"/>
          <w:shd w:val="clear" w:color="auto" w:fill="FFFFFF"/>
        </w:rPr>
        <w:t xml:space="preserve"> период, можно отметить, что эти новые машины были достаточно устаревшими уже на момент ввода в эксплуатацию, но за сч</w:t>
      </w:r>
      <w:r w:rsidR="00275A9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т сбалансированных характеристик, частичного использования новейших иностранных технологий, а также высок</w:t>
      </w:r>
      <w:r w:rsidR="00B95ADF">
        <w:rPr>
          <w:rFonts w:ascii="Times New Roman" w:hAnsi="Times New Roman" w:cs="Times New Roman"/>
          <w:color w:val="000000"/>
          <w:sz w:val="28"/>
          <w:szCs w:val="28"/>
          <w:shd w:val="clear" w:color="auto" w:fill="FFFFFF"/>
        </w:rPr>
        <w:t>ого</w:t>
      </w:r>
      <w:r>
        <w:rPr>
          <w:rFonts w:ascii="Times New Roman" w:hAnsi="Times New Roman" w:cs="Times New Roman"/>
          <w:color w:val="000000"/>
          <w:sz w:val="28"/>
          <w:szCs w:val="28"/>
          <w:shd w:val="clear" w:color="auto" w:fill="FFFFFF"/>
        </w:rPr>
        <w:t xml:space="preserve"> профессионализм</w:t>
      </w:r>
      <w:r w:rsidR="00B95ADF">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моряков, к концу 1930-х г</w:t>
      </w:r>
      <w:r w:rsidR="00B95ADF">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Черноморский флот пополнился боеспособными кораблями, которые утвердили СССР как главную морскую державу в южном морском регионе. Конечно, важную роль в этом становлении сыграло иностранное сотрудничество, в первую очередь с фашистской Италией, но ключевое значение здесь имел высокий профессионализм советских инженеров, проектировщиков, кораблестроителей, и военного командования, которые были сильно замотивированы в укреплении корабельных сил черноморской акватории, отдавая делу все свои силы. </w:t>
      </w:r>
    </w:p>
    <w:p w14:paraId="7EF7794A" w14:textId="10E47C0C" w:rsidR="00F123AC" w:rsidRDefault="00F123AC">
      <w:pPr>
        <w:rPr>
          <w:rFonts w:ascii="Times New Roman" w:hAnsi="Times New Roman" w:cs="Times New Roman"/>
          <w:b/>
          <w:bCs/>
          <w:sz w:val="28"/>
          <w:szCs w:val="28"/>
        </w:rPr>
      </w:pPr>
      <w:r>
        <w:rPr>
          <w:rFonts w:ascii="Times New Roman" w:hAnsi="Times New Roman" w:cs="Times New Roman"/>
          <w:b/>
          <w:bCs/>
          <w:sz w:val="28"/>
          <w:szCs w:val="28"/>
        </w:rPr>
        <w:br w:type="page"/>
      </w:r>
    </w:p>
    <w:p w14:paraId="70882071" w14:textId="0E927307" w:rsidR="00BD0782" w:rsidRPr="001F7CCF" w:rsidRDefault="00BD0782" w:rsidP="00F123AC">
      <w:pPr>
        <w:spacing w:after="0" w:line="360" w:lineRule="auto"/>
        <w:ind w:firstLine="709"/>
        <w:jc w:val="center"/>
        <w:rPr>
          <w:rFonts w:ascii="Times New Roman" w:hAnsi="Times New Roman" w:cs="Times New Roman"/>
          <w:b/>
          <w:bCs/>
          <w:color w:val="000000"/>
          <w:sz w:val="28"/>
          <w:szCs w:val="28"/>
          <w:shd w:val="clear" w:color="auto" w:fill="FFFFFF"/>
        </w:rPr>
      </w:pPr>
      <w:r w:rsidRPr="001F7CCF">
        <w:rPr>
          <w:rFonts w:ascii="Times New Roman" w:hAnsi="Times New Roman" w:cs="Times New Roman"/>
          <w:b/>
          <w:bCs/>
          <w:color w:val="000000"/>
          <w:sz w:val="28"/>
          <w:szCs w:val="28"/>
          <w:shd w:val="clear" w:color="auto" w:fill="FFFFFF"/>
        </w:rPr>
        <w:lastRenderedPageBreak/>
        <w:t>ЗА</w:t>
      </w:r>
      <w:r w:rsidR="00F123AC">
        <w:rPr>
          <w:rFonts w:ascii="Times New Roman" w:hAnsi="Times New Roman" w:cs="Times New Roman"/>
          <w:b/>
          <w:bCs/>
          <w:color w:val="000000"/>
          <w:sz w:val="28"/>
          <w:szCs w:val="28"/>
          <w:shd w:val="clear" w:color="auto" w:fill="FFFFFF"/>
        </w:rPr>
        <w:t>К</w:t>
      </w:r>
      <w:r w:rsidRPr="001F7CCF">
        <w:rPr>
          <w:rFonts w:ascii="Times New Roman" w:hAnsi="Times New Roman" w:cs="Times New Roman"/>
          <w:b/>
          <w:bCs/>
          <w:color w:val="000000"/>
          <w:sz w:val="28"/>
          <w:szCs w:val="28"/>
          <w:shd w:val="clear" w:color="auto" w:fill="FFFFFF"/>
        </w:rPr>
        <w:t>ЛЮЧЕНИЕ</w:t>
      </w:r>
    </w:p>
    <w:p w14:paraId="23538EE3" w14:textId="77777777" w:rsidR="00F123AC" w:rsidRDefault="00F123AC" w:rsidP="00BD0782">
      <w:pPr>
        <w:spacing w:after="0" w:line="360" w:lineRule="auto"/>
        <w:ind w:firstLine="709"/>
        <w:jc w:val="both"/>
        <w:rPr>
          <w:rFonts w:ascii="Times New Roman" w:hAnsi="Times New Roman" w:cs="Times New Roman"/>
          <w:color w:val="000000"/>
          <w:sz w:val="28"/>
          <w:szCs w:val="28"/>
          <w:shd w:val="clear" w:color="auto" w:fill="FFFFFF"/>
        </w:rPr>
      </w:pPr>
    </w:p>
    <w:p w14:paraId="0770E6E4" w14:textId="6D51A6B7" w:rsidR="00BD0782" w:rsidRDefault="008F507A" w:rsidP="00BD07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Первая мировая война, </w:t>
      </w:r>
      <w:r w:rsidR="00B95ADF">
        <w:rPr>
          <w:rFonts w:ascii="Times New Roman" w:hAnsi="Times New Roman" w:cs="Times New Roman"/>
          <w:color w:val="000000"/>
          <w:sz w:val="28"/>
          <w:szCs w:val="28"/>
          <w:shd w:val="clear" w:color="auto" w:fill="FFFFFF"/>
        </w:rPr>
        <w:t>Великая российская революция</w:t>
      </w:r>
      <w:r>
        <w:rPr>
          <w:rFonts w:ascii="Times New Roman" w:hAnsi="Times New Roman" w:cs="Times New Roman"/>
          <w:color w:val="000000"/>
          <w:sz w:val="28"/>
          <w:szCs w:val="28"/>
          <w:shd w:val="clear" w:color="auto" w:fill="FFFFFF"/>
        </w:rPr>
        <w:t>, а затем и Гражданская война нанесли Черноморскому флоту катастрофический урон. С момента эвакуации Русской эскадры,</w:t>
      </w:r>
      <w:r w:rsidR="00571582" w:rsidRPr="00571582">
        <w:rPr>
          <w:rFonts w:ascii="Times New Roman" w:hAnsi="Times New Roman" w:cs="Times New Roman"/>
          <w:color w:val="000000"/>
          <w:sz w:val="28"/>
          <w:szCs w:val="28"/>
          <w:shd w:val="clear" w:color="auto" w:fill="FFFFFF"/>
        </w:rPr>
        <w:t xml:space="preserve"> </w:t>
      </w:r>
      <w:r w:rsidR="00571582">
        <w:rPr>
          <w:rFonts w:ascii="Times New Roman" w:hAnsi="Times New Roman" w:cs="Times New Roman"/>
          <w:color w:val="000000"/>
          <w:sz w:val="28"/>
          <w:szCs w:val="28"/>
          <w:shd w:val="clear" w:color="auto" w:fill="FFFFFF"/>
        </w:rPr>
        <w:t xml:space="preserve">у, </w:t>
      </w:r>
      <w:r>
        <w:rPr>
          <w:rFonts w:ascii="Times New Roman" w:hAnsi="Times New Roman" w:cs="Times New Roman"/>
          <w:color w:val="000000"/>
          <w:sz w:val="28"/>
          <w:szCs w:val="28"/>
          <w:shd w:val="clear" w:color="auto" w:fill="FFFFFF"/>
        </w:rPr>
        <w:t xml:space="preserve">казалось бы, победившей советской власти, осталось на море пара десятков устаревших, небольших, и мало боеспособных судов, </w:t>
      </w:r>
      <w:r w:rsidR="00571582">
        <w:rPr>
          <w:rFonts w:ascii="Times New Roman" w:hAnsi="Times New Roman" w:cs="Times New Roman"/>
          <w:color w:val="000000"/>
          <w:sz w:val="28"/>
          <w:szCs w:val="28"/>
          <w:shd w:val="clear" w:color="auto" w:fill="FFFFFF"/>
        </w:rPr>
        <w:t>а также несколько десятков недос</w:t>
      </w:r>
      <w:r w:rsidR="00B95ADF">
        <w:rPr>
          <w:rFonts w:ascii="Times New Roman" w:hAnsi="Times New Roman" w:cs="Times New Roman"/>
          <w:color w:val="000000"/>
          <w:sz w:val="28"/>
          <w:szCs w:val="28"/>
          <w:shd w:val="clear" w:color="auto" w:fill="FFFFFF"/>
        </w:rPr>
        <w:t>троенных и затопленных кораблей</w:t>
      </w:r>
      <w:r w:rsidR="00571582">
        <w:rPr>
          <w:rFonts w:ascii="Times New Roman" w:hAnsi="Times New Roman" w:cs="Times New Roman"/>
          <w:color w:val="000000"/>
          <w:sz w:val="28"/>
          <w:szCs w:val="28"/>
          <w:shd w:val="clear" w:color="auto" w:fill="FFFFFF"/>
        </w:rPr>
        <w:t xml:space="preserve">. Казалось, что из сложившейся ситуации совершенно не </w:t>
      </w:r>
      <w:r w:rsidR="00B95ADF">
        <w:rPr>
          <w:rFonts w:ascii="Times New Roman" w:hAnsi="Times New Roman" w:cs="Times New Roman"/>
          <w:color w:val="000000"/>
          <w:sz w:val="28"/>
          <w:szCs w:val="28"/>
          <w:shd w:val="clear" w:color="auto" w:fill="FFFFFF"/>
        </w:rPr>
        <w:t xml:space="preserve">было </w:t>
      </w:r>
      <w:r w:rsidR="00571582">
        <w:rPr>
          <w:rFonts w:ascii="Times New Roman" w:hAnsi="Times New Roman" w:cs="Times New Roman"/>
          <w:color w:val="000000"/>
          <w:sz w:val="28"/>
          <w:szCs w:val="28"/>
          <w:shd w:val="clear" w:color="auto" w:fill="FFFFFF"/>
        </w:rPr>
        <w:t xml:space="preserve">выхода, и Черноморский флот </w:t>
      </w:r>
      <w:r w:rsidR="00B95ADF">
        <w:rPr>
          <w:rFonts w:ascii="Times New Roman" w:hAnsi="Times New Roman" w:cs="Times New Roman"/>
          <w:color w:val="000000"/>
          <w:sz w:val="28"/>
          <w:szCs w:val="28"/>
          <w:shd w:val="clear" w:color="auto" w:fill="FFFFFF"/>
        </w:rPr>
        <w:t xml:space="preserve">был </w:t>
      </w:r>
      <w:r w:rsidR="00571582">
        <w:rPr>
          <w:rFonts w:ascii="Times New Roman" w:hAnsi="Times New Roman" w:cs="Times New Roman"/>
          <w:color w:val="000000"/>
          <w:sz w:val="28"/>
          <w:szCs w:val="28"/>
          <w:shd w:val="clear" w:color="auto" w:fill="FFFFFF"/>
        </w:rPr>
        <w:t>полностью уничтожен. Но как показала долга</w:t>
      </w:r>
      <w:r w:rsidR="00B95ADF">
        <w:rPr>
          <w:rFonts w:ascii="Times New Roman" w:hAnsi="Times New Roman" w:cs="Times New Roman"/>
          <w:color w:val="000000"/>
          <w:sz w:val="28"/>
          <w:szCs w:val="28"/>
          <w:shd w:val="clear" w:color="auto" w:fill="FFFFFF"/>
        </w:rPr>
        <w:t>я</w:t>
      </w:r>
      <w:r w:rsidR="00571582">
        <w:rPr>
          <w:rFonts w:ascii="Times New Roman" w:hAnsi="Times New Roman" w:cs="Times New Roman"/>
          <w:color w:val="000000"/>
          <w:sz w:val="28"/>
          <w:szCs w:val="28"/>
          <w:shd w:val="clear" w:color="auto" w:fill="FFFFFF"/>
        </w:rPr>
        <w:t xml:space="preserve"> и славная история России, Черноморский флот несколько раз </w:t>
      </w:r>
      <w:r w:rsidR="00B95ADF">
        <w:rPr>
          <w:rFonts w:ascii="Times New Roman" w:hAnsi="Times New Roman" w:cs="Times New Roman"/>
          <w:color w:val="000000"/>
          <w:sz w:val="28"/>
          <w:szCs w:val="28"/>
          <w:shd w:val="clear" w:color="auto" w:fill="FFFFFF"/>
        </w:rPr>
        <w:t xml:space="preserve">находился на грани разрушения, но </w:t>
      </w:r>
      <w:r w:rsidR="00571582">
        <w:rPr>
          <w:rFonts w:ascii="Times New Roman" w:hAnsi="Times New Roman" w:cs="Times New Roman"/>
          <w:color w:val="000000"/>
          <w:sz w:val="28"/>
          <w:szCs w:val="28"/>
          <w:shd w:val="clear" w:color="auto" w:fill="FFFFFF"/>
        </w:rPr>
        <w:t xml:space="preserve">всегда возрождался и снова становился грозной силой в своей акватории. </w:t>
      </w:r>
    </w:p>
    <w:p w14:paraId="7A272F2E" w14:textId="2831E20F" w:rsidR="00571582" w:rsidRDefault="00571582" w:rsidP="00BD07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случилось и в довоенный период советской власти, когда пройдя через чрезвычайно сложный </w:t>
      </w:r>
      <w:r w:rsidR="00B95ADF">
        <w:rPr>
          <w:rFonts w:ascii="Times New Roman" w:hAnsi="Times New Roman" w:cs="Times New Roman"/>
          <w:color w:val="000000"/>
          <w:sz w:val="28"/>
          <w:szCs w:val="28"/>
          <w:shd w:val="clear" w:color="auto" w:fill="FFFFFF"/>
        </w:rPr>
        <w:t>партийн</w:t>
      </w:r>
      <w:r w:rsidR="00B95ADF">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бюрократически</w:t>
      </w:r>
      <w:r w:rsidR="00B95ADF">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аппарат, через серию проб и ошибок, умело используя и модернизируя откровенно устаревшие технологии, развив целую отдельную отрасль аквалангистов и подводных археологов, </w:t>
      </w:r>
      <w:r w:rsidR="009661BA">
        <w:rPr>
          <w:rFonts w:ascii="Times New Roman" w:hAnsi="Times New Roman" w:cs="Times New Roman"/>
          <w:color w:val="000000"/>
          <w:sz w:val="28"/>
          <w:szCs w:val="28"/>
          <w:shd w:val="clear" w:color="auto" w:fill="FFFFFF"/>
        </w:rPr>
        <w:t xml:space="preserve">создав практически с нуля новую инженерную, конструкторскую и флотскую школы, уже к середине </w:t>
      </w:r>
      <w:r w:rsidR="00B95ADF">
        <w:rPr>
          <w:rFonts w:ascii="Times New Roman" w:hAnsi="Times New Roman" w:cs="Times New Roman"/>
          <w:color w:val="000000"/>
          <w:sz w:val="28"/>
          <w:szCs w:val="28"/>
          <w:shd w:val="clear" w:color="auto" w:fill="FFFFFF"/>
        </w:rPr>
        <w:t>19</w:t>
      </w:r>
      <w:r w:rsidR="009661BA">
        <w:rPr>
          <w:rFonts w:ascii="Times New Roman" w:hAnsi="Times New Roman" w:cs="Times New Roman"/>
          <w:color w:val="000000"/>
          <w:sz w:val="28"/>
          <w:szCs w:val="28"/>
          <w:shd w:val="clear" w:color="auto" w:fill="FFFFFF"/>
        </w:rPr>
        <w:t>30-х г</w:t>
      </w:r>
      <w:r w:rsidR="00B95ADF">
        <w:rPr>
          <w:rFonts w:ascii="Times New Roman" w:hAnsi="Times New Roman" w:cs="Times New Roman"/>
          <w:color w:val="000000"/>
          <w:sz w:val="28"/>
          <w:szCs w:val="28"/>
          <w:shd w:val="clear" w:color="auto" w:fill="FFFFFF"/>
        </w:rPr>
        <w:t xml:space="preserve">г., </w:t>
      </w:r>
      <w:r w:rsidR="009661BA">
        <w:rPr>
          <w:rFonts w:ascii="Times New Roman" w:hAnsi="Times New Roman" w:cs="Times New Roman"/>
          <w:color w:val="000000"/>
          <w:sz w:val="28"/>
          <w:szCs w:val="28"/>
          <w:shd w:val="clear" w:color="auto" w:fill="FFFFFF"/>
        </w:rPr>
        <w:t xml:space="preserve">ЧФ смог возродиться из пепла, уверенно защищая морские рубежи страны. </w:t>
      </w:r>
    </w:p>
    <w:p w14:paraId="18C9BBA2" w14:textId="03736561" w:rsidR="009661BA" w:rsidRDefault="009661BA" w:rsidP="00BD07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оста</w:t>
      </w:r>
      <w:r w:rsidR="00275A9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тся также открыт и другой вопрос: а был ли ЧФ готов к Великой </w:t>
      </w:r>
      <w:r w:rsidR="00B95ADF">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течественной войне? Тут можно дать лишь один однозначный ответ, подходя к рассмотрению </w:t>
      </w:r>
      <w:r w:rsidR="00B95ADF">
        <w:rPr>
          <w:rFonts w:ascii="Times New Roman" w:hAnsi="Times New Roman" w:cs="Times New Roman"/>
          <w:color w:val="000000"/>
          <w:sz w:val="28"/>
          <w:szCs w:val="28"/>
          <w:shd w:val="clear" w:color="auto" w:fill="FFFFFF"/>
        </w:rPr>
        <w:t xml:space="preserve">состояния </w:t>
      </w:r>
      <w:r>
        <w:rPr>
          <w:rFonts w:ascii="Times New Roman" w:hAnsi="Times New Roman" w:cs="Times New Roman"/>
          <w:color w:val="000000"/>
          <w:sz w:val="28"/>
          <w:szCs w:val="28"/>
          <w:shd w:val="clear" w:color="auto" w:fill="FFFFFF"/>
        </w:rPr>
        <w:t xml:space="preserve">флота в сравнении с другими военно-морскими группировками страны, либо же, </w:t>
      </w:r>
      <w:r w:rsidR="006E15B0">
        <w:rPr>
          <w:rFonts w:ascii="Times New Roman" w:hAnsi="Times New Roman" w:cs="Times New Roman"/>
          <w:color w:val="000000"/>
          <w:sz w:val="28"/>
          <w:szCs w:val="28"/>
          <w:shd w:val="clear" w:color="auto" w:fill="FFFFFF"/>
        </w:rPr>
        <w:t>в отрыве от подобного сравнения</w:t>
      </w:r>
      <w:r w:rsidR="00B95ADF">
        <w:rPr>
          <w:rFonts w:ascii="Times New Roman" w:hAnsi="Times New Roman" w:cs="Times New Roman"/>
          <w:color w:val="000000"/>
          <w:sz w:val="28"/>
          <w:szCs w:val="28"/>
          <w:shd w:val="clear" w:color="auto" w:fill="FFFFFF"/>
        </w:rPr>
        <w:t xml:space="preserve">. И ответ этот, да, был готов. </w:t>
      </w:r>
      <w:r w:rsidR="006E15B0">
        <w:rPr>
          <w:rFonts w:ascii="Times New Roman" w:hAnsi="Times New Roman" w:cs="Times New Roman"/>
          <w:color w:val="000000"/>
          <w:sz w:val="28"/>
          <w:szCs w:val="28"/>
          <w:shd w:val="clear" w:color="auto" w:fill="FFFFFF"/>
        </w:rPr>
        <w:t>ЧФ по своему техническому оснащению не уступал, а во многом превосходил ВМФ главных союзников гитлеровцев: Румынии, Болгарии. Более того, в сво</w:t>
      </w:r>
      <w:r w:rsidR="00275A92">
        <w:rPr>
          <w:rFonts w:ascii="Times New Roman" w:hAnsi="Times New Roman" w:cs="Times New Roman"/>
          <w:color w:val="000000"/>
          <w:sz w:val="28"/>
          <w:szCs w:val="28"/>
          <w:shd w:val="clear" w:color="auto" w:fill="FFFFFF"/>
        </w:rPr>
        <w:t>е</w:t>
      </w:r>
      <w:r w:rsidR="006E15B0">
        <w:rPr>
          <w:rFonts w:ascii="Times New Roman" w:hAnsi="Times New Roman" w:cs="Times New Roman"/>
          <w:color w:val="000000"/>
          <w:sz w:val="28"/>
          <w:szCs w:val="28"/>
          <w:shd w:val="clear" w:color="auto" w:fill="FFFFFF"/>
        </w:rPr>
        <w:t xml:space="preserve">м потенциале, советские морские силы </w:t>
      </w:r>
      <w:r w:rsidR="00B95ADF">
        <w:rPr>
          <w:rFonts w:ascii="Times New Roman" w:hAnsi="Times New Roman" w:cs="Times New Roman"/>
          <w:color w:val="000000"/>
          <w:sz w:val="28"/>
          <w:szCs w:val="28"/>
          <w:shd w:val="clear" w:color="auto" w:fill="FFFFFF"/>
        </w:rPr>
        <w:t>в</w:t>
      </w:r>
      <w:r w:rsidR="006E15B0">
        <w:rPr>
          <w:rFonts w:ascii="Times New Roman" w:hAnsi="Times New Roman" w:cs="Times New Roman"/>
          <w:color w:val="000000"/>
          <w:sz w:val="28"/>
          <w:szCs w:val="28"/>
          <w:shd w:val="clear" w:color="auto" w:fill="FFFFFF"/>
        </w:rPr>
        <w:t xml:space="preserve"> черноморской акватории могли бы доминировать над морской группировкой Турецкой республики, если бы та встала на сторону Третьего Рейха в войне. </w:t>
      </w:r>
    </w:p>
    <w:p w14:paraId="5E82557A" w14:textId="799D04AB" w:rsidR="009F6A40" w:rsidRDefault="009F6A40" w:rsidP="00BD07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Если же сравнивать, Краснознам</w:t>
      </w:r>
      <w:r w:rsidR="00275A9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нный Черноморский флот с другими флотами </w:t>
      </w:r>
      <w:r w:rsidR="00B95ADF">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оветского </w:t>
      </w:r>
      <w:r w:rsidR="00B95ADF">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оюза, то можно констатировать, что </w:t>
      </w:r>
      <w:r w:rsidR="00AF161C">
        <w:rPr>
          <w:rFonts w:ascii="Times New Roman" w:hAnsi="Times New Roman" w:cs="Times New Roman"/>
          <w:color w:val="000000"/>
          <w:sz w:val="28"/>
          <w:szCs w:val="28"/>
          <w:shd w:val="clear" w:color="auto" w:fill="FFFFFF"/>
        </w:rPr>
        <w:t>на момент 1941 г</w:t>
      </w:r>
      <w:r w:rsidR="00B95ADF">
        <w:rPr>
          <w:rFonts w:ascii="Times New Roman" w:hAnsi="Times New Roman" w:cs="Times New Roman"/>
          <w:color w:val="000000"/>
          <w:sz w:val="28"/>
          <w:szCs w:val="28"/>
          <w:shd w:val="clear" w:color="auto" w:fill="FFFFFF"/>
        </w:rPr>
        <w:t>.</w:t>
      </w:r>
      <w:r w:rsidR="00AF161C">
        <w:rPr>
          <w:rFonts w:ascii="Times New Roman" w:hAnsi="Times New Roman" w:cs="Times New Roman"/>
          <w:color w:val="000000"/>
          <w:sz w:val="28"/>
          <w:szCs w:val="28"/>
          <w:shd w:val="clear" w:color="auto" w:fill="FFFFFF"/>
        </w:rPr>
        <w:t xml:space="preserve">, </w:t>
      </w:r>
      <w:r w:rsidR="00AF161C">
        <w:rPr>
          <w:rFonts w:ascii="Times New Roman" w:hAnsi="Times New Roman" w:cs="Times New Roman"/>
          <w:color w:val="000000"/>
          <w:sz w:val="28"/>
          <w:szCs w:val="28"/>
          <w:shd w:val="clear" w:color="auto" w:fill="FFFFFF"/>
        </w:rPr>
        <w:lastRenderedPageBreak/>
        <w:t xml:space="preserve">ЧФ ненамного уступал Балтийскому флоту, в то время, </w:t>
      </w:r>
      <w:r w:rsidR="00B95ADF">
        <w:rPr>
          <w:rFonts w:ascii="Times New Roman" w:hAnsi="Times New Roman" w:cs="Times New Roman"/>
          <w:color w:val="000000"/>
          <w:sz w:val="28"/>
          <w:szCs w:val="28"/>
          <w:shd w:val="clear" w:color="auto" w:fill="FFFFFF"/>
        </w:rPr>
        <w:t>как</w:t>
      </w:r>
      <w:r w:rsidR="00AF161C">
        <w:rPr>
          <w:rFonts w:ascii="Times New Roman" w:hAnsi="Times New Roman" w:cs="Times New Roman"/>
          <w:color w:val="000000"/>
          <w:sz w:val="28"/>
          <w:szCs w:val="28"/>
          <w:shd w:val="clear" w:color="auto" w:fill="FFFFFF"/>
        </w:rPr>
        <w:t xml:space="preserve"> последний был самым боеспособным флотским соединением государства. Следующим, после КЧФ по своей совокупной военной мощи была Тихоокеанская группировка, базир</w:t>
      </w:r>
      <w:r w:rsidR="00B95ADF">
        <w:rPr>
          <w:rFonts w:ascii="Times New Roman" w:hAnsi="Times New Roman" w:cs="Times New Roman"/>
          <w:color w:val="000000"/>
          <w:sz w:val="28"/>
          <w:szCs w:val="28"/>
          <w:shd w:val="clear" w:color="auto" w:fill="FFFFFF"/>
        </w:rPr>
        <w:t>овавшаяся</w:t>
      </w:r>
      <w:r w:rsidR="00AF161C">
        <w:rPr>
          <w:rFonts w:ascii="Times New Roman" w:hAnsi="Times New Roman" w:cs="Times New Roman"/>
          <w:color w:val="000000"/>
          <w:sz w:val="28"/>
          <w:szCs w:val="28"/>
          <w:shd w:val="clear" w:color="auto" w:fill="FFFFFF"/>
        </w:rPr>
        <w:t xml:space="preserve"> во Владивостоке. Самое бедственное положение по подготовке к войне было у Северного флота ВМФ СССР, поскольку весь довоенный период страна не понимала всей стратегической важности этого региона, и уделяло своей северной группировке малое внимание. Как последствие такой политики государства, </w:t>
      </w:r>
      <w:r w:rsidR="002678B3">
        <w:rPr>
          <w:rFonts w:ascii="Times New Roman" w:hAnsi="Times New Roman" w:cs="Times New Roman"/>
          <w:color w:val="000000"/>
          <w:sz w:val="28"/>
          <w:szCs w:val="28"/>
          <w:shd w:val="clear" w:color="auto" w:fill="FFFFFF"/>
        </w:rPr>
        <w:t>уже в военное время, неподготовленность Краснознам</w:t>
      </w:r>
      <w:r w:rsidR="00275A92">
        <w:rPr>
          <w:rFonts w:ascii="Times New Roman" w:hAnsi="Times New Roman" w:cs="Times New Roman"/>
          <w:color w:val="000000"/>
          <w:sz w:val="28"/>
          <w:szCs w:val="28"/>
          <w:shd w:val="clear" w:color="auto" w:fill="FFFFFF"/>
        </w:rPr>
        <w:t>е</w:t>
      </w:r>
      <w:r w:rsidR="002678B3">
        <w:rPr>
          <w:rFonts w:ascii="Times New Roman" w:hAnsi="Times New Roman" w:cs="Times New Roman"/>
          <w:color w:val="000000"/>
          <w:sz w:val="28"/>
          <w:szCs w:val="28"/>
          <w:shd w:val="clear" w:color="auto" w:fill="FFFFFF"/>
        </w:rPr>
        <w:t>нного Северного флота привела к огромным потерям по программе ленд-лиза, для которого одним из главных портов был Архангельск.</w:t>
      </w:r>
    </w:p>
    <w:p w14:paraId="4312E277" w14:textId="77777777" w:rsidR="00B95ADF" w:rsidRDefault="00AF161C" w:rsidP="00B95ADF">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w:t>
      </w:r>
      <w:r w:rsidR="006E15B0">
        <w:rPr>
          <w:rFonts w:ascii="Times New Roman" w:hAnsi="Times New Roman" w:cs="Times New Roman"/>
          <w:color w:val="000000"/>
          <w:sz w:val="28"/>
          <w:szCs w:val="28"/>
          <w:shd w:val="clear" w:color="auto" w:fill="FFFFFF"/>
        </w:rPr>
        <w:t xml:space="preserve"> показала последующая военная практика, в новой войне главную опасност</w:t>
      </w:r>
      <w:r w:rsidR="00B95ADF">
        <w:rPr>
          <w:rFonts w:ascii="Times New Roman" w:hAnsi="Times New Roman" w:cs="Times New Roman"/>
          <w:color w:val="000000"/>
          <w:sz w:val="28"/>
          <w:szCs w:val="28"/>
          <w:shd w:val="clear" w:color="auto" w:fill="FFFFFF"/>
        </w:rPr>
        <w:t xml:space="preserve">ь для кораблей представляли не </w:t>
      </w:r>
      <w:r w:rsidR="006E15B0">
        <w:rPr>
          <w:rFonts w:ascii="Times New Roman" w:hAnsi="Times New Roman" w:cs="Times New Roman"/>
          <w:color w:val="000000"/>
          <w:sz w:val="28"/>
          <w:szCs w:val="28"/>
          <w:shd w:val="clear" w:color="auto" w:fill="FFFFFF"/>
        </w:rPr>
        <w:t>корабли пр</w:t>
      </w:r>
      <w:r w:rsidR="00B95ADF">
        <w:rPr>
          <w:rFonts w:ascii="Times New Roman" w:hAnsi="Times New Roman" w:cs="Times New Roman"/>
          <w:color w:val="000000"/>
          <w:sz w:val="28"/>
          <w:szCs w:val="28"/>
          <w:shd w:val="clear" w:color="auto" w:fill="FFFFFF"/>
        </w:rPr>
        <w:t>отивника, а его авиация. Уже в 193</w:t>
      </w:r>
      <w:r w:rsidR="006E15B0">
        <w:rPr>
          <w:rFonts w:ascii="Times New Roman" w:hAnsi="Times New Roman" w:cs="Times New Roman"/>
          <w:color w:val="000000"/>
          <w:sz w:val="28"/>
          <w:szCs w:val="28"/>
          <w:shd w:val="clear" w:color="auto" w:fill="FFFFFF"/>
        </w:rPr>
        <w:t>0-е г</w:t>
      </w:r>
      <w:r w:rsidR="00B95ADF">
        <w:rPr>
          <w:rFonts w:ascii="Times New Roman" w:hAnsi="Times New Roman" w:cs="Times New Roman"/>
          <w:color w:val="000000"/>
          <w:sz w:val="28"/>
          <w:szCs w:val="28"/>
          <w:shd w:val="clear" w:color="auto" w:fill="FFFFFF"/>
        </w:rPr>
        <w:t>г.</w:t>
      </w:r>
      <w:r w:rsidR="006E15B0">
        <w:rPr>
          <w:rFonts w:ascii="Times New Roman" w:hAnsi="Times New Roman" w:cs="Times New Roman"/>
          <w:color w:val="000000"/>
          <w:sz w:val="28"/>
          <w:szCs w:val="28"/>
          <w:shd w:val="clear" w:color="auto" w:fill="FFFFFF"/>
        </w:rPr>
        <w:t>, руководство партии это понимало и старалось ударными темпами</w:t>
      </w:r>
      <w:r w:rsidR="001E7F61">
        <w:rPr>
          <w:rFonts w:ascii="Times New Roman" w:hAnsi="Times New Roman" w:cs="Times New Roman"/>
          <w:color w:val="000000"/>
          <w:sz w:val="28"/>
          <w:szCs w:val="28"/>
          <w:shd w:val="clear" w:color="auto" w:fill="FFFFFF"/>
        </w:rPr>
        <w:t xml:space="preserve"> преодолеть техническое отставание в морской системе противовоздушной обороны. Предпринимались попытки создать отечественные образцы зенитной артиллерии быстрого реагирования, но в этих попытках вс</w:t>
      </w:r>
      <w:r w:rsidR="00275A92">
        <w:rPr>
          <w:rFonts w:ascii="Times New Roman" w:hAnsi="Times New Roman" w:cs="Times New Roman"/>
          <w:color w:val="000000"/>
          <w:sz w:val="28"/>
          <w:szCs w:val="28"/>
          <w:shd w:val="clear" w:color="auto" w:fill="FFFFFF"/>
        </w:rPr>
        <w:t>е</w:t>
      </w:r>
      <w:r w:rsidR="001E7F61">
        <w:rPr>
          <w:rFonts w:ascii="Times New Roman" w:hAnsi="Times New Roman" w:cs="Times New Roman"/>
          <w:color w:val="000000"/>
          <w:sz w:val="28"/>
          <w:szCs w:val="28"/>
          <w:shd w:val="clear" w:color="auto" w:fill="FFFFFF"/>
        </w:rPr>
        <w:t xml:space="preserve"> ещ</w:t>
      </w:r>
      <w:r w:rsidR="00275A92">
        <w:rPr>
          <w:rFonts w:ascii="Times New Roman" w:hAnsi="Times New Roman" w:cs="Times New Roman"/>
          <w:color w:val="000000"/>
          <w:sz w:val="28"/>
          <w:szCs w:val="28"/>
          <w:shd w:val="clear" w:color="auto" w:fill="FFFFFF"/>
        </w:rPr>
        <w:t>е</w:t>
      </w:r>
      <w:r w:rsidR="001E7F61">
        <w:rPr>
          <w:rFonts w:ascii="Times New Roman" w:hAnsi="Times New Roman" w:cs="Times New Roman"/>
          <w:color w:val="000000"/>
          <w:sz w:val="28"/>
          <w:szCs w:val="28"/>
          <w:shd w:val="clear" w:color="auto" w:fill="FFFFFF"/>
        </w:rPr>
        <w:t xml:space="preserve"> чувствовалась кадровая и техническая проблема, среди советских инженеров. </w:t>
      </w:r>
    </w:p>
    <w:p w14:paraId="59B11AAB" w14:textId="4D3F53A7" w:rsidR="006E15B0" w:rsidRDefault="001E7F61" w:rsidP="00BD07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Этот</w:t>
      </w:r>
      <w:r w:rsidR="00780AD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насущный вопрос удалось частично решить, благодаря торговому и военно-морскому </w:t>
      </w:r>
      <w:r w:rsidR="00780AD6">
        <w:rPr>
          <w:rFonts w:ascii="Times New Roman" w:hAnsi="Times New Roman" w:cs="Times New Roman"/>
          <w:color w:val="000000"/>
          <w:sz w:val="28"/>
          <w:szCs w:val="28"/>
          <w:shd w:val="clear" w:color="auto" w:fill="FFFFFF"/>
        </w:rPr>
        <w:t xml:space="preserve">сотрудничеству с фашистской Италией, взаимоотношения с которой, несмотря на ярко-выраженные идеологические и политические противоречия, устанавливались по принципу прагматического подхода. Но важно также учитывать, что у самих итальянцев, был не самый современный боевой флот, к тому же, их агрессивно-массовая морская доктрина не соответствовала доктрине заграждения морских путей, которую применял генштаб ВМФ СССР. Соответственно, из этого проистекает проблема того, что те же артиллерийские зенитные установки, которые поставляли КЧФ итальянцы были для своего времени достаточно устаревшими, и не могли в </w:t>
      </w:r>
      <w:r w:rsidR="00780AD6">
        <w:rPr>
          <w:rFonts w:ascii="Times New Roman" w:hAnsi="Times New Roman" w:cs="Times New Roman"/>
          <w:color w:val="000000"/>
          <w:sz w:val="28"/>
          <w:szCs w:val="28"/>
          <w:shd w:val="clear" w:color="auto" w:fill="FFFFFF"/>
        </w:rPr>
        <w:lastRenderedPageBreak/>
        <w:t>полной мере противостоять ман</w:t>
      </w:r>
      <w:r w:rsidR="00275A92">
        <w:rPr>
          <w:rFonts w:ascii="Times New Roman" w:hAnsi="Times New Roman" w:cs="Times New Roman"/>
          <w:color w:val="000000"/>
          <w:sz w:val="28"/>
          <w:szCs w:val="28"/>
          <w:shd w:val="clear" w:color="auto" w:fill="FFFFFF"/>
        </w:rPr>
        <w:t>е</w:t>
      </w:r>
      <w:r w:rsidR="00780AD6">
        <w:rPr>
          <w:rFonts w:ascii="Times New Roman" w:hAnsi="Times New Roman" w:cs="Times New Roman"/>
          <w:color w:val="000000"/>
          <w:sz w:val="28"/>
          <w:szCs w:val="28"/>
          <w:shd w:val="clear" w:color="auto" w:fill="FFFFFF"/>
        </w:rPr>
        <w:t>вренным и быстрым немецки</w:t>
      </w:r>
      <w:r w:rsidR="00B95ADF">
        <w:rPr>
          <w:rFonts w:ascii="Times New Roman" w:hAnsi="Times New Roman" w:cs="Times New Roman"/>
          <w:color w:val="000000"/>
          <w:sz w:val="28"/>
          <w:szCs w:val="28"/>
          <w:shd w:val="clear" w:color="auto" w:fill="FFFFFF"/>
        </w:rPr>
        <w:t>м</w:t>
      </w:r>
      <w:r w:rsidR="00780AD6">
        <w:rPr>
          <w:rFonts w:ascii="Times New Roman" w:hAnsi="Times New Roman" w:cs="Times New Roman"/>
          <w:color w:val="000000"/>
          <w:sz w:val="28"/>
          <w:szCs w:val="28"/>
          <w:shd w:val="clear" w:color="auto" w:fill="FFFFFF"/>
        </w:rPr>
        <w:t xml:space="preserve"> морским штурмовикам и бомбардировщикам, в предстоящей войне. </w:t>
      </w:r>
    </w:p>
    <w:p w14:paraId="18A249EC" w14:textId="3CCACCAE" w:rsidR="00780AD6" w:rsidRDefault="00780AD6" w:rsidP="00BD078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не следует забывать, что к началу войны, в ЧФ применял</w:t>
      </w:r>
      <w:r w:rsidR="009F6A40">
        <w:rPr>
          <w:rFonts w:ascii="Times New Roman" w:hAnsi="Times New Roman" w:cs="Times New Roman"/>
          <w:color w:val="000000"/>
          <w:sz w:val="28"/>
          <w:szCs w:val="28"/>
          <w:shd w:val="clear" w:color="auto" w:fill="FFFFFF"/>
        </w:rPr>
        <w:t xml:space="preserve">ось множество кораблей, которые имели за собой стаж службы в 20-30 лет, соответственно, их корпуса были устаревшей постройки, что также усложняло оборону на море. Но здесь важнейшую роль показала то, что за время предвоенного периода, советская власть смогла воспитать </w:t>
      </w:r>
      <w:r w:rsidR="002678B3">
        <w:rPr>
          <w:rFonts w:ascii="Times New Roman" w:hAnsi="Times New Roman" w:cs="Times New Roman"/>
          <w:color w:val="000000"/>
          <w:sz w:val="28"/>
          <w:szCs w:val="28"/>
          <w:shd w:val="clear" w:color="auto" w:fill="FFFFFF"/>
        </w:rPr>
        <w:t xml:space="preserve">дисциплинированные и мотивированные кадры командующего состава, которые, в свою очередь, воспитали крайне эффективные флотские команды. </w:t>
      </w:r>
      <w:r w:rsidR="00876CB2">
        <w:rPr>
          <w:rFonts w:ascii="Times New Roman" w:hAnsi="Times New Roman" w:cs="Times New Roman"/>
          <w:color w:val="000000"/>
          <w:sz w:val="28"/>
          <w:szCs w:val="28"/>
          <w:shd w:val="clear" w:color="auto" w:fill="FFFFFF"/>
        </w:rPr>
        <w:t>В результате</w:t>
      </w:r>
      <w:r w:rsidR="002678B3">
        <w:rPr>
          <w:rFonts w:ascii="Times New Roman" w:hAnsi="Times New Roman" w:cs="Times New Roman"/>
          <w:color w:val="000000"/>
          <w:sz w:val="28"/>
          <w:szCs w:val="28"/>
          <w:shd w:val="clear" w:color="auto" w:fill="FFFFFF"/>
        </w:rPr>
        <w:t xml:space="preserve"> команды матросов и младшего офицерского состава показывали феноменальные результаты по скорости реагирования на опасность, боевой подготовке и самодисциплине. Таким образом, можно констатировать, что даже на устаревших кораблях, моряки Черноморского флота могли эффективно противостоять неприятелю, и уже к 1941 г</w:t>
      </w:r>
      <w:r w:rsidR="00876CB2">
        <w:rPr>
          <w:rFonts w:ascii="Times New Roman" w:hAnsi="Times New Roman" w:cs="Times New Roman"/>
          <w:color w:val="000000"/>
          <w:sz w:val="28"/>
          <w:szCs w:val="28"/>
          <w:shd w:val="clear" w:color="auto" w:fill="FFFFFF"/>
        </w:rPr>
        <w:t>.</w:t>
      </w:r>
      <w:bookmarkStart w:id="0" w:name="_GoBack"/>
      <w:bookmarkEnd w:id="0"/>
      <w:r w:rsidR="002678B3">
        <w:rPr>
          <w:rFonts w:ascii="Times New Roman" w:hAnsi="Times New Roman" w:cs="Times New Roman"/>
          <w:color w:val="000000"/>
          <w:sz w:val="28"/>
          <w:szCs w:val="28"/>
          <w:shd w:val="clear" w:color="auto" w:fill="FFFFFF"/>
        </w:rPr>
        <w:t xml:space="preserve"> были готовы защищать водные рубежи своей родины.  </w:t>
      </w:r>
    </w:p>
    <w:p w14:paraId="2CBA3118" w14:textId="1F62B8BF" w:rsidR="00F123AC" w:rsidRDefault="00F123A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64E0EADA" w14:textId="77777777" w:rsidR="00E73491" w:rsidRDefault="00E73491" w:rsidP="00E73491">
      <w:pPr>
        <w:spacing w:after="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СПИСОК ИСПОЛЬЗОВАННЫХ ИСТОЧНИКОВ И ЛИТЕРАТУРЫ</w:t>
      </w:r>
    </w:p>
    <w:p w14:paraId="239E9C51" w14:textId="77777777" w:rsidR="00E73491" w:rsidRDefault="00E73491" w:rsidP="00E73491">
      <w:pPr>
        <w:spacing w:after="0" w:line="360" w:lineRule="auto"/>
        <w:jc w:val="both"/>
        <w:rPr>
          <w:rFonts w:ascii="Times New Roman" w:eastAsia="Calibri" w:hAnsi="Times New Roman" w:cs="Times New Roman"/>
          <w:b/>
          <w:bCs/>
          <w:sz w:val="28"/>
          <w:szCs w:val="28"/>
        </w:rPr>
      </w:pPr>
    </w:p>
    <w:p w14:paraId="16DF9137" w14:textId="77777777" w:rsidR="00E73491" w:rsidRDefault="00E73491" w:rsidP="00E73491">
      <w:pPr>
        <w:spacing w:after="0"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Источники:</w:t>
      </w:r>
    </w:p>
    <w:p w14:paraId="19D2B0E4" w14:textId="77777777" w:rsidR="00E73491" w:rsidRDefault="00E73491" w:rsidP="00E73491">
      <w:pPr>
        <w:spacing w:line="360" w:lineRule="auto"/>
        <w:contextualSpacing/>
        <w:jc w:val="both"/>
        <w:rPr>
          <w:rFonts w:ascii="Times New Roman" w:eastAsia="Calibri" w:hAnsi="Times New Roman" w:cs="Times New Roman"/>
          <w:bCs/>
          <w:sz w:val="28"/>
          <w:szCs w:val="28"/>
        </w:rPr>
      </w:pPr>
    </w:p>
    <w:p w14:paraId="599F3D88" w14:textId="77777777" w:rsidR="001A4A58" w:rsidRDefault="00E73491" w:rsidP="001A4A58">
      <w:pPr>
        <w:numPr>
          <w:ilvl w:val="0"/>
          <w:numId w:val="13"/>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Басистый, Н. Е. Море и берег / Н. Е. Басистый. – </w:t>
      </w:r>
      <w:proofErr w:type="gramStart"/>
      <w:r>
        <w:rPr>
          <w:rFonts w:ascii="Times New Roman" w:eastAsia="Calibri" w:hAnsi="Times New Roman" w:cs="Times New Roman"/>
          <w:sz w:val="28"/>
          <w:szCs w:val="28"/>
        </w:rPr>
        <w:t>Москва :</w:t>
      </w:r>
      <w:proofErr w:type="gramEnd"/>
      <w:r>
        <w:rPr>
          <w:rFonts w:ascii="Times New Roman" w:eastAsia="Calibri" w:hAnsi="Times New Roman" w:cs="Times New Roman"/>
          <w:sz w:val="28"/>
          <w:szCs w:val="28"/>
        </w:rPr>
        <w:t xml:space="preserve"> Воениздат, 1970. – 212 с.</w:t>
      </w:r>
    </w:p>
    <w:p w14:paraId="3624B347" w14:textId="2F39B407" w:rsidR="001A4A58" w:rsidRPr="001A4A58" w:rsidRDefault="001A4A58" w:rsidP="001A4A58">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1A4A58">
        <w:rPr>
          <w:rFonts w:ascii="Times New Roman" w:hAnsi="Times New Roman" w:cs="Times New Roman"/>
          <w:sz w:val="28"/>
          <w:szCs w:val="28"/>
        </w:rPr>
        <w:t>Из исторического журнала Черноморского флота 22 июня — 25 июля 1941 г. 25 июня 1941 г. //</w:t>
      </w:r>
      <w:r>
        <w:rPr>
          <w:rFonts w:ascii="Times New Roman" w:hAnsi="Times New Roman" w:cs="Times New Roman"/>
          <w:sz w:val="28"/>
          <w:szCs w:val="28"/>
        </w:rPr>
        <w:t xml:space="preserve"> ЦАМО РФ. Ф. 1087. Оп. 368. Д. 8. </w:t>
      </w:r>
    </w:p>
    <w:p w14:paraId="6CE27224" w14:textId="77777777" w:rsidR="00512E9A" w:rsidRDefault="00C22EFB" w:rsidP="00512E9A">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C22EFB">
        <w:rPr>
          <w:rFonts w:ascii="Times New Roman" w:hAnsi="Times New Roman" w:cs="Times New Roman"/>
          <w:sz w:val="28"/>
          <w:szCs w:val="28"/>
          <w:lang w:eastAsia="ru-RU"/>
        </w:rPr>
        <w:t xml:space="preserve">Директива ГУПП ВМФ Военным советам и начальникам политуправлений флотов и флотилий о мероприятиях </w:t>
      </w:r>
      <w:proofErr w:type="spellStart"/>
      <w:r w:rsidRPr="00C22EFB">
        <w:rPr>
          <w:rFonts w:ascii="Times New Roman" w:hAnsi="Times New Roman" w:cs="Times New Roman"/>
          <w:sz w:val="28"/>
          <w:szCs w:val="28"/>
          <w:lang w:eastAsia="ru-RU"/>
        </w:rPr>
        <w:t>политорганов</w:t>
      </w:r>
      <w:proofErr w:type="spellEnd"/>
      <w:r w:rsidRPr="00C22EFB">
        <w:rPr>
          <w:rFonts w:ascii="Times New Roman" w:hAnsi="Times New Roman" w:cs="Times New Roman"/>
          <w:sz w:val="28"/>
          <w:szCs w:val="28"/>
          <w:lang w:eastAsia="ru-RU"/>
        </w:rPr>
        <w:t xml:space="preserve"> в связи с введением института военных комиссаров. 17 июля 1941 г. // ОЦВМА, ф. 243, д. 37374, л. 36. </w:t>
      </w:r>
    </w:p>
    <w:p w14:paraId="7776ED63" w14:textId="77777777" w:rsidR="00512E9A" w:rsidRDefault="00512E9A" w:rsidP="00512E9A">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512E9A">
        <w:rPr>
          <w:rFonts w:ascii="Times New Roman" w:hAnsi="Times New Roman" w:cs="Times New Roman"/>
          <w:sz w:val="28"/>
          <w:szCs w:val="28"/>
          <w:lang w:eastAsia="ru-RU"/>
        </w:rPr>
        <w:t xml:space="preserve">Директива ГУПП ВМФ начальникам УПП КБФ, ЧФ, СФ, начальникам отделов </w:t>
      </w:r>
      <w:proofErr w:type="spellStart"/>
      <w:r w:rsidRPr="00512E9A">
        <w:rPr>
          <w:rFonts w:ascii="Times New Roman" w:hAnsi="Times New Roman" w:cs="Times New Roman"/>
          <w:sz w:val="28"/>
          <w:szCs w:val="28"/>
          <w:lang w:eastAsia="ru-RU"/>
        </w:rPr>
        <w:t>политпропаганды</w:t>
      </w:r>
      <w:proofErr w:type="spellEnd"/>
      <w:r w:rsidRPr="00512E9A">
        <w:rPr>
          <w:rFonts w:ascii="Times New Roman" w:hAnsi="Times New Roman" w:cs="Times New Roman"/>
          <w:sz w:val="28"/>
          <w:szCs w:val="28"/>
          <w:lang w:eastAsia="ru-RU"/>
        </w:rPr>
        <w:t xml:space="preserve"> </w:t>
      </w:r>
      <w:proofErr w:type="spellStart"/>
      <w:r w:rsidRPr="00512E9A">
        <w:rPr>
          <w:rFonts w:ascii="Times New Roman" w:hAnsi="Times New Roman" w:cs="Times New Roman"/>
          <w:sz w:val="28"/>
          <w:szCs w:val="28"/>
          <w:lang w:eastAsia="ru-RU"/>
        </w:rPr>
        <w:t>ВМУЗов</w:t>
      </w:r>
      <w:proofErr w:type="spellEnd"/>
      <w:r w:rsidRPr="00512E9A">
        <w:rPr>
          <w:rFonts w:ascii="Times New Roman" w:hAnsi="Times New Roman" w:cs="Times New Roman"/>
          <w:sz w:val="28"/>
          <w:szCs w:val="28"/>
          <w:lang w:eastAsia="ru-RU"/>
        </w:rPr>
        <w:t xml:space="preserve"> </w:t>
      </w:r>
      <w:proofErr w:type="spellStart"/>
      <w:r w:rsidRPr="00512E9A">
        <w:rPr>
          <w:rFonts w:ascii="Times New Roman" w:hAnsi="Times New Roman" w:cs="Times New Roman"/>
          <w:sz w:val="28"/>
          <w:szCs w:val="28"/>
          <w:lang w:eastAsia="ru-RU"/>
        </w:rPr>
        <w:t>Ленгарнизона</w:t>
      </w:r>
      <w:proofErr w:type="spellEnd"/>
      <w:r w:rsidRPr="00512E9A">
        <w:rPr>
          <w:rFonts w:ascii="Times New Roman" w:hAnsi="Times New Roman" w:cs="Times New Roman"/>
          <w:sz w:val="28"/>
          <w:szCs w:val="28"/>
          <w:lang w:eastAsia="ru-RU"/>
        </w:rPr>
        <w:t xml:space="preserve">, ЛВФ, КВФ, ДВФ, </w:t>
      </w:r>
      <w:proofErr w:type="spellStart"/>
      <w:r w:rsidRPr="00512E9A">
        <w:rPr>
          <w:rFonts w:ascii="Times New Roman" w:hAnsi="Times New Roman" w:cs="Times New Roman"/>
          <w:sz w:val="28"/>
          <w:szCs w:val="28"/>
          <w:lang w:eastAsia="ru-RU"/>
        </w:rPr>
        <w:t>спецучреждений</w:t>
      </w:r>
      <w:proofErr w:type="spellEnd"/>
      <w:r w:rsidRPr="00512E9A">
        <w:rPr>
          <w:rFonts w:ascii="Times New Roman" w:hAnsi="Times New Roman" w:cs="Times New Roman"/>
          <w:sz w:val="28"/>
          <w:szCs w:val="28"/>
          <w:lang w:eastAsia="ru-RU"/>
        </w:rPr>
        <w:t xml:space="preserve"> НК ВМФ о работе в подразделениях морских частей и войск </w:t>
      </w:r>
      <w:proofErr w:type="spellStart"/>
      <w:r w:rsidRPr="00512E9A">
        <w:rPr>
          <w:rFonts w:ascii="Times New Roman" w:hAnsi="Times New Roman" w:cs="Times New Roman"/>
          <w:sz w:val="28"/>
          <w:szCs w:val="28"/>
          <w:lang w:eastAsia="ru-RU"/>
        </w:rPr>
        <w:t>морпогранохраны</w:t>
      </w:r>
      <w:proofErr w:type="spellEnd"/>
      <w:r w:rsidRPr="00512E9A">
        <w:rPr>
          <w:rFonts w:ascii="Times New Roman" w:hAnsi="Times New Roman" w:cs="Times New Roman"/>
          <w:sz w:val="28"/>
          <w:szCs w:val="28"/>
          <w:lang w:eastAsia="ru-RU"/>
        </w:rPr>
        <w:t>, переданных в состав ВМФ. 5 июля 1941 г. // ЦВМА, ф. 11, оп. 2, д. 61, л. 215</w:t>
      </w:r>
    </w:p>
    <w:p w14:paraId="23712F4E" w14:textId="77777777" w:rsidR="00512E9A" w:rsidRDefault="00512E9A" w:rsidP="00512E9A">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512E9A">
        <w:rPr>
          <w:rFonts w:ascii="Times New Roman" w:hAnsi="Times New Roman" w:cs="Times New Roman"/>
          <w:sz w:val="28"/>
          <w:szCs w:val="28"/>
        </w:rPr>
        <w:t xml:space="preserve">Директива ГУПП ВМФ начальникам УПП флотов, начальникам ОПП флотилий, начальнику ОПП </w:t>
      </w:r>
      <w:proofErr w:type="spellStart"/>
      <w:r w:rsidRPr="00512E9A">
        <w:rPr>
          <w:rFonts w:ascii="Times New Roman" w:hAnsi="Times New Roman" w:cs="Times New Roman"/>
          <w:sz w:val="28"/>
          <w:szCs w:val="28"/>
        </w:rPr>
        <w:t>спецучреждений</w:t>
      </w:r>
      <w:proofErr w:type="spellEnd"/>
      <w:r w:rsidRPr="00512E9A">
        <w:rPr>
          <w:rFonts w:ascii="Times New Roman" w:hAnsi="Times New Roman" w:cs="Times New Roman"/>
          <w:sz w:val="28"/>
          <w:szCs w:val="28"/>
        </w:rPr>
        <w:t xml:space="preserve"> НК ВМФ, начальнику политотдела главного управления </w:t>
      </w:r>
      <w:proofErr w:type="spellStart"/>
      <w:r w:rsidRPr="00512E9A">
        <w:rPr>
          <w:rFonts w:ascii="Times New Roman" w:hAnsi="Times New Roman" w:cs="Times New Roman"/>
          <w:sz w:val="28"/>
          <w:szCs w:val="28"/>
        </w:rPr>
        <w:t>ЭПРОНа</w:t>
      </w:r>
      <w:proofErr w:type="spellEnd"/>
      <w:r w:rsidRPr="00512E9A">
        <w:rPr>
          <w:rFonts w:ascii="Times New Roman" w:hAnsi="Times New Roman" w:cs="Times New Roman"/>
          <w:sz w:val="28"/>
          <w:szCs w:val="28"/>
        </w:rPr>
        <w:t xml:space="preserve"> о расформировании политотдела </w:t>
      </w:r>
      <w:proofErr w:type="spellStart"/>
      <w:r w:rsidRPr="00512E9A">
        <w:rPr>
          <w:rFonts w:ascii="Times New Roman" w:hAnsi="Times New Roman" w:cs="Times New Roman"/>
          <w:sz w:val="28"/>
          <w:szCs w:val="28"/>
        </w:rPr>
        <w:t>ЭПРОНа</w:t>
      </w:r>
      <w:proofErr w:type="spellEnd"/>
      <w:r w:rsidRPr="00512E9A">
        <w:rPr>
          <w:rFonts w:ascii="Times New Roman" w:hAnsi="Times New Roman" w:cs="Times New Roman"/>
          <w:sz w:val="28"/>
          <w:szCs w:val="28"/>
        </w:rPr>
        <w:t>. 5 июля 1941 г.</w:t>
      </w:r>
    </w:p>
    <w:p w14:paraId="66A3CE42" w14:textId="77777777" w:rsidR="00512E9A" w:rsidRDefault="00512E9A" w:rsidP="00512E9A">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512E9A">
        <w:rPr>
          <w:rFonts w:ascii="Times New Roman" w:hAnsi="Times New Roman" w:cs="Times New Roman"/>
          <w:sz w:val="28"/>
          <w:szCs w:val="28"/>
        </w:rPr>
        <w:t xml:space="preserve">Докладная записка наркома оборонной промышленности СССР М.Л. </w:t>
      </w:r>
      <w:proofErr w:type="spellStart"/>
      <w:r w:rsidRPr="00512E9A">
        <w:rPr>
          <w:rFonts w:ascii="Times New Roman" w:hAnsi="Times New Roman" w:cs="Times New Roman"/>
          <w:sz w:val="28"/>
          <w:szCs w:val="28"/>
        </w:rPr>
        <w:t>Рухимовича</w:t>
      </w:r>
      <w:proofErr w:type="spellEnd"/>
      <w:r w:rsidRPr="00512E9A">
        <w:rPr>
          <w:rFonts w:ascii="Times New Roman" w:hAnsi="Times New Roman" w:cs="Times New Roman"/>
          <w:sz w:val="28"/>
          <w:szCs w:val="28"/>
        </w:rPr>
        <w:t xml:space="preserve"> и начальника Морских сил РККА В.М. Орлова председателю Комитета обороны при СНК СССР В.М. Молотову о выполнении заводами оборонной промышленности заданий правительства по пост</w:t>
      </w:r>
      <w:r>
        <w:rPr>
          <w:rFonts w:ascii="Times New Roman" w:hAnsi="Times New Roman" w:cs="Times New Roman"/>
          <w:sz w:val="28"/>
          <w:szCs w:val="28"/>
        </w:rPr>
        <w:t xml:space="preserve">ройке военных кораблей. 2 июля 1937 г. </w:t>
      </w:r>
      <w:r w:rsidRPr="00512E9A">
        <w:rPr>
          <w:rFonts w:ascii="Times New Roman" w:hAnsi="Times New Roman" w:cs="Times New Roman"/>
          <w:sz w:val="28"/>
          <w:szCs w:val="28"/>
        </w:rPr>
        <w:t>//</w:t>
      </w:r>
      <w:r>
        <w:rPr>
          <w:rFonts w:ascii="Times New Roman" w:hAnsi="Times New Roman" w:cs="Times New Roman"/>
          <w:sz w:val="28"/>
          <w:szCs w:val="28"/>
        </w:rPr>
        <w:t xml:space="preserve"> ГА РФ. Ф. Р-8418. Оп. 12 Д. 342. Л. 1-14. </w:t>
      </w:r>
    </w:p>
    <w:p w14:paraId="41ABAA7E" w14:textId="32FB5965" w:rsidR="00512E9A" w:rsidRPr="00512E9A" w:rsidRDefault="00512E9A" w:rsidP="00512E9A">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512E9A">
        <w:rPr>
          <w:rFonts w:ascii="Times New Roman" w:hAnsi="Times New Roman" w:cs="Times New Roman"/>
          <w:sz w:val="28"/>
          <w:szCs w:val="28"/>
        </w:rPr>
        <w:t>Докладная записка Реввоенсовета СССР в РЗ СТО СССР о работах по военному судостроению в течение 1927/28 г. 29 мая 1928 г.</w:t>
      </w:r>
      <w:r>
        <w:rPr>
          <w:rFonts w:ascii="Times New Roman" w:hAnsi="Times New Roman" w:cs="Times New Roman"/>
          <w:sz w:val="28"/>
          <w:szCs w:val="28"/>
        </w:rPr>
        <w:t xml:space="preserve"> </w:t>
      </w:r>
      <w:r w:rsidRPr="00512E9A">
        <w:rPr>
          <w:rFonts w:ascii="Times New Roman" w:hAnsi="Times New Roman" w:cs="Times New Roman"/>
          <w:sz w:val="28"/>
          <w:szCs w:val="28"/>
        </w:rPr>
        <w:t>//</w:t>
      </w:r>
      <w:r>
        <w:rPr>
          <w:rFonts w:ascii="Times New Roman" w:hAnsi="Times New Roman" w:cs="Times New Roman"/>
          <w:sz w:val="28"/>
          <w:szCs w:val="28"/>
        </w:rPr>
        <w:t xml:space="preserve"> ГА РФ. Ф. Р-8418. Оп. 2. Д. 52. Л. 26-35. </w:t>
      </w:r>
    </w:p>
    <w:p w14:paraId="49FF94F9" w14:textId="77777777" w:rsidR="001A4A58" w:rsidRPr="00A223D9" w:rsidRDefault="001A4A58" w:rsidP="001A4A58">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1A4A58">
        <w:rPr>
          <w:rFonts w:ascii="Times New Roman" w:hAnsi="Times New Roman" w:cs="Times New Roman"/>
          <w:sz w:val="28"/>
          <w:szCs w:val="28"/>
          <w:lang w:eastAsia="ru-RU"/>
        </w:rPr>
        <w:lastRenderedPageBreak/>
        <w:t>Мейер-Захаров Лев Николаевич. Заявление М. Н. Захаровой на имя П. Т. Комарова от 5 апреля 1955 г. // АГВП. НП 2025-37. Л.33-34.</w:t>
      </w:r>
    </w:p>
    <w:p w14:paraId="0C58BB36" w14:textId="66BFDB83" w:rsidR="00A223D9" w:rsidRPr="00A223D9" w:rsidRDefault="00A223D9" w:rsidP="00A223D9">
      <w:pPr>
        <w:pStyle w:val="a3"/>
        <w:numPr>
          <w:ilvl w:val="0"/>
          <w:numId w:val="1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202122"/>
          <w:sz w:val="28"/>
          <w:szCs w:val="28"/>
        </w:rPr>
        <w:t xml:space="preserve">Кузнецов, Н. Г. Накануне / Н. Г. Кузнецов. </w:t>
      </w:r>
      <w:r>
        <w:rPr>
          <w:rFonts w:ascii="Times New Roman" w:eastAsia="Calibri" w:hAnsi="Times New Roman" w:cs="Times New Roman"/>
          <w:sz w:val="28"/>
          <w:szCs w:val="28"/>
        </w:rPr>
        <w:t>–</w:t>
      </w:r>
      <w:r>
        <w:rPr>
          <w:rFonts w:ascii="Times New Roman" w:eastAsia="Times New Roman" w:hAnsi="Times New Roman" w:cs="Times New Roman"/>
          <w:color w:val="202122"/>
          <w:sz w:val="28"/>
          <w:szCs w:val="28"/>
        </w:rPr>
        <w:t xml:space="preserve"> </w:t>
      </w:r>
      <w:proofErr w:type="gramStart"/>
      <w:r>
        <w:rPr>
          <w:rFonts w:ascii="Times New Roman" w:eastAsia="Times New Roman" w:hAnsi="Times New Roman" w:cs="Times New Roman"/>
          <w:color w:val="202122"/>
          <w:sz w:val="28"/>
          <w:szCs w:val="28"/>
        </w:rPr>
        <w:t>Москва :</w:t>
      </w:r>
      <w:proofErr w:type="gramEnd"/>
      <w:r>
        <w:rPr>
          <w:rFonts w:ascii="Times New Roman" w:eastAsia="Times New Roman" w:hAnsi="Times New Roman" w:cs="Times New Roman"/>
          <w:color w:val="202122"/>
          <w:sz w:val="28"/>
          <w:szCs w:val="28"/>
        </w:rPr>
        <w:t xml:space="preserve"> Воениздат, 1969. – 344 с.</w:t>
      </w:r>
    </w:p>
    <w:p w14:paraId="41A4EDF4" w14:textId="77777777" w:rsidR="00512E9A" w:rsidRDefault="001A4A58" w:rsidP="00512E9A">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1A4A58">
        <w:rPr>
          <w:rFonts w:ascii="Times New Roman" w:hAnsi="Times New Roman" w:cs="Times New Roman"/>
          <w:sz w:val="28"/>
          <w:szCs w:val="28"/>
        </w:rPr>
        <w:t>Приказ об итогах работы аварийно-спасательной службы ВМФ за время войны и задачи на 1943 год. № 0243. 13 апреля 1943 г.</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ЦВМА, ф. 79, д. 39816, л. 42-43.</w:t>
      </w:r>
    </w:p>
    <w:p w14:paraId="528C56B0" w14:textId="7516EC87" w:rsidR="008F565C" w:rsidRDefault="00512E9A" w:rsidP="008F565C">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512E9A">
        <w:rPr>
          <w:rFonts w:ascii="Times New Roman" w:hAnsi="Times New Roman" w:cs="Times New Roman"/>
          <w:sz w:val="28"/>
          <w:szCs w:val="28"/>
        </w:rPr>
        <w:t>Приложение к записке начальника Военно-Морских Сил РККА В.М. Ор</w:t>
      </w:r>
      <w:r w:rsidR="00F123AC">
        <w:rPr>
          <w:rFonts w:ascii="Times New Roman" w:hAnsi="Times New Roman" w:cs="Times New Roman"/>
          <w:sz w:val="28"/>
          <w:szCs w:val="28"/>
        </w:rPr>
        <w:t>лова нарко</w:t>
      </w:r>
      <w:r w:rsidRPr="00512E9A">
        <w:rPr>
          <w:rFonts w:ascii="Times New Roman" w:hAnsi="Times New Roman" w:cs="Times New Roman"/>
          <w:sz w:val="28"/>
          <w:szCs w:val="28"/>
        </w:rPr>
        <w:t>му по военным и морским делам К.Е. Ворошилову о приобретении в Италии крейсеров от 12 января 1932 г. Справка о приобретении в Италии крейсеров 5000-6000 тонн водоизмещения</w:t>
      </w:r>
      <w:r>
        <w:rPr>
          <w:rFonts w:ascii="Times New Roman" w:hAnsi="Times New Roman" w:cs="Times New Roman"/>
          <w:sz w:val="28"/>
          <w:szCs w:val="28"/>
        </w:rPr>
        <w:t xml:space="preserve"> </w:t>
      </w:r>
      <w:r w:rsidRPr="00512E9A">
        <w:rPr>
          <w:rFonts w:ascii="Times New Roman" w:hAnsi="Times New Roman" w:cs="Times New Roman"/>
          <w:sz w:val="28"/>
          <w:szCs w:val="28"/>
        </w:rPr>
        <w:t xml:space="preserve">// </w:t>
      </w:r>
      <w:r>
        <w:rPr>
          <w:rFonts w:ascii="Times New Roman" w:hAnsi="Times New Roman" w:cs="Times New Roman"/>
          <w:sz w:val="28"/>
          <w:szCs w:val="28"/>
        </w:rPr>
        <w:t>АП РФ. Ф. 3. Оп. 65. Д. 243. Л. 2-8.</w:t>
      </w:r>
    </w:p>
    <w:p w14:paraId="247A3D6B" w14:textId="10100B40" w:rsidR="008F565C" w:rsidRPr="008F565C" w:rsidRDefault="008F565C" w:rsidP="008F565C">
      <w:pPr>
        <w:numPr>
          <w:ilvl w:val="0"/>
          <w:numId w:val="13"/>
        </w:numPr>
        <w:spacing w:after="0" w:line="360" w:lineRule="auto"/>
        <w:ind w:left="0" w:firstLine="709"/>
        <w:contextualSpacing/>
        <w:jc w:val="both"/>
        <w:rPr>
          <w:rFonts w:ascii="Times New Roman" w:eastAsia="Calibri" w:hAnsi="Times New Roman" w:cs="Times New Roman"/>
          <w:sz w:val="28"/>
          <w:szCs w:val="28"/>
        </w:rPr>
      </w:pPr>
      <w:r w:rsidRPr="008F565C">
        <w:rPr>
          <w:rFonts w:ascii="Times New Roman" w:hAnsi="Times New Roman" w:cs="Times New Roman"/>
          <w:sz w:val="28"/>
          <w:szCs w:val="28"/>
        </w:rPr>
        <w:t xml:space="preserve">Постановление СТО СССР № 58сс/о «О программе военно-морского судостроения на 1933-1938 гг.». 11 июля 1933 г. // ГА РФ. Ф. Р-8418. Оп. 28. Д. 2. Л. 13-25. Подлинник. </w:t>
      </w:r>
    </w:p>
    <w:p w14:paraId="6617F699" w14:textId="3CB4C396" w:rsidR="00260CE9" w:rsidRPr="00260CE9" w:rsidRDefault="00260CE9" w:rsidP="00260CE9">
      <w:pPr>
        <w:pStyle w:val="a3"/>
        <w:numPr>
          <w:ilvl w:val="0"/>
          <w:numId w:val="13"/>
        </w:numPr>
        <w:spacing w:after="0" w:line="360" w:lineRule="auto"/>
        <w:ind w:left="0" w:firstLine="709"/>
        <w:jc w:val="both"/>
        <w:rPr>
          <w:rFonts w:ascii="Times New Roman" w:eastAsia="Times New Roman" w:hAnsi="Times New Roman" w:cs="Times New Roman"/>
          <w:sz w:val="28"/>
          <w:szCs w:val="28"/>
        </w:rPr>
      </w:pPr>
      <w:r w:rsidRPr="00260CE9">
        <w:rPr>
          <w:rFonts w:ascii="Times New Roman" w:hAnsi="Times New Roman" w:cs="Times New Roman"/>
          <w:sz w:val="28"/>
          <w:szCs w:val="28"/>
        </w:rPr>
        <w:t>Сбор командующих флотов и флотилий по обобщению опыта войны и итогов боевой подготовки за 1940 год. Выступления по докладу И.С. Исакова. Ф.С. Октябрьский, контр-адмирал, командующий Черноморским флотом</w:t>
      </w:r>
      <w:r>
        <w:rPr>
          <w:rFonts w:ascii="Times New Roman" w:hAnsi="Times New Roman" w:cs="Times New Roman"/>
          <w:sz w:val="28"/>
          <w:szCs w:val="28"/>
        </w:rPr>
        <w:t xml:space="preserve"> </w:t>
      </w:r>
      <w:r w:rsidRPr="00260CE9">
        <w:rPr>
          <w:rFonts w:ascii="Times New Roman" w:hAnsi="Times New Roman" w:cs="Times New Roman"/>
          <w:sz w:val="28"/>
          <w:szCs w:val="28"/>
        </w:rPr>
        <w:t xml:space="preserve">// </w:t>
      </w:r>
      <w:r>
        <w:rPr>
          <w:rFonts w:ascii="Times New Roman" w:hAnsi="Times New Roman" w:cs="Times New Roman"/>
          <w:sz w:val="28"/>
          <w:szCs w:val="28"/>
        </w:rPr>
        <w:t>РГА ВМФ, Ф. Р 1678, оп. 1, Д. 186, Л. 202-216.</w:t>
      </w:r>
    </w:p>
    <w:p w14:paraId="05CB756F" w14:textId="77777777" w:rsidR="00EF7ABD" w:rsidRPr="00EF7ABD" w:rsidRDefault="00A223D9" w:rsidP="00EF7ABD">
      <w:pPr>
        <w:pStyle w:val="a3"/>
        <w:numPr>
          <w:ilvl w:val="0"/>
          <w:numId w:val="13"/>
        </w:numPr>
        <w:spacing w:after="0" w:line="360" w:lineRule="auto"/>
        <w:ind w:left="0" w:firstLine="709"/>
        <w:jc w:val="both"/>
        <w:rPr>
          <w:rFonts w:ascii="Times New Roman" w:eastAsia="Times New Roman" w:hAnsi="Times New Roman" w:cs="Times New Roman"/>
          <w:sz w:val="28"/>
          <w:szCs w:val="28"/>
        </w:rPr>
      </w:pPr>
      <w:r w:rsidRPr="00A223D9">
        <w:rPr>
          <w:rFonts w:ascii="Times New Roman" w:hAnsi="Times New Roman" w:cs="Times New Roman"/>
          <w:sz w:val="28"/>
          <w:szCs w:val="28"/>
        </w:rPr>
        <w:t>Список членов Военного совета при НКО СССР от центрального аппарата НКО СССР [Не ранее 27 ноября 1937 г.]</w:t>
      </w:r>
      <w:r>
        <w:rPr>
          <w:rFonts w:ascii="Times New Roman" w:hAnsi="Times New Roman" w:cs="Times New Roman"/>
          <w:sz w:val="28"/>
          <w:szCs w:val="28"/>
        </w:rPr>
        <w:t xml:space="preserve"> </w:t>
      </w:r>
      <w:r w:rsidRPr="00A223D9">
        <w:rPr>
          <w:rFonts w:ascii="Times New Roman" w:hAnsi="Times New Roman" w:cs="Times New Roman"/>
          <w:sz w:val="28"/>
          <w:szCs w:val="28"/>
        </w:rPr>
        <w:t>//</w:t>
      </w:r>
      <w:r>
        <w:rPr>
          <w:rFonts w:ascii="Times New Roman" w:hAnsi="Times New Roman" w:cs="Times New Roman"/>
          <w:sz w:val="28"/>
          <w:szCs w:val="28"/>
        </w:rPr>
        <w:t xml:space="preserve"> РГВА. Ф. 4. Оп. 14. Д. 1877. Л. 58.</w:t>
      </w:r>
    </w:p>
    <w:p w14:paraId="4B7AF4A3" w14:textId="41CFF324" w:rsidR="00EF7ABD" w:rsidRPr="00EF7ABD" w:rsidRDefault="00EF7ABD" w:rsidP="00EF7ABD">
      <w:pPr>
        <w:pStyle w:val="a3"/>
        <w:numPr>
          <w:ilvl w:val="0"/>
          <w:numId w:val="13"/>
        </w:numPr>
        <w:spacing w:after="0" w:line="360" w:lineRule="auto"/>
        <w:ind w:left="0" w:firstLine="709"/>
        <w:jc w:val="both"/>
        <w:rPr>
          <w:rFonts w:ascii="Times New Roman" w:eastAsia="Times New Roman" w:hAnsi="Times New Roman" w:cs="Times New Roman"/>
          <w:sz w:val="28"/>
          <w:szCs w:val="28"/>
        </w:rPr>
      </w:pPr>
      <w:r w:rsidRPr="00EF7ABD">
        <w:rPr>
          <w:rFonts w:ascii="Times New Roman" w:hAnsi="Times New Roman" w:cs="Times New Roman"/>
          <w:sz w:val="28"/>
          <w:szCs w:val="28"/>
        </w:rPr>
        <w:t xml:space="preserve">Телеграмма Д.А. Розова А.П. </w:t>
      </w:r>
      <w:proofErr w:type="spellStart"/>
      <w:r w:rsidRPr="00EF7ABD">
        <w:rPr>
          <w:rFonts w:ascii="Times New Roman" w:hAnsi="Times New Roman" w:cs="Times New Roman"/>
          <w:sz w:val="28"/>
          <w:szCs w:val="28"/>
        </w:rPr>
        <w:t>Розенгольцу</w:t>
      </w:r>
      <w:proofErr w:type="spellEnd"/>
      <w:r w:rsidRPr="00EF7ABD">
        <w:rPr>
          <w:rFonts w:ascii="Times New Roman" w:hAnsi="Times New Roman" w:cs="Times New Roman"/>
          <w:sz w:val="28"/>
          <w:szCs w:val="28"/>
        </w:rPr>
        <w:t xml:space="preserve"> и М.А. </w:t>
      </w:r>
      <w:proofErr w:type="spellStart"/>
      <w:r w:rsidRPr="00EF7ABD">
        <w:rPr>
          <w:rFonts w:ascii="Times New Roman" w:hAnsi="Times New Roman" w:cs="Times New Roman"/>
          <w:sz w:val="28"/>
          <w:szCs w:val="28"/>
        </w:rPr>
        <w:t>Логановскому</w:t>
      </w:r>
      <w:proofErr w:type="spellEnd"/>
      <w:r w:rsidRPr="00EF7ABD">
        <w:rPr>
          <w:rFonts w:ascii="Times New Roman" w:hAnsi="Times New Roman" w:cs="Times New Roman"/>
          <w:sz w:val="28"/>
          <w:szCs w:val="28"/>
        </w:rPr>
        <w:t xml:space="preserve"> о возможности получения для СССР технической документации последних моделей американских линейных кораблей. 6 ноября 1936 г.</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АП РФ. Ф. 3. Оп. 66. Д 344. Л. 69-71 об.</w:t>
      </w:r>
    </w:p>
    <w:p w14:paraId="24D9CDC5" w14:textId="77777777" w:rsidR="00E73491" w:rsidRPr="009E3677" w:rsidRDefault="00E73491" w:rsidP="00E73491">
      <w:pPr>
        <w:spacing w:after="0" w:line="360" w:lineRule="auto"/>
        <w:ind w:firstLine="709"/>
        <w:jc w:val="both"/>
        <w:rPr>
          <w:rFonts w:ascii="Times New Roman" w:eastAsia="Calibri" w:hAnsi="Times New Roman" w:cs="Times New Roman"/>
          <w:bCs/>
          <w:sz w:val="28"/>
          <w:szCs w:val="28"/>
        </w:rPr>
      </w:pPr>
    </w:p>
    <w:p w14:paraId="52B7B3FD" w14:textId="77777777" w:rsidR="00E73491" w:rsidRDefault="00E73491" w:rsidP="00E73491">
      <w:pPr>
        <w:autoSpaceDE w:val="0"/>
        <w:autoSpaceDN w:val="0"/>
        <w:adjustRightInd w:val="0"/>
        <w:spacing w:after="0" w:line="36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Литература: </w:t>
      </w:r>
    </w:p>
    <w:p w14:paraId="6C80DE4E" w14:textId="77777777" w:rsidR="00E73491" w:rsidRDefault="00E73491" w:rsidP="00E73491">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26DD37AB"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Александров, Ю. И. Отечественные подводные лодки до 1918 года (справочник) / Ю. И. Александров.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ВТС «Бастион», 2002. – 76 с. – № 6. – ISSN 1609-557X.</w:t>
      </w:r>
    </w:p>
    <w:p w14:paraId="0FAD732A"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Апальков, Ю. В. Российский Императорский флот 1914-1917.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Моделист-конструктор, 1998. – 32 с. – (Морская коллекция № 4 (22)). </w:t>
      </w:r>
    </w:p>
    <w:p w14:paraId="43096005" w14:textId="77777777" w:rsidR="00F96909" w:rsidRDefault="00E73491" w:rsidP="00F96909">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Арбузов, В. В. Черноморские броненосцы типа «Екатерина II» / В. В. Арбузов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ЭКСМО, 2015. – 96 с. – ISBN 978-5-699-83911-7.</w:t>
      </w:r>
    </w:p>
    <w:p w14:paraId="5C373199" w14:textId="694631A5" w:rsidR="00F96909" w:rsidRPr="00F96909" w:rsidRDefault="00F96909" w:rsidP="00F96909">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sidRPr="00F96909">
        <w:rPr>
          <w:rFonts w:ascii="Times New Roman" w:hAnsi="Times New Roman" w:cs="Times New Roman"/>
          <w:sz w:val="28"/>
          <w:szCs w:val="28"/>
          <w:lang w:eastAsia="ru-RU"/>
        </w:rPr>
        <w:t>Айзенберг</w:t>
      </w:r>
      <w:proofErr w:type="spellEnd"/>
      <w:r>
        <w:rPr>
          <w:rFonts w:ascii="Times New Roman" w:hAnsi="Times New Roman" w:cs="Times New Roman"/>
          <w:sz w:val="28"/>
          <w:szCs w:val="28"/>
          <w:lang w:eastAsia="ru-RU"/>
        </w:rPr>
        <w:t>,</w:t>
      </w:r>
      <w:r w:rsidRPr="00F96909">
        <w:rPr>
          <w:rFonts w:ascii="Times New Roman" w:hAnsi="Times New Roman" w:cs="Times New Roman"/>
          <w:sz w:val="28"/>
          <w:szCs w:val="28"/>
          <w:lang w:eastAsia="ru-RU"/>
        </w:rPr>
        <w:t xml:space="preserve"> Б. А. Лидер Ч</w:t>
      </w:r>
      <w:r w:rsidR="00275A92">
        <w:rPr>
          <w:rFonts w:ascii="Times New Roman" w:hAnsi="Times New Roman" w:cs="Times New Roman"/>
          <w:sz w:val="28"/>
          <w:szCs w:val="28"/>
          <w:lang w:eastAsia="ru-RU"/>
        </w:rPr>
        <w:t>е</w:t>
      </w:r>
      <w:r w:rsidRPr="00F96909">
        <w:rPr>
          <w:rFonts w:ascii="Times New Roman" w:hAnsi="Times New Roman" w:cs="Times New Roman"/>
          <w:sz w:val="28"/>
          <w:szCs w:val="28"/>
          <w:lang w:eastAsia="ru-RU"/>
        </w:rPr>
        <w:t>рного моря</w:t>
      </w:r>
      <w:r w:rsidR="00E75D4E">
        <w:rPr>
          <w:rFonts w:ascii="Times New Roman" w:hAnsi="Times New Roman" w:cs="Times New Roman"/>
          <w:sz w:val="28"/>
          <w:szCs w:val="28"/>
          <w:lang w:eastAsia="ru-RU"/>
        </w:rPr>
        <w:t xml:space="preserve"> </w:t>
      </w:r>
      <w:r w:rsidR="00E75D4E" w:rsidRPr="00E75D4E">
        <w:rPr>
          <w:rFonts w:ascii="Times New Roman" w:hAnsi="Times New Roman" w:cs="Times New Roman"/>
          <w:sz w:val="28"/>
          <w:szCs w:val="28"/>
          <w:lang w:eastAsia="ru-RU"/>
        </w:rPr>
        <w:t>/</w:t>
      </w:r>
      <w:r w:rsidR="00E75D4E">
        <w:rPr>
          <w:rFonts w:ascii="Times New Roman" w:hAnsi="Times New Roman" w:cs="Times New Roman"/>
          <w:sz w:val="28"/>
          <w:szCs w:val="28"/>
          <w:lang w:eastAsia="ru-RU"/>
        </w:rPr>
        <w:t xml:space="preserve"> Б. А. </w:t>
      </w:r>
      <w:proofErr w:type="spellStart"/>
      <w:r w:rsidR="00E75D4E">
        <w:rPr>
          <w:rFonts w:ascii="Times New Roman" w:hAnsi="Times New Roman" w:cs="Times New Roman"/>
          <w:sz w:val="28"/>
          <w:szCs w:val="28"/>
          <w:lang w:eastAsia="ru-RU"/>
        </w:rPr>
        <w:t>Айзенберг</w:t>
      </w:r>
      <w:proofErr w:type="spellEnd"/>
      <w:r w:rsidR="00E75D4E">
        <w:rPr>
          <w:rFonts w:ascii="Times New Roman" w:hAnsi="Times New Roman" w:cs="Times New Roman"/>
          <w:sz w:val="28"/>
          <w:szCs w:val="28"/>
          <w:lang w:eastAsia="ru-RU"/>
        </w:rPr>
        <w:t xml:space="preserve"> </w:t>
      </w:r>
      <w:r w:rsidRPr="00F96909">
        <w:rPr>
          <w:rFonts w:ascii="Times New Roman" w:hAnsi="Times New Roman" w:cs="Times New Roman"/>
          <w:sz w:val="28"/>
          <w:szCs w:val="28"/>
          <w:lang w:eastAsia="ru-RU"/>
        </w:rPr>
        <w:t>— Х</w:t>
      </w:r>
      <w:r>
        <w:rPr>
          <w:rFonts w:ascii="Times New Roman" w:hAnsi="Times New Roman" w:cs="Times New Roman"/>
          <w:sz w:val="28"/>
          <w:szCs w:val="28"/>
          <w:lang w:eastAsia="ru-RU"/>
        </w:rPr>
        <w:t>абаровск</w:t>
      </w:r>
      <w:r w:rsidRPr="00F96909">
        <w:rPr>
          <w:rFonts w:ascii="Times New Roman" w:hAnsi="Times New Roman" w:cs="Times New Roman"/>
          <w:sz w:val="28"/>
          <w:szCs w:val="28"/>
          <w:lang w:eastAsia="ru-RU"/>
        </w:rPr>
        <w:t>: Фарватер, 1998. — 79 с.</w:t>
      </w:r>
    </w:p>
    <w:p w14:paraId="6F4F12A5" w14:textId="73B8954F"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Балакин, С. А. «Профинтерн» и «</w:t>
      </w:r>
      <w:proofErr w:type="spellStart"/>
      <w:r>
        <w:rPr>
          <w:rFonts w:ascii="Times New Roman" w:eastAsia="Calibri" w:hAnsi="Times New Roman" w:cs="Times New Roman"/>
          <w:color w:val="000000"/>
          <w:sz w:val="28"/>
          <w:szCs w:val="28"/>
        </w:rPr>
        <w:t>Червона</w:t>
      </w:r>
      <w:proofErr w:type="spellEnd"/>
      <w:r>
        <w:rPr>
          <w:rFonts w:ascii="Times New Roman" w:eastAsia="Calibri" w:hAnsi="Times New Roman" w:cs="Times New Roman"/>
          <w:color w:val="000000"/>
          <w:sz w:val="28"/>
          <w:szCs w:val="28"/>
        </w:rPr>
        <w:t xml:space="preserve"> Украина»: Конструктивные особенности и внешние различия / С. А. Балакин // Морская кампания. –</w:t>
      </w:r>
      <w:r w:rsidR="000B1DB9" w:rsidRPr="000B1DB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2008. – № 5 (18). – С. 16-45. </w:t>
      </w:r>
    </w:p>
    <w:p w14:paraId="478B2F8A" w14:textId="172E7056"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Балакин, С. А. Легендарные «Сем</w:t>
      </w:r>
      <w:r w:rsidR="00275A92">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рки». Эсминцы «сталинской» серии / С. А. Балакин.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ЭКСМО, 2007. – 208 с. – ISBN 978-5-699-23784-5.</w:t>
      </w:r>
    </w:p>
    <w:p w14:paraId="41AB94AE" w14:textId="4E255843"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Близниченко</w:t>
      </w:r>
      <w:proofErr w:type="spellEnd"/>
      <w:r>
        <w:rPr>
          <w:rFonts w:ascii="Times New Roman" w:eastAsia="Calibri" w:hAnsi="Times New Roman" w:cs="Times New Roman"/>
          <w:color w:val="000000"/>
          <w:sz w:val="28"/>
          <w:szCs w:val="28"/>
        </w:rPr>
        <w:t xml:space="preserve">, С. С. «По решению В. И. Ленина мне была оставлена жизнь … и дана возможность участвовать в обороне Родины». Судьба вице-адмирала А. В. </w:t>
      </w:r>
      <w:proofErr w:type="spellStart"/>
      <w:r>
        <w:rPr>
          <w:rFonts w:ascii="Times New Roman" w:eastAsia="Calibri" w:hAnsi="Times New Roman" w:cs="Times New Roman"/>
          <w:color w:val="000000"/>
          <w:sz w:val="28"/>
          <w:szCs w:val="28"/>
        </w:rPr>
        <w:t>Н</w:t>
      </w:r>
      <w:r w:rsidR="00275A92">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митца</w:t>
      </w:r>
      <w:proofErr w:type="spellEnd"/>
      <w:r>
        <w:rPr>
          <w:rFonts w:ascii="Times New Roman" w:eastAsia="Calibri" w:hAnsi="Times New Roman" w:cs="Times New Roman"/>
          <w:color w:val="000000"/>
          <w:sz w:val="28"/>
          <w:szCs w:val="28"/>
        </w:rPr>
        <w:t xml:space="preserve"> / С. С. </w:t>
      </w:r>
      <w:proofErr w:type="spellStart"/>
      <w:r>
        <w:rPr>
          <w:rFonts w:ascii="Times New Roman" w:eastAsia="Calibri" w:hAnsi="Times New Roman" w:cs="Times New Roman"/>
          <w:color w:val="000000"/>
          <w:sz w:val="28"/>
          <w:szCs w:val="28"/>
        </w:rPr>
        <w:t>Близниченко</w:t>
      </w:r>
      <w:proofErr w:type="spellEnd"/>
      <w:r>
        <w:rPr>
          <w:rFonts w:ascii="Times New Roman" w:eastAsia="Calibri" w:hAnsi="Times New Roman" w:cs="Times New Roman"/>
          <w:color w:val="000000"/>
          <w:sz w:val="28"/>
          <w:szCs w:val="28"/>
        </w:rPr>
        <w:t xml:space="preserve"> // Военно-исторический журнал. – 2023. – № 2 (754). – С. 96-105. </w:t>
      </w:r>
    </w:p>
    <w:p w14:paraId="6E739EFD" w14:textId="6E94D639"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Близниченко</w:t>
      </w:r>
      <w:proofErr w:type="spellEnd"/>
      <w:r>
        <w:rPr>
          <w:rFonts w:ascii="Times New Roman" w:eastAsia="Calibri" w:hAnsi="Times New Roman" w:cs="Times New Roman"/>
          <w:color w:val="000000"/>
          <w:sz w:val="28"/>
          <w:szCs w:val="28"/>
        </w:rPr>
        <w:t>, С. С. Флагманы флота Азовского и Ч</w:t>
      </w:r>
      <w:r w:rsidR="00275A92">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рного морей 1917-1945 гг. / С. С. </w:t>
      </w:r>
      <w:proofErr w:type="spellStart"/>
      <w:r>
        <w:rPr>
          <w:rFonts w:ascii="Times New Roman" w:eastAsia="Calibri" w:hAnsi="Times New Roman" w:cs="Times New Roman"/>
          <w:color w:val="000000"/>
          <w:sz w:val="28"/>
          <w:szCs w:val="28"/>
        </w:rPr>
        <w:t>Близниченко</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Краснодар :</w:t>
      </w:r>
      <w:proofErr w:type="gramEnd"/>
      <w:r>
        <w:rPr>
          <w:rFonts w:ascii="Times New Roman" w:eastAsia="Calibri" w:hAnsi="Times New Roman" w:cs="Times New Roman"/>
          <w:color w:val="000000"/>
          <w:sz w:val="28"/>
          <w:szCs w:val="28"/>
        </w:rPr>
        <w:t xml:space="preserve"> Диапазон-В, 2010. – 335 с. – ISBN 978-5-91050-079-6.</w:t>
      </w:r>
    </w:p>
    <w:p w14:paraId="64A7508F"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Боевая летопись военно-морского флота (1941-1942</w:t>
      </w:r>
      <w:proofErr w:type="gramStart"/>
      <w:r>
        <w:rPr>
          <w:rFonts w:ascii="Times New Roman" w:eastAsia="Calibri" w:hAnsi="Times New Roman" w:cs="Times New Roman"/>
          <w:color w:val="000000"/>
          <w:sz w:val="28"/>
          <w:szCs w:val="28"/>
        </w:rPr>
        <w:t>) :</w:t>
      </w:r>
      <w:proofErr w:type="gramEnd"/>
      <w:r>
        <w:rPr>
          <w:rFonts w:ascii="Times New Roman" w:eastAsia="Calibri" w:hAnsi="Times New Roman" w:cs="Times New Roman"/>
          <w:color w:val="000000"/>
          <w:sz w:val="28"/>
          <w:szCs w:val="28"/>
        </w:rPr>
        <w:t xml:space="preserve"> справочник / Г. А. </w:t>
      </w:r>
      <w:proofErr w:type="spellStart"/>
      <w:r>
        <w:rPr>
          <w:rFonts w:ascii="Times New Roman" w:eastAsia="Calibri" w:hAnsi="Times New Roman" w:cs="Times New Roman"/>
          <w:color w:val="000000"/>
          <w:sz w:val="28"/>
          <w:szCs w:val="28"/>
        </w:rPr>
        <w:t>Аммон</w:t>
      </w:r>
      <w:proofErr w:type="spellEnd"/>
      <w:r>
        <w:rPr>
          <w:rFonts w:ascii="Times New Roman" w:eastAsia="Calibri" w:hAnsi="Times New Roman" w:cs="Times New Roman"/>
          <w:color w:val="000000"/>
          <w:sz w:val="28"/>
          <w:szCs w:val="28"/>
        </w:rPr>
        <w:t xml:space="preserve">, Н. Ю. Березовский, А. А. Комаров [и др.].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Воениздат МО СССР, 1983. – 496 с.</w:t>
      </w:r>
    </w:p>
    <w:p w14:paraId="01CA7983"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Буров, В. Н. Отечественное военное кораблестроение в третьем столетии своей истории / В. Н. Буров.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Судостроение, 1995. – 599 с. – ISBN 5-7355-0508-4.</w:t>
      </w:r>
    </w:p>
    <w:p w14:paraId="4FA437DB"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lastRenderedPageBreak/>
        <w:t>Варнек</w:t>
      </w:r>
      <w:proofErr w:type="spellEnd"/>
      <w:r>
        <w:rPr>
          <w:rFonts w:ascii="Times New Roman" w:eastAsia="Calibri" w:hAnsi="Times New Roman" w:cs="Times New Roman"/>
          <w:color w:val="000000"/>
          <w:sz w:val="28"/>
          <w:szCs w:val="28"/>
        </w:rPr>
        <w:t xml:space="preserve">, П. А. Образование флота Добровольческой армии / П. А. </w:t>
      </w:r>
      <w:proofErr w:type="spellStart"/>
      <w:r>
        <w:rPr>
          <w:rFonts w:ascii="Times New Roman" w:eastAsia="Calibri" w:hAnsi="Times New Roman" w:cs="Times New Roman"/>
          <w:color w:val="000000"/>
          <w:sz w:val="28"/>
          <w:szCs w:val="28"/>
        </w:rPr>
        <w:t>Варнек</w:t>
      </w:r>
      <w:proofErr w:type="spellEnd"/>
      <w:r>
        <w:rPr>
          <w:rFonts w:ascii="Times New Roman" w:eastAsia="Calibri" w:hAnsi="Times New Roman" w:cs="Times New Roman"/>
          <w:color w:val="000000"/>
          <w:sz w:val="28"/>
          <w:szCs w:val="28"/>
        </w:rPr>
        <w:t xml:space="preserve"> // Гражданская война в России: Черноморский флот.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ACT, 2002. – С. 121-150. – ISBN 5-17-012874-6.</w:t>
      </w:r>
    </w:p>
    <w:p w14:paraId="69FFBF46"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Васильев, А. М. Линейные корабли типа «Советский Союз» / А. М. Васильев.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Галант-</w:t>
      </w:r>
      <w:proofErr w:type="spellStart"/>
      <w:r>
        <w:rPr>
          <w:rFonts w:ascii="Times New Roman" w:eastAsia="Calibri" w:hAnsi="Times New Roman" w:cs="Times New Roman"/>
          <w:color w:val="000000"/>
          <w:sz w:val="28"/>
          <w:szCs w:val="28"/>
        </w:rPr>
        <w:t>Принт</w:t>
      </w:r>
      <w:proofErr w:type="spellEnd"/>
      <w:r>
        <w:rPr>
          <w:rFonts w:ascii="Times New Roman" w:eastAsia="Calibri" w:hAnsi="Times New Roman" w:cs="Times New Roman"/>
          <w:color w:val="000000"/>
          <w:sz w:val="28"/>
          <w:szCs w:val="28"/>
        </w:rPr>
        <w:t>, 2006. – 176 с. – ISBN 5-8172-0110-0.</w:t>
      </w:r>
    </w:p>
    <w:p w14:paraId="1359D4CC"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Васильев, А. М. Первые линкоры Красного флота. «Марат», «Октябрьская революция», «Парижская коммуна» / А. М. Васильев.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«Издательство «</w:t>
      </w:r>
      <w:proofErr w:type="spellStart"/>
      <w:r>
        <w:rPr>
          <w:rFonts w:ascii="Times New Roman" w:eastAsia="Calibri" w:hAnsi="Times New Roman" w:cs="Times New Roman"/>
          <w:color w:val="000000"/>
          <w:sz w:val="28"/>
          <w:szCs w:val="28"/>
        </w:rPr>
        <w:t>Эксмо</w:t>
      </w:r>
      <w:proofErr w:type="spellEnd"/>
      <w:r>
        <w:rPr>
          <w:rFonts w:ascii="Times New Roman" w:eastAsia="Calibri" w:hAnsi="Times New Roman" w:cs="Times New Roman"/>
          <w:color w:val="000000"/>
          <w:sz w:val="28"/>
          <w:szCs w:val="28"/>
        </w:rPr>
        <w:t>», 2008. – 144 с. – (Война на море). – ISBN 978-569926743-9.</w:t>
      </w:r>
    </w:p>
    <w:p w14:paraId="78454CF4"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Васильев, А. М. </w:t>
      </w:r>
      <w:proofErr w:type="spellStart"/>
      <w:r>
        <w:rPr>
          <w:rFonts w:ascii="Times New Roman" w:eastAsia="Calibri" w:hAnsi="Times New Roman" w:cs="Times New Roman"/>
          <w:color w:val="000000"/>
          <w:sz w:val="28"/>
          <w:szCs w:val="28"/>
        </w:rPr>
        <w:t>Суперлинкоры</w:t>
      </w:r>
      <w:proofErr w:type="spellEnd"/>
      <w:r>
        <w:rPr>
          <w:rFonts w:ascii="Times New Roman" w:eastAsia="Calibri" w:hAnsi="Times New Roman" w:cs="Times New Roman"/>
          <w:color w:val="000000"/>
          <w:sz w:val="28"/>
          <w:szCs w:val="28"/>
        </w:rPr>
        <w:t xml:space="preserve"> Сталина. «Советский Союз», «Кронштадт», «Сталинград» / А. М. Васильев, А. Б. </w:t>
      </w:r>
      <w:proofErr w:type="spellStart"/>
      <w:r>
        <w:rPr>
          <w:rFonts w:ascii="Times New Roman" w:eastAsia="Calibri" w:hAnsi="Times New Roman" w:cs="Times New Roman"/>
          <w:color w:val="000000"/>
          <w:sz w:val="28"/>
          <w:szCs w:val="28"/>
        </w:rPr>
        <w:t>Морин</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«Издательство «</w:t>
      </w:r>
      <w:proofErr w:type="spellStart"/>
      <w:r>
        <w:rPr>
          <w:rFonts w:ascii="Times New Roman" w:eastAsia="Calibri" w:hAnsi="Times New Roman" w:cs="Times New Roman"/>
          <w:color w:val="000000"/>
          <w:sz w:val="28"/>
          <w:szCs w:val="28"/>
        </w:rPr>
        <w:t>Эксмо</w:t>
      </w:r>
      <w:proofErr w:type="spellEnd"/>
      <w:r>
        <w:rPr>
          <w:rFonts w:ascii="Times New Roman" w:eastAsia="Calibri" w:hAnsi="Times New Roman" w:cs="Times New Roman"/>
          <w:color w:val="000000"/>
          <w:sz w:val="28"/>
          <w:szCs w:val="28"/>
        </w:rPr>
        <w:t>», 2008. – 112 с. – ISBN 978-5-699-28259-3.</w:t>
      </w:r>
    </w:p>
    <w:p w14:paraId="15A62B59"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Виноградов, С. Е Линейный корабль «Императрица Мария»: альбом / С. Е. Виноградов.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Пятый Рим, 2017. – 95 с. – ISBN 978-5-9908265-4-0.</w:t>
      </w:r>
    </w:p>
    <w:p w14:paraId="22D9AECE"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Виноградов, С. Е. Последние исполины Российского императорского флота: Линейные корабли с 16` артиллерией в программах развития флота, 1914-1917 гг. / С. Е. Виноградов.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Галея</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Принт</w:t>
      </w:r>
      <w:proofErr w:type="spellEnd"/>
      <w:r>
        <w:rPr>
          <w:rFonts w:ascii="Times New Roman" w:eastAsia="Calibri" w:hAnsi="Times New Roman" w:cs="Times New Roman"/>
          <w:color w:val="000000"/>
          <w:sz w:val="28"/>
          <w:szCs w:val="28"/>
        </w:rPr>
        <w:t>», 1999. – 408 с. – ISBN: 5-8172-0020-1.</w:t>
      </w:r>
    </w:p>
    <w:p w14:paraId="1413D487"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Грибовский</w:t>
      </w:r>
      <w:proofErr w:type="spellEnd"/>
      <w:r>
        <w:rPr>
          <w:rFonts w:ascii="Times New Roman" w:eastAsia="Calibri" w:hAnsi="Times New Roman" w:cs="Times New Roman"/>
          <w:color w:val="000000"/>
          <w:sz w:val="28"/>
          <w:szCs w:val="28"/>
        </w:rPr>
        <w:t xml:space="preserve">, В. Ю. На пути к «большому морскому и океанскому» флоту (Кораблестроительные программы Военно-Морского Флота СССР в предвоенные годы) / В. Ю. </w:t>
      </w:r>
      <w:proofErr w:type="spellStart"/>
      <w:r>
        <w:rPr>
          <w:rFonts w:ascii="Times New Roman" w:eastAsia="Calibri" w:hAnsi="Times New Roman" w:cs="Times New Roman"/>
          <w:color w:val="000000"/>
          <w:sz w:val="28"/>
          <w:szCs w:val="28"/>
        </w:rPr>
        <w:t>Грибовский</w:t>
      </w:r>
      <w:proofErr w:type="spellEnd"/>
      <w:r>
        <w:rPr>
          <w:rFonts w:ascii="Times New Roman" w:eastAsia="Calibri" w:hAnsi="Times New Roman" w:cs="Times New Roman"/>
          <w:color w:val="000000"/>
          <w:sz w:val="28"/>
          <w:szCs w:val="28"/>
        </w:rPr>
        <w:t xml:space="preserve"> // Гангут. – 1995. – № 9. – С. 2-20. – ISBN 5-85875-031-1.</w:t>
      </w:r>
    </w:p>
    <w:p w14:paraId="57CD01A7"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Дмитриев, В. В. Морской энциклопедический словарь. В 3 томах. Т. 1. (</w:t>
      </w:r>
      <w:proofErr w:type="gramStart"/>
      <w:r>
        <w:rPr>
          <w:rFonts w:ascii="Times New Roman" w:eastAsia="Calibri" w:hAnsi="Times New Roman" w:cs="Times New Roman"/>
          <w:color w:val="000000"/>
          <w:sz w:val="28"/>
          <w:szCs w:val="28"/>
        </w:rPr>
        <w:t>А-И</w:t>
      </w:r>
      <w:proofErr w:type="gramEnd"/>
      <w:r>
        <w:rPr>
          <w:rFonts w:ascii="Times New Roman" w:eastAsia="Calibri" w:hAnsi="Times New Roman" w:cs="Times New Roman"/>
          <w:color w:val="000000"/>
          <w:sz w:val="28"/>
          <w:szCs w:val="28"/>
        </w:rPr>
        <w:t>) / В. В. Дмитриев.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Судостроение, 1991. – 503 с. – ISBN 5-7355-0280-8. </w:t>
      </w:r>
    </w:p>
    <w:p w14:paraId="6EC54FDD"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Доценко, В. Д. Морской биографический словарь / В. Д. Доценко, И. В. </w:t>
      </w:r>
      <w:proofErr w:type="spellStart"/>
      <w:r>
        <w:rPr>
          <w:rFonts w:ascii="Times New Roman" w:eastAsia="Calibri" w:hAnsi="Times New Roman" w:cs="Times New Roman"/>
          <w:color w:val="000000"/>
          <w:sz w:val="28"/>
          <w:szCs w:val="28"/>
        </w:rPr>
        <w:t>Касатонов</w:t>
      </w:r>
      <w:proofErr w:type="spellEnd"/>
      <w:r>
        <w:rPr>
          <w:rFonts w:ascii="Times New Roman" w:eastAsia="Calibri" w:hAnsi="Times New Roman" w:cs="Times New Roman"/>
          <w:color w:val="000000"/>
          <w:sz w:val="28"/>
          <w:szCs w:val="28"/>
        </w:rPr>
        <w:t>.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Logos</w:t>
      </w:r>
      <w:proofErr w:type="spellEnd"/>
      <w:r>
        <w:rPr>
          <w:rFonts w:ascii="Times New Roman" w:eastAsia="Calibri" w:hAnsi="Times New Roman" w:cs="Times New Roman"/>
          <w:color w:val="000000"/>
          <w:sz w:val="28"/>
          <w:szCs w:val="28"/>
        </w:rPr>
        <w:t>, 1995. – 494 с. – ISBN 5-87288-095-2.</w:t>
      </w:r>
    </w:p>
    <w:p w14:paraId="2295B637"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Евменов, Н. А. Спасатели ВМФ России. К 100-летию Экспедиции подводных работ особого назначения / Н. А. Евменов // Военно-исторический журнал. – 2023. – № 3. – С. 44-53. </w:t>
      </w:r>
    </w:p>
    <w:p w14:paraId="647C293B" w14:textId="02B7EBA3"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Заблоцкий, В. П. Л</w:t>
      </w:r>
      <w:r w:rsidR="00275A92">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гкие крейсера типа «Чапаев» / В. П. Заболоцкий // Морская кампания. – 2010. – № 1 (30). – С. 2-61. </w:t>
      </w:r>
    </w:p>
    <w:p w14:paraId="0A46A0B1" w14:textId="3B5B8EB1"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Залесский, Н. А. Ещ</w:t>
      </w:r>
      <w:r w:rsidR="00275A92">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 раз о крейсерах типа «Светлана» / Н. А. Залесский // Морской сборник. – 1999. – № 12. – 58</w:t>
      </w:r>
      <w:r w:rsidR="00E354CB">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w:t>
      </w:r>
    </w:p>
    <w:p w14:paraId="528F5B20"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Золотарев, В. А. Как создавалась военно-морская мощь Советского </w:t>
      </w:r>
      <w:proofErr w:type="gramStart"/>
      <w:r>
        <w:rPr>
          <w:rFonts w:ascii="Times New Roman" w:eastAsia="Calibri" w:hAnsi="Times New Roman" w:cs="Times New Roman"/>
          <w:color w:val="000000"/>
          <w:sz w:val="28"/>
          <w:szCs w:val="28"/>
        </w:rPr>
        <w:t>Союза :</w:t>
      </w:r>
      <w:proofErr w:type="gramEnd"/>
      <w:r>
        <w:rPr>
          <w:rFonts w:ascii="Times New Roman" w:eastAsia="Calibri" w:hAnsi="Times New Roman" w:cs="Times New Roman"/>
          <w:color w:val="000000"/>
          <w:sz w:val="28"/>
          <w:szCs w:val="28"/>
        </w:rPr>
        <w:t xml:space="preserve"> В 2 томах / В. А. Золотарев, В. С. </w:t>
      </w:r>
      <w:proofErr w:type="spellStart"/>
      <w:r>
        <w:rPr>
          <w:rFonts w:ascii="Times New Roman" w:eastAsia="Calibri" w:hAnsi="Times New Roman" w:cs="Times New Roman"/>
          <w:color w:val="000000"/>
          <w:sz w:val="28"/>
          <w:szCs w:val="28"/>
        </w:rPr>
        <w:t>Шломин</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ООО «Издательство АСТ», 2004. – 2 т. – ISBN 5-17-013463-0.</w:t>
      </w:r>
    </w:p>
    <w:p w14:paraId="60A7B6A3"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Зубов, Б. Н. Записки корабельного инженера: Развитие надводного кораблестроения в Советском Союзе / Б. Н. Зубов.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Ключ, 1998. – 479 с. – ISBN 5-7082-0040-5.</w:t>
      </w:r>
    </w:p>
    <w:p w14:paraId="1D166728"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Качур, П. И. «Гончие псы» Красного флота. «Ташкент», «Баку», «Ленинград» / П. И. Качур.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ЭКСМО, 2008. – 144 с. – ISBN 978-5-699-31614-4.</w:t>
      </w:r>
    </w:p>
    <w:p w14:paraId="7F801822"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Качур, П. И. Лидеры эскадренных миноносцев ВМФ СССР / П. И. Качур, А. Б. </w:t>
      </w:r>
      <w:proofErr w:type="spellStart"/>
      <w:r>
        <w:rPr>
          <w:rFonts w:ascii="Times New Roman" w:eastAsia="Calibri" w:hAnsi="Times New Roman" w:cs="Times New Roman"/>
          <w:color w:val="000000"/>
          <w:sz w:val="28"/>
          <w:szCs w:val="28"/>
        </w:rPr>
        <w:t>Морин</w:t>
      </w:r>
      <w:proofErr w:type="spellEnd"/>
      <w:r>
        <w:rPr>
          <w:rFonts w:ascii="Times New Roman" w:eastAsia="Calibri" w:hAnsi="Times New Roman" w:cs="Times New Roman"/>
          <w:color w:val="000000"/>
          <w:sz w:val="28"/>
          <w:szCs w:val="28"/>
        </w:rPr>
        <w:t>.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Остров, 2003. – 239 с. – ISBN 5-94500-191-0.</w:t>
      </w:r>
    </w:p>
    <w:p w14:paraId="702ACFCD"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Корабли и вспомогательные суда Советского военно-морского флота (1917-1927</w:t>
      </w:r>
      <w:proofErr w:type="gramStart"/>
      <w:r>
        <w:rPr>
          <w:rFonts w:ascii="Times New Roman" w:eastAsia="Calibri" w:hAnsi="Times New Roman" w:cs="Times New Roman"/>
          <w:color w:val="000000"/>
          <w:sz w:val="28"/>
          <w:szCs w:val="28"/>
        </w:rPr>
        <w:t>) :</w:t>
      </w:r>
      <w:proofErr w:type="gramEnd"/>
      <w:r>
        <w:rPr>
          <w:rFonts w:ascii="Times New Roman" w:eastAsia="Calibri" w:hAnsi="Times New Roman" w:cs="Times New Roman"/>
          <w:color w:val="000000"/>
          <w:sz w:val="28"/>
          <w:szCs w:val="28"/>
        </w:rPr>
        <w:t xml:space="preserve"> справочник / С. С. Бережной, Т. Д. </w:t>
      </w:r>
      <w:proofErr w:type="spellStart"/>
      <w:r>
        <w:rPr>
          <w:rFonts w:ascii="Times New Roman" w:eastAsia="Calibri" w:hAnsi="Times New Roman" w:cs="Times New Roman"/>
          <w:color w:val="000000"/>
          <w:sz w:val="28"/>
          <w:szCs w:val="28"/>
        </w:rPr>
        <w:t>Лысикова</w:t>
      </w:r>
      <w:proofErr w:type="spellEnd"/>
      <w:r>
        <w:rPr>
          <w:rFonts w:ascii="Times New Roman" w:eastAsia="Calibri" w:hAnsi="Times New Roman" w:cs="Times New Roman"/>
          <w:color w:val="000000"/>
          <w:sz w:val="28"/>
          <w:szCs w:val="28"/>
        </w:rPr>
        <w:t xml:space="preserve">, В. С. </w:t>
      </w:r>
      <w:proofErr w:type="spellStart"/>
      <w:r>
        <w:rPr>
          <w:rFonts w:ascii="Times New Roman" w:eastAsia="Calibri" w:hAnsi="Times New Roman" w:cs="Times New Roman"/>
          <w:color w:val="000000"/>
          <w:sz w:val="28"/>
          <w:szCs w:val="28"/>
        </w:rPr>
        <w:t>Гигаури</w:t>
      </w:r>
      <w:proofErr w:type="spellEnd"/>
      <w:r>
        <w:rPr>
          <w:rFonts w:ascii="Times New Roman" w:eastAsia="Calibri" w:hAnsi="Times New Roman" w:cs="Times New Roman"/>
          <w:color w:val="000000"/>
          <w:sz w:val="28"/>
          <w:szCs w:val="28"/>
        </w:rPr>
        <w:t xml:space="preserve"> [и др.].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Воениздат МО СССР, 1981. – 589 с.</w:t>
      </w:r>
    </w:p>
    <w:p w14:paraId="3572EAA0"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Кофман</w:t>
      </w:r>
      <w:proofErr w:type="spellEnd"/>
      <w:r>
        <w:rPr>
          <w:rFonts w:ascii="Times New Roman" w:eastAsia="Calibri" w:hAnsi="Times New Roman" w:cs="Times New Roman"/>
          <w:color w:val="000000"/>
          <w:sz w:val="28"/>
          <w:szCs w:val="28"/>
        </w:rPr>
        <w:t xml:space="preserve">, В. Германские легкие крейсера Второй Мировой войны / В. Г. </w:t>
      </w:r>
      <w:proofErr w:type="spellStart"/>
      <w:r>
        <w:rPr>
          <w:rFonts w:ascii="Times New Roman" w:eastAsia="Calibri" w:hAnsi="Times New Roman" w:cs="Times New Roman"/>
          <w:color w:val="000000"/>
          <w:sz w:val="28"/>
          <w:szCs w:val="28"/>
        </w:rPr>
        <w:t>Кофман</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Цитадель, 1996. – 63 с. </w:t>
      </w:r>
    </w:p>
    <w:p w14:paraId="149FDF68"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Краснов, В. Н. Военное судостроение накануне Великой Отечественной войны / В. Н. Краснов.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Наука, 2005. – 215 с. – ISBN 5-02-033780-3.</w:t>
      </w:r>
    </w:p>
    <w:p w14:paraId="544A661B"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Краснознаменный Черноморский флот / Н. Ф. </w:t>
      </w:r>
      <w:proofErr w:type="spellStart"/>
      <w:r>
        <w:rPr>
          <w:rFonts w:ascii="Times New Roman" w:eastAsia="Calibri" w:hAnsi="Times New Roman" w:cs="Times New Roman"/>
          <w:color w:val="000000"/>
          <w:sz w:val="28"/>
          <w:szCs w:val="28"/>
        </w:rPr>
        <w:t>Зоткин</w:t>
      </w:r>
      <w:proofErr w:type="spellEnd"/>
      <w:r>
        <w:rPr>
          <w:rFonts w:ascii="Times New Roman" w:eastAsia="Calibri" w:hAnsi="Times New Roman" w:cs="Times New Roman"/>
          <w:color w:val="000000"/>
          <w:sz w:val="28"/>
          <w:szCs w:val="28"/>
        </w:rPr>
        <w:t xml:space="preserve">, М. А. </w:t>
      </w:r>
      <w:proofErr w:type="spellStart"/>
      <w:r>
        <w:rPr>
          <w:rFonts w:ascii="Times New Roman" w:eastAsia="Calibri" w:hAnsi="Times New Roman" w:cs="Times New Roman"/>
          <w:color w:val="000000"/>
          <w:sz w:val="28"/>
          <w:szCs w:val="28"/>
        </w:rPr>
        <w:t>Любчиков</w:t>
      </w:r>
      <w:proofErr w:type="spellEnd"/>
      <w:r>
        <w:rPr>
          <w:rFonts w:ascii="Times New Roman" w:eastAsia="Calibri" w:hAnsi="Times New Roman" w:cs="Times New Roman"/>
          <w:color w:val="000000"/>
          <w:sz w:val="28"/>
          <w:szCs w:val="28"/>
        </w:rPr>
        <w:t xml:space="preserve">, П. П. </w:t>
      </w:r>
      <w:proofErr w:type="spellStart"/>
      <w:r>
        <w:rPr>
          <w:rFonts w:ascii="Times New Roman" w:eastAsia="Calibri" w:hAnsi="Times New Roman" w:cs="Times New Roman"/>
          <w:color w:val="000000"/>
          <w:sz w:val="28"/>
          <w:szCs w:val="28"/>
        </w:rPr>
        <w:t>Болгари</w:t>
      </w:r>
      <w:proofErr w:type="spellEnd"/>
      <w:r>
        <w:rPr>
          <w:rFonts w:ascii="Times New Roman" w:eastAsia="Calibri" w:hAnsi="Times New Roman" w:cs="Times New Roman"/>
          <w:color w:val="000000"/>
          <w:sz w:val="28"/>
          <w:szCs w:val="28"/>
        </w:rPr>
        <w:t xml:space="preserve"> [и др.]. – 2-е изд., исп. и доп.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Воениздат МО СССР, 1979. – 311 с.  </w:t>
      </w:r>
    </w:p>
    <w:p w14:paraId="453C0508"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Кузнецов, Н. А. Русский флот на чужбине / Н. А. Кузнецов.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Вече, 2009. – 459 с. – ISBN 978-5-9533-2821-0.</w:t>
      </w:r>
    </w:p>
    <w:p w14:paraId="2A99DAF9"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«Большой флот» накануне большой войны / К. Л. Кулагин // Техника – Молодежи. </w:t>
      </w:r>
      <w:proofErr w:type="spellStart"/>
      <w:r>
        <w:rPr>
          <w:rFonts w:ascii="Times New Roman" w:eastAsia="Calibri" w:hAnsi="Times New Roman" w:cs="Times New Roman"/>
          <w:color w:val="000000"/>
          <w:sz w:val="28"/>
          <w:szCs w:val="28"/>
        </w:rPr>
        <w:t>Флотомастер</w:t>
      </w:r>
      <w:proofErr w:type="spellEnd"/>
      <w:r>
        <w:rPr>
          <w:rFonts w:ascii="Times New Roman" w:eastAsia="Calibri" w:hAnsi="Times New Roman" w:cs="Times New Roman"/>
          <w:color w:val="000000"/>
          <w:sz w:val="28"/>
          <w:szCs w:val="28"/>
        </w:rPr>
        <w:t xml:space="preserve">. – 2001. – № 3. – С. 21-27. </w:t>
      </w:r>
    </w:p>
    <w:p w14:paraId="6B725ED7"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Быстроходные тральщики типа «Фугас» / К. Л. Кулагин, В. В. </w:t>
      </w:r>
      <w:proofErr w:type="spellStart"/>
      <w:r>
        <w:rPr>
          <w:rFonts w:ascii="Times New Roman" w:eastAsia="Calibri" w:hAnsi="Times New Roman" w:cs="Times New Roman"/>
          <w:color w:val="000000"/>
          <w:sz w:val="28"/>
          <w:szCs w:val="28"/>
        </w:rPr>
        <w:t>Костриченко</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Моделист-конструктор, 2005. – 76 с. </w:t>
      </w:r>
      <w:proofErr w:type="gramStart"/>
      <w:r>
        <w:rPr>
          <w:rFonts w:ascii="Times New Roman" w:eastAsia="Calibri" w:hAnsi="Times New Roman" w:cs="Times New Roman"/>
          <w:color w:val="000000"/>
          <w:sz w:val="28"/>
          <w:szCs w:val="28"/>
        </w:rPr>
        <w:t>–  (</w:t>
      </w:r>
      <w:proofErr w:type="gramEnd"/>
      <w:r>
        <w:rPr>
          <w:rFonts w:ascii="Times New Roman" w:eastAsia="Calibri" w:hAnsi="Times New Roman" w:cs="Times New Roman"/>
          <w:color w:val="000000"/>
          <w:sz w:val="28"/>
          <w:szCs w:val="28"/>
        </w:rPr>
        <w:t xml:space="preserve">Морская коллекция. </w:t>
      </w:r>
      <w:proofErr w:type="gramStart"/>
      <w:r>
        <w:rPr>
          <w:rFonts w:ascii="Times New Roman" w:eastAsia="Calibri" w:hAnsi="Times New Roman" w:cs="Times New Roman"/>
          <w:color w:val="000000"/>
          <w:sz w:val="28"/>
          <w:szCs w:val="28"/>
        </w:rPr>
        <w:t>Специальный  выпуск</w:t>
      </w:r>
      <w:proofErr w:type="gramEnd"/>
      <w:r>
        <w:rPr>
          <w:rFonts w:ascii="Times New Roman" w:eastAsia="Calibri" w:hAnsi="Times New Roman" w:cs="Times New Roman"/>
          <w:color w:val="000000"/>
          <w:sz w:val="28"/>
          <w:szCs w:val="28"/>
        </w:rPr>
        <w:t xml:space="preserve"> №2).    </w:t>
      </w:r>
    </w:p>
    <w:p w14:paraId="1DAD5CE3"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Влияние концепций применения флота на </w:t>
      </w:r>
      <w:proofErr w:type="gramStart"/>
      <w:r>
        <w:rPr>
          <w:rFonts w:ascii="Times New Roman" w:eastAsia="Calibri" w:hAnsi="Times New Roman" w:cs="Times New Roman"/>
          <w:color w:val="000000"/>
          <w:sz w:val="28"/>
          <w:szCs w:val="28"/>
        </w:rPr>
        <w:t>вооружение  кораблей</w:t>
      </w:r>
      <w:proofErr w:type="gramEnd"/>
      <w:r>
        <w:rPr>
          <w:rFonts w:ascii="Times New Roman" w:eastAsia="Calibri" w:hAnsi="Times New Roman" w:cs="Times New Roman"/>
          <w:color w:val="000000"/>
          <w:sz w:val="28"/>
          <w:szCs w:val="28"/>
        </w:rPr>
        <w:t xml:space="preserve"> ВМФ СССР в 20-е годы / К. Л. Кулагин // Сборник работ молодых ученых (выпуск девятый) / Институт военной истории министерства  обороны РФ.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Институт военной истории министерства  обороны РФ,  2004 – С. 28-33.</w:t>
      </w:r>
    </w:p>
    <w:p w14:paraId="1ED130D5"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Вооружение крейсера «Красный Кавказ» / К. Л. Кулагин // Техника – Молодежи. </w:t>
      </w:r>
      <w:proofErr w:type="spellStart"/>
      <w:r>
        <w:rPr>
          <w:rFonts w:ascii="Times New Roman" w:eastAsia="Calibri" w:hAnsi="Times New Roman" w:cs="Times New Roman"/>
          <w:color w:val="000000"/>
          <w:sz w:val="28"/>
          <w:szCs w:val="28"/>
        </w:rPr>
        <w:t>Флотомастер</w:t>
      </w:r>
      <w:proofErr w:type="spellEnd"/>
      <w:r>
        <w:rPr>
          <w:rFonts w:ascii="Times New Roman" w:eastAsia="Calibri" w:hAnsi="Times New Roman" w:cs="Times New Roman"/>
          <w:color w:val="000000"/>
          <w:sz w:val="28"/>
          <w:szCs w:val="28"/>
        </w:rPr>
        <w:t xml:space="preserve">. – 1999. – № 1. – С. 13-18. </w:t>
      </w:r>
    </w:p>
    <w:p w14:paraId="5A4B0FFA"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Научные аспекты большой </w:t>
      </w:r>
      <w:proofErr w:type="gramStart"/>
      <w:r>
        <w:rPr>
          <w:rFonts w:ascii="Times New Roman" w:eastAsia="Calibri" w:hAnsi="Times New Roman" w:cs="Times New Roman"/>
          <w:color w:val="000000"/>
          <w:sz w:val="28"/>
          <w:szCs w:val="28"/>
        </w:rPr>
        <w:t>судостроительной  программы</w:t>
      </w:r>
      <w:proofErr w:type="gramEnd"/>
      <w:r>
        <w:rPr>
          <w:rFonts w:ascii="Times New Roman" w:eastAsia="Calibri" w:hAnsi="Times New Roman" w:cs="Times New Roman"/>
          <w:color w:val="000000"/>
          <w:sz w:val="28"/>
          <w:szCs w:val="28"/>
        </w:rPr>
        <w:t xml:space="preserve"> Советского Военно-морского флота 1938-1942 гг. / К. Л. Кулагин // Российский флот - честь и слава Отечества : материалы публичных чтений VI Межотраслевого салона Машиностроение-Конверсия-Рынок.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Наука, 1996. – С. 54-60. </w:t>
      </w:r>
    </w:p>
    <w:p w14:paraId="0CB0D74B"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Советские крейсера Великой </w:t>
      </w:r>
      <w:proofErr w:type="gramStart"/>
      <w:r>
        <w:rPr>
          <w:rFonts w:ascii="Times New Roman" w:eastAsia="Calibri" w:hAnsi="Times New Roman" w:cs="Times New Roman"/>
          <w:color w:val="000000"/>
          <w:sz w:val="28"/>
          <w:szCs w:val="28"/>
        </w:rPr>
        <w:t>Отечественной :</w:t>
      </w:r>
      <w:proofErr w:type="gramEnd"/>
      <w:r>
        <w:rPr>
          <w:rFonts w:ascii="Times New Roman" w:eastAsia="Calibri" w:hAnsi="Times New Roman" w:cs="Times New Roman"/>
          <w:color w:val="000000"/>
          <w:sz w:val="28"/>
          <w:szCs w:val="28"/>
        </w:rPr>
        <w:t xml:space="preserve"> от  «Кирова» до «Кагановича» / К. Л. Кулагин, А. А. Чернышев.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Яуза, 2007 – 126 с. – ISBN 5-699-19623-4.</w:t>
      </w:r>
    </w:p>
    <w:p w14:paraId="77401A2E"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Советский подводный </w:t>
      </w:r>
      <w:proofErr w:type="gramStart"/>
      <w:r>
        <w:rPr>
          <w:rFonts w:ascii="Times New Roman" w:eastAsia="Calibri" w:hAnsi="Times New Roman" w:cs="Times New Roman"/>
          <w:color w:val="000000"/>
          <w:sz w:val="28"/>
          <w:szCs w:val="28"/>
        </w:rPr>
        <w:t>флот :</w:t>
      </w:r>
      <w:proofErr w:type="gramEnd"/>
      <w:r>
        <w:rPr>
          <w:rFonts w:ascii="Times New Roman" w:eastAsia="Calibri" w:hAnsi="Times New Roman" w:cs="Times New Roman"/>
          <w:color w:val="000000"/>
          <w:sz w:val="28"/>
          <w:szCs w:val="28"/>
        </w:rPr>
        <w:t xml:space="preserve"> 1922-1945 гг. : о подводных лодках и подводниках / К. Л. </w:t>
      </w:r>
      <w:proofErr w:type="spellStart"/>
      <w:r>
        <w:rPr>
          <w:rFonts w:ascii="Times New Roman" w:eastAsia="Calibri" w:hAnsi="Times New Roman" w:cs="Times New Roman"/>
          <w:color w:val="000000"/>
          <w:sz w:val="28"/>
          <w:szCs w:val="28"/>
        </w:rPr>
        <w:t>К.улагин</w:t>
      </w:r>
      <w:proofErr w:type="spellEnd"/>
      <w:r>
        <w:rPr>
          <w:rFonts w:ascii="Times New Roman" w:eastAsia="Calibri" w:hAnsi="Times New Roman" w:cs="Times New Roman"/>
          <w:color w:val="000000"/>
          <w:sz w:val="28"/>
          <w:szCs w:val="28"/>
        </w:rPr>
        <w:t xml:space="preserve">, М. Э. Морозов.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АСТ, 2006. – 877 с. – ISBN 5-17-034862-2.</w:t>
      </w:r>
    </w:p>
    <w:p w14:paraId="713950EB"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Кулагин, К. Л. </w:t>
      </w:r>
      <w:proofErr w:type="spellStart"/>
      <w:r>
        <w:rPr>
          <w:rFonts w:ascii="Times New Roman" w:eastAsia="Calibri" w:hAnsi="Times New Roman" w:cs="Times New Roman"/>
          <w:color w:val="000000"/>
          <w:sz w:val="28"/>
          <w:szCs w:val="28"/>
        </w:rPr>
        <w:t>Суперорудия</w:t>
      </w:r>
      <w:proofErr w:type="spellEnd"/>
      <w:r>
        <w:rPr>
          <w:rFonts w:ascii="Times New Roman" w:eastAsia="Calibri" w:hAnsi="Times New Roman" w:cs="Times New Roman"/>
          <w:color w:val="000000"/>
          <w:sz w:val="28"/>
          <w:szCs w:val="28"/>
        </w:rPr>
        <w:t xml:space="preserve"> для советских субмарин. </w:t>
      </w:r>
      <w:proofErr w:type="gramStart"/>
      <w:r>
        <w:rPr>
          <w:rFonts w:ascii="Times New Roman" w:eastAsia="Calibri" w:hAnsi="Times New Roman" w:cs="Times New Roman"/>
          <w:color w:val="000000"/>
          <w:sz w:val="28"/>
          <w:szCs w:val="28"/>
        </w:rPr>
        <w:t xml:space="preserve">Испытания  </w:t>
      </w:r>
      <w:proofErr w:type="spellStart"/>
      <w:r>
        <w:rPr>
          <w:rFonts w:ascii="Times New Roman" w:eastAsia="Calibri" w:hAnsi="Times New Roman" w:cs="Times New Roman"/>
          <w:color w:val="000000"/>
          <w:sz w:val="28"/>
          <w:szCs w:val="28"/>
        </w:rPr>
        <w:t>динамореактивных</w:t>
      </w:r>
      <w:proofErr w:type="spellEnd"/>
      <w:proofErr w:type="gramEnd"/>
      <w:r>
        <w:rPr>
          <w:rFonts w:ascii="Times New Roman" w:eastAsia="Calibri" w:hAnsi="Times New Roman" w:cs="Times New Roman"/>
          <w:color w:val="000000"/>
          <w:sz w:val="28"/>
          <w:szCs w:val="28"/>
        </w:rPr>
        <w:t xml:space="preserve"> пушек на подводных лодках / К. Л. Кулагин // Техника – Молодежи.  </w:t>
      </w:r>
      <w:proofErr w:type="spellStart"/>
      <w:r>
        <w:rPr>
          <w:rFonts w:ascii="Times New Roman" w:eastAsia="Calibri" w:hAnsi="Times New Roman" w:cs="Times New Roman"/>
          <w:color w:val="000000"/>
          <w:sz w:val="28"/>
          <w:szCs w:val="28"/>
        </w:rPr>
        <w:t>Флотомастер</w:t>
      </w:r>
      <w:proofErr w:type="spellEnd"/>
      <w:r>
        <w:rPr>
          <w:rFonts w:ascii="Times New Roman" w:eastAsia="Calibri" w:hAnsi="Times New Roman" w:cs="Times New Roman"/>
          <w:color w:val="000000"/>
          <w:sz w:val="28"/>
          <w:szCs w:val="28"/>
        </w:rPr>
        <w:t xml:space="preserve">. – 2002. – № 4. – С. 11-17. </w:t>
      </w:r>
    </w:p>
    <w:p w14:paraId="3EE22B1A"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Кулагин, К. Л. Торпедные катера серии «Г-5» / К. Л. Кулагин, Б. Соломонов.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ООО «</w:t>
      </w:r>
      <w:proofErr w:type="spellStart"/>
      <w:r>
        <w:rPr>
          <w:rFonts w:ascii="Times New Roman" w:eastAsia="Calibri" w:hAnsi="Times New Roman" w:cs="Times New Roman"/>
          <w:color w:val="000000"/>
          <w:sz w:val="28"/>
          <w:szCs w:val="28"/>
        </w:rPr>
        <w:t>Издательскийцентр</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Экспринт</w:t>
      </w:r>
      <w:proofErr w:type="spellEnd"/>
      <w:r>
        <w:rPr>
          <w:rFonts w:ascii="Times New Roman" w:eastAsia="Calibri" w:hAnsi="Times New Roman" w:cs="Times New Roman"/>
          <w:color w:val="000000"/>
          <w:sz w:val="28"/>
          <w:szCs w:val="28"/>
        </w:rPr>
        <w:t>», 2001. – 52 с. – ISBN 5-94038-010-7.</w:t>
      </w:r>
    </w:p>
    <w:p w14:paraId="7AD5C586" w14:textId="6DF5D0D0" w:rsidR="001C6860" w:rsidRDefault="00E73491" w:rsidP="001C6860">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Кулагин, К. Л. Что нам стоит флот построить</w:t>
      </w:r>
      <w:proofErr w:type="gramStart"/>
      <w:r>
        <w:rPr>
          <w:rFonts w:ascii="Times New Roman" w:eastAsia="Calibri" w:hAnsi="Times New Roman" w:cs="Times New Roman"/>
          <w:color w:val="000000"/>
          <w:sz w:val="28"/>
          <w:szCs w:val="28"/>
        </w:rPr>
        <w:t>? :</w:t>
      </w:r>
      <w:proofErr w:type="gramEnd"/>
      <w:r>
        <w:rPr>
          <w:rFonts w:ascii="Times New Roman" w:eastAsia="Calibri" w:hAnsi="Times New Roman" w:cs="Times New Roman"/>
          <w:color w:val="000000"/>
          <w:sz w:val="28"/>
          <w:szCs w:val="28"/>
        </w:rPr>
        <w:t xml:space="preserve"> Варианты создания военно-морского потенциала СССР в довоенную эпоху / К. Л. Кулагин //  </w:t>
      </w:r>
      <w:r w:rsidR="001C6860">
        <w:rPr>
          <w:rFonts w:ascii="Times New Roman" w:eastAsia="Calibri" w:hAnsi="Times New Roman" w:cs="Times New Roman"/>
          <w:color w:val="000000"/>
          <w:sz w:val="28"/>
          <w:szCs w:val="28"/>
        </w:rPr>
        <w:t xml:space="preserve">Москва: </w:t>
      </w:r>
      <w:r>
        <w:rPr>
          <w:rFonts w:ascii="Times New Roman" w:eastAsia="Calibri" w:hAnsi="Times New Roman" w:cs="Times New Roman"/>
          <w:color w:val="000000"/>
          <w:sz w:val="28"/>
          <w:szCs w:val="28"/>
        </w:rPr>
        <w:t>Родина. – 2007. – № 5. – 80</w:t>
      </w:r>
      <w:r w:rsidR="00D0122C">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w:t>
      </w:r>
    </w:p>
    <w:p w14:paraId="1095F409" w14:textId="739F2B96" w:rsidR="001C6860" w:rsidRPr="001C6860" w:rsidRDefault="001C6860" w:rsidP="001C6860">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sidRPr="001C6860">
        <w:rPr>
          <w:rStyle w:val="citation"/>
          <w:rFonts w:ascii="Times New Roman" w:hAnsi="Times New Roman" w:cs="Times New Roman"/>
          <w:color w:val="000000" w:themeColor="text1"/>
          <w:sz w:val="28"/>
          <w:szCs w:val="28"/>
        </w:rPr>
        <w:t>Латышев С.</w:t>
      </w:r>
      <w:r>
        <w:rPr>
          <w:rStyle w:val="citation"/>
          <w:rFonts w:ascii="Times New Roman" w:hAnsi="Times New Roman" w:cs="Times New Roman"/>
          <w:color w:val="000000" w:themeColor="text1"/>
          <w:sz w:val="28"/>
          <w:szCs w:val="28"/>
        </w:rPr>
        <w:t xml:space="preserve"> В.</w:t>
      </w:r>
      <w:r w:rsidRPr="001C6860">
        <w:rPr>
          <w:rStyle w:val="citation"/>
          <w:rFonts w:ascii="Times New Roman" w:hAnsi="Times New Roman" w:cs="Times New Roman"/>
          <w:color w:val="000000" w:themeColor="text1"/>
          <w:sz w:val="28"/>
          <w:szCs w:val="28"/>
        </w:rPr>
        <w:t> </w:t>
      </w:r>
      <w:hyperlink r:id="rId10" w:history="1">
        <w:r w:rsidRPr="001C6860">
          <w:rPr>
            <w:rStyle w:val="a7"/>
            <w:rFonts w:ascii="Times New Roman" w:hAnsi="Times New Roman" w:cs="Times New Roman"/>
            <w:color w:val="000000" w:themeColor="text1"/>
            <w:sz w:val="28"/>
            <w:szCs w:val="28"/>
            <w:u w:val="none"/>
          </w:rPr>
          <w:t>Эвакуация кадет из Одессы в 1920 году</w:t>
        </w:r>
      </w:hyperlink>
      <w:r w:rsidRPr="001C6860">
        <w:rPr>
          <w:rStyle w:val="citation"/>
          <w:rFonts w:ascii="Times New Roman" w:hAnsi="Times New Roman" w:cs="Times New Roman"/>
          <w:color w:val="000000" w:themeColor="text1"/>
          <w:sz w:val="28"/>
          <w:szCs w:val="28"/>
        </w:rPr>
        <w:t> // </w:t>
      </w:r>
      <w:hyperlink r:id="rId11" w:history="1">
        <w:r w:rsidRPr="001C6860">
          <w:rPr>
            <w:rStyle w:val="a7"/>
            <w:rFonts w:ascii="Times New Roman" w:hAnsi="Times New Roman" w:cs="Times New Roman"/>
            <w:color w:val="000000" w:themeColor="text1"/>
            <w:sz w:val="28"/>
            <w:szCs w:val="28"/>
            <w:u w:val="none"/>
          </w:rPr>
          <w:t>Гражданская война в России: Черноморский флот</w:t>
        </w:r>
      </w:hyperlink>
      <w:r w:rsidRPr="001C6860">
        <w:rPr>
          <w:rStyle w:val="citation"/>
          <w:rFonts w:ascii="Times New Roman" w:hAnsi="Times New Roman" w:cs="Times New Roman"/>
          <w:color w:val="000000" w:themeColor="text1"/>
          <w:sz w:val="28"/>
          <w:szCs w:val="28"/>
        </w:rPr>
        <w:t xml:space="preserve"> / </w:t>
      </w:r>
      <w:r>
        <w:rPr>
          <w:rStyle w:val="citation"/>
          <w:rFonts w:ascii="Times New Roman" w:hAnsi="Times New Roman" w:cs="Times New Roman"/>
          <w:color w:val="000000" w:themeColor="text1"/>
          <w:sz w:val="28"/>
          <w:szCs w:val="28"/>
        </w:rPr>
        <w:t>С</w:t>
      </w:r>
      <w:r w:rsidRPr="001C6860">
        <w:rPr>
          <w:rStyle w:val="citation"/>
          <w:rFonts w:ascii="Times New Roman" w:hAnsi="Times New Roman" w:cs="Times New Roman"/>
          <w:color w:val="000000" w:themeColor="text1"/>
          <w:sz w:val="28"/>
          <w:szCs w:val="28"/>
        </w:rPr>
        <w:t>.</w:t>
      </w:r>
      <w:r>
        <w:rPr>
          <w:rStyle w:val="citation"/>
          <w:rFonts w:ascii="Times New Roman" w:hAnsi="Times New Roman" w:cs="Times New Roman"/>
          <w:color w:val="000000" w:themeColor="text1"/>
          <w:sz w:val="28"/>
          <w:szCs w:val="28"/>
        </w:rPr>
        <w:t xml:space="preserve"> В. Латышев </w:t>
      </w:r>
      <w:r w:rsidRPr="001C6860">
        <w:rPr>
          <w:rStyle w:val="citation"/>
          <w:rFonts w:ascii="Times New Roman" w:hAnsi="Times New Roman" w:cs="Times New Roman"/>
          <w:color w:val="000000" w:themeColor="text1"/>
          <w:sz w:val="28"/>
          <w:szCs w:val="28"/>
        </w:rPr>
        <w:t>/</w:t>
      </w:r>
      <w:proofErr w:type="gramStart"/>
      <w:r w:rsidRPr="001C6860">
        <w:rPr>
          <w:rStyle w:val="citation"/>
          <w:rFonts w:ascii="Times New Roman" w:hAnsi="Times New Roman" w:cs="Times New Roman"/>
          <w:color w:val="000000" w:themeColor="text1"/>
          <w:sz w:val="28"/>
          <w:szCs w:val="28"/>
        </w:rPr>
        <w:t>/</w:t>
      </w:r>
      <w:r>
        <w:rPr>
          <w:rStyle w:val="citation"/>
          <w:rFonts w:ascii="Times New Roman" w:hAnsi="Times New Roman" w:cs="Times New Roman"/>
          <w:color w:val="000000" w:themeColor="text1"/>
          <w:sz w:val="28"/>
          <w:szCs w:val="28"/>
        </w:rPr>
        <w:t xml:space="preserve"> </w:t>
      </w:r>
      <w:r w:rsidRPr="001C6860">
        <w:rPr>
          <w:rStyle w:val="citation"/>
          <w:rFonts w:ascii="Times New Roman" w:hAnsi="Times New Roman" w:cs="Times New Roman"/>
          <w:color w:val="000000" w:themeColor="text1"/>
          <w:sz w:val="28"/>
          <w:szCs w:val="28"/>
        </w:rPr>
        <w:t> —</w:t>
      </w:r>
      <w:proofErr w:type="gramEnd"/>
      <w:r>
        <w:rPr>
          <w:rStyle w:val="citation"/>
          <w:rFonts w:ascii="Times New Roman" w:hAnsi="Times New Roman" w:cs="Times New Roman"/>
          <w:color w:val="000000" w:themeColor="text1"/>
          <w:sz w:val="28"/>
          <w:szCs w:val="28"/>
        </w:rPr>
        <w:t xml:space="preserve"> </w:t>
      </w:r>
      <w:r w:rsidRPr="001C6860">
        <w:rPr>
          <w:rStyle w:val="citation"/>
          <w:rFonts w:ascii="Times New Roman" w:hAnsi="Times New Roman" w:cs="Times New Roman"/>
          <w:color w:val="000000" w:themeColor="text1"/>
          <w:sz w:val="28"/>
          <w:szCs w:val="28"/>
        </w:rPr>
        <w:t>М</w:t>
      </w:r>
      <w:r>
        <w:rPr>
          <w:rStyle w:val="citation"/>
          <w:rFonts w:ascii="Times New Roman" w:hAnsi="Times New Roman" w:cs="Times New Roman"/>
          <w:color w:val="000000" w:themeColor="text1"/>
          <w:sz w:val="28"/>
          <w:szCs w:val="28"/>
        </w:rPr>
        <w:t xml:space="preserve">осква </w:t>
      </w:r>
      <w:r w:rsidRPr="001C6860">
        <w:rPr>
          <w:rStyle w:val="citation"/>
          <w:rFonts w:ascii="Times New Roman" w:hAnsi="Times New Roman" w:cs="Times New Roman"/>
          <w:color w:val="000000" w:themeColor="text1"/>
          <w:sz w:val="28"/>
          <w:szCs w:val="28"/>
        </w:rPr>
        <w:t>: ACT, 2002. — 544 с. — </w:t>
      </w:r>
      <w:hyperlink r:id="rId12" w:history="1">
        <w:r w:rsidRPr="001C6860">
          <w:rPr>
            <w:rStyle w:val="a7"/>
            <w:rFonts w:ascii="Times New Roman" w:hAnsi="Times New Roman" w:cs="Times New Roman"/>
            <w:color w:val="000000" w:themeColor="text1"/>
            <w:sz w:val="28"/>
            <w:szCs w:val="28"/>
            <w:u w:val="none"/>
          </w:rPr>
          <w:t>ISBN 5-17-012874-6</w:t>
        </w:r>
      </w:hyperlink>
      <w:r w:rsidRPr="001C6860">
        <w:rPr>
          <w:rStyle w:val="citation"/>
          <w:rFonts w:ascii="Times New Roman" w:hAnsi="Times New Roman" w:cs="Times New Roman"/>
          <w:color w:val="000000" w:themeColor="text1"/>
          <w:sz w:val="28"/>
          <w:szCs w:val="28"/>
        </w:rPr>
        <w:t>.</w:t>
      </w:r>
    </w:p>
    <w:p w14:paraId="43ABD650"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Морозов, М. Э. Стальные акулы Гитлера. Серия «VII» / М. Э. Морозов, В. А. </w:t>
      </w:r>
      <w:proofErr w:type="spellStart"/>
      <w:r>
        <w:rPr>
          <w:rFonts w:ascii="Times New Roman" w:eastAsia="Calibri" w:hAnsi="Times New Roman" w:cs="Times New Roman"/>
          <w:color w:val="000000"/>
          <w:sz w:val="28"/>
          <w:szCs w:val="28"/>
        </w:rPr>
        <w:t>Нагирняк</w:t>
      </w:r>
      <w:proofErr w:type="spellEnd"/>
      <w:r>
        <w:rPr>
          <w:rFonts w:ascii="Times New Roman" w:eastAsia="Calibri" w:hAnsi="Times New Roman" w:cs="Times New Roman"/>
          <w:color w:val="000000"/>
          <w:sz w:val="28"/>
          <w:szCs w:val="28"/>
        </w:rPr>
        <w:t>. – Москва: Коллекция, 2008. – 144 с. – ISBN 978-5-699-29092-5.</w:t>
      </w:r>
    </w:p>
    <w:p w14:paraId="324982B2"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Морская артиллерия отечественного Военно-Морского Флота. Справочник / авторы-составители: И. И. </w:t>
      </w:r>
      <w:proofErr w:type="spellStart"/>
      <w:r>
        <w:rPr>
          <w:rFonts w:ascii="Times New Roman" w:eastAsia="Calibri" w:hAnsi="Times New Roman" w:cs="Times New Roman"/>
          <w:color w:val="000000"/>
          <w:sz w:val="28"/>
          <w:szCs w:val="28"/>
        </w:rPr>
        <w:t>Бунеев</w:t>
      </w:r>
      <w:proofErr w:type="spellEnd"/>
      <w:r>
        <w:rPr>
          <w:rFonts w:ascii="Times New Roman" w:eastAsia="Calibri" w:hAnsi="Times New Roman" w:cs="Times New Roman"/>
          <w:color w:val="000000"/>
          <w:sz w:val="28"/>
          <w:szCs w:val="28"/>
        </w:rPr>
        <w:t xml:space="preserve"> [и др.].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Лель (при участии ТПЦ «</w:t>
      </w:r>
      <w:proofErr w:type="spellStart"/>
      <w:r>
        <w:rPr>
          <w:rFonts w:ascii="Times New Roman" w:eastAsia="Calibri" w:hAnsi="Times New Roman" w:cs="Times New Roman"/>
          <w:color w:val="000000"/>
          <w:sz w:val="28"/>
          <w:szCs w:val="28"/>
        </w:rPr>
        <w:t>Прана</w:t>
      </w:r>
      <w:proofErr w:type="spellEnd"/>
      <w:r>
        <w:rPr>
          <w:rFonts w:ascii="Times New Roman" w:eastAsia="Calibri" w:hAnsi="Times New Roman" w:cs="Times New Roman"/>
          <w:color w:val="000000"/>
          <w:sz w:val="28"/>
          <w:szCs w:val="28"/>
        </w:rPr>
        <w:t>»), 1995. – 104 с. – ISBN 5-86761-003-Х.</w:t>
      </w:r>
    </w:p>
    <w:p w14:paraId="4927B304"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Огарков, Н. В. </w:t>
      </w:r>
      <w:proofErr w:type="spellStart"/>
      <w:r>
        <w:rPr>
          <w:rFonts w:ascii="Times New Roman" w:eastAsia="Calibri" w:hAnsi="Times New Roman" w:cs="Times New Roman"/>
          <w:color w:val="000000"/>
          <w:sz w:val="28"/>
          <w:szCs w:val="28"/>
        </w:rPr>
        <w:t>Немитц</w:t>
      </w:r>
      <w:proofErr w:type="spellEnd"/>
      <w:r>
        <w:rPr>
          <w:rFonts w:ascii="Times New Roman" w:eastAsia="Calibri" w:hAnsi="Times New Roman" w:cs="Times New Roman"/>
          <w:color w:val="000000"/>
          <w:sz w:val="28"/>
          <w:szCs w:val="28"/>
        </w:rPr>
        <w:t xml:space="preserve"> Александр Васильевич / Н. В. Огарков // Советская Военная Энциклопедия. Т. 5.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Воениздат, 1978. –  С. 573. </w:t>
      </w:r>
    </w:p>
    <w:p w14:paraId="130B7DD1"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Платонов, А. В. Советские </w:t>
      </w:r>
      <w:proofErr w:type="gramStart"/>
      <w:r>
        <w:rPr>
          <w:rFonts w:ascii="Times New Roman" w:eastAsia="Calibri" w:hAnsi="Times New Roman" w:cs="Times New Roman"/>
          <w:color w:val="000000"/>
          <w:sz w:val="28"/>
          <w:szCs w:val="28"/>
        </w:rPr>
        <w:t>миноносцы :</w:t>
      </w:r>
      <w:proofErr w:type="gramEnd"/>
      <w:r>
        <w:rPr>
          <w:rFonts w:ascii="Times New Roman" w:eastAsia="Calibri" w:hAnsi="Times New Roman" w:cs="Times New Roman"/>
          <w:color w:val="000000"/>
          <w:sz w:val="28"/>
          <w:szCs w:val="28"/>
        </w:rPr>
        <w:t xml:space="preserve"> в 2 томах / А. В. Платонов.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Галея</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Принт</w:t>
      </w:r>
      <w:proofErr w:type="spellEnd"/>
      <w:r>
        <w:rPr>
          <w:rFonts w:ascii="Times New Roman" w:eastAsia="Calibri" w:hAnsi="Times New Roman" w:cs="Times New Roman"/>
          <w:color w:val="000000"/>
          <w:sz w:val="28"/>
          <w:szCs w:val="28"/>
        </w:rPr>
        <w:t>, 2003. – 2 т. – ISBN 5-8172-0078-3.</w:t>
      </w:r>
    </w:p>
    <w:p w14:paraId="1344B75B" w14:textId="77777777" w:rsidR="00B2174D" w:rsidRDefault="00E73491" w:rsidP="00B2174D">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Платонов, А. В. Энциклопедия советских надводных кораблей. 1941-1945 / А. В. Платонов.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ООО «Издательство «Полигон», 2002. – 640 с. – ISBN 5-89173-178-9.</w:t>
      </w:r>
    </w:p>
    <w:p w14:paraId="78FAD861" w14:textId="51C6D33A" w:rsidR="00B2174D" w:rsidRPr="00B2174D" w:rsidRDefault="00942BE1" w:rsidP="00B2174D">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hyperlink r:id="rId13" w:tooltip="Плеханов, Александр Михайлович" w:history="1">
        <w:r w:rsidR="00B2174D" w:rsidRPr="00B2174D">
          <w:rPr>
            <w:rStyle w:val="a7"/>
            <w:rFonts w:ascii="Times New Roman" w:hAnsi="Times New Roman" w:cs="Times New Roman"/>
            <w:color w:val="000000" w:themeColor="text1"/>
            <w:sz w:val="28"/>
            <w:szCs w:val="28"/>
            <w:u w:val="none"/>
          </w:rPr>
          <w:t>Плеханов А. М.</w:t>
        </w:r>
      </w:hyperlink>
      <w:r w:rsidR="00B2174D" w:rsidRPr="00B2174D">
        <w:rPr>
          <w:rStyle w:val="citation"/>
          <w:rFonts w:ascii="Times New Roman" w:hAnsi="Times New Roman" w:cs="Times New Roman"/>
          <w:color w:val="000000" w:themeColor="text1"/>
          <w:sz w:val="28"/>
          <w:szCs w:val="28"/>
        </w:rPr>
        <w:t> ВЧК — ОГПУ: Отечественные органы государственной безопасности в период новой экономической политики 1921–1928.</w:t>
      </w:r>
      <w:r w:rsidR="00B2174D">
        <w:rPr>
          <w:rStyle w:val="citation"/>
          <w:rFonts w:ascii="Times New Roman" w:hAnsi="Times New Roman" w:cs="Times New Roman"/>
          <w:color w:val="000000" w:themeColor="text1"/>
          <w:sz w:val="28"/>
          <w:szCs w:val="28"/>
        </w:rPr>
        <w:t xml:space="preserve"> </w:t>
      </w:r>
      <w:r w:rsidR="00B2174D" w:rsidRPr="00B2174D">
        <w:rPr>
          <w:rStyle w:val="citation"/>
          <w:rFonts w:ascii="Times New Roman" w:hAnsi="Times New Roman" w:cs="Times New Roman"/>
          <w:color w:val="000000" w:themeColor="text1"/>
          <w:sz w:val="28"/>
          <w:szCs w:val="28"/>
        </w:rPr>
        <w:t xml:space="preserve">/ </w:t>
      </w:r>
      <w:r w:rsidR="00B2174D">
        <w:rPr>
          <w:rStyle w:val="citation"/>
          <w:rFonts w:ascii="Times New Roman" w:hAnsi="Times New Roman" w:cs="Times New Roman"/>
          <w:color w:val="000000" w:themeColor="text1"/>
          <w:sz w:val="28"/>
          <w:szCs w:val="28"/>
        </w:rPr>
        <w:t>А. М. Плеханов</w:t>
      </w:r>
      <w:r w:rsidR="00B2174D" w:rsidRPr="00B2174D">
        <w:rPr>
          <w:rStyle w:val="citation"/>
          <w:rFonts w:ascii="Times New Roman" w:hAnsi="Times New Roman" w:cs="Times New Roman"/>
          <w:color w:val="000000" w:themeColor="text1"/>
          <w:sz w:val="28"/>
          <w:szCs w:val="28"/>
        </w:rPr>
        <w:t> — </w:t>
      </w:r>
      <w:proofErr w:type="gramStart"/>
      <w:r w:rsidR="00B2174D" w:rsidRPr="00B2174D">
        <w:rPr>
          <w:rStyle w:val="citation"/>
          <w:rFonts w:ascii="Times New Roman" w:hAnsi="Times New Roman" w:cs="Times New Roman"/>
          <w:color w:val="000000" w:themeColor="text1"/>
          <w:sz w:val="28"/>
          <w:szCs w:val="28"/>
        </w:rPr>
        <w:t>М</w:t>
      </w:r>
      <w:r w:rsidR="00B2174D">
        <w:rPr>
          <w:rStyle w:val="citation"/>
          <w:rFonts w:ascii="Times New Roman" w:hAnsi="Times New Roman" w:cs="Times New Roman"/>
          <w:color w:val="000000" w:themeColor="text1"/>
          <w:sz w:val="28"/>
          <w:szCs w:val="28"/>
        </w:rPr>
        <w:t xml:space="preserve">осква </w:t>
      </w:r>
      <w:r w:rsidR="00B2174D" w:rsidRPr="00B2174D">
        <w:rPr>
          <w:rStyle w:val="citation"/>
          <w:rFonts w:ascii="Times New Roman" w:hAnsi="Times New Roman" w:cs="Times New Roman"/>
          <w:color w:val="000000" w:themeColor="text1"/>
          <w:sz w:val="28"/>
          <w:szCs w:val="28"/>
        </w:rPr>
        <w:t>:</w:t>
      </w:r>
      <w:proofErr w:type="gramEnd"/>
      <w:r w:rsidR="00B2174D" w:rsidRPr="00B2174D">
        <w:rPr>
          <w:rStyle w:val="citation"/>
          <w:rFonts w:ascii="Times New Roman" w:hAnsi="Times New Roman" w:cs="Times New Roman"/>
          <w:color w:val="000000" w:themeColor="text1"/>
          <w:sz w:val="28"/>
          <w:szCs w:val="28"/>
        </w:rPr>
        <w:t xml:space="preserve"> </w:t>
      </w:r>
      <w:proofErr w:type="spellStart"/>
      <w:r w:rsidR="00B2174D" w:rsidRPr="00B2174D">
        <w:rPr>
          <w:rStyle w:val="citation"/>
          <w:rFonts w:ascii="Times New Roman" w:hAnsi="Times New Roman" w:cs="Times New Roman"/>
          <w:color w:val="000000" w:themeColor="text1"/>
          <w:sz w:val="28"/>
          <w:szCs w:val="28"/>
        </w:rPr>
        <w:t>Кучково</w:t>
      </w:r>
      <w:proofErr w:type="spellEnd"/>
      <w:r w:rsidR="00B2174D" w:rsidRPr="00B2174D">
        <w:rPr>
          <w:rStyle w:val="citation"/>
          <w:rFonts w:ascii="Times New Roman" w:hAnsi="Times New Roman" w:cs="Times New Roman"/>
          <w:color w:val="000000" w:themeColor="text1"/>
          <w:sz w:val="28"/>
          <w:szCs w:val="28"/>
        </w:rPr>
        <w:t xml:space="preserve"> поле, 2006. — 704 с. </w:t>
      </w:r>
    </w:p>
    <w:p w14:paraId="17C4F099"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Скрицкий</w:t>
      </w:r>
      <w:proofErr w:type="spellEnd"/>
      <w:r>
        <w:rPr>
          <w:rFonts w:ascii="Times New Roman" w:eastAsia="Calibri" w:hAnsi="Times New Roman" w:cs="Times New Roman"/>
          <w:color w:val="000000"/>
          <w:sz w:val="28"/>
          <w:szCs w:val="28"/>
        </w:rPr>
        <w:t xml:space="preserve">, Н. В. Борис Георгиевич </w:t>
      </w:r>
      <w:proofErr w:type="spellStart"/>
      <w:proofErr w:type="gramStart"/>
      <w:r>
        <w:rPr>
          <w:rFonts w:ascii="Times New Roman" w:eastAsia="Calibri" w:hAnsi="Times New Roman" w:cs="Times New Roman"/>
          <w:color w:val="000000"/>
          <w:sz w:val="28"/>
          <w:szCs w:val="28"/>
        </w:rPr>
        <w:t>Чиликин</w:t>
      </w:r>
      <w:proofErr w:type="spellEnd"/>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 xml:space="preserve"> Н. В. </w:t>
      </w:r>
      <w:proofErr w:type="spellStart"/>
      <w:r>
        <w:rPr>
          <w:rFonts w:ascii="Times New Roman" w:eastAsia="Calibri" w:hAnsi="Times New Roman" w:cs="Times New Roman"/>
          <w:color w:val="000000"/>
          <w:sz w:val="28"/>
          <w:szCs w:val="28"/>
        </w:rPr>
        <w:t>Скрицкий</w:t>
      </w:r>
      <w:proofErr w:type="spellEnd"/>
      <w:r>
        <w:rPr>
          <w:rFonts w:ascii="Times New Roman" w:eastAsia="Calibri" w:hAnsi="Times New Roman" w:cs="Times New Roman"/>
          <w:color w:val="000000"/>
          <w:sz w:val="28"/>
          <w:szCs w:val="28"/>
        </w:rPr>
        <w:t xml:space="preserve"> // Самые знаменитые кораблестроители России / Н.В. </w:t>
      </w:r>
      <w:proofErr w:type="spellStart"/>
      <w:r>
        <w:rPr>
          <w:rFonts w:ascii="Times New Roman" w:eastAsia="Calibri" w:hAnsi="Times New Roman" w:cs="Times New Roman"/>
          <w:color w:val="000000"/>
          <w:sz w:val="28"/>
          <w:szCs w:val="28"/>
        </w:rPr>
        <w:t>Скрицкий</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Вече, 2002. – С. 382-394. – ISBN 5-7838-1124-6.</w:t>
      </w:r>
    </w:p>
    <w:p w14:paraId="618B890A"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Спасатели Военно-морского флота / В. Г. Голубев, В. Н. </w:t>
      </w:r>
      <w:proofErr w:type="spellStart"/>
      <w:r>
        <w:rPr>
          <w:rFonts w:ascii="Times New Roman" w:eastAsia="Calibri" w:hAnsi="Times New Roman" w:cs="Times New Roman"/>
          <w:color w:val="000000"/>
          <w:sz w:val="28"/>
          <w:szCs w:val="28"/>
        </w:rPr>
        <w:t>Илюхин</w:t>
      </w:r>
      <w:proofErr w:type="spellEnd"/>
      <w:r>
        <w:rPr>
          <w:rFonts w:ascii="Times New Roman" w:eastAsia="Calibri" w:hAnsi="Times New Roman" w:cs="Times New Roman"/>
          <w:color w:val="000000"/>
          <w:sz w:val="28"/>
          <w:szCs w:val="28"/>
        </w:rPr>
        <w:t xml:space="preserve">, В. И. Максимов [и др.].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Воениздат, 1996. – 264 с.</w:t>
      </w:r>
    </w:p>
    <w:p w14:paraId="411530E8"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lastRenderedPageBreak/>
        <w:t>Стволинский</w:t>
      </w:r>
      <w:proofErr w:type="spellEnd"/>
      <w:r>
        <w:rPr>
          <w:rFonts w:ascii="Times New Roman" w:eastAsia="Calibri" w:hAnsi="Times New Roman" w:cs="Times New Roman"/>
          <w:color w:val="000000"/>
          <w:sz w:val="28"/>
          <w:szCs w:val="28"/>
        </w:rPr>
        <w:t xml:space="preserve">, Ю. М. Конструкторы надводных кораблей. Документальные рассказы о создателях советского флота морских глубин. – </w:t>
      </w:r>
      <w:proofErr w:type="gramStart"/>
      <w:r>
        <w:rPr>
          <w:rFonts w:ascii="Times New Roman" w:eastAsia="Calibri" w:hAnsi="Times New Roman" w:cs="Times New Roman"/>
          <w:color w:val="000000"/>
          <w:sz w:val="28"/>
          <w:szCs w:val="28"/>
        </w:rPr>
        <w:t>Ленинград :</w:t>
      </w:r>
      <w:proofErr w:type="gram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Лениздат</w:t>
      </w:r>
      <w:proofErr w:type="spellEnd"/>
      <w:r>
        <w:rPr>
          <w:rFonts w:ascii="Times New Roman" w:eastAsia="Calibri" w:hAnsi="Times New Roman" w:cs="Times New Roman"/>
          <w:color w:val="000000"/>
          <w:sz w:val="28"/>
          <w:szCs w:val="28"/>
        </w:rPr>
        <w:t>, 1987. – 270 с.</w:t>
      </w:r>
    </w:p>
    <w:p w14:paraId="6501F9D0"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Тарас, А. Е. Энциклопедия броненосцев и </w:t>
      </w:r>
      <w:proofErr w:type="gramStart"/>
      <w:r>
        <w:rPr>
          <w:rFonts w:ascii="Times New Roman" w:eastAsia="Calibri" w:hAnsi="Times New Roman" w:cs="Times New Roman"/>
          <w:color w:val="000000"/>
          <w:sz w:val="28"/>
          <w:szCs w:val="28"/>
        </w:rPr>
        <w:t>линкоров :</w:t>
      </w:r>
      <w:proofErr w:type="gramEnd"/>
      <w:r>
        <w:rPr>
          <w:rFonts w:ascii="Times New Roman" w:eastAsia="Calibri" w:hAnsi="Times New Roman" w:cs="Times New Roman"/>
          <w:color w:val="000000"/>
          <w:sz w:val="28"/>
          <w:szCs w:val="28"/>
        </w:rPr>
        <w:t xml:space="preserve"> в 4 томах / А. Е. Тарас.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АСТ, 2002. – 4 т. – ISBN 5-17-008844-2.</w:t>
      </w:r>
    </w:p>
    <w:p w14:paraId="17D98FFC"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Три века Российского флота (1696-1996</w:t>
      </w:r>
      <w:proofErr w:type="gramStart"/>
      <w:r>
        <w:rPr>
          <w:rFonts w:ascii="Times New Roman" w:eastAsia="Calibri" w:hAnsi="Times New Roman" w:cs="Times New Roman"/>
          <w:color w:val="000000"/>
          <w:sz w:val="28"/>
          <w:szCs w:val="28"/>
        </w:rPr>
        <w:t>) :</w:t>
      </w:r>
      <w:proofErr w:type="gramEnd"/>
      <w:r>
        <w:rPr>
          <w:rFonts w:ascii="Times New Roman" w:eastAsia="Calibri" w:hAnsi="Times New Roman" w:cs="Times New Roman"/>
          <w:color w:val="000000"/>
          <w:sz w:val="28"/>
          <w:szCs w:val="28"/>
        </w:rPr>
        <w:t xml:space="preserve"> в 3 томах / В. Ю. </w:t>
      </w:r>
      <w:proofErr w:type="spellStart"/>
      <w:r>
        <w:rPr>
          <w:rFonts w:ascii="Times New Roman" w:eastAsia="Calibri" w:hAnsi="Times New Roman" w:cs="Times New Roman"/>
          <w:color w:val="000000"/>
          <w:sz w:val="28"/>
          <w:szCs w:val="28"/>
        </w:rPr>
        <w:t>Грибовский</w:t>
      </w:r>
      <w:proofErr w:type="spellEnd"/>
      <w:r>
        <w:rPr>
          <w:rFonts w:ascii="Times New Roman" w:eastAsia="Calibri" w:hAnsi="Times New Roman" w:cs="Times New Roman"/>
          <w:color w:val="000000"/>
          <w:sz w:val="28"/>
          <w:szCs w:val="28"/>
        </w:rPr>
        <w:t>, В. Д. Доценко, С. И. Филонов. – Санкт-</w:t>
      </w:r>
      <w:proofErr w:type="gramStart"/>
      <w:r>
        <w:rPr>
          <w:rFonts w:ascii="Times New Roman" w:eastAsia="Calibri" w:hAnsi="Times New Roman" w:cs="Times New Roman"/>
          <w:color w:val="000000"/>
          <w:sz w:val="28"/>
          <w:szCs w:val="28"/>
        </w:rPr>
        <w:t>Петербург :</w:t>
      </w:r>
      <w:proofErr w:type="gram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Logos</w:t>
      </w:r>
      <w:proofErr w:type="spellEnd"/>
      <w:r>
        <w:rPr>
          <w:rFonts w:ascii="Times New Roman" w:eastAsia="Calibri" w:hAnsi="Times New Roman" w:cs="Times New Roman"/>
          <w:color w:val="000000"/>
          <w:sz w:val="28"/>
          <w:szCs w:val="28"/>
        </w:rPr>
        <w:t>, 1996. – 3 т. – ISBN 5-87288-115-0.</w:t>
      </w:r>
    </w:p>
    <w:p w14:paraId="3FB64841" w14:textId="77777777" w:rsidR="00D02671" w:rsidRDefault="00E73491" w:rsidP="00D0267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Цветков, И. Ф. Гвардейский крейсер «Красный Кавказ» / И. Ф. Цветков. – </w:t>
      </w:r>
      <w:proofErr w:type="gramStart"/>
      <w:r>
        <w:rPr>
          <w:rFonts w:ascii="Times New Roman" w:eastAsia="Calibri" w:hAnsi="Times New Roman" w:cs="Times New Roman"/>
          <w:color w:val="000000"/>
          <w:sz w:val="28"/>
          <w:szCs w:val="28"/>
        </w:rPr>
        <w:t>Ленинград :</w:t>
      </w:r>
      <w:proofErr w:type="gramEnd"/>
      <w:r>
        <w:rPr>
          <w:rFonts w:ascii="Times New Roman" w:eastAsia="Calibri" w:hAnsi="Times New Roman" w:cs="Times New Roman"/>
          <w:color w:val="000000"/>
          <w:sz w:val="28"/>
          <w:szCs w:val="28"/>
        </w:rPr>
        <w:t xml:space="preserve"> Судостроение, 1990. – 264 с. – (Замечательные корабли). – ISBN 5-7355-0121-6.</w:t>
      </w:r>
    </w:p>
    <w:p w14:paraId="21CC5203" w14:textId="7925F1B3" w:rsidR="00E73491" w:rsidRPr="00D02671" w:rsidRDefault="00E73491" w:rsidP="00D0267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sidRPr="00D02671">
        <w:rPr>
          <w:rFonts w:ascii="Times New Roman" w:eastAsia="Calibri" w:hAnsi="Times New Roman" w:cs="Times New Roman"/>
          <w:color w:val="000000"/>
          <w:sz w:val="28"/>
          <w:szCs w:val="28"/>
        </w:rPr>
        <w:t xml:space="preserve">Чернышев, А. А. Гвардейские крейсера Сталина / А. А. Чернышев. – </w:t>
      </w:r>
      <w:proofErr w:type="gramStart"/>
      <w:r w:rsidRPr="00D02671">
        <w:rPr>
          <w:rFonts w:ascii="Times New Roman" w:eastAsia="Calibri" w:hAnsi="Times New Roman" w:cs="Times New Roman"/>
          <w:color w:val="000000"/>
          <w:sz w:val="28"/>
          <w:szCs w:val="28"/>
        </w:rPr>
        <w:t>Москва :</w:t>
      </w:r>
      <w:proofErr w:type="gramEnd"/>
      <w:r w:rsidRPr="00D02671">
        <w:rPr>
          <w:rFonts w:ascii="Times New Roman" w:eastAsia="Calibri" w:hAnsi="Times New Roman" w:cs="Times New Roman"/>
          <w:color w:val="000000"/>
          <w:sz w:val="28"/>
          <w:szCs w:val="28"/>
        </w:rPr>
        <w:t xml:space="preserve"> ЭКСМО, 2013. – 176 с. – ISBN 978-5-699-62874-2.</w:t>
      </w:r>
    </w:p>
    <w:p w14:paraId="3672F80F"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Чернышев, А. А. Гибель крейсера «</w:t>
      </w:r>
      <w:proofErr w:type="spellStart"/>
      <w:r>
        <w:rPr>
          <w:rFonts w:ascii="Times New Roman" w:eastAsia="Calibri" w:hAnsi="Times New Roman" w:cs="Times New Roman"/>
          <w:color w:val="000000"/>
          <w:sz w:val="28"/>
          <w:szCs w:val="28"/>
        </w:rPr>
        <w:t>Червона</w:t>
      </w:r>
      <w:proofErr w:type="spellEnd"/>
      <w:r>
        <w:rPr>
          <w:rFonts w:ascii="Times New Roman" w:eastAsia="Calibri" w:hAnsi="Times New Roman" w:cs="Times New Roman"/>
          <w:color w:val="000000"/>
          <w:sz w:val="28"/>
          <w:szCs w:val="28"/>
        </w:rPr>
        <w:t xml:space="preserve"> Украина» / А. А. Чернышев // Гангут: журнал. – 2008. – № 47. – С. 67-81. – ISBN 5-85875-156.</w:t>
      </w:r>
    </w:p>
    <w:p w14:paraId="73A32F6A"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Чикер</w:t>
      </w:r>
      <w:proofErr w:type="spellEnd"/>
      <w:r>
        <w:rPr>
          <w:rFonts w:ascii="Times New Roman" w:eastAsia="Calibri" w:hAnsi="Times New Roman" w:cs="Times New Roman"/>
          <w:color w:val="000000"/>
          <w:sz w:val="28"/>
          <w:szCs w:val="28"/>
        </w:rPr>
        <w:t xml:space="preserve">, Н. П. Служба особого назначения. Хроника героических дел / Н. П. </w:t>
      </w:r>
      <w:proofErr w:type="spellStart"/>
      <w:r>
        <w:rPr>
          <w:rFonts w:ascii="Times New Roman" w:eastAsia="Calibri" w:hAnsi="Times New Roman" w:cs="Times New Roman"/>
          <w:color w:val="000000"/>
          <w:sz w:val="28"/>
          <w:szCs w:val="28"/>
        </w:rPr>
        <w:t>Чикер</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ДОСААФ, 1975. – 225 с.</w:t>
      </w:r>
    </w:p>
    <w:p w14:paraId="565ED8C9"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Ширинская</w:t>
      </w:r>
      <w:proofErr w:type="spellEnd"/>
      <w:r>
        <w:rPr>
          <w:rFonts w:ascii="Times New Roman" w:eastAsia="Calibri" w:hAnsi="Times New Roman" w:cs="Times New Roman"/>
          <w:color w:val="000000"/>
          <w:sz w:val="28"/>
          <w:szCs w:val="28"/>
        </w:rPr>
        <w:t xml:space="preserve">, А. А. </w:t>
      </w:r>
      <w:proofErr w:type="spellStart"/>
      <w:r>
        <w:rPr>
          <w:rFonts w:ascii="Times New Roman" w:eastAsia="Calibri" w:hAnsi="Times New Roman" w:cs="Times New Roman"/>
          <w:color w:val="000000"/>
          <w:sz w:val="28"/>
          <w:szCs w:val="28"/>
        </w:rPr>
        <w:t>Бизерта</w:t>
      </w:r>
      <w:proofErr w:type="spellEnd"/>
      <w:r>
        <w:rPr>
          <w:rFonts w:ascii="Times New Roman" w:eastAsia="Calibri" w:hAnsi="Times New Roman" w:cs="Times New Roman"/>
          <w:color w:val="000000"/>
          <w:sz w:val="28"/>
          <w:szCs w:val="28"/>
        </w:rPr>
        <w:t xml:space="preserve">. Последняя стоянка / А. А. </w:t>
      </w:r>
      <w:proofErr w:type="spellStart"/>
      <w:r>
        <w:rPr>
          <w:rFonts w:ascii="Times New Roman" w:eastAsia="Calibri" w:hAnsi="Times New Roman" w:cs="Times New Roman"/>
          <w:color w:val="000000"/>
          <w:sz w:val="28"/>
          <w:szCs w:val="28"/>
        </w:rPr>
        <w:t>Ширинская</w:t>
      </w:r>
      <w:proofErr w:type="spellEnd"/>
      <w:r>
        <w:rPr>
          <w:rFonts w:ascii="Times New Roman" w:eastAsia="Calibri" w:hAnsi="Times New Roman" w:cs="Times New Roman"/>
          <w:color w:val="000000"/>
          <w:sz w:val="28"/>
          <w:szCs w:val="28"/>
        </w:rPr>
        <w:t xml:space="preserve">.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Редкая книга, 1999. – 246 с. – ISBN 5-203-01891-X.</w:t>
      </w:r>
    </w:p>
    <w:p w14:paraId="0FAF8AC9" w14:textId="77777777"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Шитиков, Е. А. Кораблестроение в СССР в годы Великой Отечественной войны / Е. А. Шитиков, В. Н. Краснов, В. В. </w:t>
      </w:r>
      <w:proofErr w:type="spellStart"/>
      <w:proofErr w:type="gramStart"/>
      <w:r>
        <w:rPr>
          <w:rFonts w:ascii="Times New Roman" w:eastAsia="Calibri" w:hAnsi="Times New Roman" w:cs="Times New Roman"/>
          <w:color w:val="000000"/>
          <w:sz w:val="28"/>
          <w:szCs w:val="28"/>
        </w:rPr>
        <w:t>Балабин</w:t>
      </w:r>
      <w:proofErr w:type="spellEnd"/>
      <w:r>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8"/>
          <w:szCs w:val="28"/>
        </w:rPr>
        <w:t xml:space="preserve"> Институт истории естествознания и техники имени С. И. Вавилова РАН. – </w:t>
      </w:r>
      <w:proofErr w:type="gramStart"/>
      <w:r>
        <w:rPr>
          <w:rFonts w:ascii="Times New Roman" w:eastAsia="Calibri" w:hAnsi="Times New Roman" w:cs="Times New Roman"/>
          <w:color w:val="000000"/>
          <w:sz w:val="28"/>
          <w:szCs w:val="28"/>
        </w:rPr>
        <w:t>Москва :</w:t>
      </w:r>
      <w:proofErr w:type="gramEnd"/>
      <w:r>
        <w:rPr>
          <w:rFonts w:ascii="Times New Roman" w:eastAsia="Calibri" w:hAnsi="Times New Roman" w:cs="Times New Roman"/>
          <w:color w:val="000000"/>
          <w:sz w:val="28"/>
          <w:szCs w:val="28"/>
        </w:rPr>
        <w:t xml:space="preserve"> Наука, 1995. – 299 с.. – ISBN 5-02-007054-8.  </w:t>
      </w:r>
    </w:p>
    <w:p w14:paraId="5C6C0CD8" w14:textId="44430E4D" w:rsidR="00E73491" w:rsidRDefault="00E73491" w:rsidP="00E73491">
      <w:pPr>
        <w:pStyle w:val="a3"/>
        <w:numPr>
          <w:ilvl w:val="0"/>
          <w:numId w:val="13"/>
        </w:numPr>
        <w:spacing w:after="0" w:line="360" w:lineRule="auto"/>
        <w:ind w:left="0" w:firstLine="709"/>
        <w:jc w:val="both"/>
        <w:rPr>
          <w:rFonts w:ascii="Times New Roman" w:eastAsia="Calibri" w:hAnsi="Times New Roman" w:cs="Times New Roman"/>
          <w:b/>
          <w:bCs/>
          <w:sz w:val="28"/>
          <w:szCs w:val="28"/>
        </w:rPr>
      </w:pPr>
      <w:r>
        <w:rPr>
          <w:rFonts w:ascii="Times New Roman" w:eastAsia="Calibri" w:hAnsi="Times New Roman" w:cs="Times New Roman"/>
          <w:color w:val="000000"/>
          <w:sz w:val="28"/>
          <w:szCs w:val="28"/>
        </w:rPr>
        <w:t xml:space="preserve">Языков, Г. Л. Эвакуация Черноморского флота из Крыма в </w:t>
      </w:r>
      <w:proofErr w:type="spellStart"/>
      <w:r>
        <w:rPr>
          <w:rFonts w:ascii="Times New Roman" w:eastAsia="Calibri" w:hAnsi="Times New Roman" w:cs="Times New Roman"/>
          <w:color w:val="000000"/>
          <w:sz w:val="28"/>
          <w:szCs w:val="28"/>
        </w:rPr>
        <w:t>Бизерту</w:t>
      </w:r>
      <w:proofErr w:type="spellEnd"/>
      <w:r>
        <w:rPr>
          <w:rFonts w:ascii="Times New Roman" w:eastAsia="Calibri" w:hAnsi="Times New Roman" w:cs="Times New Roman"/>
          <w:color w:val="000000"/>
          <w:sz w:val="28"/>
          <w:szCs w:val="28"/>
        </w:rPr>
        <w:t xml:space="preserve"> в 1920 году / Г. Л. Языков // Новый часовой. – 1996. – № 4. –166</w:t>
      </w:r>
      <w:r w:rsidR="004751D8">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w:t>
      </w:r>
    </w:p>
    <w:p w14:paraId="3B1BC228" w14:textId="77777777" w:rsidR="004F3A17" w:rsidRDefault="004F3A17" w:rsidP="00A36B70">
      <w:pPr>
        <w:spacing w:after="0" w:line="360" w:lineRule="auto"/>
        <w:jc w:val="center"/>
        <w:rPr>
          <w:rFonts w:ascii="Times New Roman" w:hAnsi="Times New Roman" w:cs="Times New Roman"/>
          <w:b/>
          <w:bCs/>
          <w:sz w:val="28"/>
          <w:szCs w:val="28"/>
        </w:rPr>
      </w:pPr>
    </w:p>
    <w:sectPr w:rsidR="004F3A17" w:rsidSect="00ED6F0D">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26F1" w14:textId="77777777" w:rsidR="00545633" w:rsidRDefault="00545633" w:rsidP="0000675F">
      <w:pPr>
        <w:spacing w:after="0" w:line="240" w:lineRule="auto"/>
      </w:pPr>
      <w:r>
        <w:separator/>
      </w:r>
    </w:p>
  </w:endnote>
  <w:endnote w:type="continuationSeparator" w:id="0">
    <w:p w14:paraId="633AEE0E" w14:textId="77777777" w:rsidR="00545633" w:rsidRDefault="00545633" w:rsidP="0000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73151"/>
      <w:docPartObj>
        <w:docPartGallery w:val="Page Numbers (Bottom of Page)"/>
        <w:docPartUnique/>
      </w:docPartObj>
    </w:sdtPr>
    <w:sdtContent>
      <w:p w14:paraId="7621B80D" w14:textId="13F2E266" w:rsidR="00942BE1" w:rsidRDefault="00942BE1">
        <w:pPr>
          <w:pStyle w:val="ad"/>
          <w:jc w:val="center"/>
        </w:pPr>
        <w:r>
          <w:fldChar w:fldCharType="begin"/>
        </w:r>
        <w:r>
          <w:instrText>PAGE   \* MERGEFORMAT</w:instrText>
        </w:r>
        <w:r>
          <w:fldChar w:fldCharType="separate"/>
        </w:r>
        <w:r w:rsidR="00876CB2">
          <w:rPr>
            <w:noProof/>
          </w:rPr>
          <w:t>9</w:t>
        </w:r>
        <w:r>
          <w:fldChar w:fldCharType="end"/>
        </w:r>
      </w:p>
    </w:sdtContent>
  </w:sdt>
  <w:p w14:paraId="1E19565F" w14:textId="77777777" w:rsidR="00942BE1" w:rsidRDefault="00942B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90DFB" w14:textId="77777777" w:rsidR="00545633" w:rsidRDefault="00545633" w:rsidP="0000675F">
      <w:pPr>
        <w:spacing w:after="0" w:line="240" w:lineRule="auto"/>
      </w:pPr>
      <w:r>
        <w:separator/>
      </w:r>
    </w:p>
  </w:footnote>
  <w:footnote w:type="continuationSeparator" w:id="0">
    <w:p w14:paraId="2FEC8821" w14:textId="77777777" w:rsidR="00545633" w:rsidRDefault="00545633" w:rsidP="0000675F">
      <w:pPr>
        <w:spacing w:after="0" w:line="240" w:lineRule="auto"/>
      </w:pPr>
      <w:r>
        <w:continuationSeparator/>
      </w:r>
    </w:p>
  </w:footnote>
  <w:footnote w:id="1">
    <w:p w14:paraId="3351C105" w14:textId="083EBA83" w:rsidR="00942BE1" w:rsidRPr="00683D20" w:rsidRDefault="00942BE1" w:rsidP="00683D20">
      <w:pPr>
        <w:pStyle w:val="a4"/>
        <w:ind w:firstLine="709"/>
        <w:jc w:val="both"/>
        <w:rPr>
          <w:rFonts w:ascii="Times New Roman" w:hAnsi="Times New Roman" w:cs="Times New Roman"/>
          <w:color w:val="FF0000"/>
          <w:sz w:val="24"/>
          <w:szCs w:val="24"/>
        </w:rPr>
      </w:pPr>
      <w:r w:rsidRPr="00683D20">
        <w:rPr>
          <w:rStyle w:val="a6"/>
          <w:rFonts w:ascii="Times New Roman" w:hAnsi="Times New Roman" w:cs="Times New Roman"/>
          <w:sz w:val="24"/>
          <w:szCs w:val="24"/>
        </w:rPr>
        <w:footnoteRef/>
      </w:r>
      <w:r w:rsidRPr="00683D20">
        <w:rPr>
          <w:rFonts w:ascii="Times New Roman" w:hAnsi="Times New Roman" w:cs="Times New Roman"/>
          <w:sz w:val="24"/>
          <w:szCs w:val="24"/>
        </w:rPr>
        <w:t xml:space="preserve"> </w:t>
      </w:r>
      <w:r>
        <w:rPr>
          <w:rFonts w:ascii="Times New Roman" w:hAnsi="Times New Roman" w:cs="Times New Roman"/>
          <w:sz w:val="24"/>
          <w:szCs w:val="24"/>
        </w:rPr>
        <w:t>Буров</w:t>
      </w:r>
      <w:r w:rsidRPr="00683D20">
        <w:rPr>
          <w:rFonts w:ascii="Times New Roman" w:hAnsi="Times New Roman" w:cs="Times New Roman"/>
          <w:sz w:val="24"/>
          <w:szCs w:val="24"/>
        </w:rPr>
        <w:t xml:space="preserve"> В. Н. Отечественное военное кораблестроение в третьем столетии своей истории / В. Н. Буров. – Санкт-</w:t>
      </w:r>
      <w:proofErr w:type="gramStart"/>
      <w:r w:rsidRPr="00683D20">
        <w:rPr>
          <w:rFonts w:ascii="Times New Roman" w:hAnsi="Times New Roman" w:cs="Times New Roman"/>
          <w:sz w:val="24"/>
          <w:szCs w:val="24"/>
        </w:rPr>
        <w:t>Петербург :</w:t>
      </w:r>
      <w:proofErr w:type="gramEnd"/>
      <w:r w:rsidRPr="00683D20">
        <w:rPr>
          <w:rFonts w:ascii="Times New Roman" w:hAnsi="Times New Roman" w:cs="Times New Roman"/>
          <w:sz w:val="24"/>
          <w:szCs w:val="24"/>
        </w:rPr>
        <w:t xml:space="preserve"> Судостроение, 1995.</w:t>
      </w:r>
      <w:r>
        <w:rPr>
          <w:rFonts w:ascii="Times New Roman" w:hAnsi="Times New Roman" w:cs="Times New Roman"/>
          <w:sz w:val="24"/>
          <w:szCs w:val="24"/>
        </w:rPr>
        <w:t xml:space="preserve"> – 599 с. Ссылки сделать по этому образцу. </w:t>
      </w:r>
      <w:r w:rsidRPr="00683D20">
        <w:rPr>
          <w:rFonts w:ascii="Times New Roman" w:hAnsi="Times New Roman" w:cs="Times New Roman"/>
          <w:color w:val="FF0000"/>
          <w:sz w:val="24"/>
          <w:szCs w:val="24"/>
        </w:rPr>
        <w:t>Я выправил Вам первые 2 сноски. Пожалуйста. Остальные сделайте самостоятельно.</w:t>
      </w:r>
    </w:p>
  </w:footnote>
  <w:footnote w:id="2">
    <w:p w14:paraId="1B759892" w14:textId="206DB35B" w:rsidR="00942BE1" w:rsidRPr="00683D20" w:rsidRDefault="00942BE1" w:rsidP="00683D20">
      <w:pPr>
        <w:pStyle w:val="a4"/>
        <w:ind w:firstLine="709"/>
        <w:jc w:val="both"/>
        <w:rPr>
          <w:rFonts w:ascii="Times New Roman" w:hAnsi="Times New Roman" w:cs="Times New Roman"/>
          <w:sz w:val="24"/>
          <w:szCs w:val="24"/>
        </w:rPr>
      </w:pPr>
      <w:r w:rsidRPr="00683D20">
        <w:rPr>
          <w:rStyle w:val="a6"/>
          <w:rFonts w:ascii="Times New Roman" w:hAnsi="Times New Roman" w:cs="Times New Roman"/>
          <w:sz w:val="24"/>
          <w:szCs w:val="24"/>
        </w:rPr>
        <w:footnoteRef/>
      </w:r>
      <w:r w:rsidRPr="00683D20">
        <w:rPr>
          <w:rFonts w:ascii="Times New Roman" w:hAnsi="Times New Roman" w:cs="Times New Roman"/>
          <w:sz w:val="24"/>
          <w:szCs w:val="24"/>
        </w:rPr>
        <w:t xml:space="preserve"> </w:t>
      </w:r>
      <w:r>
        <w:rPr>
          <w:rFonts w:ascii="Times New Roman" w:hAnsi="Times New Roman" w:cs="Times New Roman"/>
          <w:sz w:val="24"/>
          <w:szCs w:val="24"/>
        </w:rPr>
        <w:t>Зубов</w:t>
      </w:r>
      <w:r w:rsidRPr="00683D20">
        <w:rPr>
          <w:rFonts w:ascii="Times New Roman" w:hAnsi="Times New Roman" w:cs="Times New Roman"/>
          <w:sz w:val="24"/>
          <w:szCs w:val="24"/>
        </w:rPr>
        <w:t xml:space="preserve"> Б. Н. Записки корабельного инженера: Развитие надводного кораблестроения в Советском Союзе / Б. Н. Зубов. – </w:t>
      </w:r>
      <w:proofErr w:type="gramStart"/>
      <w:r w:rsidRPr="00683D20">
        <w:rPr>
          <w:rFonts w:ascii="Times New Roman" w:hAnsi="Times New Roman" w:cs="Times New Roman"/>
          <w:sz w:val="24"/>
          <w:szCs w:val="24"/>
        </w:rPr>
        <w:t>Москва :</w:t>
      </w:r>
      <w:proofErr w:type="gramEnd"/>
      <w:r w:rsidRPr="00683D20">
        <w:rPr>
          <w:rFonts w:ascii="Times New Roman" w:hAnsi="Times New Roman" w:cs="Times New Roman"/>
          <w:sz w:val="24"/>
          <w:szCs w:val="24"/>
        </w:rPr>
        <w:t xml:space="preserve"> Кл</w:t>
      </w:r>
      <w:r>
        <w:rPr>
          <w:rFonts w:ascii="Times New Roman" w:hAnsi="Times New Roman" w:cs="Times New Roman"/>
          <w:sz w:val="24"/>
          <w:szCs w:val="24"/>
        </w:rPr>
        <w:t xml:space="preserve">юч, 1998. – 479 с. </w:t>
      </w:r>
    </w:p>
  </w:footnote>
  <w:footnote w:id="3">
    <w:p w14:paraId="7EFC97FD" w14:textId="59BF0119" w:rsidR="00942BE1" w:rsidRPr="00683D20" w:rsidRDefault="00942BE1" w:rsidP="00683D20">
      <w:pPr>
        <w:spacing w:after="0" w:line="240" w:lineRule="auto"/>
        <w:ind w:firstLine="709"/>
        <w:jc w:val="both"/>
        <w:rPr>
          <w:rFonts w:ascii="Times New Roman" w:hAnsi="Times New Roman" w:cs="Times New Roman"/>
          <w:sz w:val="24"/>
          <w:szCs w:val="24"/>
        </w:rPr>
      </w:pPr>
      <w:r w:rsidRPr="00683D20">
        <w:rPr>
          <w:rStyle w:val="a6"/>
          <w:rFonts w:ascii="Times New Roman" w:hAnsi="Times New Roman" w:cs="Times New Roman"/>
          <w:sz w:val="24"/>
          <w:szCs w:val="24"/>
        </w:rPr>
        <w:t xml:space="preserve"> </w:t>
      </w:r>
      <w:r w:rsidRPr="00683D20">
        <w:rPr>
          <w:rFonts w:ascii="Times New Roman" w:hAnsi="Times New Roman" w:cs="Times New Roman"/>
          <w:sz w:val="24"/>
          <w:szCs w:val="24"/>
        </w:rPr>
        <w:t xml:space="preserve">Кузнецов, Н. А. Русский флот на чужбине / Н. А. Кузнецов. – </w:t>
      </w:r>
      <w:proofErr w:type="gramStart"/>
      <w:r w:rsidRPr="00683D20">
        <w:rPr>
          <w:rFonts w:ascii="Times New Roman" w:hAnsi="Times New Roman" w:cs="Times New Roman"/>
          <w:sz w:val="24"/>
          <w:szCs w:val="24"/>
        </w:rPr>
        <w:t>Москва :</w:t>
      </w:r>
      <w:proofErr w:type="gramEnd"/>
      <w:r w:rsidRPr="00683D20">
        <w:rPr>
          <w:rFonts w:ascii="Times New Roman" w:hAnsi="Times New Roman" w:cs="Times New Roman"/>
          <w:sz w:val="24"/>
          <w:szCs w:val="24"/>
        </w:rPr>
        <w:t xml:space="preserve"> Вече, 2009. – 459 с. – ISBN 978-5-9533-2821-0.</w:t>
      </w:r>
    </w:p>
  </w:footnote>
  <w:footnote w:id="4">
    <w:p w14:paraId="50EE3839" w14:textId="77777777" w:rsidR="00942BE1" w:rsidRPr="00683D20" w:rsidRDefault="00942BE1" w:rsidP="00683D20">
      <w:pPr>
        <w:spacing w:line="240" w:lineRule="auto"/>
        <w:ind w:firstLine="709"/>
        <w:jc w:val="both"/>
        <w:rPr>
          <w:rFonts w:ascii="Times New Roman" w:hAnsi="Times New Roman" w:cs="Times New Roman"/>
          <w:sz w:val="24"/>
          <w:szCs w:val="24"/>
        </w:rPr>
      </w:pPr>
      <w:r w:rsidRPr="00683D20">
        <w:rPr>
          <w:rStyle w:val="a6"/>
          <w:rFonts w:ascii="Times New Roman" w:hAnsi="Times New Roman" w:cs="Times New Roman"/>
          <w:sz w:val="24"/>
          <w:szCs w:val="24"/>
        </w:rPr>
        <w:t xml:space="preserve"> </w:t>
      </w:r>
      <w:r w:rsidRPr="00683D20">
        <w:rPr>
          <w:rFonts w:ascii="Times New Roman" w:hAnsi="Times New Roman" w:cs="Times New Roman"/>
          <w:sz w:val="24"/>
          <w:szCs w:val="24"/>
        </w:rPr>
        <w:t xml:space="preserve">Ширинская, А. А. </w:t>
      </w:r>
      <w:proofErr w:type="spellStart"/>
      <w:r w:rsidRPr="00683D20">
        <w:rPr>
          <w:rFonts w:ascii="Times New Roman" w:hAnsi="Times New Roman" w:cs="Times New Roman"/>
          <w:sz w:val="24"/>
          <w:szCs w:val="24"/>
        </w:rPr>
        <w:t>Бизерта</w:t>
      </w:r>
      <w:proofErr w:type="spellEnd"/>
      <w:r w:rsidRPr="00683D20">
        <w:rPr>
          <w:rFonts w:ascii="Times New Roman" w:hAnsi="Times New Roman" w:cs="Times New Roman"/>
          <w:sz w:val="24"/>
          <w:szCs w:val="24"/>
        </w:rPr>
        <w:t xml:space="preserve">. Последняя стоянка / А. А. </w:t>
      </w:r>
      <w:proofErr w:type="spellStart"/>
      <w:r w:rsidRPr="00683D20">
        <w:rPr>
          <w:rFonts w:ascii="Times New Roman" w:hAnsi="Times New Roman" w:cs="Times New Roman"/>
          <w:sz w:val="24"/>
          <w:szCs w:val="24"/>
        </w:rPr>
        <w:t>Ширинская</w:t>
      </w:r>
      <w:proofErr w:type="spellEnd"/>
      <w:r w:rsidRPr="00683D20">
        <w:rPr>
          <w:rFonts w:ascii="Times New Roman" w:hAnsi="Times New Roman" w:cs="Times New Roman"/>
          <w:sz w:val="24"/>
          <w:szCs w:val="24"/>
        </w:rPr>
        <w:t xml:space="preserve">. – </w:t>
      </w:r>
      <w:proofErr w:type="gramStart"/>
      <w:r w:rsidRPr="00683D20">
        <w:rPr>
          <w:rFonts w:ascii="Times New Roman" w:hAnsi="Times New Roman" w:cs="Times New Roman"/>
          <w:sz w:val="24"/>
          <w:szCs w:val="24"/>
        </w:rPr>
        <w:t>Москва :</w:t>
      </w:r>
      <w:proofErr w:type="gramEnd"/>
      <w:r w:rsidRPr="00683D20">
        <w:rPr>
          <w:rFonts w:ascii="Times New Roman" w:hAnsi="Times New Roman" w:cs="Times New Roman"/>
          <w:sz w:val="24"/>
          <w:szCs w:val="24"/>
        </w:rPr>
        <w:t xml:space="preserve"> Редкая книга, 1999. – 246 с. – ISBN 5-203-01891-X.</w:t>
      </w:r>
    </w:p>
    <w:p w14:paraId="786E6DD5" w14:textId="5DEFBD5E" w:rsidR="00942BE1" w:rsidRPr="00E754A5" w:rsidRDefault="00942BE1" w:rsidP="00E754A5">
      <w:pPr>
        <w:rPr>
          <w:rFonts w:ascii="Times New Roman" w:hAnsi="Times New Roman" w:cs="Times New Roman"/>
          <w:sz w:val="24"/>
          <w:szCs w:val="24"/>
        </w:rPr>
      </w:pPr>
    </w:p>
  </w:footnote>
  <w:footnote w:id="5">
    <w:p w14:paraId="29548F11" w14:textId="280C8281" w:rsidR="00942BE1" w:rsidRPr="00E754A5" w:rsidRDefault="00942BE1" w:rsidP="00E754A5">
      <w:pPr>
        <w:rPr>
          <w:rFonts w:ascii="Times New Roman" w:eastAsia="Times New Roman" w:hAnsi="Times New Roman" w:cs="Times New Roman"/>
          <w:color w:val="001A34"/>
          <w:sz w:val="24"/>
          <w:szCs w:val="24"/>
        </w:rPr>
      </w:pPr>
      <w:r w:rsidRPr="00E754A5">
        <w:rPr>
          <w:rStyle w:val="a6"/>
          <w:rFonts w:ascii="Times New Roman" w:hAnsi="Times New Roman" w:cs="Times New Roman"/>
          <w:sz w:val="24"/>
          <w:szCs w:val="24"/>
        </w:rPr>
        <w:t xml:space="preserve"> </w:t>
      </w:r>
      <w:r w:rsidRPr="00E754A5">
        <w:rPr>
          <w:rStyle w:val="citation"/>
          <w:rFonts w:ascii="Times New Roman" w:hAnsi="Times New Roman" w:cs="Times New Roman"/>
          <w:color w:val="202122"/>
          <w:sz w:val="24"/>
          <w:szCs w:val="24"/>
        </w:rPr>
        <w:t>Голубев В. Г. </w:t>
      </w:r>
      <w:hyperlink r:id="rId1" w:history="1">
        <w:r w:rsidRPr="00E754A5">
          <w:rPr>
            <w:rStyle w:val="a7"/>
            <w:rFonts w:ascii="Times New Roman" w:hAnsi="Times New Roman" w:cs="Times New Roman"/>
            <w:color w:val="000000" w:themeColor="text1"/>
            <w:sz w:val="24"/>
            <w:szCs w:val="24"/>
            <w:u w:val="none"/>
          </w:rPr>
          <w:t>Спасатели Военно-морского флота</w:t>
        </w:r>
      </w:hyperlink>
      <w:r w:rsidRPr="00E754A5">
        <w:rPr>
          <w:rStyle w:val="citation"/>
          <w:rFonts w:ascii="Times New Roman" w:hAnsi="Times New Roman" w:cs="Times New Roman"/>
          <w:color w:val="000000" w:themeColor="text1"/>
          <w:sz w:val="24"/>
          <w:szCs w:val="24"/>
        </w:rPr>
        <w:t xml:space="preserve"> / В. Г. Голубев</w:t>
      </w:r>
      <w:r w:rsidRPr="00E754A5">
        <w:rPr>
          <w:rStyle w:val="citation"/>
          <w:rFonts w:ascii="Times New Roman" w:hAnsi="Times New Roman" w:cs="Times New Roman"/>
          <w:color w:val="202122"/>
          <w:sz w:val="24"/>
          <w:szCs w:val="24"/>
        </w:rPr>
        <w:t> — </w:t>
      </w:r>
      <w:proofErr w:type="gramStart"/>
      <w:r w:rsidRPr="00E754A5">
        <w:rPr>
          <w:rStyle w:val="citation"/>
          <w:rFonts w:ascii="Times New Roman" w:hAnsi="Times New Roman" w:cs="Times New Roman"/>
          <w:color w:val="202122"/>
          <w:sz w:val="24"/>
          <w:szCs w:val="24"/>
        </w:rPr>
        <w:t>Москва :</w:t>
      </w:r>
      <w:proofErr w:type="gramEnd"/>
      <w:r w:rsidRPr="00E754A5">
        <w:rPr>
          <w:rStyle w:val="citation"/>
          <w:rFonts w:ascii="Times New Roman" w:hAnsi="Times New Roman" w:cs="Times New Roman"/>
          <w:color w:val="202122"/>
          <w:sz w:val="24"/>
          <w:szCs w:val="24"/>
        </w:rPr>
        <w:t xml:space="preserve"> Воениздат, 1996. — 264 с. — </w:t>
      </w:r>
      <w:r w:rsidRPr="00E754A5">
        <w:rPr>
          <w:rStyle w:val="citation"/>
          <w:rFonts w:ascii="Times New Roman" w:hAnsi="Times New Roman" w:cs="Times New Roman"/>
          <w:color w:val="202122"/>
          <w:sz w:val="24"/>
          <w:szCs w:val="24"/>
          <w:lang w:val="en-US"/>
        </w:rPr>
        <w:t>ISBN</w:t>
      </w:r>
      <w:r w:rsidRPr="00E754A5">
        <w:rPr>
          <w:rStyle w:val="citation"/>
          <w:rFonts w:ascii="Times New Roman" w:hAnsi="Times New Roman" w:cs="Times New Roman"/>
          <w:color w:val="202122"/>
          <w:sz w:val="24"/>
          <w:szCs w:val="24"/>
        </w:rPr>
        <w:t xml:space="preserve"> 5-7341-9886-3</w:t>
      </w:r>
    </w:p>
  </w:footnote>
  <w:footnote w:id="6">
    <w:p w14:paraId="2446E7A8" w14:textId="0C98B58F"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rPr>
        <w:t xml:space="preserve"> Кулагин, К. Л. Советский подводный </w:t>
      </w:r>
      <w:proofErr w:type="gramStart"/>
      <w:r w:rsidRPr="00E754A5">
        <w:rPr>
          <w:rFonts w:ascii="Times New Roman" w:hAnsi="Times New Roman" w:cs="Times New Roman"/>
          <w:sz w:val="24"/>
          <w:szCs w:val="24"/>
        </w:rPr>
        <w:t>флот :</w:t>
      </w:r>
      <w:proofErr w:type="gramEnd"/>
      <w:r w:rsidRPr="00E754A5">
        <w:rPr>
          <w:rFonts w:ascii="Times New Roman" w:hAnsi="Times New Roman" w:cs="Times New Roman"/>
          <w:sz w:val="24"/>
          <w:szCs w:val="24"/>
        </w:rPr>
        <w:t xml:space="preserve"> 1922-1945 гг. : о подводных лодках и подводниках / К. Л. </w:t>
      </w:r>
      <w:proofErr w:type="spellStart"/>
      <w:r w:rsidRPr="00E754A5">
        <w:rPr>
          <w:rFonts w:ascii="Times New Roman" w:hAnsi="Times New Roman" w:cs="Times New Roman"/>
          <w:sz w:val="24"/>
          <w:szCs w:val="24"/>
        </w:rPr>
        <w:t>К.улагин</w:t>
      </w:r>
      <w:proofErr w:type="spellEnd"/>
      <w:r w:rsidRPr="00E754A5">
        <w:rPr>
          <w:rFonts w:ascii="Times New Roman" w:hAnsi="Times New Roman" w:cs="Times New Roman"/>
          <w:sz w:val="24"/>
          <w:szCs w:val="24"/>
        </w:rPr>
        <w:t xml:space="preserve">, М. Э. Морозов.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АСТ, 2006. – 877 с. – ISBN 5-17-034862-2.</w:t>
      </w:r>
    </w:p>
  </w:footnote>
  <w:footnote w:id="7">
    <w:p w14:paraId="2C559D98" w14:textId="325D452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t xml:space="preserve"> </w:t>
      </w:r>
      <w:r w:rsidRPr="00E754A5">
        <w:rPr>
          <w:rFonts w:ascii="Times New Roman" w:hAnsi="Times New Roman" w:cs="Times New Roman"/>
          <w:sz w:val="24"/>
          <w:szCs w:val="24"/>
        </w:rPr>
        <w:t xml:space="preserve">Кулагин, К. Л. Советские крейсера Великой </w:t>
      </w:r>
      <w:proofErr w:type="gramStart"/>
      <w:r w:rsidRPr="00E754A5">
        <w:rPr>
          <w:rFonts w:ascii="Times New Roman" w:hAnsi="Times New Roman" w:cs="Times New Roman"/>
          <w:sz w:val="24"/>
          <w:szCs w:val="24"/>
        </w:rPr>
        <w:t>Отечественной :</w:t>
      </w:r>
      <w:proofErr w:type="gramEnd"/>
      <w:r w:rsidRPr="00E754A5">
        <w:rPr>
          <w:rFonts w:ascii="Times New Roman" w:hAnsi="Times New Roman" w:cs="Times New Roman"/>
          <w:sz w:val="24"/>
          <w:szCs w:val="24"/>
        </w:rPr>
        <w:t xml:space="preserve"> от  «Кирова» до «Кагановича» / К. Л. Кулагин,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Яуза, 2007 – 126 с. – ISBN 5-699-19623-4.</w:t>
      </w:r>
    </w:p>
    <w:p w14:paraId="5158216E" w14:textId="33D6331D"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rPr>
        <w:t xml:space="preserve">Краснов, В. Н. Военное судостроение накануне Великой Отечественной войны / В. Н. Краснов.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Наука, 2005. – 215 с. – ISBN 5-02-033780-3.</w:t>
      </w:r>
    </w:p>
  </w:footnote>
  <w:footnote w:id="8">
    <w:p w14:paraId="7AA1692D" w14:textId="4C12DDCC" w:rsidR="00942BE1" w:rsidRPr="00E754A5" w:rsidRDefault="00942BE1" w:rsidP="00E754A5">
      <w:pPr>
        <w:rPr>
          <w:rFonts w:ascii="Times New Roman" w:hAnsi="Times New Roman" w:cs="Times New Roman"/>
          <w:sz w:val="24"/>
          <w:szCs w:val="24"/>
        </w:rPr>
      </w:pPr>
    </w:p>
  </w:footnote>
  <w:footnote w:id="9">
    <w:p w14:paraId="0018C2DF" w14:textId="00C6F424" w:rsidR="00942BE1" w:rsidRPr="00E754A5" w:rsidRDefault="00942BE1" w:rsidP="00E754A5">
      <w:pPr>
        <w:rPr>
          <w:rFonts w:ascii="Times New Roman" w:eastAsia="Times New Roman" w:hAnsi="Times New Roman" w:cs="Times New Roman"/>
          <w:sz w:val="24"/>
          <w:szCs w:val="24"/>
        </w:rPr>
      </w:pPr>
      <w:r w:rsidRPr="00E754A5">
        <w:rPr>
          <w:rFonts w:ascii="Times New Roman" w:hAnsi="Times New Roman" w:cs="Times New Roman"/>
          <w:sz w:val="24"/>
          <w:szCs w:val="24"/>
        </w:rPr>
        <w:t>Сбор командующих флотов и флотилий по обобщению опыта войны и итогов боевой подготовки за 1940 год. Выступления по докладу И.С. Исакова. Ф.С. Октябрьский, контр-адмирал, командующий Черноморским флотом // РГА ВМФ, Ф. Р 1678, оп. 1, Д. 186, Л. 202-216.</w:t>
      </w:r>
    </w:p>
  </w:footnote>
  <w:footnote w:id="10">
    <w:p w14:paraId="2577406D" w14:textId="2DFFBDC9"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t xml:space="preserve"> </w:t>
      </w:r>
      <w:r w:rsidRPr="00E754A5">
        <w:rPr>
          <w:rFonts w:ascii="Times New Roman" w:hAnsi="Times New Roman" w:cs="Times New Roman"/>
          <w:sz w:val="24"/>
          <w:szCs w:val="24"/>
        </w:rPr>
        <w:t xml:space="preserve">Докладная записка наркома оборонной промышленности СССР М.Л. </w:t>
      </w:r>
      <w:proofErr w:type="spellStart"/>
      <w:r w:rsidRPr="00E754A5">
        <w:rPr>
          <w:rFonts w:ascii="Times New Roman" w:hAnsi="Times New Roman" w:cs="Times New Roman"/>
          <w:sz w:val="24"/>
          <w:szCs w:val="24"/>
        </w:rPr>
        <w:t>Рухимовича</w:t>
      </w:r>
      <w:proofErr w:type="spellEnd"/>
      <w:r w:rsidRPr="00E754A5">
        <w:rPr>
          <w:rFonts w:ascii="Times New Roman" w:hAnsi="Times New Roman" w:cs="Times New Roman"/>
          <w:sz w:val="24"/>
          <w:szCs w:val="24"/>
        </w:rPr>
        <w:t xml:space="preserve"> и начальника Морских сил РККА В.М. Орлова председателю Комитета обороны при СНК СССР В.М. Молотову о выполнении заводами оборонной промышленности заданий правительства по постройке военных кораблей. 2 июля 1937 г. // ГА РФ. Ф. Р-8418. Оп. 12 Д. 342. Л. 1-1</w:t>
      </w:r>
      <w:r>
        <w:rPr>
          <w:rFonts w:ascii="Times New Roman" w:hAnsi="Times New Roman" w:cs="Times New Roman"/>
          <w:sz w:val="24"/>
          <w:szCs w:val="24"/>
        </w:rPr>
        <w:t xml:space="preserve">4. </w:t>
      </w:r>
    </w:p>
  </w:footnote>
  <w:footnote w:id="11">
    <w:p w14:paraId="29405ED7" w14:textId="4140672F"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lang w:eastAsia="ru-RU"/>
        </w:rPr>
        <w:t xml:space="preserve">Директива ГУПП ВМФ начальникам УПП КБФ, ЧФ, СФ, начальникам отделов </w:t>
      </w:r>
      <w:proofErr w:type="spellStart"/>
      <w:r w:rsidRPr="00E754A5">
        <w:rPr>
          <w:rFonts w:ascii="Times New Roman" w:hAnsi="Times New Roman" w:cs="Times New Roman"/>
          <w:sz w:val="24"/>
          <w:szCs w:val="24"/>
          <w:lang w:eastAsia="ru-RU"/>
        </w:rPr>
        <w:t>политпропаганды</w:t>
      </w:r>
      <w:proofErr w:type="spellEnd"/>
      <w:r w:rsidRPr="00E754A5">
        <w:rPr>
          <w:rFonts w:ascii="Times New Roman" w:hAnsi="Times New Roman" w:cs="Times New Roman"/>
          <w:sz w:val="24"/>
          <w:szCs w:val="24"/>
          <w:lang w:eastAsia="ru-RU"/>
        </w:rPr>
        <w:t xml:space="preserve"> </w:t>
      </w:r>
      <w:proofErr w:type="spellStart"/>
      <w:r w:rsidRPr="00E754A5">
        <w:rPr>
          <w:rFonts w:ascii="Times New Roman" w:hAnsi="Times New Roman" w:cs="Times New Roman"/>
          <w:sz w:val="24"/>
          <w:szCs w:val="24"/>
          <w:lang w:eastAsia="ru-RU"/>
        </w:rPr>
        <w:t>ВМУЗов</w:t>
      </w:r>
      <w:proofErr w:type="spellEnd"/>
      <w:r w:rsidRPr="00E754A5">
        <w:rPr>
          <w:rFonts w:ascii="Times New Roman" w:hAnsi="Times New Roman" w:cs="Times New Roman"/>
          <w:sz w:val="24"/>
          <w:szCs w:val="24"/>
          <w:lang w:eastAsia="ru-RU"/>
        </w:rPr>
        <w:t xml:space="preserve"> </w:t>
      </w:r>
      <w:proofErr w:type="spellStart"/>
      <w:r w:rsidRPr="00E754A5">
        <w:rPr>
          <w:rFonts w:ascii="Times New Roman" w:hAnsi="Times New Roman" w:cs="Times New Roman"/>
          <w:sz w:val="24"/>
          <w:szCs w:val="24"/>
          <w:lang w:eastAsia="ru-RU"/>
        </w:rPr>
        <w:t>Ленгарнизона</w:t>
      </w:r>
      <w:proofErr w:type="spellEnd"/>
      <w:r w:rsidRPr="00E754A5">
        <w:rPr>
          <w:rFonts w:ascii="Times New Roman" w:hAnsi="Times New Roman" w:cs="Times New Roman"/>
          <w:sz w:val="24"/>
          <w:szCs w:val="24"/>
          <w:lang w:eastAsia="ru-RU"/>
        </w:rPr>
        <w:t xml:space="preserve">, ЛВФ, КВФ, ДВФ, </w:t>
      </w:r>
      <w:proofErr w:type="spellStart"/>
      <w:r w:rsidRPr="00E754A5">
        <w:rPr>
          <w:rFonts w:ascii="Times New Roman" w:hAnsi="Times New Roman" w:cs="Times New Roman"/>
          <w:sz w:val="24"/>
          <w:szCs w:val="24"/>
          <w:lang w:eastAsia="ru-RU"/>
        </w:rPr>
        <w:t>спецучреждений</w:t>
      </w:r>
      <w:proofErr w:type="spellEnd"/>
      <w:r w:rsidRPr="00E754A5">
        <w:rPr>
          <w:rFonts w:ascii="Times New Roman" w:hAnsi="Times New Roman" w:cs="Times New Roman"/>
          <w:sz w:val="24"/>
          <w:szCs w:val="24"/>
          <w:lang w:eastAsia="ru-RU"/>
        </w:rPr>
        <w:t xml:space="preserve"> НК ВМФ о работе в подразделениях морских частей и войск </w:t>
      </w:r>
      <w:proofErr w:type="spellStart"/>
      <w:r w:rsidRPr="00E754A5">
        <w:rPr>
          <w:rFonts w:ascii="Times New Roman" w:hAnsi="Times New Roman" w:cs="Times New Roman"/>
          <w:sz w:val="24"/>
          <w:szCs w:val="24"/>
          <w:lang w:eastAsia="ru-RU"/>
        </w:rPr>
        <w:t>морпогранохраны</w:t>
      </w:r>
      <w:proofErr w:type="spellEnd"/>
      <w:r w:rsidRPr="00E754A5">
        <w:rPr>
          <w:rFonts w:ascii="Times New Roman" w:hAnsi="Times New Roman" w:cs="Times New Roman"/>
          <w:sz w:val="24"/>
          <w:szCs w:val="24"/>
          <w:lang w:eastAsia="ru-RU"/>
        </w:rPr>
        <w:t>, переданных в состав ВМФ. 5 июля 1941 г. // ЦВМА, ф. 11, оп. 2, д. 61, л. 215</w:t>
      </w:r>
    </w:p>
  </w:footnote>
  <w:footnote w:id="12">
    <w:p w14:paraId="61995A0A" w14:textId="6D0C6EF7"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lang w:eastAsia="ru-RU"/>
        </w:rPr>
        <w:t>Мейер-Захаров Лев Николаевич. Заявление М. Н. Захаровой на имя П. Т. Комарова от 5 апреля 1955 г. // АГВП. НП 2025-37. Л.33-34.</w:t>
      </w:r>
    </w:p>
  </w:footnote>
  <w:footnote w:id="13">
    <w:p w14:paraId="5E395301" w14:textId="56478C04"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lang w:eastAsia="ru-RU"/>
        </w:rPr>
        <w:t xml:space="preserve">Директива ГУПП ВМФ Военным советам и начальникам политуправлений флотов и флотилий о мероприятиях </w:t>
      </w:r>
      <w:proofErr w:type="spellStart"/>
      <w:r w:rsidRPr="00E754A5">
        <w:rPr>
          <w:rFonts w:ascii="Times New Roman" w:hAnsi="Times New Roman" w:cs="Times New Roman"/>
          <w:sz w:val="24"/>
          <w:szCs w:val="24"/>
          <w:lang w:eastAsia="ru-RU"/>
        </w:rPr>
        <w:t>политорганов</w:t>
      </w:r>
      <w:proofErr w:type="spellEnd"/>
      <w:r w:rsidRPr="00E754A5">
        <w:rPr>
          <w:rFonts w:ascii="Times New Roman" w:hAnsi="Times New Roman" w:cs="Times New Roman"/>
          <w:sz w:val="24"/>
          <w:szCs w:val="24"/>
          <w:lang w:eastAsia="ru-RU"/>
        </w:rPr>
        <w:t xml:space="preserve"> в связи с введением института военных комиссаров. 17 июля 1941 г. // ОЦВМА, ф. 243, д. 37374, л. 36. </w:t>
      </w:r>
    </w:p>
  </w:footnote>
  <w:footnote w:id="14">
    <w:p w14:paraId="1FC6FD3A" w14:textId="2CEE0FFF"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lang w:eastAsia="ru-RU"/>
        </w:rPr>
        <w:t xml:space="preserve">Директива ГУПП ВМФ начальникам УПП КБФ, ЧФ, СФ, начальникам отделов </w:t>
      </w:r>
      <w:proofErr w:type="spellStart"/>
      <w:r w:rsidRPr="00E754A5">
        <w:rPr>
          <w:rFonts w:ascii="Times New Roman" w:hAnsi="Times New Roman" w:cs="Times New Roman"/>
          <w:sz w:val="24"/>
          <w:szCs w:val="24"/>
          <w:lang w:eastAsia="ru-RU"/>
        </w:rPr>
        <w:t>политпропаганды</w:t>
      </w:r>
      <w:proofErr w:type="spellEnd"/>
      <w:r w:rsidRPr="00E754A5">
        <w:rPr>
          <w:rFonts w:ascii="Times New Roman" w:hAnsi="Times New Roman" w:cs="Times New Roman"/>
          <w:sz w:val="24"/>
          <w:szCs w:val="24"/>
          <w:lang w:eastAsia="ru-RU"/>
        </w:rPr>
        <w:t xml:space="preserve"> </w:t>
      </w:r>
      <w:proofErr w:type="spellStart"/>
      <w:r w:rsidRPr="00E754A5">
        <w:rPr>
          <w:rFonts w:ascii="Times New Roman" w:hAnsi="Times New Roman" w:cs="Times New Roman"/>
          <w:sz w:val="24"/>
          <w:szCs w:val="24"/>
          <w:lang w:eastAsia="ru-RU"/>
        </w:rPr>
        <w:t>ВМУЗов</w:t>
      </w:r>
      <w:proofErr w:type="spellEnd"/>
      <w:r w:rsidRPr="00E754A5">
        <w:rPr>
          <w:rFonts w:ascii="Times New Roman" w:hAnsi="Times New Roman" w:cs="Times New Roman"/>
          <w:sz w:val="24"/>
          <w:szCs w:val="24"/>
          <w:lang w:eastAsia="ru-RU"/>
        </w:rPr>
        <w:t xml:space="preserve"> </w:t>
      </w:r>
      <w:proofErr w:type="spellStart"/>
      <w:r w:rsidRPr="00E754A5">
        <w:rPr>
          <w:rFonts w:ascii="Times New Roman" w:hAnsi="Times New Roman" w:cs="Times New Roman"/>
          <w:sz w:val="24"/>
          <w:szCs w:val="24"/>
          <w:lang w:eastAsia="ru-RU"/>
        </w:rPr>
        <w:t>Ленгарнизона</w:t>
      </w:r>
      <w:proofErr w:type="spellEnd"/>
      <w:r w:rsidRPr="00E754A5">
        <w:rPr>
          <w:rFonts w:ascii="Times New Roman" w:hAnsi="Times New Roman" w:cs="Times New Roman"/>
          <w:sz w:val="24"/>
          <w:szCs w:val="24"/>
          <w:lang w:eastAsia="ru-RU"/>
        </w:rPr>
        <w:t xml:space="preserve">, ЛВФ, КВФ, ДВФ, </w:t>
      </w:r>
      <w:proofErr w:type="spellStart"/>
      <w:r w:rsidRPr="00E754A5">
        <w:rPr>
          <w:rFonts w:ascii="Times New Roman" w:hAnsi="Times New Roman" w:cs="Times New Roman"/>
          <w:sz w:val="24"/>
          <w:szCs w:val="24"/>
          <w:lang w:eastAsia="ru-RU"/>
        </w:rPr>
        <w:t>спецучреждений</w:t>
      </w:r>
      <w:proofErr w:type="spellEnd"/>
      <w:r w:rsidRPr="00E754A5">
        <w:rPr>
          <w:rFonts w:ascii="Times New Roman" w:hAnsi="Times New Roman" w:cs="Times New Roman"/>
          <w:sz w:val="24"/>
          <w:szCs w:val="24"/>
          <w:lang w:eastAsia="ru-RU"/>
        </w:rPr>
        <w:t xml:space="preserve"> НК ВМФ о работе в подразделениях морских частей и войск </w:t>
      </w:r>
      <w:proofErr w:type="spellStart"/>
      <w:r w:rsidRPr="00E754A5">
        <w:rPr>
          <w:rFonts w:ascii="Times New Roman" w:hAnsi="Times New Roman" w:cs="Times New Roman"/>
          <w:sz w:val="24"/>
          <w:szCs w:val="24"/>
          <w:lang w:eastAsia="ru-RU"/>
        </w:rPr>
        <w:t>морпогранохраны</w:t>
      </w:r>
      <w:proofErr w:type="spellEnd"/>
      <w:r w:rsidRPr="00E754A5">
        <w:rPr>
          <w:rFonts w:ascii="Times New Roman" w:hAnsi="Times New Roman" w:cs="Times New Roman"/>
          <w:sz w:val="24"/>
          <w:szCs w:val="24"/>
          <w:lang w:eastAsia="ru-RU"/>
        </w:rPr>
        <w:t>, переданных в состав ВМФ. 5 июля 1941 г. // ЦВМА, ф. 11, оп. 2, д. 61, л. 215</w:t>
      </w:r>
    </w:p>
  </w:footnote>
  <w:footnote w:id="15">
    <w:p w14:paraId="0BE44CD3" w14:textId="4ECB59D2" w:rsidR="00942BE1" w:rsidRPr="00E754A5" w:rsidRDefault="00942BE1" w:rsidP="00E754A5">
      <w:pPr>
        <w:rPr>
          <w:rFonts w:ascii="Times New Roman" w:eastAsia="Times New Roman" w:hAnsi="Times New Roman" w:cs="Times New Roman"/>
          <w:sz w:val="24"/>
          <w:szCs w:val="24"/>
        </w:rPr>
      </w:pPr>
      <w:r w:rsidRPr="00E754A5">
        <w:rPr>
          <w:rFonts w:ascii="Times New Roman" w:hAnsi="Times New Roman" w:cs="Times New Roman"/>
          <w:sz w:val="24"/>
          <w:szCs w:val="24"/>
        </w:rPr>
        <w:t xml:space="preserve">Телеграмма Д.А. Розова А.П. </w:t>
      </w:r>
      <w:proofErr w:type="spellStart"/>
      <w:r w:rsidRPr="00E754A5">
        <w:rPr>
          <w:rFonts w:ascii="Times New Roman" w:hAnsi="Times New Roman" w:cs="Times New Roman"/>
          <w:sz w:val="24"/>
          <w:szCs w:val="24"/>
        </w:rPr>
        <w:t>Розенгольцу</w:t>
      </w:r>
      <w:proofErr w:type="spellEnd"/>
      <w:r w:rsidRPr="00E754A5">
        <w:rPr>
          <w:rFonts w:ascii="Times New Roman" w:hAnsi="Times New Roman" w:cs="Times New Roman"/>
          <w:sz w:val="24"/>
          <w:szCs w:val="24"/>
        </w:rPr>
        <w:t xml:space="preserve"> и М.А. </w:t>
      </w:r>
      <w:proofErr w:type="spellStart"/>
      <w:r w:rsidRPr="00E754A5">
        <w:rPr>
          <w:rFonts w:ascii="Times New Roman" w:hAnsi="Times New Roman" w:cs="Times New Roman"/>
          <w:sz w:val="24"/>
          <w:szCs w:val="24"/>
        </w:rPr>
        <w:t>Логановскому</w:t>
      </w:r>
      <w:proofErr w:type="spellEnd"/>
      <w:r w:rsidRPr="00E754A5">
        <w:rPr>
          <w:rFonts w:ascii="Times New Roman" w:hAnsi="Times New Roman" w:cs="Times New Roman"/>
          <w:sz w:val="24"/>
          <w:szCs w:val="24"/>
        </w:rPr>
        <w:t xml:space="preserve"> о возможности получения для СССР технической документации последних моделей американских линейных кораблей. 6 ноября 1936 г. // АП РФ. Ф. 3. Оп. 66. Д 344. Л. 69-71 об.</w:t>
      </w:r>
    </w:p>
    <w:p w14:paraId="602C2501" w14:textId="1AA693FD" w:rsidR="00942BE1" w:rsidRPr="00E754A5" w:rsidRDefault="00942BE1" w:rsidP="009408FC">
      <w:pPr>
        <w:spacing w:after="0"/>
        <w:rPr>
          <w:rFonts w:ascii="Times New Roman" w:hAnsi="Times New Roman" w:cs="Times New Roman"/>
          <w:sz w:val="24"/>
          <w:szCs w:val="24"/>
        </w:rPr>
      </w:pPr>
      <w:r w:rsidRPr="00E754A5">
        <w:rPr>
          <w:rFonts w:ascii="Times New Roman" w:hAnsi="Times New Roman" w:cs="Times New Roman"/>
          <w:sz w:val="24"/>
          <w:szCs w:val="24"/>
        </w:rPr>
        <w:t>Приложение к записке начальника Военно-Морских Сил РККА В.М. Орлова нарко</w:t>
      </w:r>
      <w:r w:rsidRPr="00E754A5">
        <w:rPr>
          <w:rFonts w:ascii="Times New Roman" w:hAnsi="Times New Roman" w:cs="Times New Roman"/>
          <w:sz w:val="24"/>
          <w:szCs w:val="24"/>
        </w:rPr>
        <w:softHyphen/>
        <w:t>му по военным и морским делам К.Е. Ворошилову о приобретении в Италии крейсеров от 12 января 1932 г. Справка о приобретении в Италии крейсеров 5000-6000 тонн водоизмещения // АП РФ. Ф. 3. Оп. 65. Д. 243. Л. 2-8.</w:t>
      </w:r>
    </w:p>
  </w:footnote>
  <w:footnote w:id="16">
    <w:p w14:paraId="1A0E717C" w14:textId="275474F5" w:rsidR="00942BE1" w:rsidRPr="00E754A5" w:rsidRDefault="00942BE1" w:rsidP="00E754A5">
      <w:pPr>
        <w:rPr>
          <w:rFonts w:ascii="Times New Roman" w:hAnsi="Times New Roman" w:cs="Times New Roman"/>
          <w:sz w:val="24"/>
          <w:szCs w:val="24"/>
        </w:rPr>
      </w:pPr>
    </w:p>
  </w:footnote>
  <w:footnote w:id="17">
    <w:p w14:paraId="5C0FF285" w14:textId="3F11C765" w:rsidR="00942BE1" w:rsidRPr="00E754A5" w:rsidRDefault="00942BE1" w:rsidP="00E754A5">
      <w:pPr>
        <w:rPr>
          <w:rFonts w:ascii="Times New Roman" w:eastAsia="Times New Roman" w:hAnsi="Times New Roman" w:cs="Times New Roman"/>
          <w:sz w:val="24"/>
          <w:szCs w:val="24"/>
        </w:rPr>
      </w:pPr>
      <w:r w:rsidRPr="00E754A5">
        <w:rPr>
          <w:rFonts w:ascii="Times New Roman" w:hAnsi="Times New Roman" w:cs="Times New Roman"/>
          <w:sz w:val="24"/>
          <w:szCs w:val="24"/>
        </w:rPr>
        <w:t xml:space="preserve"> </w:t>
      </w:r>
      <w:r w:rsidRPr="00E754A5">
        <w:rPr>
          <w:rFonts w:ascii="Times New Roman" w:eastAsia="Times New Roman" w:hAnsi="Times New Roman" w:cs="Times New Roman"/>
          <w:color w:val="202122"/>
          <w:sz w:val="24"/>
          <w:szCs w:val="24"/>
        </w:rPr>
        <w:t xml:space="preserve">Кузнецов, Н. Г. Накануне / Н. Г. Кузнецов. </w:t>
      </w:r>
      <w:r w:rsidRPr="00E754A5">
        <w:rPr>
          <w:rFonts w:ascii="Times New Roman" w:hAnsi="Times New Roman" w:cs="Times New Roman"/>
          <w:sz w:val="24"/>
          <w:szCs w:val="24"/>
        </w:rPr>
        <w:t>–</w:t>
      </w:r>
      <w:r w:rsidRPr="00E754A5">
        <w:rPr>
          <w:rFonts w:ascii="Times New Roman" w:eastAsia="Times New Roman" w:hAnsi="Times New Roman" w:cs="Times New Roman"/>
          <w:color w:val="202122"/>
          <w:sz w:val="24"/>
          <w:szCs w:val="24"/>
        </w:rPr>
        <w:t xml:space="preserve"> </w:t>
      </w:r>
      <w:proofErr w:type="gramStart"/>
      <w:r w:rsidRPr="00E754A5">
        <w:rPr>
          <w:rFonts w:ascii="Times New Roman" w:eastAsia="Times New Roman" w:hAnsi="Times New Roman" w:cs="Times New Roman"/>
          <w:color w:val="202122"/>
          <w:sz w:val="24"/>
          <w:szCs w:val="24"/>
        </w:rPr>
        <w:t>Москва :</w:t>
      </w:r>
      <w:proofErr w:type="gramEnd"/>
      <w:r w:rsidRPr="00E754A5">
        <w:rPr>
          <w:rFonts w:ascii="Times New Roman" w:eastAsia="Times New Roman" w:hAnsi="Times New Roman" w:cs="Times New Roman"/>
          <w:color w:val="202122"/>
          <w:sz w:val="24"/>
          <w:szCs w:val="24"/>
        </w:rPr>
        <w:t xml:space="preserve"> Воениздат, 1969. – 344 с.</w:t>
      </w:r>
    </w:p>
  </w:footnote>
  <w:footnote w:id="18">
    <w:p w14:paraId="44894E9B" w14:textId="2D3B07D9"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rPr>
        <w:t xml:space="preserve"> Басистый, Н. Е. Море и берег / Н. Е. Басистый.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w:t>
      </w:r>
      <w:r>
        <w:rPr>
          <w:rFonts w:ascii="Times New Roman" w:hAnsi="Times New Roman" w:cs="Times New Roman"/>
          <w:sz w:val="24"/>
          <w:szCs w:val="24"/>
        </w:rPr>
        <w:t>, 1970. – 212 с.</w:t>
      </w:r>
    </w:p>
  </w:footnote>
  <w:footnote w:id="19">
    <w:p w14:paraId="2EFACD97" w14:textId="29ECE824" w:rsidR="00942BE1" w:rsidRPr="00E754A5" w:rsidRDefault="00942BE1" w:rsidP="00E754A5">
      <w:pPr>
        <w:rPr>
          <w:rFonts w:ascii="Times New Roman" w:hAnsi="Times New Roman" w:cs="Times New Roman"/>
          <w:sz w:val="24"/>
          <w:szCs w:val="24"/>
        </w:rPr>
      </w:pPr>
      <w:r w:rsidRPr="00E754A5">
        <w:rPr>
          <w:rFonts w:ascii="Times New Roman" w:hAnsi="Times New Roman" w:cs="Times New Roman"/>
          <w:sz w:val="24"/>
          <w:szCs w:val="24"/>
        </w:rPr>
        <w:t>Три века Российского флота (1696-1996</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в 3 томах / В. Ю. </w:t>
      </w:r>
      <w:proofErr w:type="spellStart"/>
      <w:r w:rsidRPr="00E754A5">
        <w:rPr>
          <w:rFonts w:ascii="Times New Roman" w:hAnsi="Times New Roman" w:cs="Times New Roman"/>
          <w:sz w:val="24"/>
          <w:szCs w:val="24"/>
        </w:rPr>
        <w:t>Грибовский</w:t>
      </w:r>
      <w:proofErr w:type="spellEnd"/>
      <w:r w:rsidRPr="00E754A5">
        <w:rPr>
          <w:rFonts w:ascii="Times New Roman" w:hAnsi="Times New Roman" w:cs="Times New Roman"/>
          <w:sz w:val="24"/>
          <w:szCs w:val="24"/>
        </w:rPr>
        <w:t>, В. Д. Доценко, С. И. Филонов.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Logos</w:t>
      </w:r>
      <w:proofErr w:type="spellEnd"/>
      <w:r w:rsidRPr="00E754A5">
        <w:rPr>
          <w:rFonts w:ascii="Times New Roman" w:hAnsi="Times New Roman" w:cs="Times New Roman"/>
          <w:sz w:val="24"/>
          <w:szCs w:val="24"/>
        </w:rPr>
        <w:t>, 1996. – 3 т. – ISBN 5-87288-115-0.</w:t>
      </w:r>
    </w:p>
  </w:footnote>
  <w:footnote w:id="20">
    <w:p w14:paraId="473E2D25" w14:textId="7B46A8D5" w:rsidR="00942BE1" w:rsidRPr="00E754A5" w:rsidRDefault="00942BE1" w:rsidP="00037C8C">
      <w:pPr>
        <w:spacing w:after="0" w:line="240" w:lineRule="auto"/>
        <w:ind w:firstLine="709"/>
        <w:jc w:val="both"/>
        <w:rPr>
          <w:rFonts w:ascii="Times New Roman" w:hAnsi="Times New Roman" w:cs="Times New Roman"/>
          <w:sz w:val="24"/>
          <w:szCs w:val="24"/>
        </w:rPr>
      </w:pPr>
      <w:r w:rsidRPr="00037C8C">
        <w:rPr>
          <w:rStyle w:val="a6"/>
          <w:rFonts w:ascii="Times New Roman" w:hAnsi="Times New Roman" w:cs="Times New Roman"/>
          <w:color w:val="FF0000"/>
          <w:sz w:val="24"/>
          <w:szCs w:val="24"/>
        </w:rPr>
        <w:footnoteRef/>
      </w:r>
      <w:r w:rsidRPr="00037C8C">
        <w:rPr>
          <w:rFonts w:ascii="Times New Roman" w:hAnsi="Times New Roman" w:cs="Times New Roman"/>
          <w:color w:val="FF0000"/>
          <w:sz w:val="24"/>
          <w:szCs w:val="24"/>
        </w:rPr>
        <w:t xml:space="preserve"> Апальков Ю. В. Российский Императорский флот 1914-1917. – </w:t>
      </w:r>
      <w:proofErr w:type="gramStart"/>
      <w:r w:rsidRPr="00037C8C">
        <w:rPr>
          <w:rFonts w:ascii="Times New Roman" w:hAnsi="Times New Roman" w:cs="Times New Roman"/>
          <w:color w:val="FF0000"/>
          <w:sz w:val="24"/>
          <w:szCs w:val="24"/>
        </w:rPr>
        <w:t>Москва :</w:t>
      </w:r>
      <w:proofErr w:type="gramEnd"/>
      <w:r w:rsidRPr="00037C8C">
        <w:rPr>
          <w:rFonts w:ascii="Times New Roman" w:hAnsi="Times New Roman" w:cs="Times New Roman"/>
          <w:color w:val="FF0000"/>
          <w:sz w:val="24"/>
          <w:szCs w:val="24"/>
        </w:rPr>
        <w:t xml:space="preserve"> Моделист-конструктор, 1998. – 32 с. Правильная ссылка</w:t>
      </w:r>
    </w:p>
  </w:footnote>
  <w:footnote w:id="21">
    <w:p w14:paraId="21A6D2DF" w14:textId="5B7DDA3D"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Арбузов, В. В. Черноморские броненосцы типа «Екатерина II» / В. В. Арбузов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ЭКСМО, 2015. – 96 с. – ISBN 978-5-699-83911-7.</w:t>
      </w:r>
    </w:p>
  </w:footnote>
  <w:footnote w:id="22">
    <w:p w14:paraId="328E8CF5" w14:textId="733F79B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Александров, Ю. И. Отечественные подводные лодки до 1918 года (справочник) / Ю. И. Александров.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ВТС «Бастион», 2002. – 76 с. – № 6. – ISSN 1609-557X.</w:t>
      </w:r>
    </w:p>
  </w:footnote>
  <w:footnote w:id="23">
    <w:p w14:paraId="023799B1" w14:textId="451172D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Варнек</w:t>
      </w:r>
      <w:proofErr w:type="spellEnd"/>
      <w:r w:rsidRPr="00E754A5">
        <w:rPr>
          <w:rFonts w:ascii="Times New Roman" w:hAnsi="Times New Roman" w:cs="Times New Roman"/>
          <w:sz w:val="24"/>
          <w:szCs w:val="24"/>
        </w:rPr>
        <w:t xml:space="preserve">, П. А. Образование флота Добровольческой армии / П. А. </w:t>
      </w:r>
      <w:proofErr w:type="spellStart"/>
      <w:r w:rsidRPr="00E754A5">
        <w:rPr>
          <w:rFonts w:ascii="Times New Roman" w:hAnsi="Times New Roman" w:cs="Times New Roman"/>
          <w:sz w:val="24"/>
          <w:szCs w:val="24"/>
        </w:rPr>
        <w:t>Варнек</w:t>
      </w:r>
      <w:proofErr w:type="spellEnd"/>
      <w:r w:rsidRPr="00E754A5">
        <w:rPr>
          <w:rFonts w:ascii="Times New Roman" w:hAnsi="Times New Roman" w:cs="Times New Roman"/>
          <w:sz w:val="24"/>
          <w:szCs w:val="24"/>
        </w:rPr>
        <w:t xml:space="preserve"> // Гражданская война в России: Черноморский флот.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ACT, 2002. – С. 121-150. – ISBN 5-17-012874-6.</w:t>
      </w:r>
    </w:p>
  </w:footnote>
  <w:footnote w:id="24">
    <w:p w14:paraId="0C3212A1" w14:textId="437F4DE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Кузнецов, Н. А. Русский флот на чужбине / Н. А. Кузнецов.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Вече, 2009. – 459 с. – ISBN 978-5-9533-2821-0.</w:t>
      </w:r>
    </w:p>
  </w:footnote>
  <w:footnote w:id="25">
    <w:p w14:paraId="69EED2E8" w14:textId="67D8E8B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Виноградов, С. Е. Последние исполины Российского императорского флота: Линейные корабли с 16` артиллерией в программах развития флота, 1914-1917 гг. / С. Е. Виноградов.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Галея</w:t>
      </w:r>
      <w:proofErr w:type="spell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Принт</w:t>
      </w:r>
      <w:proofErr w:type="spellEnd"/>
      <w:r w:rsidRPr="00E754A5">
        <w:rPr>
          <w:rFonts w:ascii="Times New Roman" w:hAnsi="Times New Roman" w:cs="Times New Roman"/>
          <w:sz w:val="24"/>
          <w:szCs w:val="24"/>
        </w:rPr>
        <w:t>», 1999. – 408 с. – ISBN: 5-8172-0020-1.</w:t>
      </w:r>
    </w:p>
  </w:footnote>
  <w:footnote w:id="26">
    <w:p w14:paraId="249BB23E" w14:textId="7777777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r w:rsidRPr="00E754A5">
        <w:rPr>
          <w:rStyle w:val="citation"/>
          <w:rFonts w:ascii="Times New Roman" w:hAnsi="Times New Roman" w:cs="Times New Roman"/>
          <w:color w:val="000000" w:themeColor="text1"/>
          <w:sz w:val="24"/>
          <w:szCs w:val="24"/>
        </w:rPr>
        <w:t>Латышев С. В. </w:t>
      </w:r>
      <w:hyperlink r:id="rId2" w:history="1">
        <w:r w:rsidRPr="00E754A5">
          <w:rPr>
            <w:rStyle w:val="a7"/>
            <w:rFonts w:ascii="Times New Roman" w:hAnsi="Times New Roman" w:cs="Times New Roman"/>
            <w:color w:val="000000" w:themeColor="text1"/>
            <w:sz w:val="24"/>
            <w:szCs w:val="24"/>
            <w:u w:val="none"/>
          </w:rPr>
          <w:t>Эвакуация кадет из Одессы в 1920 году</w:t>
        </w:r>
      </w:hyperlink>
      <w:r w:rsidRPr="00E754A5">
        <w:rPr>
          <w:rStyle w:val="citation"/>
          <w:rFonts w:ascii="Times New Roman" w:hAnsi="Times New Roman" w:cs="Times New Roman"/>
          <w:color w:val="000000" w:themeColor="text1"/>
          <w:sz w:val="24"/>
          <w:szCs w:val="24"/>
        </w:rPr>
        <w:t> // </w:t>
      </w:r>
      <w:hyperlink r:id="rId3" w:history="1">
        <w:r w:rsidRPr="00E754A5">
          <w:rPr>
            <w:rStyle w:val="a7"/>
            <w:rFonts w:ascii="Times New Roman" w:hAnsi="Times New Roman" w:cs="Times New Roman"/>
            <w:color w:val="000000" w:themeColor="text1"/>
            <w:sz w:val="24"/>
            <w:szCs w:val="24"/>
            <w:u w:val="none"/>
          </w:rPr>
          <w:t>Гражданская война в России: Черноморский флот</w:t>
        </w:r>
      </w:hyperlink>
      <w:r w:rsidRPr="00E754A5">
        <w:rPr>
          <w:rStyle w:val="citation"/>
          <w:rFonts w:ascii="Times New Roman" w:hAnsi="Times New Roman" w:cs="Times New Roman"/>
          <w:color w:val="000000" w:themeColor="text1"/>
          <w:sz w:val="24"/>
          <w:szCs w:val="24"/>
        </w:rPr>
        <w:t> / С. В. Латышев /</w:t>
      </w:r>
      <w:proofErr w:type="gramStart"/>
      <w:r w:rsidRPr="00E754A5">
        <w:rPr>
          <w:rStyle w:val="citation"/>
          <w:rFonts w:ascii="Times New Roman" w:hAnsi="Times New Roman" w:cs="Times New Roman"/>
          <w:color w:val="000000" w:themeColor="text1"/>
          <w:sz w:val="24"/>
          <w:szCs w:val="24"/>
        </w:rPr>
        <w:t>/  —</w:t>
      </w:r>
      <w:proofErr w:type="gramEnd"/>
      <w:r w:rsidRPr="00E754A5">
        <w:rPr>
          <w:rStyle w:val="citation"/>
          <w:rFonts w:ascii="Times New Roman" w:hAnsi="Times New Roman" w:cs="Times New Roman"/>
          <w:color w:val="000000" w:themeColor="text1"/>
          <w:sz w:val="24"/>
          <w:szCs w:val="24"/>
        </w:rPr>
        <w:t xml:space="preserve"> Москва : ACT, 2002. — 544 с. — </w:t>
      </w:r>
      <w:hyperlink r:id="rId4" w:history="1">
        <w:r w:rsidRPr="00E754A5">
          <w:rPr>
            <w:rStyle w:val="a7"/>
            <w:rFonts w:ascii="Times New Roman" w:hAnsi="Times New Roman" w:cs="Times New Roman"/>
            <w:color w:val="000000" w:themeColor="text1"/>
            <w:sz w:val="24"/>
            <w:szCs w:val="24"/>
            <w:u w:val="none"/>
          </w:rPr>
          <w:t>ISBN 5-17-012874-6</w:t>
        </w:r>
      </w:hyperlink>
      <w:r w:rsidRPr="00E754A5">
        <w:rPr>
          <w:rStyle w:val="citation"/>
          <w:rFonts w:ascii="Times New Roman" w:hAnsi="Times New Roman" w:cs="Times New Roman"/>
          <w:color w:val="000000" w:themeColor="text1"/>
          <w:sz w:val="24"/>
          <w:szCs w:val="24"/>
        </w:rPr>
        <w:t>.</w:t>
      </w:r>
    </w:p>
    <w:p w14:paraId="631989DA" w14:textId="0411B783" w:rsidR="00942BE1" w:rsidRPr="00E754A5" w:rsidRDefault="00942BE1" w:rsidP="00E754A5">
      <w:pPr>
        <w:rPr>
          <w:rFonts w:ascii="Times New Roman" w:hAnsi="Times New Roman" w:cs="Times New Roman"/>
          <w:sz w:val="24"/>
          <w:szCs w:val="24"/>
        </w:rPr>
      </w:pPr>
    </w:p>
  </w:footnote>
  <w:footnote w:id="27">
    <w:p w14:paraId="648B5256" w14:textId="1607230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Ширинская</w:t>
      </w:r>
      <w:proofErr w:type="spellEnd"/>
      <w:r w:rsidRPr="00E754A5">
        <w:rPr>
          <w:rFonts w:ascii="Times New Roman" w:hAnsi="Times New Roman" w:cs="Times New Roman"/>
          <w:sz w:val="24"/>
          <w:szCs w:val="24"/>
        </w:rPr>
        <w:t xml:space="preserve">, А. А. </w:t>
      </w:r>
      <w:proofErr w:type="spellStart"/>
      <w:r w:rsidRPr="00E754A5">
        <w:rPr>
          <w:rFonts w:ascii="Times New Roman" w:hAnsi="Times New Roman" w:cs="Times New Roman"/>
          <w:sz w:val="24"/>
          <w:szCs w:val="24"/>
        </w:rPr>
        <w:t>Бизерта</w:t>
      </w:r>
      <w:proofErr w:type="spellEnd"/>
      <w:r w:rsidRPr="00E754A5">
        <w:rPr>
          <w:rFonts w:ascii="Times New Roman" w:hAnsi="Times New Roman" w:cs="Times New Roman"/>
          <w:sz w:val="24"/>
          <w:szCs w:val="24"/>
        </w:rPr>
        <w:t xml:space="preserve">. Последняя стоянка / А. А. </w:t>
      </w:r>
      <w:proofErr w:type="spellStart"/>
      <w:r w:rsidRPr="00E754A5">
        <w:rPr>
          <w:rFonts w:ascii="Times New Roman" w:hAnsi="Times New Roman" w:cs="Times New Roman"/>
          <w:sz w:val="24"/>
          <w:szCs w:val="24"/>
        </w:rPr>
        <w:t>Ширинская</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Редкая книга, 1999. – 246 с. – ISBN 5-203-01891-X.</w:t>
      </w:r>
    </w:p>
  </w:footnote>
  <w:footnote w:id="28">
    <w:p w14:paraId="064AB81B" w14:textId="3BDCDF3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r w:rsidRPr="00E754A5">
        <w:rPr>
          <w:rStyle w:val="citation"/>
          <w:rFonts w:ascii="Times New Roman" w:hAnsi="Times New Roman" w:cs="Times New Roman"/>
          <w:color w:val="000000" w:themeColor="text1"/>
          <w:sz w:val="24"/>
          <w:szCs w:val="24"/>
        </w:rPr>
        <w:t>Латышев С. В. </w:t>
      </w:r>
      <w:hyperlink r:id="rId5" w:history="1">
        <w:r w:rsidRPr="00E754A5">
          <w:rPr>
            <w:rStyle w:val="a7"/>
            <w:rFonts w:ascii="Times New Roman" w:hAnsi="Times New Roman" w:cs="Times New Roman"/>
            <w:color w:val="000000" w:themeColor="text1"/>
            <w:sz w:val="24"/>
            <w:szCs w:val="24"/>
            <w:u w:val="none"/>
          </w:rPr>
          <w:t>Эвакуация кадет из Одессы в 1920 году</w:t>
        </w:r>
      </w:hyperlink>
      <w:r w:rsidRPr="00E754A5">
        <w:rPr>
          <w:rStyle w:val="citation"/>
          <w:rFonts w:ascii="Times New Roman" w:hAnsi="Times New Roman" w:cs="Times New Roman"/>
          <w:color w:val="000000" w:themeColor="text1"/>
          <w:sz w:val="24"/>
          <w:szCs w:val="24"/>
        </w:rPr>
        <w:t> // </w:t>
      </w:r>
      <w:hyperlink r:id="rId6" w:history="1">
        <w:r w:rsidRPr="00E754A5">
          <w:rPr>
            <w:rStyle w:val="a7"/>
            <w:rFonts w:ascii="Times New Roman" w:hAnsi="Times New Roman" w:cs="Times New Roman"/>
            <w:color w:val="000000" w:themeColor="text1"/>
            <w:sz w:val="24"/>
            <w:szCs w:val="24"/>
            <w:u w:val="none"/>
          </w:rPr>
          <w:t>Гражданская война в России: Черноморский флот</w:t>
        </w:r>
      </w:hyperlink>
      <w:r w:rsidRPr="00E754A5">
        <w:rPr>
          <w:rStyle w:val="citation"/>
          <w:rFonts w:ascii="Times New Roman" w:hAnsi="Times New Roman" w:cs="Times New Roman"/>
          <w:color w:val="000000" w:themeColor="text1"/>
          <w:sz w:val="24"/>
          <w:szCs w:val="24"/>
        </w:rPr>
        <w:t> / С. В. Латышев /</w:t>
      </w:r>
      <w:proofErr w:type="gramStart"/>
      <w:r w:rsidRPr="00E754A5">
        <w:rPr>
          <w:rStyle w:val="citation"/>
          <w:rFonts w:ascii="Times New Roman" w:hAnsi="Times New Roman" w:cs="Times New Roman"/>
          <w:color w:val="000000" w:themeColor="text1"/>
          <w:sz w:val="24"/>
          <w:szCs w:val="24"/>
        </w:rPr>
        <w:t>/  —</w:t>
      </w:r>
      <w:proofErr w:type="gramEnd"/>
      <w:r w:rsidRPr="00E754A5">
        <w:rPr>
          <w:rStyle w:val="citation"/>
          <w:rFonts w:ascii="Times New Roman" w:hAnsi="Times New Roman" w:cs="Times New Roman"/>
          <w:color w:val="000000" w:themeColor="text1"/>
          <w:sz w:val="24"/>
          <w:szCs w:val="24"/>
        </w:rPr>
        <w:t xml:space="preserve"> Москва : ACT, 2002. — 544 с. — </w:t>
      </w:r>
      <w:hyperlink r:id="rId7" w:history="1">
        <w:r w:rsidRPr="00E754A5">
          <w:rPr>
            <w:rStyle w:val="a7"/>
            <w:rFonts w:ascii="Times New Roman" w:hAnsi="Times New Roman" w:cs="Times New Roman"/>
            <w:color w:val="000000" w:themeColor="text1"/>
            <w:sz w:val="24"/>
            <w:szCs w:val="24"/>
            <w:u w:val="none"/>
          </w:rPr>
          <w:t>ISBN 5-17-012874-6</w:t>
        </w:r>
      </w:hyperlink>
      <w:r w:rsidRPr="00E754A5">
        <w:rPr>
          <w:rStyle w:val="citation"/>
          <w:rFonts w:ascii="Times New Roman" w:hAnsi="Times New Roman" w:cs="Times New Roman"/>
          <w:color w:val="000000" w:themeColor="text1"/>
          <w:sz w:val="24"/>
          <w:szCs w:val="24"/>
        </w:rPr>
        <w:t>.</w:t>
      </w:r>
    </w:p>
  </w:footnote>
  <w:footnote w:id="29">
    <w:p w14:paraId="545D15CC" w14:textId="360BD4B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r w:rsidRPr="00E754A5">
        <w:rPr>
          <w:rStyle w:val="citation"/>
          <w:rFonts w:ascii="Times New Roman" w:hAnsi="Times New Roman" w:cs="Times New Roman"/>
          <w:color w:val="000000" w:themeColor="text1"/>
          <w:sz w:val="24"/>
          <w:szCs w:val="24"/>
        </w:rPr>
        <w:t>Латышев С. В. </w:t>
      </w:r>
      <w:hyperlink r:id="rId8" w:history="1">
        <w:r w:rsidRPr="00E754A5">
          <w:rPr>
            <w:rStyle w:val="a7"/>
            <w:rFonts w:ascii="Times New Roman" w:hAnsi="Times New Roman" w:cs="Times New Roman"/>
            <w:color w:val="000000" w:themeColor="text1"/>
            <w:sz w:val="24"/>
            <w:szCs w:val="24"/>
            <w:u w:val="none"/>
          </w:rPr>
          <w:t>Эвакуация кадет из Одессы в 1920 году</w:t>
        </w:r>
      </w:hyperlink>
      <w:r w:rsidRPr="00E754A5">
        <w:rPr>
          <w:rStyle w:val="citation"/>
          <w:rFonts w:ascii="Times New Roman" w:hAnsi="Times New Roman" w:cs="Times New Roman"/>
          <w:color w:val="000000" w:themeColor="text1"/>
          <w:sz w:val="24"/>
          <w:szCs w:val="24"/>
        </w:rPr>
        <w:t> // </w:t>
      </w:r>
      <w:hyperlink r:id="rId9" w:history="1">
        <w:r w:rsidRPr="00E754A5">
          <w:rPr>
            <w:rStyle w:val="a7"/>
            <w:rFonts w:ascii="Times New Roman" w:hAnsi="Times New Roman" w:cs="Times New Roman"/>
            <w:color w:val="000000" w:themeColor="text1"/>
            <w:sz w:val="24"/>
            <w:szCs w:val="24"/>
            <w:u w:val="none"/>
          </w:rPr>
          <w:t>Гражданская война в России: Черноморский флот</w:t>
        </w:r>
      </w:hyperlink>
      <w:r w:rsidRPr="00E754A5">
        <w:rPr>
          <w:rStyle w:val="citation"/>
          <w:rFonts w:ascii="Times New Roman" w:hAnsi="Times New Roman" w:cs="Times New Roman"/>
          <w:color w:val="000000" w:themeColor="text1"/>
          <w:sz w:val="24"/>
          <w:szCs w:val="24"/>
        </w:rPr>
        <w:t> / С. В. Латышев /</w:t>
      </w:r>
      <w:proofErr w:type="gramStart"/>
      <w:r w:rsidRPr="00E754A5">
        <w:rPr>
          <w:rStyle w:val="citation"/>
          <w:rFonts w:ascii="Times New Roman" w:hAnsi="Times New Roman" w:cs="Times New Roman"/>
          <w:color w:val="000000" w:themeColor="text1"/>
          <w:sz w:val="24"/>
          <w:szCs w:val="24"/>
        </w:rPr>
        <w:t>/  —</w:t>
      </w:r>
      <w:proofErr w:type="gramEnd"/>
      <w:r w:rsidRPr="00E754A5">
        <w:rPr>
          <w:rStyle w:val="citation"/>
          <w:rFonts w:ascii="Times New Roman" w:hAnsi="Times New Roman" w:cs="Times New Roman"/>
          <w:color w:val="000000" w:themeColor="text1"/>
          <w:sz w:val="24"/>
          <w:szCs w:val="24"/>
        </w:rPr>
        <w:t xml:space="preserve"> Москва : ACT, 2002. — 544 с. — </w:t>
      </w:r>
      <w:hyperlink r:id="rId10" w:history="1">
        <w:r w:rsidRPr="00E754A5">
          <w:rPr>
            <w:rStyle w:val="a7"/>
            <w:rFonts w:ascii="Times New Roman" w:hAnsi="Times New Roman" w:cs="Times New Roman"/>
            <w:color w:val="000000" w:themeColor="text1"/>
            <w:sz w:val="24"/>
            <w:szCs w:val="24"/>
            <w:u w:val="none"/>
          </w:rPr>
          <w:t>ISBN 5-17-012874-6</w:t>
        </w:r>
      </w:hyperlink>
      <w:r w:rsidRPr="00E754A5">
        <w:rPr>
          <w:rStyle w:val="citation"/>
          <w:rFonts w:ascii="Times New Roman" w:hAnsi="Times New Roman" w:cs="Times New Roman"/>
          <w:color w:val="000000" w:themeColor="text1"/>
          <w:sz w:val="24"/>
          <w:szCs w:val="24"/>
        </w:rPr>
        <w:t>.</w:t>
      </w:r>
    </w:p>
  </w:footnote>
  <w:footnote w:id="30">
    <w:p w14:paraId="4F51802A" w14:textId="71CC3D9D" w:rsidR="00942BE1" w:rsidRPr="00E754A5" w:rsidRDefault="00942BE1" w:rsidP="008F61AD">
      <w:pPr>
        <w:spacing w:after="0"/>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Залесский, Н. А. Ещ</w:t>
      </w:r>
      <w:r>
        <w:rPr>
          <w:rFonts w:ascii="Times New Roman" w:hAnsi="Times New Roman" w:cs="Times New Roman"/>
          <w:sz w:val="24"/>
          <w:szCs w:val="24"/>
        </w:rPr>
        <w:t>е</w:t>
      </w:r>
      <w:r w:rsidRPr="00E754A5">
        <w:rPr>
          <w:rFonts w:ascii="Times New Roman" w:hAnsi="Times New Roman" w:cs="Times New Roman"/>
          <w:sz w:val="24"/>
          <w:szCs w:val="24"/>
        </w:rPr>
        <w:t xml:space="preserve"> раз о крейсерах типа «Светлана» / Н. А. Залесский // Морской сборник. – 1999. – № 12. – 58 с.</w:t>
      </w:r>
    </w:p>
  </w:footnote>
  <w:footnote w:id="31">
    <w:p w14:paraId="4DED6043" w14:textId="4384F43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Александров, Ю. И. Отечественные подводные лодки до 1918 года (справочник) / Ю. И. Александров.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ВТС «Бастион», 2002. – 76 с. – № 6. – ISSN 1609-557X.</w:t>
      </w:r>
    </w:p>
  </w:footnote>
  <w:footnote w:id="32">
    <w:p w14:paraId="5030BAA0" w14:textId="729E98F9"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Варнек</w:t>
      </w:r>
      <w:proofErr w:type="spellEnd"/>
      <w:r w:rsidRPr="00E754A5">
        <w:rPr>
          <w:rFonts w:ascii="Times New Roman" w:hAnsi="Times New Roman" w:cs="Times New Roman"/>
          <w:sz w:val="24"/>
          <w:szCs w:val="24"/>
        </w:rPr>
        <w:t xml:space="preserve">, П. А. Образование флота Добровольческой армии / П. А. </w:t>
      </w:r>
      <w:proofErr w:type="spellStart"/>
      <w:r w:rsidRPr="00E754A5">
        <w:rPr>
          <w:rFonts w:ascii="Times New Roman" w:hAnsi="Times New Roman" w:cs="Times New Roman"/>
          <w:sz w:val="24"/>
          <w:szCs w:val="24"/>
        </w:rPr>
        <w:t>Варнек</w:t>
      </w:r>
      <w:proofErr w:type="spellEnd"/>
      <w:r w:rsidRPr="00E754A5">
        <w:rPr>
          <w:rFonts w:ascii="Times New Roman" w:hAnsi="Times New Roman" w:cs="Times New Roman"/>
          <w:sz w:val="24"/>
          <w:szCs w:val="24"/>
        </w:rPr>
        <w:t xml:space="preserve"> // Гражданская война в России: Черноморский флот.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ACT, 2002. – С. 121-150. – ISBN 5-17-012874-6.</w:t>
      </w:r>
    </w:p>
  </w:footnote>
  <w:footnote w:id="33">
    <w:p w14:paraId="36D1371B" w14:textId="069BCE8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Языков, Г. Л. Эвакуация Черноморского флота из Крыма в </w:t>
      </w:r>
      <w:proofErr w:type="spellStart"/>
      <w:r w:rsidRPr="00E754A5">
        <w:rPr>
          <w:rFonts w:ascii="Times New Roman" w:hAnsi="Times New Roman" w:cs="Times New Roman"/>
          <w:sz w:val="24"/>
          <w:szCs w:val="24"/>
        </w:rPr>
        <w:t>Бизерту</w:t>
      </w:r>
      <w:proofErr w:type="spellEnd"/>
      <w:r w:rsidRPr="00E754A5">
        <w:rPr>
          <w:rFonts w:ascii="Times New Roman" w:hAnsi="Times New Roman" w:cs="Times New Roman"/>
          <w:sz w:val="24"/>
          <w:szCs w:val="24"/>
        </w:rPr>
        <w:t xml:space="preserve"> в 1920 году / Г. Л. Языков // Новый часовой. – 1996. – № 4. – 166 с.</w:t>
      </w:r>
    </w:p>
  </w:footnote>
  <w:footnote w:id="34">
    <w:p w14:paraId="4781BE30" w14:textId="0204576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Ширинская</w:t>
      </w:r>
      <w:proofErr w:type="spellEnd"/>
      <w:r w:rsidRPr="00E754A5">
        <w:rPr>
          <w:rFonts w:ascii="Times New Roman" w:hAnsi="Times New Roman" w:cs="Times New Roman"/>
          <w:sz w:val="24"/>
          <w:szCs w:val="24"/>
        </w:rPr>
        <w:t xml:space="preserve">, А. А. </w:t>
      </w:r>
      <w:proofErr w:type="spellStart"/>
      <w:r w:rsidRPr="00E754A5">
        <w:rPr>
          <w:rFonts w:ascii="Times New Roman" w:hAnsi="Times New Roman" w:cs="Times New Roman"/>
          <w:sz w:val="24"/>
          <w:szCs w:val="24"/>
        </w:rPr>
        <w:t>Бизерта</w:t>
      </w:r>
      <w:proofErr w:type="spellEnd"/>
      <w:r w:rsidRPr="00E754A5">
        <w:rPr>
          <w:rFonts w:ascii="Times New Roman" w:hAnsi="Times New Roman" w:cs="Times New Roman"/>
          <w:sz w:val="24"/>
          <w:szCs w:val="24"/>
        </w:rPr>
        <w:t xml:space="preserve">. Последняя стоянка / А. А. </w:t>
      </w:r>
      <w:proofErr w:type="spellStart"/>
      <w:r w:rsidRPr="00E754A5">
        <w:rPr>
          <w:rFonts w:ascii="Times New Roman" w:hAnsi="Times New Roman" w:cs="Times New Roman"/>
          <w:sz w:val="24"/>
          <w:szCs w:val="24"/>
        </w:rPr>
        <w:t>Ширинская</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Редкая книга, 1999. – 246 с. – ISBN 5-203-01891-X.</w:t>
      </w:r>
    </w:p>
  </w:footnote>
  <w:footnote w:id="35">
    <w:p w14:paraId="592CF148" w14:textId="224C10AD"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Языков, Г. Л. Эвакуация Черноморского флота из Крыма в </w:t>
      </w:r>
      <w:proofErr w:type="spellStart"/>
      <w:r w:rsidRPr="00E754A5">
        <w:rPr>
          <w:rFonts w:ascii="Times New Roman" w:hAnsi="Times New Roman" w:cs="Times New Roman"/>
          <w:sz w:val="24"/>
          <w:szCs w:val="24"/>
        </w:rPr>
        <w:t>Бизерту</w:t>
      </w:r>
      <w:proofErr w:type="spellEnd"/>
      <w:r w:rsidRPr="00E754A5">
        <w:rPr>
          <w:rFonts w:ascii="Times New Roman" w:hAnsi="Times New Roman" w:cs="Times New Roman"/>
          <w:sz w:val="24"/>
          <w:szCs w:val="24"/>
        </w:rPr>
        <w:t xml:space="preserve"> в 1920 году / Г. Л. Языков // Новый часовой. – 1996. – № 4. – С. 160-166.</w:t>
      </w:r>
    </w:p>
  </w:footnote>
  <w:footnote w:id="36">
    <w:p w14:paraId="2FEA776D" w14:textId="191F229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Ширинская</w:t>
      </w:r>
      <w:proofErr w:type="spellEnd"/>
      <w:r w:rsidRPr="00E754A5">
        <w:rPr>
          <w:rFonts w:ascii="Times New Roman" w:hAnsi="Times New Roman" w:cs="Times New Roman"/>
          <w:sz w:val="24"/>
          <w:szCs w:val="24"/>
        </w:rPr>
        <w:t xml:space="preserve">, А. А. </w:t>
      </w:r>
      <w:proofErr w:type="spellStart"/>
      <w:r w:rsidRPr="00E754A5">
        <w:rPr>
          <w:rFonts w:ascii="Times New Roman" w:hAnsi="Times New Roman" w:cs="Times New Roman"/>
          <w:sz w:val="24"/>
          <w:szCs w:val="24"/>
        </w:rPr>
        <w:t>Бизерта</w:t>
      </w:r>
      <w:proofErr w:type="spellEnd"/>
      <w:r w:rsidRPr="00E754A5">
        <w:rPr>
          <w:rFonts w:ascii="Times New Roman" w:hAnsi="Times New Roman" w:cs="Times New Roman"/>
          <w:sz w:val="24"/>
          <w:szCs w:val="24"/>
        </w:rPr>
        <w:t xml:space="preserve">. Последняя стоянка / А. А. </w:t>
      </w:r>
      <w:proofErr w:type="spellStart"/>
      <w:r w:rsidRPr="00E754A5">
        <w:rPr>
          <w:rFonts w:ascii="Times New Roman" w:hAnsi="Times New Roman" w:cs="Times New Roman"/>
          <w:sz w:val="24"/>
          <w:szCs w:val="24"/>
        </w:rPr>
        <w:t>Ширинская</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Редкая книга, 1999. – 246 с. – ISBN 5-203-01891-X.</w:t>
      </w:r>
    </w:p>
  </w:footnote>
  <w:footnote w:id="37">
    <w:p w14:paraId="3AB82FB6" w14:textId="61C8940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Три века Российского флота (1696-1996</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в 3 томах / В. Ю. </w:t>
      </w:r>
      <w:proofErr w:type="spellStart"/>
      <w:r w:rsidRPr="00E754A5">
        <w:rPr>
          <w:rFonts w:ascii="Times New Roman" w:hAnsi="Times New Roman" w:cs="Times New Roman"/>
          <w:sz w:val="24"/>
          <w:szCs w:val="24"/>
        </w:rPr>
        <w:t>Грибовский</w:t>
      </w:r>
      <w:proofErr w:type="spellEnd"/>
      <w:r w:rsidRPr="00E754A5">
        <w:rPr>
          <w:rFonts w:ascii="Times New Roman" w:hAnsi="Times New Roman" w:cs="Times New Roman"/>
          <w:sz w:val="24"/>
          <w:szCs w:val="24"/>
        </w:rPr>
        <w:t>, В. Д. Доценко, С. И. Филонов.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Logos</w:t>
      </w:r>
      <w:proofErr w:type="spellEnd"/>
      <w:r w:rsidRPr="00E754A5">
        <w:rPr>
          <w:rFonts w:ascii="Times New Roman" w:hAnsi="Times New Roman" w:cs="Times New Roman"/>
          <w:sz w:val="24"/>
          <w:szCs w:val="24"/>
        </w:rPr>
        <w:t>, 1996. – 3 т. – ISBN 5-87288-115-0.</w:t>
      </w:r>
    </w:p>
  </w:footnote>
  <w:footnote w:id="38">
    <w:p w14:paraId="0715555B" w14:textId="5E6E1DBF"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Корабли и вспомогательные суда Советского военно-морского флота (1917-1927</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справочник / С. С. Бережной, Т. Д. </w:t>
      </w:r>
      <w:proofErr w:type="spellStart"/>
      <w:r w:rsidRPr="00E754A5">
        <w:rPr>
          <w:rFonts w:ascii="Times New Roman" w:hAnsi="Times New Roman" w:cs="Times New Roman"/>
          <w:sz w:val="24"/>
          <w:szCs w:val="24"/>
        </w:rPr>
        <w:t>Лысикова</w:t>
      </w:r>
      <w:proofErr w:type="spellEnd"/>
      <w:r w:rsidRPr="00E754A5">
        <w:rPr>
          <w:rFonts w:ascii="Times New Roman" w:hAnsi="Times New Roman" w:cs="Times New Roman"/>
          <w:sz w:val="24"/>
          <w:szCs w:val="24"/>
        </w:rPr>
        <w:t xml:space="preserve">, В. С. </w:t>
      </w:r>
      <w:proofErr w:type="spellStart"/>
      <w:r w:rsidRPr="00E754A5">
        <w:rPr>
          <w:rFonts w:ascii="Times New Roman" w:hAnsi="Times New Roman" w:cs="Times New Roman"/>
          <w:sz w:val="24"/>
          <w:szCs w:val="24"/>
        </w:rPr>
        <w:t>Гигаури</w:t>
      </w:r>
      <w:proofErr w:type="spellEnd"/>
      <w:r w:rsidRPr="00E754A5">
        <w:rPr>
          <w:rFonts w:ascii="Times New Roman" w:hAnsi="Times New Roman" w:cs="Times New Roman"/>
          <w:sz w:val="24"/>
          <w:szCs w:val="24"/>
        </w:rPr>
        <w:t xml:space="preserve">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1981. – 589 с.</w:t>
      </w:r>
    </w:p>
  </w:footnote>
  <w:footnote w:id="39">
    <w:p w14:paraId="35087096" w14:textId="241AEE6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Краснознаменный Черноморский флот / Н. Ф. </w:t>
      </w:r>
      <w:proofErr w:type="spellStart"/>
      <w:r w:rsidRPr="00E754A5">
        <w:rPr>
          <w:rFonts w:ascii="Times New Roman" w:hAnsi="Times New Roman" w:cs="Times New Roman"/>
          <w:sz w:val="24"/>
          <w:szCs w:val="24"/>
        </w:rPr>
        <w:t>Зоткин</w:t>
      </w:r>
      <w:proofErr w:type="spellEnd"/>
      <w:r w:rsidRPr="00E754A5">
        <w:rPr>
          <w:rFonts w:ascii="Times New Roman" w:hAnsi="Times New Roman" w:cs="Times New Roman"/>
          <w:sz w:val="24"/>
          <w:szCs w:val="24"/>
        </w:rPr>
        <w:t xml:space="preserve">, М. А. </w:t>
      </w:r>
      <w:proofErr w:type="spellStart"/>
      <w:r w:rsidRPr="00E754A5">
        <w:rPr>
          <w:rFonts w:ascii="Times New Roman" w:hAnsi="Times New Roman" w:cs="Times New Roman"/>
          <w:sz w:val="24"/>
          <w:szCs w:val="24"/>
        </w:rPr>
        <w:t>Любчиков</w:t>
      </w:r>
      <w:proofErr w:type="spellEnd"/>
      <w:r w:rsidRPr="00E754A5">
        <w:rPr>
          <w:rFonts w:ascii="Times New Roman" w:hAnsi="Times New Roman" w:cs="Times New Roman"/>
          <w:sz w:val="24"/>
          <w:szCs w:val="24"/>
        </w:rPr>
        <w:t xml:space="preserve">, П. П. </w:t>
      </w:r>
      <w:proofErr w:type="spellStart"/>
      <w:r w:rsidRPr="00E754A5">
        <w:rPr>
          <w:rFonts w:ascii="Times New Roman" w:hAnsi="Times New Roman" w:cs="Times New Roman"/>
          <w:sz w:val="24"/>
          <w:szCs w:val="24"/>
        </w:rPr>
        <w:t>Болгари</w:t>
      </w:r>
      <w:proofErr w:type="spellEnd"/>
      <w:r w:rsidRPr="00E754A5">
        <w:rPr>
          <w:rFonts w:ascii="Times New Roman" w:hAnsi="Times New Roman" w:cs="Times New Roman"/>
          <w:sz w:val="24"/>
          <w:szCs w:val="24"/>
        </w:rPr>
        <w:t xml:space="preserve"> [и др.]. – 2-е изд., исп. и доп.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1979. – 311 с.  </w:t>
      </w:r>
    </w:p>
  </w:footnote>
  <w:footnote w:id="40">
    <w:p w14:paraId="503F21AB" w14:textId="08682A4F"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xml:space="preserve">, С. С. «По решению В. И. Ленина мне была оставлена жизнь … и дана возможность участвовать в обороне Родины». Судьба вице-адмирала А. В. </w:t>
      </w:r>
      <w:proofErr w:type="spellStart"/>
      <w:r w:rsidRPr="00E754A5">
        <w:rPr>
          <w:rFonts w:ascii="Times New Roman" w:hAnsi="Times New Roman" w:cs="Times New Roman"/>
          <w:sz w:val="24"/>
          <w:szCs w:val="24"/>
        </w:rPr>
        <w:t>Н</w:t>
      </w:r>
      <w:r>
        <w:rPr>
          <w:rFonts w:ascii="Times New Roman" w:hAnsi="Times New Roman" w:cs="Times New Roman"/>
          <w:sz w:val="24"/>
          <w:szCs w:val="24"/>
        </w:rPr>
        <w:t>е</w:t>
      </w:r>
      <w:r w:rsidRPr="00E754A5">
        <w:rPr>
          <w:rFonts w:ascii="Times New Roman" w:hAnsi="Times New Roman" w:cs="Times New Roman"/>
          <w:sz w:val="24"/>
          <w:szCs w:val="24"/>
        </w:rPr>
        <w:t>митца</w:t>
      </w:r>
      <w:proofErr w:type="spellEnd"/>
      <w:r w:rsidRPr="00E754A5">
        <w:rPr>
          <w:rFonts w:ascii="Times New Roman" w:hAnsi="Times New Roman" w:cs="Times New Roman"/>
          <w:sz w:val="24"/>
          <w:szCs w:val="24"/>
        </w:rPr>
        <w:t xml:space="preserve"> / С. С.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xml:space="preserve"> // Военно-исторический журнал. – 2023. – № 2 (754). – С. 96-105.</w:t>
      </w:r>
    </w:p>
  </w:footnote>
  <w:footnote w:id="41">
    <w:p w14:paraId="7209D874" w14:textId="55F067C1"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Огарков, Н. В. </w:t>
      </w:r>
      <w:proofErr w:type="spellStart"/>
      <w:r w:rsidRPr="00E754A5">
        <w:rPr>
          <w:rFonts w:ascii="Times New Roman" w:hAnsi="Times New Roman" w:cs="Times New Roman"/>
          <w:sz w:val="24"/>
          <w:szCs w:val="24"/>
        </w:rPr>
        <w:t>Немитц</w:t>
      </w:r>
      <w:proofErr w:type="spellEnd"/>
      <w:r w:rsidRPr="00E754A5">
        <w:rPr>
          <w:rFonts w:ascii="Times New Roman" w:hAnsi="Times New Roman" w:cs="Times New Roman"/>
          <w:sz w:val="24"/>
          <w:szCs w:val="24"/>
        </w:rPr>
        <w:t xml:space="preserve"> Александр Васильевич / Н. В. Огарков // Советская Военная Энциклопедия. Т. 5.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1978. – 573 с.</w:t>
      </w:r>
    </w:p>
  </w:footnote>
  <w:footnote w:id="42">
    <w:p w14:paraId="303EBCBE" w14:textId="08D382F1"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Корабли и вспомогательные суда Советского военно-морского флота (1917-1927</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справочник / С. С. Бережной, Т. Д. </w:t>
      </w:r>
      <w:proofErr w:type="spellStart"/>
      <w:r w:rsidRPr="00E754A5">
        <w:rPr>
          <w:rFonts w:ascii="Times New Roman" w:hAnsi="Times New Roman" w:cs="Times New Roman"/>
          <w:sz w:val="24"/>
          <w:szCs w:val="24"/>
        </w:rPr>
        <w:t>Лысикова</w:t>
      </w:r>
      <w:proofErr w:type="spellEnd"/>
      <w:r w:rsidRPr="00E754A5">
        <w:rPr>
          <w:rFonts w:ascii="Times New Roman" w:hAnsi="Times New Roman" w:cs="Times New Roman"/>
          <w:sz w:val="24"/>
          <w:szCs w:val="24"/>
        </w:rPr>
        <w:t xml:space="preserve">, В. С. </w:t>
      </w:r>
      <w:proofErr w:type="spellStart"/>
      <w:r w:rsidRPr="00E754A5">
        <w:rPr>
          <w:rFonts w:ascii="Times New Roman" w:hAnsi="Times New Roman" w:cs="Times New Roman"/>
          <w:sz w:val="24"/>
          <w:szCs w:val="24"/>
        </w:rPr>
        <w:t>Гигаури</w:t>
      </w:r>
      <w:proofErr w:type="spellEnd"/>
      <w:r w:rsidRPr="00E754A5">
        <w:rPr>
          <w:rFonts w:ascii="Times New Roman" w:hAnsi="Times New Roman" w:cs="Times New Roman"/>
          <w:sz w:val="24"/>
          <w:szCs w:val="24"/>
        </w:rPr>
        <w:t xml:space="preserve">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1981. – 589 с.</w:t>
      </w:r>
    </w:p>
  </w:footnote>
  <w:footnote w:id="43">
    <w:p w14:paraId="7014ABCB" w14:textId="03CB3D66"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Что нам стоит флот построить</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Варианты создания военно-морского потенциала СССР в довоенную эпоху / К. Л. Кулагин //  Родина. – 2007. – № 5. – С. 74-80.</w:t>
      </w:r>
    </w:p>
  </w:footnote>
  <w:footnote w:id="44">
    <w:p w14:paraId="1949E230" w14:textId="74780F9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Спасатели Военно-морского флота / В. Г. Голубев, В. Н. </w:t>
      </w:r>
      <w:proofErr w:type="spellStart"/>
      <w:r w:rsidRPr="00E754A5">
        <w:rPr>
          <w:rFonts w:ascii="Times New Roman" w:hAnsi="Times New Roman" w:cs="Times New Roman"/>
          <w:sz w:val="24"/>
          <w:szCs w:val="24"/>
        </w:rPr>
        <w:t>Илюхин</w:t>
      </w:r>
      <w:proofErr w:type="spellEnd"/>
      <w:r w:rsidRPr="00E754A5">
        <w:rPr>
          <w:rFonts w:ascii="Times New Roman" w:hAnsi="Times New Roman" w:cs="Times New Roman"/>
          <w:sz w:val="24"/>
          <w:szCs w:val="24"/>
        </w:rPr>
        <w:t xml:space="preserve">, В. И. Максимов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1996. – 264 с.</w:t>
      </w:r>
    </w:p>
  </w:footnote>
  <w:footnote w:id="45">
    <w:p w14:paraId="35199457" w14:textId="7777777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hyperlink r:id="rId11" w:tooltip="Плеханов, Александр Михайлович" w:history="1">
        <w:r w:rsidRPr="00E754A5">
          <w:rPr>
            <w:rStyle w:val="a7"/>
            <w:rFonts w:ascii="Times New Roman" w:hAnsi="Times New Roman" w:cs="Times New Roman"/>
            <w:color w:val="000000" w:themeColor="text1"/>
            <w:sz w:val="24"/>
            <w:szCs w:val="24"/>
            <w:u w:val="none"/>
          </w:rPr>
          <w:t>Плеханов А. М.</w:t>
        </w:r>
      </w:hyperlink>
      <w:r w:rsidRPr="00E754A5">
        <w:rPr>
          <w:rStyle w:val="citation"/>
          <w:rFonts w:ascii="Times New Roman" w:hAnsi="Times New Roman" w:cs="Times New Roman"/>
          <w:color w:val="000000" w:themeColor="text1"/>
          <w:sz w:val="24"/>
          <w:szCs w:val="24"/>
        </w:rPr>
        <w:t> ВЧК — ОГПУ: Отечественные органы государственной безопасности в период новой экономической политики 1921–1928. / А. М. Плеханов — </w:t>
      </w:r>
      <w:proofErr w:type="gramStart"/>
      <w:r w:rsidRPr="00E754A5">
        <w:rPr>
          <w:rStyle w:val="citation"/>
          <w:rFonts w:ascii="Times New Roman" w:hAnsi="Times New Roman" w:cs="Times New Roman"/>
          <w:color w:val="000000" w:themeColor="text1"/>
          <w:sz w:val="24"/>
          <w:szCs w:val="24"/>
        </w:rPr>
        <w:t>Москва :</w:t>
      </w:r>
      <w:proofErr w:type="gramEnd"/>
      <w:r w:rsidRPr="00E754A5">
        <w:rPr>
          <w:rStyle w:val="citation"/>
          <w:rFonts w:ascii="Times New Roman" w:hAnsi="Times New Roman" w:cs="Times New Roman"/>
          <w:color w:val="000000" w:themeColor="text1"/>
          <w:sz w:val="24"/>
          <w:szCs w:val="24"/>
        </w:rPr>
        <w:t xml:space="preserve"> </w:t>
      </w:r>
      <w:proofErr w:type="spellStart"/>
      <w:r w:rsidRPr="00E754A5">
        <w:rPr>
          <w:rStyle w:val="citation"/>
          <w:rFonts w:ascii="Times New Roman" w:hAnsi="Times New Roman" w:cs="Times New Roman"/>
          <w:color w:val="000000" w:themeColor="text1"/>
          <w:sz w:val="24"/>
          <w:szCs w:val="24"/>
        </w:rPr>
        <w:t>Кучково</w:t>
      </w:r>
      <w:proofErr w:type="spellEnd"/>
      <w:r w:rsidRPr="00E754A5">
        <w:rPr>
          <w:rStyle w:val="citation"/>
          <w:rFonts w:ascii="Times New Roman" w:hAnsi="Times New Roman" w:cs="Times New Roman"/>
          <w:color w:val="000000" w:themeColor="text1"/>
          <w:sz w:val="24"/>
          <w:szCs w:val="24"/>
        </w:rPr>
        <w:t xml:space="preserve"> поле, 2006. — 704 с. </w:t>
      </w:r>
    </w:p>
    <w:p w14:paraId="19EE9243" w14:textId="315CA952" w:rsidR="00942BE1" w:rsidRPr="00E754A5" w:rsidRDefault="00942BE1" w:rsidP="00E754A5">
      <w:pPr>
        <w:rPr>
          <w:rFonts w:ascii="Times New Roman" w:hAnsi="Times New Roman" w:cs="Times New Roman"/>
          <w:sz w:val="24"/>
          <w:szCs w:val="24"/>
        </w:rPr>
      </w:pPr>
    </w:p>
  </w:footnote>
  <w:footnote w:id="46">
    <w:p w14:paraId="47A5AB5D" w14:textId="53DA0B9C"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Спасатели Военно-морского флота / В. Г. Голубев, В. Н. </w:t>
      </w:r>
      <w:proofErr w:type="spellStart"/>
      <w:r w:rsidRPr="00E754A5">
        <w:rPr>
          <w:rFonts w:ascii="Times New Roman" w:hAnsi="Times New Roman" w:cs="Times New Roman"/>
          <w:sz w:val="24"/>
          <w:szCs w:val="24"/>
        </w:rPr>
        <w:t>Илюхин</w:t>
      </w:r>
      <w:proofErr w:type="spellEnd"/>
      <w:r w:rsidRPr="00E754A5">
        <w:rPr>
          <w:rFonts w:ascii="Times New Roman" w:hAnsi="Times New Roman" w:cs="Times New Roman"/>
          <w:sz w:val="24"/>
          <w:szCs w:val="24"/>
        </w:rPr>
        <w:t xml:space="preserve">, В. И. Максимов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1996. – 264 с.</w:t>
      </w:r>
    </w:p>
  </w:footnote>
  <w:footnote w:id="47">
    <w:p w14:paraId="4C83B218" w14:textId="5D628F32"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Чикер</w:t>
      </w:r>
      <w:proofErr w:type="spellEnd"/>
      <w:r w:rsidRPr="00E754A5">
        <w:rPr>
          <w:rFonts w:ascii="Times New Roman" w:hAnsi="Times New Roman" w:cs="Times New Roman"/>
          <w:sz w:val="24"/>
          <w:szCs w:val="24"/>
        </w:rPr>
        <w:t xml:space="preserve">, Н. П. Служба особого назначения. Хроника героических дел / Н. П. </w:t>
      </w:r>
      <w:proofErr w:type="spellStart"/>
      <w:r w:rsidRPr="00E754A5">
        <w:rPr>
          <w:rFonts w:ascii="Times New Roman" w:hAnsi="Times New Roman" w:cs="Times New Roman"/>
          <w:sz w:val="24"/>
          <w:szCs w:val="24"/>
        </w:rPr>
        <w:t>Чикер</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ДОСААФ, 1975. – 225 с.</w:t>
      </w:r>
    </w:p>
  </w:footnote>
  <w:footnote w:id="48">
    <w:p w14:paraId="416729A4" w14:textId="0865BB8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Советский подводный </w:t>
      </w:r>
      <w:proofErr w:type="gramStart"/>
      <w:r w:rsidRPr="00E754A5">
        <w:rPr>
          <w:rFonts w:ascii="Times New Roman" w:hAnsi="Times New Roman" w:cs="Times New Roman"/>
          <w:sz w:val="24"/>
          <w:szCs w:val="24"/>
        </w:rPr>
        <w:t>флот :</w:t>
      </w:r>
      <w:proofErr w:type="gramEnd"/>
      <w:r w:rsidRPr="00E754A5">
        <w:rPr>
          <w:rFonts w:ascii="Times New Roman" w:hAnsi="Times New Roman" w:cs="Times New Roman"/>
          <w:sz w:val="24"/>
          <w:szCs w:val="24"/>
        </w:rPr>
        <w:t xml:space="preserve"> 1922-1945 гг. : о подводных лодках и подводниках / К. Л. </w:t>
      </w:r>
      <w:proofErr w:type="spellStart"/>
      <w:r w:rsidRPr="00E754A5">
        <w:rPr>
          <w:rFonts w:ascii="Times New Roman" w:hAnsi="Times New Roman" w:cs="Times New Roman"/>
          <w:sz w:val="24"/>
          <w:szCs w:val="24"/>
        </w:rPr>
        <w:t>К.улагин</w:t>
      </w:r>
      <w:proofErr w:type="spellEnd"/>
      <w:r w:rsidRPr="00E754A5">
        <w:rPr>
          <w:rFonts w:ascii="Times New Roman" w:hAnsi="Times New Roman" w:cs="Times New Roman"/>
          <w:sz w:val="24"/>
          <w:szCs w:val="24"/>
        </w:rPr>
        <w:t xml:space="preserve">, М. Э. Морозов.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АСТ, 2006. – 877 с. – ISBN 5-17-034862-2.</w:t>
      </w:r>
    </w:p>
  </w:footnote>
  <w:footnote w:id="49">
    <w:p w14:paraId="3CA03F35" w14:textId="25BEB78F"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Спасатели Военно-морского флота / В. Г. Голубев, В. Н. </w:t>
      </w:r>
      <w:proofErr w:type="spellStart"/>
      <w:r w:rsidRPr="00E754A5">
        <w:rPr>
          <w:rFonts w:ascii="Times New Roman" w:hAnsi="Times New Roman" w:cs="Times New Roman"/>
          <w:sz w:val="24"/>
          <w:szCs w:val="24"/>
        </w:rPr>
        <w:t>Илюхин</w:t>
      </w:r>
      <w:proofErr w:type="spellEnd"/>
      <w:r w:rsidRPr="00E754A5">
        <w:rPr>
          <w:rFonts w:ascii="Times New Roman" w:hAnsi="Times New Roman" w:cs="Times New Roman"/>
          <w:sz w:val="24"/>
          <w:szCs w:val="24"/>
        </w:rPr>
        <w:t xml:space="preserve">, В. И. Максимов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1996. – 264 с.</w:t>
      </w:r>
    </w:p>
  </w:footnote>
  <w:footnote w:id="50">
    <w:p w14:paraId="6CA726B8" w14:textId="5BB81492"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Чикер</w:t>
      </w:r>
      <w:proofErr w:type="spellEnd"/>
      <w:r w:rsidRPr="00E754A5">
        <w:rPr>
          <w:rFonts w:ascii="Times New Roman" w:hAnsi="Times New Roman" w:cs="Times New Roman"/>
          <w:sz w:val="24"/>
          <w:szCs w:val="24"/>
        </w:rPr>
        <w:t xml:space="preserve">, Н. П. Служба особого назначения. Хроника героических дел / Н. П. </w:t>
      </w:r>
      <w:proofErr w:type="spellStart"/>
      <w:r w:rsidRPr="00E754A5">
        <w:rPr>
          <w:rFonts w:ascii="Times New Roman" w:hAnsi="Times New Roman" w:cs="Times New Roman"/>
          <w:sz w:val="24"/>
          <w:szCs w:val="24"/>
        </w:rPr>
        <w:t>Чикер</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ДОСААФ, 1975. – 225 с.</w:t>
      </w:r>
    </w:p>
  </w:footnote>
  <w:footnote w:id="51">
    <w:p w14:paraId="37FB58D6" w14:textId="1C3B43C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Советский подводный </w:t>
      </w:r>
      <w:proofErr w:type="gramStart"/>
      <w:r w:rsidRPr="00E754A5">
        <w:rPr>
          <w:rFonts w:ascii="Times New Roman" w:hAnsi="Times New Roman" w:cs="Times New Roman"/>
          <w:sz w:val="24"/>
          <w:szCs w:val="24"/>
        </w:rPr>
        <w:t>флот :</w:t>
      </w:r>
      <w:proofErr w:type="gramEnd"/>
      <w:r w:rsidRPr="00E754A5">
        <w:rPr>
          <w:rFonts w:ascii="Times New Roman" w:hAnsi="Times New Roman" w:cs="Times New Roman"/>
          <w:sz w:val="24"/>
          <w:szCs w:val="24"/>
        </w:rPr>
        <w:t xml:space="preserve"> 1922-1945 гг. : о подводных лодках и подводниках / К. Л. </w:t>
      </w:r>
      <w:proofErr w:type="spellStart"/>
      <w:r w:rsidRPr="00E754A5">
        <w:rPr>
          <w:rFonts w:ascii="Times New Roman" w:hAnsi="Times New Roman" w:cs="Times New Roman"/>
          <w:sz w:val="24"/>
          <w:szCs w:val="24"/>
        </w:rPr>
        <w:t>К.улагин</w:t>
      </w:r>
      <w:proofErr w:type="spellEnd"/>
      <w:r w:rsidRPr="00E754A5">
        <w:rPr>
          <w:rFonts w:ascii="Times New Roman" w:hAnsi="Times New Roman" w:cs="Times New Roman"/>
          <w:sz w:val="24"/>
          <w:szCs w:val="24"/>
        </w:rPr>
        <w:t xml:space="preserve">, М. Э. Морозов.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АСТ, 2006. – 877 с. – ISBN 5-17-034862-2.</w:t>
      </w:r>
    </w:p>
  </w:footnote>
  <w:footnote w:id="52">
    <w:p w14:paraId="5C9EA8E3" w14:textId="1325625D"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Дмитриев, В. В. Морской энциклопедический словарь. В 3 томах. Т. 1. (</w:t>
      </w:r>
      <w:proofErr w:type="gramStart"/>
      <w:r w:rsidRPr="00E754A5">
        <w:rPr>
          <w:rFonts w:ascii="Times New Roman" w:hAnsi="Times New Roman" w:cs="Times New Roman"/>
          <w:sz w:val="24"/>
          <w:szCs w:val="24"/>
        </w:rPr>
        <w:t>А-И</w:t>
      </w:r>
      <w:proofErr w:type="gramEnd"/>
      <w:r w:rsidRPr="00E754A5">
        <w:rPr>
          <w:rFonts w:ascii="Times New Roman" w:hAnsi="Times New Roman" w:cs="Times New Roman"/>
          <w:sz w:val="24"/>
          <w:szCs w:val="24"/>
        </w:rPr>
        <w:t>) / В. В. Дмитриев.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Судостроение, 1991. – 503 с. – ISBN 5-7355-0280-8.</w:t>
      </w:r>
    </w:p>
  </w:footnote>
  <w:footnote w:id="53">
    <w:p w14:paraId="000704A8" w14:textId="41C2BF0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Краснознаменный Черноморский флот / Н. Ф. </w:t>
      </w:r>
      <w:proofErr w:type="spellStart"/>
      <w:r w:rsidRPr="00E754A5">
        <w:rPr>
          <w:rFonts w:ascii="Times New Roman" w:hAnsi="Times New Roman" w:cs="Times New Roman"/>
          <w:sz w:val="24"/>
          <w:szCs w:val="24"/>
        </w:rPr>
        <w:t>Зоткин</w:t>
      </w:r>
      <w:proofErr w:type="spellEnd"/>
      <w:r w:rsidRPr="00E754A5">
        <w:rPr>
          <w:rFonts w:ascii="Times New Roman" w:hAnsi="Times New Roman" w:cs="Times New Roman"/>
          <w:sz w:val="24"/>
          <w:szCs w:val="24"/>
        </w:rPr>
        <w:t xml:space="preserve">, М. А. </w:t>
      </w:r>
      <w:proofErr w:type="spellStart"/>
      <w:r w:rsidRPr="00E754A5">
        <w:rPr>
          <w:rFonts w:ascii="Times New Roman" w:hAnsi="Times New Roman" w:cs="Times New Roman"/>
          <w:sz w:val="24"/>
          <w:szCs w:val="24"/>
        </w:rPr>
        <w:t>Любчиков</w:t>
      </w:r>
      <w:proofErr w:type="spellEnd"/>
      <w:r w:rsidRPr="00E754A5">
        <w:rPr>
          <w:rFonts w:ascii="Times New Roman" w:hAnsi="Times New Roman" w:cs="Times New Roman"/>
          <w:sz w:val="24"/>
          <w:szCs w:val="24"/>
        </w:rPr>
        <w:t xml:space="preserve">, П. П. </w:t>
      </w:r>
      <w:proofErr w:type="spellStart"/>
      <w:r w:rsidRPr="00E754A5">
        <w:rPr>
          <w:rFonts w:ascii="Times New Roman" w:hAnsi="Times New Roman" w:cs="Times New Roman"/>
          <w:sz w:val="24"/>
          <w:szCs w:val="24"/>
        </w:rPr>
        <w:t>Болгари</w:t>
      </w:r>
      <w:proofErr w:type="spellEnd"/>
      <w:r w:rsidRPr="00E754A5">
        <w:rPr>
          <w:rFonts w:ascii="Times New Roman" w:hAnsi="Times New Roman" w:cs="Times New Roman"/>
          <w:sz w:val="24"/>
          <w:szCs w:val="24"/>
        </w:rPr>
        <w:t xml:space="preserve"> [и др.]. – 2-е изд., исп. и доп.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1979. – 311 с.  </w:t>
      </w:r>
    </w:p>
  </w:footnote>
  <w:footnote w:id="54">
    <w:p w14:paraId="6C7E6082" w14:textId="6D3F17C9"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С. С. Флагманы флота Азовского и Ч</w:t>
      </w:r>
      <w:r>
        <w:rPr>
          <w:rFonts w:ascii="Times New Roman" w:hAnsi="Times New Roman" w:cs="Times New Roman"/>
          <w:sz w:val="24"/>
          <w:szCs w:val="24"/>
        </w:rPr>
        <w:t>е</w:t>
      </w:r>
      <w:r w:rsidRPr="00E754A5">
        <w:rPr>
          <w:rFonts w:ascii="Times New Roman" w:hAnsi="Times New Roman" w:cs="Times New Roman"/>
          <w:sz w:val="24"/>
          <w:szCs w:val="24"/>
        </w:rPr>
        <w:t xml:space="preserve">рного морей 1917-1945 гг. / С. С.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Краснодар :</w:t>
      </w:r>
      <w:proofErr w:type="gramEnd"/>
      <w:r w:rsidRPr="00E754A5">
        <w:rPr>
          <w:rFonts w:ascii="Times New Roman" w:hAnsi="Times New Roman" w:cs="Times New Roman"/>
          <w:sz w:val="24"/>
          <w:szCs w:val="24"/>
        </w:rPr>
        <w:t xml:space="preserve"> Диапазон-В, 2010. – 335 с. – ISBN 978-5-91050-079-6.</w:t>
      </w:r>
    </w:p>
  </w:footnote>
  <w:footnote w:id="55">
    <w:p w14:paraId="20EC286F" w14:textId="1E334DF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Советский подводный </w:t>
      </w:r>
      <w:proofErr w:type="gramStart"/>
      <w:r w:rsidRPr="00E754A5">
        <w:rPr>
          <w:rFonts w:ascii="Times New Roman" w:hAnsi="Times New Roman" w:cs="Times New Roman"/>
          <w:sz w:val="24"/>
          <w:szCs w:val="24"/>
        </w:rPr>
        <w:t>флот :</w:t>
      </w:r>
      <w:proofErr w:type="gramEnd"/>
      <w:r w:rsidRPr="00E754A5">
        <w:rPr>
          <w:rFonts w:ascii="Times New Roman" w:hAnsi="Times New Roman" w:cs="Times New Roman"/>
          <w:sz w:val="24"/>
          <w:szCs w:val="24"/>
        </w:rPr>
        <w:t xml:space="preserve"> 1922-1945 гг. : о подводных лодках и подводниках / К. Л. </w:t>
      </w:r>
      <w:proofErr w:type="spellStart"/>
      <w:r w:rsidRPr="00E754A5">
        <w:rPr>
          <w:rFonts w:ascii="Times New Roman" w:hAnsi="Times New Roman" w:cs="Times New Roman"/>
          <w:sz w:val="24"/>
          <w:szCs w:val="24"/>
        </w:rPr>
        <w:t>К.улагин</w:t>
      </w:r>
      <w:proofErr w:type="spellEnd"/>
      <w:r w:rsidRPr="00E754A5">
        <w:rPr>
          <w:rFonts w:ascii="Times New Roman" w:hAnsi="Times New Roman" w:cs="Times New Roman"/>
          <w:sz w:val="24"/>
          <w:szCs w:val="24"/>
        </w:rPr>
        <w:t xml:space="preserve">, М. Э. Морозов.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АСТ, 2006. – 877 с. – ISBN 5-17-034862-2.</w:t>
      </w:r>
    </w:p>
  </w:footnote>
  <w:footnote w:id="56">
    <w:p w14:paraId="6900F54F" w14:textId="354EAC4C"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Чикер</w:t>
      </w:r>
      <w:proofErr w:type="spellEnd"/>
      <w:r w:rsidRPr="00E754A5">
        <w:rPr>
          <w:rFonts w:ascii="Times New Roman" w:hAnsi="Times New Roman" w:cs="Times New Roman"/>
          <w:sz w:val="24"/>
          <w:szCs w:val="24"/>
        </w:rPr>
        <w:t xml:space="preserve">, Н. П. Служба особого назначения. Хроника героических дел / Н. П. </w:t>
      </w:r>
      <w:proofErr w:type="spellStart"/>
      <w:r w:rsidRPr="00E754A5">
        <w:rPr>
          <w:rFonts w:ascii="Times New Roman" w:hAnsi="Times New Roman" w:cs="Times New Roman"/>
          <w:sz w:val="24"/>
          <w:szCs w:val="24"/>
        </w:rPr>
        <w:t>Чикер</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ДОСААФ, 1975. – 225 с.</w:t>
      </w:r>
    </w:p>
  </w:footnote>
  <w:footnote w:id="57">
    <w:p w14:paraId="4A5D53B3" w14:textId="6A032522"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Краснознаменный Черноморский флот / Н. Ф. </w:t>
      </w:r>
      <w:proofErr w:type="spellStart"/>
      <w:r w:rsidRPr="00E754A5">
        <w:rPr>
          <w:rFonts w:ascii="Times New Roman" w:hAnsi="Times New Roman" w:cs="Times New Roman"/>
          <w:sz w:val="24"/>
          <w:szCs w:val="24"/>
        </w:rPr>
        <w:t>Зоткин</w:t>
      </w:r>
      <w:proofErr w:type="spellEnd"/>
      <w:r w:rsidRPr="00E754A5">
        <w:rPr>
          <w:rFonts w:ascii="Times New Roman" w:hAnsi="Times New Roman" w:cs="Times New Roman"/>
          <w:sz w:val="24"/>
          <w:szCs w:val="24"/>
        </w:rPr>
        <w:t xml:space="preserve">, М. А. </w:t>
      </w:r>
      <w:proofErr w:type="spellStart"/>
      <w:r w:rsidRPr="00E754A5">
        <w:rPr>
          <w:rFonts w:ascii="Times New Roman" w:hAnsi="Times New Roman" w:cs="Times New Roman"/>
          <w:sz w:val="24"/>
          <w:szCs w:val="24"/>
        </w:rPr>
        <w:t>Любчиков</w:t>
      </w:r>
      <w:proofErr w:type="spellEnd"/>
      <w:r w:rsidRPr="00E754A5">
        <w:rPr>
          <w:rFonts w:ascii="Times New Roman" w:hAnsi="Times New Roman" w:cs="Times New Roman"/>
          <w:sz w:val="24"/>
          <w:szCs w:val="24"/>
        </w:rPr>
        <w:t xml:space="preserve">, П. П. </w:t>
      </w:r>
      <w:proofErr w:type="spellStart"/>
      <w:r w:rsidRPr="00E754A5">
        <w:rPr>
          <w:rFonts w:ascii="Times New Roman" w:hAnsi="Times New Roman" w:cs="Times New Roman"/>
          <w:sz w:val="24"/>
          <w:szCs w:val="24"/>
        </w:rPr>
        <w:t>Болгари</w:t>
      </w:r>
      <w:proofErr w:type="spellEnd"/>
      <w:r w:rsidRPr="00E754A5">
        <w:rPr>
          <w:rFonts w:ascii="Times New Roman" w:hAnsi="Times New Roman" w:cs="Times New Roman"/>
          <w:sz w:val="24"/>
          <w:szCs w:val="24"/>
        </w:rPr>
        <w:t xml:space="preserve"> [и др.]. – 2-е изд., исп. и доп.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1979. – 311 с.  </w:t>
      </w:r>
    </w:p>
  </w:footnote>
  <w:footnote w:id="58">
    <w:p w14:paraId="5970E584" w14:textId="387570EA"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Краснознаменный Черноморский флот / Н. Ф. </w:t>
      </w:r>
      <w:proofErr w:type="spellStart"/>
      <w:r w:rsidRPr="00E754A5">
        <w:rPr>
          <w:rFonts w:ascii="Times New Roman" w:hAnsi="Times New Roman" w:cs="Times New Roman"/>
          <w:sz w:val="24"/>
          <w:szCs w:val="24"/>
        </w:rPr>
        <w:t>Зоткин</w:t>
      </w:r>
      <w:proofErr w:type="spellEnd"/>
      <w:r w:rsidRPr="00E754A5">
        <w:rPr>
          <w:rFonts w:ascii="Times New Roman" w:hAnsi="Times New Roman" w:cs="Times New Roman"/>
          <w:sz w:val="24"/>
          <w:szCs w:val="24"/>
        </w:rPr>
        <w:t xml:space="preserve">, М. А. </w:t>
      </w:r>
      <w:proofErr w:type="spellStart"/>
      <w:r w:rsidRPr="00E754A5">
        <w:rPr>
          <w:rFonts w:ascii="Times New Roman" w:hAnsi="Times New Roman" w:cs="Times New Roman"/>
          <w:sz w:val="24"/>
          <w:szCs w:val="24"/>
        </w:rPr>
        <w:t>Любчиков</w:t>
      </w:r>
      <w:proofErr w:type="spellEnd"/>
      <w:r w:rsidRPr="00E754A5">
        <w:rPr>
          <w:rFonts w:ascii="Times New Roman" w:hAnsi="Times New Roman" w:cs="Times New Roman"/>
          <w:sz w:val="24"/>
          <w:szCs w:val="24"/>
        </w:rPr>
        <w:t xml:space="preserve">, П. П. </w:t>
      </w:r>
      <w:proofErr w:type="spellStart"/>
      <w:r w:rsidRPr="00E754A5">
        <w:rPr>
          <w:rFonts w:ascii="Times New Roman" w:hAnsi="Times New Roman" w:cs="Times New Roman"/>
          <w:sz w:val="24"/>
          <w:szCs w:val="24"/>
        </w:rPr>
        <w:t>Болгари</w:t>
      </w:r>
      <w:proofErr w:type="spellEnd"/>
      <w:r w:rsidRPr="00E754A5">
        <w:rPr>
          <w:rFonts w:ascii="Times New Roman" w:hAnsi="Times New Roman" w:cs="Times New Roman"/>
          <w:sz w:val="24"/>
          <w:szCs w:val="24"/>
        </w:rPr>
        <w:t xml:space="preserve"> [и др.]. – 2-е изд., исп. и доп.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1979. – 311 с.  </w:t>
      </w:r>
    </w:p>
  </w:footnote>
  <w:footnote w:id="59">
    <w:p w14:paraId="0ED8BD9F" w14:textId="452D899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hyperlink r:id="rId12" w:tooltip="Плеханов, Александр Михайлович" w:history="1">
        <w:r w:rsidRPr="00E754A5">
          <w:rPr>
            <w:rStyle w:val="a7"/>
            <w:rFonts w:ascii="Times New Roman" w:hAnsi="Times New Roman" w:cs="Times New Roman"/>
            <w:color w:val="000000" w:themeColor="text1"/>
            <w:sz w:val="24"/>
            <w:szCs w:val="24"/>
            <w:u w:val="none"/>
          </w:rPr>
          <w:t>Плеханов А. М.</w:t>
        </w:r>
      </w:hyperlink>
      <w:r w:rsidRPr="00E754A5">
        <w:rPr>
          <w:rStyle w:val="citation"/>
          <w:rFonts w:ascii="Times New Roman" w:hAnsi="Times New Roman" w:cs="Times New Roman"/>
          <w:color w:val="000000" w:themeColor="text1"/>
          <w:sz w:val="24"/>
          <w:szCs w:val="24"/>
        </w:rPr>
        <w:t> ВЧК — ОГПУ: Отечественные органы государственной безопасности в период новой экономической политики 1921–1928. / А. М. Плеханов — </w:t>
      </w:r>
      <w:proofErr w:type="gramStart"/>
      <w:r w:rsidRPr="00E754A5">
        <w:rPr>
          <w:rStyle w:val="citation"/>
          <w:rFonts w:ascii="Times New Roman" w:hAnsi="Times New Roman" w:cs="Times New Roman"/>
          <w:color w:val="000000" w:themeColor="text1"/>
          <w:sz w:val="24"/>
          <w:szCs w:val="24"/>
        </w:rPr>
        <w:t>Москва :</w:t>
      </w:r>
      <w:proofErr w:type="gramEnd"/>
      <w:r w:rsidRPr="00E754A5">
        <w:rPr>
          <w:rStyle w:val="citation"/>
          <w:rFonts w:ascii="Times New Roman" w:hAnsi="Times New Roman" w:cs="Times New Roman"/>
          <w:color w:val="000000" w:themeColor="text1"/>
          <w:sz w:val="24"/>
          <w:szCs w:val="24"/>
        </w:rPr>
        <w:t xml:space="preserve"> </w:t>
      </w:r>
      <w:proofErr w:type="spellStart"/>
      <w:r w:rsidRPr="00E754A5">
        <w:rPr>
          <w:rStyle w:val="citation"/>
          <w:rFonts w:ascii="Times New Roman" w:hAnsi="Times New Roman" w:cs="Times New Roman"/>
          <w:color w:val="000000" w:themeColor="text1"/>
          <w:sz w:val="24"/>
          <w:szCs w:val="24"/>
        </w:rPr>
        <w:t>Кучково</w:t>
      </w:r>
      <w:proofErr w:type="spellEnd"/>
      <w:r w:rsidRPr="00E754A5">
        <w:rPr>
          <w:rStyle w:val="citation"/>
          <w:rFonts w:ascii="Times New Roman" w:hAnsi="Times New Roman" w:cs="Times New Roman"/>
          <w:color w:val="000000" w:themeColor="text1"/>
          <w:sz w:val="24"/>
          <w:szCs w:val="24"/>
        </w:rPr>
        <w:t xml:space="preserve"> поле, 2006. — 704 с.</w:t>
      </w:r>
    </w:p>
  </w:footnote>
  <w:footnote w:id="60">
    <w:p w14:paraId="49A929E2" w14:textId="00067C09"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Спасатели Военно-морского флота / В. Г. Голубев, В. Н. </w:t>
      </w:r>
      <w:proofErr w:type="spellStart"/>
      <w:r w:rsidRPr="00E754A5">
        <w:rPr>
          <w:rFonts w:ascii="Times New Roman" w:hAnsi="Times New Roman" w:cs="Times New Roman"/>
          <w:sz w:val="24"/>
          <w:szCs w:val="24"/>
        </w:rPr>
        <w:t>Илюхин</w:t>
      </w:r>
      <w:proofErr w:type="spellEnd"/>
      <w:r w:rsidRPr="00E754A5">
        <w:rPr>
          <w:rFonts w:ascii="Times New Roman" w:hAnsi="Times New Roman" w:cs="Times New Roman"/>
          <w:sz w:val="24"/>
          <w:szCs w:val="24"/>
        </w:rPr>
        <w:t xml:space="preserve">, В. И. Максимов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1996. – 264 с.</w:t>
      </w:r>
    </w:p>
  </w:footnote>
  <w:footnote w:id="61">
    <w:p w14:paraId="1294947C" w14:textId="7777777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Спасатели Военно-морского флота / В. Г. Голубев, В. Н. </w:t>
      </w:r>
      <w:proofErr w:type="spellStart"/>
      <w:r w:rsidRPr="00E754A5">
        <w:rPr>
          <w:rFonts w:ascii="Times New Roman" w:hAnsi="Times New Roman" w:cs="Times New Roman"/>
          <w:sz w:val="24"/>
          <w:szCs w:val="24"/>
        </w:rPr>
        <w:t>Илюхин</w:t>
      </w:r>
      <w:proofErr w:type="spellEnd"/>
      <w:r w:rsidRPr="00E754A5">
        <w:rPr>
          <w:rFonts w:ascii="Times New Roman" w:hAnsi="Times New Roman" w:cs="Times New Roman"/>
          <w:sz w:val="24"/>
          <w:szCs w:val="24"/>
        </w:rPr>
        <w:t xml:space="preserve">, В. И. Максимов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1996. – 264 с.</w:t>
      </w:r>
    </w:p>
    <w:p w14:paraId="7F22B846" w14:textId="69111763" w:rsidR="00942BE1" w:rsidRPr="00E754A5" w:rsidRDefault="00942BE1" w:rsidP="00E754A5">
      <w:pPr>
        <w:rPr>
          <w:rFonts w:ascii="Times New Roman" w:hAnsi="Times New Roman" w:cs="Times New Roman"/>
          <w:sz w:val="24"/>
          <w:szCs w:val="24"/>
        </w:rPr>
      </w:pPr>
    </w:p>
  </w:footnote>
  <w:footnote w:id="62">
    <w:p w14:paraId="56524A3B" w14:textId="4908F7BA"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Золотарев, В. А. Как создавалась военно-морская мощь Советского </w:t>
      </w:r>
      <w:proofErr w:type="gramStart"/>
      <w:r w:rsidRPr="00E754A5">
        <w:rPr>
          <w:rFonts w:ascii="Times New Roman" w:hAnsi="Times New Roman" w:cs="Times New Roman"/>
          <w:sz w:val="24"/>
          <w:szCs w:val="24"/>
        </w:rPr>
        <w:t>Союза :</w:t>
      </w:r>
      <w:proofErr w:type="gramEnd"/>
      <w:r w:rsidRPr="00E754A5">
        <w:rPr>
          <w:rFonts w:ascii="Times New Roman" w:hAnsi="Times New Roman" w:cs="Times New Roman"/>
          <w:sz w:val="24"/>
          <w:szCs w:val="24"/>
        </w:rPr>
        <w:t xml:space="preserve"> В 2 томах / В. А. Золотарев, В. С. </w:t>
      </w:r>
      <w:proofErr w:type="spellStart"/>
      <w:r w:rsidRPr="00E754A5">
        <w:rPr>
          <w:rFonts w:ascii="Times New Roman" w:hAnsi="Times New Roman" w:cs="Times New Roman"/>
          <w:sz w:val="24"/>
          <w:szCs w:val="24"/>
        </w:rPr>
        <w:t>Шломин</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ООО «Издательство АСТ», 2004. – 2 т. – ISBN 5-17-013463-0.</w:t>
      </w:r>
    </w:p>
  </w:footnote>
  <w:footnote w:id="63">
    <w:p w14:paraId="712E4AA9" w14:textId="4C8BCEE9"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Советские крейсера Великой </w:t>
      </w:r>
      <w:proofErr w:type="gramStart"/>
      <w:r w:rsidRPr="00E754A5">
        <w:rPr>
          <w:rFonts w:ascii="Times New Roman" w:hAnsi="Times New Roman" w:cs="Times New Roman"/>
          <w:sz w:val="24"/>
          <w:szCs w:val="24"/>
        </w:rPr>
        <w:t>Отечественной :</w:t>
      </w:r>
      <w:proofErr w:type="gramEnd"/>
      <w:r w:rsidRPr="00E754A5">
        <w:rPr>
          <w:rFonts w:ascii="Times New Roman" w:hAnsi="Times New Roman" w:cs="Times New Roman"/>
          <w:sz w:val="24"/>
          <w:szCs w:val="24"/>
        </w:rPr>
        <w:t xml:space="preserve"> от  «Кирова» до «Кагановича» / К. Л. Кулагин,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Яуза, 2007 – 126 с. – ISBN 5-699-19623-4.</w:t>
      </w:r>
    </w:p>
  </w:footnote>
  <w:footnote w:id="64">
    <w:p w14:paraId="3BC8464C" w14:textId="12C97841"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Влияние концепций применения флота на </w:t>
      </w:r>
      <w:proofErr w:type="gramStart"/>
      <w:r w:rsidRPr="00E754A5">
        <w:rPr>
          <w:rFonts w:ascii="Times New Roman" w:hAnsi="Times New Roman" w:cs="Times New Roman"/>
          <w:sz w:val="24"/>
          <w:szCs w:val="24"/>
        </w:rPr>
        <w:t>вооружение  кораблей</w:t>
      </w:r>
      <w:proofErr w:type="gramEnd"/>
      <w:r w:rsidRPr="00E754A5">
        <w:rPr>
          <w:rFonts w:ascii="Times New Roman" w:hAnsi="Times New Roman" w:cs="Times New Roman"/>
          <w:sz w:val="24"/>
          <w:szCs w:val="24"/>
        </w:rPr>
        <w:t xml:space="preserve"> ВМФ СССР в 20-е годы / К. Л. Кулагин // Сборник работ молодых ученых (выпуск девятый) / Институт военной истории министерства  обороны РФ.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Институт военной истории министерства  обороны РФ,  2004 – С. 28-33.</w:t>
      </w:r>
    </w:p>
  </w:footnote>
  <w:footnote w:id="65">
    <w:p w14:paraId="16E7C7A7" w14:textId="6A4AF2E4"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Морская артиллерия отечественного Военно-Морского Флота. Справочник / авторы-составители: И. И. </w:t>
      </w:r>
      <w:proofErr w:type="spellStart"/>
      <w:r w:rsidRPr="00E754A5">
        <w:rPr>
          <w:rFonts w:ascii="Times New Roman" w:hAnsi="Times New Roman" w:cs="Times New Roman"/>
          <w:sz w:val="24"/>
          <w:szCs w:val="24"/>
        </w:rPr>
        <w:t>Бунеев</w:t>
      </w:r>
      <w:proofErr w:type="spellEnd"/>
      <w:r w:rsidRPr="00E754A5">
        <w:rPr>
          <w:rFonts w:ascii="Times New Roman" w:hAnsi="Times New Roman" w:cs="Times New Roman"/>
          <w:sz w:val="24"/>
          <w:szCs w:val="24"/>
        </w:rPr>
        <w:t xml:space="preserve"> [и др.].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Лель (при участии ТПЦ «</w:t>
      </w:r>
      <w:proofErr w:type="spellStart"/>
      <w:r w:rsidRPr="00E754A5">
        <w:rPr>
          <w:rFonts w:ascii="Times New Roman" w:hAnsi="Times New Roman" w:cs="Times New Roman"/>
          <w:sz w:val="24"/>
          <w:szCs w:val="24"/>
        </w:rPr>
        <w:t>Прана</w:t>
      </w:r>
      <w:proofErr w:type="spellEnd"/>
      <w:r w:rsidRPr="00E754A5">
        <w:rPr>
          <w:rFonts w:ascii="Times New Roman" w:hAnsi="Times New Roman" w:cs="Times New Roman"/>
          <w:sz w:val="24"/>
          <w:szCs w:val="24"/>
        </w:rPr>
        <w:t>»), 1995. – 104 с. – ISBN 5-86761-003-Х.</w:t>
      </w:r>
    </w:p>
  </w:footnote>
  <w:footnote w:id="66">
    <w:p w14:paraId="50B957AF" w14:textId="17ADB74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Краснознаменный Черноморский флот / Н. Ф. </w:t>
      </w:r>
      <w:proofErr w:type="spellStart"/>
      <w:r w:rsidRPr="00E754A5">
        <w:rPr>
          <w:rFonts w:ascii="Times New Roman" w:hAnsi="Times New Roman" w:cs="Times New Roman"/>
          <w:sz w:val="24"/>
          <w:szCs w:val="24"/>
        </w:rPr>
        <w:t>Зоткин</w:t>
      </w:r>
      <w:proofErr w:type="spellEnd"/>
      <w:r w:rsidRPr="00E754A5">
        <w:rPr>
          <w:rFonts w:ascii="Times New Roman" w:hAnsi="Times New Roman" w:cs="Times New Roman"/>
          <w:sz w:val="24"/>
          <w:szCs w:val="24"/>
        </w:rPr>
        <w:t xml:space="preserve">, М. А. </w:t>
      </w:r>
      <w:proofErr w:type="spellStart"/>
      <w:r w:rsidRPr="00E754A5">
        <w:rPr>
          <w:rFonts w:ascii="Times New Roman" w:hAnsi="Times New Roman" w:cs="Times New Roman"/>
          <w:sz w:val="24"/>
          <w:szCs w:val="24"/>
        </w:rPr>
        <w:t>Любчиков</w:t>
      </w:r>
      <w:proofErr w:type="spellEnd"/>
      <w:r w:rsidRPr="00E754A5">
        <w:rPr>
          <w:rFonts w:ascii="Times New Roman" w:hAnsi="Times New Roman" w:cs="Times New Roman"/>
          <w:sz w:val="24"/>
          <w:szCs w:val="24"/>
        </w:rPr>
        <w:t xml:space="preserve">, П. П. </w:t>
      </w:r>
      <w:proofErr w:type="spellStart"/>
      <w:r w:rsidRPr="00E754A5">
        <w:rPr>
          <w:rFonts w:ascii="Times New Roman" w:hAnsi="Times New Roman" w:cs="Times New Roman"/>
          <w:sz w:val="24"/>
          <w:szCs w:val="24"/>
        </w:rPr>
        <w:t>Болгари</w:t>
      </w:r>
      <w:proofErr w:type="spellEnd"/>
      <w:r w:rsidRPr="00E754A5">
        <w:rPr>
          <w:rFonts w:ascii="Times New Roman" w:hAnsi="Times New Roman" w:cs="Times New Roman"/>
          <w:sz w:val="24"/>
          <w:szCs w:val="24"/>
        </w:rPr>
        <w:t xml:space="preserve"> [и др.]. – 2-е изд., исп. и доп.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1979. – 311 с.  </w:t>
      </w:r>
    </w:p>
  </w:footnote>
  <w:footnote w:id="67">
    <w:p w14:paraId="6256BD0A" w14:textId="3F13B764"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Три века Российского флота (1696-1996</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в 3 томах / В. Ю. </w:t>
      </w:r>
      <w:proofErr w:type="spellStart"/>
      <w:r w:rsidRPr="00E754A5">
        <w:rPr>
          <w:rFonts w:ascii="Times New Roman" w:hAnsi="Times New Roman" w:cs="Times New Roman"/>
          <w:sz w:val="24"/>
          <w:szCs w:val="24"/>
        </w:rPr>
        <w:t>Грибовский</w:t>
      </w:r>
      <w:proofErr w:type="spellEnd"/>
      <w:r w:rsidRPr="00E754A5">
        <w:rPr>
          <w:rFonts w:ascii="Times New Roman" w:hAnsi="Times New Roman" w:cs="Times New Roman"/>
          <w:sz w:val="24"/>
          <w:szCs w:val="24"/>
        </w:rPr>
        <w:t>, В. Д. Доценко, С. И. Филонов.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Logos</w:t>
      </w:r>
      <w:proofErr w:type="spellEnd"/>
      <w:r w:rsidRPr="00E754A5">
        <w:rPr>
          <w:rFonts w:ascii="Times New Roman" w:hAnsi="Times New Roman" w:cs="Times New Roman"/>
          <w:sz w:val="24"/>
          <w:szCs w:val="24"/>
        </w:rPr>
        <w:t>, 1996. – 3 т. – ISBN 5-87288-115-0.</w:t>
      </w:r>
    </w:p>
  </w:footnote>
  <w:footnote w:id="68">
    <w:p w14:paraId="3105CD43" w14:textId="72B351F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Чернышев, А. А. Гвардейские крейсера Сталина /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ЭКСМО, 2013. – 176 с. – ISBN 978-5-699-62874-2.</w:t>
      </w:r>
    </w:p>
  </w:footnote>
  <w:footnote w:id="69">
    <w:p w14:paraId="4C8FEE1A" w14:textId="05386E7C"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Чернышев, А. А. Гвардейские крейсера Сталина /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ЭКСМО, 2013. – 176 с. – ISBN 978-5-699-62874-2.</w:t>
      </w:r>
    </w:p>
  </w:footnote>
  <w:footnote w:id="70">
    <w:p w14:paraId="58E49D29" w14:textId="5B9B1DFD"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Советские крейсера Великой </w:t>
      </w:r>
      <w:proofErr w:type="gramStart"/>
      <w:r w:rsidRPr="00E754A5">
        <w:rPr>
          <w:rFonts w:ascii="Times New Roman" w:hAnsi="Times New Roman" w:cs="Times New Roman"/>
          <w:sz w:val="24"/>
          <w:szCs w:val="24"/>
        </w:rPr>
        <w:t>Отечественной :</w:t>
      </w:r>
      <w:proofErr w:type="gramEnd"/>
      <w:r w:rsidRPr="00E754A5">
        <w:rPr>
          <w:rFonts w:ascii="Times New Roman" w:hAnsi="Times New Roman" w:cs="Times New Roman"/>
          <w:sz w:val="24"/>
          <w:szCs w:val="24"/>
        </w:rPr>
        <w:t xml:space="preserve"> от  «Кирова» до «Кагановича» / К. Л. Кулагин,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Яуза, 2007 – 126 с. – ISBN 5-699-19623-4.</w:t>
      </w:r>
    </w:p>
  </w:footnote>
  <w:footnote w:id="71">
    <w:p w14:paraId="19B693D0" w14:textId="105B924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Басистый, Н. Е. Море и берег / Н. Е. Басистый.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1970. – 212 с.</w:t>
      </w:r>
    </w:p>
  </w:footnote>
  <w:footnote w:id="72">
    <w:p w14:paraId="550FDA2E" w14:textId="33BCFBB6"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Кузнецов, Н. Г. Накануне / Н. Г. Кузнецов.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1969. – 344 с.</w:t>
      </w:r>
    </w:p>
  </w:footnote>
  <w:footnote w:id="73">
    <w:p w14:paraId="055E86BB" w14:textId="3CCE717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Апальков, Ю. В. Российский Императорский флот 1914-1917.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Моделист-конструктор, 1998. – 32 с. – (Морская коллекция № 4 (22)).</w:t>
      </w:r>
    </w:p>
  </w:footnote>
  <w:footnote w:id="74">
    <w:p w14:paraId="3F4CBA65" w14:textId="6281DE2D"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С. С. Флагманы флота Азовского и Ч</w:t>
      </w:r>
      <w:r>
        <w:rPr>
          <w:rFonts w:ascii="Times New Roman" w:hAnsi="Times New Roman" w:cs="Times New Roman"/>
          <w:sz w:val="24"/>
          <w:szCs w:val="24"/>
        </w:rPr>
        <w:t>е</w:t>
      </w:r>
      <w:r w:rsidRPr="00E754A5">
        <w:rPr>
          <w:rFonts w:ascii="Times New Roman" w:hAnsi="Times New Roman" w:cs="Times New Roman"/>
          <w:sz w:val="24"/>
          <w:szCs w:val="24"/>
        </w:rPr>
        <w:t xml:space="preserve">рного морей 1917-1945 гг. / С. С.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Краснодар :</w:t>
      </w:r>
      <w:proofErr w:type="gramEnd"/>
      <w:r w:rsidRPr="00E754A5">
        <w:rPr>
          <w:rFonts w:ascii="Times New Roman" w:hAnsi="Times New Roman" w:cs="Times New Roman"/>
          <w:sz w:val="24"/>
          <w:szCs w:val="24"/>
        </w:rPr>
        <w:t xml:space="preserve"> Диапазон-В, 2010. – 335 с. – ISBN 978-5-91050-079-6.</w:t>
      </w:r>
    </w:p>
  </w:footnote>
  <w:footnote w:id="75">
    <w:p w14:paraId="08277999" w14:textId="5F660435"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Золотарев, В. А. Как создавалась военно-морская мощь Советского </w:t>
      </w:r>
      <w:proofErr w:type="gramStart"/>
      <w:r w:rsidRPr="00E754A5">
        <w:rPr>
          <w:rFonts w:ascii="Times New Roman" w:hAnsi="Times New Roman" w:cs="Times New Roman"/>
          <w:sz w:val="24"/>
          <w:szCs w:val="24"/>
        </w:rPr>
        <w:t>Союза :</w:t>
      </w:r>
      <w:proofErr w:type="gramEnd"/>
      <w:r w:rsidRPr="00E754A5">
        <w:rPr>
          <w:rFonts w:ascii="Times New Roman" w:hAnsi="Times New Roman" w:cs="Times New Roman"/>
          <w:sz w:val="24"/>
          <w:szCs w:val="24"/>
        </w:rPr>
        <w:t xml:space="preserve"> В 2 томах / В. А. Золотарев, В. С. </w:t>
      </w:r>
      <w:proofErr w:type="spellStart"/>
      <w:r w:rsidRPr="00E754A5">
        <w:rPr>
          <w:rFonts w:ascii="Times New Roman" w:hAnsi="Times New Roman" w:cs="Times New Roman"/>
          <w:sz w:val="24"/>
          <w:szCs w:val="24"/>
        </w:rPr>
        <w:t>Шломин</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ООО «Издательство АСТ», 2004. – 2 т. – ISBN 5-17-013463-0.</w:t>
      </w:r>
    </w:p>
  </w:footnote>
  <w:footnote w:id="76">
    <w:p w14:paraId="5C099E1D" w14:textId="2137835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Балакин, С. А. «Профинтерн» и «</w:t>
      </w:r>
      <w:proofErr w:type="spellStart"/>
      <w:r w:rsidRPr="00E754A5">
        <w:rPr>
          <w:rFonts w:ascii="Times New Roman" w:hAnsi="Times New Roman" w:cs="Times New Roman"/>
          <w:sz w:val="24"/>
          <w:szCs w:val="24"/>
        </w:rPr>
        <w:t>Червона</w:t>
      </w:r>
      <w:proofErr w:type="spellEnd"/>
      <w:r w:rsidRPr="00E754A5">
        <w:rPr>
          <w:rFonts w:ascii="Times New Roman" w:hAnsi="Times New Roman" w:cs="Times New Roman"/>
          <w:sz w:val="24"/>
          <w:szCs w:val="24"/>
        </w:rPr>
        <w:t xml:space="preserve"> Украина»: Конструктивные особенности и внешние различия / С. А. Балакин // Морская кампания. – 2008. – № 5 (18). – С. 16-45.</w:t>
      </w:r>
    </w:p>
  </w:footnote>
  <w:footnote w:id="77">
    <w:p w14:paraId="3F372613" w14:textId="499FE54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Научные аспекты большой </w:t>
      </w:r>
      <w:proofErr w:type="gramStart"/>
      <w:r w:rsidRPr="00E754A5">
        <w:rPr>
          <w:rFonts w:ascii="Times New Roman" w:hAnsi="Times New Roman" w:cs="Times New Roman"/>
          <w:sz w:val="24"/>
          <w:szCs w:val="24"/>
        </w:rPr>
        <w:t>судостроительной  программы</w:t>
      </w:r>
      <w:proofErr w:type="gramEnd"/>
      <w:r w:rsidRPr="00E754A5">
        <w:rPr>
          <w:rFonts w:ascii="Times New Roman" w:hAnsi="Times New Roman" w:cs="Times New Roman"/>
          <w:sz w:val="24"/>
          <w:szCs w:val="24"/>
        </w:rPr>
        <w:t xml:space="preserve"> Советского Военно-морского флота 1938-1942 гг. / К. Л. Кулагин // Российский флот - честь и слава Отечества : материалы публичных чтений VI Межотраслевого салона Машиностроение-Конверсия-Рынок.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Наука, 1996. – С. 54-60.</w:t>
      </w:r>
    </w:p>
  </w:footnote>
  <w:footnote w:id="78">
    <w:p w14:paraId="634E8A6C" w14:textId="1819690B"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Чернышев, А. А. Гвардейские крейсера Сталина /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ЭКСМО, 2013. – 176 с. – ISBN 978-5-699-62874-2.</w:t>
      </w:r>
    </w:p>
  </w:footnote>
  <w:footnote w:id="79">
    <w:p w14:paraId="04D9443B" w14:textId="6337D0FA"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Апальков, Ю. В. Российский Императорский флот 1914-1917.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Моделист-конструктор, 1998. – 32 с. – (Морская коллекция № 4 (22)).</w:t>
      </w:r>
    </w:p>
  </w:footnote>
  <w:footnote w:id="80">
    <w:p w14:paraId="06B485AB" w14:textId="36A211F6"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С. С. Флагманы флота Азовского и Ч</w:t>
      </w:r>
      <w:r>
        <w:rPr>
          <w:rFonts w:ascii="Times New Roman" w:hAnsi="Times New Roman" w:cs="Times New Roman"/>
          <w:sz w:val="24"/>
          <w:szCs w:val="24"/>
        </w:rPr>
        <w:t>е</w:t>
      </w:r>
      <w:r w:rsidRPr="00E754A5">
        <w:rPr>
          <w:rFonts w:ascii="Times New Roman" w:hAnsi="Times New Roman" w:cs="Times New Roman"/>
          <w:sz w:val="24"/>
          <w:szCs w:val="24"/>
        </w:rPr>
        <w:t xml:space="preserve">рного морей 1917-1945 гг. / С. С.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Краснодар :</w:t>
      </w:r>
      <w:proofErr w:type="gramEnd"/>
      <w:r w:rsidRPr="00E754A5">
        <w:rPr>
          <w:rFonts w:ascii="Times New Roman" w:hAnsi="Times New Roman" w:cs="Times New Roman"/>
          <w:sz w:val="24"/>
          <w:szCs w:val="24"/>
        </w:rPr>
        <w:t xml:space="preserve"> Диапазон-В, 2010. – 335 с. – ISBN 978-5-91050-079-6.</w:t>
      </w:r>
    </w:p>
  </w:footnote>
  <w:footnote w:id="81">
    <w:p w14:paraId="59292F7E" w14:textId="6F82440B"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Буров, В. Н. Отечественное военное кораблестроение в третьем столетии своей истории / В. Н. Буров.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Судостроение, 1995. – 599 с. – ISBN 5-7355-0508-4.</w:t>
      </w:r>
    </w:p>
  </w:footnote>
  <w:footnote w:id="82">
    <w:p w14:paraId="16CA9A56" w14:textId="519DFCE1"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Васильев, А. М. Первые линкоры Красного флота. «Марат», «Октябрьская революция», «Парижская коммуна» / А. М. Васильев.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«Издательство «</w:t>
      </w:r>
      <w:proofErr w:type="spellStart"/>
      <w:r w:rsidRPr="00E754A5">
        <w:rPr>
          <w:rFonts w:ascii="Times New Roman" w:hAnsi="Times New Roman" w:cs="Times New Roman"/>
          <w:sz w:val="24"/>
          <w:szCs w:val="24"/>
        </w:rPr>
        <w:t>Эксмо</w:t>
      </w:r>
      <w:proofErr w:type="spellEnd"/>
      <w:r w:rsidRPr="00E754A5">
        <w:rPr>
          <w:rFonts w:ascii="Times New Roman" w:hAnsi="Times New Roman" w:cs="Times New Roman"/>
          <w:sz w:val="24"/>
          <w:szCs w:val="24"/>
        </w:rPr>
        <w:t>», 2008. – 144 с. – (Война на море). – ISBN 978-569926743-9.</w:t>
      </w:r>
    </w:p>
  </w:footnote>
  <w:footnote w:id="83">
    <w:p w14:paraId="224875D1" w14:textId="677B96EF"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Виноградов, С. Е. Последние исполины Российского императорского флота: Линейные корабли с 16` артиллерией в программах развития флота, 1914-1917 гг. / С. Е. Виноградов.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Галея</w:t>
      </w:r>
      <w:proofErr w:type="spell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Принт</w:t>
      </w:r>
      <w:proofErr w:type="spellEnd"/>
      <w:r w:rsidRPr="00E754A5">
        <w:rPr>
          <w:rFonts w:ascii="Times New Roman" w:hAnsi="Times New Roman" w:cs="Times New Roman"/>
          <w:sz w:val="24"/>
          <w:szCs w:val="24"/>
        </w:rPr>
        <w:t>», 1999. – 408 с. – ISBN: 5-8172-0020-1.</w:t>
      </w:r>
    </w:p>
  </w:footnote>
  <w:footnote w:id="84">
    <w:p w14:paraId="225FF3AD" w14:textId="27F32CFF"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Грибовский</w:t>
      </w:r>
      <w:proofErr w:type="spellEnd"/>
      <w:r w:rsidRPr="00E754A5">
        <w:rPr>
          <w:rFonts w:ascii="Times New Roman" w:hAnsi="Times New Roman" w:cs="Times New Roman"/>
          <w:sz w:val="24"/>
          <w:szCs w:val="24"/>
        </w:rPr>
        <w:t xml:space="preserve">, В. Ю. На пути к «большому морскому и океанскому» флоту (Кораблестроительные программы Военно-Морского Флота СССР в предвоенные годы) / В. Ю. </w:t>
      </w:r>
      <w:proofErr w:type="spellStart"/>
      <w:r w:rsidRPr="00E754A5">
        <w:rPr>
          <w:rFonts w:ascii="Times New Roman" w:hAnsi="Times New Roman" w:cs="Times New Roman"/>
          <w:sz w:val="24"/>
          <w:szCs w:val="24"/>
        </w:rPr>
        <w:t>Грибовский</w:t>
      </w:r>
      <w:proofErr w:type="spellEnd"/>
      <w:r w:rsidRPr="00E754A5">
        <w:rPr>
          <w:rFonts w:ascii="Times New Roman" w:hAnsi="Times New Roman" w:cs="Times New Roman"/>
          <w:sz w:val="24"/>
          <w:szCs w:val="24"/>
        </w:rPr>
        <w:t xml:space="preserve"> // Гангут. – 1995. – № 9. – С. 2-20. – ISBN 5-85875-031-1.</w:t>
      </w:r>
    </w:p>
  </w:footnote>
  <w:footnote w:id="85">
    <w:p w14:paraId="480E51AB" w14:textId="16B906D6"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С. С. Флагманы флота Азовского и Ч</w:t>
      </w:r>
      <w:r>
        <w:rPr>
          <w:rFonts w:ascii="Times New Roman" w:hAnsi="Times New Roman" w:cs="Times New Roman"/>
          <w:sz w:val="24"/>
          <w:szCs w:val="24"/>
        </w:rPr>
        <w:t>е</w:t>
      </w:r>
      <w:r w:rsidRPr="00E754A5">
        <w:rPr>
          <w:rFonts w:ascii="Times New Roman" w:hAnsi="Times New Roman" w:cs="Times New Roman"/>
          <w:sz w:val="24"/>
          <w:szCs w:val="24"/>
        </w:rPr>
        <w:t xml:space="preserve">рного морей 1917-1945 гг. / С. С. </w:t>
      </w:r>
      <w:proofErr w:type="spellStart"/>
      <w:r w:rsidRPr="00E754A5">
        <w:rPr>
          <w:rFonts w:ascii="Times New Roman" w:hAnsi="Times New Roman" w:cs="Times New Roman"/>
          <w:sz w:val="24"/>
          <w:szCs w:val="24"/>
        </w:rPr>
        <w:t>Близниченко</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Краснодар :</w:t>
      </w:r>
      <w:proofErr w:type="gramEnd"/>
      <w:r w:rsidRPr="00E754A5">
        <w:rPr>
          <w:rFonts w:ascii="Times New Roman" w:hAnsi="Times New Roman" w:cs="Times New Roman"/>
          <w:sz w:val="24"/>
          <w:szCs w:val="24"/>
        </w:rPr>
        <w:t xml:space="preserve"> Диапазон-В, 2010. – 335 с. – ISBN 978-5-91050-079-6.</w:t>
      </w:r>
    </w:p>
  </w:footnote>
  <w:footnote w:id="86">
    <w:p w14:paraId="5E57EE95" w14:textId="1FA02E9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«Большой флот» накануне большой войны / К. Л. Кулагин // Техника – Молодежи. </w:t>
      </w:r>
      <w:proofErr w:type="spellStart"/>
      <w:r w:rsidRPr="00E754A5">
        <w:rPr>
          <w:rFonts w:ascii="Times New Roman" w:hAnsi="Times New Roman" w:cs="Times New Roman"/>
          <w:sz w:val="24"/>
          <w:szCs w:val="24"/>
        </w:rPr>
        <w:t>Флотомастер</w:t>
      </w:r>
      <w:proofErr w:type="spellEnd"/>
      <w:r w:rsidRPr="00E754A5">
        <w:rPr>
          <w:rFonts w:ascii="Times New Roman" w:hAnsi="Times New Roman" w:cs="Times New Roman"/>
          <w:sz w:val="24"/>
          <w:szCs w:val="24"/>
        </w:rPr>
        <w:t>. – 2001. – № 3. – С. 21-27.</w:t>
      </w:r>
    </w:p>
  </w:footnote>
  <w:footnote w:id="87">
    <w:p w14:paraId="7A2D0EA6" w14:textId="777C14D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Кузнецов, Н. Г. Накануне / Н. Г. Кузнецов.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1969. – 344 с.</w:t>
      </w:r>
    </w:p>
  </w:footnote>
  <w:footnote w:id="88">
    <w:p w14:paraId="70D6EA9E" w14:textId="23AFBBB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Корабли и вспомогательные суда Советского военно-морского флота (1917-1927</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справочник / С. С. Бережной, Т. Д. </w:t>
      </w:r>
      <w:proofErr w:type="spellStart"/>
      <w:r w:rsidRPr="00E754A5">
        <w:rPr>
          <w:rFonts w:ascii="Times New Roman" w:hAnsi="Times New Roman" w:cs="Times New Roman"/>
          <w:sz w:val="24"/>
          <w:szCs w:val="24"/>
        </w:rPr>
        <w:t>Лысикова</w:t>
      </w:r>
      <w:proofErr w:type="spellEnd"/>
      <w:r w:rsidRPr="00E754A5">
        <w:rPr>
          <w:rFonts w:ascii="Times New Roman" w:hAnsi="Times New Roman" w:cs="Times New Roman"/>
          <w:sz w:val="24"/>
          <w:szCs w:val="24"/>
        </w:rPr>
        <w:t xml:space="preserve">, В. С. </w:t>
      </w:r>
      <w:proofErr w:type="spellStart"/>
      <w:r w:rsidRPr="00E754A5">
        <w:rPr>
          <w:rFonts w:ascii="Times New Roman" w:hAnsi="Times New Roman" w:cs="Times New Roman"/>
          <w:sz w:val="24"/>
          <w:szCs w:val="24"/>
        </w:rPr>
        <w:t>Гигаури</w:t>
      </w:r>
      <w:proofErr w:type="spellEnd"/>
      <w:r w:rsidRPr="00E754A5">
        <w:rPr>
          <w:rFonts w:ascii="Times New Roman" w:hAnsi="Times New Roman" w:cs="Times New Roman"/>
          <w:sz w:val="24"/>
          <w:szCs w:val="24"/>
        </w:rPr>
        <w:t xml:space="preserve">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1981. – 589 с.</w:t>
      </w:r>
    </w:p>
  </w:footnote>
  <w:footnote w:id="89">
    <w:p w14:paraId="5E12DEBF" w14:textId="001FB825"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Корабли и вспомогательные суда Советского военно-морского флота (1917-1927</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справочник / С. С. Бережной, Т. Д. </w:t>
      </w:r>
      <w:proofErr w:type="spellStart"/>
      <w:r w:rsidRPr="00E754A5">
        <w:rPr>
          <w:rFonts w:ascii="Times New Roman" w:hAnsi="Times New Roman" w:cs="Times New Roman"/>
          <w:sz w:val="24"/>
          <w:szCs w:val="24"/>
        </w:rPr>
        <w:t>Лысикова</w:t>
      </w:r>
      <w:proofErr w:type="spellEnd"/>
      <w:r w:rsidRPr="00E754A5">
        <w:rPr>
          <w:rFonts w:ascii="Times New Roman" w:hAnsi="Times New Roman" w:cs="Times New Roman"/>
          <w:sz w:val="24"/>
          <w:szCs w:val="24"/>
        </w:rPr>
        <w:t xml:space="preserve">, В. С. </w:t>
      </w:r>
      <w:proofErr w:type="spellStart"/>
      <w:r w:rsidRPr="00E754A5">
        <w:rPr>
          <w:rFonts w:ascii="Times New Roman" w:hAnsi="Times New Roman" w:cs="Times New Roman"/>
          <w:sz w:val="24"/>
          <w:szCs w:val="24"/>
        </w:rPr>
        <w:t>Гигаури</w:t>
      </w:r>
      <w:proofErr w:type="spellEnd"/>
      <w:r w:rsidRPr="00E754A5">
        <w:rPr>
          <w:rFonts w:ascii="Times New Roman" w:hAnsi="Times New Roman" w:cs="Times New Roman"/>
          <w:sz w:val="24"/>
          <w:szCs w:val="24"/>
        </w:rPr>
        <w:t xml:space="preserve"> [и др.].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1981. – 589 с.</w:t>
      </w:r>
    </w:p>
  </w:footnote>
  <w:footnote w:id="90">
    <w:p w14:paraId="70C4328D" w14:textId="4FCBA39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Золотарев, В. А. Как создавалась военно-морская мощь Советского </w:t>
      </w:r>
      <w:proofErr w:type="gramStart"/>
      <w:r w:rsidRPr="00E754A5">
        <w:rPr>
          <w:rFonts w:ascii="Times New Roman" w:hAnsi="Times New Roman" w:cs="Times New Roman"/>
          <w:sz w:val="24"/>
          <w:szCs w:val="24"/>
        </w:rPr>
        <w:t>Союза :</w:t>
      </w:r>
      <w:proofErr w:type="gramEnd"/>
      <w:r w:rsidRPr="00E754A5">
        <w:rPr>
          <w:rFonts w:ascii="Times New Roman" w:hAnsi="Times New Roman" w:cs="Times New Roman"/>
          <w:sz w:val="24"/>
          <w:szCs w:val="24"/>
        </w:rPr>
        <w:t xml:space="preserve"> В 2 томах / В. А. Золотарев, В. С. </w:t>
      </w:r>
      <w:proofErr w:type="spellStart"/>
      <w:r w:rsidRPr="00E754A5">
        <w:rPr>
          <w:rFonts w:ascii="Times New Roman" w:hAnsi="Times New Roman" w:cs="Times New Roman"/>
          <w:sz w:val="24"/>
          <w:szCs w:val="24"/>
        </w:rPr>
        <w:t>Шломин</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ООО «Издательство АСТ», 2004. – 2 т. – ISBN 5-17-013463-0.</w:t>
      </w:r>
    </w:p>
  </w:footnote>
  <w:footnote w:id="91">
    <w:p w14:paraId="2FBDA859" w14:textId="1F9C5A9C"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Торпедные катера серии «Г-5» / К. Л. Кулагин, Б. Соломонов.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ООО «</w:t>
      </w:r>
      <w:proofErr w:type="spellStart"/>
      <w:r w:rsidRPr="00E754A5">
        <w:rPr>
          <w:rFonts w:ascii="Times New Roman" w:hAnsi="Times New Roman" w:cs="Times New Roman"/>
          <w:sz w:val="24"/>
          <w:szCs w:val="24"/>
        </w:rPr>
        <w:t>Издательскийцентр</w:t>
      </w:r>
      <w:proofErr w:type="spell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Экспринт</w:t>
      </w:r>
      <w:proofErr w:type="spellEnd"/>
      <w:r w:rsidRPr="00E754A5">
        <w:rPr>
          <w:rFonts w:ascii="Times New Roman" w:hAnsi="Times New Roman" w:cs="Times New Roman"/>
          <w:sz w:val="24"/>
          <w:szCs w:val="24"/>
        </w:rPr>
        <w:t>», 2001. – 52 с. – ISBN 5-94038-010-7.</w:t>
      </w:r>
    </w:p>
  </w:footnote>
  <w:footnote w:id="92">
    <w:p w14:paraId="2E43B1C4" w14:textId="3D5AD17B"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Краснов, В. Н. Военное судостроение накануне Великой Отечественной войны / В. Н. Краснов.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Наука, 2005. – 215 с. – ISBN 5-02-033780-3.</w:t>
      </w:r>
    </w:p>
  </w:footnote>
  <w:footnote w:id="93">
    <w:p w14:paraId="3ECC89C1" w14:textId="1E67B77A"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Приложение к записке начальника Военно-Морских Сил РККА В.М. Орлова наркому по военным и морским делам К.Е. Ворошилову о приобретении в Италии крейсеров от 12 января 1932 г. Справка о приобретении в Италии крейсеров 5000-6000 тонн водоизмещения // АП РФ. Ф. 3. Оп. 65. Д. 243. Л. 2-8.</w:t>
      </w:r>
    </w:p>
  </w:footnote>
  <w:footnote w:id="94">
    <w:p w14:paraId="213D3AD1" w14:textId="16836BC7"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Качур, П. И. Лидеры эскадренных миноносцев ВМФ СССР / П. И. Качур, А. Б. </w:t>
      </w:r>
      <w:proofErr w:type="spellStart"/>
      <w:r w:rsidRPr="00E754A5">
        <w:rPr>
          <w:rFonts w:ascii="Times New Roman" w:hAnsi="Times New Roman" w:cs="Times New Roman"/>
          <w:sz w:val="24"/>
          <w:szCs w:val="24"/>
        </w:rPr>
        <w:t>Морин</w:t>
      </w:r>
      <w:proofErr w:type="spellEnd"/>
      <w:r w:rsidRPr="00E754A5">
        <w:rPr>
          <w:rFonts w:ascii="Times New Roman" w:hAnsi="Times New Roman" w:cs="Times New Roman"/>
          <w:sz w:val="24"/>
          <w:szCs w:val="24"/>
        </w:rPr>
        <w:t>.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Остров, 2003. – 239 с. – ISBN 5-94500-191-0.</w:t>
      </w:r>
    </w:p>
  </w:footnote>
  <w:footnote w:id="95">
    <w:p w14:paraId="5462CA63" w14:textId="4F8FD954"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Качур, П. И. «Гончие псы» Красного флота. «Ташкент», «Баку», «Ленинград» / П. И. Качур.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ЭКСМО, 2008. – 144 с. – ISBN 978-5-699-31614-4.</w:t>
      </w:r>
    </w:p>
  </w:footnote>
  <w:footnote w:id="96">
    <w:p w14:paraId="4F7FBECD" w14:textId="39C2FED2"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Постановление СТО СССР № 58сс/о «О программе военно-морского судостроения на 1933-1938 гг.». 11 июля 1933 г. // ГА РФ. Ф. Р-8418. Оп. 28. Д. 2. Л. 13-25. Подлинник.</w:t>
      </w:r>
    </w:p>
  </w:footnote>
  <w:footnote w:id="97">
    <w:p w14:paraId="5CDD9F5A" w14:textId="0B72A6B4"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Балакин, С. А. Легендарные «Сем</w:t>
      </w:r>
      <w:r>
        <w:rPr>
          <w:rFonts w:ascii="Times New Roman" w:hAnsi="Times New Roman" w:cs="Times New Roman"/>
          <w:sz w:val="24"/>
          <w:szCs w:val="24"/>
        </w:rPr>
        <w:t>е</w:t>
      </w:r>
      <w:r w:rsidRPr="00E754A5">
        <w:rPr>
          <w:rFonts w:ascii="Times New Roman" w:hAnsi="Times New Roman" w:cs="Times New Roman"/>
          <w:sz w:val="24"/>
          <w:szCs w:val="24"/>
        </w:rPr>
        <w:t xml:space="preserve">рки». Эсминцы «сталинской» серии / С. А. Балакин.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ЭКСМО, 2007. – 208 с. – ISBN 978-5-699-23784-5. </w:t>
      </w:r>
    </w:p>
  </w:footnote>
  <w:footnote w:id="98">
    <w:p w14:paraId="692B0DAD" w14:textId="6880DC1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Буров, В. Н. Отечественное военное кораблестроение в третьем столетии своей истории / В. Н. Буров.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Судостроение, 1995. – 599 с. – ISBN 5-7355-0508-4.</w:t>
      </w:r>
    </w:p>
  </w:footnote>
  <w:footnote w:id="99">
    <w:p w14:paraId="58E7E3C5" w14:textId="1DA58AB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Зубов, Б. Н. Записки корабельного инженера: Развитие надводного кораблестроения в Советском Союзе / Б. Н. Зубов.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Ключ, 1998. – 479 с. – ISBN 5-7082-0040-5.</w:t>
      </w:r>
    </w:p>
  </w:footnote>
  <w:footnote w:id="100">
    <w:p w14:paraId="29E877A6" w14:textId="04E74F5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Морская артиллерия отечественного Военно-Морского Флота. Справочник / авторы-составители: И. И. </w:t>
      </w:r>
      <w:proofErr w:type="spellStart"/>
      <w:r w:rsidRPr="00E754A5">
        <w:rPr>
          <w:rFonts w:ascii="Times New Roman" w:hAnsi="Times New Roman" w:cs="Times New Roman"/>
          <w:sz w:val="24"/>
          <w:szCs w:val="24"/>
        </w:rPr>
        <w:t>Бунеев</w:t>
      </w:r>
      <w:proofErr w:type="spellEnd"/>
      <w:r w:rsidRPr="00E754A5">
        <w:rPr>
          <w:rFonts w:ascii="Times New Roman" w:hAnsi="Times New Roman" w:cs="Times New Roman"/>
          <w:sz w:val="24"/>
          <w:szCs w:val="24"/>
        </w:rPr>
        <w:t xml:space="preserve"> [и др.].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Лель (при участии ТПЦ «</w:t>
      </w:r>
      <w:proofErr w:type="spellStart"/>
      <w:r w:rsidRPr="00E754A5">
        <w:rPr>
          <w:rFonts w:ascii="Times New Roman" w:hAnsi="Times New Roman" w:cs="Times New Roman"/>
          <w:sz w:val="24"/>
          <w:szCs w:val="24"/>
        </w:rPr>
        <w:t>Прана</w:t>
      </w:r>
      <w:proofErr w:type="spellEnd"/>
      <w:r w:rsidRPr="00E754A5">
        <w:rPr>
          <w:rFonts w:ascii="Times New Roman" w:hAnsi="Times New Roman" w:cs="Times New Roman"/>
          <w:sz w:val="24"/>
          <w:szCs w:val="24"/>
        </w:rPr>
        <w:t>»), 1995. – 104 с. – ISBN 5-86761-003-Х.</w:t>
      </w:r>
    </w:p>
  </w:footnote>
  <w:footnote w:id="101">
    <w:p w14:paraId="3E4071F9" w14:textId="0AC402B2"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Платонов, А. В. Советские </w:t>
      </w:r>
      <w:proofErr w:type="gramStart"/>
      <w:r w:rsidRPr="00E754A5">
        <w:rPr>
          <w:rFonts w:ascii="Times New Roman" w:hAnsi="Times New Roman" w:cs="Times New Roman"/>
          <w:sz w:val="24"/>
          <w:szCs w:val="24"/>
        </w:rPr>
        <w:t>миноносцы :</w:t>
      </w:r>
      <w:proofErr w:type="gramEnd"/>
      <w:r w:rsidRPr="00E754A5">
        <w:rPr>
          <w:rFonts w:ascii="Times New Roman" w:hAnsi="Times New Roman" w:cs="Times New Roman"/>
          <w:sz w:val="24"/>
          <w:szCs w:val="24"/>
        </w:rPr>
        <w:t xml:space="preserve"> в 2 томах / А. В. Платонов.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Галея</w:t>
      </w:r>
      <w:proofErr w:type="spellEnd"/>
      <w:r w:rsidRPr="00E754A5">
        <w:rPr>
          <w:rFonts w:ascii="Times New Roman" w:hAnsi="Times New Roman" w:cs="Times New Roman"/>
          <w:sz w:val="24"/>
          <w:szCs w:val="24"/>
        </w:rPr>
        <w:t xml:space="preserve"> </w:t>
      </w:r>
      <w:proofErr w:type="spellStart"/>
      <w:r w:rsidRPr="00E754A5">
        <w:rPr>
          <w:rFonts w:ascii="Times New Roman" w:hAnsi="Times New Roman" w:cs="Times New Roman"/>
          <w:sz w:val="24"/>
          <w:szCs w:val="24"/>
        </w:rPr>
        <w:t>Принт</w:t>
      </w:r>
      <w:proofErr w:type="spellEnd"/>
      <w:r w:rsidRPr="00E754A5">
        <w:rPr>
          <w:rFonts w:ascii="Times New Roman" w:hAnsi="Times New Roman" w:cs="Times New Roman"/>
          <w:sz w:val="24"/>
          <w:szCs w:val="24"/>
        </w:rPr>
        <w:t>, 2003. – 2 т. – ISBN 5-8172-0078-3.</w:t>
      </w:r>
    </w:p>
  </w:footnote>
  <w:footnote w:id="102">
    <w:p w14:paraId="788102ED" w14:textId="28CE82A3"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Качур, П. И. Лидеры эскадренных миноносцев ВМФ СССР / П. И. Качур, А. Б. </w:t>
      </w:r>
      <w:proofErr w:type="spellStart"/>
      <w:r w:rsidRPr="00E754A5">
        <w:rPr>
          <w:rFonts w:ascii="Times New Roman" w:hAnsi="Times New Roman" w:cs="Times New Roman"/>
          <w:sz w:val="24"/>
          <w:szCs w:val="24"/>
        </w:rPr>
        <w:t>Морин</w:t>
      </w:r>
      <w:proofErr w:type="spellEnd"/>
      <w:r w:rsidRPr="00E754A5">
        <w:rPr>
          <w:rFonts w:ascii="Times New Roman" w:hAnsi="Times New Roman" w:cs="Times New Roman"/>
          <w:sz w:val="24"/>
          <w:szCs w:val="24"/>
        </w:rPr>
        <w:t>.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Остров, 2003. – 239 с. – ISBN 5-94500-191-0.</w:t>
      </w:r>
    </w:p>
  </w:footnote>
  <w:footnote w:id="103">
    <w:p w14:paraId="7E13C9D3" w14:textId="49221E4E"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w:t>
      </w:r>
      <w:proofErr w:type="spellStart"/>
      <w:r w:rsidRPr="00E754A5">
        <w:rPr>
          <w:rFonts w:ascii="Times New Roman" w:hAnsi="Times New Roman" w:cs="Times New Roman"/>
          <w:sz w:val="24"/>
          <w:szCs w:val="24"/>
        </w:rPr>
        <w:t>Суперорудия</w:t>
      </w:r>
      <w:proofErr w:type="spellEnd"/>
      <w:r w:rsidRPr="00E754A5">
        <w:rPr>
          <w:rFonts w:ascii="Times New Roman" w:hAnsi="Times New Roman" w:cs="Times New Roman"/>
          <w:sz w:val="24"/>
          <w:szCs w:val="24"/>
        </w:rPr>
        <w:t xml:space="preserve"> для советских субмарин. </w:t>
      </w:r>
      <w:proofErr w:type="gramStart"/>
      <w:r w:rsidRPr="00E754A5">
        <w:rPr>
          <w:rFonts w:ascii="Times New Roman" w:hAnsi="Times New Roman" w:cs="Times New Roman"/>
          <w:sz w:val="24"/>
          <w:szCs w:val="24"/>
        </w:rPr>
        <w:t xml:space="preserve">Испытания  </w:t>
      </w:r>
      <w:proofErr w:type="spellStart"/>
      <w:r w:rsidRPr="00E754A5">
        <w:rPr>
          <w:rFonts w:ascii="Times New Roman" w:hAnsi="Times New Roman" w:cs="Times New Roman"/>
          <w:sz w:val="24"/>
          <w:szCs w:val="24"/>
        </w:rPr>
        <w:t>динамореактивных</w:t>
      </w:r>
      <w:proofErr w:type="spellEnd"/>
      <w:proofErr w:type="gramEnd"/>
      <w:r w:rsidRPr="00E754A5">
        <w:rPr>
          <w:rFonts w:ascii="Times New Roman" w:hAnsi="Times New Roman" w:cs="Times New Roman"/>
          <w:sz w:val="24"/>
          <w:szCs w:val="24"/>
        </w:rPr>
        <w:t xml:space="preserve"> пушек на подводных лодках / К. Л. Кулагин // Техника – Молодежи.  </w:t>
      </w:r>
      <w:proofErr w:type="spellStart"/>
      <w:r w:rsidRPr="00E754A5">
        <w:rPr>
          <w:rFonts w:ascii="Times New Roman" w:hAnsi="Times New Roman" w:cs="Times New Roman"/>
          <w:sz w:val="24"/>
          <w:szCs w:val="24"/>
        </w:rPr>
        <w:t>Флотомастер</w:t>
      </w:r>
      <w:proofErr w:type="spellEnd"/>
      <w:r w:rsidRPr="00E754A5">
        <w:rPr>
          <w:rFonts w:ascii="Times New Roman" w:hAnsi="Times New Roman" w:cs="Times New Roman"/>
          <w:sz w:val="24"/>
          <w:szCs w:val="24"/>
        </w:rPr>
        <w:t>. – 2002. – № 4. – С. 11-17.</w:t>
      </w:r>
    </w:p>
  </w:footnote>
  <w:footnote w:id="104">
    <w:p w14:paraId="10629D06" w14:textId="0B5E01CA"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Краснознаменный Черноморский флот / Н. Ф. </w:t>
      </w:r>
      <w:proofErr w:type="spellStart"/>
      <w:r w:rsidRPr="00E754A5">
        <w:rPr>
          <w:rFonts w:ascii="Times New Roman" w:hAnsi="Times New Roman" w:cs="Times New Roman"/>
          <w:sz w:val="24"/>
          <w:szCs w:val="24"/>
        </w:rPr>
        <w:t>Зоткин</w:t>
      </w:r>
      <w:proofErr w:type="spellEnd"/>
      <w:r w:rsidRPr="00E754A5">
        <w:rPr>
          <w:rFonts w:ascii="Times New Roman" w:hAnsi="Times New Roman" w:cs="Times New Roman"/>
          <w:sz w:val="24"/>
          <w:szCs w:val="24"/>
        </w:rPr>
        <w:t xml:space="preserve">, М. А. </w:t>
      </w:r>
      <w:proofErr w:type="spellStart"/>
      <w:r w:rsidRPr="00E754A5">
        <w:rPr>
          <w:rFonts w:ascii="Times New Roman" w:hAnsi="Times New Roman" w:cs="Times New Roman"/>
          <w:sz w:val="24"/>
          <w:szCs w:val="24"/>
        </w:rPr>
        <w:t>Любчиков</w:t>
      </w:r>
      <w:proofErr w:type="spellEnd"/>
      <w:r w:rsidRPr="00E754A5">
        <w:rPr>
          <w:rFonts w:ascii="Times New Roman" w:hAnsi="Times New Roman" w:cs="Times New Roman"/>
          <w:sz w:val="24"/>
          <w:szCs w:val="24"/>
        </w:rPr>
        <w:t xml:space="preserve">, П. П. </w:t>
      </w:r>
      <w:proofErr w:type="spellStart"/>
      <w:r w:rsidRPr="00E754A5">
        <w:rPr>
          <w:rFonts w:ascii="Times New Roman" w:hAnsi="Times New Roman" w:cs="Times New Roman"/>
          <w:sz w:val="24"/>
          <w:szCs w:val="24"/>
        </w:rPr>
        <w:t>Болгари</w:t>
      </w:r>
      <w:proofErr w:type="spellEnd"/>
      <w:r w:rsidRPr="00E754A5">
        <w:rPr>
          <w:rFonts w:ascii="Times New Roman" w:hAnsi="Times New Roman" w:cs="Times New Roman"/>
          <w:sz w:val="24"/>
          <w:szCs w:val="24"/>
        </w:rPr>
        <w:t xml:space="preserve"> [и др.]. – 2-е изд., исп. и доп.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Воениздат МО СССР, 1979. – 311 с.  </w:t>
      </w:r>
    </w:p>
  </w:footnote>
  <w:footnote w:id="105">
    <w:p w14:paraId="70788450" w14:textId="21F9E510"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Буров, В. Н. Отечественное военное кораблестроение в третьем столетии своей истории / В. Н. Буров.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Судостроение, 1995. – 599 с. – ISBN 5-7355-0508-4.</w:t>
      </w:r>
    </w:p>
  </w:footnote>
  <w:footnote w:id="106">
    <w:p w14:paraId="360B0DF9" w14:textId="5AE4637B"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Золотарев, В. А. Как создавалась военно-морская мощь Советского </w:t>
      </w:r>
      <w:proofErr w:type="gramStart"/>
      <w:r w:rsidRPr="00E754A5">
        <w:rPr>
          <w:rFonts w:ascii="Times New Roman" w:hAnsi="Times New Roman" w:cs="Times New Roman"/>
          <w:sz w:val="24"/>
          <w:szCs w:val="24"/>
        </w:rPr>
        <w:t>Союза :</w:t>
      </w:r>
      <w:proofErr w:type="gramEnd"/>
      <w:r w:rsidRPr="00E754A5">
        <w:rPr>
          <w:rFonts w:ascii="Times New Roman" w:hAnsi="Times New Roman" w:cs="Times New Roman"/>
          <w:sz w:val="24"/>
          <w:szCs w:val="24"/>
        </w:rPr>
        <w:t xml:space="preserve"> В 2 томах / В. А. Золотарев, В. С. </w:t>
      </w:r>
      <w:proofErr w:type="spellStart"/>
      <w:r w:rsidRPr="00E754A5">
        <w:rPr>
          <w:rFonts w:ascii="Times New Roman" w:hAnsi="Times New Roman" w:cs="Times New Roman"/>
          <w:sz w:val="24"/>
          <w:szCs w:val="24"/>
        </w:rPr>
        <w:t>Шломин</w:t>
      </w:r>
      <w:proofErr w:type="spellEnd"/>
      <w:r w:rsidRPr="00E754A5">
        <w:rPr>
          <w:rFonts w:ascii="Times New Roman" w:hAnsi="Times New Roman" w:cs="Times New Roman"/>
          <w:sz w:val="24"/>
          <w:szCs w:val="24"/>
        </w:rPr>
        <w:t xml:space="preserve">.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ООО «Издательство АСТ», 2004. – 2 т. – ISBN 5-17-013463-0.</w:t>
      </w:r>
    </w:p>
  </w:footnote>
  <w:footnote w:id="107">
    <w:p w14:paraId="73CD0FDF" w14:textId="0C5E8974"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Советские крейсера Великой </w:t>
      </w:r>
      <w:proofErr w:type="gramStart"/>
      <w:r w:rsidRPr="00E754A5">
        <w:rPr>
          <w:rFonts w:ascii="Times New Roman" w:hAnsi="Times New Roman" w:cs="Times New Roman"/>
          <w:sz w:val="24"/>
          <w:szCs w:val="24"/>
        </w:rPr>
        <w:t>Отечественной :</w:t>
      </w:r>
      <w:proofErr w:type="gramEnd"/>
      <w:r w:rsidRPr="00E754A5">
        <w:rPr>
          <w:rFonts w:ascii="Times New Roman" w:hAnsi="Times New Roman" w:cs="Times New Roman"/>
          <w:sz w:val="24"/>
          <w:szCs w:val="24"/>
        </w:rPr>
        <w:t xml:space="preserve"> от  «Кирова» до «Кагановича» / К. Л. Кулагин,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Яуза, 2007 – 126 с. – ISBN 5-699-19623-4.</w:t>
      </w:r>
    </w:p>
  </w:footnote>
  <w:footnote w:id="108">
    <w:p w14:paraId="24D0733A" w14:textId="1F5EAFA1"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Что нам стоит флот построить</w:t>
      </w:r>
      <w:proofErr w:type="gramStart"/>
      <w:r w:rsidRPr="00E754A5">
        <w:rPr>
          <w:rFonts w:ascii="Times New Roman" w:hAnsi="Times New Roman" w:cs="Times New Roman"/>
          <w:sz w:val="24"/>
          <w:szCs w:val="24"/>
        </w:rPr>
        <w:t>? :</w:t>
      </w:r>
      <w:proofErr w:type="gramEnd"/>
      <w:r w:rsidRPr="00E754A5">
        <w:rPr>
          <w:rFonts w:ascii="Times New Roman" w:hAnsi="Times New Roman" w:cs="Times New Roman"/>
          <w:sz w:val="24"/>
          <w:szCs w:val="24"/>
        </w:rPr>
        <w:t xml:space="preserve"> Варианты создания военно-морского потенциала СССР в довоенную эпоху / К. Л. Кулагин //  Москва: </w:t>
      </w:r>
      <w:r w:rsidR="009B656B">
        <w:rPr>
          <w:rFonts w:ascii="Times New Roman" w:hAnsi="Times New Roman" w:cs="Times New Roman"/>
          <w:sz w:val="24"/>
          <w:szCs w:val="24"/>
        </w:rPr>
        <w:t xml:space="preserve">Родина. – 2007. – № 5. – 80 с. </w:t>
      </w:r>
    </w:p>
  </w:footnote>
  <w:footnote w:id="109">
    <w:p w14:paraId="2821EA78" w14:textId="2D006768"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Морская артиллерия отечественного Военно-Морского Флота. Справочник / авторы-составители: И. И. </w:t>
      </w:r>
      <w:proofErr w:type="spellStart"/>
      <w:r w:rsidRPr="00E754A5">
        <w:rPr>
          <w:rFonts w:ascii="Times New Roman" w:hAnsi="Times New Roman" w:cs="Times New Roman"/>
          <w:sz w:val="24"/>
          <w:szCs w:val="24"/>
        </w:rPr>
        <w:t>Бунеев</w:t>
      </w:r>
      <w:proofErr w:type="spellEnd"/>
      <w:r w:rsidRPr="00E754A5">
        <w:rPr>
          <w:rFonts w:ascii="Times New Roman" w:hAnsi="Times New Roman" w:cs="Times New Roman"/>
          <w:sz w:val="24"/>
          <w:szCs w:val="24"/>
        </w:rPr>
        <w:t xml:space="preserve"> [и др.]. – Санкт-</w:t>
      </w:r>
      <w:proofErr w:type="gramStart"/>
      <w:r w:rsidRPr="00E754A5">
        <w:rPr>
          <w:rFonts w:ascii="Times New Roman" w:hAnsi="Times New Roman" w:cs="Times New Roman"/>
          <w:sz w:val="24"/>
          <w:szCs w:val="24"/>
        </w:rPr>
        <w:t>Петербург :</w:t>
      </w:r>
      <w:proofErr w:type="gramEnd"/>
      <w:r w:rsidRPr="00E754A5">
        <w:rPr>
          <w:rFonts w:ascii="Times New Roman" w:hAnsi="Times New Roman" w:cs="Times New Roman"/>
          <w:sz w:val="24"/>
          <w:szCs w:val="24"/>
        </w:rPr>
        <w:t xml:space="preserve"> Лель (при участии ТПЦ «</w:t>
      </w:r>
      <w:proofErr w:type="spellStart"/>
      <w:r w:rsidRPr="00E754A5">
        <w:rPr>
          <w:rFonts w:ascii="Times New Roman" w:hAnsi="Times New Roman" w:cs="Times New Roman"/>
          <w:sz w:val="24"/>
          <w:szCs w:val="24"/>
        </w:rPr>
        <w:t>Прана</w:t>
      </w:r>
      <w:proofErr w:type="spellEnd"/>
      <w:r w:rsidRPr="00E754A5">
        <w:rPr>
          <w:rFonts w:ascii="Times New Roman" w:hAnsi="Times New Roman" w:cs="Times New Roman"/>
          <w:sz w:val="24"/>
          <w:szCs w:val="24"/>
        </w:rPr>
        <w:t>»), 1995. – 104 с. – ISBN 5-86761-003-Х.</w:t>
      </w:r>
    </w:p>
  </w:footnote>
  <w:footnote w:id="110">
    <w:p w14:paraId="2412FCAE" w14:textId="4CABD8AD" w:rsidR="00942BE1" w:rsidRPr="00E754A5" w:rsidRDefault="00942BE1" w:rsidP="00E754A5">
      <w:pPr>
        <w:rPr>
          <w:rFonts w:ascii="Times New Roman" w:hAnsi="Times New Roman" w:cs="Times New Roman"/>
          <w:sz w:val="24"/>
          <w:szCs w:val="24"/>
        </w:rPr>
      </w:pPr>
      <w:r w:rsidRPr="00E754A5">
        <w:rPr>
          <w:rStyle w:val="a6"/>
          <w:rFonts w:ascii="Times New Roman" w:hAnsi="Times New Roman" w:cs="Times New Roman"/>
          <w:sz w:val="24"/>
          <w:szCs w:val="24"/>
        </w:rPr>
        <w:footnoteRef/>
      </w:r>
      <w:r w:rsidRPr="00E754A5">
        <w:rPr>
          <w:rFonts w:ascii="Times New Roman" w:hAnsi="Times New Roman" w:cs="Times New Roman"/>
          <w:sz w:val="24"/>
          <w:szCs w:val="24"/>
        </w:rPr>
        <w:t xml:space="preserve"> Кулагин, К. Л. Советские крейсера Великой </w:t>
      </w:r>
      <w:proofErr w:type="gramStart"/>
      <w:r w:rsidRPr="00E754A5">
        <w:rPr>
          <w:rFonts w:ascii="Times New Roman" w:hAnsi="Times New Roman" w:cs="Times New Roman"/>
          <w:sz w:val="24"/>
          <w:szCs w:val="24"/>
        </w:rPr>
        <w:t>Отечественной :</w:t>
      </w:r>
      <w:proofErr w:type="gramEnd"/>
      <w:r w:rsidRPr="00E754A5">
        <w:rPr>
          <w:rFonts w:ascii="Times New Roman" w:hAnsi="Times New Roman" w:cs="Times New Roman"/>
          <w:sz w:val="24"/>
          <w:szCs w:val="24"/>
        </w:rPr>
        <w:t xml:space="preserve"> от  «Кирова» до «Кагановича» / К. Л. Кулагин, А. А. Чернышев. – </w:t>
      </w:r>
      <w:proofErr w:type="gramStart"/>
      <w:r w:rsidRPr="00E754A5">
        <w:rPr>
          <w:rFonts w:ascii="Times New Roman" w:hAnsi="Times New Roman" w:cs="Times New Roman"/>
          <w:sz w:val="24"/>
          <w:szCs w:val="24"/>
        </w:rPr>
        <w:t>Москва :</w:t>
      </w:r>
      <w:proofErr w:type="gramEnd"/>
      <w:r w:rsidRPr="00E754A5">
        <w:rPr>
          <w:rFonts w:ascii="Times New Roman" w:hAnsi="Times New Roman" w:cs="Times New Roman"/>
          <w:sz w:val="24"/>
          <w:szCs w:val="24"/>
        </w:rPr>
        <w:t xml:space="preserve"> Яуза, 2007 – 126 с. – ISBN 5-699-19623-4.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9B9"/>
    <w:multiLevelType w:val="hybridMultilevel"/>
    <w:tmpl w:val="2C24C014"/>
    <w:lvl w:ilvl="0" w:tplc="5E6A5E64">
      <w:start w:val="1"/>
      <w:numFmt w:val="decimal"/>
      <w:lvlText w:val="%1."/>
      <w:lvlJc w:val="left"/>
      <w:pPr>
        <w:ind w:left="492" w:hanging="360"/>
      </w:pPr>
      <w:rPr>
        <w:b w:val="0"/>
      </w:rPr>
    </w:lvl>
    <w:lvl w:ilvl="1" w:tplc="04190019">
      <w:start w:val="1"/>
      <w:numFmt w:val="lowerLetter"/>
      <w:lvlText w:val="%2."/>
      <w:lvlJc w:val="left"/>
      <w:pPr>
        <w:ind w:left="1212" w:hanging="360"/>
      </w:pPr>
    </w:lvl>
    <w:lvl w:ilvl="2" w:tplc="0419001B">
      <w:start w:val="1"/>
      <w:numFmt w:val="lowerRoman"/>
      <w:lvlText w:val="%3."/>
      <w:lvlJc w:val="right"/>
      <w:pPr>
        <w:ind w:left="1932" w:hanging="180"/>
      </w:pPr>
    </w:lvl>
    <w:lvl w:ilvl="3" w:tplc="0419000F">
      <w:start w:val="1"/>
      <w:numFmt w:val="decimal"/>
      <w:lvlText w:val="%4."/>
      <w:lvlJc w:val="left"/>
      <w:pPr>
        <w:ind w:left="2652" w:hanging="360"/>
      </w:pPr>
    </w:lvl>
    <w:lvl w:ilvl="4" w:tplc="04190019">
      <w:start w:val="1"/>
      <w:numFmt w:val="lowerLetter"/>
      <w:lvlText w:val="%5."/>
      <w:lvlJc w:val="left"/>
      <w:pPr>
        <w:ind w:left="3372" w:hanging="360"/>
      </w:pPr>
    </w:lvl>
    <w:lvl w:ilvl="5" w:tplc="0419001B">
      <w:start w:val="1"/>
      <w:numFmt w:val="lowerRoman"/>
      <w:lvlText w:val="%6."/>
      <w:lvlJc w:val="right"/>
      <w:pPr>
        <w:ind w:left="4092" w:hanging="180"/>
      </w:pPr>
    </w:lvl>
    <w:lvl w:ilvl="6" w:tplc="0419000F">
      <w:start w:val="1"/>
      <w:numFmt w:val="decimal"/>
      <w:lvlText w:val="%7."/>
      <w:lvlJc w:val="left"/>
      <w:pPr>
        <w:ind w:left="4812" w:hanging="360"/>
      </w:pPr>
    </w:lvl>
    <w:lvl w:ilvl="7" w:tplc="04190019">
      <w:start w:val="1"/>
      <w:numFmt w:val="lowerLetter"/>
      <w:lvlText w:val="%8."/>
      <w:lvlJc w:val="left"/>
      <w:pPr>
        <w:ind w:left="5532" w:hanging="360"/>
      </w:pPr>
    </w:lvl>
    <w:lvl w:ilvl="8" w:tplc="0419001B">
      <w:start w:val="1"/>
      <w:numFmt w:val="lowerRoman"/>
      <w:lvlText w:val="%9."/>
      <w:lvlJc w:val="right"/>
      <w:pPr>
        <w:ind w:left="6252" w:hanging="180"/>
      </w:pPr>
    </w:lvl>
  </w:abstractNum>
  <w:abstractNum w:abstractNumId="1">
    <w:nsid w:val="0920CD20"/>
    <w:multiLevelType w:val="hybridMultilevel"/>
    <w:tmpl w:val="92265334"/>
    <w:lvl w:ilvl="0" w:tplc="7C9A9C26">
      <w:start w:val="1"/>
      <w:numFmt w:val="decimal"/>
      <w:lvlText w:val="%1."/>
      <w:lvlJc w:val="left"/>
      <w:pPr>
        <w:ind w:left="720" w:hanging="360"/>
      </w:pPr>
    </w:lvl>
    <w:lvl w:ilvl="1" w:tplc="D788114C">
      <w:start w:val="1"/>
      <w:numFmt w:val="lowerLetter"/>
      <w:lvlText w:val="%2."/>
      <w:lvlJc w:val="left"/>
      <w:pPr>
        <w:ind w:left="1440" w:hanging="360"/>
      </w:pPr>
    </w:lvl>
    <w:lvl w:ilvl="2" w:tplc="E4A085CC">
      <w:start w:val="1"/>
      <w:numFmt w:val="lowerRoman"/>
      <w:lvlText w:val="%3."/>
      <w:lvlJc w:val="right"/>
      <w:pPr>
        <w:ind w:left="2160" w:hanging="180"/>
      </w:pPr>
    </w:lvl>
    <w:lvl w:ilvl="3" w:tplc="482AC050">
      <w:start w:val="1"/>
      <w:numFmt w:val="decimal"/>
      <w:lvlText w:val="%4."/>
      <w:lvlJc w:val="left"/>
      <w:pPr>
        <w:ind w:left="2880" w:hanging="360"/>
      </w:pPr>
    </w:lvl>
    <w:lvl w:ilvl="4" w:tplc="5BDA0FA4">
      <w:start w:val="1"/>
      <w:numFmt w:val="lowerLetter"/>
      <w:lvlText w:val="%5."/>
      <w:lvlJc w:val="left"/>
      <w:pPr>
        <w:ind w:left="3600" w:hanging="360"/>
      </w:pPr>
    </w:lvl>
    <w:lvl w:ilvl="5" w:tplc="7B9EFC44">
      <w:start w:val="1"/>
      <w:numFmt w:val="lowerRoman"/>
      <w:lvlText w:val="%6."/>
      <w:lvlJc w:val="right"/>
      <w:pPr>
        <w:ind w:left="4320" w:hanging="180"/>
      </w:pPr>
    </w:lvl>
    <w:lvl w:ilvl="6" w:tplc="6EB805F6">
      <w:start w:val="1"/>
      <w:numFmt w:val="decimal"/>
      <w:lvlText w:val="%7."/>
      <w:lvlJc w:val="left"/>
      <w:pPr>
        <w:ind w:left="5040" w:hanging="360"/>
      </w:pPr>
    </w:lvl>
    <w:lvl w:ilvl="7" w:tplc="1E4EE0B6">
      <w:start w:val="1"/>
      <w:numFmt w:val="lowerLetter"/>
      <w:lvlText w:val="%8."/>
      <w:lvlJc w:val="left"/>
      <w:pPr>
        <w:ind w:left="5760" w:hanging="360"/>
      </w:pPr>
    </w:lvl>
    <w:lvl w:ilvl="8" w:tplc="4E662F66">
      <w:start w:val="1"/>
      <w:numFmt w:val="lowerRoman"/>
      <w:lvlText w:val="%9."/>
      <w:lvlJc w:val="right"/>
      <w:pPr>
        <w:ind w:left="6480" w:hanging="180"/>
      </w:pPr>
    </w:lvl>
  </w:abstractNum>
  <w:abstractNum w:abstractNumId="2">
    <w:nsid w:val="0CFC4BFC"/>
    <w:multiLevelType w:val="multilevel"/>
    <w:tmpl w:val="A4F2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852E5"/>
    <w:multiLevelType w:val="hybridMultilevel"/>
    <w:tmpl w:val="F71CA5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691A7A"/>
    <w:multiLevelType w:val="hybridMultilevel"/>
    <w:tmpl w:val="CC80C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8322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F76D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1A1000"/>
    <w:multiLevelType w:val="hybridMultilevel"/>
    <w:tmpl w:val="F71CA5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D3D5F6E"/>
    <w:multiLevelType w:val="hybridMultilevel"/>
    <w:tmpl w:val="9B08F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750EBA"/>
    <w:multiLevelType w:val="hybridMultilevel"/>
    <w:tmpl w:val="05561BD0"/>
    <w:lvl w:ilvl="0" w:tplc="DADCB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3B2488"/>
    <w:multiLevelType w:val="hybridMultilevel"/>
    <w:tmpl w:val="540A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100BB"/>
    <w:multiLevelType w:val="hybridMultilevel"/>
    <w:tmpl w:val="716E0814"/>
    <w:lvl w:ilvl="0" w:tplc="DADCB38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330A11"/>
    <w:multiLevelType w:val="hybridMultilevel"/>
    <w:tmpl w:val="70E683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E24B1"/>
    <w:multiLevelType w:val="hybridMultilevel"/>
    <w:tmpl w:val="86EC8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5F0011"/>
    <w:multiLevelType w:val="hybridMultilevel"/>
    <w:tmpl w:val="CAF24B28"/>
    <w:lvl w:ilvl="0" w:tplc="DADCB38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EE43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174BB1"/>
    <w:multiLevelType w:val="hybridMultilevel"/>
    <w:tmpl w:val="1D0CB12C"/>
    <w:lvl w:ilvl="0" w:tplc="88A6AF48">
      <w:start w:val="15"/>
      <w:numFmt w:val="decimal"/>
      <w:lvlText w:val="%1."/>
      <w:lvlJc w:val="left"/>
      <w:pPr>
        <w:ind w:left="735" w:hanging="37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81893"/>
    <w:multiLevelType w:val="hybridMultilevel"/>
    <w:tmpl w:val="098EE2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637501E"/>
    <w:multiLevelType w:val="hybridMultilevel"/>
    <w:tmpl w:val="9CF287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FEC7EE5"/>
    <w:multiLevelType w:val="multilevel"/>
    <w:tmpl w:val="E20C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D6730"/>
    <w:multiLevelType w:val="multilevel"/>
    <w:tmpl w:val="F86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BE3BC5"/>
    <w:multiLevelType w:val="hybridMultilevel"/>
    <w:tmpl w:val="AB0098B0"/>
    <w:lvl w:ilvl="0" w:tplc="419A01B4">
      <w:start w:val="1"/>
      <w:numFmt w:val="decimal"/>
      <w:lvlText w:val="%1."/>
      <w:lvlJc w:val="left"/>
      <w:pPr>
        <w:ind w:left="720" w:hanging="360"/>
      </w:pPr>
    </w:lvl>
    <w:lvl w:ilvl="1" w:tplc="D68E7CF2">
      <w:start w:val="1"/>
      <w:numFmt w:val="decimal"/>
      <w:lvlText w:val="%2."/>
      <w:lvlJc w:val="left"/>
      <w:pPr>
        <w:ind w:left="1440" w:hanging="360"/>
      </w:pPr>
    </w:lvl>
    <w:lvl w:ilvl="2" w:tplc="EC5C4AC0">
      <w:start w:val="1"/>
      <w:numFmt w:val="lowerRoman"/>
      <w:lvlText w:val="%3."/>
      <w:lvlJc w:val="right"/>
      <w:pPr>
        <w:ind w:left="2160" w:hanging="180"/>
      </w:pPr>
    </w:lvl>
    <w:lvl w:ilvl="3" w:tplc="1F3A7E38">
      <w:start w:val="1"/>
      <w:numFmt w:val="decimal"/>
      <w:lvlText w:val="%4."/>
      <w:lvlJc w:val="left"/>
      <w:pPr>
        <w:ind w:left="2880" w:hanging="360"/>
      </w:pPr>
    </w:lvl>
    <w:lvl w:ilvl="4" w:tplc="B450116A">
      <w:start w:val="1"/>
      <w:numFmt w:val="lowerLetter"/>
      <w:lvlText w:val="%5."/>
      <w:lvlJc w:val="left"/>
      <w:pPr>
        <w:ind w:left="3600" w:hanging="360"/>
      </w:pPr>
    </w:lvl>
    <w:lvl w:ilvl="5" w:tplc="700871E8">
      <w:start w:val="1"/>
      <w:numFmt w:val="lowerRoman"/>
      <w:lvlText w:val="%6."/>
      <w:lvlJc w:val="right"/>
      <w:pPr>
        <w:ind w:left="4320" w:hanging="180"/>
      </w:pPr>
    </w:lvl>
    <w:lvl w:ilvl="6" w:tplc="2A8EDA38">
      <w:start w:val="1"/>
      <w:numFmt w:val="decimal"/>
      <w:lvlText w:val="%7."/>
      <w:lvlJc w:val="left"/>
      <w:pPr>
        <w:ind w:left="5040" w:hanging="360"/>
      </w:pPr>
    </w:lvl>
    <w:lvl w:ilvl="7" w:tplc="32DEB460">
      <w:start w:val="1"/>
      <w:numFmt w:val="lowerLetter"/>
      <w:lvlText w:val="%8."/>
      <w:lvlJc w:val="left"/>
      <w:pPr>
        <w:ind w:left="5760" w:hanging="360"/>
      </w:pPr>
    </w:lvl>
    <w:lvl w:ilvl="8" w:tplc="46DA98F6">
      <w:start w:val="1"/>
      <w:numFmt w:val="lowerRoman"/>
      <w:lvlText w:val="%9."/>
      <w:lvlJc w:val="right"/>
      <w:pPr>
        <w:ind w:left="6480" w:hanging="180"/>
      </w:pPr>
    </w:lvl>
  </w:abstractNum>
  <w:num w:numId="1">
    <w:abstractNumId w:val="12"/>
  </w:num>
  <w:num w:numId="2">
    <w:abstractNumId w:val="3"/>
  </w:num>
  <w:num w:numId="3">
    <w:abstractNumId w:val="13"/>
  </w:num>
  <w:num w:numId="4">
    <w:abstractNumId w:val="18"/>
  </w:num>
  <w:num w:numId="5">
    <w:abstractNumId w:val="8"/>
  </w:num>
  <w:num w:numId="6">
    <w:abstractNumId w:val="5"/>
  </w:num>
  <w:num w:numId="7">
    <w:abstractNumId w:val="6"/>
  </w:num>
  <w:num w:numId="8">
    <w:abstractNumId w:val="7"/>
  </w:num>
  <w:num w:numId="9">
    <w:abstractNumId w:val="15"/>
  </w:num>
  <w:num w:numId="10">
    <w:abstractNumId w:val="21"/>
  </w:num>
  <w:num w:numId="11">
    <w:abstractNumId w:val="1"/>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9"/>
  </w:num>
  <w:num w:numId="17">
    <w:abstractNumId w:val="11"/>
  </w:num>
  <w:num w:numId="18">
    <w:abstractNumId w:val="16"/>
  </w:num>
  <w:num w:numId="19">
    <w:abstractNumId w:val="14"/>
  </w:num>
  <w:num w:numId="20">
    <w:abstractNumId w:val="19"/>
  </w:num>
  <w:num w:numId="21">
    <w:abstractNumId w:val="4"/>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9D"/>
    <w:rsid w:val="000023C5"/>
    <w:rsid w:val="000023D0"/>
    <w:rsid w:val="00003075"/>
    <w:rsid w:val="0000355F"/>
    <w:rsid w:val="00003841"/>
    <w:rsid w:val="0000389A"/>
    <w:rsid w:val="00003BCE"/>
    <w:rsid w:val="0000450D"/>
    <w:rsid w:val="00004AAE"/>
    <w:rsid w:val="00005277"/>
    <w:rsid w:val="0000675F"/>
    <w:rsid w:val="0000755D"/>
    <w:rsid w:val="00010727"/>
    <w:rsid w:val="000125A0"/>
    <w:rsid w:val="000138D9"/>
    <w:rsid w:val="00013988"/>
    <w:rsid w:val="00013BE4"/>
    <w:rsid w:val="000159BE"/>
    <w:rsid w:val="00016118"/>
    <w:rsid w:val="00016788"/>
    <w:rsid w:val="00016E88"/>
    <w:rsid w:val="000170CE"/>
    <w:rsid w:val="0001728F"/>
    <w:rsid w:val="0001741A"/>
    <w:rsid w:val="00017799"/>
    <w:rsid w:val="000206A3"/>
    <w:rsid w:val="00021381"/>
    <w:rsid w:val="0002249C"/>
    <w:rsid w:val="000237EF"/>
    <w:rsid w:val="00023FA3"/>
    <w:rsid w:val="000243F8"/>
    <w:rsid w:val="00030748"/>
    <w:rsid w:val="000312E8"/>
    <w:rsid w:val="000313F5"/>
    <w:rsid w:val="00031A8A"/>
    <w:rsid w:val="00034443"/>
    <w:rsid w:val="00034D39"/>
    <w:rsid w:val="00034E0E"/>
    <w:rsid w:val="00035141"/>
    <w:rsid w:val="0003545B"/>
    <w:rsid w:val="00035666"/>
    <w:rsid w:val="00035850"/>
    <w:rsid w:val="000367FF"/>
    <w:rsid w:val="00036CAE"/>
    <w:rsid w:val="00037C8C"/>
    <w:rsid w:val="0004193D"/>
    <w:rsid w:val="00041BA2"/>
    <w:rsid w:val="00042F36"/>
    <w:rsid w:val="0004447F"/>
    <w:rsid w:val="00044A41"/>
    <w:rsid w:val="00044F2E"/>
    <w:rsid w:val="0004609D"/>
    <w:rsid w:val="00047B3F"/>
    <w:rsid w:val="00050FA8"/>
    <w:rsid w:val="00053D88"/>
    <w:rsid w:val="00054D72"/>
    <w:rsid w:val="00055386"/>
    <w:rsid w:val="00057948"/>
    <w:rsid w:val="000619F1"/>
    <w:rsid w:val="000623A4"/>
    <w:rsid w:val="0006303F"/>
    <w:rsid w:val="00064560"/>
    <w:rsid w:val="00071A89"/>
    <w:rsid w:val="00071B5C"/>
    <w:rsid w:val="00071F0B"/>
    <w:rsid w:val="000720DD"/>
    <w:rsid w:val="00072815"/>
    <w:rsid w:val="00074BF8"/>
    <w:rsid w:val="00075BE6"/>
    <w:rsid w:val="00076825"/>
    <w:rsid w:val="00076A1D"/>
    <w:rsid w:val="00077882"/>
    <w:rsid w:val="00081EDD"/>
    <w:rsid w:val="00083F22"/>
    <w:rsid w:val="00084D72"/>
    <w:rsid w:val="00085D22"/>
    <w:rsid w:val="00087257"/>
    <w:rsid w:val="0009063A"/>
    <w:rsid w:val="000918DF"/>
    <w:rsid w:val="0009226C"/>
    <w:rsid w:val="0009238E"/>
    <w:rsid w:val="00092EB2"/>
    <w:rsid w:val="00093595"/>
    <w:rsid w:val="000936E9"/>
    <w:rsid w:val="0009382D"/>
    <w:rsid w:val="00093B52"/>
    <w:rsid w:val="00095B55"/>
    <w:rsid w:val="00095F25"/>
    <w:rsid w:val="000961E6"/>
    <w:rsid w:val="0009631C"/>
    <w:rsid w:val="00096F4D"/>
    <w:rsid w:val="000A075C"/>
    <w:rsid w:val="000A0943"/>
    <w:rsid w:val="000A1CDC"/>
    <w:rsid w:val="000A20FD"/>
    <w:rsid w:val="000A211B"/>
    <w:rsid w:val="000A56AF"/>
    <w:rsid w:val="000A609C"/>
    <w:rsid w:val="000A7B01"/>
    <w:rsid w:val="000B196D"/>
    <w:rsid w:val="000B1DB9"/>
    <w:rsid w:val="000B1EED"/>
    <w:rsid w:val="000B30AE"/>
    <w:rsid w:val="000B35D3"/>
    <w:rsid w:val="000B6C71"/>
    <w:rsid w:val="000C1521"/>
    <w:rsid w:val="000C2891"/>
    <w:rsid w:val="000C3CC6"/>
    <w:rsid w:val="000C3E18"/>
    <w:rsid w:val="000C43D9"/>
    <w:rsid w:val="000C4D14"/>
    <w:rsid w:val="000C51BD"/>
    <w:rsid w:val="000C5411"/>
    <w:rsid w:val="000C68BB"/>
    <w:rsid w:val="000C6CE8"/>
    <w:rsid w:val="000C7178"/>
    <w:rsid w:val="000C7B00"/>
    <w:rsid w:val="000C7BCC"/>
    <w:rsid w:val="000D0167"/>
    <w:rsid w:val="000D0511"/>
    <w:rsid w:val="000D0CA3"/>
    <w:rsid w:val="000D12BB"/>
    <w:rsid w:val="000D1307"/>
    <w:rsid w:val="000D24C8"/>
    <w:rsid w:val="000D3275"/>
    <w:rsid w:val="000D37A2"/>
    <w:rsid w:val="000D4D55"/>
    <w:rsid w:val="000D5BB6"/>
    <w:rsid w:val="000E0282"/>
    <w:rsid w:val="000E0642"/>
    <w:rsid w:val="000E08DC"/>
    <w:rsid w:val="000E1953"/>
    <w:rsid w:val="000E23BA"/>
    <w:rsid w:val="000E2987"/>
    <w:rsid w:val="000E3866"/>
    <w:rsid w:val="000E4C5A"/>
    <w:rsid w:val="000E5029"/>
    <w:rsid w:val="000E5CDC"/>
    <w:rsid w:val="000E6E24"/>
    <w:rsid w:val="000E7EEC"/>
    <w:rsid w:val="000F007B"/>
    <w:rsid w:val="000F0D50"/>
    <w:rsid w:val="000F2751"/>
    <w:rsid w:val="000F2B37"/>
    <w:rsid w:val="000F2CE8"/>
    <w:rsid w:val="000F3FCD"/>
    <w:rsid w:val="000F593A"/>
    <w:rsid w:val="000F5C54"/>
    <w:rsid w:val="00100F81"/>
    <w:rsid w:val="001013F1"/>
    <w:rsid w:val="0010200F"/>
    <w:rsid w:val="00103214"/>
    <w:rsid w:val="0010348F"/>
    <w:rsid w:val="00104BA6"/>
    <w:rsid w:val="0011034C"/>
    <w:rsid w:val="00110D95"/>
    <w:rsid w:val="0011172F"/>
    <w:rsid w:val="0011175D"/>
    <w:rsid w:val="00111FDD"/>
    <w:rsid w:val="00114862"/>
    <w:rsid w:val="00114F88"/>
    <w:rsid w:val="001158F0"/>
    <w:rsid w:val="001164B0"/>
    <w:rsid w:val="00116CC0"/>
    <w:rsid w:val="0011765F"/>
    <w:rsid w:val="00121292"/>
    <w:rsid w:val="001213FE"/>
    <w:rsid w:val="00125A9B"/>
    <w:rsid w:val="00126460"/>
    <w:rsid w:val="0012670C"/>
    <w:rsid w:val="00131379"/>
    <w:rsid w:val="001319A9"/>
    <w:rsid w:val="00131A27"/>
    <w:rsid w:val="001322AB"/>
    <w:rsid w:val="00134015"/>
    <w:rsid w:val="001346EB"/>
    <w:rsid w:val="001368E4"/>
    <w:rsid w:val="00137042"/>
    <w:rsid w:val="00137213"/>
    <w:rsid w:val="0014043C"/>
    <w:rsid w:val="001414EF"/>
    <w:rsid w:val="00143A9D"/>
    <w:rsid w:val="00143C8B"/>
    <w:rsid w:val="00145B6B"/>
    <w:rsid w:val="00146602"/>
    <w:rsid w:val="001467D5"/>
    <w:rsid w:val="0014722D"/>
    <w:rsid w:val="001514FF"/>
    <w:rsid w:val="00154451"/>
    <w:rsid w:val="00154D3A"/>
    <w:rsid w:val="00155644"/>
    <w:rsid w:val="00156408"/>
    <w:rsid w:val="00156DC5"/>
    <w:rsid w:val="0015771E"/>
    <w:rsid w:val="00157804"/>
    <w:rsid w:val="00157A0F"/>
    <w:rsid w:val="00160DF0"/>
    <w:rsid w:val="00161439"/>
    <w:rsid w:val="001627BD"/>
    <w:rsid w:val="00167833"/>
    <w:rsid w:val="0017049D"/>
    <w:rsid w:val="00172A15"/>
    <w:rsid w:val="00172C4B"/>
    <w:rsid w:val="00173108"/>
    <w:rsid w:val="001736F2"/>
    <w:rsid w:val="00173D61"/>
    <w:rsid w:val="001741C5"/>
    <w:rsid w:val="0017449A"/>
    <w:rsid w:val="00174D1F"/>
    <w:rsid w:val="00175654"/>
    <w:rsid w:val="001763D7"/>
    <w:rsid w:val="00177F1C"/>
    <w:rsid w:val="001806FF"/>
    <w:rsid w:val="00180CAF"/>
    <w:rsid w:val="00182553"/>
    <w:rsid w:val="001846A3"/>
    <w:rsid w:val="001850DD"/>
    <w:rsid w:val="001859BB"/>
    <w:rsid w:val="00185F43"/>
    <w:rsid w:val="0018602F"/>
    <w:rsid w:val="00186424"/>
    <w:rsid w:val="001868A6"/>
    <w:rsid w:val="00186D98"/>
    <w:rsid w:val="00186F9E"/>
    <w:rsid w:val="00192956"/>
    <w:rsid w:val="00192A3D"/>
    <w:rsid w:val="001936E6"/>
    <w:rsid w:val="00194C9F"/>
    <w:rsid w:val="0019607D"/>
    <w:rsid w:val="001A0E32"/>
    <w:rsid w:val="001A28E3"/>
    <w:rsid w:val="001A450E"/>
    <w:rsid w:val="001A4A58"/>
    <w:rsid w:val="001A53E8"/>
    <w:rsid w:val="001A6798"/>
    <w:rsid w:val="001B255A"/>
    <w:rsid w:val="001B3981"/>
    <w:rsid w:val="001B4271"/>
    <w:rsid w:val="001B4662"/>
    <w:rsid w:val="001B55DD"/>
    <w:rsid w:val="001B60EC"/>
    <w:rsid w:val="001B7553"/>
    <w:rsid w:val="001C07E0"/>
    <w:rsid w:val="001C0AA5"/>
    <w:rsid w:val="001C2885"/>
    <w:rsid w:val="001C2B87"/>
    <w:rsid w:val="001C5147"/>
    <w:rsid w:val="001C5346"/>
    <w:rsid w:val="001C6860"/>
    <w:rsid w:val="001C6A08"/>
    <w:rsid w:val="001C7023"/>
    <w:rsid w:val="001D09D8"/>
    <w:rsid w:val="001D1C21"/>
    <w:rsid w:val="001D3335"/>
    <w:rsid w:val="001D3617"/>
    <w:rsid w:val="001D4619"/>
    <w:rsid w:val="001D4F26"/>
    <w:rsid w:val="001D5427"/>
    <w:rsid w:val="001D5B56"/>
    <w:rsid w:val="001D5DC4"/>
    <w:rsid w:val="001D5DE3"/>
    <w:rsid w:val="001D5F9A"/>
    <w:rsid w:val="001D72C9"/>
    <w:rsid w:val="001D7FDB"/>
    <w:rsid w:val="001E1A6E"/>
    <w:rsid w:val="001E2B03"/>
    <w:rsid w:val="001E4003"/>
    <w:rsid w:val="001E51C0"/>
    <w:rsid w:val="001E52D2"/>
    <w:rsid w:val="001E7F61"/>
    <w:rsid w:val="001F085D"/>
    <w:rsid w:val="001F0C87"/>
    <w:rsid w:val="001F181A"/>
    <w:rsid w:val="001F439E"/>
    <w:rsid w:val="001F5752"/>
    <w:rsid w:val="001F5CBC"/>
    <w:rsid w:val="001F6F94"/>
    <w:rsid w:val="001F7AC5"/>
    <w:rsid w:val="001F7CCF"/>
    <w:rsid w:val="00200197"/>
    <w:rsid w:val="00200830"/>
    <w:rsid w:val="002023A3"/>
    <w:rsid w:val="00203732"/>
    <w:rsid w:val="0020464E"/>
    <w:rsid w:val="002052F9"/>
    <w:rsid w:val="00207AB3"/>
    <w:rsid w:val="00207C0B"/>
    <w:rsid w:val="00210A91"/>
    <w:rsid w:val="00210DBD"/>
    <w:rsid w:val="002113C7"/>
    <w:rsid w:val="0021257A"/>
    <w:rsid w:val="00213692"/>
    <w:rsid w:val="00214ABC"/>
    <w:rsid w:val="002155E1"/>
    <w:rsid w:val="00215F06"/>
    <w:rsid w:val="002162C9"/>
    <w:rsid w:val="0021771A"/>
    <w:rsid w:val="002200FB"/>
    <w:rsid w:val="00220334"/>
    <w:rsid w:val="00220C96"/>
    <w:rsid w:val="00223252"/>
    <w:rsid w:val="00224137"/>
    <w:rsid w:val="00226D2B"/>
    <w:rsid w:val="00227581"/>
    <w:rsid w:val="002279C2"/>
    <w:rsid w:val="00227BCA"/>
    <w:rsid w:val="00227CD1"/>
    <w:rsid w:val="0023005C"/>
    <w:rsid w:val="00230A79"/>
    <w:rsid w:val="0023184B"/>
    <w:rsid w:val="002337E8"/>
    <w:rsid w:val="00234522"/>
    <w:rsid w:val="00234EE8"/>
    <w:rsid w:val="0023506F"/>
    <w:rsid w:val="00235500"/>
    <w:rsid w:val="00235665"/>
    <w:rsid w:val="00235947"/>
    <w:rsid w:val="002366AB"/>
    <w:rsid w:val="0023685A"/>
    <w:rsid w:val="002376FA"/>
    <w:rsid w:val="00240B97"/>
    <w:rsid w:val="002410DB"/>
    <w:rsid w:val="002415D0"/>
    <w:rsid w:val="002416A8"/>
    <w:rsid w:val="00242730"/>
    <w:rsid w:val="0024295E"/>
    <w:rsid w:val="002430FB"/>
    <w:rsid w:val="00243EDD"/>
    <w:rsid w:val="002459EC"/>
    <w:rsid w:val="00245D53"/>
    <w:rsid w:val="002462C3"/>
    <w:rsid w:val="00247388"/>
    <w:rsid w:val="00247419"/>
    <w:rsid w:val="00252136"/>
    <w:rsid w:val="002532A6"/>
    <w:rsid w:val="00254E59"/>
    <w:rsid w:val="00255FAB"/>
    <w:rsid w:val="00255FF6"/>
    <w:rsid w:val="0025600F"/>
    <w:rsid w:val="002606E4"/>
    <w:rsid w:val="00260CE9"/>
    <w:rsid w:val="00260D39"/>
    <w:rsid w:val="00263123"/>
    <w:rsid w:val="0026349A"/>
    <w:rsid w:val="002652C4"/>
    <w:rsid w:val="002667C8"/>
    <w:rsid w:val="00266FC1"/>
    <w:rsid w:val="002672EA"/>
    <w:rsid w:val="002675E0"/>
    <w:rsid w:val="0026786B"/>
    <w:rsid w:val="002678B3"/>
    <w:rsid w:val="002679DC"/>
    <w:rsid w:val="002707C4"/>
    <w:rsid w:val="00271967"/>
    <w:rsid w:val="00273640"/>
    <w:rsid w:val="00274F72"/>
    <w:rsid w:val="0027560E"/>
    <w:rsid w:val="00275A92"/>
    <w:rsid w:val="00275CE2"/>
    <w:rsid w:val="00275F40"/>
    <w:rsid w:val="0027675E"/>
    <w:rsid w:val="00277EB2"/>
    <w:rsid w:val="00280E27"/>
    <w:rsid w:val="00281CBA"/>
    <w:rsid w:val="00281D6C"/>
    <w:rsid w:val="00281D73"/>
    <w:rsid w:val="00283142"/>
    <w:rsid w:val="002833A1"/>
    <w:rsid w:val="00284277"/>
    <w:rsid w:val="002853F2"/>
    <w:rsid w:val="0028686C"/>
    <w:rsid w:val="00287361"/>
    <w:rsid w:val="00287DBC"/>
    <w:rsid w:val="002905B2"/>
    <w:rsid w:val="00291FF4"/>
    <w:rsid w:val="00293996"/>
    <w:rsid w:val="00293A63"/>
    <w:rsid w:val="00293AA5"/>
    <w:rsid w:val="002957E7"/>
    <w:rsid w:val="00295D37"/>
    <w:rsid w:val="002973D1"/>
    <w:rsid w:val="002A0A4A"/>
    <w:rsid w:val="002A1CB5"/>
    <w:rsid w:val="002A3D84"/>
    <w:rsid w:val="002A4003"/>
    <w:rsid w:val="002A4FC4"/>
    <w:rsid w:val="002A5B03"/>
    <w:rsid w:val="002A62B3"/>
    <w:rsid w:val="002A7313"/>
    <w:rsid w:val="002A7D50"/>
    <w:rsid w:val="002B2D5A"/>
    <w:rsid w:val="002B30C8"/>
    <w:rsid w:val="002B59F6"/>
    <w:rsid w:val="002B64E1"/>
    <w:rsid w:val="002B6DC8"/>
    <w:rsid w:val="002B7B1A"/>
    <w:rsid w:val="002C0CCE"/>
    <w:rsid w:val="002C1AC8"/>
    <w:rsid w:val="002C2EEC"/>
    <w:rsid w:val="002C3840"/>
    <w:rsid w:val="002C3A05"/>
    <w:rsid w:val="002C7CCC"/>
    <w:rsid w:val="002D0E83"/>
    <w:rsid w:val="002D1640"/>
    <w:rsid w:val="002D43DA"/>
    <w:rsid w:val="002D46B7"/>
    <w:rsid w:val="002D62CA"/>
    <w:rsid w:val="002D7F10"/>
    <w:rsid w:val="002E0183"/>
    <w:rsid w:val="002E01E2"/>
    <w:rsid w:val="002E0677"/>
    <w:rsid w:val="002E2CD9"/>
    <w:rsid w:val="002E3EF1"/>
    <w:rsid w:val="002E4533"/>
    <w:rsid w:val="002E4BD9"/>
    <w:rsid w:val="002E62C2"/>
    <w:rsid w:val="002E68CF"/>
    <w:rsid w:val="002F0D87"/>
    <w:rsid w:val="002F16E7"/>
    <w:rsid w:val="002F1886"/>
    <w:rsid w:val="002F315A"/>
    <w:rsid w:val="002F3FC0"/>
    <w:rsid w:val="002F46E4"/>
    <w:rsid w:val="002F6B0B"/>
    <w:rsid w:val="002F7274"/>
    <w:rsid w:val="002F72D4"/>
    <w:rsid w:val="0030068A"/>
    <w:rsid w:val="00300797"/>
    <w:rsid w:val="00301287"/>
    <w:rsid w:val="00301EC4"/>
    <w:rsid w:val="0030239E"/>
    <w:rsid w:val="003023A5"/>
    <w:rsid w:val="003029F4"/>
    <w:rsid w:val="00302B5B"/>
    <w:rsid w:val="003035C7"/>
    <w:rsid w:val="00303E9A"/>
    <w:rsid w:val="003062CB"/>
    <w:rsid w:val="00306DFC"/>
    <w:rsid w:val="00307B0C"/>
    <w:rsid w:val="00310B22"/>
    <w:rsid w:val="00314DA8"/>
    <w:rsid w:val="003153BF"/>
    <w:rsid w:val="00316C2D"/>
    <w:rsid w:val="00316E3F"/>
    <w:rsid w:val="003208AD"/>
    <w:rsid w:val="00330BF0"/>
    <w:rsid w:val="003325DD"/>
    <w:rsid w:val="003329BF"/>
    <w:rsid w:val="00333818"/>
    <w:rsid w:val="00333FE9"/>
    <w:rsid w:val="00335248"/>
    <w:rsid w:val="00335719"/>
    <w:rsid w:val="00336FDA"/>
    <w:rsid w:val="00337CFB"/>
    <w:rsid w:val="00340837"/>
    <w:rsid w:val="003439AF"/>
    <w:rsid w:val="0034416E"/>
    <w:rsid w:val="0034674C"/>
    <w:rsid w:val="00350334"/>
    <w:rsid w:val="00351140"/>
    <w:rsid w:val="00351208"/>
    <w:rsid w:val="00352018"/>
    <w:rsid w:val="00352AF0"/>
    <w:rsid w:val="00353443"/>
    <w:rsid w:val="003543F3"/>
    <w:rsid w:val="00354515"/>
    <w:rsid w:val="003558C9"/>
    <w:rsid w:val="003572F4"/>
    <w:rsid w:val="00357B51"/>
    <w:rsid w:val="00361350"/>
    <w:rsid w:val="00361A1D"/>
    <w:rsid w:val="00362A4E"/>
    <w:rsid w:val="00363383"/>
    <w:rsid w:val="00363CCF"/>
    <w:rsid w:val="0036411A"/>
    <w:rsid w:val="00364DA5"/>
    <w:rsid w:val="00364E7B"/>
    <w:rsid w:val="00364EBD"/>
    <w:rsid w:val="00365446"/>
    <w:rsid w:val="00366F8F"/>
    <w:rsid w:val="00367356"/>
    <w:rsid w:val="00367C00"/>
    <w:rsid w:val="0037064D"/>
    <w:rsid w:val="00370920"/>
    <w:rsid w:val="00370F87"/>
    <w:rsid w:val="0037124B"/>
    <w:rsid w:val="0037188F"/>
    <w:rsid w:val="003723B9"/>
    <w:rsid w:val="003731CB"/>
    <w:rsid w:val="0037410E"/>
    <w:rsid w:val="00374321"/>
    <w:rsid w:val="00374D65"/>
    <w:rsid w:val="00376111"/>
    <w:rsid w:val="00376723"/>
    <w:rsid w:val="00376768"/>
    <w:rsid w:val="003813C9"/>
    <w:rsid w:val="00382339"/>
    <w:rsid w:val="00382C02"/>
    <w:rsid w:val="00384B98"/>
    <w:rsid w:val="00384D04"/>
    <w:rsid w:val="003869E0"/>
    <w:rsid w:val="00386DF9"/>
    <w:rsid w:val="003873DA"/>
    <w:rsid w:val="003878A2"/>
    <w:rsid w:val="0039025D"/>
    <w:rsid w:val="0039137C"/>
    <w:rsid w:val="00392A50"/>
    <w:rsid w:val="00393788"/>
    <w:rsid w:val="00393D51"/>
    <w:rsid w:val="0039524C"/>
    <w:rsid w:val="003958EF"/>
    <w:rsid w:val="003959CC"/>
    <w:rsid w:val="003974AF"/>
    <w:rsid w:val="003979AB"/>
    <w:rsid w:val="003979DA"/>
    <w:rsid w:val="003A0811"/>
    <w:rsid w:val="003A0B1E"/>
    <w:rsid w:val="003A1652"/>
    <w:rsid w:val="003A378D"/>
    <w:rsid w:val="003A52F6"/>
    <w:rsid w:val="003A5FEC"/>
    <w:rsid w:val="003A6171"/>
    <w:rsid w:val="003A747E"/>
    <w:rsid w:val="003A7E8C"/>
    <w:rsid w:val="003B1156"/>
    <w:rsid w:val="003B1A23"/>
    <w:rsid w:val="003B2FF5"/>
    <w:rsid w:val="003B4290"/>
    <w:rsid w:val="003B43A4"/>
    <w:rsid w:val="003B48C0"/>
    <w:rsid w:val="003B6985"/>
    <w:rsid w:val="003B7161"/>
    <w:rsid w:val="003B799B"/>
    <w:rsid w:val="003C05E1"/>
    <w:rsid w:val="003C1DCE"/>
    <w:rsid w:val="003C3830"/>
    <w:rsid w:val="003C39DD"/>
    <w:rsid w:val="003C3C17"/>
    <w:rsid w:val="003C3CFC"/>
    <w:rsid w:val="003C453F"/>
    <w:rsid w:val="003C5425"/>
    <w:rsid w:val="003C5F81"/>
    <w:rsid w:val="003C5FF0"/>
    <w:rsid w:val="003C69B2"/>
    <w:rsid w:val="003D1A69"/>
    <w:rsid w:val="003D1F94"/>
    <w:rsid w:val="003D203D"/>
    <w:rsid w:val="003D21C0"/>
    <w:rsid w:val="003D3DEC"/>
    <w:rsid w:val="003D3FC9"/>
    <w:rsid w:val="003D46CF"/>
    <w:rsid w:val="003D558E"/>
    <w:rsid w:val="003D68EC"/>
    <w:rsid w:val="003D7F2C"/>
    <w:rsid w:val="003E112C"/>
    <w:rsid w:val="003E406C"/>
    <w:rsid w:val="003E4A15"/>
    <w:rsid w:val="003E4DC9"/>
    <w:rsid w:val="003E6363"/>
    <w:rsid w:val="003E6C02"/>
    <w:rsid w:val="003E72AF"/>
    <w:rsid w:val="003F070C"/>
    <w:rsid w:val="003F25B0"/>
    <w:rsid w:val="003F4352"/>
    <w:rsid w:val="003F50DE"/>
    <w:rsid w:val="003F5404"/>
    <w:rsid w:val="003F57F3"/>
    <w:rsid w:val="003F6DCD"/>
    <w:rsid w:val="003F7EDA"/>
    <w:rsid w:val="0040009A"/>
    <w:rsid w:val="00402ECF"/>
    <w:rsid w:val="00403899"/>
    <w:rsid w:val="004053B8"/>
    <w:rsid w:val="00405CC7"/>
    <w:rsid w:val="00406080"/>
    <w:rsid w:val="0040682C"/>
    <w:rsid w:val="00406A93"/>
    <w:rsid w:val="00407731"/>
    <w:rsid w:val="00410AD8"/>
    <w:rsid w:val="00410EB2"/>
    <w:rsid w:val="0041446F"/>
    <w:rsid w:val="00416F34"/>
    <w:rsid w:val="00417536"/>
    <w:rsid w:val="004176F5"/>
    <w:rsid w:val="00417811"/>
    <w:rsid w:val="00422CC8"/>
    <w:rsid w:val="00423293"/>
    <w:rsid w:val="00424ED3"/>
    <w:rsid w:val="004272E4"/>
    <w:rsid w:val="00427888"/>
    <w:rsid w:val="00427BC8"/>
    <w:rsid w:val="00427C4E"/>
    <w:rsid w:val="00432240"/>
    <w:rsid w:val="004327F4"/>
    <w:rsid w:val="0043572F"/>
    <w:rsid w:val="00435A1F"/>
    <w:rsid w:val="004366DB"/>
    <w:rsid w:val="004366E9"/>
    <w:rsid w:val="0043675C"/>
    <w:rsid w:val="0044203F"/>
    <w:rsid w:val="00444E76"/>
    <w:rsid w:val="0044645E"/>
    <w:rsid w:val="00446C36"/>
    <w:rsid w:val="00451FCB"/>
    <w:rsid w:val="00452911"/>
    <w:rsid w:val="00452DA9"/>
    <w:rsid w:val="00453519"/>
    <w:rsid w:val="00455DA7"/>
    <w:rsid w:val="00457E5F"/>
    <w:rsid w:val="004600C6"/>
    <w:rsid w:val="00460566"/>
    <w:rsid w:val="0046173E"/>
    <w:rsid w:val="0046370E"/>
    <w:rsid w:val="00464309"/>
    <w:rsid w:val="00466A43"/>
    <w:rsid w:val="00466AA5"/>
    <w:rsid w:val="00467D4A"/>
    <w:rsid w:val="0047096B"/>
    <w:rsid w:val="0047379A"/>
    <w:rsid w:val="00473C03"/>
    <w:rsid w:val="00473F66"/>
    <w:rsid w:val="0047445E"/>
    <w:rsid w:val="004751D8"/>
    <w:rsid w:val="00475AFB"/>
    <w:rsid w:val="00475ECF"/>
    <w:rsid w:val="004777C6"/>
    <w:rsid w:val="00480BB2"/>
    <w:rsid w:val="0048118C"/>
    <w:rsid w:val="00481A07"/>
    <w:rsid w:val="00481DAC"/>
    <w:rsid w:val="004832F7"/>
    <w:rsid w:val="00483F61"/>
    <w:rsid w:val="0048439D"/>
    <w:rsid w:val="00484A0E"/>
    <w:rsid w:val="00484B17"/>
    <w:rsid w:val="00485A5F"/>
    <w:rsid w:val="00486543"/>
    <w:rsid w:val="0048755E"/>
    <w:rsid w:val="0049068E"/>
    <w:rsid w:val="0049113D"/>
    <w:rsid w:val="00491A49"/>
    <w:rsid w:val="00493CDD"/>
    <w:rsid w:val="0049418E"/>
    <w:rsid w:val="004949BA"/>
    <w:rsid w:val="00495B70"/>
    <w:rsid w:val="004A056A"/>
    <w:rsid w:val="004A0616"/>
    <w:rsid w:val="004A0A62"/>
    <w:rsid w:val="004A289A"/>
    <w:rsid w:val="004A32C4"/>
    <w:rsid w:val="004A5244"/>
    <w:rsid w:val="004A54B8"/>
    <w:rsid w:val="004A770B"/>
    <w:rsid w:val="004B22BF"/>
    <w:rsid w:val="004B55F0"/>
    <w:rsid w:val="004B6EBF"/>
    <w:rsid w:val="004B78DB"/>
    <w:rsid w:val="004B7ACB"/>
    <w:rsid w:val="004B7C58"/>
    <w:rsid w:val="004C13F8"/>
    <w:rsid w:val="004C296F"/>
    <w:rsid w:val="004C468A"/>
    <w:rsid w:val="004C4AC5"/>
    <w:rsid w:val="004C4B6D"/>
    <w:rsid w:val="004C5BEE"/>
    <w:rsid w:val="004C5D23"/>
    <w:rsid w:val="004C6377"/>
    <w:rsid w:val="004C6E29"/>
    <w:rsid w:val="004C7461"/>
    <w:rsid w:val="004D0399"/>
    <w:rsid w:val="004D1C16"/>
    <w:rsid w:val="004D3D76"/>
    <w:rsid w:val="004D51D8"/>
    <w:rsid w:val="004D5B1C"/>
    <w:rsid w:val="004D77B1"/>
    <w:rsid w:val="004E1A34"/>
    <w:rsid w:val="004E32C5"/>
    <w:rsid w:val="004E3379"/>
    <w:rsid w:val="004E414F"/>
    <w:rsid w:val="004E64E9"/>
    <w:rsid w:val="004E7338"/>
    <w:rsid w:val="004F12EA"/>
    <w:rsid w:val="004F1488"/>
    <w:rsid w:val="004F1D32"/>
    <w:rsid w:val="004F27FC"/>
    <w:rsid w:val="004F2EE6"/>
    <w:rsid w:val="004F312B"/>
    <w:rsid w:val="004F3821"/>
    <w:rsid w:val="004F3A17"/>
    <w:rsid w:val="004F7CD0"/>
    <w:rsid w:val="00500959"/>
    <w:rsid w:val="005010E5"/>
    <w:rsid w:val="005015FA"/>
    <w:rsid w:val="00501A91"/>
    <w:rsid w:val="00501CA2"/>
    <w:rsid w:val="005033A4"/>
    <w:rsid w:val="0051029E"/>
    <w:rsid w:val="00510F2A"/>
    <w:rsid w:val="0051114A"/>
    <w:rsid w:val="00511A53"/>
    <w:rsid w:val="00511BCD"/>
    <w:rsid w:val="00511E31"/>
    <w:rsid w:val="005125BF"/>
    <w:rsid w:val="00512D4F"/>
    <w:rsid w:val="00512E9A"/>
    <w:rsid w:val="00513A66"/>
    <w:rsid w:val="00514022"/>
    <w:rsid w:val="00514B11"/>
    <w:rsid w:val="0051503F"/>
    <w:rsid w:val="0051548D"/>
    <w:rsid w:val="00515996"/>
    <w:rsid w:val="005176E1"/>
    <w:rsid w:val="00520905"/>
    <w:rsid w:val="005226FB"/>
    <w:rsid w:val="00522813"/>
    <w:rsid w:val="0052372F"/>
    <w:rsid w:val="0052534D"/>
    <w:rsid w:val="0052643E"/>
    <w:rsid w:val="00526C15"/>
    <w:rsid w:val="00530452"/>
    <w:rsid w:val="00531087"/>
    <w:rsid w:val="00531AC7"/>
    <w:rsid w:val="00531DE2"/>
    <w:rsid w:val="005324D8"/>
    <w:rsid w:val="00532BC7"/>
    <w:rsid w:val="00535F05"/>
    <w:rsid w:val="005360B0"/>
    <w:rsid w:val="00536307"/>
    <w:rsid w:val="005368EB"/>
    <w:rsid w:val="005373FA"/>
    <w:rsid w:val="00540BCB"/>
    <w:rsid w:val="005421E7"/>
    <w:rsid w:val="00542545"/>
    <w:rsid w:val="005429FB"/>
    <w:rsid w:val="005440A9"/>
    <w:rsid w:val="00545633"/>
    <w:rsid w:val="0054567C"/>
    <w:rsid w:val="005465C2"/>
    <w:rsid w:val="005468ED"/>
    <w:rsid w:val="0054695A"/>
    <w:rsid w:val="00546B04"/>
    <w:rsid w:val="00547E9B"/>
    <w:rsid w:val="00550611"/>
    <w:rsid w:val="00550DBD"/>
    <w:rsid w:val="005526C2"/>
    <w:rsid w:val="00553449"/>
    <w:rsid w:val="00554FC1"/>
    <w:rsid w:val="005550DA"/>
    <w:rsid w:val="00555B2F"/>
    <w:rsid w:val="00556033"/>
    <w:rsid w:val="00560AA3"/>
    <w:rsid w:val="005644BB"/>
    <w:rsid w:val="005679E0"/>
    <w:rsid w:val="00570D9D"/>
    <w:rsid w:val="00571582"/>
    <w:rsid w:val="00571FE6"/>
    <w:rsid w:val="0057308C"/>
    <w:rsid w:val="00574C25"/>
    <w:rsid w:val="005751D6"/>
    <w:rsid w:val="005755E3"/>
    <w:rsid w:val="00576A15"/>
    <w:rsid w:val="005772EF"/>
    <w:rsid w:val="0058006D"/>
    <w:rsid w:val="00581A19"/>
    <w:rsid w:val="00582583"/>
    <w:rsid w:val="00584B15"/>
    <w:rsid w:val="00585B3F"/>
    <w:rsid w:val="00585C87"/>
    <w:rsid w:val="0058672C"/>
    <w:rsid w:val="00590AEC"/>
    <w:rsid w:val="00592071"/>
    <w:rsid w:val="00592587"/>
    <w:rsid w:val="005937AE"/>
    <w:rsid w:val="005945F3"/>
    <w:rsid w:val="005970AB"/>
    <w:rsid w:val="0059759B"/>
    <w:rsid w:val="005A0AC8"/>
    <w:rsid w:val="005A0CDC"/>
    <w:rsid w:val="005A1343"/>
    <w:rsid w:val="005A22D7"/>
    <w:rsid w:val="005A2A52"/>
    <w:rsid w:val="005A36D9"/>
    <w:rsid w:val="005A3E50"/>
    <w:rsid w:val="005A4D51"/>
    <w:rsid w:val="005A55CF"/>
    <w:rsid w:val="005A7FEF"/>
    <w:rsid w:val="005B07AD"/>
    <w:rsid w:val="005B1430"/>
    <w:rsid w:val="005B1793"/>
    <w:rsid w:val="005B22AE"/>
    <w:rsid w:val="005B27B1"/>
    <w:rsid w:val="005B3645"/>
    <w:rsid w:val="005B3F64"/>
    <w:rsid w:val="005B56B2"/>
    <w:rsid w:val="005B5E09"/>
    <w:rsid w:val="005B5E4B"/>
    <w:rsid w:val="005B5EA1"/>
    <w:rsid w:val="005B6272"/>
    <w:rsid w:val="005B6F9A"/>
    <w:rsid w:val="005C1A37"/>
    <w:rsid w:val="005C1BAC"/>
    <w:rsid w:val="005C2250"/>
    <w:rsid w:val="005C2259"/>
    <w:rsid w:val="005C5C1F"/>
    <w:rsid w:val="005C66C9"/>
    <w:rsid w:val="005C757A"/>
    <w:rsid w:val="005D05D3"/>
    <w:rsid w:val="005D17A6"/>
    <w:rsid w:val="005D4C3C"/>
    <w:rsid w:val="005D5AA2"/>
    <w:rsid w:val="005D5F38"/>
    <w:rsid w:val="005D6096"/>
    <w:rsid w:val="005D62B1"/>
    <w:rsid w:val="005D79FB"/>
    <w:rsid w:val="005D7FFB"/>
    <w:rsid w:val="005E1BD8"/>
    <w:rsid w:val="005E1C00"/>
    <w:rsid w:val="005E4133"/>
    <w:rsid w:val="005E4C57"/>
    <w:rsid w:val="005E4D33"/>
    <w:rsid w:val="005E609F"/>
    <w:rsid w:val="005E619B"/>
    <w:rsid w:val="005E68D7"/>
    <w:rsid w:val="005E6BAE"/>
    <w:rsid w:val="005F2889"/>
    <w:rsid w:val="005F41F9"/>
    <w:rsid w:val="005F4774"/>
    <w:rsid w:val="005F50C4"/>
    <w:rsid w:val="005F5C58"/>
    <w:rsid w:val="005F5FB1"/>
    <w:rsid w:val="005F6840"/>
    <w:rsid w:val="005F6AFA"/>
    <w:rsid w:val="005F6C81"/>
    <w:rsid w:val="005F6F62"/>
    <w:rsid w:val="005F766F"/>
    <w:rsid w:val="005F77FB"/>
    <w:rsid w:val="005F7F3F"/>
    <w:rsid w:val="0060091E"/>
    <w:rsid w:val="00601008"/>
    <w:rsid w:val="00601240"/>
    <w:rsid w:val="00601EE5"/>
    <w:rsid w:val="006037B2"/>
    <w:rsid w:val="00603E65"/>
    <w:rsid w:val="00604BDE"/>
    <w:rsid w:val="00604E06"/>
    <w:rsid w:val="00606E3D"/>
    <w:rsid w:val="00607373"/>
    <w:rsid w:val="0060751F"/>
    <w:rsid w:val="0060790C"/>
    <w:rsid w:val="00607AD9"/>
    <w:rsid w:val="00607BCA"/>
    <w:rsid w:val="00610452"/>
    <w:rsid w:val="00611772"/>
    <w:rsid w:val="00611CA7"/>
    <w:rsid w:val="006120ED"/>
    <w:rsid w:val="006129DE"/>
    <w:rsid w:val="00613B11"/>
    <w:rsid w:val="00613D21"/>
    <w:rsid w:val="00615C57"/>
    <w:rsid w:val="00615D3C"/>
    <w:rsid w:val="00615D8F"/>
    <w:rsid w:val="00616A27"/>
    <w:rsid w:val="006205DE"/>
    <w:rsid w:val="006220D3"/>
    <w:rsid w:val="00623302"/>
    <w:rsid w:val="006241B1"/>
    <w:rsid w:val="00624698"/>
    <w:rsid w:val="00625F14"/>
    <w:rsid w:val="0062612B"/>
    <w:rsid w:val="006266A6"/>
    <w:rsid w:val="00631F00"/>
    <w:rsid w:val="006340BD"/>
    <w:rsid w:val="00634DFA"/>
    <w:rsid w:val="00635103"/>
    <w:rsid w:val="00635223"/>
    <w:rsid w:val="006352DF"/>
    <w:rsid w:val="006365F6"/>
    <w:rsid w:val="0063730F"/>
    <w:rsid w:val="00640710"/>
    <w:rsid w:val="00641F53"/>
    <w:rsid w:val="00642AB3"/>
    <w:rsid w:val="00647987"/>
    <w:rsid w:val="00651C01"/>
    <w:rsid w:val="006529CC"/>
    <w:rsid w:val="00652B44"/>
    <w:rsid w:val="00652E35"/>
    <w:rsid w:val="00654392"/>
    <w:rsid w:val="0065440A"/>
    <w:rsid w:val="00654BAD"/>
    <w:rsid w:val="00654C39"/>
    <w:rsid w:val="006552C3"/>
    <w:rsid w:val="00660BFD"/>
    <w:rsid w:val="00660D5B"/>
    <w:rsid w:val="0066227A"/>
    <w:rsid w:val="00662679"/>
    <w:rsid w:val="00662B36"/>
    <w:rsid w:val="00663353"/>
    <w:rsid w:val="0066483A"/>
    <w:rsid w:val="00665573"/>
    <w:rsid w:val="00665FEB"/>
    <w:rsid w:val="00666126"/>
    <w:rsid w:val="00666160"/>
    <w:rsid w:val="00666DE3"/>
    <w:rsid w:val="0067095F"/>
    <w:rsid w:val="00670F52"/>
    <w:rsid w:val="006723D7"/>
    <w:rsid w:val="006728C3"/>
    <w:rsid w:val="006729D9"/>
    <w:rsid w:val="00672BA2"/>
    <w:rsid w:val="00673497"/>
    <w:rsid w:val="00673CCB"/>
    <w:rsid w:val="00673E5C"/>
    <w:rsid w:val="00674321"/>
    <w:rsid w:val="0067475A"/>
    <w:rsid w:val="006749D2"/>
    <w:rsid w:val="0068098F"/>
    <w:rsid w:val="00680D0F"/>
    <w:rsid w:val="0068112D"/>
    <w:rsid w:val="006827F1"/>
    <w:rsid w:val="00683D20"/>
    <w:rsid w:val="00683E81"/>
    <w:rsid w:val="006846FF"/>
    <w:rsid w:val="00685129"/>
    <w:rsid w:val="00686666"/>
    <w:rsid w:val="00686C5B"/>
    <w:rsid w:val="006874EE"/>
    <w:rsid w:val="006905BE"/>
    <w:rsid w:val="00691DBF"/>
    <w:rsid w:val="00696570"/>
    <w:rsid w:val="00696E27"/>
    <w:rsid w:val="006A07E7"/>
    <w:rsid w:val="006A0B36"/>
    <w:rsid w:val="006A1877"/>
    <w:rsid w:val="006A1E56"/>
    <w:rsid w:val="006A1ECC"/>
    <w:rsid w:val="006A24EC"/>
    <w:rsid w:val="006A2E98"/>
    <w:rsid w:val="006A312F"/>
    <w:rsid w:val="006A7FAE"/>
    <w:rsid w:val="006B088F"/>
    <w:rsid w:val="006B0A1E"/>
    <w:rsid w:val="006B0A8A"/>
    <w:rsid w:val="006B1496"/>
    <w:rsid w:val="006B35A3"/>
    <w:rsid w:val="006B44D9"/>
    <w:rsid w:val="006B54DE"/>
    <w:rsid w:val="006B5AB1"/>
    <w:rsid w:val="006B623D"/>
    <w:rsid w:val="006B68E2"/>
    <w:rsid w:val="006B714C"/>
    <w:rsid w:val="006C0CD7"/>
    <w:rsid w:val="006C2EC8"/>
    <w:rsid w:val="006C44B8"/>
    <w:rsid w:val="006C51C5"/>
    <w:rsid w:val="006C62C5"/>
    <w:rsid w:val="006C68E3"/>
    <w:rsid w:val="006C6E34"/>
    <w:rsid w:val="006D16BE"/>
    <w:rsid w:val="006D28CB"/>
    <w:rsid w:val="006D6B4F"/>
    <w:rsid w:val="006D6FC8"/>
    <w:rsid w:val="006D7017"/>
    <w:rsid w:val="006D728E"/>
    <w:rsid w:val="006D7B48"/>
    <w:rsid w:val="006D7CAD"/>
    <w:rsid w:val="006E0100"/>
    <w:rsid w:val="006E09C9"/>
    <w:rsid w:val="006E0A11"/>
    <w:rsid w:val="006E0CAC"/>
    <w:rsid w:val="006E15B0"/>
    <w:rsid w:val="006E15C0"/>
    <w:rsid w:val="006E1A98"/>
    <w:rsid w:val="006E2BF8"/>
    <w:rsid w:val="006E2EF1"/>
    <w:rsid w:val="006E4ED6"/>
    <w:rsid w:val="006E54D7"/>
    <w:rsid w:val="006E56CB"/>
    <w:rsid w:val="006E5C79"/>
    <w:rsid w:val="006E6D21"/>
    <w:rsid w:val="006E714F"/>
    <w:rsid w:val="006E78B9"/>
    <w:rsid w:val="006F2602"/>
    <w:rsid w:val="006F5A91"/>
    <w:rsid w:val="006F6838"/>
    <w:rsid w:val="006F701F"/>
    <w:rsid w:val="006F7B30"/>
    <w:rsid w:val="00700299"/>
    <w:rsid w:val="00701F7E"/>
    <w:rsid w:val="0070200E"/>
    <w:rsid w:val="00702C1F"/>
    <w:rsid w:val="00703E6B"/>
    <w:rsid w:val="0070448C"/>
    <w:rsid w:val="00705251"/>
    <w:rsid w:val="00706042"/>
    <w:rsid w:val="007062FC"/>
    <w:rsid w:val="00707AAB"/>
    <w:rsid w:val="00707C2F"/>
    <w:rsid w:val="007110C1"/>
    <w:rsid w:val="0071261B"/>
    <w:rsid w:val="007142B2"/>
    <w:rsid w:val="00715FE0"/>
    <w:rsid w:val="00716F73"/>
    <w:rsid w:val="00717241"/>
    <w:rsid w:val="00717FF1"/>
    <w:rsid w:val="00720C38"/>
    <w:rsid w:val="0072144A"/>
    <w:rsid w:val="007232BD"/>
    <w:rsid w:val="00723443"/>
    <w:rsid w:val="00723456"/>
    <w:rsid w:val="00723BB1"/>
    <w:rsid w:val="00723D25"/>
    <w:rsid w:val="007249A3"/>
    <w:rsid w:val="00724D36"/>
    <w:rsid w:val="0072561B"/>
    <w:rsid w:val="00725C8F"/>
    <w:rsid w:val="00726831"/>
    <w:rsid w:val="00726FCA"/>
    <w:rsid w:val="00727967"/>
    <w:rsid w:val="007311A6"/>
    <w:rsid w:val="00731921"/>
    <w:rsid w:val="007332E0"/>
    <w:rsid w:val="007339DC"/>
    <w:rsid w:val="00733B5B"/>
    <w:rsid w:val="0073444B"/>
    <w:rsid w:val="007344B6"/>
    <w:rsid w:val="00734A5F"/>
    <w:rsid w:val="00734DF1"/>
    <w:rsid w:val="00736E5E"/>
    <w:rsid w:val="00737B2A"/>
    <w:rsid w:val="00740179"/>
    <w:rsid w:val="007413C4"/>
    <w:rsid w:val="007452FB"/>
    <w:rsid w:val="007461C4"/>
    <w:rsid w:val="00746B87"/>
    <w:rsid w:val="007532E1"/>
    <w:rsid w:val="00754ED1"/>
    <w:rsid w:val="00756C48"/>
    <w:rsid w:val="007578C1"/>
    <w:rsid w:val="00760AAA"/>
    <w:rsid w:val="007619AE"/>
    <w:rsid w:val="00762BAA"/>
    <w:rsid w:val="00763468"/>
    <w:rsid w:val="00765137"/>
    <w:rsid w:val="0076526D"/>
    <w:rsid w:val="00766921"/>
    <w:rsid w:val="00767482"/>
    <w:rsid w:val="0076781C"/>
    <w:rsid w:val="00767F89"/>
    <w:rsid w:val="00770EE0"/>
    <w:rsid w:val="007716BE"/>
    <w:rsid w:val="00774E93"/>
    <w:rsid w:val="00776086"/>
    <w:rsid w:val="00776197"/>
    <w:rsid w:val="00776F5A"/>
    <w:rsid w:val="0078088E"/>
    <w:rsid w:val="00780AD6"/>
    <w:rsid w:val="007821F2"/>
    <w:rsid w:val="00782480"/>
    <w:rsid w:val="007826DA"/>
    <w:rsid w:val="00783078"/>
    <w:rsid w:val="00784052"/>
    <w:rsid w:val="00784606"/>
    <w:rsid w:val="007859F1"/>
    <w:rsid w:val="00785DFE"/>
    <w:rsid w:val="00787904"/>
    <w:rsid w:val="00787976"/>
    <w:rsid w:val="00791763"/>
    <w:rsid w:val="00792BCF"/>
    <w:rsid w:val="00793FB0"/>
    <w:rsid w:val="00794BBD"/>
    <w:rsid w:val="007A1698"/>
    <w:rsid w:val="007A3183"/>
    <w:rsid w:val="007A6085"/>
    <w:rsid w:val="007A6AE9"/>
    <w:rsid w:val="007B0CEF"/>
    <w:rsid w:val="007B180C"/>
    <w:rsid w:val="007B18AB"/>
    <w:rsid w:val="007B1BD1"/>
    <w:rsid w:val="007B4BED"/>
    <w:rsid w:val="007B5E5B"/>
    <w:rsid w:val="007B6BF4"/>
    <w:rsid w:val="007C0CEF"/>
    <w:rsid w:val="007C0E1A"/>
    <w:rsid w:val="007C3726"/>
    <w:rsid w:val="007C5415"/>
    <w:rsid w:val="007C54D2"/>
    <w:rsid w:val="007D031B"/>
    <w:rsid w:val="007D28CD"/>
    <w:rsid w:val="007D4200"/>
    <w:rsid w:val="007D664A"/>
    <w:rsid w:val="007D71CA"/>
    <w:rsid w:val="007E16D5"/>
    <w:rsid w:val="007E1856"/>
    <w:rsid w:val="007E318C"/>
    <w:rsid w:val="007E395E"/>
    <w:rsid w:val="007E43A9"/>
    <w:rsid w:val="007E5539"/>
    <w:rsid w:val="007E5960"/>
    <w:rsid w:val="007E6956"/>
    <w:rsid w:val="007E766A"/>
    <w:rsid w:val="007F036D"/>
    <w:rsid w:val="007F305C"/>
    <w:rsid w:val="007F36E4"/>
    <w:rsid w:val="007F7068"/>
    <w:rsid w:val="00801A5C"/>
    <w:rsid w:val="008028CB"/>
    <w:rsid w:val="008051E9"/>
    <w:rsid w:val="00805B55"/>
    <w:rsid w:val="00806D30"/>
    <w:rsid w:val="008134E1"/>
    <w:rsid w:val="00813C21"/>
    <w:rsid w:val="00815F41"/>
    <w:rsid w:val="00816547"/>
    <w:rsid w:val="00816CF1"/>
    <w:rsid w:val="0081798E"/>
    <w:rsid w:val="00817BBB"/>
    <w:rsid w:val="00817FE1"/>
    <w:rsid w:val="00820CFD"/>
    <w:rsid w:val="00821542"/>
    <w:rsid w:val="008231A3"/>
    <w:rsid w:val="00823EE6"/>
    <w:rsid w:val="00826390"/>
    <w:rsid w:val="00827306"/>
    <w:rsid w:val="0083028B"/>
    <w:rsid w:val="008322EF"/>
    <w:rsid w:val="008338AF"/>
    <w:rsid w:val="00834FCD"/>
    <w:rsid w:val="0083575E"/>
    <w:rsid w:val="00837AA9"/>
    <w:rsid w:val="00837FC8"/>
    <w:rsid w:val="0084187B"/>
    <w:rsid w:val="00841A0D"/>
    <w:rsid w:val="00843E1F"/>
    <w:rsid w:val="008440E9"/>
    <w:rsid w:val="00845986"/>
    <w:rsid w:val="0085015B"/>
    <w:rsid w:val="00852245"/>
    <w:rsid w:val="00852990"/>
    <w:rsid w:val="00853BF8"/>
    <w:rsid w:val="0085405F"/>
    <w:rsid w:val="00855FB6"/>
    <w:rsid w:val="00856F8A"/>
    <w:rsid w:val="008600D5"/>
    <w:rsid w:val="00860117"/>
    <w:rsid w:val="00860F03"/>
    <w:rsid w:val="0086167B"/>
    <w:rsid w:val="008617AB"/>
    <w:rsid w:val="00861962"/>
    <w:rsid w:val="00861DD8"/>
    <w:rsid w:val="0086259D"/>
    <w:rsid w:val="0086551F"/>
    <w:rsid w:val="00865F18"/>
    <w:rsid w:val="0086609F"/>
    <w:rsid w:val="00866D9E"/>
    <w:rsid w:val="00867089"/>
    <w:rsid w:val="0087130C"/>
    <w:rsid w:val="0087197D"/>
    <w:rsid w:val="00871BD3"/>
    <w:rsid w:val="00872A1A"/>
    <w:rsid w:val="00873864"/>
    <w:rsid w:val="0087430A"/>
    <w:rsid w:val="00874495"/>
    <w:rsid w:val="00875838"/>
    <w:rsid w:val="008763A9"/>
    <w:rsid w:val="00876CB2"/>
    <w:rsid w:val="00877074"/>
    <w:rsid w:val="0088755C"/>
    <w:rsid w:val="008902C7"/>
    <w:rsid w:val="00890CE4"/>
    <w:rsid w:val="008913E4"/>
    <w:rsid w:val="00891CB9"/>
    <w:rsid w:val="00893808"/>
    <w:rsid w:val="00894DDB"/>
    <w:rsid w:val="008960FF"/>
    <w:rsid w:val="00897265"/>
    <w:rsid w:val="00897F9A"/>
    <w:rsid w:val="008A32D5"/>
    <w:rsid w:val="008A35C7"/>
    <w:rsid w:val="008A4160"/>
    <w:rsid w:val="008A430E"/>
    <w:rsid w:val="008A4769"/>
    <w:rsid w:val="008A48F0"/>
    <w:rsid w:val="008A5BF7"/>
    <w:rsid w:val="008A7273"/>
    <w:rsid w:val="008A748A"/>
    <w:rsid w:val="008A78B5"/>
    <w:rsid w:val="008B1945"/>
    <w:rsid w:val="008B21D0"/>
    <w:rsid w:val="008B38F8"/>
    <w:rsid w:val="008B40CB"/>
    <w:rsid w:val="008B49DE"/>
    <w:rsid w:val="008B7392"/>
    <w:rsid w:val="008B73AC"/>
    <w:rsid w:val="008C0514"/>
    <w:rsid w:val="008C086F"/>
    <w:rsid w:val="008C0DCC"/>
    <w:rsid w:val="008C1C37"/>
    <w:rsid w:val="008C2E62"/>
    <w:rsid w:val="008C3894"/>
    <w:rsid w:val="008C5FFA"/>
    <w:rsid w:val="008C6952"/>
    <w:rsid w:val="008D0542"/>
    <w:rsid w:val="008D1BF2"/>
    <w:rsid w:val="008D1C90"/>
    <w:rsid w:val="008D1CC3"/>
    <w:rsid w:val="008D1DBC"/>
    <w:rsid w:val="008D2A24"/>
    <w:rsid w:val="008D2F6D"/>
    <w:rsid w:val="008D30DE"/>
    <w:rsid w:val="008D3487"/>
    <w:rsid w:val="008D4089"/>
    <w:rsid w:val="008D4474"/>
    <w:rsid w:val="008D45B6"/>
    <w:rsid w:val="008D48A8"/>
    <w:rsid w:val="008D48B6"/>
    <w:rsid w:val="008D672F"/>
    <w:rsid w:val="008D67AD"/>
    <w:rsid w:val="008E0427"/>
    <w:rsid w:val="008E07B1"/>
    <w:rsid w:val="008E0C09"/>
    <w:rsid w:val="008E18A9"/>
    <w:rsid w:val="008E1FD0"/>
    <w:rsid w:val="008E33F9"/>
    <w:rsid w:val="008E3784"/>
    <w:rsid w:val="008E5315"/>
    <w:rsid w:val="008E5621"/>
    <w:rsid w:val="008F055A"/>
    <w:rsid w:val="008F155B"/>
    <w:rsid w:val="008F2A76"/>
    <w:rsid w:val="008F3C0C"/>
    <w:rsid w:val="008F507A"/>
    <w:rsid w:val="008F542C"/>
    <w:rsid w:val="008F565C"/>
    <w:rsid w:val="008F5D05"/>
    <w:rsid w:val="008F61AD"/>
    <w:rsid w:val="008F7637"/>
    <w:rsid w:val="008F7D99"/>
    <w:rsid w:val="009002C4"/>
    <w:rsid w:val="00900E04"/>
    <w:rsid w:val="0090251C"/>
    <w:rsid w:val="009040E4"/>
    <w:rsid w:val="00904E1A"/>
    <w:rsid w:val="0090537F"/>
    <w:rsid w:val="00905EFF"/>
    <w:rsid w:val="00906241"/>
    <w:rsid w:val="00906954"/>
    <w:rsid w:val="0090736B"/>
    <w:rsid w:val="00907486"/>
    <w:rsid w:val="0090774D"/>
    <w:rsid w:val="00907A39"/>
    <w:rsid w:val="00907D5D"/>
    <w:rsid w:val="00910765"/>
    <w:rsid w:val="00912B30"/>
    <w:rsid w:val="00914220"/>
    <w:rsid w:val="00914E18"/>
    <w:rsid w:val="00915452"/>
    <w:rsid w:val="009157E4"/>
    <w:rsid w:val="00915B93"/>
    <w:rsid w:val="00916043"/>
    <w:rsid w:val="00920A60"/>
    <w:rsid w:val="00920F94"/>
    <w:rsid w:val="0092141C"/>
    <w:rsid w:val="00921669"/>
    <w:rsid w:val="00922768"/>
    <w:rsid w:val="00925581"/>
    <w:rsid w:val="00926DD6"/>
    <w:rsid w:val="00927FEA"/>
    <w:rsid w:val="00930322"/>
    <w:rsid w:val="00930F5B"/>
    <w:rsid w:val="0093137F"/>
    <w:rsid w:val="00931D53"/>
    <w:rsid w:val="009332BC"/>
    <w:rsid w:val="00933410"/>
    <w:rsid w:val="00933A4D"/>
    <w:rsid w:val="00933E7C"/>
    <w:rsid w:val="009348CB"/>
    <w:rsid w:val="00934FC2"/>
    <w:rsid w:val="00935643"/>
    <w:rsid w:val="0093745C"/>
    <w:rsid w:val="0093782C"/>
    <w:rsid w:val="009408FC"/>
    <w:rsid w:val="009411F3"/>
    <w:rsid w:val="009417E1"/>
    <w:rsid w:val="00941FCC"/>
    <w:rsid w:val="00942BE1"/>
    <w:rsid w:val="00943938"/>
    <w:rsid w:val="009440A2"/>
    <w:rsid w:val="009442D4"/>
    <w:rsid w:val="0094691B"/>
    <w:rsid w:val="00946950"/>
    <w:rsid w:val="00952038"/>
    <w:rsid w:val="00954439"/>
    <w:rsid w:val="00954AB3"/>
    <w:rsid w:val="00954B9F"/>
    <w:rsid w:val="00955241"/>
    <w:rsid w:val="00955DB3"/>
    <w:rsid w:val="0095621A"/>
    <w:rsid w:val="0096031D"/>
    <w:rsid w:val="00960773"/>
    <w:rsid w:val="00961948"/>
    <w:rsid w:val="009631B1"/>
    <w:rsid w:val="00963316"/>
    <w:rsid w:val="009636B2"/>
    <w:rsid w:val="009637D2"/>
    <w:rsid w:val="00963A1A"/>
    <w:rsid w:val="00964137"/>
    <w:rsid w:val="00964D72"/>
    <w:rsid w:val="00965854"/>
    <w:rsid w:val="00966024"/>
    <w:rsid w:val="009661BA"/>
    <w:rsid w:val="0096696B"/>
    <w:rsid w:val="00967B8E"/>
    <w:rsid w:val="00970498"/>
    <w:rsid w:val="00970C89"/>
    <w:rsid w:val="00970EC1"/>
    <w:rsid w:val="00972021"/>
    <w:rsid w:val="009738DB"/>
    <w:rsid w:val="009740BB"/>
    <w:rsid w:val="009741B6"/>
    <w:rsid w:val="009758C5"/>
    <w:rsid w:val="00975A57"/>
    <w:rsid w:val="00976F2B"/>
    <w:rsid w:val="0098049B"/>
    <w:rsid w:val="00980C40"/>
    <w:rsid w:val="009814D0"/>
    <w:rsid w:val="00984940"/>
    <w:rsid w:val="009861EA"/>
    <w:rsid w:val="009908AC"/>
    <w:rsid w:val="009913B3"/>
    <w:rsid w:val="0099314B"/>
    <w:rsid w:val="00994043"/>
    <w:rsid w:val="0099543C"/>
    <w:rsid w:val="00996F08"/>
    <w:rsid w:val="009971C7"/>
    <w:rsid w:val="009A0972"/>
    <w:rsid w:val="009A1D25"/>
    <w:rsid w:val="009A2BDA"/>
    <w:rsid w:val="009A32ED"/>
    <w:rsid w:val="009A3CD0"/>
    <w:rsid w:val="009A3EC6"/>
    <w:rsid w:val="009A44DE"/>
    <w:rsid w:val="009A6306"/>
    <w:rsid w:val="009A6926"/>
    <w:rsid w:val="009B01E0"/>
    <w:rsid w:val="009B0404"/>
    <w:rsid w:val="009B048E"/>
    <w:rsid w:val="009B2029"/>
    <w:rsid w:val="009B24F3"/>
    <w:rsid w:val="009B332A"/>
    <w:rsid w:val="009B33D5"/>
    <w:rsid w:val="009B3EBC"/>
    <w:rsid w:val="009B5E0D"/>
    <w:rsid w:val="009B656B"/>
    <w:rsid w:val="009B6923"/>
    <w:rsid w:val="009B6DC9"/>
    <w:rsid w:val="009B70E3"/>
    <w:rsid w:val="009B79AF"/>
    <w:rsid w:val="009C0973"/>
    <w:rsid w:val="009C36EA"/>
    <w:rsid w:val="009C3FE0"/>
    <w:rsid w:val="009D0C9C"/>
    <w:rsid w:val="009D60C8"/>
    <w:rsid w:val="009D7905"/>
    <w:rsid w:val="009E060D"/>
    <w:rsid w:val="009E1B82"/>
    <w:rsid w:val="009E2809"/>
    <w:rsid w:val="009E29EC"/>
    <w:rsid w:val="009E31EB"/>
    <w:rsid w:val="009E3677"/>
    <w:rsid w:val="009E5DEF"/>
    <w:rsid w:val="009E6EB2"/>
    <w:rsid w:val="009F3380"/>
    <w:rsid w:val="009F363F"/>
    <w:rsid w:val="009F51A4"/>
    <w:rsid w:val="009F6A40"/>
    <w:rsid w:val="009F7633"/>
    <w:rsid w:val="009F7D76"/>
    <w:rsid w:val="00A0136E"/>
    <w:rsid w:val="00A0137E"/>
    <w:rsid w:val="00A018BC"/>
    <w:rsid w:val="00A01BC7"/>
    <w:rsid w:val="00A01CB9"/>
    <w:rsid w:val="00A02268"/>
    <w:rsid w:val="00A0231D"/>
    <w:rsid w:val="00A025D1"/>
    <w:rsid w:val="00A04BA1"/>
    <w:rsid w:val="00A06171"/>
    <w:rsid w:val="00A120C1"/>
    <w:rsid w:val="00A13D66"/>
    <w:rsid w:val="00A1463D"/>
    <w:rsid w:val="00A15C10"/>
    <w:rsid w:val="00A1690A"/>
    <w:rsid w:val="00A16A09"/>
    <w:rsid w:val="00A17015"/>
    <w:rsid w:val="00A21294"/>
    <w:rsid w:val="00A2176E"/>
    <w:rsid w:val="00A223D9"/>
    <w:rsid w:val="00A2296F"/>
    <w:rsid w:val="00A23BB3"/>
    <w:rsid w:val="00A25E85"/>
    <w:rsid w:val="00A2621F"/>
    <w:rsid w:val="00A27843"/>
    <w:rsid w:val="00A3097C"/>
    <w:rsid w:val="00A3113A"/>
    <w:rsid w:val="00A315E8"/>
    <w:rsid w:val="00A32D1A"/>
    <w:rsid w:val="00A3350D"/>
    <w:rsid w:val="00A34932"/>
    <w:rsid w:val="00A35FA2"/>
    <w:rsid w:val="00A365A0"/>
    <w:rsid w:val="00A36B70"/>
    <w:rsid w:val="00A36E43"/>
    <w:rsid w:val="00A37312"/>
    <w:rsid w:val="00A3773B"/>
    <w:rsid w:val="00A407B0"/>
    <w:rsid w:val="00A40C46"/>
    <w:rsid w:val="00A4109C"/>
    <w:rsid w:val="00A41224"/>
    <w:rsid w:val="00A42168"/>
    <w:rsid w:val="00A4437E"/>
    <w:rsid w:val="00A44882"/>
    <w:rsid w:val="00A46015"/>
    <w:rsid w:val="00A46EC1"/>
    <w:rsid w:val="00A508F1"/>
    <w:rsid w:val="00A52117"/>
    <w:rsid w:val="00A52F5E"/>
    <w:rsid w:val="00A531A4"/>
    <w:rsid w:val="00A53302"/>
    <w:rsid w:val="00A5349C"/>
    <w:rsid w:val="00A541FB"/>
    <w:rsid w:val="00A56465"/>
    <w:rsid w:val="00A56652"/>
    <w:rsid w:val="00A56912"/>
    <w:rsid w:val="00A57927"/>
    <w:rsid w:val="00A57E5D"/>
    <w:rsid w:val="00A601ED"/>
    <w:rsid w:val="00A60562"/>
    <w:rsid w:val="00A60997"/>
    <w:rsid w:val="00A6194C"/>
    <w:rsid w:val="00A62614"/>
    <w:rsid w:val="00A62EA2"/>
    <w:rsid w:val="00A63EA6"/>
    <w:rsid w:val="00A64263"/>
    <w:rsid w:val="00A6431A"/>
    <w:rsid w:val="00A64D7C"/>
    <w:rsid w:val="00A65146"/>
    <w:rsid w:val="00A655AD"/>
    <w:rsid w:val="00A6608C"/>
    <w:rsid w:val="00A672CE"/>
    <w:rsid w:val="00A675FA"/>
    <w:rsid w:val="00A70137"/>
    <w:rsid w:val="00A708D8"/>
    <w:rsid w:val="00A724BF"/>
    <w:rsid w:val="00A75BB5"/>
    <w:rsid w:val="00A75F29"/>
    <w:rsid w:val="00A76D9E"/>
    <w:rsid w:val="00A81A90"/>
    <w:rsid w:val="00A82962"/>
    <w:rsid w:val="00A84BC9"/>
    <w:rsid w:val="00A8718A"/>
    <w:rsid w:val="00A91EF7"/>
    <w:rsid w:val="00A963EE"/>
    <w:rsid w:val="00A9740F"/>
    <w:rsid w:val="00AA049A"/>
    <w:rsid w:val="00AA1403"/>
    <w:rsid w:val="00AA1FD5"/>
    <w:rsid w:val="00AA434C"/>
    <w:rsid w:val="00AA4B27"/>
    <w:rsid w:val="00AA5243"/>
    <w:rsid w:val="00AA6745"/>
    <w:rsid w:val="00AA732F"/>
    <w:rsid w:val="00AA794E"/>
    <w:rsid w:val="00AB0EBD"/>
    <w:rsid w:val="00AB10EB"/>
    <w:rsid w:val="00AB23D7"/>
    <w:rsid w:val="00AB34BB"/>
    <w:rsid w:val="00AB3DC9"/>
    <w:rsid w:val="00AB408B"/>
    <w:rsid w:val="00AB7983"/>
    <w:rsid w:val="00AC07B5"/>
    <w:rsid w:val="00AC1398"/>
    <w:rsid w:val="00AC2E28"/>
    <w:rsid w:val="00AC3025"/>
    <w:rsid w:val="00AC48EF"/>
    <w:rsid w:val="00AC4ECE"/>
    <w:rsid w:val="00AC5596"/>
    <w:rsid w:val="00AC6B2C"/>
    <w:rsid w:val="00AC72B8"/>
    <w:rsid w:val="00AD4332"/>
    <w:rsid w:val="00AD4478"/>
    <w:rsid w:val="00AD4E09"/>
    <w:rsid w:val="00AD5ADC"/>
    <w:rsid w:val="00AD6271"/>
    <w:rsid w:val="00AD7BBB"/>
    <w:rsid w:val="00AE1563"/>
    <w:rsid w:val="00AE1682"/>
    <w:rsid w:val="00AE20FC"/>
    <w:rsid w:val="00AE212A"/>
    <w:rsid w:val="00AE31AF"/>
    <w:rsid w:val="00AE6873"/>
    <w:rsid w:val="00AE7D92"/>
    <w:rsid w:val="00AF016D"/>
    <w:rsid w:val="00AF161C"/>
    <w:rsid w:val="00AF1B50"/>
    <w:rsid w:val="00AF3357"/>
    <w:rsid w:val="00AF4B78"/>
    <w:rsid w:val="00AF55F0"/>
    <w:rsid w:val="00AF6719"/>
    <w:rsid w:val="00AF7350"/>
    <w:rsid w:val="00B0034B"/>
    <w:rsid w:val="00B00F4C"/>
    <w:rsid w:val="00B01743"/>
    <w:rsid w:val="00B02B12"/>
    <w:rsid w:val="00B02C6C"/>
    <w:rsid w:val="00B035CB"/>
    <w:rsid w:val="00B05504"/>
    <w:rsid w:val="00B059C3"/>
    <w:rsid w:val="00B10D97"/>
    <w:rsid w:val="00B130D9"/>
    <w:rsid w:val="00B13BAD"/>
    <w:rsid w:val="00B14105"/>
    <w:rsid w:val="00B14188"/>
    <w:rsid w:val="00B155DA"/>
    <w:rsid w:val="00B16807"/>
    <w:rsid w:val="00B16A4C"/>
    <w:rsid w:val="00B17B20"/>
    <w:rsid w:val="00B17FC0"/>
    <w:rsid w:val="00B2174D"/>
    <w:rsid w:val="00B2322F"/>
    <w:rsid w:val="00B23C4C"/>
    <w:rsid w:val="00B2536D"/>
    <w:rsid w:val="00B25665"/>
    <w:rsid w:val="00B2572A"/>
    <w:rsid w:val="00B25F87"/>
    <w:rsid w:val="00B2635D"/>
    <w:rsid w:val="00B31245"/>
    <w:rsid w:val="00B3175C"/>
    <w:rsid w:val="00B33805"/>
    <w:rsid w:val="00B3386B"/>
    <w:rsid w:val="00B347A9"/>
    <w:rsid w:val="00B371AC"/>
    <w:rsid w:val="00B37DEC"/>
    <w:rsid w:val="00B402CF"/>
    <w:rsid w:val="00B419BA"/>
    <w:rsid w:val="00B41F7E"/>
    <w:rsid w:val="00B42143"/>
    <w:rsid w:val="00B43551"/>
    <w:rsid w:val="00B43D6E"/>
    <w:rsid w:val="00B4430A"/>
    <w:rsid w:val="00B448AB"/>
    <w:rsid w:val="00B459B9"/>
    <w:rsid w:val="00B467E3"/>
    <w:rsid w:val="00B51CE1"/>
    <w:rsid w:val="00B5208F"/>
    <w:rsid w:val="00B52474"/>
    <w:rsid w:val="00B529BC"/>
    <w:rsid w:val="00B54F07"/>
    <w:rsid w:val="00B55060"/>
    <w:rsid w:val="00B55A8A"/>
    <w:rsid w:val="00B56856"/>
    <w:rsid w:val="00B573C7"/>
    <w:rsid w:val="00B6081E"/>
    <w:rsid w:val="00B60E7F"/>
    <w:rsid w:val="00B639A1"/>
    <w:rsid w:val="00B63EA9"/>
    <w:rsid w:val="00B64440"/>
    <w:rsid w:val="00B64B92"/>
    <w:rsid w:val="00B661F1"/>
    <w:rsid w:val="00B672AA"/>
    <w:rsid w:val="00B67648"/>
    <w:rsid w:val="00B67C97"/>
    <w:rsid w:val="00B67D76"/>
    <w:rsid w:val="00B71423"/>
    <w:rsid w:val="00B71B77"/>
    <w:rsid w:val="00B754C2"/>
    <w:rsid w:val="00B76233"/>
    <w:rsid w:val="00B7642B"/>
    <w:rsid w:val="00B76637"/>
    <w:rsid w:val="00B7685E"/>
    <w:rsid w:val="00B77720"/>
    <w:rsid w:val="00B77D35"/>
    <w:rsid w:val="00B8192D"/>
    <w:rsid w:val="00B81ACD"/>
    <w:rsid w:val="00B829EC"/>
    <w:rsid w:val="00B86DD0"/>
    <w:rsid w:val="00B87789"/>
    <w:rsid w:val="00B916EC"/>
    <w:rsid w:val="00B91987"/>
    <w:rsid w:val="00B919BB"/>
    <w:rsid w:val="00B91BEF"/>
    <w:rsid w:val="00B94BD8"/>
    <w:rsid w:val="00B94DFC"/>
    <w:rsid w:val="00B953CC"/>
    <w:rsid w:val="00B95ADF"/>
    <w:rsid w:val="00B97649"/>
    <w:rsid w:val="00BA0709"/>
    <w:rsid w:val="00BA0719"/>
    <w:rsid w:val="00BA0BA4"/>
    <w:rsid w:val="00BA0E08"/>
    <w:rsid w:val="00BA211E"/>
    <w:rsid w:val="00BA2747"/>
    <w:rsid w:val="00BA35B7"/>
    <w:rsid w:val="00BA3653"/>
    <w:rsid w:val="00BA4F52"/>
    <w:rsid w:val="00BA58D4"/>
    <w:rsid w:val="00BA62A0"/>
    <w:rsid w:val="00BA63F8"/>
    <w:rsid w:val="00BA6437"/>
    <w:rsid w:val="00BA6B2F"/>
    <w:rsid w:val="00BA6D3A"/>
    <w:rsid w:val="00BA718F"/>
    <w:rsid w:val="00BB2F86"/>
    <w:rsid w:val="00BB2FB3"/>
    <w:rsid w:val="00BB30A4"/>
    <w:rsid w:val="00BB3956"/>
    <w:rsid w:val="00BB49A4"/>
    <w:rsid w:val="00BB4CFB"/>
    <w:rsid w:val="00BB5198"/>
    <w:rsid w:val="00BB6DCE"/>
    <w:rsid w:val="00BC0D16"/>
    <w:rsid w:val="00BC2133"/>
    <w:rsid w:val="00BC2A02"/>
    <w:rsid w:val="00BC3DC8"/>
    <w:rsid w:val="00BC4A84"/>
    <w:rsid w:val="00BC55E3"/>
    <w:rsid w:val="00BC5C2B"/>
    <w:rsid w:val="00BD0782"/>
    <w:rsid w:val="00BD1602"/>
    <w:rsid w:val="00BD1664"/>
    <w:rsid w:val="00BD1C6F"/>
    <w:rsid w:val="00BD1D8C"/>
    <w:rsid w:val="00BD36C4"/>
    <w:rsid w:val="00BD3C72"/>
    <w:rsid w:val="00BD5235"/>
    <w:rsid w:val="00BD6757"/>
    <w:rsid w:val="00BD6A62"/>
    <w:rsid w:val="00BE1D73"/>
    <w:rsid w:val="00BE3199"/>
    <w:rsid w:val="00BE4B03"/>
    <w:rsid w:val="00BE5832"/>
    <w:rsid w:val="00BE5C86"/>
    <w:rsid w:val="00BE5F4B"/>
    <w:rsid w:val="00BE6310"/>
    <w:rsid w:val="00BE6E65"/>
    <w:rsid w:val="00BE7039"/>
    <w:rsid w:val="00BE7D33"/>
    <w:rsid w:val="00BF0EB8"/>
    <w:rsid w:val="00BF19FD"/>
    <w:rsid w:val="00BF6177"/>
    <w:rsid w:val="00BF746D"/>
    <w:rsid w:val="00C00B4E"/>
    <w:rsid w:val="00C01150"/>
    <w:rsid w:val="00C0257C"/>
    <w:rsid w:val="00C02A35"/>
    <w:rsid w:val="00C03239"/>
    <w:rsid w:val="00C03456"/>
    <w:rsid w:val="00C0436B"/>
    <w:rsid w:val="00C05CA2"/>
    <w:rsid w:val="00C05DE0"/>
    <w:rsid w:val="00C07B17"/>
    <w:rsid w:val="00C108C7"/>
    <w:rsid w:val="00C113C0"/>
    <w:rsid w:val="00C12390"/>
    <w:rsid w:val="00C1269A"/>
    <w:rsid w:val="00C14D04"/>
    <w:rsid w:val="00C163E6"/>
    <w:rsid w:val="00C16B92"/>
    <w:rsid w:val="00C20A6A"/>
    <w:rsid w:val="00C21489"/>
    <w:rsid w:val="00C2163B"/>
    <w:rsid w:val="00C21D0A"/>
    <w:rsid w:val="00C22B04"/>
    <w:rsid w:val="00C22EFB"/>
    <w:rsid w:val="00C24721"/>
    <w:rsid w:val="00C25B76"/>
    <w:rsid w:val="00C26894"/>
    <w:rsid w:val="00C27E71"/>
    <w:rsid w:val="00C31ED9"/>
    <w:rsid w:val="00C32684"/>
    <w:rsid w:val="00C32E5B"/>
    <w:rsid w:val="00C34247"/>
    <w:rsid w:val="00C34950"/>
    <w:rsid w:val="00C35E6A"/>
    <w:rsid w:val="00C36E1A"/>
    <w:rsid w:val="00C37BFC"/>
    <w:rsid w:val="00C40C67"/>
    <w:rsid w:val="00C4224D"/>
    <w:rsid w:val="00C43B32"/>
    <w:rsid w:val="00C440F4"/>
    <w:rsid w:val="00C44C15"/>
    <w:rsid w:val="00C44C5D"/>
    <w:rsid w:val="00C4646A"/>
    <w:rsid w:val="00C47C8F"/>
    <w:rsid w:val="00C47D6E"/>
    <w:rsid w:val="00C5000A"/>
    <w:rsid w:val="00C50969"/>
    <w:rsid w:val="00C51370"/>
    <w:rsid w:val="00C51760"/>
    <w:rsid w:val="00C519A5"/>
    <w:rsid w:val="00C51BD0"/>
    <w:rsid w:val="00C51C4E"/>
    <w:rsid w:val="00C52DA3"/>
    <w:rsid w:val="00C538E7"/>
    <w:rsid w:val="00C547FF"/>
    <w:rsid w:val="00C55E79"/>
    <w:rsid w:val="00C55FF2"/>
    <w:rsid w:val="00C6023F"/>
    <w:rsid w:val="00C60B91"/>
    <w:rsid w:val="00C6338B"/>
    <w:rsid w:val="00C63D5E"/>
    <w:rsid w:val="00C63EDC"/>
    <w:rsid w:val="00C655AC"/>
    <w:rsid w:val="00C66AAD"/>
    <w:rsid w:val="00C67B45"/>
    <w:rsid w:val="00C714B9"/>
    <w:rsid w:val="00C722BB"/>
    <w:rsid w:val="00C72CDF"/>
    <w:rsid w:val="00C72D0D"/>
    <w:rsid w:val="00C74179"/>
    <w:rsid w:val="00C746CC"/>
    <w:rsid w:val="00C810D3"/>
    <w:rsid w:val="00C81B39"/>
    <w:rsid w:val="00C82377"/>
    <w:rsid w:val="00C82890"/>
    <w:rsid w:val="00C83477"/>
    <w:rsid w:val="00C83B28"/>
    <w:rsid w:val="00C85580"/>
    <w:rsid w:val="00C85616"/>
    <w:rsid w:val="00C8570A"/>
    <w:rsid w:val="00C8633B"/>
    <w:rsid w:val="00C86A23"/>
    <w:rsid w:val="00C86B01"/>
    <w:rsid w:val="00C91393"/>
    <w:rsid w:val="00C922E6"/>
    <w:rsid w:val="00C93A8C"/>
    <w:rsid w:val="00C940A3"/>
    <w:rsid w:val="00C940FE"/>
    <w:rsid w:val="00C9500F"/>
    <w:rsid w:val="00C9515F"/>
    <w:rsid w:val="00C96A36"/>
    <w:rsid w:val="00C97F55"/>
    <w:rsid w:val="00CA062D"/>
    <w:rsid w:val="00CA124F"/>
    <w:rsid w:val="00CA1610"/>
    <w:rsid w:val="00CA19BA"/>
    <w:rsid w:val="00CA3541"/>
    <w:rsid w:val="00CA4A69"/>
    <w:rsid w:val="00CA4B79"/>
    <w:rsid w:val="00CA53CE"/>
    <w:rsid w:val="00CA5C26"/>
    <w:rsid w:val="00CA66DB"/>
    <w:rsid w:val="00CB0A3D"/>
    <w:rsid w:val="00CB14C7"/>
    <w:rsid w:val="00CB2609"/>
    <w:rsid w:val="00CB5485"/>
    <w:rsid w:val="00CB5AEC"/>
    <w:rsid w:val="00CB7CE3"/>
    <w:rsid w:val="00CC0F45"/>
    <w:rsid w:val="00CC18E6"/>
    <w:rsid w:val="00CC1BBB"/>
    <w:rsid w:val="00CC593A"/>
    <w:rsid w:val="00CC5A61"/>
    <w:rsid w:val="00CC5AD8"/>
    <w:rsid w:val="00CC6AA3"/>
    <w:rsid w:val="00CC77E7"/>
    <w:rsid w:val="00CC7E46"/>
    <w:rsid w:val="00CC7FB3"/>
    <w:rsid w:val="00CD0599"/>
    <w:rsid w:val="00CD1471"/>
    <w:rsid w:val="00CD1C56"/>
    <w:rsid w:val="00CD33E9"/>
    <w:rsid w:val="00CD3481"/>
    <w:rsid w:val="00CD373F"/>
    <w:rsid w:val="00CD4EFC"/>
    <w:rsid w:val="00CD54C9"/>
    <w:rsid w:val="00CD7DE4"/>
    <w:rsid w:val="00CD7F6A"/>
    <w:rsid w:val="00CE0800"/>
    <w:rsid w:val="00CE2AE3"/>
    <w:rsid w:val="00CE6D9F"/>
    <w:rsid w:val="00CE7874"/>
    <w:rsid w:val="00CE78F4"/>
    <w:rsid w:val="00CF041E"/>
    <w:rsid w:val="00CF0804"/>
    <w:rsid w:val="00CF14E4"/>
    <w:rsid w:val="00D00540"/>
    <w:rsid w:val="00D0060A"/>
    <w:rsid w:val="00D01198"/>
    <w:rsid w:val="00D0122C"/>
    <w:rsid w:val="00D01E51"/>
    <w:rsid w:val="00D01F99"/>
    <w:rsid w:val="00D0200D"/>
    <w:rsid w:val="00D02540"/>
    <w:rsid w:val="00D02671"/>
    <w:rsid w:val="00D02A8C"/>
    <w:rsid w:val="00D0361E"/>
    <w:rsid w:val="00D03C0F"/>
    <w:rsid w:val="00D03D33"/>
    <w:rsid w:val="00D04213"/>
    <w:rsid w:val="00D0456F"/>
    <w:rsid w:val="00D0598A"/>
    <w:rsid w:val="00D0640D"/>
    <w:rsid w:val="00D0657D"/>
    <w:rsid w:val="00D07164"/>
    <w:rsid w:val="00D101EF"/>
    <w:rsid w:val="00D12451"/>
    <w:rsid w:val="00D14157"/>
    <w:rsid w:val="00D1454D"/>
    <w:rsid w:val="00D15704"/>
    <w:rsid w:val="00D16936"/>
    <w:rsid w:val="00D16C0A"/>
    <w:rsid w:val="00D24984"/>
    <w:rsid w:val="00D25A9C"/>
    <w:rsid w:val="00D26C7A"/>
    <w:rsid w:val="00D30469"/>
    <w:rsid w:val="00D32B86"/>
    <w:rsid w:val="00D335A6"/>
    <w:rsid w:val="00D34DDF"/>
    <w:rsid w:val="00D35097"/>
    <w:rsid w:val="00D355E0"/>
    <w:rsid w:val="00D357E7"/>
    <w:rsid w:val="00D35804"/>
    <w:rsid w:val="00D367CE"/>
    <w:rsid w:val="00D3683E"/>
    <w:rsid w:val="00D4365E"/>
    <w:rsid w:val="00D436E7"/>
    <w:rsid w:val="00D45B6A"/>
    <w:rsid w:val="00D4608D"/>
    <w:rsid w:val="00D46CE3"/>
    <w:rsid w:val="00D4764A"/>
    <w:rsid w:val="00D476F2"/>
    <w:rsid w:val="00D50A55"/>
    <w:rsid w:val="00D51359"/>
    <w:rsid w:val="00D52674"/>
    <w:rsid w:val="00D53071"/>
    <w:rsid w:val="00D53425"/>
    <w:rsid w:val="00D5374F"/>
    <w:rsid w:val="00D53894"/>
    <w:rsid w:val="00D53D2C"/>
    <w:rsid w:val="00D547A2"/>
    <w:rsid w:val="00D55E6A"/>
    <w:rsid w:val="00D573F3"/>
    <w:rsid w:val="00D57623"/>
    <w:rsid w:val="00D622B2"/>
    <w:rsid w:val="00D632E2"/>
    <w:rsid w:val="00D63B52"/>
    <w:rsid w:val="00D64BAC"/>
    <w:rsid w:val="00D65E72"/>
    <w:rsid w:val="00D666E6"/>
    <w:rsid w:val="00D66723"/>
    <w:rsid w:val="00D66A11"/>
    <w:rsid w:val="00D66CBA"/>
    <w:rsid w:val="00D6708F"/>
    <w:rsid w:val="00D676D7"/>
    <w:rsid w:val="00D70697"/>
    <w:rsid w:val="00D72075"/>
    <w:rsid w:val="00D72915"/>
    <w:rsid w:val="00D73920"/>
    <w:rsid w:val="00D740B2"/>
    <w:rsid w:val="00D75D9B"/>
    <w:rsid w:val="00D76AD8"/>
    <w:rsid w:val="00D77110"/>
    <w:rsid w:val="00D77181"/>
    <w:rsid w:val="00D8139D"/>
    <w:rsid w:val="00D831B8"/>
    <w:rsid w:val="00D845B9"/>
    <w:rsid w:val="00D847FD"/>
    <w:rsid w:val="00D85494"/>
    <w:rsid w:val="00D855BC"/>
    <w:rsid w:val="00D86F22"/>
    <w:rsid w:val="00D90A51"/>
    <w:rsid w:val="00D92924"/>
    <w:rsid w:val="00D952FE"/>
    <w:rsid w:val="00D95D72"/>
    <w:rsid w:val="00DA0958"/>
    <w:rsid w:val="00DA143E"/>
    <w:rsid w:val="00DA26FA"/>
    <w:rsid w:val="00DA2994"/>
    <w:rsid w:val="00DA2D9A"/>
    <w:rsid w:val="00DA487F"/>
    <w:rsid w:val="00DA4EF5"/>
    <w:rsid w:val="00DA6BA4"/>
    <w:rsid w:val="00DA6CC0"/>
    <w:rsid w:val="00DA7F37"/>
    <w:rsid w:val="00DB36F7"/>
    <w:rsid w:val="00DB374C"/>
    <w:rsid w:val="00DB404B"/>
    <w:rsid w:val="00DB4877"/>
    <w:rsid w:val="00DB5AD0"/>
    <w:rsid w:val="00DB5DED"/>
    <w:rsid w:val="00DB6434"/>
    <w:rsid w:val="00DB7917"/>
    <w:rsid w:val="00DB7CED"/>
    <w:rsid w:val="00DC0A59"/>
    <w:rsid w:val="00DC0EC2"/>
    <w:rsid w:val="00DC13C7"/>
    <w:rsid w:val="00DC5450"/>
    <w:rsid w:val="00DC59A9"/>
    <w:rsid w:val="00DC6D2F"/>
    <w:rsid w:val="00DC7041"/>
    <w:rsid w:val="00DC73E3"/>
    <w:rsid w:val="00DC7E03"/>
    <w:rsid w:val="00DD00D2"/>
    <w:rsid w:val="00DD0232"/>
    <w:rsid w:val="00DD0725"/>
    <w:rsid w:val="00DD0D1B"/>
    <w:rsid w:val="00DD2B84"/>
    <w:rsid w:val="00DD36E2"/>
    <w:rsid w:val="00DD3C70"/>
    <w:rsid w:val="00DD4E9F"/>
    <w:rsid w:val="00DD5E64"/>
    <w:rsid w:val="00DD6206"/>
    <w:rsid w:val="00DD66BB"/>
    <w:rsid w:val="00DE0420"/>
    <w:rsid w:val="00DE0A9A"/>
    <w:rsid w:val="00DE1722"/>
    <w:rsid w:val="00DE189F"/>
    <w:rsid w:val="00DE236B"/>
    <w:rsid w:val="00DE440D"/>
    <w:rsid w:val="00DE4D55"/>
    <w:rsid w:val="00DE5973"/>
    <w:rsid w:val="00DE5D6C"/>
    <w:rsid w:val="00DF0814"/>
    <w:rsid w:val="00DF0CE0"/>
    <w:rsid w:val="00DF1B3F"/>
    <w:rsid w:val="00DF1BB0"/>
    <w:rsid w:val="00DF1D20"/>
    <w:rsid w:val="00DF2B01"/>
    <w:rsid w:val="00DF2FDC"/>
    <w:rsid w:val="00DF43A5"/>
    <w:rsid w:val="00DF5E05"/>
    <w:rsid w:val="00DF5FF3"/>
    <w:rsid w:val="00DF7731"/>
    <w:rsid w:val="00DF7ED4"/>
    <w:rsid w:val="00E02261"/>
    <w:rsid w:val="00E025B8"/>
    <w:rsid w:val="00E03B8F"/>
    <w:rsid w:val="00E04BA5"/>
    <w:rsid w:val="00E04F3E"/>
    <w:rsid w:val="00E060D0"/>
    <w:rsid w:val="00E079C9"/>
    <w:rsid w:val="00E11799"/>
    <w:rsid w:val="00E118F5"/>
    <w:rsid w:val="00E13D4D"/>
    <w:rsid w:val="00E14ED7"/>
    <w:rsid w:val="00E157DC"/>
    <w:rsid w:val="00E158CB"/>
    <w:rsid w:val="00E168D0"/>
    <w:rsid w:val="00E16906"/>
    <w:rsid w:val="00E16F91"/>
    <w:rsid w:val="00E171F4"/>
    <w:rsid w:val="00E22231"/>
    <w:rsid w:val="00E2234F"/>
    <w:rsid w:val="00E22F83"/>
    <w:rsid w:val="00E249A1"/>
    <w:rsid w:val="00E25832"/>
    <w:rsid w:val="00E259DA"/>
    <w:rsid w:val="00E25AD8"/>
    <w:rsid w:val="00E278B6"/>
    <w:rsid w:val="00E278F8"/>
    <w:rsid w:val="00E27E3F"/>
    <w:rsid w:val="00E31398"/>
    <w:rsid w:val="00E3242C"/>
    <w:rsid w:val="00E33013"/>
    <w:rsid w:val="00E33523"/>
    <w:rsid w:val="00E34C38"/>
    <w:rsid w:val="00E354CB"/>
    <w:rsid w:val="00E3635B"/>
    <w:rsid w:val="00E377D3"/>
    <w:rsid w:val="00E37D98"/>
    <w:rsid w:val="00E407BA"/>
    <w:rsid w:val="00E40B45"/>
    <w:rsid w:val="00E43782"/>
    <w:rsid w:val="00E437F4"/>
    <w:rsid w:val="00E44FC9"/>
    <w:rsid w:val="00E47074"/>
    <w:rsid w:val="00E47199"/>
    <w:rsid w:val="00E47907"/>
    <w:rsid w:val="00E52700"/>
    <w:rsid w:val="00E535A1"/>
    <w:rsid w:val="00E53FE1"/>
    <w:rsid w:val="00E54701"/>
    <w:rsid w:val="00E56EFD"/>
    <w:rsid w:val="00E5719E"/>
    <w:rsid w:val="00E60E7F"/>
    <w:rsid w:val="00E6122B"/>
    <w:rsid w:val="00E61D12"/>
    <w:rsid w:val="00E62AED"/>
    <w:rsid w:val="00E63317"/>
    <w:rsid w:val="00E63968"/>
    <w:rsid w:val="00E639D9"/>
    <w:rsid w:val="00E673F4"/>
    <w:rsid w:val="00E7006F"/>
    <w:rsid w:val="00E7038D"/>
    <w:rsid w:val="00E70E03"/>
    <w:rsid w:val="00E71796"/>
    <w:rsid w:val="00E71F3D"/>
    <w:rsid w:val="00E71F81"/>
    <w:rsid w:val="00E72584"/>
    <w:rsid w:val="00E73491"/>
    <w:rsid w:val="00E73CEB"/>
    <w:rsid w:val="00E749E2"/>
    <w:rsid w:val="00E74BC4"/>
    <w:rsid w:val="00E754A5"/>
    <w:rsid w:val="00E75608"/>
    <w:rsid w:val="00E75D4E"/>
    <w:rsid w:val="00E75DD7"/>
    <w:rsid w:val="00E76074"/>
    <w:rsid w:val="00E769D4"/>
    <w:rsid w:val="00E77C44"/>
    <w:rsid w:val="00E77E30"/>
    <w:rsid w:val="00E80018"/>
    <w:rsid w:val="00E8006B"/>
    <w:rsid w:val="00E812F2"/>
    <w:rsid w:val="00E81628"/>
    <w:rsid w:val="00E81F21"/>
    <w:rsid w:val="00E822ED"/>
    <w:rsid w:val="00E83BD6"/>
    <w:rsid w:val="00E84A61"/>
    <w:rsid w:val="00E85781"/>
    <w:rsid w:val="00E8779F"/>
    <w:rsid w:val="00E87A46"/>
    <w:rsid w:val="00E87F6B"/>
    <w:rsid w:val="00E90496"/>
    <w:rsid w:val="00E91C3C"/>
    <w:rsid w:val="00E9256E"/>
    <w:rsid w:val="00E94DF0"/>
    <w:rsid w:val="00E956AC"/>
    <w:rsid w:val="00E95F16"/>
    <w:rsid w:val="00E961F0"/>
    <w:rsid w:val="00E97FF6"/>
    <w:rsid w:val="00EA04BA"/>
    <w:rsid w:val="00EA16FC"/>
    <w:rsid w:val="00EA1DCA"/>
    <w:rsid w:val="00EA2F8A"/>
    <w:rsid w:val="00EA4429"/>
    <w:rsid w:val="00EA4571"/>
    <w:rsid w:val="00EA5E04"/>
    <w:rsid w:val="00EA6072"/>
    <w:rsid w:val="00EA688D"/>
    <w:rsid w:val="00EA6C52"/>
    <w:rsid w:val="00EA6D0F"/>
    <w:rsid w:val="00EA741C"/>
    <w:rsid w:val="00EB05D1"/>
    <w:rsid w:val="00EB28C7"/>
    <w:rsid w:val="00EB33ED"/>
    <w:rsid w:val="00EB3790"/>
    <w:rsid w:val="00EB3BEC"/>
    <w:rsid w:val="00EB56BD"/>
    <w:rsid w:val="00EB5BC2"/>
    <w:rsid w:val="00EB60F9"/>
    <w:rsid w:val="00EB6728"/>
    <w:rsid w:val="00EC0E84"/>
    <w:rsid w:val="00EC487B"/>
    <w:rsid w:val="00EC5630"/>
    <w:rsid w:val="00EC5FE8"/>
    <w:rsid w:val="00EC7256"/>
    <w:rsid w:val="00ED0219"/>
    <w:rsid w:val="00ED0586"/>
    <w:rsid w:val="00ED24C9"/>
    <w:rsid w:val="00ED2886"/>
    <w:rsid w:val="00ED4A33"/>
    <w:rsid w:val="00ED5AD1"/>
    <w:rsid w:val="00ED6039"/>
    <w:rsid w:val="00ED6EE5"/>
    <w:rsid w:val="00ED6F0D"/>
    <w:rsid w:val="00ED7C6E"/>
    <w:rsid w:val="00ED7F5F"/>
    <w:rsid w:val="00EE02C7"/>
    <w:rsid w:val="00EE1A84"/>
    <w:rsid w:val="00EE2698"/>
    <w:rsid w:val="00EE29BB"/>
    <w:rsid w:val="00EE3828"/>
    <w:rsid w:val="00EE479A"/>
    <w:rsid w:val="00EE4F4D"/>
    <w:rsid w:val="00EE61D3"/>
    <w:rsid w:val="00EE7DEC"/>
    <w:rsid w:val="00EE7F27"/>
    <w:rsid w:val="00EF1EB0"/>
    <w:rsid w:val="00EF2394"/>
    <w:rsid w:val="00EF2C53"/>
    <w:rsid w:val="00EF4D37"/>
    <w:rsid w:val="00EF53EC"/>
    <w:rsid w:val="00EF560A"/>
    <w:rsid w:val="00EF6049"/>
    <w:rsid w:val="00EF72D8"/>
    <w:rsid w:val="00EF7572"/>
    <w:rsid w:val="00EF79A7"/>
    <w:rsid w:val="00EF7ABD"/>
    <w:rsid w:val="00F00262"/>
    <w:rsid w:val="00F0073A"/>
    <w:rsid w:val="00F01367"/>
    <w:rsid w:val="00F02055"/>
    <w:rsid w:val="00F02168"/>
    <w:rsid w:val="00F027C2"/>
    <w:rsid w:val="00F03047"/>
    <w:rsid w:val="00F03383"/>
    <w:rsid w:val="00F03B56"/>
    <w:rsid w:val="00F04643"/>
    <w:rsid w:val="00F05EFC"/>
    <w:rsid w:val="00F12087"/>
    <w:rsid w:val="00F123AC"/>
    <w:rsid w:val="00F13CD7"/>
    <w:rsid w:val="00F15999"/>
    <w:rsid w:val="00F2294F"/>
    <w:rsid w:val="00F236FB"/>
    <w:rsid w:val="00F23A14"/>
    <w:rsid w:val="00F24D65"/>
    <w:rsid w:val="00F24D66"/>
    <w:rsid w:val="00F27B92"/>
    <w:rsid w:val="00F27D56"/>
    <w:rsid w:val="00F31074"/>
    <w:rsid w:val="00F31178"/>
    <w:rsid w:val="00F311C9"/>
    <w:rsid w:val="00F32452"/>
    <w:rsid w:val="00F328E0"/>
    <w:rsid w:val="00F32B5B"/>
    <w:rsid w:val="00F33AB0"/>
    <w:rsid w:val="00F34693"/>
    <w:rsid w:val="00F4188A"/>
    <w:rsid w:val="00F42879"/>
    <w:rsid w:val="00F450A4"/>
    <w:rsid w:val="00F46DF5"/>
    <w:rsid w:val="00F50491"/>
    <w:rsid w:val="00F50B09"/>
    <w:rsid w:val="00F51703"/>
    <w:rsid w:val="00F51C52"/>
    <w:rsid w:val="00F51E97"/>
    <w:rsid w:val="00F5217B"/>
    <w:rsid w:val="00F52FD3"/>
    <w:rsid w:val="00F5482D"/>
    <w:rsid w:val="00F573EB"/>
    <w:rsid w:val="00F57B73"/>
    <w:rsid w:val="00F57E82"/>
    <w:rsid w:val="00F616B8"/>
    <w:rsid w:val="00F6186A"/>
    <w:rsid w:val="00F64436"/>
    <w:rsid w:val="00F65B29"/>
    <w:rsid w:val="00F677B0"/>
    <w:rsid w:val="00F679CD"/>
    <w:rsid w:val="00F707DF"/>
    <w:rsid w:val="00F70CE7"/>
    <w:rsid w:val="00F70D17"/>
    <w:rsid w:val="00F7291A"/>
    <w:rsid w:val="00F7347B"/>
    <w:rsid w:val="00F744AF"/>
    <w:rsid w:val="00F74D97"/>
    <w:rsid w:val="00F771AF"/>
    <w:rsid w:val="00F773B0"/>
    <w:rsid w:val="00F77B27"/>
    <w:rsid w:val="00F81C13"/>
    <w:rsid w:val="00F823D2"/>
    <w:rsid w:val="00F84BE6"/>
    <w:rsid w:val="00F84C87"/>
    <w:rsid w:val="00F8515C"/>
    <w:rsid w:val="00F85D90"/>
    <w:rsid w:val="00F86081"/>
    <w:rsid w:val="00F86CB7"/>
    <w:rsid w:val="00F90013"/>
    <w:rsid w:val="00F90990"/>
    <w:rsid w:val="00F90FEB"/>
    <w:rsid w:val="00F92543"/>
    <w:rsid w:val="00F92B06"/>
    <w:rsid w:val="00F92EFB"/>
    <w:rsid w:val="00F93647"/>
    <w:rsid w:val="00F936A9"/>
    <w:rsid w:val="00F95CFB"/>
    <w:rsid w:val="00F96909"/>
    <w:rsid w:val="00F96A83"/>
    <w:rsid w:val="00F96F8F"/>
    <w:rsid w:val="00F97727"/>
    <w:rsid w:val="00F97996"/>
    <w:rsid w:val="00FA045D"/>
    <w:rsid w:val="00FA1E63"/>
    <w:rsid w:val="00FA2346"/>
    <w:rsid w:val="00FA2CD2"/>
    <w:rsid w:val="00FA4DDB"/>
    <w:rsid w:val="00FA4E74"/>
    <w:rsid w:val="00FA7271"/>
    <w:rsid w:val="00FA7686"/>
    <w:rsid w:val="00FA7DD3"/>
    <w:rsid w:val="00FB05E0"/>
    <w:rsid w:val="00FB1372"/>
    <w:rsid w:val="00FB237C"/>
    <w:rsid w:val="00FB2753"/>
    <w:rsid w:val="00FB335E"/>
    <w:rsid w:val="00FB4212"/>
    <w:rsid w:val="00FB72A6"/>
    <w:rsid w:val="00FC0389"/>
    <w:rsid w:val="00FC0473"/>
    <w:rsid w:val="00FC117A"/>
    <w:rsid w:val="00FC1F55"/>
    <w:rsid w:val="00FC1FC2"/>
    <w:rsid w:val="00FC4A0A"/>
    <w:rsid w:val="00FC4B93"/>
    <w:rsid w:val="00FC6307"/>
    <w:rsid w:val="00FC649D"/>
    <w:rsid w:val="00FC6E18"/>
    <w:rsid w:val="00FD0C48"/>
    <w:rsid w:val="00FD0CED"/>
    <w:rsid w:val="00FD225E"/>
    <w:rsid w:val="00FD2CF9"/>
    <w:rsid w:val="00FD2EEA"/>
    <w:rsid w:val="00FD32A6"/>
    <w:rsid w:val="00FD35E3"/>
    <w:rsid w:val="00FD51C8"/>
    <w:rsid w:val="00FD5B2D"/>
    <w:rsid w:val="00FD61EF"/>
    <w:rsid w:val="00FD738B"/>
    <w:rsid w:val="00FD75AF"/>
    <w:rsid w:val="00FD7A2C"/>
    <w:rsid w:val="00FE2CEF"/>
    <w:rsid w:val="00FE40EA"/>
    <w:rsid w:val="00FE5193"/>
    <w:rsid w:val="00FE632D"/>
    <w:rsid w:val="00FE7211"/>
    <w:rsid w:val="00FF0EB3"/>
    <w:rsid w:val="00FF2BC2"/>
    <w:rsid w:val="00FF35ED"/>
    <w:rsid w:val="00FF491C"/>
    <w:rsid w:val="00FF4A3C"/>
    <w:rsid w:val="00FF4C5F"/>
    <w:rsid w:val="00FF57C3"/>
    <w:rsid w:val="00FF6389"/>
    <w:rsid w:val="00FF6784"/>
    <w:rsid w:val="00FF6D51"/>
    <w:rsid w:val="00FF6D76"/>
    <w:rsid w:val="00FF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2E29"/>
  <w15:chartTrackingRefBased/>
  <w15:docId w15:val="{636BA0DA-C3E9-4015-AF02-4F3E3C22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24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247"/>
    <w:pPr>
      <w:ind w:left="720"/>
      <w:contextualSpacing/>
    </w:pPr>
  </w:style>
  <w:style w:type="paragraph" w:styleId="a4">
    <w:name w:val="footnote text"/>
    <w:basedOn w:val="a"/>
    <w:link w:val="a5"/>
    <w:uiPriority w:val="99"/>
    <w:unhideWhenUsed/>
    <w:rsid w:val="0000675F"/>
    <w:pPr>
      <w:spacing w:after="0" w:line="240" w:lineRule="auto"/>
    </w:pPr>
    <w:rPr>
      <w:sz w:val="20"/>
      <w:szCs w:val="20"/>
    </w:rPr>
  </w:style>
  <w:style w:type="character" w:customStyle="1" w:styleId="a5">
    <w:name w:val="Текст сноски Знак"/>
    <w:basedOn w:val="a0"/>
    <w:link w:val="a4"/>
    <w:uiPriority w:val="99"/>
    <w:rsid w:val="0000675F"/>
    <w:rPr>
      <w:sz w:val="20"/>
      <w:szCs w:val="20"/>
    </w:rPr>
  </w:style>
  <w:style w:type="character" w:styleId="a6">
    <w:name w:val="footnote reference"/>
    <w:basedOn w:val="a0"/>
    <w:uiPriority w:val="99"/>
    <w:semiHidden/>
    <w:unhideWhenUsed/>
    <w:rsid w:val="0000675F"/>
    <w:rPr>
      <w:vertAlign w:val="superscript"/>
    </w:rPr>
  </w:style>
  <w:style w:type="character" w:styleId="a7">
    <w:name w:val="Hyperlink"/>
    <w:basedOn w:val="a0"/>
    <w:uiPriority w:val="99"/>
    <w:unhideWhenUsed/>
    <w:rsid w:val="0000675F"/>
    <w:rPr>
      <w:color w:val="0563C1" w:themeColor="hyperlink"/>
      <w:u w:val="single"/>
    </w:rPr>
  </w:style>
  <w:style w:type="character" w:customStyle="1" w:styleId="UnresolvedMention">
    <w:name w:val="Unresolved Mention"/>
    <w:basedOn w:val="a0"/>
    <w:uiPriority w:val="99"/>
    <w:semiHidden/>
    <w:unhideWhenUsed/>
    <w:rsid w:val="0000675F"/>
    <w:rPr>
      <w:color w:val="605E5C"/>
      <w:shd w:val="clear" w:color="auto" w:fill="E1DFDD"/>
    </w:rPr>
  </w:style>
  <w:style w:type="table" w:styleId="a8">
    <w:name w:val="Table Grid"/>
    <w:basedOn w:val="a1"/>
    <w:uiPriority w:val="39"/>
    <w:rsid w:val="00234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CC1BBB"/>
    <w:rPr>
      <w:i/>
      <w:iCs/>
    </w:rPr>
  </w:style>
  <w:style w:type="character" w:styleId="aa">
    <w:name w:val="FollowedHyperlink"/>
    <w:basedOn w:val="a0"/>
    <w:uiPriority w:val="99"/>
    <w:semiHidden/>
    <w:unhideWhenUsed/>
    <w:rsid w:val="00DF2B01"/>
    <w:rPr>
      <w:color w:val="954F72" w:themeColor="followedHyperlink"/>
      <w:u w:val="single"/>
    </w:rPr>
  </w:style>
  <w:style w:type="paragraph" w:styleId="ab">
    <w:name w:val="header"/>
    <w:basedOn w:val="a"/>
    <w:link w:val="ac"/>
    <w:uiPriority w:val="99"/>
    <w:unhideWhenUsed/>
    <w:rsid w:val="00BF617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6177"/>
  </w:style>
  <w:style w:type="paragraph" w:styleId="ad">
    <w:name w:val="footer"/>
    <w:basedOn w:val="a"/>
    <w:link w:val="ae"/>
    <w:uiPriority w:val="99"/>
    <w:unhideWhenUsed/>
    <w:rsid w:val="00BF617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6177"/>
  </w:style>
  <w:style w:type="character" w:customStyle="1" w:styleId="10">
    <w:name w:val="Заголовок 1 Знак"/>
    <w:basedOn w:val="a0"/>
    <w:link w:val="1"/>
    <w:uiPriority w:val="9"/>
    <w:rsid w:val="00782480"/>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782480"/>
    <w:pPr>
      <w:outlineLvl w:val="9"/>
    </w:pPr>
    <w:rPr>
      <w:lang w:eastAsia="ru-RU"/>
    </w:rPr>
  </w:style>
  <w:style w:type="paragraph" w:styleId="11">
    <w:name w:val="toc 1"/>
    <w:basedOn w:val="a"/>
    <w:next w:val="a"/>
    <w:autoRedefine/>
    <w:uiPriority w:val="39"/>
    <w:unhideWhenUsed/>
    <w:rsid w:val="00782480"/>
    <w:pPr>
      <w:spacing w:after="100"/>
    </w:pPr>
  </w:style>
  <w:style w:type="paragraph" w:styleId="2">
    <w:name w:val="toc 2"/>
    <w:basedOn w:val="a"/>
    <w:next w:val="a"/>
    <w:autoRedefine/>
    <w:uiPriority w:val="39"/>
    <w:unhideWhenUsed/>
    <w:rsid w:val="00782480"/>
    <w:pPr>
      <w:spacing w:after="100"/>
      <w:ind w:left="220"/>
    </w:pPr>
  </w:style>
  <w:style w:type="paragraph" w:customStyle="1" w:styleId="Default">
    <w:name w:val="Default"/>
    <w:rsid w:val="002A62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mess">
    <w:name w:val="im-mess"/>
    <w:basedOn w:val="a"/>
    <w:rsid w:val="004F3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4F3A17"/>
  </w:style>
  <w:style w:type="character" w:customStyle="1" w:styleId="nowrap">
    <w:name w:val="nowrap"/>
    <w:basedOn w:val="a0"/>
    <w:rsid w:val="004F3A17"/>
  </w:style>
  <w:style w:type="paragraph" w:styleId="af0">
    <w:name w:val="endnote text"/>
    <w:basedOn w:val="a"/>
    <w:link w:val="af1"/>
    <w:uiPriority w:val="99"/>
    <w:semiHidden/>
    <w:unhideWhenUsed/>
    <w:rsid w:val="00D73920"/>
    <w:pPr>
      <w:spacing w:after="0" w:line="240" w:lineRule="auto"/>
    </w:pPr>
    <w:rPr>
      <w:sz w:val="20"/>
      <w:szCs w:val="20"/>
    </w:rPr>
  </w:style>
  <w:style w:type="character" w:customStyle="1" w:styleId="af1">
    <w:name w:val="Текст концевой сноски Знак"/>
    <w:basedOn w:val="a0"/>
    <w:link w:val="af0"/>
    <w:uiPriority w:val="99"/>
    <w:semiHidden/>
    <w:rsid w:val="00D73920"/>
    <w:rPr>
      <w:sz w:val="20"/>
      <w:szCs w:val="20"/>
    </w:rPr>
  </w:style>
  <w:style w:type="character" w:styleId="af2">
    <w:name w:val="endnote reference"/>
    <w:basedOn w:val="a0"/>
    <w:uiPriority w:val="99"/>
    <w:semiHidden/>
    <w:unhideWhenUsed/>
    <w:rsid w:val="00D73920"/>
    <w:rPr>
      <w:vertAlign w:val="superscript"/>
    </w:rPr>
  </w:style>
  <w:style w:type="character" w:customStyle="1" w:styleId="valueoftype1">
    <w:name w:val="value_of_type_1"/>
    <w:basedOn w:val="a0"/>
    <w:rsid w:val="00C22EFB"/>
  </w:style>
  <w:style w:type="character" w:styleId="af3">
    <w:name w:val="Strong"/>
    <w:basedOn w:val="a0"/>
    <w:uiPriority w:val="22"/>
    <w:qFormat/>
    <w:rsid w:val="005C66C9"/>
    <w:rPr>
      <w:b/>
      <w:bCs/>
    </w:rPr>
  </w:style>
  <w:style w:type="paragraph" w:styleId="af4">
    <w:name w:val="Normal (Web)"/>
    <w:basedOn w:val="a"/>
    <w:uiPriority w:val="99"/>
    <w:semiHidden/>
    <w:unhideWhenUsed/>
    <w:rsid w:val="009704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3654">
      <w:bodyDiv w:val="1"/>
      <w:marLeft w:val="0"/>
      <w:marRight w:val="0"/>
      <w:marTop w:val="0"/>
      <w:marBottom w:val="0"/>
      <w:divBdr>
        <w:top w:val="none" w:sz="0" w:space="0" w:color="auto"/>
        <w:left w:val="none" w:sz="0" w:space="0" w:color="auto"/>
        <w:bottom w:val="none" w:sz="0" w:space="0" w:color="auto"/>
        <w:right w:val="none" w:sz="0" w:space="0" w:color="auto"/>
      </w:divBdr>
    </w:div>
    <w:div w:id="199785253">
      <w:bodyDiv w:val="1"/>
      <w:marLeft w:val="0"/>
      <w:marRight w:val="0"/>
      <w:marTop w:val="0"/>
      <w:marBottom w:val="0"/>
      <w:divBdr>
        <w:top w:val="none" w:sz="0" w:space="0" w:color="auto"/>
        <w:left w:val="none" w:sz="0" w:space="0" w:color="auto"/>
        <w:bottom w:val="none" w:sz="0" w:space="0" w:color="auto"/>
        <w:right w:val="none" w:sz="0" w:space="0" w:color="auto"/>
      </w:divBdr>
    </w:div>
    <w:div w:id="275261717">
      <w:bodyDiv w:val="1"/>
      <w:marLeft w:val="0"/>
      <w:marRight w:val="0"/>
      <w:marTop w:val="0"/>
      <w:marBottom w:val="0"/>
      <w:divBdr>
        <w:top w:val="none" w:sz="0" w:space="0" w:color="auto"/>
        <w:left w:val="none" w:sz="0" w:space="0" w:color="auto"/>
        <w:bottom w:val="none" w:sz="0" w:space="0" w:color="auto"/>
        <w:right w:val="none" w:sz="0" w:space="0" w:color="auto"/>
      </w:divBdr>
    </w:div>
    <w:div w:id="286664975">
      <w:bodyDiv w:val="1"/>
      <w:marLeft w:val="0"/>
      <w:marRight w:val="0"/>
      <w:marTop w:val="0"/>
      <w:marBottom w:val="0"/>
      <w:divBdr>
        <w:top w:val="none" w:sz="0" w:space="0" w:color="auto"/>
        <w:left w:val="none" w:sz="0" w:space="0" w:color="auto"/>
        <w:bottom w:val="none" w:sz="0" w:space="0" w:color="auto"/>
        <w:right w:val="none" w:sz="0" w:space="0" w:color="auto"/>
      </w:divBdr>
    </w:div>
    <w:div w:id="326832824">
      <w:bodyDiv w:val="1"/>
      <w:marLeft w:val="0"/>
      <w:marRight w:val="0"/>
      <w:marTop w:val="0"/>
      <w:marBottom w:val="0"/>
      <w:divBdr>
        <w:top w:val="none" w:sz="0" w:space="0" w:color="auto"/>
        <w:left w:val="none" w:sz="0" w:space="0" w:color="auto"/>
        <w:bottom w:val="none" w:sz="0" w:space="0" w:color="auto"/>
        <w:right w:val="none" w:sz="0" w:space="0" w:color="auto"/>
      </w:divBdr>
    </w:div>
    <w:div w:id="492374920">
      <w:bodyDiv w:val="1"/>
      <w:marLeft w:val="0"/>
      <w:marRight w:val="0"/>
      <w:marTop w:val="0"/>
      <w:marBottom w:val="0"/>
      <w:divBdr>
        <w:top w:val="none" w:sz="0" w:space="0" w:color="auto"/>
        <w:left w:val="none" w:sz="0" w:space="0" w:color="auto"/>
        <w:bottom w:val="none" w:sz="0" w:space="0" w:color="auto"/>
        <w:right w:val="none" w:sz="0" w:space="0" w:color="auto"/>
      </w:divBdr>
    </w:div>
    <w:div w:id="657657286">
      <w:bodyDiv w:val="1"/>
      <w:marLeft w:val="0"/>
      <w:marRight w:val="0"/>
      <w:marTop w:val="0"/>
      <w:marBottom w:val="0"/>
      <w:divBdr>
        <w:top w:val="none" w:sz="0" w:space="0" w:color="auto"/>
        <w:left w:val="none" w:sz="0" w:space="0" w:color="auto"/>
        <w:bottom w:val="none" w:sz="0" w:space="0" w:color="auto"/>
        <w:right w:val="none" w:sz="0" w:space="0" w:color="auto"/>
      </w:divBdr>
    </w:div>
    <w:div w:id="692344079">
      <w:bodyDiv w:val="1"/>
      <w:marLeft w:val="0"/>
      <w:marRight w:val="0"/>
      <w:marTop w:val="0"/>
      <w:marBottom w:val="0"/>
      <w:divBdr>
        <w:top w:val="none" w:sz="0" w:space="0" w:color="auto"/>
        <w:left w:val="none" w:sz="0" w:space="0" w:color="auto"/>
        <w:bottom w:val="none" w:sz="0" w:space="0" w:color="auto"/>
        <w:right w:val="none" w:sz="0" w:space="0" w:color="auto"/>
      </w:divBdr>
    </w:div>
    <w:div w:id="711734702">
      <w:bodyDiv w:val="1"/>
      <w:marLeft w:val="0"/>
      <w:marRight w:val="0"/>
      <w:marTop w:val="0"/>
      <w:marBottom w:val="0"/>
      <w:divBdr>
        <w:top w:val="none" w:sz="0" w:space="0" w:color="auto"/>
        <w:left w:val="none" w:sz="0" w:space="0" w:color="auto"/>
        <w:bottom w:val="none" w:sz="0" w:space="0" w:color="auto"/>
        <w:right w:val="none" w:sz="0" w:space="0" w:color="auto"/>
      </w:divBdr>
    </w:div>
    <w:div w:id="890730328">
      <w:bodyDiv w:val="1"/>
      <w:marLeft w:val="0"/>
      <w:marRight w:val="0"/>
      <w:marTop w:val="0"/>
      <w:marBottom w:val="0"/>
      <w:divBdr>
        <w:top w:val="none" w:sz="0" w:space="0" w:color="auto"/>
        <w:left w:val="none" w:sz="0" w:space="0" w:color="auto"/>
        <w:bottom w:val="none" w:sz="0" w:space="0" w:color="auto"/>
        <w:right w:val="none" w:sz="0" w:space="0" w:color="auto"/>
      </w:divBdr>
    </w:div>
    <w:div w:id="1363089910">
      <w:bodyDiv w:val="1"/>
      <w:marLeft w:val="0"/>
      <w:marRight w:val="0"/>
      <w:marTop w:val="0"/>
      <w:marBottom w:val="0"/>
      <w:divBdr>
        <w:top w:val="none" w:sz="0" w:space="0" w:color="auto"/>
        <w:left w:val="none" w:sz="0" w:space="0" w:color="auto"/>
        <w:bottom w:val="none" w:sz="0" w:space="0" w:color="auto"/>
        <w:right w:val="none" w:sz="0" w:space="0" w:color="auto"/>
      </w:divBdr>
    </w:div>
    <w:div w:id="1455711154">
      <w:bodyDiv w:val="1"/>
      <w:marLeft w:val="0"/>
      <w:marRight w:val="0"/>
      <w:marTop w:val="0"/>
      <w:marBottom w:val="0"/>
      <w:divBdr>
        <w:top w:val="none" w:sz="0" w:space="0" w:color="auto"/>
        <w:left w:val="none" w:sz="0" w:space="0" w:color="auto"/>
        <w:bottom w:val="none" w:sz="0" w:space="0" w:color="auto"/>
        <w:right w:val="none" w:sz="0" w:space="0" w:color="auto"/>
      </w:divBdr>
    </w:div>
    <w:div w:id="1472595398">
      <w:bodyDiv w:val="1"/>
      <w:marLeft w:val="0"/>
      <w:marRight w:val="0"/>
      <w:marTop w:val="0"/>
      <w:marBottom w:val="0"/>
      <w:divBdr>
        <w:top w:val="none" w:sz="0" w:space="0" w:color="auto"/>
        <w:left w:val="none" w:sz="0" w:space="0" w:color="auto"/>
        <w:bottom w:val="none" w:sz="0" w:space="0" w:color="auto"/>
        <w:right w:val="none" w:sz="0" w:space="0" w:color="auto"/>
      </w:divBdr>
    </w:div>
    <w:div w:id="1494641768">
      <w:bodyDiv w:val="1"/>
      <w:marLeft w:val="0"/>
      <w:marRight w:val="0"/>
      <w:marTop w:val="0"/>
      <w:marBottom w:val="0"/>
      <w:divBdr>
        <w:top w:val="none" w:sz="0" w:space="0" w:color="auto"/>
        <w:left w:val="none" w:sz="0" w:space="0" w:color="auto"/>
        <w:bottom w:val="none" w:sz="0" w:space="0" w:color="auto"/>
        <w:right w:val="none" w:sz="0" w:space="0" w:color="auto"/>
      </w:divBdr>
    </w:div>
    <w:div w:id="1613324903">
      <w:bodyDiv w:val="1"/>
      <w:marLeft w:val="0"/>
      <w:marRight w:val="0"/>
      <w:marTop w:val="0"/>
      <w:marBottom w:val="0"/>
      <w:divBdr>
        <w:top w:val="none" w:sz="0" w:space="0" w:color="auto"/>
        <w:left w:val="none" w:sz="0" w:space="0" w:color="auto"/>
        <w:bottom w:val="none" w:sz="0" w:space="0" w:color="auto"/>
        <w:right w:val="none" w:sz="0" w:space="0" w:color="auto"/>
      </w:divBdr>
    </w:div>
    <w:div w:id="1704011605">
      <w:bodyDiv w:val="1"/>
      <w:marLeft w:val="0"/>
      <w:marRight w:val="0"/>
      <w:marTop w:val="0"/>
      <w:marBottom w:val="0"/>
      <w:divBdr>
        <w:top w:val="none" w:sz="0" w:space="0" w:color="auto"/>
        <w:left w:val="none" w:sz="0" w:space="0" w:color="auto"/>
        <w:bottom w:val="none" w:sz="0" w:space="0" w:color="auto"/>
        <w:right w:val="none" w:sz="0" w:space="0" w:color="auto"/>
      </w:divBdr>
    </w:div>
    <w:div w:id="1851094119">
      <w:bodyDiv w:val="1"/>
      <w:marLeft w:val="0"/>
      <w:marRight w:val="0"/>
      <w:marTop w:val="0"/>
      <w:marBottom w:val="0"/>
      <w:divBdr>
        <w:top w:val="none" w:sz="0" w:space="0" w:color="auto"/>
        <w:left w:val="none" w:sz="0" w:space="0" w:color="auto"/>
        <w:bottom w:val="none" w:sz="0" w:space="0" w:color="auto"/>
        <w:right w:val="none" w:sz="0" w:space="0" w:color="auto"/>
      </w:divBdr>
    </w:div>
    <w:div w:id="2010712141">
      <w:bodyDiv w:val="1"/>
      <w:marLeft w:val="0"/>
      <w:marRight w:val="0"/>
      <w:marTop w:val="0"/>
      <w:marBottom w:val="0"/>
      <w:divBdr>
        <w:top w:val="none" w:sz="0" w:space="0" w:color="auto"/>
        <w:left w:val="none" w:sz="0" w:space="0" w:color="auto"/>
        <w:bottom w:val="none" w:sz="0" w:space="0" w:color="auto"/>
        <w:right w:val="none" w:sz="0" w:space="0" w:color="auto"/>
      </w:divBdr>
    </w:div>
    <w:div w:id="21231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kniga.ru/p2658.html" TargetMode="External"/><Relationship Id="rId13" Type="http://schemas.openxmlformats.org/officeDocument/2006/relationships/hyperlink" Target="https://ru.wikipedia.org/wiki/%D0%9F%D0%BB%D0%B5%D1%85%D0%B0%D0%BD%D0%BE%D0%B2,_%D0%90%D0%BB%D0%B5%D0%BA%D1%81%D0%B0%D0%BD%D0%B4%D1%80_%D0%9C%D0%B8%D1%85%D0%B0%D0%B9%D0%BB%D0%BE%D0%B2%D0%B8%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B%D1%83%D0%B6%D0%B5%D0%B1%D0%BD%D0%B0%D1%8F:%D0%98%D1%81%D1%82%D0%BE%D1%87%D0%BD%D0%B8%D0%BA%D0%B8_%D0%BA%D0%BD%D0%B8%D0%B3/51701287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litera.lib.ru/h/civilwar_blacksea/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litera.lib.ru/h/civilwar_blacksea/02.html" TargetMode="External"/><Relationship Id="rId4" Type="http://schemas.openxmlformats.org/officeDocument/2006/relationships/settings" Target="settings.xml"/><Relationship Id="rId9" Type="http://schemas.openxmlformats.org/officeDocument/2006/relationships/hyperlink" Target="https://ru.wikipedia.org/wiki/%D0%A7%D0%B5%D1%80%D0%B2%D0%BE%D0%BD%D0%B0_%D0%A3%D0%BA%D1%80%D0%B0%D0%B8%D0%BD%D0%B0_(%D0%BA%D1%80%D0%B5%D0%B9%D1%81%D0%B5%D1%8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militera.lib.ru/h/civilwar_blacksea/02.html" TargetMode="External"/><Relationship Id="rId3" Type="http://schemas.openxmlformats.org/officeDocument/2006/relationships/hyperlink" Target="http://militera.lib.ru/h/civilwar_blacksea/index.html" TargetMode="External"/><Relationship Id="rId7" Type="http://schemas.openxmlformats.org/officeDocument/2006/relationships/hyperlink" Target="https://ru.wikipedia.org/wiki/%D0%A1%D0%BB%D1%83%D0%B6%D0%B5%D0%B1%D0%BD%D0%B0%D1%8F:%D0%98%D1%81%D1%82%D0%BE%D1%87%D0%BD%D0%B8%D0%BA%D0%B8_%D0%BA%D0%BD%D0%B8%D0%B3/5170128746" TargetMode="External"/><Relationship Id="rId12" Type="http://schemas.openxmlformats.org/officeDocument/2006/relationships/hyperlink" Target="https://ru.wikipedia.org/wiki/%D0%9F%D0%BB%D0%B5%D1%85%D0%B0%D0%BD%D0%BE%D0%B2,_%D0%90%D0%BB%D0%B5%D0%BA%D1%81%D0%B0%D0%BD%D0%B4%D1%80_%D0%9C%D0%B8%D1%85%D0%B0%D0%B9%D0%BB%D0%BE%D0%B2%D0%B8%D1%87" TargetMode="External"/><Relationship Id="rId2" Type="http://schemas.openxmlformats.org/officeDocument/2006/relationships/hyperlink" Target="http://militera.lib.ru/h/civilwar_blacksea/02.html" TargetMode="External"/><Relationship Id="rId1" Type="http://schemas.openxmlformats.org/officeDocument/2006/relationships/hyperlink" Target="http://www.morkniga.ru/p2658.html" TargetMode="External"/><Relationship Id="rId6" Type="http://schemas.openxmlformats.org/officeDocument/2006/relationships/hyperlink" Target="http://militera.lib.ru/h/civilwar_blacksea/index.html" TargetMode="External"/><Relationship Id="rId11" Type="http://schemas.openxmlformats.org/officeDocument/2006/relationships/hyperlink" Target="https://ru.wikipedia.org/wiki/%D0%9F%D0%BB%D0%B5%D1%85%D0%B0%D0%BD%D0%BE%D0%B2,_%D0%90%D0%BB%D0%B5%D0%BA%D1%81%D0%B0%D0%BD%D0%B4%D1%80_%D0%9C%D0%B8%D1%85%D0%B0%D0%B9%D0%BB%D0%BE%D0%B2%D0%B8%D1%87" TargetMode="External"/><Relationship Id="rId5" Type="http://schemas.openxmlformats.org/officeDocument/2006/relationships/hyperlink" Target="http://militera.lib.ru/h/civilwar_blacksea/02.html" TargetMode="External"/><Relationship Id="rId10" Type="http://schemas.openxmlformats.org/officeDocument/2006/relationships/hyperlink" Target="https://ru.wikipedia.org/wiki/%D0%A1%D0%BB%D1%83%D0%B6%D0%B5%D0%B1%D0%BD%D0%B0%D1%8F:%D0%98%D1%81%D1%82%D0%BE%D1%87%D0%BD%D0%B8%D0%BA%D0%B8_%D0%BA%D0%BD%D0%B8%D0%B3/5170128746" TargetMode="External"/><Relationship Id="rId4" Type="http://schemas.openxmlformats.org/officeDocument/2006/relationships/hyperlink" Target="https://ru.wikipedia.org/wiki/%D0%A1%D0%BB%D1%83%D0%B6%D0%B5%D0%B1%D0%BD%D0%B0%D1%8F:%D0%98%D1%81%D1%82%D0%BE%D1%87%D0%BD%D0%B8%D0%BA%D0%B8_%D0%BA%D0%BD%D0%B8%D0%B3/5170128746" TargetMode="External"/><Relationship Id="rId9" Type="http://schemas.openxmlformats.org/officeDocument/2006/relationships/hyperlink" Target="http://militera.lib.ru/h/civilwar_blacksea/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C548-A986-4490-BC4A-8BE8E09C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21848</TotalTime>
  <Pages>98</Pages>
  <Words>24072</Words>
  <Characters>137216</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Сырякова</dc:creator>
  <cp:keywords/>
  <dc:description/>
  <cp:lastModifiedBy>Янина</cp:lastModifiedBy>
  <cp:revision>433</cp:revision>
  <cp:lastPrinted>2023-04-01T18:53:00Z</cp:lastPrinted>
  <dcterms:created xsi:type="dcterms:W3CDTF">2023-02-11T12:45:00Z</dcterms:created>
  <dcterms:modified xsi:type="dcterms:W3CDTF">2023-06-08T12:54:00Z</dcterms:modified>
</cp:coreProperties>
</file>