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9" w:rsidRDefault="001C0489" w:rsidP="00CF5F2B">
      <w:pPr>
        <w:pStyle w:val="Standard"/>
        <w:spacing w:after="40"/>
        <w:jc w:val="center"/>
        <w:rPr>
          <w:rFonts w:cs="Times New Roman"/>
          <w:color w:val="222222"/>
          <w:lang w:val="ru-RU"/>
        </w:rPr>
      </w:pPr>
    </w:p>
    <w:p w:rsidR="001C0489" w:rsidRDefault="001C0489" w:rsidP="00CF5F2B">
      <w:pPr>
        <w:pStyle w:val="Standard"/>
        <w:spacing w:after="40"/>
        <w:jc w:val="center"/>
        <w:rPr>
          <w:rFonts w:cs="Times New Roman"/>
          <w:color w:val="222222"/>
          <w:lang w:val="ru-RU"/>
        </w:rPr>
      </w:pPr>
    </w:p>
    <w:p w:rsidR="00CF5F2B" w:rsidRDefault="00CF5F2B" w:rsidP="00CF5F2B">
      <w:pPr>
        <w:pStyle w:val="Standard"/>
        <w:spacing w:after="40"/>
        <w:jc w:val="center"/>
      </w:pPr>
      <w:r>
        <w:rPr>
          <w:rFonts w:cs="Times New Roman"/>
          <w:color w:val="222222"/>
          <w:lang w:val="ru-RU"/>
        </w:rPr>
        <w:t>МИНИСТЕРСТВО ОБРАЗОВАНИЯ И НАУКИ РОССИЙСКОЙ ФЕДЕРАЦИИ</w:t>
      </w:r>
    </w:p>
    <w:p w:rsidR="00CF5F2B" w:rsidRDefault="00CF5F2B" w:rsidP="00CF5F2B">
      <w:pPr>
        <w:pStyle w:val="Standard"/>
        <w:spacing w:after="40"/>
        <w:jc w:val="center"/>
      </w:pPr>
      <w:r>
        <w:rPr>
          <w:rFonts w:cs="Times New Roman"/>
          <w:color w:val="000000"/>
          <w:lang w:val="ru-RU"/>
        </w:rPr>
        <w:t xml:space="preserve">Федеральное государственное бюджетное образовательное учреждение </w:t>
      </w:r>
      <w:proofErr w:type="gramStart"/>
      <w:r>
        <w:rPr>
          <w:rFonts w:cs="Times New Roman"/>
          <w:color w:val="000000"/>
          <w:lang w:val="ru-RU"/>
        </w:rPr>
        <w:t>высшего</w:t>
      </w:r>
      <w:proofErr w:type="gramEnd"/>
    </w:p>
    <w:p w:rsidR="00CF5F2B" w:rsidRDefault="00CF5F2B" w:rsidP="00CF5F2B">
      <w:pPr>
        <w:pStyle w:val="Standard"/>
        <w:spacing w:after="40"/>
        <w:jc w:val="center"/>
      </w:pPr>
      <w:r>
        <w:rPr>
          <w:rFonts w:cs="Times New Roman"/>
          <w:color w:val="000000"/>
          <w:lang w:val="ru-RU"/>
        </w:rPr>
        <w:t>образования</w:t>
      </w:r>
    </w:p>
    <w:p w:rsidR="00CF5F2B" w:rsidRDefault="00CF5F2B" w:rsidP="00CF5F2B">
      <w:pPr>
        <w:pStyle w:val="Standard"/>
        <w:spacing w:after="40"/>
        <w:jc w:val="center"/>
      </w:pPr>
      <w:r>
        <w:rPr>
          <w:rFonts w:cs="Times New Roman"/>
          <w:b/>
          <w:color w:val="000000"/>
          <w:sz w:val="28"/>
          <w:szCs w:val="28"/>
          <w:lang w:val="ru-RU"/>
        </w:rPr>
        <w:t>«КУБАНСКИЙ ГОСУДАРСТВЕННЫЙ УНИВЕРСИТЕТ»</w:t>
      </w:r>
    </w:p>
    <w:p w:rsidR="00CF5F2B" w:rsidRDefault="00CF5F2B" w:rsidP="00CF5F2B">
      <w:pPr>
        <w:pStyle w:val="Standard"/>
        <w:spacing w:after="40" w:line="480" w:lineRule="auto"/>
        <w:jc w:val="center"/>
      </w:pPr>
      <w:r>
        <w:rPr>
          <w:rFonts w:cs="Times New Roman"/>
          <w:b/>
          <w:color w:val="000000"/>
          <w:sz w:val="28"/>
          <w:szCs w:val="28"/>
          <w:lang w:val="ru-RU"/>
        </w:rPr>
        <w:t>(ФГБОУ ВО «</w:t>
      </w:r>
      <w:proofErr w:type="spellStart"/>
      <w:r>
        <w:rPr>
          <w:rFonts w:cs="Times New Roman"/>
          <w:b/>
          <w:color w:val="000000"/>
          <w:sz w:val="28"/>
          <w:szCs w:val="28"/>
          <w:lang w:val="ru-RU"/>
        </w:rPr>
        <w:t>КубГУ</w:t>
      </w:r>
      <w:proofErr w:type="spellEnd"/>
      <w:r>
        <w:rPr>
          <w:rFonts w:cs="Times New Roman"/>
          <w:b/>
          <w:color w:val="000000"/>
          <w:sz w:val="28"/>
          <w:szCs w:val="28"/>
          <w:lang w:val="ru-RU"/>
        </w:rPr>
        <w:t>»)</w:t>
      </w:r>
    </w:p>
    <w:p w:rsidR="00CF5F2B" w:rsidRDefault="00CF5F2B" w:rsidP="00CF5F2B">
      <w:pPr>
        <w:pStyle w:val="Standard"/>
        <w:spacing w:after="40" w:line="360" w:lineRule="auto"/>
        <w:jc w:val="center"/>
      </w:pPr>
      <w:r>
        <w:rPr>
          <w:rFonts w:cs="Times New Roman"/>
          <w:b/>
          <w:color w:val="000000"/>
          <w:sz w:val="28"/>
          <w:szCs w:val="28"/>
          <w:lang w:val="ru-RU"/>
        </w:rPr>
        <w:t xml:space="preserve">Кафедра </w:t>
      </w:r>
      <w:r w:rsidR="003C1836">
        <w:rPr>
          <w:rFonts w:cs="Times New Roman"/>
          <w:b/>
          <w:color w:val="000000"/>
          <w:sz w:val="28"/>
          <w:szCs w:val="28"/>
          <w:lang w:val="ru-RU"/>
        </w:rPr>
        <w:t>экономики предприятия, регионального и кадрового менеджмента</w:t>
      </w:r>
    </w:p>
    <w:p w:rsidR="00CF5F2B" w:rsidRDefault="00CF5F2B" w:rsidP="00CF5F2B">
      <w:pPr>
        <w:pStyle w:val="Standard"/>
        <w:spacing w:after="40" w:line="360" w:lineRule="auto"/>
        <w:rPr>
          <w:rFonts w:cs="Times New Roman"/>
          <w:b/>
          <w:color w:val="000000"/>
          <w:sz w:val="28"/>
          <w:szCs w:val="28"/>
          <w:lang w:val="ru-RU"/>
        </w:rPr>
      </w:pPr>
    </w:p>
    <w:p w:rsidR="00CF5F2B" w:rsidRDefault="00CF5F2B" w:rsidP="00CF5F2B">
      <w:pPr>
        <w:pStyle w:val="Standard"/>
        <w:spacing w:after="40" w:line="360" w:lineRule="auto"/>
        <w:rPr>
          <w:rFonts w:cs="Times New Roman"/>
          <w:b/>
          <w:color w:val="000000"/>
          <w:sz w:val="28"/>
          <w:szCs w:val="28"/>
          <w:lang w:val="ru-RU"/>
        </w:rPr>
      </w:pPr>
    </w:p>
    <w:p w:rsidR="00CF5F2B" w:rsidRDefault="003C1836" w:rsidP="00CF5F2B">
      <w:pPr>
        <w:pStyle w:val="Standard"/>
        <w:spacing w:after="40" w:line="360" w:lineRule="auto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КУРСОВАЯ РАБОТА</w:t>
      </w:r>
    </w:p>
    <w:p w:rsidR="00CF5F2B" w:rsidRDefault="00CF5F2B" w:rsidP="00CF5F2B">
      <w:pPr>
        <w:pStyle w:val="Standard"/>
        <w:spacing w:after="40" w:line="360" w:lineRule="auto"/>
        <w:rPr>
          <w:rFonts w:cs="Times New Roman"/>
          <w:b/>
          <w:color w:val="000000"/>
          <w:sz w:val="28"/>
          <w:szCs w:val="28"/>
          <w:lang w:val="ru-RU"/>
        </w:rPr>
      </w:pPr>
    </w:p>
    <w:p w:rsidR="00CF5F2B" w:rsidRPr="001C0489" w:rsidRDefault="003C1836" w:rsidP="00CF5F2B">
      <w:pPr>
        <w:pStyle w:val="Standard"/>
        <w:spacing w:after="40" w:line="360" w:lineRule="auto"/>
        <w:jc w:val="center"/>
        <w:rPr>
          <w:b/>
        </w:rPr>
      </w:pPr>
      <w:r w:rsidRPr="001C0489">
        <w:rPr>
          <w:rFonts w:eastAsia="SimSun" w:cs="F"/>
          <w:b/>
          <w:sz w:val="28"/>
          <w:szCs w:val="28"/>
          <w:lang w:val="ru-RU" w:eastAsia="en-US" w:bidi="ar-SA"/>
        </w:rPr>
        <w:t>ОРГАНИЗАЦИЯ РАБОТЫ МАРКЕТИНГОВЫХ СЛУЖБ НА ПРЕДПРИЯТИИ, ИХ ФУНКЦИИ И ЭКОНОМИЧЕСКАЯ РОЛЬ</w:t>
      </w:r>
    </w:p>
    <w:p w:rsidR="00CF5F2B" w:rsidRDefault="00CF5F2B" w:rsidP="00CF5F2B">
      <w:pPr>
        <w:pStyle w:val="Standard"/>
        <w:spacing w:after="40" w:line="360" w:lineRule="auto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:rsidR="00CF5F2B" w:rsidRDefault="00CF5F2B" w:rsidP="00CF5F2B">
      <w:pPr>
        <w:pStyle w:val="Standard"/>
        <w:spacing w:after="40" w:line="360" w:lineRule="auto"/>
        <w:rPr>
          <w:rFonts w:cs="Times New Roman"/>
          <w:b/>
          <w:color w:val="000000"/>
          <w:sz w:val="28"/>
          <w:szCs w:val="28"/>
          <w:lang w:val="ru-RU"/>
        </w:rPr>
      </w:pPr>
    </w:p>
    <w:p w:rsidR="00CF5F2B" w:rsidRDefault="00CF5F2B" w:rsidP="00CF5F2B">
      <w:pPr>
        <w:pStyle w:val="Standard"/>
        <w:spacing w:after="40" w:line="360" w:lineRule="auto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:rsidR="00CF5F2B" w:rsidRDefault="00CF5F2B" w:rsidP="00CF5F2B">
      <w:pPr>
        <w:pStyle w:val="Standard"/>
        <w:spacing w:after="40" w:line="360" w:lineRule="auto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:rsidR="00CF5F2B" w:rsidRDefault="00CF5F2B" w:rsidP="00CF5F2B">
      <w:pPr>
        <w:pStyle w:val="Standard"/>
        <w:tabs>
          <w:tab w:val="left" w:pos="7513"/>
        </w:tabs>
        <w:spacing w:line="360" w:lineRule="auto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 xml:space="preserve">Работу выполнила </w:t>
      </w:r>
      <w:r>
        <w:rPr>
          <w:rFonts w:cs="Times New Roman"/>
          <w:color w:val="000000"/>
          <w:sz w:val="28"/>
          <w:szCs w:val="28"/>
          <w:u w:val="single"/>
          <w:lang w:val="ru-RU"/>
        </w:rPr>
        <w:tab/>
        <w:t xml:space="preserve"> </w:t>
      </w:r>
      <w:proofErr w:type="spellStart"/>
      <w:r w:rsidR="00CA29F0">
        <w:rPr>
          <w:rFonts w:cs="Times New Roman"/>
          <w:color w:val="000000"/>
          <w:sz w:val="28"/>
          <w:szCs w:val="28"/>
          <w:lang w:val="ru-RU"/>
        </w:rPr>
        <w:t>С.В.Москвичева</w:t>
      </w:r>
      <w:proofErr w:type="spellEnd"/>
    </w:p>
    <w:p w:rsidR="00CF5F2B" w:rsidRDefault="00CF5F2B" w:rsidP="00CF5F2B">
      <w:pPr>
        <w:pStyle w:val="Standard"/>
        <w:tabs>
          <w:tab w:val="left" w:pos="7513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CF5F2B" w:rsidRDefault="00CF5F2B" w:rsidP="00CF5F2B">
      <w:pPr>
        <w:pStyle w:val="Standard"/>
        <w:tabs>
          <w:tab w:val="left" w:pos="2660"/>
          <w:tab w:val="left" w:pos="9356"/>
        </w:tabs>
        <w:spacing w:line="360" w:lineRule="auto"/>
        <w:jc w:val="both"/>
      </w:pPr>
      <w:r>
        <w:rPr>
          <w:rFonts w:cs="Times New Roman"/>
          <w:color w:val="000000"/>
          <w:sz w:val="28"/>
          <w:szCs w:val="28"/>
          <w:lang w:val="ru-RU"/>
        </w:rPr>
        <w:t xml:space="preserve">Факультет </w:t>
      </w:r>
      <w:r>
        <w:rPr>
          <w:rFonts w:cs="Times New Roman"/>
          <w:color w:val="000000"/>
          <w:sz w:val="28"/>
          <w:szCs w:val="28"/>
          <w:u w:val="single"/>
          <w:lang w:val="ru-RU"/>
        </w:rPr>
        <w:tab/>
        <w:t>экономический</w:t>
      </w:r>
      <w:r>
        <w:rPr>
          <w:rFonts w:cs="Times New Roman"/>
          <w:color w:val="000000"/>
          <w:sz w:val="28"/>
          <w:szCs w:val="28"/>
          <w:u w:val="single"/>
          <w:lang w:val="ru-RU"/>
        </w:rPr>
        <w:tab/>
      </w:r>
    </w:p>
    <w:p w:rsidR="00CF5F2B" w:rsidRDefault="00CF5F2B" w:rsidP="00CF5F2B">
      <w:pPr>
        <w:pStyle w:val="Standard"/>
        <w:tabs>
          <w:tab w:val="left" w:pos="2740"/>
          <w:tab w:val="left" w:pos="9356"/>
        </w:tabs>
        <w:spacing w:line="360" w:lineRule="auto"/>
        <w:jc w:val="both"/>
        <w:rPr>
          <w:rFonts w:cs="Times New Roman"/>
          <w:color w:val="000000"/>
          <w:sz w:val="28"/>
          <w:szCs w:val="28"/>
          <w:u w:val="single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Направление </w:t>
      </w:r>
      <w:r>
        <w:rPr>
          <w:rFonts w:cs="Times New Roman"/>
          <w:color w:val="000000"/>
          <w:sz w:val="28"/>
          <w:szCs w:val="28"/>
          <w:u w:val="single"/>
          <w:lang w:val="ru-RU"/>
        </w:rPr>
        <w:tab/>
        <w:t>38.03.01 – Экономика</w:t>
      </w:r>
      <w:r>
        <w:rPr>
          <w:rFonts w:cs="Times New Roman"/>
          <w:color w:val="000000"/>
          <w:sz w:val="28"/>
          <w:szCs w:val="28"/>
          <w:u w:val="single"/>
          <w:lang w:val="ru-RU"/>
        </w:rPr>
        <w:tab/>
      </w:r>
    </w:p>
    <w:p w:rsidR="00CA29F0" w:rsidRDefault="00CA29F0" w:rsidP="00CF5F2B">
      <w:pPr>
        <w:pStyle w:val="Standard"/>
        <w:tabs>
          <w:tab w:val="left" w:pos="2740"/>
          <w:tab w:val="left" w:pos="9356"/>
        </w:tabs>
        <w:spacing w:line="360" w:lineRule="auto"/>
        <w:jc w:val="both"/>
      </w:pPr>
      <w:r>
        <w:rPr>
          <w:rFonts w:cs="Times New Roman"/>
          <w:color w:val="000000"/>
          <w:sz w:val="28"/>
          <w:szCs w:val="28"/>
          <w:u w:val="single"/>
          <w:lang w:val="ru-RU"/>
        </w:rPr>
        <w:t>Направленность (профиль) Экономика предприятий и организаций</w:t>
      </w:r>
    </w:p>
    <w:p w:rsidR="00CF5F2B" w:rsidRDefault="00CF5F2B" w:rsidP="00CF5F2B">
      <w:pPr>
        <w:pStyle w:val="Standard"/>
        <w:jc w:val="both"/>
      </w:pPr>
      <w:r>
        <w:rPr>
          <w:rFonts w:eastAsia="Times New Roman" w:cs="Times New Roman"/>
          <w:color w:val="000000"/>
          <w:sz w:val="27"/>
          <w:szCs w:val="27"/>
          <w:lang w:val="ru-RU" w:eastAsia="ru-RU"/>
        </w:rPr>
        <w:t>Научный руководитель</w:t>
      </w:r>
    </w:p>
    <w:p w:rsidR="00CF5F2B" w:rsidRDefault="00CA29F0" w:rsidP="00CF5F2B">
      <w:pPr>
        <w:pStyle w:val="Standard"/>
        <w:tabs>
          <w:tab w:val="left" w:pos="7797"/>
          <w:tab w:val="left" w:pos="8222"/>
        </w:tabs>
        <w:jc w:val="both"/>
      </w:pPr>
      <w:r>
        <w:rPr>
          <w:rFonts w:eastAsia="Times New Roman" w:cs="Times New Roman"/>
          <w:color w:val="000000"/>
          <w:sz w:val="27"/>
          <w:szCs w:val="27"/>
          <w:lang w:val="ru-RU" w:eastAsia="ru-RU"/>
        </w:rPr>
        <w:t>к.э.н., доцент  _____________________________________________</w:t>
      </w:r>
      <w:proofErr w:type="spellStart"/>
      <w:r>
        <w:rPr>
          <w:rFonts w:eastAsia="Times New Roman" w:cs="Times New Roman"/>
          <w:color w:val="000000"/>
          <w:sz w:val="27"/>
          <w:szCs w:val="27"/>
          <w:lang w:val="ru-RU" w:eastAsia="ru-RU"/>
        </w:rPr>
        <w:t>В.В.Лобанова</w:t>
      </w:r>
      <w:proofErr w:type="spellEnd"/>
    </w:p>
    <w:p w:rsidR="00CF5F2B" w:rsidRDefault="00CF5F2B" w:rsidP="00CF5F2B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  <w:lang w:val="ru-RU" w:eastAsia="ru-RU"/>
        </w:rPr>
        <w:t>(подпись, дата)</w:t>
      </w:r>
    </w:p>
    <w:p w:rsidR="00CF5F2B" w:rsidRDefault="00CF5F2B" w:rsidP="00CF5F2B">
      <w:pPr>
        <w:pStyle w:val="Standard"/>
        <w:jc w:val="both"/>
      </w:pPr>
      <w:proofErr w:type="spellStart"/>
      <w:r>
        <w:rPr>
          <w:rFonts w:eastAsia="Times New Roman" w:cs="Times New Roman"/>
          <w:color w:val="000000"/>
          <w:sz w:val="27"/>
          <w:szCs w:val="27"/>
          <w:lang w:val="ru-RU" w:eastAsia="ru-RU"/>
        </w:rPr>
        <w:t>Нормоконтролер</w:t>
      </w:r>
      <w:proofErr w:type="spellEnd"/>
    </w:p>
    <w:p w:rsidR="00CF5F2B" w:rsidRDefault="00CF5F2B" w:rsidP="00CF5F2B">
      <w:pPr>
        <w:pStyle w:val="Standard"/>
        <w:tabs>
          <w:tab w:val="left" w:pos="7797"/>
          <w:tab w:val="left" w:pos="8222"/>
        </w:tabs>
        <w:jc w:val="both"/>
      </w:pPr>
      <w:r>
        <w:rPr>
          <w:rFonts w:eastAsia="Times New Roman" w:cs="Times New Roman"/>
          <w:color w:val="000000"/>
          <w:sz w:val="27"/>
          <w:szCs w:val="27"/>
          <w:lang w:val="ru-RU" w:eastAsia="ru-RU"/>
        </w:rPr>
        <w:t xml:space="preserve">к.э.н., доцент </w:t>
      </w:r>
      <w:r w:rsidR="00CA29F0">
        <w:rPr>
          <w:rFonts w:eastAsia="Times New Roman" w:cs="Times New Roman"/>
          <w:color w:val="000000"/>
          <w:sz w:val="27"/>
          <w:szCs w:val="27"/>
          <w:lang w:val="ru-RU" w:eastAsia="ru-RU"/>
        </w:rPr>
        <w:t>______________________________________________В.В. Лобанова</w:t>
      </w:r>
    </w:p>
    <w:p w:rsidR="00CF5F2B" w:rsidRDefault="00CF5F2B" w:rsidP="00CF5F2B">
      <w:pPr>
        <w:pStyle w:val="Standard"/>
        <w:spacing w:line="360" w:lineRule="auto"/>
        <w:jc w:val="center"/>
      </w:pPr>
      <w:r>
        <w:rPr>
          <w:rFonts w:eastAsia="Times New Roman" w:cs="Times New Roman"/>
          <w:color w:val="000000"/>
          <w:lang w:val="ru-RU" w:eastAsia="ru-RU"/>
        </w:rPr>
        <w:t>(подпись, дата)</w:t>
      </w:r>
    </w:p>
    <w:p w:rsidR="00CF5F2B" w:rsidRDefault="00CF5F2B" w:rsidP="00CF5F2B">
      <w:pPr>
        <w:pStyle w:val="Standard"/>
        <w:tabs>
          <w:tab w:val="center" w:pos="4819"/>
          <w:tab w:val="right" w:pos="9638"/>
        </w:tabs>
        <w:spacing w:before="100" w:after="100"/>
        <w:rPr>
          <w:rFonts w:eastAsia="Times New Roman" w:cs="Times New Roman"/>
          <w:color w:val="000000"/>
          <w:sz w:val="27"/>
          <w:szCs w:val="27"/>
          <w:lang w:val="ru-RU" w:eastAsia="ru-RU"/>
        </w:rPr>
      </w:pPr>
      <w:r>
        <w:rPr>
          <w:rFonts w:eastAsia="Times New Roman" w:cs="Times New Roman"/>
          <w:color w:val="000000"/>
          <w:sz w:val="27"/>
          <w:szCs w:val="27"/>
          <w:lang w:val="ru-RU" w:eastAsia="ru-RU"/>
        </w:rPr>
        <w:tab/>
      </w:r>
    </w:p>
    <w:p w:rsidR="00CF5F2B" w:rsidRDefault="00CF5F2B" w:rsidP="00CF5F2B">
      <w:pPr>
        <w:pStyle w:val="Standard"/>
        <w:tabs>
          <w:tab w:val="center" w:pos="4819"/>
          <w:tab w:val="right" w:pos="9638"/>
        </w:tabs>
        <w:spacing w:before="100" w:after="100"/>
        <w:rPr>
          <w:rFonts w:eastAsia="Times New Roman" w:cs="Times New Roman"/>
          <w:color w:val="000000"/>
          <w:sz w:val="27"/>
          <w:szCs w:val="27"/>
          <w:lang w:val="ru-RU" w:eastAsia="ru-RU"/>
        </w:rPr>
      </w:pPr>
    </w:p>
    <w:p w:rsidR="00CF5F2B" w:rsidRDefault="00CF5F2B" w:rsidP="00CF5F2B">
      <w:pPr>
        <w:pStyle w:val="Standard"/>
        <w:tabs>
          <w:tab w:val="center" w:pos="4819"/>
          <w:tab w:val="right" w:pos="9638"/>
        </w:tabs>
        <w:spacing w:before="100" w:after="100"/>
      </w:pPr>
    </w:p>
    <w:p w:rsidR="00CF5F2B" w:rsidRDefault="00CF5F2B" w:rsidP="00CF5F2B">
      <w:pPr>
        <w:pStyle w:val="Standard"/>
        <w:tabs>
          <w:tab w:val="center" w:pos="4819"/>
          <w:tab w:val="right" w:pos="9638"/>
        </w:tabs>
        <w:spacing w:before="100" w:after="100"/>
        <w:rPr>
          <w:rFonts w:eastAsia="Times New Roman" w:cs="Times New Roman"/>
          <w:color w:val="000000"/>
          <w:sz w:val="27"/>
          <w:szCs w:val="27"/>
          <w:lang w:val="ru-RU" w:eastAsia="ru-RU"/>
        </w:rPr>
      </w:pPr>
    </w:p>
    <w:p w:rsidR="00CF5F2B" w:rsidRDefault="00CF5F2B" w:rsidP="00CF5F2B">
      <w:pPr>
        <w:pStyle w:val="Standard"/>
        <w:tabs>
          <w:tab w:val="center" w:pos="4819"/>
          <w:tab w:val="right" w:pos="9638"/>
        </w:tabs>
        <w:spacing w:before="100" w:after="100"/>
        <w:jc w:val="center"/>
      </w:pPr>
      <w:r>
        <w:rPr>
          <w:rFonts w:eastAsia="Times New Roman" w:cs="Times New Roman"/>
          <w:noProof/>
          <w:color w:val="000000"/>
          <w:sz w:val="27"/>
          <w:szCs w:val="27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100B7" wp14:editId="38253EFA">
                <wp:simplePos x="0" y="0"/>
                <wp:positionH relativeFrom="column">
                  <wp:posOffset>2871472</wp:posOffset>
                </wp:positionH>
                <wp:positionV relativeFrom="paragraph">
                  <wp:posOffset>904241</wp:posOffset>
                </wp:positionV>
                <wp:extent cx="371475" cy="332741"/>
                <wp:effectExtent l="0" t="0" r="9525" b="0"/>
                <wp:wrapNone/>
                <wp:docPr id="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6.1pt;margin-top:71.2pt;width:29.2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" stroked="f">
                <v:textbox inset="0,0,0,0"/>
              </v:rect>
            </w:pict>
          </mc:Fallback>
        </mc:AlternateContent>
      </w:r>
      <w:r>
        <w:rPr>
          <w:rFonts w:eastAsia="Times New Roman" w:cs="Times New Roman"/>
          <w:color w:val="000000"/>
          <w:sz w:val="27"/>
          <w:szCs w:val="27"/>
          <w:lang w:val="ru-RU" w:eastAsia="ru-RU"/>
        </w:rPr>
        <w:t>Краснодар 20</w:t>
      </w:r>
      <w:r w:rsidR="00CA29F0">
        <w:rPr>
          <w:rFonts w:eastAsia="Times New Roman" w:cs="Times New Roman"/>
          <w:color w:val="000000"/>
          <w:sz w:val="27"/>
          <w:szCs w:val="27"/>
          <w:lang w:val="ru-RU" w:eastAsia="ru-RU"/>
        </w:rPr>
        <w:t>20</w:t>
      </w:r>
    </w:p>
    <w:p w:rsidR="00A252DD" w:rsidRDefault="00A252DD" w:rsidP="00A252DD">
      <w:pPr>
        <w:widowControl w:val="0"/>
        <w:autoSpaceDE w:val="0"/>
        <w:autoSpaceDN w:val="0"/>
        <w:spacing w:before="186" w:after="0" w:line="240" w:lineRule="auto"/>
        <w:ind w:right="-1"/>
        <w:rPr>
          <w:rFonts w:ascii="Times New Roman" w:eastAsia="Times New Roman" w:hAnsi="Times New Roman" w:cs="Times New Roman"/>
          <w:b/>
          <w:sz w:val="30"/>
        </w:rPr>
      </w:pPr>
    </w:p>
    <w:p w:rsidR="00A252DD" w:rsidRDefault="00A252DD" w:rsidP="00A252DD">
      <w:pPr>
        <w:widowControl w:val="0"/>
        <w:autoSpaceDE w:val="0"/>
        <w:autoSpaceDN w:val="0"/>
        <w:spacing w:before="186" w:after="0" w:line="240" w:lineRule="auto"/>
        <w:ind w:right="-1" w:hanging="1276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A252DD" w:rsidRDefault="00A252DD" w:rsidP="00A252DD">
      <w:pPr>
        <w:widowControl w:val="0"/>
        <w:autoSpaceDE w:val="0"/>
        <w:autoSpaceDN w:val="0"/>
        <w:spacing w:before="186" w:after="0" w:line="240" w:lineRule="auto"/>
        <w:ind w:right="-1" w:hanging="1276"/>
        <w:jc w:val="center"/>
        <w:rPr>
          <w:rFonts w:ascii="Times New Roman" w:eastAsia="Times New Roman" w:hAnsi="Times New Roman" w:cs="Times New Roman"/>
          <w:b/>
          <w:sz w:val="30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042060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076756" w:rsidRPr="00592F67" w:rsidRDefault="00076756" w:rsidP="00076756">
          <w:pPr>
            <w:pStyle w:val="a6"/>
            <w:spacing w:before="0" w:line="348" w:lineRule="auto"/>
            <w:jc w:val="center"/>
            <w:rPr>
              <w:rFonts w:ascii="Times New Roman" w:hAnsi="Times New Roman" w:cs="Times New Roman"/>
              <w:bCs w:val="0"/>
              <w:color w:val="000000" w:themeColor="text1"/>
            </w:rPr>
          </w:pPr>
          <w:r w:rsidRPr="00592F67">
            <w:rPr>
              <w:rFonts w:ascii="Times New Roman" w:hAnsi="Times New Roman" w:cs="Times New Roman"/>
              <w:bCs w:val="0"/>
              <w:color w:val="000000" w:themeColor="text1"/>
            </w:rPr>
            <w:t>СОДЕРЖАНИЕ</w:t>
          </w:r>
        </w:p>
        <w:p w:rsidR="00076756" w:rsidRPr="00DE28E1" w:rsidRDefault="00076756" w:rsidP="00B06D1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E28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E28E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E28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8514590" w:history="1">
            <w:r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592F6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E28E1" w:rsidRPr="00DE28E1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:rsidR="00076756" w:rsidRPr="00DE28E1" w:rsidRDefault="00CF5F2B" w:rsidP="00B06D1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1" w:history="1"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076756" w:rsidRPr="00DE28E1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Теоретико-методические аспекты исследования маркетинговой деятельности на предпрития</w:t>
            </w:r>
            <w:r w:rsidR="00076756"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E28E1" w:rsidRPr="00DE28E1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:rsidR="00076756" w:rsidRPr="00DE28E1" w:rsidRDefault="00CF5F2B" w:rsidP="00C81FA4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2" w:history="1"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076756" w:rsidRPr="00DE28E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Сущность, цели и задачи маркетинга в деятельности предприятия </w:t>
            </w:r>
            <w:r w:rsidR="00076756"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E28E1" w:rsidRPr="00DE28E1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:rsidR="00076756" w:rsidRPr="00DE28E1" w:rsidRDefault="00CF5F2B" w:rsidP="00C81FA4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3" w:history="1"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1.2. Роль и функции маркетинговых служб предпрития </w:t>
            </w:r>
            <w:r w:rsidR="00076756"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E28E1" w:rsidRPr="00DE28E1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:rsidR="00076756" w:rsidRPr="00DE28E1" w:rsidRDefault="00CF5F2B" w:rsidP="00C81FA4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4" w:history="1"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076756" w:rsidRPr="00DE28E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Методы организации р</w:t>
            </w:r>
            <w:bookmarkStart w:id="0" w:name="_GoBack"/>
            <w:bookmarkEnd w:id="0"/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аботы маркетинговых служб, её анализ и оценка эффективности</w:t>
            </w:r>
            <w:r w:rsidR="00076756"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E28E1" w:rsidRPr="00DE28E1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</w:p>
        <w:p w:rsidR="00076756" w:rsidRPr="00DE28E1" w:rsidRDefault="00CF5F2B" w:rsidP="00B06D1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5" w:history="1"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2. </w:t>
            </w:r>
            <w:bookmarkStart w:id="1" w:name="_Hlk40344007"/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Анализ и оценка организации работы служб маркетинга в компании ПАО «</w:t>
            </w:r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Лукойл»</w:t>
            </w:r>
            <w:bookmarkEnd w:id="1"/>
            <w:r w:rsidR="00076756"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E28E1" w:rsidRPr="00DE28E1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790892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076756" w:rsidRPr="00DE28E1" w:rsidRDefault="00CF5F2B" w:rsidP="00C81FA4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6" w:history="1"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bookmarkStart w:id="2" w:name="_Hlk40344064"/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компании ПАО «Лукойл»</w:t>
            </w:r>
            <w:bookmarkEnd w:id="2"/>
            <w:r w:rsidR="00076756"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E28E1" w:rsidRPr="00DE28E1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790892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076756" w:rsidRPr="00DE28E1" w:rsidRDefault="00CF5F2B" w:rsidP="00C81FA4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9" w:history="1"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C81FA4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Анализ и оценка эффективности маркетинговой деятельности ПАО «Лукойл» </w:t>
            </w:r>
            <w:r w:rsidR="00076756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908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</w:hyperlink>
        </w:p>
        <w:p w:rsidR="00B06D10" w:rsidRPr="00DE28E1" w:rsidRDefault="00CF5F2B" w:rsidP="00C81FA4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6" w:history="1"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81FA4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bookmarkStart w:id="3" w:name="_Hlk40349318"/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Совершенствование организации работы маркетинговых служб предприятия</w:t>
            </w:r>
            <w:bookmarkEnd w:id="3"/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06D10"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90892">
            <w:rPr>
              <w:rFonts w:ascii="Times New Roman" w:hAnsi="Times New Roman" w:cs="Times New Roman"/>
              <w:noProof/>
              <w:sz w:val="28"/>
              <w:szCs w:val="28"/>
            </w:rPr>
            <w:t>25</w:t>
          </w:r>
        </w:p>
        <w:p w:rsidR="00B06D10" w:rsidRPr="00DE28E1" w:rsidRDefault="00CF5F2B" w:rsidP="00C81FA4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6" w:history="1"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81FA4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1. </w:t>
            </w:r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Основные направления совершенствования организации работы маркетинговых служб </w:t>
            </w:r>
            <w:r w:rsidR="002D4CD7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предприятия</w:t>
            </w:r>
            <w:r w:rsidR="00B06D10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06D10"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90892">
            <w:rPr>
              <w:rFonts w:ascii="Times New Roman" w:hAnsi="Times New Roman" w:cs="Times New Roman"/>
              <w:noProof/>
              <w:sz w:val="28"/>
              <w:szCs w:val="28"/>
            </w:rPr>
            <w:t>25</w:t>
          </w:r>
        </w:p>
        <w:p w:rsidR="00C81FA4" w:rsidRPr="00DE28E1" w:rsidRDefault="00CF5F2B" w:rsidP="00C81FA4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596" w:history="1">
            <w:r w:rsidR="00C81FA4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3.2. </w:t>
            </w:r>
            <w:bookmarkStart w:id="4" w:name="_Hlk40349475"/>
            <w:r w:rsidR="00C81FA4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Мероприя</w:t>
            </w:r>
            <w:r w:rsidR="002D4CD7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тия</w:t>
            </w:r>
            <w:r w:rsidR="00C81FA4" w:rsidRPr="00DE28E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, обеспечивающие совершенствование организации работы маркетинговых служб в компании ПАО «Лукойл» с расчетом экономического эффекта </w:t>
            </w:r>
            <w:bookmarkEnd w:id="4"/>
            <w:r w:rsidR="00C81FA4" w:rsidRPr="00DE28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90892">
            <w:rPr>
              <w:rFonts w:ascii="Times New Roman" w:hAnsi="Times New Roman" w:cs="Times New Roman"/>
              <w:noProof/>
              <w:sz w:val="28"/>
              <w:szCs w:val="28"/>
            </w:rPr>
            <w:t>29</w:t>
          </w:r>
        </w:p>
        <w:bookmarkStart w:id="5" w:name="_Hlk40449265"/>
        <w:p w:rsidR="00076756" w:rsidRPr="00DE28E1" w:rsidRDefault="006B3CAE" w:rsidP="00B06D1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E28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E28E1">
            <w:rPr>
              <w:rFonts w:ascii="Times New Roman" w:hAnsi="Times New Roman" w:cs="Times New Roman"/>
              <w:sz w:val="28"/>
              <w:szCs w:val="28"/>
            </w:rPr>
            <w:instrText xml:space="preserve"> HYPERLINK \l "_Toc478514605" </w:instrText>
          </w:r>
          <w:r w:rsidRPr="00DE28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076756" w:rsidRPr="00DE28E1"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>З</w:t>
          </w:r>
          <w:r w:rsidR="00592F67"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>аключение</w:t>
          </w:r>
          <w:r w:rsidR="00076756" w:rsidRPr="00DE28E1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790892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36</w:t>
          </w:r>
          <w:r w:rsidRPr="00DE28E1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:rsidR="00076756" w:rsidRPr="00DE28E1" w:rsidRDefault="00CF5F2B" w:rsidP="00B06D10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8514606" w:history="1">
            <w:r w:rsidR="008C3043" w:rsidRPr="008C3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Список использованных </w:t>
            </w:r>
            <w:r w:rsidR="008C3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8C3043" w:rsidRPr="008C3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сточников</w:t>
            </w:r>
            <w:r w:rsidR="00592F67" w:rsidRPr="008C3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076756" w:rsidRPr="008C3043">
              <w:rPr>
                <w:rStyle w:val="a5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892">
              <w:rPr>
                <w:rStyle w:val="a5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</w:hyperlink>
        </w:p>
        <w:bookmarkEnd w:id="5"/>
        <w:p w:rsidR="00076756" w:rsidRDefault="00076756" w:rsidP="00076756">
          <w:pPr>
            <w:spacing w:after="0" w:line="348" w:lineRule="auto"/>
            <w:jc w:val="both"/>
          </w:pPr>
          <w:r w:rsidRPr="00DE28E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C07BA" w:rsidRDefault="00EC07BA" w:rsidP="00EC07BA">
      <w:pPr>
        <w:widowControl w:val="0"/>
        <w:autoSpaceDE w:val="0"/>
        <w:autoSpaceDN w:val="0"/>
        <w:spacing w:before="186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AE4C00" w:rsidRDefault="00AE4C00" w:rsidP="00EC07BA">
      <w:pPr>
        <w:widowControl w:val="0"/>
        <w:autoSpaceDE w:val="0"/>
        <w:autoSpaceDN w:val="0"/>
        <w:spacing w:before="186"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:rsidR="00AE4C00" w:rsidRDefault="00AE4C00" w:rsidP="00EC07BA">
      <w:pPr>
        <w:widowControl w:val="0"/>
        <w:autoSpaceDE w:val="0"/>
        <w:autoSpaceDN w:val="0"/>
        <w:spacing w:before="186"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:rsidR="00AE4C00" w:rsidRDefault="00AE4C00" w:rsidP="00EC07BA">
      <w:pPr>
        <w:widowControl w:val="0"/>
        <w:autoSpaceDE w:val="0"/>
        <w:autoSpaceDN w:val="0"/>
        <w:spacing w:before="186"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:rsidR="00C81FA4" w:rsidRPr="00592F67" w:rsidRDefault="00C81FA4" w:rsidP="00243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92F6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ВВЕДЕНИЕ</w:t>
      </w:r>
    </w:p>
    <w:p w:rsidR="008D4F13" w:rsidRPr="00243BE5" w:rsidRDefault="008D4F13" w:rsidP="00243B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8947A9" w:rsidRPr="00243BE5" w:rsidRDefault="006365F6" w:rsidP="00243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6365F6">
        <w:rPr>
          <w:rFonts w:ascii="Times New Roman" w:eastAsia="Times New Roman" w:hAnsi="Times New Roman" w:cs="Times New Roman"/>
          <w:sz w:val="28"/>
          <w:szCs w:val="36"/>
          <w:lang w:eastAsia="ru-RU"/>
        </w:rPr>
        <w:t>Актуальность темы данной работы состоит в том</w:t>
      </w:r>
      <w:proofErr w:type="gramStart"/>
      <w:r w:rsidRPr="006365F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,</w:t>
      </w:r>
      <w:proofErr w:type="gramEnd"/>
      <w:r w:rsidRPr="006365F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что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условиях 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совр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е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менного 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рынка от руководителей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компаний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и специалистов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требуются</w:t>
      </w:r>
      <w:r w:rsidR="002E1B19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всест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о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ронни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е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знани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я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рыночной экономики, методологии комплексного исследования рынка, основ стратегического планирования, принципов и методов конкурен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т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ной борьбы для укрепления позиции на рынке</w:t>
      </w:r>
      <w:r w:rsidR="002E1B19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. Чтобы 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получить преимущество в борьбе</w:t>
      </w:r>
      <w:r w:rsidR="002E1B19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за внимание потребителя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, </w:t>
      </w:r>
      <w:r w:rsidR="002E1B19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они 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должны иметь необходимые знания в сфере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маркетинг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а,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как концепция рыночного управления. 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Именно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зарубежн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ый опыт теоретического и прикладного анализа 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показывает, что наиболее опт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и</w:t>
      </w:r>
      <w:r w:rsidR="008D4F1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мальным в условиях рынка является именно маркетинг.</w:t>
      </w:r>
    </w:p>
    <w:p w:rsidR="008947A9" w:rsidRPr="00243BE5" w:rsidRDefault="002E1B19" w:rsidP="00243B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М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аркетинг — представляет собой процесс планирования и осуществл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е</w:t>
      </w:r>
      <w:r w:rsidR="000724C3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ния замысла, ценообразование, продвижение и реализацию идей, товаров и услуг посредством обмена, удовлетворяющего цели отдельных лиц и </w:t>
      </w:r>
      <w:r w:rsidR="006543C5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организ</w:t>
      </w:r>
      <w:r w:rsidR="006543C5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а</w:t>
      </w:r>
      <w:r w:rsidR="006543C5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ций</w:t>
      </w:r>
      <w:r w:rsidR="008947A9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  <w:r w:rsidR="006543C5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473C29" w:rsidRPr="004D1246">
        <w:rPr>
          <w:rFonts w:ascii="Times New Roman" w:eastAsia="Times New Roman" w:hAnsi="Times New Roman" w:cs="Times New Roman"/>
          <w:sz w:val="28"/>
          <w:szCs w:val="36"/>
          <w:lang w:eastAsia="ru-RU"/>
        </w:rPr>
        <w:t>[</w:t>
      </w:r>
      <w:r w:rsidR="00473C29">
        <w:rPr>
          <w:rFonts w:ascii="Times New Roman" w:eastAsia="Times New Roman" w:hAnsi="Times New Roman" w:cs="Times New Roman"/>
          <w:sz w:val="28"/>
          <w:szCs w:val="36"/>
          <w:lang w:eastAsia="ru-RU"/>
        </w:rPr>
        <w:t>17</w:t>
      </w:r>
      <w:r w:rsidR="00473C29" w:rsidRPr="004D1246">
        <w:rPr>
          <w:rFonts w:ascii="Times New Roman" w:eastAsia="Times New Roman" w:hAnsi="Times New Roman" w:cs="Times New Roman"/>
          <w:sz w:val="28"/>
          <w:szCs w:val="36"/>
          <w:lang w:eastAsia="ru-RU"/>
        </w:rPr>
        <w:t>]</w:t>
      </w:r>
      <w:r w:rsidR="006543C5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</w:t>
      </w:r>
    </w:p>
    <w:p w:rsidR="006543C5" w:rsidRPr="00DE28E1" w:rsidRDefault="006543C5" w:rsidP="00243B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Главной идеей в любом определении является ориентация на потребит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ля. </w:t>
      </w:r>
      <w:r w:rsidR="008947A9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Вместе с тем з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адача маркетинга - не только увеличивать спрос, но и пытат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ь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ся влиять на него так, чтобы он соответствовал предложению. Маркетинг ок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а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зывает решающее влияние на все стороны деятельности предприятия: подбор персонала, оборудование, ассортимент оказываемых услуг, производимых т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варов, их качество, привлекательность и многое другое. От успешного марк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тинга зависят в решающей мере финансовые результаты деятельности комп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а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нии (предприятия). Именно маркетинговые службы осуществляют самую тру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д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ную задачу </w:t>
      </w:r>
      <w:r w:rsidR="008947A9"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—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реализацию продукции за эффективную цену, так как в этом концентрируется конечный результат всех сторон деятельности фирмы.</w:t>
      </w:r>
      <w:r w:rsidR="00DE28E1" w:rsidRPr="00DE28E1">
        <w:rPr>
          <w:rFonts w:ascii="Times New Roman" w:eastAsia="Times New Roman" w:hAnsi="Times New Roman" w:cs="Times New Roman"/>
          <w:sz w:val="28"/>
          <w:szCs w:val="36"/>
          <w:lang w:eastAsia="ru-RU"/>
        </w:rPr>
        <w:t>[</w:t>
      </w:r>
      <w:r w:rsidR="00473C29" w:rsidRPr="00473C29">
        <w:rPr>
          <w:rFonts w:ascii="Times New Roman" w:eastAsia="Times New Roman" w:hAnsi="Times New Roman" w:cs="Times New Roman"/>
          <w:sz w:val="28"/>
          <w:szCs w:val="36"/>
          <w:lang w:eastAsia="ru-RU"/>
        </w:rPr>
        <w:t>2</w:t>
      </w:r>
      <w:r w:rsidR="00DE28E1" w:rsidRPr="00DE28E1">
        <w:rPr>
          <w:rFonts w:ascii="Times New Roman" w:eastAsia="Times New Roman" w:hAnsi="Times New Roman" w:cs="Times New Roman"/>
          <w:sz w:val="28"/>
          <w:szCs w:val="36"/>
          <w:lang w:eastAsia="ru-RU"/>
        </w:rPr>
        <w:t>]</w:t>
      </w:r>
    </w:p>
    <w:p w:rsidR="008947A9" w:rsidRPr="00243BE5" w:rsidRDefault="008947A9" w:rsidP="00243B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Маркетинговая служба — это совокупность отделов, подразделений, в состав которых входят работники, занимающиеся той или иной маркетинговой деятельностью [</w:t>
      </w:r>
      <w:r w:rsidR="00473C29">
        <w:rPr>
          <w:rFonts w:ascii="Times New Roman" w:eastAsia="Times New Roman" w:hAnsi="Times New Roman" w:cs="Times New Roman"/>
          <w:sz w:val="28"/>
          <w:szCs w:val="36"/>
          <w:lang w:eastAsia="ru-RU"/>
        </w:rPr>
        <w:t>3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]. Эта служба должна выполнять множество функций, таких как комплексное исследование товарного рынка, планирование новых товаров, управление товародвижением, организация сбыта, формирование спроса и ст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36"/>
          <w:lang w:eastAsia="ru-RU"/>
        </w:rPr>
        <w:t>мулирование сбыта.</w:t>
      </w:r>
    </w:p>
    <w:p w:rsidR="002E1A1C" w:rsidRPr="00243BE5" w:rsidRDefault="002E1A1C" w:rsidP="00243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3BE5">
        <w:rPr>
          <w:rFonts w:ascii="Times New Roman" w:eastAsia="Times New Roman" w:hAnsi="Times New Roman" w:cs="Times New Roman"/>
          <w:sz w:val="28"/>
        </w:rPr>
        <w:lastRenderedPageBreak/>
        <w:t>Предметом курсовой работы являются экономические отношения, скл</w:t>
      </w:r>
      <w:r w:rsidRPr="00243BE5">
        <w:rPr>
          <w:rFonts w:ascii="Times New Roman" w:eastAsia="Times New Roman" w:hAnsi="Times New Roman" w:cs="Times New Roman"/>
          <w:sz w:val="28"/>
        </w:rPr>
        <w:t>а</w:t>
      </w:r>
      <w:r w:rsidRPr="00243BE5">
        <w:rPr>
          <w:rFonts w:ascii="Times New Roman" w:eastAsia="Times New Roman" w:hAnsi="Times New Roman" w:cs="Times New Roman"/>
          <w:sz w:val="28"/>
        </w:rPr>
        <w:t>дывающиеся по поводу организации работы маркетинговых служб на предпр</w:t>
      </w:r>
      <w:r w:rsidRPr="00243BE5">
        <w:rPr>
          <w:rFonts w:ascii="Times New Roman" w:eastAsia="Times New Roman" w:hAnsi="Times New Roman" w:cs="Times New Roman"/>
          <w:sz w:val="28"/>
        </w:rPr>
        <w:t>и</w:t>
      </w:r>
      <w:r w:rsidRPr="00243BE5">
        <w:rPr>
          <w:rFonts w:ascii="Times New Roman" w:eastAsia="Times New Roman" w:hAnsi="Times New Roman" w:cs="Times New Roman"/>
          <w:sz w:val="28"/>
        </w:rPr>
        <w:t xml:space="preserve">ятия, их функции и экономическая роль. </w:t>
      </w:r>
    </w:p>
    <w:p w:rsidR="002E1A1C" w:rsidRPr="00243BE5" w:rsidRDefault="002E1A1C" w:rsidP="00243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3BE5">
        <w:rPr>
          <w:rFonts w:ascii="Times New Roman" w:eastAsia="Times New Roman" w:hAnsi="Times New Roman" w:cs="Times New Roman"/>
          <w:sz w:val="28"/>
        </w:rPr>
        <w:t>Объектом исследования в курсовой работе является компании ПАО «Л</w:t>
      </w:r>
      <w:r w:rsidRPr="00243BE5">
        <w:rPr>
          <w:rFonts w:ascii="Times New Roman" w:eastAsia="Times New Roman" w:hAnsi="Times New Roman" w:cs="Times New Roman"/>
          <w:sz w:val="28"/>
        </w:rPr>
        <w:t>у</w:t>
      </w:r>
      <w:r w:rsidRPr="00243BE5">
        <w:rPr>
          <w:rFonts w:ascii="Times New Roman" w:eastAsia="Times New Roman" w:hAnsi="Times New Roman" w:cs="Times New Roman"/>
          <w:sz w:val="28"/>
        </w:rPr>
        <w:t>койл».</w:t>
      </w:r>
    </w:p>
    <w:p w:rsidR="00AE4C00" w:rsidRPr="00243BE5" w:rsidRDefault="002E1A1C" w:rsidP="00243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43BE5">
        <w:rPr>
          <w:rFonts w:ascii="Times New Roman" w:eastAsia="Times New Roman" w:hAnsi="Times New Roman" w:cs="Times New Roman"/>
          <w:sz w:val="28"/>
        </w:rPr>
        <w:t>Целью работы является изучение деятельности маркетинговой службы предприятия и разработка мероприятий по её совершенствованию на прим</w:t>
      </w:r>
      <w:r w:rsidRPr="00243BE5">
        <w:rPr>
          <w:rFonts w:ascii="Times New Roman" w:eastAsia="Times New Roman" w:hAnsi="Times New Roman" w:cs="Times New Roman"/>
          <w:sz w:val="28"/>
        </w:rPr>
        <w:t>е</w:t>
      </w:r>
      <w:r w:rsidRPr="00243BE5">
        <w:rPr>
          <w:rFonts w:ascii="Times New Roman" w:eastAsia="Times New Roman" w:hAnsi="Times New Roman" w:cs="Times New Roman"/>
          <w:sz w:val="28"/>
        </w:rPr>
        <w:t>ре компании ПАО «Лукойл».</w:t>
      </w:r>
    </w:p>
    <w:p w:rsidR="006365F6" w:rsidRPr="00450DAD" w:rsidRDefault="006365F6" w:rsidP="006365F6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AD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  <w:bookmarkStart w:id="6" w:name="_Toc515888053"/>
      <w:bookmarkStart w:id="7" w:name="_Toc515888448"/>
      <w:bookmarkStart w:id="8" w:name="_Toc515888818"/>
    </w:p>
    <w:bookmarkEnd w:id="6"/>
    <w:bookmarkEnd w:id="7"/>
    <w:bookmarkEnd w:id="8"/>
    <w:p w:rsidR="00377FF8" w:rsidRDefault="006365F6" w:rsidP="00377FF8">
      <w:pPr>
        <w:widowControl w:val="0"/>
        <w:tabs>
          <w:tab w:val="left" w:pos="8807"/>
        </w:tabs>
        <w:autoSpaceDE w:val="0"/>
        <w:autoSpaceDN w:val="0"/>
        <w:spacing w:before="89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32D3C" w:rsidRPr="00632D3C">
        <w:rPr>
          <w:rFonts w:ascii="Times New Roman" w:eastAsia="Times New Roman" w:hAnsi="Times New Roman" w:cs="Times New Roman"/>
          <w:sz w:val="28"/>
        </w:rPr>
        <w:t>Изучить сущность и содержание маркетинговой деятельность организ</w:t>
      </w:r>
      <w:r w:rsidR="00632D3C" w:rsidRPr="00632D3C">
        <w:rPr>
          <w:rFonts w:ascii="Times New Roman" w:eastAsia="Times New Roman" w:hAnsi="Times New Roman" w:cs="Times New Roman"/>
          <w:sz w:val="28"/>
        </w:rPr>
        <w:t>а</w:t>
      </w:r>
      <w:r w:rsidR="00632D3C" w:rsidRPr="00632D3C">
        <w:rPr>
          <w:rFonts w:ascii="Times New Roman" w:eastAsia="Times New Roman" w:hAnsi="Times New Roman" w:cs="Times New Roman"/>
          <w:sz w:val="28"/>
        </w:rPr>
        <w:t>ции</w:t>
      </w:r>
      <w:r w:rsidR="00377FF8">
        <w:rPr>
          <w:rFonts w:ascii="Times New Roman" w:eastAsia="Times New Roman" w:hAnsi="Times New Roman" w:cs="Times New Roman"/>
          <w:sz w:val="28"/>
        </w:rPr>
        <w:t>;</w:t>
      </w:r>
    </w:p>
    <w:p w:rsidR="00377FF8" w:rsidRDefault="00377FF8" w:rsidP="00377FF8">
      <w:pPr>
        <w:widowControl w:val="0"/>
        <w:tabs>
          <w:tab w:val="left" w:pos="8807"/>
        </w:tabs>
        <w:autoSpaceDE w:val="0"/>
        <w:autoSpaceDN w:val="0"/>
        <w:spacing w:before="89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32D3C" w:rsidRPr="00632D3C">
        <w:rPr>
          <w:rFonts w:ascii="Times New Roman" w:eastAsia="Times New Roman" w:hAnsi="Times New Roman" w:cs="Times New Roman"/>
          <w:sz w:val="28"/>
        </w:rPr>
        <w:t xml:space="preserve"> Выполнить анализ маркетинговой деятельности </w:t>
      </w:r>
      <w:r w:rsidRPr="00243BE5">
        <w:rPr>
          <w:rFonts w:ascii="Times New Roman" w:eastAsia="Times New Roman" w:hAnsi="Times New Roman" w:cs="Times New Roman"/>
          <w:sz w:val="28"/>
        </w:rPr>
        <w:t>ПАО «Лукойл»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77FF8" w:rsidRDefault="00377FF8" w:rsidP="00377FF8">
      <w:pPr>
        <w:widowControl w:val="0"/>
        <w:tabs>
          <w:tab w:val="left" w:pos="8807"/>
        </w:tabs>
        <w:autoSpaceDE w:val="0"/>
        <w:autoSpaceDN w:val="0"/>
        <w:spacing w:before="89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32D3C" w:rsidRPr="00632D3C">
        <w:rPr>
          <w:rFonts w:ascii="Times New Roman" w:eastAsia="Times New Roman" w:hAnsi="Times New Roman" w:cs="Times New Roman"/>
          <w:sz w:val="28"/>
        </w:rPr>
        <w:t xml:space="preserve">Определить пути совершенствования маркетинговой деятельности </w:t>
      </w:r>
      <w:r w:rsidRPr="00243BE5">
        <w:rPr>
          <w:rFonts w:ascii="Times New Roman" w:eastAsia="Times New Roman" w:hAnsi="Times New Roman" w:cs="Times New Roman"/>
          <w:sz w:val="28"/>
        </w:rPr>
        <w:t>ПАО «Лукойл»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32D3C" w:rsidRDefault="00377FF8" w:rsidP="00377FF8">
      <w:pPr>
        <w:widowControl w:val="0"/>
        <w:autoSpaceDE w:val="0"/>
        <w:autoSpaceDN w:val="0"/>
        <w:spacing w:before="89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Информационную  и методическую базу курсовой работы составляют  учебные материалы и монографии отечественных и зарубежных экономистов по проблемам маркетинга, стратегического менеджмента, экономики, стратег</w:t>
      </w:r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ческого планирования, таких как </w:t>
      </w:r>
      <w:proofErr w:type="spellStart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И.Аноф</w:t>
      </w:r>
      <w:proofErr w:type="spellEnd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И.А.Бланк</w:t>
      </w:r>
      <w:proofErr w:type="spellEnd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О.С.Виханский</w:t>
      </w:r>
      <w:proofErr w:type="spellEnd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Ф.Котлер</w:t>
      </w:r>
      <w:proofErr w:type="spellEnd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Р.А.Фатхудинов</w:t>
      </w:r>
      <w:proofErr w:type="spellEnd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 </w:t>
      </w:r>
      <w:proofErr w:type="spellStart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А.Н.Романов</w:t>
      </w:r>
      <w:proofErr w:type="spellEnd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И.В.Семенов</w:t>
      </w:r>
      <w:proofErr w:type="spellEnd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Э.А.Уткин</w:t>
      </w:r>
      <w:proofErr w:type="spellEnd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и др., м</w:t>
      </w:r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тодическая и практическая информация, размещенная на Интернет-сайтах;</w:t>
      </w:r>
      <w:proofErr w:type="gramEnd"/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ст</w:t>
      </w:r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тистические и финансовые материалы, характеризующие  деятельность </w:t>
      </w:r>
      <w:r w:rsidRPr="00243BE5">
        <w:rPr>
          <w:rFonts w:ascii="Times New Roman" w:eastAsia="Times New Roman" w:hAnsi="Times New Roman" w:cs="Times New Roman"/>
          <w:sz w:val="28"/>
        </w:rPr>
        <w:t>ПАО «Лукойл</w:t>
      </w:r>
      <w:proofErr w:type="gramStart"/>
      <w:r w:rsidRPr="00243BE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  <w:r w:rsidRPr="00377F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</w:p>
    <w:p w:rsidR="00632D3C" w:rsidRDefault="00377FF8" w:rsidP="00377FF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0DAD">
        <w:rPr>
          <w:rFonts w:ascii="Times New Roman" w:hAnsi="Times New Roman" w:cs="Times New Roman"/>
          <w:sz w:val="28"/>
          <w:szCs w:val="28"/>
        </w:rPr>
        <w:t xml:space="preserve">Курсовая работа включает: введение, три главы, заключение, список </w:t>
      </w:r>
      <w:r w:rsidRPr="00377FF8">
        <w:rPr>
          <w:rFonts w:ascii="Times New Roman" w:hAnsi="Times New Roman" w:cs="Times New Roman"/>
          <w:sz w:val="28"/>
          <w:szCs w:val="28"/>
        </w:rPr>
        <w:t>и</w:t>
      </w:r>
      <w:r w:rsidRPr="00377FF8">
        <w:rPr>
          <w:rFonts w:ascii="Times New Roman" w:hAnsi="Times New Roman" w:cs="Times New Roman"/>
          <w:sz w:val="28"/>
          <w:szCs w:val="28"/>
        </w:rPr>
        <w:t>с</w:t>
      </w:r>
      <w:r w:rsidRPr="00377FF8">
        <w:rPr>
          <w:rFonts w:ascii="Times New Roman" w:hAnsi="Times New Roman" w:cs="Times New Roman"/>
          <w:sz w:val="28"/>
          <w:szCs w:val="28"/>
        </w:rPr>
        <w:t>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C70" w:rsidRDefault="00817C70" w:rsidP="00243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FF8" w:rsidRDefault="00377FF8" w:rsidP="00243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FF8" w:rsidRPr="00243BE5" w:rsidRDefault="00377FF8" w:rsidP="00243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489" w:rsidRDefault="001C0489">
      <w:pP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17C70" w:rsidRPr="005E1AEA" w:rsidRDefault="00817C70" w:rsidP="00243BE5">
      <w:pPr>
        <w:pStyle w:val="ac"/>
        <w:numPr>
          <w:ilvl w:val="0"/>
          <w:numId w:val="2"/>
        </w:numPr>
        <w:spacing w:line="360" w:lineRule="auto"/>
        <w:ind w:firstLine="4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Теоретико-методические аспекты исследования маркетинговой деятельности на предприятии.</w:t>
      </w:r>
    </w:p>
    <w:p w:rsidR="00817C70" w:rsidRPr="005E1AEA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hAnsi="Times New Roman" w:cs="Times New Roman"/>
          <w:b/>
          <w:bCs/>
          <w:sz w:val="28"/>
          <w:szCs w:val="28"/>
        </w:rPr>
        <w:t>1.1. Сущность, цели и задачи маркетинга в деятельности предпри</w:t>
      </w:r>
      <w:r w:rsidRPr="005E1AE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E1AEA">
        <w:rPr>
          <w:rFonts w:ascii="Times New Roman" w:hAnsi="Times New Roman" w:cs="Times New Roman"/>
          <w:b/>
          <w:bCs/>
          <w:sz w:val="28"/>
          <w:szCs w:val="28"/>
        </w:rPr>
        <w:t xml:space="preserve">тия. 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Существуют разные определения маркетинга, практически каждый автор книги по маркетингу выдвигает свою собственную теорию сущности и понятия маркетинга, придумывает свое уникальное и неповторимое определение марк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тинга.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Маркетинг часто рассматривается в трех аспектах: в системе управления, организационно-технические мероприятий и в философии маркетинга. Все эти компоненты образуют единую систему, которая функционирует в сфере пра</w:t>
      </w:r>
      <w:r w:rsidRPr="00243BE5">
        <w:rPr>
          <w:rFonts w:ascii="Times New Roman" w:hAnsi="Times New Roman" w:cs="Times New Roman"/>
          <w:sz w:val="28"/>
          <w:szCs w:val="28"/>
        </w:rPr>
        <w:t>к</w:t>
      </w:r>
      <w:r w:rsidRPr="00243BE5">
        <w:rPr>
          <w:rFonts w:ascii="Times New Roman" w:hAnsi="Times New Roman" w:cs="Times New Roman"/>
          <w:sz w:val="28"/>
          <w:szCs w:val="28"/>
        </w:rPr>
        <w:t>тической деятельности организации. Приоритет   в данном случае отдается п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>требностям потребителя и спросу на рынке, а само производство подчиненно спросу.</w:t>
      </w:r>
      <w:r w:rsidR="00294AC1" w:rsidRPr="00243BE5">
        <w:rPr>
          <w:rFonts w:ascii="Times New Roman" w:hAnsi="Times New Roman" w:cs="Times New Roman"/>
          <w:sz w:val="28"/>
          <w:szCs w:val="28"/>
        </w:rPr>
        <w:t>[</w:t>
      </w:r>
      <w:r w:rsidR="00473C29">
        <w:rPr>
          <w:rFonts w:ascii="Times New Roman" w:hAnsi="Times New Roman" w:cs="Times New Roman"/>
          <w:sz w:val="28"/>
          <w:szCs w:val="28"/>
        </w:rPr>
        <w:t>18</w:t>
      </w:r>
      <w:r w:rsidR="00294AC1" w:rsidRPr="00243BE5">
        <w:rPr>
          <w:rFonts w:ascii="Times New Roman" w:hAnsi="Times New Roman" w:cs="Times New Roman"/>
          <w:sz w:val="28"/>
          <w:szCs w:val="28"/>
        </w:rPr>
        <w:t>]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Все три аспекта маркетинга неразрывно связаны между собой и имеют большую взаимную обусловленность.</w:t>
      </w:r>
    </w:p>
    <w:p w:rsidR="00651116" w:rsidRDefault="00817C70" w:rsidP="0065111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 xml:space="preserve">Изучая слово «маркетинг», я нашла множество его определений. Одно из них я использовала введении, оно было взято из </w:t>
      </w:r>
      <w:proofErr w:type="gramStart"/>
      <w:r w:rsidRPr="00243BE5">
        <w:rPr>
          <w:rFonts w:ascii="Times New Roman" w:hAnsi="Times New Roman" w:cs="Times New Roman"/>
          <w:sz w:val="28"/>
          <w:szCs w:val="28"/>
        </w:rPr>
        <w:t>американской</w:t>
      </w:r>
      <w:proofErr w:type="gramEnd"/>
      <w:r w:rsidRPr="00243BE5">
        <w:rPr>
          <w:rFonts w:ascii="Times New Roman" w:hAnsi="Times New Roman" w:cs="Times New Roman"/>
          <w:sz w:val="28"/>
          <w:szCs w:val="28"/>
        </w:rPr>
        <w:t xml:space="preserve"> ассоциация ма</w:t>
      </w:r>
      <w:r w:rsidRPr="00243BE5">
        <w:rPr>
          <w:rFonts w:ascii="Times New Roman" w:hAnsi="Times New Roman" w:cs="Times New Roman"/>
          <w:sz w:val="28"/>
          <w:szCs w:val="28"/>
        </w:rPr>
        <w:t>р</w:t>
      </w:r>
      <w:r w:rsidRPr="00243BE5">
        <w:rPr>
          <w:rFonts w:ascii="Times New Roman" w:hAnsi="Times New Roman" w:cs="Times New Roman"/>
          <w:sz w:val="28"/>
          <w:szCs w:val="28"/>
        </w:rPr>
        <w:t>кетинга. Они в своем определении делают акцент на создание ценности для п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>требителя. Однако такое общее определение не раскрывает сущности данного понятия. Поэтому возьмем следующие определения различных авторов:</w:t>
      </w:r>
    </w:p>
    <w:p w:rsidR="00DC6C19" w:rsidRPr="00651116" w:rsidRDefault="00817C70" w:rsidP="0065111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BE5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BE5">
        <w:rPr>
          <w:rFonts w:ascii="Times New Roman" w:hAnsi="Times New Roman" w:cs="Times New Roman"/>
          <w:sz w:val="28"/>
          <w:szCs w:val="28"/>
        </w:rPr>
        <w:t>известная формулировка принадлежит американскому маркетол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 xml:space="preserve">гу Ф. </w:t>
      </w:r>
      <w:proofErr w:type="spellStart"/>
      <w:r w:rsidRPr="00243BE5">
        <w:rPr>
          <w:rFonts w:ascii="Times New Roman" w:hAnsi="Times New Roman" w:cs="Times New Roman"/>
          <w:sz w:val="28"/>
          <w:szCs w:val="28"/>
        </w:rPr>
        <w:t>Котлеру</w:t>
      </w:r>
      <w:proofErr w:type="spellEnd"/>
      <w:r w:rsidRPr="00243BE5">
        <w:rPr>
          <w:rFonts w:ascii="Times New Roman" w:hAnsi="Times New Roman" w:cs="Times New Roman"/>
          <w:sz w:val="28"/>
          <w:szCs w:val="28"/>
        </w:rPr>
        <w:t>: «Маркетинг – вид человеческой деятель</w:t>
      </w:r>
      <w:r w:rsidRPr="00243BE5">
        <w:rPr>
          <w:rFonts w:ascii="Times New Roman" w:hAnsi="Times New Roman" w:cs="Times New Roman"/>
          <w:sz w:val="28"/>
          <w:szCs w:val="28"/>
        </w:rPr>
        <w:softHyphen/>
        <w:t>ности, направленной на удовлетворение нужд и потребностей посредством обмена».</w:t>
      </w:r>
      <w:r w:rsidR="00294AC1" w:rsidRPr="00243BE5">
        <w:rPr>
          <w:rFonts w:ascii="Times New Roman" w:hAnsi="Times New Roman" w:cs="Times New Roman"/>
          <w:sz w:val="28"/>
          <w:szCs w:val="28"/>
        </w:rPr>
        <w:t>[</w:t>
      </w:r>
      <w:r w:rsidR="00473C29">
        <w:rPr>
          <w:rFonts w:ascii="Times New Roman" w:hAnsi="Times New Roman" w:cs="Times New Roman"/>
          <w:sz w:val="28"/>
          <w:szCs w:val="28"/>
        </w:rPr>
        <w:t>11</w:t>
      </w:r>
      <w:r w:rsidR="00294AC1" w:rsidRPr="00243BE5">
        <w:rPr>
          <w:rFonts w:ascii="Times New Roman" w:hAnsi="Times New Roman" w:cs="Times New Roman"/>
          <w:sz w:val="28"/>
          <w:szCs w:val="28"/>
        </w:rPr>
        <w:t>]</w:t>
      </w:r>
      <w:r w:rsidRPr="00243BE5">
        <w:rPr>
          <w:rFonts w:ascii="Times New Roman" w:hAnsi="Times New Roman" w:cs="Times New Roman"/>
          <w:sz w:val="28"/>
          <w:szCs w:val="28"/>
        </w:rPr>
        <w:t xml:space="preserve"> Оно отражает комплексность понятия «маркетинг», применимость его элементов в разноо</w:t>
      </w:r>
      <w:r w:rsidRPr="00243BE5">
        <w:rPr>
          <w:rFonts w:ascii="Times New Roman" w:hAnsi="Times New Roman" w:cs="Times New Roman"/>
          <w:sz w:val="28"/>
          <w:szCs w:val="28"/>
        </w:rPr>
        <w:t>б</w:t>
      </w:r>
      <w:r w:rsidRPr="00243BE5">
        <w:rPr>
          <w:rFonts w:ascii="Times New Roman" w:hAnsi="Times New Roman" w:cs="Times New Roman"/>
          <w:sz w:val="28"/>
          <w:szCs w:val="28"/>
        </w:rPr>
        <w:t>разных областях че</w:t>
      </w:r>
      <w:r w:rsidRPr="00243BE5">
        <w:rPr>
          <w:rFonts w:ascii="Times New Roman" w:hAnsi="Times New Roman" w:cs="Times New Roman"/>
          <w:sz w:val="28"/>
          <w:szCs w:val="28"/>
        </w:rPr>
        <w:softHyphen/>
        <w:t>ловеческой деятельности, возможность обнаружить эти эл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менты в различные исторические периоды, но в силу высокого уровня обобщ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ния не позволяет четко выявить специфические сущност</w:t>
      </w:r>
      <w:r w:rsidRPr="00243BE5">
        <w:rPr>
          <w:rFonts w:ascii="Times New Roman" w:hAnsi="Times New Roman" w:cs="Times New Roman"/>
          <w:sz w:val="28"/>
          <w:szCs w:val="28"/>
        </w:rPr>
        <w:softHyphen/>
        <w:t>ные признаки марк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 xml:space="preserve">тинга. </w:t>
      </w:r>
    </w:p>
    <w:p w:rsidR="00F00071" w:rsidRDefault="00817C70" w:rsidP="00F00071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 xml:space="preserve">Определение маркетинга по </w:t>
      </w:r>
      <w:proofErr w:type="spellStart"/>
      <w:r w:rsidRPr="00243BE5">
        <w:rPr>
          <w:rFonts w:ascii="Times New Roman" w:hAnsi="Times New Roman" w:cs="Times New Roman"/>
          <w:sz w:val="28"/>
          <w:szCs w:val="28"/>
        </w:rPr>
        <w:t>Котлеру</w:t>
      </w:r>
      <w:proofErr w:type="spellEnd"/>
      <w:r w:rsidRPr="00243BE5">
        <w:rPr>
          <w:rFonts w:ascii="Times New Roman" w:hAnsi="Times New Roman" w:cs="Times New Roman"/>
          <w:sz w:val="28"/>
          <w:szCs w:val="28"/>
        </w:rPr>
        <w:t xml:space="preserve"> основано на процессе обмена, пр</w:t>
      </w:r>
      <w:r w:rsidRPr="00243BE5">
        <w:rPr>
          <w:rFonts w:ascii="Times New Roman" w:hAnsi="Times New Roman" w:cs="Times New Roman"/>
          <w:sz w:val="28"/>
          <w:szCs w:val="28"/>
        </w:rPr>
        <w:t>и</w:t>
      </w:r>
      <w:r w:rsidRPr="00243BE5">
        <w:rPr>
          <w:rFonts w:ascii="Times New Roman" w:hAnsi="Times New Roman" w:cs="Times New Roman"/>
          <w:sz w:val="28"/>
          <w:szCs w:val="28"/>
        </w:rPr>
        <w:t>знании важность «ценности» товара для конечного покупателя.</w:t>
      </w:r>
    </w:p>
    <w:p w:rsidR="00F00071" w:rsidRDefault="00F00071" w:rsidP="00F00071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071" w:rsidRDefault="00F00071" w:rsidP="008C304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5050" cy="401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67" w:rsidRPr="00592F67" w:rsidRDefault="00592F67" w:rsidP="00592F67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1 </w:t>
      </w:r>
      <w:r w:rsidRPr="00243B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Модель маркетинга </w:t>
      </w:r>
      <w:r w:rsidRPr="00243BE5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243BE5">
        <w:rPr>
          <w:rFonts w:ascii="Times New Roman" w:hAnsi="Times New Roman" w:cs="Times New Roman"/>
          <w:sz w:val="28"/>
          <w:szCs w:val="28"/>
        </w:rPr>
        <w:t>Котлер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F00071" w:rsidRDefault="00817C70" w:rsidP="00F00071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А теперь возьмем современное понятие </w:t>
      </w:r>
      <w:r w:rsidRPr="00243BE5">
        <w:rPr>
          <w:rFonts w:ascii="Times New Roman" w:hAnsi="Times New Roman" w:cs="Times New Roman"/>
          <w:sz w:val="28"/>
          <w:szCs w:val="28"/>
        </w:rPr>
        <w:t xml:space="preserve">маркетинга от </w:t>
      </w:r>
      <w:r w:rsidRPr="00243BE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43BE5">
        <w:rPr>
          <w:rFonts w:ascii="Times New Roman" w:hAnsi="Times New Roman" w:cs="Times New Roman"/>
          <w:sz w:val="28"/>
          <w:szCs w:val="28"/>
        </w:rPr>
        <w:t xml:space="preserve"> </w:t>
      </w:r>
      <w:r w:rsidRPr="00243BE5">
        <w:rPr>
          <w:rFonts w:ascii="Times New Roman" w:hAnsi="Times New Roman" w:cs="Times New Roman"/>
          <w:sz w:val="28"/>
          <w:szCs w:val="28"/>
          <w:lang w:val="en-US"/>
        </w:rPr>
        <w:t>Chartered</w:t>
      </w:r>
      <w:r w:rsidRPr="00243BE5">
        <w:rPr>
          <w:rFonts w:ascii="Times New Roman" w:hAnsi="Times New Roman" w:cs="Times New Roman"/>
          <w:sz w:val="28"/>
          <w:szCs w:val="28"/>
        </w:rPr>
        <w:t xml:space="preserve"> </w:t>
      </w:r>
      <w:r w:rsidRPr="00243BE5">
        <w:rPr>
          <w:rFonts w:ascii="Times New Roman" w:hAnsi="Times New Roman" w:cs="Times New Roman"/>
          <w:sz w:val="28"/>
          <w:szCs w:val="28"/>
          <w:lang w:val="en-US"/>
        </w:rPr>
        <w:t>Inst</w:t>
      </w:r>
      <w:r w:rsidRPr="00243B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BE5">
        <w:rPr>
          <w:rFonts w:ascii="Times New Roman" w:hAnsi="Times New Roman" w:cs="Times New Roman"/>
          <w:sz w:val="28"/>
          <w:szCs w:val="28"/>
          <w:lang w:val="en-US"/>
        </w:rPr>
        <w:t>tute</w:t>
      </w:r>
      <w:r w:rsidRPr="00243BE5">
        <w:rPr>
          <w:rFonts w:ascii="Times New Roman" w:hAnsi="Times New Roman" w:cs="Times New Roman"/>
          <w:sz w:val="28"/>
          <w:szCs w:val="28"/>
        </w:rPr>
        <w:t xml:space="preserve"> </w:t>
      </w:r>
      <w:r w:rsidRPr="00243BE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43BE5">
        <w:rPr>
          <w:rFonts w:ascii="Times New Roman" w:hAnsi="Times New Roman" w:cs="Times New Roman"/>
          <w:sz w:val="28"/>
          <w:szCs w:val="28"/>
        </w:rPr>
        <w:t xml:space="preserve"> </w:t>
      </w:r>
      <w:r w:rsidRPr="00243BE5">
        <w:rPr>
          <w:rFonts w:ascii="Times New Roman" w:hAnsi="Times New Roman" w:cs="Times New Roman"/>
          <w:sz w:val="28"/>
          <w:szCs w:val="28"/>
          <w:lang w:val="en-US"/>
        </w:rPr>
        <w:t>Marketing</w:t>
      </w:r>
      <w:r w:rsidRPr="00243BE5">
        <w:rPr>
          <w:rFonts w:ascii="Times New Roman" w:hAnsi="Times New Roman" w:cs="Times New Roman"/>
          <w:sz w:val="28"/>
          <w:szCs w:val="28"/>
        </w:rPr>
        <w:t xml:space="preserve"> (</w:t>
      </w:r>
      <w:r w:rsidRPr="00243BE5">
        <w:rPr>
          <w:rFonts w:ascii="Times New Roman" w:hAnsi="Times New Roman" w:cs="Times New Roman"/>
          <w:sz w:val="28"/>
          <w:szCs w:val="28"/>
          <w:lang w:val="en-US"/>
        </w:rPr>
        <w:t>CIM</w:t>
      </w:r>
      <w:r w:rsidRPr="00243BE5">
        <w:rPr>
          <w:rFonts w:ascii="Times New Roman" w:hAnsi="Times New Roman" w:cs="Times New Roman"/>
          <w:sz w:val="28"/>
          <w:szCs w:val="28"/>
        </w:rPr>
        <w:t>), 2012 — определяет маркетинг как процесс управления выявлением, прогнозированием и удовлетворением потребностей потребителей с целью получения прибыли.</w:t>
      </w:r>
      <w:r w:rsidR="00294AC1" w:rsidRPr="00243BE5">
        <w:rPr>
          <w:rFonts w:ascii="Times New Roman" w:hAnsi="Times New Roman" w:cs="Times New Roman"/>
          <w:sz w:val="28"/>
          <w:szCs w:val="28"/>
        </w:rPr>
        <w:t>[</w:t>
      </w:r>
      <w:r w:rsidR="00473C29">
        <w:rPr>
          <w:rFonts w:ascii="Times New Roman" w:hAnsi="Times New Roman" w:cs="Times New Roman"/>
          <w:sz w:val="28"/>
          <w:szCs w:val="28"/>
        </w:rPr>
        <w:t>15</w:t>
      </w:r>
      <w:r w:rsidR="00294AC1" w:rsidRPr="00243BE5">
        <w:rPr>
          <w:rFonts w:ascii="Times New Roman" w:hAnsi="Times New Roman" w:cs="Times New Roman"/>
          <w:sz w:val="28"/>
          <w:szCs w:val="28"/>
        </w:rPr>
        <w:t>]</w:t>
      </w:r>
    </w:p>
    <w:p w:rsidR="00F00071" w:rsidRDefault="00817C70" w:rsidP="00F00071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Данное определение маркетинга включает не только процесс «определ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ние того, что хочет потребитель», но также затрагивает такие краткосрочные процессы как «удовлетворение» и имеет долгосрочную перспективу «прогн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>зирование, другими словами предвосхищение будущих потребностей». Данное понятие также вносит важность самого процесса «маркетинг», определяя цели и результаты процесса – прибыль компании.</w:t>
      </w:r>
    </w:p>
    <w:p w:rsidR="00817C70" w:rsidRPr="00243BE5" w:rsidRDefault="00817C70" w:rsidP="00F00071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Теперь</w:t>
      </w:r>
      <w:r w:rsidRPr="00243BE5">
        <w:rPr>
          <w:rFonts w:ascii="Times New Roman" w:hAnsi="Times New Roman" w:cs="Times New Roman"/>
          <w:sz w:val="28"/>
          <w:szCs w:val="28"/>
        </w:rPr>
        <w:t>, когда мы рассмотрели с разных точек зрения понятие «марк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тинг», можно сделать следующие выводы о целях маркетинговой деятельности:</w:t>
      </w:r>
    </w:p>
    <w:p w:rsidR="00817C70" w:rsidRPr="00243BE5" w:rsidRDefault="00817C70" w:rsidP="00243BE5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Максимизация прибыли. Это одна из самых глобальных целей, которая стоит перед каждым предприятием. Её главная задача – увеличить п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>требление товара до максимума всеми возможными способами и и</w:t>
      </w:r>
      <w:r w:rsidRPr="00243BE5">
        <w:rPr>
          <w:rFonts w:ascii="Times New Roman" w:hAnsi="Times New Roman" w:cs="Times New Roman"/>
          <w:sz w:val="28"/>
          <w:szCs w:val="28"/>
        </w:rPr>
        <w:t>н</w:t>
      </w:r>
      <w:r w:rsidRPr="00243BE5">
        <w:rPr>
          <w:rFonts w:ascii="Times New Roman" w:hAnsi="Times New Roman" w:cs="Times New Roman"/>
          <w:sz w:val="28"/>
          <w:szCs w:val="28"/>
        </w:rPr>
        <w:t xml:space="preserve">струментами маркетинга, так как это приведет к росту производства и как следствие, росту прибыли и компании в целом.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ab/>
      </w:r>
      <w:r w:rsidR="00DC6C19" w:rsidRPr="0024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6C19" w:rsidRPr="00243BE5" w:rsidRDefault="00817C70" w:rsidP="00243BE5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lastRenderedPageBreak/>
        <w:t>Забота о потребителях. Достигается за счет того, что покупатель, прио</w:t>
      </w:r>
      <w:r w:rsidRPr="00243BE5">
        <w:rPr>
          <w:rFonts w:ascii="Times New Roman" w:hAnsi="Times New Roman" w:cs="Times New Roman"/>
          <w:sz w:val="28"/>
          <w:szCs w:val="28"/>
        </w:rPr>
        <w:t>б</w:t>
      </w:r>
      <w:r w:rsidRPr="00243BE5">
        <w:rPr>
          <w:rFonts w:ascii="Times New Roman" w:hAnsi="Times New Roman" w:cs="Times New Roman"/>
          <w:sz w:val="28"/>
          <w:szCs w:val="28"/>
        </w:rPr>
        <w:t>ретая товар компании, становится все более и более довольным. Как следствие – рост частоты покупок товара, а также повышение его лоял</w:t>
      </w:r>
      <w:r w:rsidRPr="00243BE5">
        <w:rPr>
          <w:rFonts w:ascii="Times New Roman" w:hAnsi="Times New Roman" w:cs="Times New Roman"/>
          <w:sz w:val="28"/>
          <w:szCs w:val="28"/>
        </w:rPr>
        <w:t>ь</w:t>
      </w:r>
      <w:r w:rsidRPr="00243BE5">
        <w:rPr>
          <w:rFonts w:ascii="Times New Roman" w:hAnsi="Times New Roman" w:cs="Times New Roman"/>
          <w:sz w:val="28"/>
          <w:szCs w:val="28"/>
        </w:rPr>
        <w:t>ности.</w:t>
      </w:r>
    </w:p>
    <w:p w:rsidR="00817C70" w:rsidRPr="00243BE5" w:rsidRDefault="00817C70" w:rsidP="00243BE5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Предоставление выбора. Данная цель не всегда подходит небольшим компаниям, так как её суть – расширение товарной линейки в рамках о</w:t>
      </w:r>
      <w:r w:rsidRPr="00243BE5">
        <w:rPr>
          <w:rFonts w:ascii="Times New Roman" w:hAnsi="Times New Roman" w:cs="Times New Roman"/>
          <w:sz w:val="28"/>
          <w:szCs w:val="28"/>
        </w:rPr>
        <w:t>д</w:t>
      </w:r>
      <w:r w:rsidRPr="00243BE5">
        <w:rPr>
          <w:rFonts w:ascii="Times New Roman" w:hAnsi="Times New Roman" w:cs="Times New Roman"/>
          <w:sz w:val="28"/>
          <w:szCs w:val="28"/>
        </w:rPr>
        <w:t>ной компании. Благодаря такому подходу, большим компаниям удается не только удовлетворить покупателя за счёт большого выбора, но и д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>стичь 1-ой цели в виде максимизации прибыли.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ab/>
      </w:r>
      <w:r w:rsidRPr="00243BE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6C19" w:rsidRPr="00243BE5" w:rsidRDefault="00817C70" w:rsidP="00243BE5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 xml:space="preserve">Повышение качества жизни. С одной стороны, это очень благородная цель системы маркетинга, которая включает в себя: выпуск качественной продукции, большой ассортимент продукции </w:t>
      </w:r>
      <w:proofErr w:type="gramStart"/>
      <w:r w:rsidRPr="00243B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3BE5">
        <w:rPr>
          <w:rFonts w:ascii="Times New Roman" w:hAnsi="Times New Roman" w:cs="Times New Roman"/>
          <w:sz w:val="28"/>
          <w:szCs w:val="28"/>
        </w:rPr>
        <w:t xml:space="preserve"> конечно же все это по д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 xml:space="preserve">ступной стоимости. </w:t>
      </w:r>
    </w:p>
    <w:p w:rsidR="00817C70" w:rsidRPr="00243BE5" w:rsidRDefault="00817C70" w:rsidP="00243BE5">
      <w:pPr>
        <w:pStyle w:val="ac"/>
        <w:spacing w:line="360" w:lineRule="auto"/>
        <w:ind w:left="7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Благодаря всему этому комплексу, потребитель может удовлетв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 xml:space="preserve">рить свои потребности, и тем самым повысить качество своей жизни. 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ab/>
        <w:t>Рассмотрев цели</w:t>
      </w:r>
      <w:r w:rsidRPr="00243BE5">
        <w:rPr>
          <w:rFonts w:ascii="Times New Roman" w:hAnsi="Times New Roman" w:cs="Times New Roman"/>
          <w:sz w:val="28"/>
          <w:szCs w:val="28"/>
        </w:rPr>
        <w:t>, перейдем к задачам, которые способна решать маркетинговая деятельность:</w:t>
      </w:r>
    </w:p>
    <w:p w:rsidR="00817C70" w:rsidRPr="00243BE5" w:rsidRDefault="00817C70" w:rsidP="00243BE5">
      <w:pPr>
        <w:pStyle w:val="ac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помощь маркетинга в разработке нового товара (услуги);</w:t>
      </w:r>
    </w:p>
    <w:p w:rsidR="00817C70" w:rsidRPr="00243BE5" w:rsidRDefault="00817C70" w:rsidP="00243BE5">
      <w:pPr>
        <w:pStyle w:val="ac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исследование, анализ, оценка потребностей реальных и потенц</w:t>
      </w:r>
      <w:r w:rsidRPr="00243BE5">
        <w:rPr>
          <w:rFonts w:ascii="Times New Roman" w:hAnsi="Times New Roman" w:cs="Times New Roman"/>
          <w:sz w:val="28"/>
          <w:szCs w:val="28"/>
        </w:rPr>
        <w:t>и</w:t>
      </w:r>
      <w:r w:rsidRPr="00243BE5">
        <w:rPr>
          <w:rFonts w:ascii="Times New Roman" w:hAnsi="Times New Roman" w:cs="Times New Roman"/>
          <w:sz w:val="28"/>
          <w:szCs w:val="28"/>
        </w:rPr>
        <w:t>альных покупателей;</w:t>
      </w:r>
    </w:p>
    <w:p w:rsidR="00817C70" w:rsidRPr="00243BE5" w:rsidRDefault="00817C70" w:rsidP="00243BE5">
      <w:pPr>
        <w:pStyle w:val="ac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 xml:space="preserve"> обеспечение сервисного обслуживания;</w:t>
      </w:r>
    </w:p>
    <w:p w:rsidR="00817C70" w:rsidRPr="00243BE5" w:rsidRDefault="00817C70" w:rsidP="00243BE5">
      <w:pPr>
        <w:pStyle w:val="ac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исследование, анализ, оценка и прогнозирование состояния реал</w:t>
      </w:r>
      <w:r w:rsidRPr="00243BE5">
        <w:rPr>
          <w:rFonts w:ascii="Times New Roman" w:hAnsi="Times New Roman" w:cs="Times New Roman"/>
          <w:sz w:val="28"/>
          <w:szCs w:val="28"/>
        </w:rPr>
        <w:t>ь</w:t>
      </w:r>
      <w:r w:rsidRPr="00243BE5">
        <w:rPr>
          <w:rFonts w:ascii="Times New Roman" w:hAnsi="Times New Roman" w:cs="Times New Roman"/>
          <w:sz w:val="28"/>
          <w:szCs w:val="28"/>
        </w:rPr>
        <w:t>ных и потенциальных рынков;</w:t>
      </w:r>
    </w:p>
    <w:p w:rsidR="00817C70" w:rsidRPr="00243BE5" w:rsidRDefault="00817C70" w:rsidP="00243BE5">
      <w:pPr>
        <w:pStyle w:val="ac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формирование ассортиментной политики;</w:t>
      </w:r>
    </w:p>
    <w:p w:rsidR="00817C70" w:rsidRPr="00243BE5" w:rsidRDefault="00817C70" w:rsidP="00243BE5">
      <w:pPr>
        <w:pStyle w:val="ac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формирование стратегии поведения фирмы.</w:t>
      </w:r>
      <w:r w:rsidR="00294AC1" w:rsidRPr="00243BE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73C29">
        <w:rPr>
          <w:rFonts w:ascii="Times New Roman" w:hAnsi="Times New Roman" w:cs="Times New Roman"/>
          <w:sz w:val="28"/>
          <w:szCs w:val="28"/>
        </w:rPr>
        <w:t>23</w:t>
      </w:r>
      <w:r w:rsidR="00294AC1" w:rsidRPr="00243BE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DC6C19" w:rsidRDefault="00817C70" w:rsidP="00243BE5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243BE5">
        <w:rPr>
          <w:rFonts w:ascii="Times New Roman" w:hAnsi="Times New Roman" w:cs="Times New Roman"/>
          <w:color w:val="333333"/>
          <w:sz w:val="28"/>
          <w:szCs w:val="28"/>
        </w:rPr>
        <w:t xml:space="preserve">Список довольно обширен, так как существует множество задач, которые способен решить маркетинг. Все </w:t>
      </w:r>
      <w:proofErr w:type="gramStart"/>
      <w:r w:rsidRPr="00243BE5">
        <w:rPr>
          <w:rFonts w:ascii="Times New Roman" w:hAnsi="Times New Roman" w:cs="Times New Roman"/>
          <w:color w:val="333333"/>
          <w:sz w:val="28"/>
          <w:szCs w:val="28"/>
        </w:rPr>
        <w:t>они</w:t>
      </w:r>
      <w:proofErr w:type="gramEnd"/>
      <w:r w:rsidRPr="00243BE5">
        <w:rPr>
          <w:rFonts w:ascii="Times New Roman" w:hAnsi="Times New Roman" w:cs="Times New Roman"/>
          <w:color w:val="333333"/>
          <w:sz w:val="28"/>
          <w:szCs w:val="28"/>
        </w:rPr>
        <w:t xml:space="preserve"> так или иначе связаны с повыш</w:t>
      </w:r>
      <w:r w:rsidRPr="00243BE5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243BE5">
        <w:rPr>
          <w:rFonts w:ascii="Times New Roman" w:hAnsi="Times New Roman" w:cs="Times New Roman"/>
          <w:color w:val="333333"/>
          <w:sz w:val="28"/>
          <w:szCs w:val="28"/>
        </w:rPr>
        <w:t>нием конкурентоспособности компании и её прибыли. Каждая организация определяет свои цели и задачи индивидуально. Они должны соответствовать финансовым и производственным возможностям предприятия. Иначе они будут просто недостижимыми.</w:t>
      </w:r>
    </w:p>
    <w:p w:rsidR="00377FF8" w:rsidRPr="00243BE5" w:rsidRDefault="00377FF8" w:rsidP="00243BE5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3567">
        <w:rPr>
          <w:rFonts w:ascii="Times New Roman" w:hAnsi="Times New Roman" w:cs="Times New Roman"/>
          <w:sz w:val="28"/>
        </w:rPr>
        <w:lastRenderedPageBreak/>
        <w:t xml:space="preserve">Подводя итог, можно отметить, что </w:t>
      </w: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377FF8">
        <w:rPr>
          <w:rFonts w:ascii="Times New Roman" w:hAnsi="Times New Roman" w:cs="Times New Roman"/>
          <w:color w:val="333333"/>
          <w:sz w:val="28"/>
          <w:szCs w:val="28"/>
        </w:rPr>
        <w:t>оль маркетинга в экономике - пов</w:t>
      </w:r>
      <w:r w:rsidRPr="00377FF8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Pr="00377FF8">
        <w:rPr>
          <w:rFonts w:ascii="Times New Roman" w:hAnsi="Times New Roman" w:cs="Times New Roman"/>
          <w:color w:val="333333"/>
          <w:sz w:val="28"/>
          <w:szCs w:val="28"/>
        </w:rPr>
        <w:t>шение ее торгово-операционной эффективности. На современном этапе марк</w:t>
      </w:r>
      <w:r w:rsidRPr="00377FF8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377FF8">
        <w:rPr>
          <w:rFonts w:ascii="Times New Roman" w:hAnsi="Times New Roman" w:cs="Times New Roman"/>
          <w:color w:val="333333"/>
          <w:sz w:val="28"/>
          <w:szCs w:val="28"/>
        </w:rPr>
        <w:t>тинг понимается как выражение ориентированного на рынок управленческого стиля мышления, способного не только реагировать на развитие рыночной о</w:t>
      </w:r>
      <w:r w:rsidRPr="00377FF8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377FF8">
        <w:rPr>
          <w:rFonts w:ascii="Times New Roman" w:hAnsi="Times New Roman" w:cs="Times New Roman"/>
          <w:color w:val="333333"/>
          <w:sz w:val="28"/>
          <w:szCs w:val="28"/>
        </w:rPr>
        <w:t>становки, но и самому изменять параметры окружающей среды, обеспечивая выход на рынок, расширение рынка, обеспечение безопасности рынка.</w:t>
      </w:r>
    </w:p>
    <w:p w:rsidR="00946CCB" w:rsidRPr="005E1AEA" w:rsidRDefault="00946CCB" w:rsidP="00243BE5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C6C19" w:rsidRPr="005E1AEA" w:rsidRDefault="00817C70" w:rsidP="00243BE5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E1A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 xml:space="preserve">1.2. </w:t>
      </w:r>
      <w:r w:rsidRPr="005E1AE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Роль и функции маркетинговых служб предприятия.</w:t>
      </w:r>
    </w:p>
    <w:p w:rsidR="00F00071" w:rsidRDefault="00817C70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Эффективное управление производством в условиях неустойчивой кон</w:t>
      </w:r>
      <w:r w:rsidRPr="00243BE5">
        <w:rPr>
          <w:rFonts w:ascii="Times New Roman" w:hAnsi="Times New Roman" w:cs="Times New Roman"/>
          <w:sz w:val="28"/>
          <w:szCs w:val="28"/>
        </w:rPr>
        <w:t>ъ</w:t>
      </w:r>
      <w:r w:rsidRPr="00243BE5">
        <w:rPr>
          <w:rFonts w:ascii="Times New Roman" w:hAnsi="Times New Roman" w:cs="Times New Roman"/>
          <w:sz w:val="28"/>
          <w:szCs w:val="28"/>
        </w:rPr>
        <w:t>юнктуры рынка предполагает организацию специализированной маркетинговой службы на предприятиях. Она предназначена для организации и реализации маркетинговой деятельности предприятия. В условиях рынка маркетинговая служба выступает важнейшим звеном управления организацией, которое со</w:t>
      </w:r>
      <w:r w:rsidRPr="00243BE5">
        <w:rPr>
          <w:rFonts w:ascii="Times New Roman" w:hAnsi="Times New Roman" w:cs="Times New Roman"/>
          <w:sz w:val="28"/>
          <w:szCs w:val="28"/>
        </w:rPr>
        <w:t>в</w:t>
      </w:r>
      <w:r w:rsidRPr="00243BE5">
        <w:rPr>
          <w:rFonts w:ascii="Times New Roman" w:hAnsi="Times New Roman" w:cs="Times New Roman"/>
          <w:sz w:val="28"/>
          <w:szCs w:val="28"/>
        </w:rPr>
        <w:t>местно с иными видами деятельности формирует единый интегрированный процесс, направленные на удовлетворение рыночных потребностей и получ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 xml:space="preserve">ние на этой основе прибыли. </w:t>
      </w:r>
    </w:p>
    <w:p w:rsidR="00377FF8" w:rsidRPr="00F00071" w:rsidRDefault="00377FF8" w:rsidP="00377FF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В виду этого служба маркетинга на предприятии создается, прежде всего, для обеспечения гибкого приспособления компании к меняющимся условиям рыночной ситуации и потребительским требованиям. Качественная работа службы маркетинга позволяет обеспечить эффективность деятельности пре</w:t>
      </w:r>
      <w:r w:rsidRPr="00243BE5">
        <w:rPr>
          <w:rFonts w:ascii="Times New Roman" w:hAnsi="Times New Roman" w:cs="Times New Roman"/>
          <w:sz w:val="28"/>
          <w:szCs w:val="28"/>
        </w:rPr>
        <w:t>д</w:t>
      </w:r>
      <w:r w:rsidRPr="00243BE5">
        <w:rPr>
          <w:rFonts w:ascii="Times New Roman" w:hAnsi="Times New Roman" w:cs="Times New Roman"/>
          <w:sz w:val="28"/>
          <w:szCs w:val="28"/>
        </w:rPr>
        <w:t>приятия в целом.</w:t>
      </w:r>
    </w:p>
    <w:p w:rsidR="00377FF8" w:rsidRPr="00243BE5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Перейдем к функциям м</w:t>
      </w:r>
      <w:r w:rsidRPr="00243BE5">
        <w:rPr>
          <w:rFonts w:ascii="Times New Roman" w:hAnsi="Times New Roman" w:cs="Times New Roman"/>
          <w:sz w:val="28"/>
          <w:szCs w:val="28"/>
        </w:rPr>
        <w:t xml:space="preserve">аркетинговых служб, оказывающие влияние на реализацию всех важнейших элементов предприятия. </w:t>
      </w:r>
    </w:p>
    <w:p w:rsidR="00377FF8" w:rsidRPr="00243BE5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Функциональные задачи маркетинговой группы:</w:t>
      </w:r>
    </w:p>
    <w:p w:rsidR="00377FF8" w:rsidRPr="00243BE5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- Постановка целей и задач предприятия с учетом тенденций развития на краткосрочный и ближайший периоды, дальнюю перспективу;</w:t>
      </w:r>
    </w:p>
    <w:p w:rsidR="00377FF8" w:rsidRPr="00243BE5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3BE5">
        <w:rPr>
          <w:rFonts w:ascii="Times New Roman" w:hAnsi="Times New Roman" w:cs="Times New Roman"/>
          <w:sz w:val="28"/>
          <w:szCs w:val="28"/>
        </w:rPr>
        <w:t>Анализ и оценка собственных возможностей предприятия, в первую очередь производственных, экономических, материально-ресурсных, кадровых;</w:t>
      </w:r>
    </w:p>
    <w:p w:rsidR="00377FF8" w:rsidRPr="00243BE5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3BE5">
        <w:rPr>
          <w:rFonts w:ascii="Times New Roman" w:hAnsi="Times New Roman" w:cs="Times New Roman"/>
          <w:sz w:val="28"/>
          <w:szCs w:val="28"/>
        </w:rPr>
        <w:t>Разработка стратегии и тактики маркетинговой деятельности примен</w:t>
      </w:r>
      <w:r w:rsidRPr="00243BE5">
        <w:rPr>
          <w:rFonts w:ascii="Times New Roman" w:hAnsi="Times New Roman" w:cs="Times New Roman"/>
          <w:sz w:val="28"/>
          <w:szCs w:val="28"/>
        </w:rPr>
        <w:t>и</w:t>
      </w:r>
      <w:r w:rsidRPr="00243BE5">
        <w:rPr>
          <w:rFonts w:ascii="Times New Roman" w:hAnsi="Times New Roman" w:cs="Times New Roman"/>
          <w:sz w:val="28"/>
          <w:szCs w:val="28"/>
        </w:rPr>
        <w:t>тельно к специфике и условиям своего предприятия;</w:t>
      </w:r>
    </w:p>
    <w:p w:rsidR="00377FF8" w:rsidRPr="00243BE5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243BE5">
        <w:rPr>
          <w:rFonts w:ascii="Times New Roman" w:hAnsi="Times New Roman" w:cs="Times New Roman"/>
          <w:sz w:val="28"/>
          <w:szCs w:val="28"/>
        </w:rPr>
        <w:t>Создание банка данных для систематизации и анализа всей коммерч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ско-экономической информации, по конъюнктуре потенциальных рынков сб</w:t>
      </w:r>
      <w:r w:rsidRPr="00243BE5">
        <w:rPr>
          <w:rFonts w:ascii="Times New Roman" w:hAnsi="Times New Roman" w:cs="Times New Roman"/>
          <w:sz w:val="28"/>
          <w:szCs w:val="28"/>
        </w:rPr>
        <w:t>ы</w:t>
      </w:r>
      <w:r w:rsidRPr="00243BE5">
        <w:rPr>
          <w:rFonts w:ascii="Times New Roman" w:hAnsi="Times New Roman" w:cs="Times New Roman"/>
          <w:sz w:val="28"/>
          <w:szCs w:val="28"/>
        </w:rPr>
        <w:t>та;</w:t>
      </w:r>
    </w:p>
    <w:p w:rsidR="00377FF8" w:rsidRPr="00377FF8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3BE5">
        <w:rPr>
          <w:rFonts w:ascii="Times New Roman" w:hAnsi="Times New Roman" w:cs="Times New Roman"/>
          <w:sz w:val="28"/>
          <w:szCs w:val="28"/>
        </w:rPr>
        <w:t>Ориентация производства на удовлетворение запросов потребит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лей.[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43BE5">
        <w:rPr>
          <w:rFonts w:ascii="Times New Roman" w:hAnsi="Times New Roman" w:cs="Times New Roman"/>
          <w:sz w:val="28"/>
          <w:szCs w:val="28"/>
        </w:rPr>
        <w:t>]</w:t>
      </w:r>
    </w:p>
    <w:p w:rsidR="00F00071" w:rsidRDefault="00F00071" w:rsidP="008C3043">
      <w:pPr>
        <w:pStyle w:val="ac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4969A6">
            <wp:extent cx="5753919" cy="5524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98" cy="56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043" w:rsidRDefault="008C3043" w:rsidP="008C3043">
      <w:pPr>
        <w:pStyle w:val="ac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40603983"/>
      <w:r w:rsidRPr="00F0007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4D12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071">
        <w:rPr>
          <w:rFonts w:ascii="Times New Roman" w:hAnsi="Times New Roman" w:cs="Times New Roman"/>
          <w:sz w:val="28"/>
          <w:szCs w:val="28"/>
        </w:rPr>
        <w:t>Роль маркетинга в деятельности компании</w:t>
      </w:r>
    </w:p>
    <w:bookmarkEnd w:id="9"/>
    <w:p w:rsidR="008C3043" w:rsidRDefault="008C3043" w:rsidP="00F0007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76A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 xml:space="preserve">Организация деятельности маркетинговой группы во многом зависит от различных факторов: размера предприятия, видов и объемов производимой продукции, методов её сбыта и технического обслуживания, специфики рынков сбыта и групп покупателей, условий конкуренции. </w:t>
      </w:r>
    </w:p>
    <w:p w:rsidR="00817C70" w:rsidRDefault="00817C70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Организационная структура службы маркетинга охватывает определе</w:t>
      </w:r>
      <w:r w:rsidRPr="00243BE5">
        <w:rPr>
          <w:rFonts w:ascii="Times New Roman" w:hAnsi="Times New Roman" w:cs="Times New Roman"/>
          <w:sz w:val="28"/>
          <w:szCs w:val="28"/>
        </w:rPr>
        <w:t>н</w:t>
      </w:r>
      <w:r w:rsidRPr="00243BE5">
        <w:rPr>
          <w:rFonts w:ascii="Times New Roman" w:hAnsi="Times New Roman" w:cs="Times New Roman"/>
          <w:sz w:val="28"/>
          <w:szCs w:val="28"/>
        </w:rPr>
        <w:t xml:space="preserve">ное количество подразделений, работ и персонала. Чем больше численность персонала, тем большее число межличностных взаимодействий возникает. </w:t>
      </w:r>
      <w:r w:rsidRPr="00243BE5">
        <w:rPr>
          <w:rFonts w:ascii="Times New Roman" w:hAnsi="Times New Roman" w:cs="Times New Roman"/>
          <w:sz w:val="28"/>
          <w:szCs w:val="28"/>
        </w:rPr>
        <w:lastRenderedPageBreak/>
        <w:t>Чрезмерное увеличение количества подчиненных и числа подразделений созд</w:t>
      </w:r>
      <w:r w:rsidRPr="00243BE5">
        <w:rPr>
          <w:rFonts w:ascii="Times New Roman" w:hAnsi="Times New Roman" w:cs="Times New Roman"/>
          <w:sz w:val="28"/>
          <w:szCs w:val="28"/>
        </w:rPr>
        <w:t>а</w:t>
      </w:r>
      <w:r w:rsidRPr="00243BE5">
        <w:rPr>
          <w:rFonts w:ascii="Times New Roman" w:hAnsi="Times New Roman" w:cs="Times New Roman"/>
          <w:sz w:val="28"/>
          <w:szCs w:val="28"/>
        </w:rPr>
        <w:t xml:space="preserve">ет неблагоприятные условия для управляемости организационной структурой. Чтобы </w:t>
      </w:r>
      <w:proofErr w:type="gramStart"/>
      <w:r w:rsidRPr="00243BE5">
        <w:rPr>
          <w:rFonts w:ascii="Times New Roman" w:hAnsi="Times New Roman" w:cs="Times New Roman"/>
          <w:sz w:val="28"/>
          <w:szCs w:val="28"/>
        </w:rPr>
        <w:t>избежать неуправляемость</w:t>
      </w:r>
      <w:proofErr w:type="gramEnd"/>
      <w:r w:rsidRPr="00243BE5">
        <w:rPr>
          <w:rFonts w:ascii="Times New Roman" w:hAnsi="Times New Roman" w:cs="Times New Roman"/>
          <w:sz w:val="28"/>
          <w:szCs w:val="28"/>
        </w:rPr>
        <w:t xml:space="preserve"> структур, проводят оптимизацию масштаба управляемости и контроля организации. Наиболее рациональная организацио</w:t>
      </w:r>
      <w:r w:rsidRPr="00243BE5">
        <w:rPr>
          <w:rFonts w:ascii="Times New Roman" w:hAnsi="Times New Roman" w:cs="Times New Roman"/>
          <w:sz w:val="28"/>
          <w:szCs w:val="28"/>
        </w:rPr>
        <w:t>н</w:t>
      </w:r>
      <w:r w:rsidRPr="00243BE5">
        <w:rPr>
          <w:rFonts w:ascii="Times New Roman" w:hAnsi="Times New Roman" w:cs="Times New Roman"/>
          <w:sz w:val="28"/>
          <w:szCs w:val="28"/>
        </w:rPr>
        <w:t>ная структура формируется путем оптимального сочетания количества подч</w:t>
      </w:r>
      <w:r w:rsidRPr="00243BE5">
        <w:rPr>
          <w:rFonts w:ascii="Times New Roman" w:hAnsi="Times New Roman" w:cs="Times New Roman"/>
          <w:sz w:val="28"/>
          <w:szCs w:val="28"/>
        </w:rPr>
        <w:t>и</w:t>
      </w:r>
      <w:r w:rsidRPr="00243BE5">
        <w:rPr>
          <w:rFonts w:ascii="Times New Roman" w:hAnsi="Times New Roman" w:cs="Times New Roman"/>
          <w:sz w:val="28"/>
          <w:szCs w:val="28"/>
        </w:rPr>
        <w:t>ненных и уровня иерархии.</w:t>
      </w:r>
    </w:p>
    <w:p w:rsidR="00377FF8" w:rsidRPr="00243BE5" w:rsidRDefault="00377FF8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F8">
        <w:rPr>
          <w:rFonts w:ascii="Times New Roman" w:eastAsia="Times New Roman" w:hAnsi="Times New Roman" w:cs="Times New Roman"/>
          <w:sz w:val="28"/>
          <w:szCs w:val="28"/>
        </w:rPr>
        <w:t>Таким образом, основная задача службы маркетинга заключается в том, чтобы держать курс на потребителя, постоянно следить за тем, что ему нужно, а также следить за деятельностью конкурентов, определять слабые и сильные их стороны. Исходя из этого, определять направления совершенствования марк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тинговой деятельности, разрабатывать и добиваться выполнения планов и пр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грамм маркетинговой деятельности.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C70" w:rsidRPr="005E1AEA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5E1AEA">
        <w:rPr>
          <w:rFonts w:ascii="Times New Roman" w:hAnsi="Times New Roman" w:cs="Times New Roman"/>
          <w:b/>
          <w:bCs/>
          <w:sz w:val="28"/>
          <w:szCs w:val="28"/>
        </w:rPr>
        <w:t xml:space="preserve">Метод организации работы маркетинговых служб, её анализ и оценка эффективности. </w:t>
      </w:r>
    </w:p>
    <w:p w:rsidR="00426AE6" w:rsidRDefault="00817C70" w:rsidP="00426AE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Эффективность маркетинговой деятельности — это отношение эффекта, достигаемого в результате маркетинговой деятельности к количеству ресурсов, затраченных на достижение этого эффекта. Будучи относительной величиной, эффективность может быть разной для одного и того же процесса в зависим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>сти от цели, которая поставлена перед данной деятельностью.</w:t>
      </w:r>
      <w:r w:rsidR="00294AC1" w:rsidRPr="00243BE5">
        <w:rPr>
          <w:rFonts w:ascii="Times New Roman" w:hAnsi="Times New Roman" w:cs="Times New Roman"/>
          <w:sz w:val="28"/>
          <w:szCs w:val="28"/>
        </w:rPr>
        <w:t>[</w:t>
      </w:r>
      <w:r w:rsidR="00473C29">
        <w:rPr>
          <w:rFonts w:ascii="Times New Roman" w:hAnsi="Times New Roman" w:cs="Times New Roman"/>
          <w:sz w:val="28"/>
          <w:szCs w:val="28"/>
        </w:rPr>
        <w:t>11</w:t>
      </w:r>
      <w:r w:rsidR="00294AC1" w:rsidRPr="00243BE5">
        <w:rPr>
          <w:rFonts w:ascii="Times New Roman" w:hAnsi="Times New Roman" w:cs="Times New Roman"/>
          <w:sz w:val="28"/>
          <w:szCs w:val="28"/>
        </w:rPr>
        <w:t>]</w:t>
      </w:r>
    </w:p>
    <w:p w:rsidR="00426AE6" w:rsidRPr="00243BE5" w:rsidRDefault="00426AE6" w:rsidP="008C304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5050" cy="4400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43" w:rsidRDefault="008C3043" w:rsidP="008C3043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AE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6365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BE5">
        <w:rPr>
          <w:rFonts w:ascii="Times New Roman" w:hAnsi="Times New Roman" w:cs="Times New Roman"/>
          <w:sz w:val="28"/>
          <w:szCs w:val="28"/>
        </w:rPr>
        <w:t>—</w:t>
      </w:r>
      <w:r w:rsidRPr="0042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Внутренняя среда маркетинга</w:t>
      </w:r>
    </w:p>
    <w:p w:rsidR="00817C70" w:rsidRPr="004D1246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43BE5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243BE5">
        <w:rPr>
          <w:rFonts w:ascii="Times New Roman" w:hAnsi="Times New Roman" w:cs="Times New Roman"/>
          <w:sz w:val="28"/>
          <w:szCs w:val="28"/>
        </w:rPr>
        <w:t xml:space="preserve"> отмечает: </w:t>
      </w:r>
      <w:proofErr w:type="gramStart"/>
      <w:r w:rsidRPr="00243BE5">
        <w:rPr>
          <w:rFonts w:ascii="Times New Roman" w:hAnsi="Times New Roman" w:cs="Times New Roman"/>
          <w:sz w:val="28"/>
          <w:szCs w:val="28"/>
        </w:rPr>
        <w:t>“Эффективность отражает рост и развитие эконом</w:t>
      </w:r>
      <w:r w:rsidRPr="00243BE5">
        <w:rPr>
          <w:rFonts w:ascii="Times New Roman" w:hAnsi="Times New Roman" w:cs="Times New Roman"/>
          <w:sz w:val="28"/>
          <w:szCs w:val="28"/>
        </w:rPr>
        <w:t>и</w:t>
      </w:r>
      <w:r w:rsidRPr="00243BE5">
        <w:rPr>
          <w:rFonts w:ascii="Times New Roman" w:hAnsi="Times New Roman" w:cs="Times New Roman"/>
          <w:sz w:val="28"/>
          <w:szCs w:val="28"/>
        </w:rPr>
        <w:t>ческого объекта, т.е. способность к прогрессивным количественным изменен</w:t>
      </w:r>
      <w:r w:rsidRPr="00243BE5">
        <w:rPr>
          <w:rFonts w:ascii="Times New Roman" w:hAnsi="Times New Roman" w:cs="Times New Roman"/>
          <w:sz w:val="28"/>
          <w:szCs w:val="28"/>
        </w:rPr>
        <w:t>и</w:t>
      </w:r>
      <w:r w:rsidRPr="00243BE5">
        <w:rPr>
          <w:rFonts w:ascii="Times New Roman" w:hAnsi="Times New Roman" w:cs="Times New Roman"/>
          <w:sz w:val="28"/>
          <w:szCs w:val="28"/>
        </w:rPr>
        <w:t>ям, отраженным в объемных показателях, и к прогрессивным качественным и</w:t>
      </w:r>
      <w:r w:rsidRPr="00243BE5">
        <w:rPr>
          <w:rFonts w:ascii="Times New Roman" w:hAnsi="Times New Roman" w:cs="Times New Roman"/>
          <w:sz w:val="28"/>
          <w:szCs w:val="28"/>
        </w:rPr>
        <w:t>з</w:t>
      </w:r>
      <w:r w:rsidRPr="00243BE5">
        <w:rPr>
          <w:rFonts w:ascii="Times New Roman" w:hAnsi="Times New Roman" w:cs="Times New Roman"/>
          <w:sz w:val="28"/>
          <w:szCs w:val="28"/>
        </w:rPr>
        <w:t>менениям, дополняющим количественные, и связанным, как правило, со стру</w:t>
      </w:r>
      <w:r w:rsidRPr="00243BE5">
        <w:rPr>
          <w:rFonts w:ascii="Times New Roman" w:hAnsi="Times New Roman" w:cs="Times New Roman"/>
          <w:sz w:val="28"/>
          <w:szCs w:val="28"/>
        </w:rPr>
        <w:t>к</w:t>
      </w:r>
      <w:r w:rsidRPr="00243BE5">
        <w:rPr>
          <w:rFonts w:ascii="Times New Roman" w:hAnsi="Times New Roman" w:cs="Times New Roman"/>
          <w:sz w:val="28"/>
          <w:szCs w:val="28"/>
        </w:rPr>
        <w:t>турной̆ динамикой̆ объекта, рассматривает условия, при которых он достигнут.</w:t>
      </w:r>
      <w:proofErr w:type="gramEnd"/>
      <w:r w:rsidRPr="00243BE5">
        <w:rPr>
          <w:rFonts w:ascii="Times New Roman" w:hAnsi="Times New Roman" w:cs="Times New Roman"/>
          <w:sz w:val="28"/>
          <w:szCs w:val="28"/>
        </w:rPr>
        <w:t xml:space="preserve"> Эффективность определяется соотношением результата (эффекта) и затрат, обусловивших этот результат. Поэтому эффективность - сравнительная оценка результата деятельности”</w:t>
      </w:r>
      <w:r w:rsidR="00473C29">
        <w:rPr>
          <w:rFonts w:ascii="Times New Roman" w:hAnsi="Times New Roman" w:cs="Times New Roman"/>
          <w:sz w:val="28"/>
          <w:szCs w:val="28"/>
        </w:rPr>
        <w:t>.</w:t>
      </w:r>
      <w:r w:rsidR="00473C29" w:rsidRPr="004D1246">
        <w:rPr>
          <w:rFonts w:ascii="Times New Roman" w:hAnsi="Times New Roman" w:cs="Times New Roman"/>
          <w:sz w:val="28"/>
          <w:szCs w:val="28"/>
        </w:rPr>
        <w:t>[1]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В процессе оценки эффективности маркетинговых служб необходимо остановиться на методах и сформулировать задачи, которые должны быть р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шены. Задачи, как правило, конкретизируются таким образом: с какой̆ целью проводится оценка</w:t>
      </w:r>
      <w:r w:rsidR="00294AC1" w:rsidRPr="00243BE5">
        <w:rPr>
          <w:rFonts w:ascii="Times New Roman" w:hAnsi="Times New Roman" w:cs="Times New Roman"/>
          <w:sz w:val="28"/>
          <w:szCs w:val="28"/>
        </w:rPr>
        <w:t xml:space="preserve">, </w:t>
      </w:r>
      <w:r w:rsidRPr="00243BE5">
        <w:rPr>
          <w:rFonts w:ascii="Times New Roman" w:hAnsi="Times New Roman" w:cs="Times New Roman"/>
          <w:sz w:val="28"/>
          <w:szCs w:val="28"/>
        </w:rPr>
        <w:t>для кого предназначаются результаты</w:t>
      </w:r>
      <w:r w:rsidR="00294AC1" w:rsidRPr="00243BE5">
        <w:rPr>
          <w:rFonts w:ascii="Times New Roman" w:hAnsi="Times New Roman" w:cs="Times New Roman"/>
          <w:sz w:val="28"/>
          <w:szCs w:val="28"/>
        </w:rPr>
        <w:t xml:space="preserve">, </w:t>
      </w:r>
      <w:r w:rsidRPr="00243BE5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gramStart"/>
      <w:r w:rsidRPr="00243BE5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243BE5">
        <w:rPr>
          <w:rFonts w:ascii="Times New Roman" w:hAnsi="Times New Roman" w:cs="Times New Roman"/>
          <w:sz w:val="28"/>
          <w:szCs w:val="28"/>
        </w:rPr>
        <w:t xml:space="preserve"> предпол</w:t>
      </w:r>
      <w:r w:rsidRPr="00243BE5">
        <w:rPr>
          <w:rFonts w:ascii="Times New Roman" w:hAnsi="Times New Roman" w:cs="Times New Roman"/>
          <w:sz w:val="28"/>
          <w:szCs w:val="28"/>
        </w:rPr>
        <w:t>а</w:t>
      </w:r>
      <w:r w:rsidRPr="00243BE5">
        <w:rPr>
          <w:rFonts w:ascii="Times New Roman" w:hAnsi="Times New Roman" w:cs="Times New Roman"/>
          <w:sz w:val="28"/>
          <w:szCs w:val="28"/>
        </w:rPr>
        <w:t>гается использование результатов.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Методы рекомендуются следующие: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 xml:space="preserve">Качественные методы предусматривают использование маркетингового аудита, в ходе которого осуществляется всесторонний̆ анализ внешней̆ среды </w:t>
      </w:r>
      <w:r w:rsidRPr="00243BE5">
        <w:rPr>
          <w:rFonts w:ascii="Times New Roman" w:hAnsi="Times New Roman" w:cs="Times New Roman"/>
          <w:sz w:val="28"/>
          <w:szCs w:val="28"/>
        </w:rPr>
        <w:lastRenderedPageBreak/>
        <w:t>организации, а также всех угроз и возможностей̆. Выделяются маркетинговый̆ контроль, ориентированный̆ на результаты, и маркетинг-аудит, т.е. анализ кач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ственных сторон деятельности организации.</w:t>
      </w:r>
      <w:r w:rsidR="00294AC1" w:rsidRPr="00243BE5">
        <w:rPr>
          <w:rFonts w:ascii="Times New Roman" w:hAnsi="Times New Roman" w:cs="Times New Roman"/>
          <w:sz w:val="28"/>
          <w:szCs w:val="28"/>
        </w:rPr>
        <w:t>[</w:t>
      </w:r>
      <w:r w:rsidR="00473C29" w:rsidRPr="00473C29">
        <w:rPr>
          <w:rFonts w:ascii="Times New Roman" w:hAnsi="Times New Roman" w:cs="Times New Roman"/>
          <w:sz w:val="28"/>
          <w:szCs w:val="28"/>
        </w:rPr>
        <w:t>24</w:t>
      </w:r>
      <w:r w:rsidR="00294AC1" w:rsidRPr="00243BE5">
        <w:rPr>
          <w:rFonts w:ascii="Times New Roman" w:hAnsi="Times New Roman" w:cs="Times New Roman"/>
          <w:sz w:val="28"/>
          <w:szCs w:val="28"/>
        </w:rPr>
        <w:t>]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Количественные методы оценки эффективности маркетинга требуют сравнения затрат на маркетинг с полученной̆ валовой̆ прибылью и затрат на р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кламу с объемом продаж, они характеризуют конечные финансовые результаты деятельности организации.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Социологические методы оценки эффективности маркетинга нацелены на использование инструментов прикладной̆ социологии - разработку программы социологического исследования и в соответствии с ней̆ проведение самого и</w:t>
      </w:r>
      <w:r w:rsidRPr="00243BE5">
        <w:rPr>
          <w:rFonts w:ascii="Times New Roman" w:hAnsi="Times New Roman" w:cs="Times New Roman"/>
          <w:sz w:val="28"/>
          <w:szCs w:val="28"/>
        </w:rPr>
        <w:t>с</w:t>
      </w:r>
      <w:r w:rsidRPr="00243BE5">
        <w:rPr>
          <w:rFonts w:ascii="Times New Roman" w:hAnsi="Times New Roman" w:cs="Times New Roman"/>
          <w:sz w:val="28"/>
          <w:szCs w:val="28"/>
        </w:rPr>
        <w:t>следования.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Балльные методы оценки эффективности маркетинга позволяют опред</w:t>
      </w:r>
      <w:r w:rsidRPr="00243BE5">
        <w:rPr>
          <w:rFonts w:ascii="Times New Roman" w:hAnsi="Times New Roman" w:cs="Times New Roman"/>
          <w:sz w:val="28"/>
          <w:szCs w:val="28"/>
        </w:rPr>
        <w:t>е</w:t>
      </w:r>
      <w:r w:rsidRPr="00243BE5">
        <w:rPr>
          <w:rFonts w:ascii="Times New Roman" w:hAnsi="Times New Roman" w:cs="Times New Roman"/>
          <w:sz w:val="28"/>
          <w:szCs w:val="28"/>
        </w:rPr>
        <w:t>лить эффективность по каждому мероприятию с учетом соблюдения перечня критериев, соответствия структур и процессов концепции маркетинга с выста</w:t>
      </w:r>
      <w:r w:rsidRPr="00243BE5">
        <w:rPr>
          <w:rFonts w:ascii="Times New Roman" w:hAnsi="Times New Roman" w:cs="Times New Roman"/>
          <w:sz w:val="28"/>
          <w:szCs w:val="28"/>
        </w:rPr>
        <w:t>в</w:t>
      </w:r>
      <w:r w:rsidRPr="00243BE5">
        <w:rPr>
          <w:rFonts w:ascii="Times New Roman" w:hAnsi="Times New Roman" w:cs="Times New Roman"/>
          <w:sz w:val="28"/>
          <w:szCs w:val="28"/>
        </w:rPr>
        <w:t>лением определенных баллов по каждому критерию</w:t>
      </w:r>
    </w:p>
    <w:p w:rsidR="00817C70" w:rsidRDefault="00817C70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 xml:space="preserve">Для углубления анализа, оценки ситуации, формирования маркетинговой̆ стратегии рекомендуется сопоставление показателей </w:t>
      </w:r>
      <w:bookmarkStart w:id="10" w:name="_Hlk40603451"/>
      <w:r w:rsidRPr="00243BE5">
        <w:rPr>
          <w:rFonts w:ascii="Times New Roman" w:hAnsi="Times New Roman" w:cs="Times New Roman"/>
          <w:sz w:val="28"/>
          <w:szCs w:val="28"/>
        </w:rPr>
        <w:t>эффективности с учетом внутреннего положения и внешней ситуации</w:t>
      </w:r>
      <w:bookmarkEnd w:id="10"/>
      <w:r w:rsidRPr="00243BE5">
        <w:rPr>
          <w:rFonts w:ascii="Times New Roman" w:hAnsi="Times New Roman" w:cs="Times New Roman"/>
          <w:sz w:val="28"/>
          <w:szCs w:val="28"/>
        </w:rPr>
        <w:t>.</w:t>
      </w:r>
      <w:r w:rsidR="00294AC1" w:rsidRPr="00243BE5">
        <w:rPr>
          <w:rFonts w:ascii="Times New Roman" w:hAnsi="Times New Roman" w:cs="Times New Roman"/>
          <w:sz w:val="28"/>
          <w:szCs w:val="28"/>
        </w:rPr>
        <w:t>[</w:t>
      </w:r>
      <w:r w:rsidR="00473C29" w:rsidRPr="00473C29">
        <w:rPr>
          <w:rFonts w:ascii="Times New Roman" w:hAnsi="Times New Roman" w:cs="Times New Roman"/>
          <w:sz w:val="28"/>
          <w:szCs w:val="28"/>
        </w:rPr>
        <w:t>16</w:t>
      </w:r>
      <w:r w:rsidR="00294AC1" w:rsidRPr="00243BE5">
        <w:rPr>
          <w:rFonts w:ascii="Times New Roman" w:hAnsi="Times New Roman" w:cs="Times New Roman"/>
          <w:sz w:val="28"/>
          <w:szCs w:val="28"/>
        </w:rPr>
        <w:t>]</w:t>
      </w:r>
    </w:p>
    <w:p w:rsidR="00473C29" w:rsidRDefault="00473C29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071" w:rsidRPr="00243BE5" w:rsidRDefault="008C3043" w:rsidP="00437064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>
        <w:rPr>
          <w:sz w:val="28"/>
        </w:rPr>
        <w:t>–</w:t>
      </w:r>
      <w:r w:rsidR="00F00071">
        <w:rPr>
          <w:rFonts w:ascii="Times New Roman" w:hAnsi="Times New Roman" w:cs="Times New Roman"/>
          <w:sz w:val="28"/>
          <w:szCs w:val="28"/>
        </w:rPr>
        <w:t xml:space="preserve"> Сопоставление показателей </w:t>
      </w:r>
      <w:r w:rsidR="00F00071" w:rsidRPr="00F00071">
        <w:rPr>
          <w:rFonts w:ascii="Times New Roman" w:hAnsi="Times New Roman" w:cs="Times New Roman"/>
          <w:sz w:val="28"/>
          <w:szCs w:val="28"/>
        </w:rPr>
        <w:t>эффективности с учетом вну</w:t>
      </w:r>
      <w:r w:rsidR="00F00071" w:rsidRPr="00F00071">
        <w:rPr>
          <w:rFonts w:ascii="Times New Roman" w:hAnsi="Times New Roman" w:cs="Times New Roman"/>
          <w:sz w:val="28"/>
          <w:szCs w:val="28"/>
        </w:rPr>
        <w:t>т</w:t>
      </w:r>
      <w:r w:rsidR="00F00071" w:rsidRPr="00F00071">
        <w:rPr>
          <w:rFonts w:ascii="Times New Roman" w:hAnsi="Times New Roman" w:cs="Times New Roman"/>
          <w:sz w:val="28"/>
          <w:szCs w:val="28"/>
        </w:rPr>
        <w:t>реннего положения и внешней ситуации</w:t>
      </w:r>
    </w:p>
    <w:tbl>
      <w:tblPr>
        <w:tblStyle w:val="TableNormal"/>
        <w:tblW w:w="892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3080"/>
        <w:gridCol w:w="2933"/>
      </w:tblGrid>
      <w:tr w:rsidR="00CE7F17" w:rsidRPr="00250928" w:rsidTr="00CE7F17">
        <w:trPr>
          <w:trHeight w:val="689"/>
        </w:trPr>
        <w:tc>
          <w:tcPr>
            <w:tcW w:w="2916" w:type="dxa"/>
            <w:vMerge w:val="restart"/>
          </w:tcPr>
          <w:p w:rsidR="00CE7F17" w:rsidRPr="006365F6" w:rsidRDefault="00CE7F17" w:rsidP="00CE7F1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E7F17" w:rsidRDefault="00CE7F17" w:rsidP="00CE7F1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E7F17" w:rsidRPr="00250928" w:rsidRDefault="00CE7F17" w:rsidP="00CE7F1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0928">
              <w:rPr>
                <w:sz w:val="24"/>
                <w:szCs w:val="24"/>
                <w:lang w:val="ru-RU"/>
              </w:rPr>
              <w:t>Оценочные перспективы</w:t>
            </w:r>
          </w:p>
        </w:tc>
        <w:tc>
          <w:tcPr>
            <w:tcW w:w="6013" w:type="dxa"/>
            <w:gridSpan w:val="2"/>
          </w:tcPr>
          <w:p w:rsidR="00CE7F17" w:rsidRPr="00250928" w:rsidRDefault="00CE7F17" w:rsidP="00CE7F17">
            <w:pPr>
              <w:pStyle w:val="TableParagraph"/>
              <w:ind w:left="866" w:hanging="1004"/>
              <w:jc w:val="center"/>
              <w:rPr>
                <w:sz w:val="24"/>
                <w:szCs w:val="24"/>
              </w:rPr>
            </w:pPr>
            <w:r w:rsidRPr="00250928">
              <w:rPr>
                <w:sz w:val="24"/>
                <w:szCs w:val="24"/>
                <w:lang w:val="ru-RU"/>
              </w:rPr>
              <w:t>Перспектива по времени</w:t>
            </w:r>
          </w:p>
        </w:tc>
      </w:tr>
      <w:tr w:rsidR="00CE7F17" w:rsidRPr="00250928" w:rsidTr="00CE7F17">
        <w:trPr>
          <w:trHeight w:val="689"/>
        </w:trPr>
        <w:tc>
          <w:tcPr>
            <w:tcW w:w="2916" w:type="dxa"/>
            <w:vMerge/>
            <w:tcBorders>
              <w:top w:val="nil"/>
            </w:tcBorders>
          </w:tcPr>
          <w:p w:rsidR="00CE7F17" w:rsidRPr="00250928" w:rsidRDefault="00CE7F17" w:rsidP="000D4E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</w:tcPr>
          <w:p w:rsidR="00CE7F17" w:rsidRPr="00250928" w:rsidRDefault="00CE7F17" w:rsidP="000D4E0C">
            <w:pPr>
              <w:pStyle w:val="TableParagraph"/>
              <w:spacing w:before="3" w:line="322" w:lineRule="exact"/>
              <w:ind w:left="564" w:right="80" w:hanging="457"/>
              <w:jc w:val="center"/>
              <w:rPr>
                <w:sz w:val="24"/>
                <w:szCs w:val="24"/>
              </w:rPr>
            </w:pPr>
            <w:r w:rsidRPr="00250928">
              <w:rPr>
                <w:sz w:val="24"/>
                <w:szCs w:val="24"/>
                <w:lang w:val="ru-RU"/>
              </w:rPr>
              <w:t>Текущие показатели</w:t>
            </w:r>
          </w:p>
        </w:tc>
        <w:tc>
          <w:tcPr>
            <w:tcW w:w="2933" w:type="dxa"/>
          </w:tcPr>
          <w:p w:rsidR="00CE7F17" w:rsidRPr="00250928" w:rsidRDefault="00CE7F17" w:rsidP="000D4E0C">
            <w:pPr>
              <w:pStyle w:val="TableParagraph"/>
              <w:spacing w:before="3" w:line="322" w:lineRule="exact"/>
              <w:ind w:left="561" w:right="82" w:hanging="456"/>
              <w:jc w:val="center"/>
              <w:rPr>
                <w:sz w:val="24"/>
                <w:szCs w:val="24"/>
              </w:rPr>
            </w:pPr>
            <w:r w:rsidRPr="00250928">
              <w:rPr>
                <w:sz w:val="24"/>
                <w:szCs w:val="24"/>
                <w:lang w:val="ru-RU"/>
              </w:rPr>
              <w:t>Конечные показатели</w:t>
            </w:r>
          </w:p>
        </w:tc>
      </w:tr>
      <w:tr w:rsidR="00CE7F17" w:rsidRPr="00250928" w:rsidTr="00CE7F17">
        <w:trPr>
          <w:trHeight w:val="1816"/>
        </w:trPr>
        <w:tc>
          <w:tcPr>
            <w:tcW w:w="2916" w:type="dxa"/>
          </w:tcPr>
          <w:p w:rsidR="00CE7F17" w:rsidRPr="00250928" w:rsidRDefault="00CE7F17" w:rsidP="000D4E0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50928">
              <w:rPr>
                <w:sz w:val="24"/>
                <w:szCs w:val="24"/>
              </w:rPr>
              <w:t>Внутренние</w:t>
            </w:r>
            <w:proofErr w:type="spellEnd"/>
            <w:r w:rsidRPr="00250928">
              <w:rPr>
                <w:sz w:val="24"/>
                <w:szCs w:val="24"/>
              </w:rPr>
              <w:t xml:space="preserve"> (в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0928">
              <w:rPr>
                <w:sz w:val="24"/>
                <w:szCs w:val="24"/>
              </w:rPr>
              <w:t>компании</w:t>
            </w:r>
            <w:proofErr w:type="spellEnd"/>
            <w:r w:rsidRPr="00250928">
              <w:rPr>
                <w:sz w:val="24"/>
                <w:szCs w:val="24"/>
              </w:rPr>
              <w:t>)</w:t>
            </w:r>
          </w:p>
        </w:tc>
        <w:tc>
          <w:tcPr>
            <w:tcW w:w="3080" w:type="dxa"/>
          </w:tcPr>
          <w:p w:rsidR="00CE7F17" w:rsidRPr="00250928" w:rsidRDefault="00CE7F17" w:rsidP="000D4E0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250928">
              <w:rPr>
                <w:sz w:val="24"/>
                <w:szCs w:val="24"/>
                <w:lang w:val="ru-RU"/>
              </w:rPr>
              <w:t>Брак товаров</w:t>
            </w:r>
            <w:proofErr w:type="gramEnd"/>
            <w:r w:rsidRPr="00250928">
              <w:rPr>
                <w:sz w:val="24"/>
                <w:szCs w:val="24"/>
                <w:lang w:val="ru-RU"/>
              </w:rPr>
              <w:t xml:space="preserve"> </w:t>
            </w:r>
          </w:p>
          <w:p w:rsidR="00CE7F17" w:rsidRPr="00250928" w:rsidRDefault="00CE7F17" w:rsidP="000D4E0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0928">
              <w:rPr>
                <w:sz w:val="24"/>
                <w:szCs w:val="24"/>
                <w:lang w:val="ru-RU"/>
              </w:rPr>
              <w:t>Несвоевременные отгрузки Дебиторская задолженность Оборачиваемость запасов</w:t>
            </w:r>
          </w:p>
        </w:tc>
        <w:tc>
          <w:tcPr>
            <w:tcW w:w="2933" w:type="dxa"/>
          </w:tcPr>
          <w:p w:rsidR="00CE7F17" w:rsidRPr="00250928" w:rsidRDefault="00CE7F17" w:rsidP="000D4E0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0928">
              <w:rPr>
                <w:sz w:val="24"/>
                <w:szCs w:val="24"/>
                <w:lang w:val="ru-RU"/>
              </w:rPr>
              <w:t>Чистая прибыль/доход, Рентабельность продаж, Маржа на единицу проду</w:t>
            </w:r>
            <w:r w:rsidRPr="00250928">
              <w:rPr>
                <w:sz w:val="24"/>
                <w:szCs w:val="24"/>
                <w:lang w:val="ru-RU"/>
              </w:rPr>
              <w:t>к</w:t>
            </w:r>
            <w:r w:rsidRPr="00250928">
              <w:rPr>
                <w:sz w:val="24"/>
                <w:szCs w:val="24"/>
                <w:lang w:val="ru-RU"/>
              </w:rPr>
              <w:t xml:space="preserve">ции </w:t>
            </w:r>
          </w:p>
          <w:p w:rsidR="00CE7F17" w:rsidRPr="00250928" w:rsidRDefault="00CE7F17" w:rsidP="000D4E0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0928">
              <w:rPr>
                <w:sz w:val="24"/>
                <w:szCs w:val="24"/>
                <w:lang w:val="ru-RU"/>
              </w:rPr>
              <w:t>Рентабельность активов Оборачиваемость активов</w:t>
            </w:r>
          </w:p>
        </w:tc>
      </w:tr>
      <w:tr w:rsidR="00CE7F17" w:rsidRPr="00250928" w:rsidTr="00CE7F17">
        <w:trPr>
          <w:trHeight w:val="1816"/>
        </w:trPr>
        <w:tc>
          <w:tcPr>
            <w:tcW w:w="2916" w:type="dxa"/>
          </w:tcPr>
          <w:p w:rsidR="00CE7F17" w:rsidRPr="00250928" w:rsidRDefault="00CE7F17" w:rsidP="000D4E0C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250928">
              <w:rPr>
                <w:sz w:val="24"/>
                <w:szCs w:val="24"/>
                <w:lang w:val="ru-RU"/>
              </w:rPr>
              <w:t>Внешние</w:t>
            </w:r>
            <w:proofErr w:type="gramEnd"/>
            <w:r w:rsidRPr="00250928">
              <w:rPr>
                <w:sz w:val="24"/>
                <w:szCs w:val="24"/>
                <w:lang w:val="ru-RU"/>
              </w:rPr>
              <w:t xml:space="preserve"> (на рынке)</w:t>
            </w:r>
          </w:p>
        </w:tc>
        <w:tc>
          <w:tcPr>
            <w:tcW w:w="3080" w:type="dxa"/>
          </w:tcPr>
          <w:p w:rsidR="00CE7F17" w:rsidRDefault="00CE7F17" w:rsidP="000D4E0C">
            <w:pPr>
              <w:pStyle w:val="TableParagraph"/>
              <w:ind w:left="0"/>
              <w:rPr>
                <w:lang w:val="ru-RU"/>
              </w:rPr>
            </w:pPr>
            <w:r w:rsidRPr="00250928">
              <w:rPr>
                <w:lang w:val="ru-RU"/>
              </w:rPr>
              <w:t>Удовлетворенность потребит</w:t>
            </w:r>
            <w:r w:rsidRPr="00250928">
              <w:rPr>
                <w:lang w:val="ru-RU"/>
              </w:rPr>
              <w:t>е</w:t>
            </w:r>
            <w:r w:rsidRPr="00250928">
              <w:rPr>
                <w:lang w:val="ru-RU"/>
              </w:rPr>
              <w:t xml:space="preserve">лей </w:t>
            </w:r>
          </w:p>
          <w:p w:rsidR="00CE7F17" w:rsidRDefault="00CE7F17" w:rsidP="000D4E0C">
            <w:pPr>
              <w:pStyle w:val="TableParagraph"/>
              <w:ind w:left="0"/>
              <w:rPr>
                <w:lang w:val="ru-RU"/>
              </w:rPr>
            </w:pPr>
            <w:r w:rsidRPr="00250928">
              <w:rPr>
                <w:lang w:val="ru-RU"/>
              </w:rPr>
              <w:t xml:space="preserve">Качество продукта </w:t>
            </w:r>
          </w:p>
          <w:p w:rsidR="00CE7F17" w:rsidRDefault="00CE7F17" w:rsidP="000D4E0C">
            <w:pPr>
              <w:pStyle w:val="TableParagraph"/>
              <w:ind w:left="0"/>
              <w:rPr>
                <w:lang w:val="ru-RU"/>
              </w:rPr>
            </w:pPr>
            <w:r w:rsidRPr="00250928">
              <w:rPr>
                <w:lang w:val="ru-RU"/>
              </w:rPr>
              <w:t xml:space="preserve">Лояльность </w:t>
            </w:r>
          </w:p>
          <w:p w:rsidR="00CE7F17" w:rsidRPr="00250928" w:rsidRDefault="00CE7F17" w:rsidP="000D4E0C">
            <w:pPr>
              <w:pStyle w:val="TableParagraph"/>
              <w:ind w:left="0"/>
              <w:rPr>
                <w:lang w:val="ru-RU"/>
              </w:rPr>
            </w:pPr>
            <w:r w:rsidRPr="00250928">
              <w:rPr>
                <w:lang w:val="ru-RU"/>
              </w:rPr>
              <w:t>Осведомленность о товаре</w:t>
            </w:r>
          </w:p>
        </w:tc>
        <w:tc>
          <w:tcPr>
            <w:tcW w:w="2933" w:type="dxa"/>
          </w:tcPr>
          <w:p w:rsidR="00CE7F17" w:rsidRDefault="00CE7F17" w:rsidP="000D4E0C">
            <w:pPr>
              <w:pStyle w:val="TableParagraph"/>
              <w:ind w:left="0"/>
              <w:rPr>
                <w:lang w:val="ru-RU"/>
              </w:rPr>
            </w:pPr>
            <w:r w:rsidRPr="00250928">
              <w:rPr>
                <w:lang w:val="ru-RU"/>
              </w:rPr>
              <w:t xml:space="preserve">Доля рынка </w:t>
            </w:r>
          </w:p>
          <w:p w:rsidR="00CE7F17" w:rsidRDefault="00CE7F17" w:rsidP="000D4E0C">
            <w:pPr>
              <w:pStyle w:val="TableParagraph"/>
              <w:ind w:left="0"/>
              <w:rPr>
                <w:lang w:val="ru-RU"/>
              </w:rPr>
            </w:pPr>
            <w:r w:rsidRPr="00250928">
              <w:rPr>
                <w:lang w:val="ru-RU"/>
              </w:rPr>
              <w:t>Сохранение клиентов Сравн</w:t>
            </w:r>
            <w:r w:rsidRPr="00250928">
              <w:rPr>
                <w:lang w:val="ru-RU"/>
              </w:rPr>
              <w:t>и</w:t>
            </w:r>
            <w:r w:rsidRPr="00250928">
              <w:rPr>
                <w:lang w:val="ru-RU"/>
              </w:rPr>
              <w:t>тельные продажи новых пр</w:t>
            </w:r>
            <w:r w:rsidRPr="00250928">
              <w:rPr>
                <w:lang w:val="ru-RU"/>
              </w:rPr>
              <w:t>о</w:t>
            </w:r>
            <w:r w:rsidRPr="00250928">
              <w:rPr>
                <w:lang w:val="ru-RU"/>
              </w:rPr>
              <w:t xml:space="preserve">дуктов </w:t>
            </w:r>
          </w:p>
          <w:p w:rsidR="00CE7F17" w:rsidRPr="00250928" w:rsidRDefault="00CE7F17" w:rsidP="000D4E0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0928">
              <w:rPr>
                <w:lang w:val="ru-RU"/>
              </w:rPr>
              <w:t>Выручка на одного клиента Темп роста рынка</w:t>
            </w:r>
          </w:p>
        </w:tc>
      </w:tr>
    </w:tbl>
    <w:p w:rsidR="00294AC1" w:rsidRPr="00243BE5" w:rsidRDefault="00294AC1" w:rsidP="00243BE5">
      <w:pPr>
        <w:pStyle w:val="ac"/>
        <w:spacing w:line="360" w:lineRule="auto"/>
        <w:ind w:left="-567" w:right="84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lastRenderedPageBreak/>
        <w:t>Наличие различных подходов позволяет констатировать, что результатом оценки маркетинговых служб организации в целом не может являться еди</w:t>
      </w:r>
      <w:r w:rsidRPr="00243BE5">
        <w:rPr>
          <w:rFonts w:ascii="Times New Roman" w:hAnsi="Times New Roman" w:cs="Times New Roman"/>
          <w:sz w:val="28"/>
          <w:szCs w:val="28"/>
        </w:rPr>
        <w:t>н</w:t>
      </w:r>
      <w:r w:rsidRPr="00243BE5">
        <w:rPr>
          <w:rFonts w:ascii="Times New Roman" w:hAnsi="Times New Roman" w:cs="Times New Roman"/>
          <w:sz w:val="28"/>
          <w:szCs w:val="28"/>
        </w:rPr>
        <w:t xml:space="preserve">ственный̆ показатель, каждое направление маркетинговой̆ деятельности должно быть оценено отдельно, иначе организация сможет осуществлять эффективную тактическую или операционную деятельность, но будет стратегически уязвима. “Именно наличие </w:t>
      </w:r>
      <w:proofErr w:type="gramStart"/>
      <w:r w:rsidRPr="00243BE5">
        <w:rPr>
          <w:rFonts w:ascii="Times New Roman" w:hAnsi="Times New Roman" w:cs="Times New Roman"/>
          <w:sz w:val="28"/>
          <w:szCs w:val="28"/>
        </w:rPr>
        <w:t>маркетинговых</w:t>
      </w:r>
      <w:proofErr w:type="gramEnd"/>
      <w:r w:rsidRPr="00243BE5">
        <w:rPr>
          <w:rFonts w:ascii="Times New Roman" w:hAnsi="Times New Roman" w:cs="Times New Roman"/>
          <w:sz w:val="28"/>
          <w:szCs w:val="28"/>
        </w:rPr>
        <w:t xml:space="preserve"> стратегий позволяет согласовывать потенц</w:t>
      </w:r>
      <w:r w:rsidRPr="00243BE5">
        <w:rPr>
          <w:rFonts w:ascii="Times New Roman" w:hAnsi="Times New Roman" w:cs="Times New Roman"/>
          <w:sz w:val="28"/>
          <w:szCs w:val="28"/>
        </w:rPr>
        <w:t>и</w:t>
      </w:r>
      <w:r w:rsidRPr="00243BE5">
        <w:rPr>
          <w:rFonts w:ascii="Times New Roman" w:hAnsi="Times New Roman" w:cs="Times New Roman"/>
          <w:sz w:val="28"/>
          <w:szCs w:val="28"/>
        </w:rPr>
        <w:t xml:space="preserve">ал компании с требованиями рынка и повысить эффективность маркетинговой̆ деятельности”. </w:t>
      </w:r>
      <w:r w:rsidR="00294AC1" w:rsidRPr="00243BE5">
        <w:rPr>
          <w:rFonts w:ascii="Times New Roman" w:hAnsi="Times New Roman" w:cs="Times New Roman"/>
          <w:sz w:val="28"/>
          <w:szCs w:val="28"/>
        </w:rPr>
        <w:t>[</w:t>
      </w:r>
      <w:r w:rsidR="00473C29" w:rsidRPr="004D1246">
        <w:rPr>
          <w:rFonts w:ascii="Times New Roman" w:hAnsi="Times New Roman" w:cs="Times New Roman"/>
          <w:sz w:val="28"/>
          <w:szCs w:val="28"/>
        </w:rPr>
        <w:t>28</w:t>
      </w:r>
      <w:r w:rsidR="00294AC1" w:rsidRPr="00243BE5">
        <w:rPr>
          <w:rFonts w:ascii="Times New Roman" w:hAnsi="Times New Roman" w:cs="Times New Roman"/>
          <w:sz w:val="28"/>
          <w:szCs w:val="28"/>
        </w:rPr>
        <w:t>]</w:t>
      </w:r>
    </w:p>
    <w:p w:rsidR="00817C70" w:rsidRPr="00243BE5" w:rsidRDefault="00817C70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5">
        <w:rPr>
          <w:rFonts w:ascii="Times New Roman" w:hAnsi="Times New Roman" w:cs="Times New Roman"/>
          <w:sz w:val="28"/>
          <w:szCs w:val="28"/>
        </w:rPr>
        <w:t>Вопрос об оценке эффективности деятельности службы маркетинга ввиду отсутствия единой методики на каждом предприятии решается конкретно, в с</w:t>
      </w:r>
      <w:r w:rsidRPr="00243BE5">
        <w:rPr>
          <w:rFonts w:ascii="Times New Roman" w:hAnsi="Times New Roman" w:cs="Times New Roman"/>
          <w:sz w:val="28"/>
          <w:szCs w:val="28"/>
        </w:rPr>
        <w:t>о</w:t>
      </w:r>
      <w:r w:rsidRPr="00243BE5">
        <w:rPr>
          <w:rFonts w:ascii="Times New Roman" w:hAnsi="Times New Roman" w:cs="Times New Roman"/>
          <w:sz w:val="28"/>
          <w:szCs w:val="28"/>
        </w:rPr>
        <w:t>ответствии с видом структуры и рынками, на которых действует данная комп</w:t>
      </w:r>
      <w:r w:rsidRPr="00243BE5">
        <w:rPr>
          <w:rFonts w:ascii="Times New Roman" w:hAnsi="Times New Roman" w:cs="Times New Roman"/>
          <w:sz w:val="28"/>
          <w:szCs w:val="28"/>
        </w:rPr>
        <w:t>а</w:t>
      </w:r>
      <w:r w:rsidRPr="00243BE5">
        <w:rPr>
          <w:rFonts w:ascii="Times New Roman" w:hAnsi="Times New Roman" w:cs="Times New Roman"/>
          <w:sz w:val="28"/>
          <w:szCs w:val="28"/>
        </w:rPr>
        <w:t>ния. В большинстве случаев главным критерием оценки работы службы счит</w:t>
      </w:r>
      <w:r w:rsidRPr="00243BE5">
        <w:rPr>
          <w:rFonts w:ascii="Times New Roman" w:hAnsi="Times New Roman" w:cs="Times New Roman"/>
          <w:sz w:val="28"/>
          <w:szCs w:val="28"/>
        </w:rPr>
        <w:t>а</w:t>
      </w:r>
      <w:r w:rsidRPr="00243BE5">
        <w:rPr>
          <w:rFonts w:ascii="Times New Roman" w:hAnsi="Times New Roman" w:cs="Times New Roman"/>
          <w:sz w:val="28"/>
          <w:szCs w:val="28"/>
        </w:rPr>
        <w:t>ется фактическое поступление денежных средств на счёт предприятия в ко</w:t>
      </w:r>
      <w:r w:rsidRPr="00243BE5">
        <w:rPr>
          <w:rFonts w:ascii="Times New Roman" w:hAnsi="Times New Roman" w:cs="Times New Roman"/>
          <w:sz w:val="28"/>
          <w:szCs w:val="28"/>
        </w:rPr>
        <w:t>н</w:t>
      </w:r>
      <w:r w:rsidRPr="00243BE5">
        <w:rPr>
          <w:rFonts w:ascii="Times New Roman" w:hAnsi="Times New Roman" w:cs="Times New Roman"/>
          <w:sz w:val="28"/>
          <w:szCs w:val="28"/>
        </w:rPr>
        <w:t>кретный период. Такая оценка не в полной мере отражает цели и задачи, сто</w:t>
      </w:r>
      <w:r w:rsidRPr="00243BE5">
        <w:rPr>
          <w:rFonts w:ascii="Times New Roman" w:hAnsi="Times New Roman" w:cs="Times New Roman"/>
          <w:sz w:val="28"/>
          <w:szCs w:val="28"/>
        </w:rPr>
        <w:t>я</w:t>
      </w:r>
      <w:r w:rsidRPr="00243BE5">
        <w:rPr>
          <w:rFonts w:ascii="Times New Roman" w:hAnsi="Times New Roman" w:cs="Times New Roman"/>
          <w:sz w:val="28"/>
          <w:szCs w:val="28"/>
        </w:rPr>
        <w:t>щие перед службой маркетинга.</w:t>
      </w:r>
    </w:p>
    <w:p w:rsidR="00946CCB" w:rsidRPr="00243BE5" w:rsidRDefault="00294AC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К оценке капитала торговой марки относятся уровень осведомленности, доля рынка, относительная цена, количество рекламаций, распространенность доступность, общее количество клиентов, воспринимаемое качество и лоял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ность покупателей. </w:t>
      </w:r>
      <w:proofErr w:type="spellStart"/>
      <w:r w:rsidRPr="00243BE5">
        <w:rPr>
          <w:rFonts w:ascii="Times New Roman" w:eastAsia="Times New Roman" w:hAnsi="Times New Roman" w:cs="Times New Roman"/>
          <w:sz w:val="28"/>
          <w:szCs w:val="28"/>
        </w:rPr>
        <w:t>Амблер</w:t>
      </w:r>
      <w:proofErr w:type="spellEnd"/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также рекомендует разработать аналогичные кр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терии и показатели в отношении сотрудников компании, объясняя это следу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щим образом: «потребители - ваши конечные клиенты, но ваши собственные сотрудники </w:t>
      </w:r>
      <w:r w:rsidR="00243BE5" w:rsidRPr="00243BE5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ваши первые клиенты; вам необходимо также оценивать и здоровье внутреннего рынка».</w:t>
      </w:r>
      <w:r w:rsidR="00946CCB" w:rsidRPr="00243BE5">
        <w:rPr>
          <w:rFonts w:ascii="Times New Roman" w:eastAsia="Times New Roman" w:hAnsi="Times New Roman" w:cs="Times New Roman"/>
          <w:sz w:val="28"/>
          <w:szCs w:val="28"/>
        </w:rPr>
        <w:t>[</w:t>
      </w:r>
      <w:r w:rsidR="00473C29" w:rsidRPr="00473C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6CCB" w:rsidRPr="00243BE5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</w:p>
    <w:p w:rsidR="00377FF8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F8">
        <w:rPr>
          <w:rFonts w:ascii="Times New Roman" w:eastAsia="Times New Roman" w:hAnsi="Times New Roman" w:cs="Times New Roman"/>
          <w:sz w:val="28"/>
          <w:szCs w:val="28"/>
        </w:rPr>
        <w:t>Подводя итог, были рассмотрены зона ответственности маркетинговой службы, варианты структур маркетинговых служб и условия, при которых она будет эффективно работать. Были отмечены блоки, на которые подразделяется формальная структура маркетинговой службы. Выделены параметры, от кот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рых зависит структура маркетинговой службы. Представлена последовател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 xml:space="preserve">ность построения организационной структуры управления маркетингом. Было отмечено, что при небольшом количестве персонала и традиционных задачах, функции маркетинга поручаются специалисту с </w:t>
      </w:r>
      <w:proofErr w:type="gramStart"/>
      <w:r w:rsidRPr="00377FF8">
        <w:rPr>
          <w:rFonts w:ascii="Times New Roman" w:eastAsia="Times New Roman" w:hAnsi="Times New Roman" w:cs="Times New Roman"/>
          <w:sz w:val="28"/>
          <w:szCs w:val="28"/>
        </w:rPr>
        <w:t>один-двумя</w:t>
      </w:r>
      <w:proofErr w:type="gramEnd"/>
      <w:r w:rsidRPr="00377FF8">
        <w:rPr>
          <w:rFonts w:ascii="Times New Roman" w:eastAsia="Times New Roman" w:hAnsi="Times New Roman" w:cs="Times New Roman"/>
          <w:sz w:val="28"/>
          <w:szCs w:val="28"/>
        </w:rPr>
        <w:t xml:space="preserve"> помощниками.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77FF8" w:rsidRPr="00377FF8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F8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 маркетингового отдела также могут быть переданы другим по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разделениям. Описаны наиболее часто встречающиеся типы организационных структур маркетинга в российских компаниях и отмечены особенности фун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ционирования службы маркетинга в российских рыночных условиях. Были п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речислены некоторые «мифы», или ошибочные представления, о маркетинге. Самими доступными для малых предприятий исследованиями являются: SWOT-анализ, сегментация рынка, технико-экономическое обеспечение марк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7FF8">
        <w:rPr>
          <w:rFonts w:ascii="Times New Roman" w:eastAsia="Times New Roman" w:hAnsi="Times New Roman" w:cs="Times New Roman"/>
          <w:sz w:val="28"/>
          <w:szCs w:val="28"/>
        </w:rPr>
        <w:t>тинговой компании, а также комплекс маркетинга.</w:t>
      </w:r>
    </w:p>
    <w:p w:rsidR="00377FF8" w:rsidRPr="00377FF8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CCB" w:rsidRPr="005E1AEA" w:rsidRDefault="00946CCB" w:rsidP="00243BE5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 оценка организации работы служб маркетинга в ко</w:t>
      </w: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пании ПАО «Лукойл». </w:t>
      </w:r>
    </w:p>
    <w:p w:rsidR="00F374B3" w:rsidRPr="005E1AEA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Общая характеристика компании ПАО «Лукойл». 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BE5">
        <w:rPr>
          <w:rFonts w:ascii="Times New Roman" w:eastAsia="Times New Roman" w:hAnsi="Times New Roman" w:cs="Times New Roman"/>
          <w:sz w:val="28"/>
          <w:szCs w:val="28"/>
        </w:rPr>
        <w:t>Публичное акционерное общество «Нефтяная компания «ЛУКОЙЛ» (ПАО «ЛУКОЙЛ») учреждено в соответствии с Указом Президента Российской Федерации от 17 ноября 1992 г. № 1403 «Об особенностях приватизации и пр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образования в акционерные общества государственных предприятий, прои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водственных и научно-производственных объединений нефтяной, нефтепер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рабатывающей промышленности и нефтепродуктообеспечения» и постановл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нием Совета Министров – Правительства Российской Федерации от 5 апреля 1993 г. № 299 «Об учреждении акционерного общества открытого типа</w:t>
      </w:r>
      <w:proofErr w:type="gramEnd"/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«Нефтяная компания «ЛУК</w:t>
      </w:r>
      <w:r w:rsidR="00243BE5">
        <w:rPr>
          <w:rFonts w:ascii="Times New Roman" w:eastAsia="Times New Roman" w:hAnsi="Times New Roman" w:cs="Times New Roman"/>
          <w:sz w:val="28"/>
          <w:szCs w:val="28"/>
        </w:rPr>
        <w:t>ОЙЛ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» в целях осуществления производственно-хозяйственной и финансово-инвестиционной деятельности.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Основной целью ПАО «ЛУКОЙЛ» является получение прибыли.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Основными видами деятельности ПАО «ЛУКОЙЛ» являются: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1. Разведка нефтяных, газовых, иных месторождений, геологическое из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чение недр, бурение скважин, добыча, транспортировка и переработка нефти, газа, производство нефтепродуктов, нефтехимической и другой продукции (включая товары народного потребления и оказываемые услуги), реализация нефти, нефтепродуктов, иных продуктов переработки углеводородного и иного сырья (включая продажу населению и поставки на экспорт).</w:t>
      </w:r>
      <w:r w:rsidR="00052EA9" w:rsidRPr="00243BE5">
        <w:rPr>
          <w:rFonts w:ascii="Times New Roman" w:eastAsia="Times New Roman" w:hAnsi="Times New Roman" w:cs="Times New Roman"/>
          <w:sz w:val="28"/>
          <w:szCs w:val="28"/>
        </w:rPr>
        <w:t>[</w:t>
      </w:r>
      <w:r w:rsidR="00473C2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52EA9" w:rsidRPr="00243BE5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2. Осуществление финансовой и инвестиционной деятельности в Росси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ской Федерации и за ее пределами.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lastRenderedPageBreak/>
        <w:t>3. Осуществление координации деятельности дочерних обществ ПАО «ЛУКОЙЛ».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4. Осуществление в соответствии с применимым законодательством пр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цедуры эмиссии ценных бумаг ПАО «ЛУКОЙЛ».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5. Организация производств и осуществление мероприятий, служащих задачам ПАО «ЛУКОЙЛ» и интересам ее акционеров, в том числе ведение 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кламной, издательской, полиграфической деятельности, организация выставок, выставок-продаж, аукционов.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6. Осуществление операций по экспорту, импорту товаров и услуг, разв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тие новых форм взаимовыгодных внешнеэкономических связей, торгово-экономического и научно-технического сотрудничества с зарубежными фи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мами.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243BE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мероприятий по мобилизационной подг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товке, воинскому учету и бронированию граждан, пребывающих в запасе В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оруженных Сил Российской Федерации, гражданской обороне, предупрежд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нию и ликвидации чрезвычайных ситуаций, защите сведений, составляющих государственную и коммерческую тайну, руководствуясь нормативными пр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вовыми актами Российской Федерации, а также проведение работ, связанных с использованием сведений, составляющих государственную тайну, и оказание услуг по защите государственной тайны.</w:t>
      </w:r>
      <w:proofErr w:type="gramEnd"/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8. Организация и ведение научно-технической, проектно-изыскательской и внедренческой деятельности.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9. Осуществление строительства, реконструкции и эксплуатации объе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тов добычи, транспортировки, переработки нефти и газа, производства и реал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зации нефти, газа, продуктов нефтепереработки и нефтехимии, а также объе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тов жилищно-гражданского и социально-культурного назначения.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10. Организация правового обслуживания и оказание юридических услуг, в том числе разрешение экономических споров постоянно действующим в ПАО «ЛУКОЙЛ» Третейским судом.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11. Посредническая, консалтинговая, учебная, маркетинговая деятел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ность, предоставление услуг связи юридическим и физическим лицам, а также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lastRenderedPageBreak/>
        <w:t>любые другие виды деятельности, не противоречащие целям ПАО «ЛУКОЙЛ» и не запрещенные применимым законодательством.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12. Осуществление деятельности в области промышленной безопасности, охраны труда и окружающей среды в соответствии с российским законодател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ством, международным стандартом ISO 14001 и стандартом OHSAS 18001.</w:t>
      </w:r>
      <w:r w:rsidR="00052EA9" w:rsidRPr="00243BE5">
        <w:rPr>
          <w:rFonts w:ascii="Times New Roman" w:eastAsia="Times New Roman" w:hAnsi="Times New Roman" w:cs="Times New Roman"/>
          <w:sz w:val="28"/>
          <w:szCs w:val="28"/>
        </w:rPr>
        <w:t>[</w:t>
      </w:r>
      <w:r w:rsidR="00473C2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52EA9" w:rsidRPr="00243BE5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Стратегические цели ПАО «ЛУКОЙЛ»: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1. Укрепление позиций в отрасли: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1.1. Реализация новых проектов в сегментах «Разведка и добыча» и «П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реработка, торговля и сбыт» в целях эффективного восполнения ресурсной б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зы, увеличения объемов производства, улучшения структуры производимой продукции и других ключевых показателей деятельности.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1.2. Развитие конкурентных преимуществ путем применения совреме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ных технологий, поиска наиболее оптимальных технических решений, ко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троля над расходами, создания и использования </w:t>
      </w:r>
      <w:proofErr w:type="spellStart"/>
      <w:r w:rsidRPr="00243BE5">
        <w:rPr>
          <w:rFonts w:ascii="Times New Roman" w:eastAsia="Times New Roman" w:hAnsi="Times New Roman" w:cs="Times New Roman"/>
          <w:sz w:val="28"/>
          <w:szCs w:val="28"/>
        </w:rPr>
        <w:t>синергий</w:t>
      </w:r>
      <w:proofErr w:type="spellEnd"/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в рамках вертикально интегрированной производственной цепочки.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1.3. Непрерывная оптимизация процессов на действующих активах в ц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лях максимизации эффективности.</w:t>
      </w:r>
      <w:r w:rsidR="00052EA9" w:rsidRPr="00243BE5">
        <w:rPr>
          <w:rFonts w:ascii="Times New Roman" w:eastAsia="Times New Roman" w:hAnsi="Times New Roman" w:cs="Times New Roman"/>
          <w:sz w:val="28"/>
          <w:szCs w:val="28"/>
        </w:rPr>
        <w:t>[</w:t>
      </w:r>
      <w:r w:rsidR="00473C2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52EA9" w:rsidRPr="00243BE5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2. Финансовая устойчивость:</w:t>
      </w:r>
    </w:p>
    <w:p w:rsidR="00052EA9" w:rsidRPr="00243BE5" w:rsidRDefault="00946CCB" w:rsidP="00426AE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Обеспечение высокой финансовой устойчивости в условиях волатильн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сти цен на нефть и валютных курсов путем соблюдения строгой финансовой дисциплины, консервативного подхода к планированию и эффективного упра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ления рисками.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3. Оптимальный баланс: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3.1. Соблюдение оптимального баланса между эффективным реинвест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рованием и выплатами акционерам.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3.2. Приоритетность дивидендных выплат при распределении денежных потоков при условии обеспечения финансовой устойчивости.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3.3. Стремление к ежегодному росту размера дивиденда на одну акцию не менее чем на уровень рублевой инфляции.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4. Высокая корпоративная ответственность:</w:t>
      </w:r>
    </w:p>
    <w:p w:rsidR="00946CCB" w:rsidRPr="00243BE5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4.1. Минимизация воздействия на окружающую среду, обеспечение в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сокого уровня охраны труда и промышленной безопасности.</w:t>
      </w:r>
    </w:p>
    <w:p w:rsidR="00F374B3" w:rsidRDefault="00946CCB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lastRenderedPageBreak/>
        <w:t>4.2. Устойчивое развитие на базе бережного отношения к природным 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сурсам и ответственного ведения бизнеса в регионах присутствия и социальной стабильности.</w:t>
      </w:r>
      <w:r w:rsidR="00F374B3" w:rsidRPr="0024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EA9" w:rsidRPr="001B2232">
        <w:rPr>
          <w:rFonts w:ascii="Times New Roman" w:eastAsia="Times New Roman" w:hAnsi="Times New Roman" w:cs="Times New Roman"/>
          <w:sz w:val="28"/>
          <w:szCs w:val="28"/>
        </w:rPr>
        <w:t>[</w:t>
      </w:r>
      <w:r w:rsidR="00473C2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52EA9" w:rsidRPr="001B2232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377FF8" w:rsidRPr="00243BE5" w:rsidRDefault="00377FF8" w:rsidP="00377FF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Как и любая, организационно - управленческая структура, ОАО «Л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КОЙЛ» имеет три уровня управления: высший, средний и оперативный. На высшем уровне находится Совет директоров и Правление. Совет директоров играет важнейшую роль в системе корпоративного управления ПАО «Л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КОЙЛ», осуществляя общее руководство деятельностью Компании в интересах ее инвесторов и акционеров. В состав Совета директоров ПАО «ЛУКОЙЛ» входят независимые директора, участие которых в управлении ПАО «Л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КОЙЛ» позволяет формировать объективное мнение Совета по обсуждаемым вопросам, что, в свою очередь, способствует укреплению доверия к Компании инвесторов и акционеров. Важнейшей функцией Совета директоров является определение приоритетных направлений деятельности Компании, стратегич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ское, среднесрочное и годовое планирование, подведение итогов деятельн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сти.[</w:t>
      </w:r>
      <w:r w:rsidRPr="00473C29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377FF8" w:rsidRDefault="00377FF8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AE6" w:rsidRDefault="00426AE6" w:rsidP="008C3043">
      <w:pPr>
        <w:pStyle w:val="ac"/>
        <w:spacing w:line="36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86324" cy="6200775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" t="642" r="3884"/>
                    <a:stretch/>
                  </pic:blipFill>
                  <pic:spPr bwMode="auto">
                    <a:xfrm>
                      <a:off x="0" y="0"/>
                      <a:ext cx="5801522" cy="621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AE6" w:rsidRPr="001B2232" w:rsidRDefault="008C3043" w:rsidP="00437064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4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Организационная структура ПАО «Лукойл»</w:t>
      </w:r>
    </w:p>
    <w:p w:rsidR="00167675" w:rsidRPr="00243BE5" w:rsidRDefault="00F374B3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ЛУКОЙЛ ведет добычу нефти и газа в шести странах мира. </w:t>
      </w:r>
      <w:proofErr w:type="gramStart"/>
      <w:r w:rsidRPr="00243BE5">
        <w:rPr>
          <w:rFonts w:ascii="Times New Roman" w:eastAsia="Times New Roman" w:hAnsi="Times New Roman" w:cs="Times New Roman"/>
          <w:sz w:val="28"/>
          <w:szCs w:val="28"/>
        </w:rPr>
        <w:t>Основная д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ятельность осуществляется на территории четырех федеральных округов Ро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сийской Федерации - Северо-Западного (на территории Ненецкого автономного округа, Республики Коми и Калининградской области), Приволжского (на те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ритории Пермского края и Республики Татарстан), Уральского (на территории Ямало-Ненецкого автономного округа и Ханты-Мансийского автономного округа - Югры) и Южного (на территории Волгоградской и Астраханской обл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стей и Республики Калмыкия).</w:t>
      </w:r>
      <w:proofErr w:type="gramEnd"/>
    </w:p>
    <w:p w:rsidR="00426AE6" w:rsidRDefault="00167675" w:rsidP="00426AE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Выручка от реализации продукции (услуг) по итогам 2019 года составила 7841246 </w:t>
      </w:r>
      <w:proofErr w:type="gramStart"/>
      <w:r w:rsidRPr="00243BE5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рублей, что на 194643 млрд рублей (2,4%) ниже 2018 года. 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зультаты деятельности предприятия представлены на рисунке 2. [</w:t>
      </w:r>
      <w:r w:rsidR="00473C29" w:rsidRPr="00473C2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167675" w:rsidRPr="007C75AB" w:rsidRDefault="008C3043" w:rsidP="00437064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</w:t>
      </w:r>
      <w:r w:rsidR="00CE7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F17" w:rsidRPr="00592BCE">
        <w:rPr>
          <w:rFonts w:ascii="Times New Roman" w:eastAsia="Calibri" w:hAnsi="Times New Roman" w:cs="Times New Roman"/>
          <w:sz w:val="28"/>
          <w:szCs w:val="28"/>
        </w:rPr>
        <w:t>–</w:t>
      </w:r>
      <w:r w:rsidR="00CE7F17" w:rsidRPr="00592BCE">
        <w:rPr>
          <w:rFonts w:ascii="Times New Roman" w:hAnsi="Times New Roman" w:cs="Times New Roman"/>
          <w:sz w:val="28"/>
          <w:szCs w:val="28"/>
        </w:rPr>
        <w:t xml:space="preserve"> </w:t>
      </w:r>
      <w:r w:rsidR="000D4E0C" w:rsidRPr="000D4E0C">
        <w:rPr>
          <w:rFonts w:ascii="Times New Roman" w:eastAsia="Times New Roman" w:hAnsi="Times New Roman" w:cs="Times New Roman"/>
          <w:sz w:val="28"/>
          <w:szCs w:val="28"/>
        </w:rPr>
        <w:t>Данные из отчетности ПАО «ЛУКОЙЛ» за 2017-2019 гг., и</w:t>
      </w:r>
      <w:r w:rsidR="000D4E0C" w:rsidRPr="000D4E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4E0C" w:rsidRPr="000D4E0C">
        <w:rPr>
          <w:rFonts w:ascii="Times New Roman" w:eastAsia="Times New Roman" w:hAnsi="Times New Roman" w:cs="Times New Roman"/>
          <w:sz w:val="28"/>
          <w:szCs w:val="28"/>
        </w:rPr>
        <w:t>пользованные для проведения финансового анализа</w:t>
      </w:r>
      <w:r w:rsidR="000D4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E0C" w:rsidRPr="000D4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5AB" w:rsidRPr="007C75AB">
        <w:rPr>
          <w:rFonts w:ascii="Times New Roman" w:eastAsia="Times New Roman" w:hAnsi="Times New Roman" w:cs="Times New Roman"/>
          <w:sz w:val="28"/>
          <w:szCs w:val="28"/>
        </w:rPr>
        <w:t>[</w:t>
      </w:r>
      <w:r w:rsidR="007C75A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C75AB" w:rsidRPr="007C75AB">
        <w:rPr>
          <w:rFonts w:ascii="Times New Roman" w:eastAsia="Times New Roman" w:hAnsi="Times New Roman" w:cs="Times New Roman"/>
          <w:sz w:val="28"/>
          <w:szCs w:val="28"/>
        </w:rPr>
        <w:t>]</w:t>
      </w:r>
    </w:p>
    <w:tbl>
      <w:tblPr>
        <w:tblStyle w:val="af1"/>
        <w:tblW w:w="9356" w:type="dxa"/>
        <w:tblInd w:w="-5" w:type="dxa"/>
        <w:tblLook w:val="04A0" w:firstRow="1" w:lastRow="0" w:firstColumn="1" w:lastColumn="0" w:noHBand="0" w:noVBand="1"/>
      </w:tblPr>
      <w:tblGrid>
        <w:gridCol w:w="3826"/>
        <w:gridCol w:w="1703"/>
        <w:gridCol w:w="1842"/>
        <w:gridCol w:w="1985"/>
      </w:tblGrid>
      <w:tr w:rsidR="00CC3FA8" w:rsidTr="00CC3FA8">
        <w:trPr>
          <w:trHeight w:val="671"/>
        </w:trPr>
        <w:tc>
          <w:tcPr>
            <w:tcW w:w="3826" w:type="dxa"/>
            <w:vAlign w:val="center"/>
          </w:tcPr>
          <w:p w:rsidR="00CC3FA8" w:rsidRPr="00C80467" w:rsidRDefault="00CC3FA8" w:rsidP="00CC3FA8">
            <w:pPr>
              <w:ind w:firstLine="1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Hlk41395686"/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31.12.2017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31.12.2018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31.12.2019</w:t>
            </w:r>
          </w:p>
        </w:tc>
      </w:tr>
      <w:tr w:rsidR="00CC3FA8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A8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Нематериальные активы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383 585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815 992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1 722 130</w:t>
            </w:r>
          </w:p>
        </w:tc>
      </w:tr>
      <w:tr w:rsidR="00CC3FA8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исследований и разр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боток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29 464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14 455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8 990</w:t>
            </w:r>
          </w:p>
        </w:tc>
      </w:tr>
      <w:tr w:rsidR="00CC3FA8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14 818 229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14 598 736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14 591 821</w:t>
            </w:r>
          </w:p>
        </w:tc>
      </w:tr>
      <w:tr w:rsidR="00CC3FA8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вложения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1 585 422 240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1 609 455 585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1 490 310 179</w:t>
            </w:r>
          </w:p>
        </w:tc>
      </w:tr>
      <w:tr w:rsidR="00CC3FA8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3 246 290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1 094 254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853 342</w:t>
            </w:r>
          </w:p>
        </w:tc>
      </w:tr>
      <w:tr w:rsidR="00CC3FA8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538 308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702 686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850 651</w:t>
            </w:r>
          </w:p>
        </w:tc>
      </w:tr>
      <w:tr w:rsidR="00CC3FA8" w:rsidRPr="00C80467" w:rsidTr="00CC3FA8">
        <w:tc>
          <w:tcPr>
            <w:tcW w:w="3826" w:type="dxa"/>
            <w:hideMark/>
          </w:tcPr>
          <w:p w:rsidR="00CC3FA8" w:rsidRPr="00C80467" w:rsidRDefault="00CC3FA8" w:rsidP="00636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разделу 1</w:t>
            </w:r>
          </w:p>
        </w:tc>
        <w:tc>
          <w:tcPr>
            <w:tcW w:w="1703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1 604 438 116</w:t>
            </w:r>
          </w:p>
        </w:tc>
        <w:tc>
          <w:tcPr>
            <w:tcW w:w="1842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1 626 681 708</w:t>
            </w:r>
          </w:p>
        </w:tc>
        <w:tc>
          <w:tcPr>
            <w:tcW w:w="1985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1 508 337 113</w:t>
            </w:r>
          </w:p>
        </w:tc>
      </w:tr>
      <w:tr w:rsidR="00CC3FA8" w:rsidRPr="00C80467" w:rsidTr="00CC3FA8">
        <w:tc>
          <w:tcPr>
            <w:tcW w:w="3826" w:type="dxa"/>
            <w:hideMark/>
          </w:tcPr>
          <w:p w:rsidR="00CC3FA8" w:rsidRPr="00C80467" w:rsidRDefault="00CC3FA8" w:rsidP="00636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Оборотные активы</w:t>
            </w:r>
          </w:p>
        </w:tc>
        <w:tc>
          <w:tcPr>
            <w:tcW w:w="1703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FA8" w:rsidRPr="00C80467" w:rsidTr="00CC3FA8">
        <w:tc>
          <w:tcPr>
            <w:tcW w:w="3826" w:type="dxa"/>
            <w:hideMark/>
          </w:tcPr>
          <w:p w:rsidR="00CC3FA8" w:rsidRPr="00C80467" w:rsidRDefault="00CC3FA8" w:rsidP="00636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1703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30 749</w:t>
            </w:r>
          </w:p>
        </w:tc>
        <w:tc>
          <w:tcPr>
            <w:tcW w:w="1842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35 611</w:t>
            </w:r>
          </w:p>
        </w:tc>
        <w:tc>
          <w:tcPr>
            <w:tcW w:w="1985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39 260</w:t>
            </w:r>
          </w:p>
        </w:tc>
      </w:tr>
      <w:tr w:rsidR="00CC3FA8" w:rsidRPr="00C80467" w:rsidTr="00CC3FA8">
        <w:tc>
          <w:tcPr>
            <w:tcW w:w="3826" w:type="dxa"/>
            <w:hideMark/>
          </w:tcPr>
          <w:p w:rsidR="00CC3FA8" w:rsidRPr="00C80467" w:rsidRDefault="00CC3FA8" w:rsidP="00636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703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37 221</w:t>
            </w:r>
          </w:p>
        </w:tc>
        <w:tc>
          <w:tcPr>
            <w:tcW w:w="1842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117 488</w:t>
            </w:r>
          </w:p>
        </w:tc>
        <w:tc>
          <w:tcPr>
            <w:tcW w:w="1985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387 525</w:t>
            </w:r>
          </w:p>
        </w:tc>
      </w:tr>
      <w:tr w:rsidR="00CC3FA8" w:rsidRPr="00C80467" w:rsidTr="00CC3FA8">
        <w:tc>
          <w:tcPr>
            <w:tcW w:w="3826" w:type="dxa"/>
            <w:hideMark/>
          </w:tcPr>
          <w:p w:rsidR="00CC3FA8" w:rsidRPr="00C80467" w:rsidRDefault="00CC3FA8" w:rsidP="00636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краткосрочная дебиторская з</w:t>
            </w: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долженность</w:t>
            </w:r>
          </w:p>
        </w:tc>
        <w:tc>
          <w:tcPr>
            <w:tcW w:w="1703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292 712 399</w:t>
            </w:r>
          </w:p>
        </w:tc>
        <w:tc>
          <w:tcPr>
            <w:tcW w:w="1842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341 991 572</w:t>
            </w:r>
          </w:p>
        </w:tc>
        <w:tc>
          <w:tcPr>
            <w:tcW w:w="1985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392 345 443</w:t>
            </w:r>
          </w:p>
        </w:tc>
      </w:tr>
      <w:tr w:rsidR="00CC3FA8" w:rsidRPr="00C80467" w:rsidTr="00CC3FA8">
        <w:tc>
          <w:tcPr>
            <w:tcW w:w="3826" w:type="dxa"/>
            <w:hideMark/>
          </w:tcPr>
          <w:p w:rsidR="00CC3FA8" w:rsidRPr="00C80467" w:rsidRDefault="00CC3FA8" w:rsidP="00636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вложения (за искл</w:t>
            </w: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денежных эквивалентов)</w:t>
            </w:r>
          </w:p>
        </w:tc>
        <w:tc>
          <w:tcPr>
            <w:tcW w:w="1703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75 801 707</w:t>
            </w:r>
          </w:p>
        </w:tc>
        <w:tc>
          <w:tcPr>
            <w:tcW w:w="1842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40 882 328</w:t>
            </w:r>
          </w:p>
        </w:tc>
        <w:tc>
          <w:tcPr>
            <w:tcW w:w="1985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51 427 222</w:t>
            </w:r>
          </w:p>
        </w:tc>
      </w:tr>
      <w:tr w:rsidR="00CC3FA8" w:rsidRPr="00C80467" w:rsidTr="00CC3FA8">
        <w:tc>
          <w:tcPr>
            <w:tcW w:w="3826" w:type="dxa"/>
            <w:hideMark/>
          </w:tcPr>
          <w:p w:rsidR="00CC3FA8" w:rsidRPr="00C80467" w:rsidRDefault="00CC3FA8" w:rsidP="00636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703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121 544 553</w:t>
            </w:r>
          </w:p>
        </w:tc>
        <w:tc>
          <w:tcPr>
            <w:tcW w:w="1842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157 286 861</w:t>
            </w:r>
          </w:p>
        </w:tc>
        <w:tc>
          <w:tcPr>
            <w:tcW w:w="1985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250 605 972</w:t>
            </w:r>
          </w:p>
        </w:tc>
      </w:tr>
      <w:tr w:rsidR="00CC3FA8" w:rsidRPr="00C80467" w:rsidTr="00CC3FA8">
        <w:tc>
          <w:tcPr>
            <w:tcW w:w="3826" w:type="dxa"/>
            <w:hideMark/>
          </w:tcPr>
          <w:p w:rsidR="00CC3FA8" w:rsidRPr="00C80467" w:rsidRDefault="00CC3FA8" w:rsidP="00636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разделу 2</w:t>
            </w:r>
          </w:p>
        </w:tc>
        <w:tc>
          <w:tcPr>
            <w:tcW w:w="1703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492 093 944</w:t>
            </w:r>
          </w:p>
        </w:tc>
        <w:tc>
          <w:tcPr>
            <w:tcW w:w="1842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543 532 447</w:t>
            </w:r>
          </w:p>
        </w:tc>
        <w:tc>
          <w:tcPr>
            <w:tcW w:w="1985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700 829 454</w:t>
            </w:r>
          </w:p>
        </w:tc>
      </w:tr>
      <w:tr w:rsidR="00CC3FA8" w:rsidRPr="00C80467" w:rsidTr="00CC3FA8">
        <w:tc>
          <w:tcPr>
            <w:tcW w:w="3826" w:type="dxa"/>
            <w:hideMark/>
          </w:tcPr>
          <w:p w:rsidR="00CC3FA8" w:rsidRPr="00C80467" w:rsidRDefault="00CC3FA8" w:rsidP="006365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703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2 096 532 060</w:t>
            </w:r>
          </w:p>
        </w:tc>
        <w:tc>
          <w:tcPr>
            <w:tcW w:w="1842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2 170 214 155</w:t>
            </w:r>
          </w:p>
        </w:tc>
        <w:tc>
          <w:tcPr>
            <w:tcW w:w="1985" w:type="dxa"/>
            <w:hideMark/>
          </w:tcPr>
          <w:p w:rsidR="00CC3FA8" w:rsidRPr="00C80467" w:rsidRDefault="00CC3FA8" w:rsidP="006365F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2 209 166 567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Капитал и резервы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21 264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18 750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17 875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Переоценка </w:t>
            </w:r>
            <w:proofErr w:type="spellStart"/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внеоборотных</w:t>
            </w:r>
            <w:proofErr w:type="spellEnd"/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активов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Добавочный капитал (без пер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12 624 929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3 191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2 813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2 681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Нераспределенная прибыль (неп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убыток)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1 342 277 120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995 541 836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957 148 641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разделу 3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1 354 926 516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995 563 401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957 169 199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Долгосрочные обязательства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Заемные средства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119 749 280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277 882 400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185 717 100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Отложенные налоговые обяз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541 440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586 885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644 711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83 812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41 382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54 742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 4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120 374 532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278 510 667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186 416 553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Краткосрочные обязательства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Заемные средства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361 051 455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651 539 464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755 331 842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241 485 204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241 411 775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306 679 032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18 694 353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3 188 848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3 569 941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разделу 5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621 231 012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896 140 087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1 065 580 815</w:t>
            </w:r>
          </w:p>
        </w:tc>
      </w:tr>
      <w:tr w:rsidR="00CC3FA8" w:rsidRPr="00C80467" w:rsidTr="00CC3FA8">
        <w:tc>
          <w:tcPr>
            <w:tcW w:w="3826" w:type="dxa"/>
            <w:vAlign w:val="center"/>
          </w:tcPr>
          <w:p w:rsidR="00CC3FA8" w:rsidRPr="00C80467" w:rsidRDefault="00CC3FA8" w:rsidP="006365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170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2 096 532 060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2 170 214 155</w:t>
            </w:r>
          </w:p>
        </w:tc>
        <w:tc>
          <w:tcPr>
            <w:tcW w:w="198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2 209 166 567</w:t>
            </w:r>
          </w:p>
        </w:tc>
      </w:tr>
    </w:tbl>
    <w:p w:rsidR="00CC3FA8" w:rsidRDefault="00CC3FA8" w:rsidP="00CC3FA8">
      <w:pPr>
        <w:pStyle w:val="ac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bookmarkEnd w:id="11"/>
    <w:p w:rsidR="00CC3FA8" w:rsidRDefault="00CC3FA8" w:rsidP="00437064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3 </w:t>
      </w:r>
      <w:r w:rsidRPr="00592BCE">
        <w:rPr>
          <w:rFonts w:ascii="Times New Roman" w:eastAsia="Calibri" w:hAnsi="Times New Roman" w:cs="Times New Roman"/>
          <w:sz w:val="28"/>
          <w:szCs w:val="28"/>
        </w:rPr>
        <w:t>–</w:t>
      </w:r>
      <w:r w:rsidRPr="00592BCE">
        <w:rPr>
          <w:rFonts w:ascii="Times New Roman" w:hAnsi="Times New Roman" w:cs="Times New Roman"/>
          <w:sz w:val="28"/>
          <w:szCs w:val="28"/>
        </w:rPr>
        <w:t xml:space="preserve"> </w:t>
      </w:r>
      <w:r w:rsidRPr="00CC3FA8">
        <w:rPr>
          <w:rFonts w:ascii="Times New Roman" w:eastAsia="Times New Roman" w:hAnsi="Times New Roman" w:cs="Times New Roman"/>
          <w:sz w:val="28"/>
          <w:szCs w:val="28"/>
        </w:rPr>
        <w:t xml:space="preserve">Данные отчета о финансовых результатах за 2017-2019 </w:t>
      </w:r>
      <w:proofErr w:type="spellStart"/>
      <w:proofErr w:type="gramStart"/>
      <w:r w:rsidRPr="00CC3FA8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f1"/>
        <w:tblW w:w="9358" w:type="dxa"/>
        <w:tblInd w:w="-5" w:type="dxa"/>
        <w:tblLook w:val="04A0" w:firstRow="1" w:lastRow="0" w:firstColumn="1" w:lastColumn="0" w:noHBand="0" w:noVBand="1"/>
      </w:tblPr>
      <w:tblGrid>
        <w:gridCol w:w="3828"/>
        <w:gridCol w:w="1842"/>
        <w:gridCol w:w="1543"/>
        <w:gridCol w:w="2145"/>
      </w:tblGrid>
      <w:tr w:rsidR="00CC3FA8" w:rsidTr="00CC3FA8">
        <w:trPr>
          <w:trHeight w:val="557"/>
        </w:trPr>
        <w:tc>
          <w:tcPr>
            <w:tcW w:w="3828" w:type="dxa"/>
            <w:vAlign w:val="center"/>
          </w:tcPr>
          <w:p w:rsidR="00CC3FA8" w:rsidRPr="00C80467" w:rsidRDefault="00CC3FA8" w:rsidP="0063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Hlk41395655"/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223 419 850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264 355 247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444 471 354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CC3FA8">
            <w:pPr>
              <w:ind w:lef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Себестоимость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(19 364 531)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(20 625 229)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(19 597 694)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204 055 319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243 730 018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424 873 660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Коммерческие расходы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(1 899 327)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(1 435 908)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(1 420 592)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(44 409 672)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(30 914 170)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(29 317 069)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157 746 320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211 379 940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394 135 999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к получению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65 725 955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56 232 201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44 000 052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к уплате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(36 834 167)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(35 526 528)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(55 407 910)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68 649 023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9 811 436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26 487 323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(41 593 653)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(13 815 751)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(4 069 360)</w:t>
            </w:r>
          </w:p>
        </w:tc>
      </w:tr>
      <w:tr w:rsidR="00CC3FA8" w:rsidTr="00CC3FA8">
        <w:trPr>
          <w:trHeight w:val="691"/>
        </w:trPr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(убыток) до налогообл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213 693 478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228 081 298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405 146 104</w:t>
            </w:r>
          </w:p>
        </w:tc>
      </w:tr>
      <w:tr w:rsidR="00CC3FA8" w:rsidTr="00CC3FA8">
        <w:trPr>
          <w:trHeight w:val="714"/>
        </w:trPr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(12 302 891)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(6 674 029)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(3 509 304)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постоянные налоговые обязательства (активы)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2 713 509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5 543 604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1 817 583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(43 956)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(45 445)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(57 826)</w:t>
            </w:r>
          </w:p>
        </w:tc>
      </w:tr>
      <w:tr w:rsidR="00CC3FA8" w:rsidTr="00CC3FA8"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отложенных налоговых активов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2 713 694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(2 152 036)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(240 912)</w:t>
            </w:r>
          </w:p>
        </w:tc>
      </w:tr>
      <w:tr w:rsidR="00CC3FA8" w:rsidTr="00CC3FA8">
        <w:trPr>
          <w:trHeight w:val="449"/>
        </w:trPr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(97 832)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274 318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4 421 707</w:t>
            </w:r>
          </w:p>
        </w:tc>
      </w:tr>
      <w:tr w:rsidR="00CC3FA8" w:rsidTr="008625C3">
        <w:trPr>
          <w:trHeight w:val="1224"/>
        </w:trPr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налога на пр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быль внутри консолидированной группы налогоплательщиков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401 213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(0)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(0)</w:t>
            </w:r>
          </w:p>
        </w:tc>
      </w:tr>
      <w:tr w:rsidR="00CC3FA8" w:rsidTr="00CC3FA8">
        <w:trPr>
          <w:trHeight w:val="908"/>
        </w:trPr>
        <w:tc>
          <w:tcPr>
            <w:tcW w:w="3828" w:type="dxa"/>
            <w:vAlign w:val="center"/>
          </w:tcPr>
          <w:p w:rsidR="00CC3FA8" w:rsidRPr="00C80467" w:rsidRDefault="00CC3FA8" w:rsidP="0063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2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204 363 706</w:t>
            </w:r>
          </w:p>
        </w:tc>
        <w:tc>
          <w:tcPr>
            <w:tcW w:w="1543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219 484 106</w:t>
            </w:r>
          </w:p>
        </w:tc>
        <w:tc>
          <w:tcPr>
            <w:tcW w:w="2145" w:type="dxa"/>
            <w:vAlign w:val="center"/>
          </w:tcPr>
          <w:p w:rsidR="00CC3FA8" w:rsidRPr="00C80467" w:rsidRDefault="00CC3FA8" w:rsidP="006365F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405 759 769</w:t>
            </w:r>
          </w:p>
        </w:tc>
      </w:tr>
      <w:bookmarkEnd w:id="12"/>
    </w:tbl>
    <w:p w:rsidR="00CC3FA8" w:rsidRPr="00243BE5" w:rsidRDefault="00CC3FA8" w:rsidP="00243BE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4B3" w:rsidRDefault="00F374B3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Подводя итог, можно сказать, что ПАО «Нефтяная компания «ЛУКОЙЛ» — это высокоэффективная и устойчивая организация, которая занимает д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стойную нишу в рассматриваемой области. Высококвалифицированный состав работников и четко обозначенная организационная структура являются одним из важнейших элементов стабильной работы компании. Также их необход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мость обуславливается широким территориальным охватом деятельности, что не может быть эффективно организовано без соответствующих кадров и стру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турированности.</w:t>
      </w:r>
    </w:p>
    <w:p w:rsidR="00CC3FA8" w:rsidRPr="00243BE5" w:rsidRDefault="00CC3FA8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AC6" w:rsidRPr="005E1AEA" w:rsidRDefault="00052EA9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2.2 Анализ и оценка эффективности маркетинговой деятельности ПАО «Лукойл»</w:t>
      </w:r>
      <w:r w:rsidR="00AF5AC6"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AF5AC6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Проанализируем подходы, которые применяет компания ЛУКОЙЛ, одна из крупных мировых вертикально-интегрированных нефтяных компаний, чт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бы адекватно отвечать вызовам рынка. Согласно миссии Компании, «ЛУКОЙЛ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lastRenderedPageBreak/>
        <w:t>считает своей целью основание новой стоимости, поддержания высокой пр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быльности и стабильности своего бизнеса, обеспечения акционеров высокими доходами на инвестированный капитал посредством повышений стоимостей активов фирмы и выплаты денежных дивидендов».[</w:t>
      </w:r>
      <w:r w:rsidR="00473C29" w:rsidRPr="00473C2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]     </w:t>
      </w:r>
    </w:p>
    <w:p w:rsidR="00426AE6" w:rsidRDefault="00426AE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AE6" w:rsidRDefault="00426AE6" w:rsidP="008C304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3309" cy="2773680"/>
            <wp:effectExtent l="0" t="0" r="254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48" cy="279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43" w:rsidRPr="006365F6" w:rsidRDefault="008C3043" w:rsidP="008C3043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043">
        <w:rPr>
          <w:rFonts w:ascii="Times New Roman" w:eastAsia="Times New Roman" w:hAnsi="Times New Roman" w:cs="Times New Roman"/>
          <w:sz w:val="28"/>
          <w:szCs w:val="28"/>
        </w:rPr>
        <w:t xml:space="preserve">Рисунок 5 </w:t>
      </w:r>
      <w:r w:rsidRPr="008C3043">
        <w:rPr>
          <w:rFonts w:ascii="Times New Roman" w:eastAsia="Calibri" w:hAnsi="Times New Roman" w:cs="Times New Roman"/>
          <w:sz w:val="28"/>
          <w:szCs w:val="28"/>
        </w:rPr>
        <w:t>–</w:t>
      </w:r>
      <w:r w:rsidRPr="008C3043">
        <w:rPr>
          <w:rFonts w:ascii="Times New Roman" w:eastAsia="Times New Roman" w:hAnsi="Times New Roman" w:cs="Times New Roman"/>
          <w:sz w:val="28"/>
          <w:szCs w:val="28"/>
        </w:rPr>
        <w:t xml:space="preserve"> Маркетинговая оценка 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41AA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Маркетинговая деятельность предприятия ПАО «ЛУКОЙЛ» - долговр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менная политика предприятия как субъекта рыночной экономики, заключа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щаяся в выработке конкретного курса его поведения на основе анализа вне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них условий его функционирования, оценки внутренних возможностей пре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приятия, тщательной разработки организационно-технических результатов. При выработке направления основная задача заключается в долгосрочном с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гласовании возможностей предприятия ПАО «ЛУКОЙЛ» с ситуацией на рынке с целью занятия соответствующего положения на рынке и решения задач, ст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ящих перед предприятием.</w:t>
      </w:r>
    </w:p>
    <w:p w:rsidR="00DA41AA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Наличие долгосрочной программы своих действий позвол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ет руководителям предприятия ПАО «ЛУКОЙЛ» принимать системные, нац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ленные решения в области оперативной деятельности. Направление маркети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говой деятельности определяют программы.</w:t>
      </w:r>
    </w:p>
    <w:p w:rsidR="00DA41AA" w:rsidRPr="007C75AB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На предприятии ПАО «ЛУКОЙЛ» существуют краткосрочные и средн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срочные маркетинговые программы. Краткосрочные программы рассчитаны на один или два года и в силу этого практически не затрагивают стратегических целей предприятия, то есть тех основных целей, которые оно должно достичь.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Другими словами, они в целом не способны повлиять на стратегические цели фирмы. Однако это не означает, что их не следует согласовывать со стратегич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скими целями. Фактически именно краткосрочные программы являются сре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ством достижения стратегических целей. Среднесрочные программы — это программы, которые рассчитаны на срок от двух до пяти лет, долгосрочные - на срок более пяти лет.</w:t>
      </w:r>
      <w:r w:rsidRPr="00243B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C75AB" w:rsidRPr="007C75AB">
        <w:rPr>
          <w:rFonts w:ascii="Times New Roman" w:eastAsia="SimSun" w:hAnsi="Times New Roman" w:cs="Times New Roman"/>
          <w:sz w:val="28"/>
          <w:szCs w:val="28"/>
          <w:lang w:eastAsia="zh-CN"/>
        </w:rPr>
        <w:t>[1</w:t>
      </w:r>
      <w:r w:rsidR="007C75AB" w:rsidRPr="004D1246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7C75AB" w:rsidRPr="007C75AB">
        <w:rPr>
          <w:rFonts w:ascii="Times New Roman" w:eastAsia="SimSun" w:hAnsi="Times New Roman" w:cs="Times New Roman"/>
          <w:sz w:val="28"/>
          <w:szCs w:val="28"/>
          <w:lang w:eastAsia="zh-CN"/>
        </w:rPr>
        <w:t>]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Отдел маркетинга и сбыта возглавляется начальником, кот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рый назначается и освобождается от должности руководителем предприятия ПАО «ЛУКОЙЛ». Он осуществляет поиск и изучение потенциальных рынков прибыльного сбыта продукции концерна: выявляет неудовлетворенность спр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са па изучаемом рынке, а также возможности предприятия ПАО «ЛУКОЙЛ» по его удовлетворению;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- выявляет требования, запросы, пожелания потребителей к качеству, 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сортименту, оформлению и методам реализации продукции предприятия;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- участвует в выработке стратегии рыночного поведения ПАО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- осуществляет сбор, изучение, оценки, анализ и обогащения отеч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ственных и зарубежных материалов о состоянии, емкости и тенденциях разв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тия потенциальных рынков сбыта продукции, возможности и экономической целесообразности выхода на эти рынки;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 - занимается сбором и систематизацией данных о предприятиях и ин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фирмах, выпускающих аналогичную продукцию, поведении конкурентов и их намерениях на изучаемых рынках;</w:t>
      </w:r>
    </w:p>
    <w:p w:rsidR="00AF5AC6" w:rsidRPr="007C75AB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  - проводит сопоставительный анализ свойств и качества продукции предприятия ПАО «ЛУКОЙЛ» и фирм-конкурентов;</w:t>
      </w:r>
      <w:r w:rsidR="007C75AB" w:rsidRPr="007C75AB">
        <w:rPr>
          <w:rFonts w:ascii="Times New Roman" w:eastAsia="Times New Roman" w:hAnsi="Times New Roman" w:cs="Times New Roman"/>
          <w:sz w:val="28"/>
          <w:szCs w:val="28"/>
        </w:rPr>
        <w:t>[12]</w:t>
      </w:r>
    </w:p>
    <w:p w:rsidR="00DA41AA" w:rsidRPr="00243BE5" w:rsidRDefault="00AF5AC6" w:rsidP="00243BE5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43BE5">
        <w:rPr>
          <w:rFonts w:ascii="Times New Roman" w:eastAsia="Times New Roman" w:hAnsi="Times New Roman" w:cs="Times New Roman"/>
          <w:sz w:val="28"/>
          <w:szCs w:val="28"/>
        </w:rPr>
        <w:t>Маркетинг является основополагающим для экономической, технич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ской, производственное, коммерческой, организационной политики и деятел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ности предприятия ОАО «ЛУКОЙЛ».</w:t>
      </w:r>
      <w:proofErr w:type="gramEnd"/>
    </w:p>
    <w:p w:rsidR="00DA41AA" w:rsidRPr="00243BE5" w:rsidRDefault="00AF5AC6" w:rsidP="00243BE5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Концепция маркетинга основывается на определении потребностей и 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альных покупательских оценок ассортимента и качества товаров и признает необходимость производства и сбыта к этим потребностям и оценкам, причем лучше и эффективнее, чем это делают конкуренты.</w:t>
      </w:r>
    </w:p>
    <w:p w:rsidR="00DA41AA" w:rsidRPr="00243BE5" w:rsidRDefault="00AF5AC6" w:rsidP="00243BE5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Основу системы маркетинга составляет совокупность организации, кот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рые взаимодействуют в процессе обеспечения необходимыми товарами: п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ставщики материалов и комплектующих изделий, общественность, финансовые круги, пресса и рекламные агентства, правительственные организации и зак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нодательные органы, маркетинговые посредники, потребитель.</w:t>
      </w:r>
    </w:p>
    <w:p w:rsidR="00AF5AC6" w:rsidRPr="00243BE5" w:rsidRDefault="00AF5AC6" w:rsidP="00243BE5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Управление качеством продукции на основе концепции маркетинга включает следующие этапы: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изучение рынка и оценка возможностей предприятия по удовлетвор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нию его требований («анализ ситуации»);</w:t>
      </w:r>
    </w:p>
    <w:p w:rsidR="00DA41AA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выработка рыночного поведения предприятия в условиях </w:t>
      </w:r>
      <w:proofErr w:type="gramStart"/>
      <w:r w:rsidRPr="00243BE5">
        <w:rPr>
          <w:rFonts w:ascii="Times New Roman" w:eastAsia="Times New Roman" w:hAnsi="Times New Roman" w:cs="Times New Roman"/>
          <w:sz w:val="28"/>
          <w:szCs w:val="28"/>
        </w:rPr>
        <w:t>конкуренции производителей</w:t>
      </w:r>
      <w:proofErr w:type="gramEnd"/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аналогичной продукции;</w:t>
      </w:r>
    </w:p>
    <w:p w:rsidR="00DA41AA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Задача специалистов по маркетингу состоит в том, чт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бы разработать план и стратегию создания и реализации товара, следить за их выполнением, контролировать результаты и вносить необходимые уточнения в программу маркетинга.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 Выполнение этой задачи предполагает следующие действия: 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перспективного и годового планов маркетинга (в том числе прогноз объема продажи) конкретного товара; 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изучение потребности в товаре и спроса па него. 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сотрудничество с рекламными агентствами- с целью разработки 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кламных компаний: 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стимулирование заинтересованности торговых работников в увелич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нии объема сбыта товаров; </w:t>
      </w:r>
    </w:p>
    <w:p w:rsidR="00DA41AA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сбор информации об отношении потребителей и работников торговли к товару; 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маркетинговой деятельности являются: </w:t>
      </w:r>
    </w:p>
    <w:p w:rsidR="00DA41AA" w:rsidRPr="00243BE5" w:rsidRDefault="00DA41AA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 xml:space="preserve">поиск и изучение состояния рынков сбыта продукции,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выявление потр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бителей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>, формирование рыночной политики предприятия;</w:t>
      </w:r>
    </w:p>
    <w:p w:rsidR="00AF5AC6" w:rsidRPr="00243BE5" w:rsidRDefault="00DA41AA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банка данных для принятия обоснованных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>маркетинг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 xml:space="preserve">вых решений; </w:t>
      </w:r>
    </w:p>
    <w:p w:rsidR="00DA41AA" w:rsidRPr="007C75AB" w:rsidRDefault="00DA41AA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планирование, участие в выполнении и контроль реализации меропри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>тий, направленных на обеспечение эффективности 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деятельно предприятия</w:t>
      </w:r>
      <w:r w:rsidR="00AF5AC6" w:rsidRPr="00243BE5">
        <w:rPr>
          <w:rFonts w:ascii="Times New Roman" w:eastAsia="Times New Roman" w:hAnsi="Times New Roman" w:cs="Times New Roman"/>
          <w:sz w:val="28"/>
          <w:szCs w:val="28"/>
        </w:rPr>
        <w:t xml:space="preserve"> ОАО «ЛУКОЙЛ» в условиях рынка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5AB" w:rsidRPr="007C75AB">
        <w:rPr>
          <w:rFonts w:ascii="Times New Roman" w:eastAsia="Times New Roman" w:hAnsi="Times New Roman" w:cs="Times New Roman"/>
          <w:sz w:val="28"/>
          <w:szCs w:val="28"/>
        </w:rPr>
        <w:t>[29]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 Основными функциями службы маркетинга являются: 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рыночной ситуации, установление рынков сбыта проду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ции: 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оценка потребности в изделиях, аналогичных продукции предприятия и возможности в удовлетворении этой потребности по сегментации рынка и по каждому виду изделий; </w:t>
      </w:r>
    </w:p>
    <w:p w:rsidR="00AF5AC6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оптимального ассортимента продукции; </w:t>
      </w:r>
    </w:p>
    <w:p w:rsidR="00DA41AA" w:rsidRPr="00243BE5" w:rsidRDefault="00AF5AC6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рыночной доли, но каждому виду продукции; </w:t>
      </w:r>
    </w:p>
    <w:p w:rsidR="002D4CD7" w:rsidRPr="00243BE5" w:rsidRDefault="00AF5AC6" w:rsidP="00790892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892">
        <w:rPr>
          <w:rFonts w:ascii="Times New Roman" w:eastAsia="Times New Roman" w:hAnsi="Times New Roman" w:cs="Times New Roman"/>
          <w:sz w:val="28"/>
          <w:szCs w:val="28"/>
        </w:rPr>
        <w:t>Таким образом, п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ри формированиях и утверждениях планов, бюджетов и инвестиционных программ Совет директоров учитывает необходимость дост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жения целей, которые содержатся в Программе экологической безопасности организаций Группы «ЛУКОЙЛ», а также в Политике и Функциональной стр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тегии по управлениям персоналом и программах благотворительности и спо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сорства. Контроль решения стратегических задач реализуется на стратегич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41AA" w:rsidRPr="00243BE5">
        <w:rPr>
          <w:rFonts w:ascii="Times New Roman" w:eastAsia="Times New Roman" w:hAnsi="Times New Roman" w:cs="Times New Roman"/>
          <w:sz w:val="28"/>
          <w:szCs w:val="28"/>
        </w:rPr>
        <w:t>ских и оперативных уровнях.</w:t>
      </w:r>
    </w:p>
    <w:p w:rsidR="00DA41AA" w:rsidRPr="005E1AEA" w:rsidRDefault="00DA41AA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2D4CD7"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Совершенствование организации работы маркетинговых служб предприятия</w:t>
      </w:r>
      <w:r w:rsidR="002D4CD7"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85721" w:rsidRPr="005E1AEA" w:rsidRDefault="00DA41AA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3.1</w:t>
      </w:r>
      <w:r w:rsidR="002D4CD7"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направления </w:t>
      </w:r>
      <w:proofErr w:type="gramStart"/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совершенствования организации работы маркетинговых служб </w:t>
      </w:r>
      <w:r w:rsidR="002D4CD7"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предприятия</w:t>
      </w:r>
      <w:proofErr w:type="gramEnd"/>
      <w:r w:rsidR="002D4CD7"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85721" w:rsidRPr="00243BE5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В настоящее время ни одно предприятие в системе рыночных отношений не может нормально функционировать без маркетинговой службы. Интерес к такой многоаспектной и нынче столь актуальной теме как маркетинговая де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тельность на предприятии с каждым годом становится все большим, если не сказать глобальным. Это объясняется тем, что маркетинг затрагивает интересы каждого из нас. Все это указывает на необходимость совершенствования ма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кетинговой деятельности на предприятиях, а самое главное переход к поним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нию маркетинговой функции как определяющей, лежащей в основе всех пр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нимаемых решений [</w:t>
      </w:r>
      <w:r w:rsidR="007C75AB" w:rsidRPr="007C75A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маркетинговой деятельности, или маркетинга, вклю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softHyphen/>
        <w:t>чает в свой состав: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1) построение (совершенствование) организационной структуры управл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ния маркетингом;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2) подбор специалистов по маркетингу (маркетологов) надлежащей кв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лификации;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3) распределение задач, прав и ответственности в системе управления маркетингом;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4) создание условий для эффективной работы сотрудников маркетинг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вых служб (организация их рабочих мест, предоставление необходимой и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формации, средств орг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softHyphen/>
        <w:t>техники и др.);</w:t>
      </w:r>
    </w:p>
    <w:p w:rsid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5) организацию эффективного взаимодействия маркетинго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softHyphen/>
        <w:t>вых слу</w:t>
      </w:r>
      <w:proofErr w:type="gramStart"/>
      <w:r w:rsidRPr="00F85721">
        <w:rPr>
          <w:rFonts w:ascii="Times New Roman" w:eastAsia="Times New Roman" w:hAnsi="Times New Roman" w:cs="Times New Roman"/>
          <w:sz w:val="28"/>
          <w:szCs w:val="28"/>
        </w:rPr>
        <w:t>жб с др</w:t>
      </w:r>
      <w:proofErr w:type="gramEnd"/>
      <w:r w:rsidRPr="00F85721">
        <w:rPr>
          <w:rFonts w:ascii="Times New Roman" w:eastAsia="Times New Roman" w:hAnsi="Times New Roman" w:cs="Times New Roman"/>
          <w:sz w:val="28"/>
          <w:szCs w:val="28"/>
        </w:rPr>
        <w:t>угими службами организации.</w:t>
      </w:r>
    </w:p>
    <w:p w:rsidR="008625C3" w:rsidRPr="00F85721" w:rsidRDefault="008625C3" w:rsidP="008625C3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Основное требование к организационной структуре отдела маркетинга — максимальное соответствие ее специфике данного предприятия, его ресурсным возможностям, характеру выпускаемой продукции и обслуживаемых рынков. Поэтому не может быть единой организационной структуры, приемлемой для всех предприятий. Несмотря на большое число вариантов, реальный выбор о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ганизационной структуры отдела маркетинга колеблется в интервале объедин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ния видов деятельности по товарам, функциям или одновременно по тому и другому.</w:t>
      </w:r>
    </w:p>
    <w:p w:rsidR="008625C3" w:rsidRDefault="008625C3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AE6" w:rsidRDefault="00426AE6" w:rsidP="00426AE6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739834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61" cy="475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EA" w:rsidRPr="005E1AEA" w:rsidRDefault="005E1AEA" w:rsidP="005E1AEA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Рисунок 6 </w:t>
      </w:r>
      <w:r>
        <w:rPr>
          <w:sz w:val="28"/>
        </w:rPr>
        <w:t>–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Схема маркетинговой службы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При определении структуры отдела маркетинга надо искать компромис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ное решение вопроса по критерию наивысшей эффективности управления при реализации выбранного варианта.</w:t>
      </w:r>
    </w:p>
    <w:p w:rsidR="00F85721" w:rsidRPr="00243BE5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Практика показывает, что организационная структура отдела маркетинга может иметь одну из следующих четырех ориентации: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функциональную; т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варную; региональную; сегментную.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BE5">
        <w:rPr>
          <w:rFonts w:ascii="Times New Roman" w:eastAsia="Times New Roman" w:hAnsi="Times New Roman" w:cs="Times New Roman"/>
          <w:sz w:val="28"/>
          <w:szCs w:val="28"/>
        </w:rPr>
        <w:t>К тому же, п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ри рассмотрении организационных вопросов переориентации деятельности российских предприятий на маркетинг следует различать два принципиальных среза данной проблемы: развитие концепции маркетинга применительно к внутреннему и внешнему рынкам.</w:t>
      </w:r>
      <w:proofErr w:type="gramEnd"/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 Для компаний стран с ра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витой рыночной экономикой заметного различия между данными двумя видами маркетинга не существует. Это главным образом обусловлено следующим: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 рыночные отношения являются господствующими как на </w:t>
      </w:r>
      <w:proofErr w:type="gramStart"/>
      <w:r w:rsidRPr="00F85721">
        <w:rPr>
          <w:rFonts w:ascii="Times New Roman" w:eastAsia="Times New Roman" w:hAnsi="Times New Roman" w:cs="Times New Roman"/>
          <w:sz w:val="28"/>
          <w:szCs w:val="28"/>
        </w:rPr>
        <w:t>внутреннем</w:t>
      </w:r>
      <w:proofErr w:type="gramEnd"/>
      <w:r w:rsidRPr="00F85721">
        <w:rPr>
          <w:rFonts w:ascii="Times New Roman" w:eastAsia="Times New Roman" w:hAnsi="Times New Roman" w:cs="Times New Roman"/>
          <w:sz w:val="28"/>
          <w:szCs w:val="28"/>
        </w:rPr>
        <w:t>, так и на международном рынках;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 развитая конкуренция характеризует как внутренний, так и внешний рынки;</w:t>
      </w:r>
    </w:p>
    <w:p w:rsidR="00F85721" w:rsidRPr="00F85721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 сходство для ряда стран многих аспектов нормативно-правовой базы;</w:t>
      </w:r>
    </w:p>
    <w:p w:rsidR="00F85721" w:rsidRPr="007C75AB" w:rsidRDefault="00F85721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качеству и цене продукции диктуются как внутренним, так и международным рынками</w:t>
      </w:r>
      <w:r w:rsidR="00E3776A" w:rsidRPr="00243B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5AB" w:rsidRPr="007C75AB">
        <w:rPr>
          <w:rFonts w:ascii="Times New Roman" w:eastAsia="Times New Roman" w:hAnsi="Times New Roman" w:cs="Times New Roman"/>
          <w:sz w:val="28"/>
          <w:szCs w:val="28"/>
        </w:rPr>
        <w:t>[25]</w:t>
      </w:r>
    </w:p>
    <w:p w:rsidR="00E3776A" w:rsidRPr="00243BE5" w:rsidRDefault="00E3776A" w:rsidP="00243BE5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>Реорганизуемая структура предприятия будет функционировать под вл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янием интегрированных бизнес-процессов, что требует в отличие от функци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нальной специализации, сочетания высокого профессионализма узких специ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листов, в условиях процессно-ориентированной структуры управления. Поэт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му будет предложен следующий план действий по </w:t>
      </w:r>
      <w:r w:rsidRPr="00243BE5">
        <w:rPr>
          <w:rFonts w:ascii="Times New Roman" w:hAnsi="Times New Roman" w:cs="Times New Roman"/>
          <w:color w:val="333333"/>
          <w:sz w:val="27"/>
          <w:szCs w:val="27"/>
        </w:rPr>
        <w:t>совершенствованию марк</w:t>
      </w:r>
      <w:r w:rsidRPr="00243BE5">
        <w:rPr>
          <w:rFonts w:ascii="Times New Roman" w:hAnsi="Times New Roman" w:cs="Times New Roman"/>
          <w:color w:val="333333"/>
          <w:sz w:val="27"/>
          <w:szCs w:val="27"/>
        </w:rPr>
        <w:t>е</w:t>
      </w:r>
      <w:r w:rsidRPr="00243BE5">
        <w:rPr>
          <w:rFonts w:ascii="Times New Roman" w:hAnsi="Times New Roman" w:cs="Times New Roman"/>
          <w:color w:val="333333"/>
          <w:sz w:val="27"/>
          <w:szCs w:val="27"/>
        </w:rPr>
        <w:t xml:space="preserve">тинговой деятельности хозяйствующего субъекта: </w:t>
      </w:r>
    </w:p>
    <w:p w:rsidR="00E3776A" w:rsidRPr="007C75AB" w:rsidRDefault="00E3776A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>- правильное построение организационной структуры управления марк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тингом и ее совершенствования в случае необходимости;</w:t>
      </w:r>
    </w:p>
    <w:p w:rsidR="00E3776A" w:rsidRPr="007C75AB" w:rsidRDefault="00E3776A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>-  четкая постановка целей, распределение прав, обязанностей, задач и о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ветственности в системе управления маркетингом; </w:t>
      </w:r>
    </w:p>
    <w:p w:rsidR="00E3776A" w:rsidRPr="007C75AB" w:rsidRDefault="00E3776A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- подбор специалистов в области маркетинга, обладающих необходимыми знаниями, квалификацией и </w:t>
      </w:r>
      <w:proofErr w:type="gramStart"/>
      <w:r w:rsidRPr="007C75AB">
        <w:rPr>
          <w:rFonts w:ascii="Times New Roman" w:hAnsi="Times New Roman" w:cs="Times New Roman"/>
          <w:color w:val="333333"/>
          <w:sz w:val="28"/>
          <w:szCs w:val="28"/>
        </w:rPr>
        <w:t>практическим</w:t>
      </w:r>
      <w:proofErr w:type="gramEnd"/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 навыками; </w:t>
      </w:r>
    </w:p>
    <w:p w:rsidR="00E3776A" w:rsidRPr="007C75AB" w:rsidRDefault="00E3776A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>- обеспечение эффективного взаимодействия служб маркетинга с проч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ми службами и отделами предприятия; </w:t>
      </w:r>
      <w:r w:rsidR="007C75AB" w:rsidRPr="007C75AB">
        <w:rPr>
          <w:rFonts w:ascii="Times New Roman" w:hAnsi="Times New Roman" w:cs="Times New Roman"/>
          <w:color w:val="333333"/>
          <w:sz w:val="28"/>
          <w:szCs w:val="28"/>
        </w:rPr>
        <w:t>[28]</w:t>
      </w:r>
    </w:p>
    <w:p w:rsidR="00243BE5" w:rsidRPr="007C75AB" w:rsidRDefault="00243BE5" w:rsidP="00243BE5">
      <w:pPr>
        <w:pStyle w:val="ac"/>
        <w:spacing w:line="360" w:lineRule="auto"/>
        <w:ind w:left="708" w:firstLine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Также необходим перечень данных для маркетингового исследования:   1.По информации о технологии по производству. </w:t>
      </w:r>
    </w:p>
    <w:p w:rsidR="00243BE5" w:rsidRPr="007C75AB" w:rsidRDefault="00243BE5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>2.Сведений о сырье для производства продукта.</w:t>
      </w:r>
    </w:p>
    <w:p w:rsidR="00243BE5" w:rsidRPr="007C75AB" w:rsidRDefault="00243BE5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3.Данные о технологическом и перерабатывающем оборудовании  по его техническому уровню. </w:t>
      </w:r>
    </w:p>
    <w:p w:rsidR="00243BE5" w:rsidRPr="007C75AB" w:rsidRDefault="00243BE5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>4.Показатели и характеристика технико-экономических показателей пр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дукции, включая цену. </w:t>
      </w:r>
    </w:p>
    <w:p w:rsidR="00243BE5" w:rsidRPr="007C75AB" w:rsidRDefault="00243BE5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>5.Сведения в областях применения данного продукта и его конкуриру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щих продуктах. </w:t>
      </w:r>
    </w:p>
    <w:p w:rsidR="00243BE5" w:rsidRPr="007C75AB" w:rsidRDefault="00243BE5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6.Данные по направлению и содержанию научных исследований. </w:t>
      </w:r>
    </w:p>
    <w:p w:rsidR="00243BE5" w:rsidRPr="007C75AB" w:rsidRDefault="00243BE5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7.Общую оценку экономической эффективности продукта. </w:t>
      </w:r>
    </w:p>
    <w:p w:rsidR="00243BE5" w:rsidRPr="007C75AB" w:rsidRDefault="00243BE5" w:rsidP="00243BE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75AB">
        <w:rPr>
          <w:rFonts w:ascii="Times New Roman" w:hAnsi="Times New Roman" w:cs="Times New Roman"/>
          <w:color w:val="333333"/>
          <w:sz w:val="28"/>
          <w:szCs w:val="28"/>
        </w:rPr>
        <w:t xml:space="preserve">8.Прочие данные по состоянию производства и потребления продукта. Необходимый порядок работы должен состоять в поиске и выявлении наиболее 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lastRenderedPageBreak/>
        <w:t>крупных потребителей продукта, которые будут заинтересованы в  нем. В сл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дующем этапе должна быть разработка и рассылка анкет, которая будет соде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жать  необходимые вопросы, касающихся продукта, а именно технической х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7C75AB">
        <w:rPr>
          <w:rFonts w:ascii="Times New Roman" w:hAnsi="Times New Roman" w:cs="Times New Roman"/>
          <w:color w:val="333333"/>
          <w:sz w:val="28"/>
          <w:szCs w:val="28"/>
        </w:rPr>
        <w:t>рактеристики и потребности. На последнем этапе делается оценка продукта, по его соответствию и требованиям на анализе экспертами анкет потребителя</w:t>
      </w:r>
      <w:r w:rsidR="007C75AB" w:rsidRPr="007C75AB">
        <w:rPr>
          <w:rFonts w:ascii="Times New Roman" w:hAnsi="Times New Roman" w:cs="Times New Roman"/>
          <w:color w:val="333333"/>
          <w:sz w:val="28"/>
          <w:szCs w:val="28"/>
        </w:rPr>
        <w:t>[5]</w:t>
      </w:r>
    </w:p>
    <w:p w:rsidR="00243BE5" w:rsidRPr="007C75AB" w:rsidRDefault="00E3776A" w:rsidP="00243BE5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5AB">
        <w:rPr>
          <w:rFonts w:ascii="Times New Roman" w:eastAsia="Times New Roman" w:hAnsi="Times New Roman" w:cs="Times New Roman"/>
          <w:sz w:val="28"/>
          <w:szCs w:val="28"/>
        </w:rPr>
        <w:tab/>
        <w:t xml:space="preserve">Необходимый порядок работы должен состоять </w:t>
      </w:r>
      <w:r w:rsidR="00243BE5" w:rsidRPr="007C75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в поиске</w:t>
      </w:r>
      <w:r w:rsidR="00243BE5" w:rsidRPr="007C75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выявлении наиболее крупных потребителей продукта, которые будут заинтересованы в нем. В следующем этапе должна быть разработка и рассылка анкет, которая б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дет содержать  необходимые вопросы, касающихся продукта, а именно техн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ческой характеристики и потребности. На последнем этапе делается оценка продукта, по его соответствию и требованиям на анализе экспертами анкет п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 xml:space="preserve">требителя. </w:t>
      </w:r>
    </w:p>
    <w:p w:rsidR="00F85721" w:rsidRPr="007C75AB" w:rsidRDefault="00E3776A" w:rsidP="00243BE5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5AB">
        <w:rPr>
          <w:rFonts w:ascii="Times New Roman" w:eastAsia="Times New Roman" w:hAnsi="Times New Roman" w:cs="Times New Roman"/>
          <w:sz w:val="28"/>
          <w:szCs w:val="28"/>
        </w:rPr>
        <w:t>Такое исследование проводится, чтобы получить необходимый перечень знаний о продукте, какой эффект произведет новый продукт социальный или экономических, востребованность, нужность в разработки и о возможности с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отнести объем производства и потребность. На рисунке 1. маркетинговое и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75AB">
        <w:rPr>
          <w:rFonts w:ascii="Times New Roman" w:eastAsia="Times New Roman" w:hAnsi="Times New Roman" w:cs="Times New Roman"/>
          <w:sz w:val="28"/>
          <w:szCs w:val="28"/>
        </w:rPr>
        <w:t>следование включает в себя ряд этапов.</w:t>
      </w:r>
    </w:p>
    <w:p w:rsidR="00243BE5" w:rsidRDefault="00243BE5" w:rsidP="005E1AEA">
      <w:pPr>
        <w:pStyle w:val="ac"/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1870" cy="25956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596" cy="269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EA" w:rsidRDefault="005E1AEA" w:rsidP="005E1AEA">
      <w:pPr>
        <w:pStyle w:val="ac"/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BE5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sz w:val="28"/>
        </w:rPr>
        <w:t xml:space="preserve">– </w:t>
      </w:r>
      <w:r w:rsidRPr="00243BE5">
        <w:rPr>
          <w:rFonts w:ascii="Times New Roman" w:eastAsia="Times New Roman" w:hAnsi="Times New Roman" w:cs="Times New Roman"/>
          <w:sz w:val="28"/>
          <w:szCs w:val="28"/>
        </w:rPr>
        <w:t>Этапы маркетингового исследования</w:t>
      </w:r>
    </w:p>
    <w:p w:rsidR="00F85721" w:rsidRDefault="00243BE5" w:rsidP="00421956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irce-Regular" w:hAnsi="Circe-Regular"/>
          <w:color w:val="333333"/>
          <w:sz w:val="27"/>
          <w:szCs w:val="27"/>
        </w:rPr>
        <w:t>Таким образом, можно говорить о том, что в основе совершенствования маркетинговой деятельности лежит разработка стратегии и тактики марк</w:t>
      </w:r>
      <w:r>
        <w:rPr>
          <w:rFonts w:ascii="Circe-Regular" w:hAnsi="Circe-Regular"/>
          <w:color w:val="333333"/>
          <w:sz w:val="27"/>
          <w:szCs w:val="27"/>
        </w:rPr>
        <w:t>е</w:t>
      </w:r>
      <w:r>
        <w:rPr>
          <w:rFonts w:ascii="Circe-Regular" w:hAnsi="Circe-Regular"/>
          <w:color w:val="333333"/>
          <w:sz w:val="27"/>
          <w:szCs w:val="27"/>
        </w:rPr>
        <w:t>тинга, отвечающих реалиям рынка и внутренним возможностям самой орг</w:t>
      </w:r>
      <w:r>
        <w:rPr>
          <w:rFonts w:ascii="Circe-Regular" w:hAnsi="Circe-Regular"/>
          <w:color w:val="333333"/>
          <w:sz w:val="27"/>
          <w:szCs w:val="27"/>
        </w:rPr>
        <w:t>а</w:t>
      </w:r>
      <w:r>
        <w:rPr>
          <w:rFonts w:ascii="Circe-Regular" w:hAnsi="Circe-Regular"/>
          <w:color w:val="333333"/>
          <w:sz w:val="27"/>
          <w:szCs w:val="27"/>
        </w:rPr>
        <w:t xml:space="preserve">низации, с одной стороны, и реализация мер организационно-управленческого воздействия, направленных на повышение эффективности </w:t>
      </w:r>
      <w:r>
        <w:rPr>
          <w:rFonts w:ascii="Circe-Regular" w:hAnsi="Circe-Regular"/>
          <w:color w:val="333333"/>
          <w:sz w:val="27"/>
          <w:szCs w:val="27"/>
        </w:rPr>
        <w:lastRenderedPageBreak/>
        <w:t>работы системы маркетинговых служб предприятия – с другой стороны.</w:t>
      </w:r>
      <w:r>
        <w:rPr>
          <w:rFonts w:ascii="Circe-Regular" w:hAnsi="Circe-Regular"/>
          <w:color w:val="333333"/>
          <w:sz w:val="27"/>
          <w:szCs w:val="27"/>
        </w:rPr>
        <w:br/>
      </w:r>
    </w:p>
    <w:p w:rsidR="002D4CD7" w:rsidRPr="005E1AEA" w:rsidRDefault="002D4CD7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3.2. Мероприятия, обеспечивающие совершенствование организации работы маркетинговых служб в компании ПАО «Лукойл» с расчетом эк</w:t>
      </w: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номического эффекта</w:t>
      </w:r>
      <w:r w:rsidR="00F85721" w:rsidRPr="005E1A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85721" w:rsidRDefault="00F85721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Маркетинговые мероприятия, не интегрированные в четкую систему, п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глощают, выделяемые ресурсы без соответствующей отдачи. В результате предприятие не только неэффективно тратит деньги, но и не использует в по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ной мере возможности, предоставляемые внешней средой. С внедрением дол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ности специалиста по маркетингу этот процесс будет иметь комплексный х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рактер. Объединив все функции внутри одной системы, взаимосвязанных эл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ментов, где каждый элемент будет иметь свою значимость, и последовател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ность в выполнении работы, приведет к повышению эффективности работы предприятия в целом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8E1" w:rsidRDefault="00DE28E1" w:rsidP="008625C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88685" cy="41433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139" cy="428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EA" w:rsidRPr="005E1AEA" w:rsidRDefault="005E1AEA" w:rsidP="005E1AEA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5E1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sz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маркетинговых мероприятий</w:t>
      </w:r>
    </w:p>
    <w:p w:rsidR="00F85721" w:rsidRDefault="00F85721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На специалиста по маркетингу предлагается возложить следующие дол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ностные обязанности: </w:t>
      </w:r>
    </w:p>
    <w:p w:rsidR="00F85721" w:rsidRDefault="00F85721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Осуществление разработки мер по производству продукции и оказанию услуг, которые находят наибольший спрос и рынок сбыта. </w:t>
      </w:r>
    </w:p>
    <w:p w:rsidR="00F85721" w:rsidRDefault="00F85721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2. Содействие сбалансированному развитию производства и сферы услуг, подготовка предложения по выбору и изменению направлений развития това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ного ассортимента, производственно-хозяйственной и предпринимательской деятельности, разработка маркетинговой политики, участие в определении цен, создании условия для планомерной реализации товара и расширения оказыва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мых услуг, удовлетворения спроса покупателей (клиентов) на товары и услуги. </w:t>
      </w:r>
    </w:p>
    <w:p w:rsidR="00F85721" w:rsidRDefault="00F85721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3. Изучение рынка аналогичных товаров и услуг (анализ спроса и потре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ления, их мотиваций и колебаний, деятельности конкурентов) и тенденций его развития. </w:t>
      </w:r>
    </w:p>
    <w:p w:rsidR="00F85721" w:rsidRDefault="00F85721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4. Прогнозирование объема продаж и формирование потребительского спроса на товары и услуги, выявление наиболее эффективных рынков сбыта, а также требований к качественным характеристикам товара (способ его прои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водства, срок службы, правила пользования) и оказываемых услуг.</w:t>
      </w:r>
    </w:p>
    <w:p w:rsidR="00F85721" w:rsidRDefault="00F85721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 xml:space="preserve">. Обеспечение роста эффективности предпринимательской деятельности, прибыли и доходов, повышения конкурентоспособности товаров и услуг. </w:t>
      </w:r>
    </w:p>
    <w:p w:rsidR="00F85721" w:rsidRDefault="00F85721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85721">
        <w:rPr>
          <w:rFonts w:ascii="Times New Roman" w:eastAsia="Times New Roman" w:hAnsi="Times New Roman" w:cs="Times New Roman"/>
          <w:sz w:val="28"/>
          <w:szCs w:val="28"/>
        </w:rPr>
        <w:t>. Участие в подготовке, переподготовке и повышении квалификации управленческих кадров с учетом требований рыночной экономики.</w:t>
      </w:r>
    </w:p>
    <w:p w:rsidR="00E3776A" w:rsidRDefault="00E3776A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85721" w:rsidRPr="00F857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85721" w:rsidRPr="00F85721">
        <w:rPr>
          <w:rFonts w:ascii="Times New Roman" w:eastAsia="Times New Roman" w:hAnsi="Times New Roman" w:cs="Times New Roman"/>
          <w:sz w:val="28"/>
          <w:szCs w:val="28"/>
        </w:rPr>
        <w:t>Определение мер, подготовка предложений и разработка рекомендаций по повышению качества и улучшению потребительских свойств товаров и услуг, перспективы освоения новой продукции и рынков сбыта, с учетом соц</w:t>
      </w:r>
      <w:r w:rsidR="00F85721" w:rsidRPr="00F857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5721" w:rsidRPr="00F85721">
        <w:rPr>
          <w:rFonts w:ascii="Times New Roman" w:eastAsia="Times New Roman" w:hAnsi="Times New Roman" w:cs="Times New Roman"/>
          <w:sz w:val="28"/>
          <w:szCs w:val="28"/>
        </w:rPr>
        <w:t>ально-демографических особенностей различных групп населения, состояния и динамики их доходов, традиций и вкусов, а также необходимые для этого з</w:t>
      </w:r>
      <w:r w:rsidR="00F85721" w:rsidRPr="00F857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5721" w:rsidRPr="00F85721">
        <w:rPr>
          <w:rFonts w:ascii="Times New Roman" w:eastAsia="Times New Roman" w:hAnsi="Times New Roman" w:cs="Times New Roman"/>
          <w:sz w:val="28"/>
          <w:szCs w:val="28"/>
        </w:rPr>
        <w:t xml:space="preserve">траты всех видов ресурсов, включая сырье, материалы, энергию, кадры. </w:t>
      </w:r>
      <w:proofErr w:type="gramEnd"/>
    </w:p>
    <w:p w:rsidR="00F85721" w:rsidRPr="00FB1B5E" w:rsidRDefault="00E3776A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85721" w:rsidRPr="00F85721">
        <w:rPr>
          <w:rFonts w:ascii="Times New Roman" w:eastAsia="Times New Roman" w:hAnsi="Times New Roman" w:cs="Times New Roman"/>
          <w:sz w:val="28"/>
          <w:szCs w:val="28"/>
        </w:rPr>
        <w:t xml:space="preserve">. Анализ конкурентной среды с учетом изменений в налоговой, ценовой и таможенной политике государства, объема оборота, прибыли от продажи, конкурентоспособности, скорости реализации, </w:t>
      </w:r>
      <w:proofErr w:type="gramStart"/>
      <w:r w:rsidR="00F85721" w:rsidRPr="00F85721">
        <w:rPr>
          <w:rFonts w:ascii="Times New Roman" w:eastAsia="Times New Roman" w:hAnsi="Times New Roman" w:cs="Times New Roman"/>
          <w:sz w:val="28"/>
          <w:szCs w:val="28"/>
        </w:rPr>
        <w:t>факторов, влияющих на сбыт</w:t>
      </w:r>
      <w:proofErr w:type="gramEnd"/>
      <w:r w:rsidR="00FB1B5E" w:rsidRPr="00FB1B5E">
        <w:rPr>
          <w:rFonts w:ascii="Times New Roman" w:eastAsia="Times New Roman" w:hAnsi="Times New Roman" w:cs="Times New Roman"/>
          <w:sz w:val="28"/>
          <w:szCs w:val="28"/>
        </w:rPr>
        <w:t>.[30]</w:t>
      </w:r>
    </w:p>
    <w:p w:rsidR="00F85721" w:rsidRPr="00AF5AC6" w:rsidRDefault="00F85721" w:rsidP="002D4CD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21">
        <w:rPr>
          <w:rFonts w:ascii="Times New Roman" w:eastAsia="Times New Roman" w:hAnsi="Times New Roman" w:cs="Times New Roman"/>
          <w:sz w:val="28"/>
          <w:szCs w:val="28"/>
        </w:rPr>
        <w:t>Проведем оценку эффективности предлагаемых мероприятий.</w:t>
      </w:r>
    </w:p>
    <w:p w:rsidR="00421956" w:rsidRPr="00421956" w:rsidRDefault="00421956" w:rsidP="0042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56">
        <w:rPr>
          <w:rFonts w:ascii="Times New Roman" w:hAnsi="Times New Roman" w:cs="Times New Roman"/>
          <w:sz w:val="28"/>
          <w:szCs w:val="28"/>
        </w:rPr>
        <w:t>Экономическая оценка эффективности маркетинговых мероприятий ос</w:t>
      </w:r>
      <w:r w:rsidRPr="00421956">
        <w:rPr>
          <w:rFonts w:ascii="Times New Roman" w:hAnsi="Times New Roman" w:cs="Times New Roman"/>
          <w:sz w:val="28"/>
          <w:szCs w:val="28"/>
        </w:rPr>
        <w:t>у</w:t>
      </w:r>
      <w:r w:rsidRPr="00421956">
        <w:rPr>
          <w:rFonts w:ascii="Times New Roman" w:hAnsi="Times New Roman" w:cs="Times New Roman"/>
          <w:sz w:val="28"/>
          <w:szCs w:val="28"/>
        </w:rPr>
        <w:t>ществляется с помощью сравнения:</w:t>
      </w:r>
    </w:p>
    <w:p w:rsidR="00421956" w:rsidRPr="00421956" w:rsidRDefault="00421956" w:rsidP="0042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56">
        <w:rPr>
          <w:rFonts w:ascii="Times New Roman" w:hAnsi="Times New Roman" w:cs="Times New Roman"/>
          <w:sz w:val="28"/>
          <w:szCs w:val="28"/>
        </w:rPr>
        <w:lastRenderedPageBreak/>
        <w:t>- объемов реализации или полученных доходов до и после проведения маркетинговых мероприятий;</w:t>
      </w:r>
    </w:p>
    <w:p w:rsidR="00421956" w:rsidRPr="00421956" w:rsidRDefault="00421956" w:rsidP="0042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56">
        <w:rPr>
          <w:rFonts w:ascii="Times New Roman" w:hAnsi="Times New Roman" w:cs="Times New Roman"/>
          <w:sz w:val="28"/>
          <w:szCs w:val="28"/>
        </w:rPr>
        <w:t>- полученных доходов с ассигнованиями на маркетинг и рекламу.</w:t>
      </w:r>
    </w:p>
    <w:p w:rsidR="00421956" w:rsidRPr="00421956" w:rsidRDefault="00421956" w:rsidP="0042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56">
        <w:rPr>
          <w:rFonts w:ascii="Times New Roman" w:hAnsi="Times New Roman" w:cs="Times New Roman"/>
          <w:sz w:val="28"/>
          <w:szCs w:val="28"/>
        </w:rPr>
        <w:t>Ход маркетингового процесса можно контролировать практически на каждом его этапе, учитывая косвенные признаки благополучия или появивши</w:t>
      </w:r>
      <w:r w:rsidRPr="00421956">
        <w:rPr>
          <w:rFonts w:ascii="Times New Roman" w:hAnsi="Times New Roman" w:cs="Times New Roman"/>
          <w:sz w:val="28"/>
          <w:szCs w:val="28"/>
        </w:rPr>
        <w:t>х</w:t>
      </w:r>
      <w:r w:rsidRPr="00421956">
        <w:rPr>
          <w:rFonts w:ascii="Times New Roman" w:hAnsi="Times New Roman" w:cs="Times New Roman"/>
          <w:sz w:val="28"/>
          <w:szCs w:val="28"/>
        </w:rPr>
        <w:t>ся трудностей.</w:t>
      </w:r>
    </w:p>
    <w:p w:rsidR="00421956" w:rsidRPr="00FB1B5E" w:rsidRDefault="00421956" w:rsidP="0042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56">
        <w:rPr>
          <w:rFonts w:ascii="Times New Roman" w:hAnsi="Times New Roman" w:cs="Times New Roman"/>
          <w:sz w:val="28"/>
          <w:szCs w:val="28"/>
        </w:rPr>
        <w:t xml:space="preserve">Учет эффективности маркетинговых мероприятий </w:t>
      </w:r>
      <w:r w:rsidR="00657722">
        <w:rPr>
          <w:rFonts w:ascii="Times New Roman" w:hAnsi="Times New Roman" w:cs="Times New Roman"/>
          <w:sz w:val="28"/>
          <w:szCs w:val="28"/>
        </w:rPr>
        <w:t xml:space="preserve">ПАО </w:t>
      </w:r>
      <w:r w:rsidRPr="00421956">
        <w:rPr>
          <w:rFonts w:ascii="Times New Roman" w:hAnsi="Times New Roman" w:cs="Times New Roman"/>
          <w:sz w:val="28"/>
          <w:szCs w:val="28"/>
        </w:rPr>
        <w:t>«</w:t>
      </w:r>
      <w:r w:rsidR="00657722">
        <w:rPr>
          <w:rFonts w:ascii="Times New Roman" w:hAnsi="Times New Roman" w:cs="Times New Roman"/>
          <w:sz w:val="28"/>
          <w:szCs w:val="28"/>
        </w:rPr>
        <w:t>ЛУКОЙЛ</w:t>
      </w:r>
      <w:r w:rsidRPr="00421956">
        <w:rPr>
          <w:rFonts w:ascii="Times New Roman" w:hAnsi="Times New Roman" w:cs="Times New Roman"/>
          <w:sz w:val="28"/>
          <w:szCs w:val="28"/>
        </w:rPr>
        <w:t>» необходимо произвести при появлении первых результатов и возможности и</w:t>
      </w:r>
      <w:r w:rsidRPr="00421956">
        <w:rPr>
          <w:rFonts w:ascii="Times New Roman" w:hAnsi="Times New Roman" w:cs="Times New Roman"/>
          <w:sz w:val="28"/>
          <w:szCs w:val="28"/>
        </w:rPr>
        <w:t>з</w:t>
      </w:r>
      <w:r w:rsidRPr="00421956">
        <w:rPr>
          <w:rFonts w:ascii="Times New Roman" w:hAnsi="Times New Roman" w:cs="Times New Roman"/>
          <w:sz w:val="28"/>
          <w:szCs w:val="28"/>
        </w:rPr>
        <w:t>мерить влияние маркетинговых мероприятий на развитие товарооборота.</w:t>
      </w:r>
      <w:r w:rsidR="00FB1B5E" w:rsidRPr="00FB1B5E">
        <w:rPr>
          <w:rFonts w:ascii="Times New Roman" w:hAnsi="Times New Roman" w:cs="Times New Roman"/>
          <w:sz w:val="28"/>
          <w:szCs w:val="28"/>
        </w:rPr>
        <w:t>[19]</w:t>
      </w:r>
    </w:p>
    <w:p w:rsidR="00421956" w:rsidRDefault="00657722" w:rsidP="0042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</w:t>
      </w:r>
      <w:r w:rsidR="00421956" w:rsidRPr="00421956">
        <w:rPr>
          <w:rFonts w:ascii="Times New Roman" w:hAnsi="Times New Roman" w:cs="Times New Roman"/>
          <w:sz w:val="28"/>
          <w:szCs w:val="28"/>
        </w:rPr>
        <w:t>, в какой степени маркетинговые мероприятий повлияли на рост товарооборота, анализируют оперативные и бухгалтерские данные.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>Чтобы выявить, в какой степени предложенные мероприятия повлияли на рост товарооборота фирмы, анализируются оперативные и бухгалтерские да</w:t>
      </w:r>
      <w:r w:rsidRPr="00657722">
        <w:rPr>
          <w:rFonts w:ascii="Times New Roman" w:hAnsi="Times New Roman" w:cs="Times New Roman"/>
          <w:sz w:val="28"/>
          <w:szCs w:val="28"/>
        </w:rPr>
        <w:t>н</w:t>
      </w:r>
      <w:r w:rsidRPr="00657722">
        <w:rPr>
          <w:rFonts w:ascii="Times New Roman" w:hAnsi="Times New Roman" w:cs="Times New Roman"/>
          <w:sz w:val="28"/>
          <w:szCs w:val="28"/>
        </w:rPr>
        <w:t>ные.</w:t>
      </w:r>
      <w:r w:rsidR="005E1AEA" w:rsidRPr="005E1AEA">
        <w:rPr>
          <w:rFonts w:ascii="Times New Roman" w:hAnsi="Times New Roman" w:cs="Times New Roman"/>
          <w:sz w:val="28"/>
          <w:szCs w:val="28"/>
        </w:rPr>
        <w:t xml:space="preserve"> </w:t>
      </w:r>
      <w:r w:rsidR="005E1AEA" w:rsidRPr="00657722">
        <w:rPr>
          <w:rFonts w:ascii="Times New Roman" w:hAnsi="Times New Roman" w:cs="Times New Roman"/>
          <w:sz w:val="28"/>
          <w:szCs w:val="28"/>
        </w:rPr>
        <w:t>[</w:t>
      </w:r>
      <w:r w:rsidR="005E1AEA" w:rsidRPr="00FB1B5E">
        <w:rPr>
          <w:rFonts w:ascii="Times New Roman" w:hAnsi="Times New Roman" w:cs="Times New Roman"/>
          <w:sz w:val="28"/>
          <w:szCs w:val="28"/>
        </w:rPr>
        <w:t>14</w:t>
      </w:r>
      <w:r w:rsidR="005E1AEA" w:rsidRPr="00657722">
        <w:rPr>
          <w:rFonts w:ascii="Times New Roman" w:hAnsi="Times New Roman" w:cs="Times New Roman"/>
          <w:sz w:val="28"/>
          <w:szCs w:val="28"/>
        </w:rPr>
        <w:t>]</w:t>
      </w:r>
      <w:r w:rsidRPr="00657722">
        <w:rPr>
          <w:rFonts w:ascii="Times New Roman" w:hAnsi="Times New Roman" w:cs="Times New Roman"/>
          <w:sz w:val="28"/>
          <w:szCs w:val="28"/>
        </w:rPr>
        <w:t xml:space="preserve"> Дополнительный товарооборот фирмы в результате реализации мер</w:t>
      </w:r>
      <w:r w:rsidRPr="00657722">
        <w:rPr>
          <w:rFonts w:ascii="Times New Roman" w:hAnsi="Times New Roman" w:cs="Times New Roman"/>
          <w:sz w:val="28"/>
          <w:szCs w:val="28"/>
        </w:rPr>
        <w:t>о</w:t>
      </w:r>
      <w:r w:rsidRPr="00657722">
        <w:rPr>
          <w:rFonts w:ascii="Times New Roman" w:hAnsi="Times New Roman" w:cs="Times New Roman"/>
          <w:sz w:val="28"/>
          <w:szCs w:val="28"/>
        </w:rPr>
        <w:t xml:space="preserve">приятий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>, вычисляется по формуле</w:t>
      </w:r>
      <w:r w:rsidR="005E1AEA">
        <w:rPr>
          <w:rFonts w:ascii="Times New Roman" w:hAnsi="Times New Roman" w:cs="Times New Roman"/>
          <w:sz w:val="28"/>
          <w:szCs w:val="28"/>
        </w:rPr>
        <w:t xml:space="preserve"> (1)</w:t>
      </w:r>
      <w:r w:rsidRPr="00657722">
        <w:rPr>
          <w:rFonts w:ascii="Times New Roman" w:hAnsi="Times New Roman" w:cs="Times New Roman"/>
          <w:sz w:val="28"/>
          <w:szCs w:val="28"/>
        </w:rPr>
        <w:t>: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72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 xml:space="preserve"> = (Тс • </w:t>
      </w:r>
      <w:proofErr w:type="gramStart"/>
      <w:r w:rsidRPr="006577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7722">
        <w:rPr>
          <w:rFonts w:ascii="Times New Roman" w:hAnsi="Times New Roman" w:cs="Times New Roman"/>
          <w:sz w:val="28"/>
          <w:szCs w:val="28"/>
        </w:rPr>
        <w:t xml:space="preserve"> • Д) / 100 %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65772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57722">
        <w:rPr>
          <w:rFonts w:ascii="Times New Roman" w:hAnsi="Times New Roman" w:cs="Times New Roman"/>
          <w:sz w:val="28"/>
          <w:szCs w:val="28"/>
        </w:rPr>
        <w:t>с - среднедневной товарооборот до применения стимулирующих м</w:t>
      </w:r>
      <w:r w:rsidRPr="00657722">
        <w:rPr>
          <w:rFonts w:ascii="Times New Roman" w:hAnsi="Times New Roman" w:cs="Times New Roman"/>
          <w:sz w:val="28"/>
          <w:szCs w:val="28"/>
        </w:rPr>
        <w:t>е</w:t>
      </w:r>
      <w:r w:rsidRPr="00657722">
        <w:rPr>
          <w:rFonts w:ascii="Times New Roman" w:hAnsi="Times New Roman" w:cs="Times New Roman"/>
          <w:sz w:val="28"/>
          <w:szCs w:val="28"/>
        </w:rPr>
        <w:t xml:space="preserve">роприятий,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>/</w:t>
      </w:r>
      <w:r w:rsidR="006C5B81">
        <w:rPr>
          <w:rFonts w:ascii="Times New Roman" w:hAnsi="Times New Roman" w:cs="Times New Roman"/>
          <w:sz w:val="28"/>
          <w:szCs w:val="28"/>
        </w:rPr>
        <w:t>д</w:t>
      </w:r>
      <w:r w:rsidRPr="00657722">
        <w:rPr>
          <w:rFonts w:ascii="Times New Roman" w:hAnsi="Times New Roman" w:cs="Times New Roman"/>
          <w:sz w:val="28"/>
          <w:szCs w:val="28"/>
        </w:rPr>
        <w:t>.;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7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7722">
        <w:rPr>
          <w:rFonts w:ascii="Times New Roman" w:hAnsi="Times New Roman" w:cs="Times New Roman"/>
          <w:sz w:val="28"/>
          <w:szCs w:val="28"/>
        </w:rPr>
        <w:t xml:space="preserve"> - прирост среднедневного товарооборота за периоды во время и после проведения стимулирующих мероприятий, %;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 xml:space="preserve">Д - количество дней учета товарооборота в указанных периодах,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>.</w:t>
      </w:r>
    </w:p>
    <w:p w:rsid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32">
        <w:rPr>
          <w:rFonts w:ascii="Times New Roman" w:hAnsi="Times New Roman" w:cs="Times New Roman"/>
          <w:sz w:val="28"/>
          <w:szCs w:val="28"/>
        </w:rPr>
        <w:t>Расчет:</w:t>
      </w:r>
      <w:r w:rsidR="001B2232" w:rsidRPr="001B2232">
        <w:rPr>
          <w:rFonts w:ascii="Times New Roman" w:hAnsi="Times New Roman" w:cs="Times New Roman"/>
          <w:sz w:val="28"/>
          <w:szCs w:val="28"/>
        </w:rPr>
        <w:t xml:space="preserve"> </w:t>
      </w:r>
      <w:r w:rsidRPr="001B2232">
        <w:rPr>
          <w:rFonts w:ascii="Times New Roman" w:hAnsi="Times New Roman" w:cs="Times New Roman"/>
          <w:sz w:val="28"/>
          <w:szCs w:val="28"/>
        </w:rPr>
        <w:t>Т д = (</w:t>
      </w:r>
      <w:r w:rsidR="006C5B81" w:rsidRPr="006C5B81">
        <w:rPr>
          <w:rFonts w:ascii="Times New Roman" w:hAnsi="Times New Roman" w:cs="Times New Roman"/>
          <w:sz w:val="28"/>
          <w:szCs w:val="28"/>
        </w:rPr>
        <w:t>1</w:t>
      </w:r>
      <w:r w:rsidR="006C5B81">
        <w:rPr>
          <w:rFonts w:ascii="Times New Roman" w:hAnsi="Times New Roman" w:cs="Times New Roman"/>
          <w:sz w:val="28"/>
          <w:szCs w:val="28"/>
        </w:rPr>
        <w:t xml:space="preserve"> </w:t>
      </w:r>
      <w:r w:rsidR="006C5B81" w:rsidRPr="006C5B81">
        <w:rPr>
          <w:rFonts w:ascii="Times New Roman" w:hAnsi="Times New Roman" w:cs="Times New Roman"/>
          <w:sz w:val="28"/>
          <w:szCs w:val="28"/>
        </w:rPr>
        <w:t>211</w:t>
      </w:r>
      <w:r w:rsidR="006C5B81">
        <w:rPr>
          <w:rFonts w:ascii="Times New Roman" w:hAnsi="Times New Roman" w:cs="Times New Roman"/>
          <w:sz w:val="28"/>
          <w:szCs w:val="28"/>
        </w:rPr>
        <w:t xml:space="preserve"> </w:t>
      </w:r>
      <w:r w:rsidR="006C5B81" w:rsidRPr="006C5B81">
        <w:rPr>
          <w:rFonts w:ascii="Times New Roman" w:hAnsi="Times New Roman" w:cs="Times New Roman"/>
          <w:sz w:val="28"/>
          <w:szCs w:val="28"/>
        </w:rPr>
        <w:t>755</w:t>
      </w:r>
      <w:r w:rsidR="006C5B81">
        <w:rPr>
          <w:rFonts w:ascii="Times New Roman" w:hAnsi="Times New Roman" w:cs="Times New Roman"/>
          <w:sz w:val="28"/>
          <w:szCs w:val="28"/>
        </w:rPr>
        <w:t xml:space="preserve"> </w:t>
      </w:r>
      <w:r w:rsidR="006C5B81" w:rsidRPr="006C5B81">
        <w:rPr>
          <w:rFonts w:ascii="Times New Roman" w:hAnsi="Times New Roman" w:cs="Times New Roman"/>
          <w:sz w:val="28"/>
          <w:szCs w:val="28"/>
        </w:rPr>
        <w:t>555</w:t>
      </w:r>
      <w:r w:rsidRPr="001B2232">
        <w:rPr>
          <w:rFonts w:ascii="Times New Roman" w:hAnsi="Times New Roman" w:cs="Times New Roman"/>
          <w:sz w:val="28"/>
          <w:szCs w:val="28"/>
        </w:rPr>
        <w:t xml:space="preserve">· 20 % · </w:t>
      </w:r>
      <w:r w:rsidR="001B2232">
        <w:rPr>
          <w:rFonts w:ascii="Times New Roman" w:hAnsi="Times New Roman" w:cs="Times New Roman"/>
          <w:sz w:val="28"/>
          <w:szCs w:val="28"/>
        </w:rPr>
        <w:t>365</w:t>
      </w:r>
      <w:r w:rsidRPr="001B2232">
        <w:rPr>
          <w:rFonts w:ascii="Times New Roman" w:hAnsi="Times New Roman" w:cs="Times New Roman"/>
          <w:sz w:val="28"/>
          <w:szCs w:val="28"/>
        </w:rPr>
        <w:t xml:space="preserve">) / 100 % = </w:t>
      </w:r>
      <w:bookmarkStart w:id="13" w:name="_Hlk40601956"/>
      <w:r w:rsidR="006C5B81" w:rsidRPr="006C5B81">
        <w:rPr>
          <w:rFonts w:ascii="Times New Roman" w:hAnsi="Times New Roman" w:cs="Times New Roman"/>
          <w:sz w:val="28"/>
          <w:szCs w:val="28"/>
        </w:rPr>
        <w:t>10</w:t>
      </w:r>
      <w:r w:rsidR="006C5B81">
        <w:rPr>
          <w:rFonts w:ascii="Times New Roman" w:hAnsi="Times New Roman" w:cs="Times New Roman"/>
          <w:sz w:val="28"/>
          <w:szCs w:val="28"/>
        </w:rPr>
        <w:t xml:space="preserve"> </w:t>
      </w:r>
      <w:r w:rsidR="006C5B81" w:rsidRPr="006C5B81">
        <w:rPr>
          <w:rFonts w:ascii="Times New Roman" w:hAnsi="Times New Roman" w:cs="Times New Roman"/>
          <w:sz w:val="28"/>
          <w:szCs w:val="28"/>
        </w:rPr>
        <w:t>718</w:t>
      </w:r>
      <w:r w:rsidR="006C5B81">
        <w:rPr>
          <w:rFonts w:ascii="Times New Roman" w:hAnsi="Times New Roman" w:cs="Times New Roman"/>
          <w:sz w:val="28"/>
          <w:szCs w:val="28"/>
        </w:rPr>
        <w:t xml:space="preserve"> </w:t>
      </w:r>
      <w:r w:rsidR="006C5B81" w:rsidRPr="006C5B81">
        <w:rPr>
          <w:rFonts w:ascii="Times New Roman" w:hAnsi="Times New Roman" w:cs="Times New Roman"/>
          <w:sz w:val="28"/>
          <w:szCs w:val="28"/>
        </w:rPr>
        <w:t>966</w:t>
      </w:r>
      <w:r w:rsidR="006C5B81">
        <w:rPr>
          <w:rFonts w:ascii="Times New Roman" w:hAnsi="Times New Roman" w:cs="Times New Roman"/>
          <w:sz w:val="28"/>
          <w:szCs w:val="28"/>
        </w:rPr>
        <w:t xml:space="preserve"> </w:t>
      </w:r>
      <w:r w:rsidR="006C5B81" w:rsidRPr="006C5B81">
        <w:rPr>
          <w:rFonts w:ascii="Times New Roman" w:hAnsi="Times New Roman" w:cs="Times New Roman"/>
          <w:sz w:val="28"/>
          <w:szCs w:val="28"/>
        </w:rPr>
        <w:t>133</w:t>
      </w:r>
      <w:r w:rsidR="006C5B81">
        <w:rPr>
          <w:rFonts w:ascii="Times New Roman" w:hAnsi="Times New Roman" w:cs="Times New Roman"/>
          <w:sz w:val="28"/>
          <w:szCs w:val="28"/>
        </w:rPr>
        <w:t xml:space="preserve"> </w:t>
      </w:r>
      <w:r w:rsidR="006C5B81" w:rsidRPr="006C5B81">
        <w:rPr>
          <w:rFonts w:ascii="Times New Roman" w:hAnsi="Times New Roman" w:cs="Times New Roman"/>
          <w:sz w:val="28"/>
          <w:szCs w:val="28"/>
        </w:rPr>
        <w:t>035</w:t>
      </w:r>
      <w:r w:rsidR="006C5B81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Pr="001B2232">
        <w:rPr>
          <w:rFonts w:ascii="Times New Roman" w:hAnsi="Times New Roman" w:cs="Times New Roman"/>
          <w:sz w:val="28"/>
          <w:szCs w:val="28"/>
        </w:rPr>
        <w:t xml:space="preserve">(тыс. </w:t>
      </w:r>
      <w:proofErr w:type="spellStart"/>
      <w:r w:rsidRPr="001B223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B2232">
        <w:rPr>
          <w:rFonts w:ascii="Times New Roman" w:hAnsi="Times New Roman" w:cs="Times New Roman"/>
          <w:sz w:val="28"/>
          <w:szCs w:val="28"/>
        </w:rPr>
        <w:t>)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>Экономический эффект маркетинговых мероприятий — это разница ме</w:t>
      </w:r>
      <w:r w:rsidRPr="00657722">
        <w:rPr>
          <w:rFonts w:ascii="Times New Roman" w:hAnsi="Times New Roman" w:cs="Times New Roman"/>
          <w:sz w:val="28"/>
          <w:szCs w:val="28"/>
        </w:rPr>
        <w:t>ж</w:t>
      </w:r>
      <w:r w:rsidRPr="00657722">
        <w:rPr>
          <w:rFonts w:ascii="Times New Roman" w:hAnsi="Times New Roman" w:cs="Times New Roman"/>
          <w:sz w:val="28"/>
          <w:szCs w:val="28"/>
        </w:rPr>
        <w:t>ду прибылью, полученной от дополнительного товарооборота, вызванного м</w:t>
      </w:r>
      <w:r w:rsidRPr="00657722">
        <w:rPr>
          <w:rFonts w:ascii="Times New Roman" w:hAnsi="Times New Roman" w:cs="Times New Roman"/>
          <w:sz w:val="28"/>
          <w:szCs w:val="28"/>
        </w:rPr>
        <w:t>е</w:t>
      </w:r>
      <w:r w:rsidRPr="00657722">
        <w:rPr>
          <w:rFonts w:ascii="Times New Roman" w:hAnsi="Times New Roman" w:cs="Times New Roman"/>
          <w:sz w:val="28"/>
          <w:szCs w:val="28"/>
        </w:rPr>
        <w:t>роприятиями, и расходами на них.</w:t>
      </w:r>
      <w:r w:rsidR="005E1AEA">
        <w:rPr>
          <w:rFonts w:ascii="Times New Roman" w:hAnsi="Times New Roman" w:cs="Times New Roman"/>
          <w:sz w:val="28"/>
          <w:szCs w:val="28"/>
        </w:rPr>
        <w:t xml:space="preserve"> Формула (2):</w:t>
      </w:r>
      <w:r w:rsidR="00FB1B5E" w:rsidRPr="00FB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>Э = ((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>) / 100 %) - (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>),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 xml:space="preserve"> - дополнительный товарооборот под воздействием предложенных мероприятий,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>;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722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 xml:space="preserve"> - торговая надбавка на товар, </w:t>
      </w:r>
      <w:proofErr w:type="gramStart"/>
      <w:r w:rsidRPr="006577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772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6577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7722">
        <w:rPr>
          <w:rFonts w:ascii="Times New Roman" w:hAnsi="Times New Roman" w:cs="Times New Roman"/>
          <w:sz w:val="28"/>
          <w:szCs w:val="28"/>
        </w:rPr>
        <w:t xml:space="preserve"> цене реализации;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722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 xml:space="preserve"> - затраты на рекламную деятельность,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>;</w:t>
      </w:r>
    </w:p>
    <w:p w:rsid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722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 xml:space="preserve"> - дополнительные затраты по приросту товарооборота, руб.</w:t>
      </w:r>
    </w:p>
    <w:p w:rsidR="00657722" w:rsidRPr="006C5B81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81">
        <w:rPr>
          <w:rFonts w:ascii="Times New Roman" w:hAnsi="Times New Roman" w:cs="Times New Roman"/>
          <w:sz w:val="28"/>
          <w:szCs w:val="28"/>
        </w:rPr>
        <w:t xml:space="preserve">Расчет: </w:t>
      </w:r>
      <w:r w:rsidRPr="006C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Э= </w:t>
      </w:r>
      <w:r w:rsidR="0001172F" w:rsidRP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10 718 966 133  </w:t>
      </w:r>
      <w:r w:rsidRPr="006C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· 23 / 100 </w:t>
      </w:r>
      <w:r w:rsid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C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27 800 000 000</w:t>
      </w:r>
      <w:r w:rsidRPr="006C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 </w:t>
      </w:r>
      <w:bookmarkStart w:id="14" w:name="_Hlk40602459"/>
      <w:r w:rsidR="0001172F" w:rsidRP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72F" w:rsidRP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437</w:t>
      </w:r>
      <w:r w:rsid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72F" w:rsidRP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562</w:t>
      </w:r>
      <w:r w:rsid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72F" w:rsidRP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</w:t>
      </w:r>
      <w:r w:rsid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72F" w:rsidRPr="00011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(тыс. </w:t>
      </w:r>
      <w:proofErr w:type="spellStart"/>
      <w:r w:rsidRPr="006C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6C5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bookmarkEnd w:id="14"/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>Соотносятся полученный эффект от проведения совокупности предлага</w:t>
      </w:r>
      <w:r w:rsidRPr="00657722">
        <w:rPr>
          <w:rFonts w:ascii="Times New Roman" w:hAnsi="Times New Roman" w:cs="Times New Roman"/>
          <w:sz w:val="28"/>
          <w:szCs w:val="28"/>
        </w:rPr>
        <w:t>е</w:t>
      </w:r>
      <w:r w:rsidRPr="00657722">
        <w:rPr>
          <w:rFonts w:ascii="Times New Roman" w:hAnsi="Times New Roman" w:cs="Times New Roman"/>
          <w:sz w:val="28"/>
          <w:szCs w:val="28"/>
        </w:rPr>
        <w:t>мых мероприятий с затратами на их осуществление. Результаты такого соотн</w:t>
      </w:r>
      <w:r w:rsidRPr="00657722">
        <w:rPr>
          <w:rFonts w:ascii="Times New Roman" w:hAnsi="Times New Roman" w:cs="Times New Roman"/>
          <w:sz w:val="28"/>
          <w:szCs w:val="28"/>
        </w:rPr>
        <w:t>о</w:t>
      </w:r>
      <w:r w:rsidRPr="00657722">
        <w:rPr>
          <w:rFonts w:ascii="Times New Roman" w:hAnsi="Times New Roman" w:cs="Times New Roman"/>
          <w:sz w:val="28"/>
          <w:szCs w:val="28"/>
        </w:rPr>
        <w:t>шения могут выражаться в трех вариантах: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>- эффект от мероприятий равен затратам на их проведение;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>- эффект от мероприятий больше затрат (прибыльная программа);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>- эффект от мероприятий меньше затрат (убыточная программа).</w:t>
      </w:r>
    </w:p>
    <w:p w:rsidR="00657722" w:rsidRPr="00657722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22">
        <w:rPr>
          <w:rFonts w:ascii="Times New Roman" w:hAnsi="Times New Roman" w:cs="Times New Roman"/>
          <w:sz w:val="28"/>
          <w:szCs w:val="28"/>
        </w:rPr>
        <w:t>Однако полученных данных еще недостаточно для установления экон</w:t>
      </w:r>
      <w:r w:rsidRPr="00657722">
        <w:rPr>
          <w:rFonts w:ascii="Times New Roman" w:hAnsi="Times New Roman" w:cs="Times New Roman"/>
          <w:sz w:val="28"/>
          <w:szCs w:val="28"/>
        </w:rPr>
        <w:t>о</w:t>
      </w:r>
      <w:r w:rsidRPr="00657722">
        <w:rPr>
          <w:rFonts w:ascii="Times New Roman" w:hAnsi="Times New Roman" w:cs="Times New Roman"/>
          <w:sz w:val="28"/>
          <w:szCs w:val="28"/>
        </w:rPr>
        <w:t xml:space="preserve">мической эффективности. Более точно эффективность затрат на проведение предложенных действий характеризует показатель рентабельности </w:t>
      </w:r>
      <w:proofErr w:type="gramStart"/>
      <w:r w:rsidRPr="006577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7722">
        <w:rPr>
          <w:rFonts w:ascii="Times New Roman" w:hAnsi="Times New Roman" w:cs="Times New Roman"/>
          <w:sz w:val="28"/>
          <w:szCs w:val="28"/>
        </w:rPr>
        <w:t>,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72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657722">
        <w:rPr>
          <w:rFonts w:ascii="Times New Roman" w:hAnsi="Times New Roman" w:cs="Times New Roman"/>
          <w:sz w:val="28"/>
          <w:szCs w:val="28"/>
        </w:rPr>
        <w:t xml:space="preserve"> - расходы на реализацию программы, руб.</w:t>
      </w:r>
      <w:r w:rsidR="005E1AEA" w:rsidRPr="005E1AEA">
        <w:rPr>
          <w:rFonts w:ascii="Times New Roman" w:hAnsi="Times New Roman" w:cs="Times New Roman"/>
          <w:sz w:val="28"/>
          <w:szCs w:val="28"/>
        </w:rPr>
        <w:t xml:space="preserve"> </w:t>
      </w:r>
      <w:r w:rsidR="005E1AEA" w:rsidRPr="00FB1B5E">
        <w:rPr>
          <w:rFonts w:ascii="Times New Roman" w:hAnsi="Times New Roman" w:cs="Times New Roman"/>
          <w:sz w:val="28"/>
          <w:szCs w:val="28"/>
        </w:rPr>
        <w:t>[</w:t>
      </w:r>
      <w:r w:rsidR="005E1AEA" w:rsidRPr="004D1246">
        <w:rPr>
          <w:rFonts w:ascii="Times New Roman" w:hAnsi="Times New Roman" w:cs="Times New Roman"/>
          <w:sz w:val="28"/>
          <w:szCs w:val="28"/>
        </w:rPr>
        <w:t>27</w:t>
      </w:r>
      <w:r w:rsidR="005E1AEA" w:rsidRPr="00FB1B5E">
        <w:rPr>
          <w:rFonts w:ascii="Times New Roman" w:hAnsi="Times New Roman" w:cs="Times New Roman"/>
          <w:sz w:val="28"/>
          <w:szCs w:val="28"/>
        </w:rPr>
        <w:t>]</w:t>
      </w:r>
      <w:r w:rsidR="005E1AEA" w:rsidRPr="0001172F">
        <w:rPr>
          <w:rFonts w:ascii="Times New Roman" w:hAnsi="Times New Roman" w:cs="Times New Roman"/>
          <w:sz w:val="28"/>
          <w:szCs w:val="28"/>
        </w:rPr>
        <w:t>:</w:t>
      </w:r>
    </w:p>
    <w:p w:rsidR="00657722" w:rsidRPr="0001172F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2F">
        <w:rPr>
          <w:rFonts w:ascii="Times New Roman" w:hAnsi="Times New Roman" w:cs="Times New Roman"/>
          <w:sz w:val="28"/>
          <w:szCs w:val="28"/>
        </w:rPr>
        <w:t xml:space="preserve">Рентабельность предложенных мероприятий </w:t>
      </w:r>
      <w:r w:rsidR="005E1AEA">
        <w:rPr>
          <w:rFonts w:ascii="Times New Roman" w:hAnsi="Times New Roman" w:cs="Times New Roman"/>
          <w:sz w:val="28"/>
          <w:szCs w:val="28"/>
        </w:rPr>
        <w:t>формула (3)</w:t>
      </w:r>
    </w:p>
    <w:p w:rsidR="00657722" w:rsidRPr="0001172F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7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172F">
        <w:rPr>
          <w:rFonts w:ascii="Times New Roman" w:hAnsi="Times New Roman" w:cs="Times New Roman"/>
          <w:sz w:val="28"/>
          <w:szCs w:val="28"/>
        </w:rPr>
        <w:t xml:space="preserve"> = (</w:t>
      </w:r>
      <w:r w:rsidR="0001172F">
        <w:rPr>
          <w:rFonts w:ascii="Times New Roman" w:hAnsi="Times New Roman" w:cs="Times New Roman"/>
          <w:sz w:val="28"/>
          <w:szCs w:val="28"/>
        </w:rPr>
        <w:t>2437,5</w:t>
      </w:r>
      <w:r w:rsidRPr="0001172F">
        <w:rPr>
          <w:rFonts w:ascii="Times New Roman" w:hAnsi="Times New Roman" w:cs="Times New Roman"/>
          <w:sz w:val="28"/>
          <w:szCs w:val="28"/>
        </w:rPr>
        <w:t xml:space="preserve"> · 100 %) / </w:t>
      </w:r>
      <w:r w:rsidR="0001172F" w:rsidRPr="0001172F">
        <w:rPr>
          <w:rFonts w:ascii="Times New Roman" w:hAnsi="Times New Roman" w:cs="Times New Roman"/>
          <w:sz w:val="28"/>
          <w:szCs w:val="28"/>
        </w:rPr>
        <w:t>350</w:t>
      </w:r>
      <w:r w:rsidRPr="0001172F">
        <w:rPr>
          <w:rFonts w:ascii="Times New Roman" w:hAnsi="Times New Roman" w:cs="Times New Roman"/>
          <w:sz w:val="28"/>
          <w:szCs w:val="28"/>
        </w:rPr>
        <w:t xml:space="preserve"> = </w:t>
      </w:r>
      <w:r w:rsidR="0001172F" w:rsidRPr="0001172F">
        <w:rPr>
          <w:rFonts w:ascii="Times New Roman" w:hAnsi="Times New Roman" w:cs="Times New Roman"/>
          <w:sz w:val="28"/>
          <w:szCs w:val="28"/>
        </w:rPr>
        <w:t>696</w:t>
      </w:r>
      <w:r w:rsidR="0001172F">
        <w:rPr>
          <w:rFonts w:ascii="Times New Roman" w:hAnsi="Times New Roman" w:cs="Times New Roman"/>
          <w:sz w:val="28"/>
          <w:szCs w:val="28"/>
        </w:rPr>
        <w:t>,</w:t>
      </w:r>
      <w:r w:rsidR="0001172F" w:rsidRPr="0001172F">
        <w:rPr>
          <w:rFonts w:ascii="Times New Roman" w:hAnsi="Times New Roman" w:cs="Times New Roman"/>
          <w:sz w:val="28"/>
          <w:szCs w:val="28"/>
        </w:rPr>
        <w:t>3</w:t>
      </w:r>
      <w:r w:rsidRPr="0001172F">
        <w:rPr>
          <w:rFonts w:ascii="Times New Roman" w:hAnsi="Times New Roman" w:cs="Times New Roman"/>
          <w:sz w:val="28"/>
          <w:szCs w:val="28"/>
        </w:rPr>
        <w:t>%</w:t>
      </w:r>
    </w:p>
    <w:p w:rsidR="00657722" w:rsidRPr="0001172F" w:rsidRDefault="00657722" w:rsidP="006577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2F">
        <w:rPr>
          <w:rFonts w:ascii="Times New Roman" w:hAnsi="Times New Roman" w:cs="Times New Roman"/>
          <w:sz w:val="28"/>
          <w:szCs w:val="28"/>
        </w:rPr>
        <w:t>Рентабельность маркетинговых мероприятий ПАО «ЛУКОЙЛ» составл</w:t>
      </w:r>
      <w:r w:rsidRPr="0001172F">
        <w:rPr>
          <w:rFonts w:ascii="Times New Roman" w:hAnsi="Times New Roman" w:cs="Times New Roman"/>
          <w:sz w:val="28"/>
          <w:szCs w:val="28"/>
        </w:rPr>
        <w:t>я</w:t>
      </w:r>
      <w:r w:rsidRPr="0001172F">
        <w:rPr>
          <w:rFonts w:ascii="Times New Roman" w:hAnsi="Times New Roman" w:cs="Times New Roman"/>
          <w:sz w:val="28"/>
          <w:szCs w:val="28"/>
        </w:rPr>
        <w:t xml:space="preserve">ет </w:t>
      </w:r>
      <w:r w:rsidR="0001172F" w:rsidRPr="0001172F">
        <w:rPr>
          <w:rFonts w:ascii="Times New Roman" w:hAnsi="Times New Roman" w:cs="Times New Roman"/>
          <w:sz w:val="28"/>
          <w:szCs w:val="28"/>
        </w:rPr>
        <w:t>696</w:t>
      </w:r>
      <w:r w:rsidR="0001172F">
        <w:rPr>
          <w:rFonts w:ascii="Times New Roman" w:hAnsi="Times New Roman" w:cs="Times New Roman"/>
          <w:sz w:val="28"/>
          <w:szCs w:val="28"/>
        </w:rPr>
        <w:t>,</w:t>
      </w:r>
      <w:r w:rsidR="0001172F" w:rsidRPr="0001172F">
        <w:rPr>
          <w:rFonts w:ascii="Times New Roman" w:hAnsi="Times New Roman" w:cs="Times New Roman"/>
          <w:sz w:val="28"/>
          <w:szCs w:val="28"/>
        </w:rPr>
        <w:t>3%</w:t>
      </w:r>
      <w:r w:rsidRPr="0001172F">
        <w:rPr>
          <w:rFonts w:ascii="Times New Roman" w:hAnsi="Times New Roman" w:cs="Times New Roman"/>
          <w:sz w:val="28"/>
          <w:szCs w:val="28"/>
        </w:rPr>
        <w:t>. Значение этого показателя свидетельствует о высокой отдаче затр</w:t>
      </w:r>
      <w:r w:rsidRPr="0001172F">
        <w:rPr>
          <w:rFonts w:ascii="Times New Roman" w:hAnsi="Times New Roman" w:cs="Times New Roman"/>
          <w:sz w:val="28"/>
          <w:szCs w:val="28"/>
        </w:rPr>
        <w:t>а</w:t>
      </w:r>
      <w:r w:rsidRPr="0001172F">
        <w:rPr>
          <w:rFonts w:ascii="Times New Roman" w:hAnsi="Times New Roman" w:cs="Times New Roman"/>
          <w:sz w:val="28"/>
          <w:szCs w:val="28"/>
        </w:rPr>
        <w:t>ченных средств, однако следует отметить, что далеко не все затраты были включены в расчет, поэтому реально рентабельность может быть и ниже, и в</w:t>
      </w:r>
      <w:r w:rsidRPr="0001172F">
        <w:rPr>
          <w:rFonts w:ascii="Times New Roman" w:hAnsi="Times New Roman" w:cs="Times New Roman"/>
          <w:sz w:val="28"/>
          <w:szCs w:val="28"/>
        </w:rPr>
        <w:t>ы</w:t>
      </w:r>
      <w:r w:rsidRPr="0001172F">
        <w:rPr>
          <w:rFonts w:ascii="Times New Roman" w:hAnsi="Times New Roman" w:cs="Times New Roman"/>
          <w:sz w:val="28"/>
          <w:szCs w:val="28"/>
        </w:rPr>
        <w:t>ше.</w:t>
      </w:r>
    </w:p>
    <w:p w:rsidR="00651116" w:rsidRPr="00651116" w:rsidRDefault="00657722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2F">
        <w:rPr>
          <w:rFonts w:ascii="Times New Roman" w:hAnsi="Times New Roman" w:cs="Times New Roman"/>
          <w:sz w:val="28"/>
          <w:szCs w:val="28"/>
        </w:rPr>
        <w:t xml:space="preserve">Таким образом, подводя итог третьей главы можно сделать вывод, что при общих затратах на маркетинговые мероприятия </w:t>
      </w:r>
      <w:r w:rsidR="0001172F" w:rsidRPr="0001172F">
        <w:rPr>
          <w:rFonts w:ascii="Times New Roman" w:hAnsi="Times New Roman" w:cs="Times New Roman"/>
          <w:sz w:val="28"/>
          <w:szCs w:val="28"/>
        </w:rPr>
        <w:t>3</w:t>
      </w:r>
      <w:r w:rsidR="00651116">
        <w:rPr>
          <w:rFonts w:ascii="Times New Roman" w:hAnsi="Times New Roman" w:cs="Times New Roman"/>
          <w:sz w:val="28"/>
          <w:szCs w:val="28"/>
        </w:rPr>
        <w:t> </w:t>
      </w:r>
      <w:r w:rsidR="0001172F" w:rsidRPr="0001172F">
        <w:rPr>
          <w:rFonts w:ascii="Times New Roman" w:hAnsi="Times New Roman" w:cs="Times New Roman"/>
          <w:sz w:val="28"/>
          <w:szCs w:val="28"/>
        </w:rPr>
        <w:t>50</w:t>
      </w:r>
      <w:r w:rsidR="00651116">
        <w:rPr>
          <w:rFonts w:ascii="Times New Roman" w:hAnsi="Times New Roman" w:cs="Times New Roman"/>
          <w:sz w:val="28"/>
          <w:szCs w:val="28"/>
        </w:rPr>
        <w:t xml:space="preserve">0 000 000 </w:t>
      </w:r>
      <w:r w:rsidRPr="0001172F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Start"/>
      <w:r w:rsidRPr="000117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172F">
        <w:rPr>
          <w:rFonts w:ascii="Times New Roman" w:hAnsi="Times New Roman" w:cs="Times New Roman"/>
          <w:sz w:val="28"/>
          <w:szCs w:val="28"/>
        </w:rPr>
        <w:t xml:space="preserve"> год</w:t>
      </w:r>
      <w:r w:rsidRPr="0001172F">
        <w:rPr>
          <w:rFonts w:ascii="Times New Roman" w:hAnsi="Times New Roman" w:cs="Times New Roman"/>
          <w:sz w:val="28"/>
          <w:szCs w:val="28"/>
        </w:rPr>
        <w:t>о</w:t>
      </w:r>
      <w:r w:rsidRPr="0001172F">
        <w:rPr>
          <w:rFonts w:ascii="Times New Roman" w:hAnsi="Times New Roman" w:cs="Times New Roman"/>
          <w:sz w:val="28"/>
          <w:szCs w:val="28"/>
        </w:rPr>
        <w:t xml:space="preserve">вой экономический эффект от его реализации будет равен </w:t>
      </w:r>
      <w:r w:rsidR="0001172F" w:rsidRPr="0001172F">
        <w:rPr>
          <w:rFonts w:ascii="Times New Roman" w:hAnsi="Times New Roman" w:cs="Times New Roman"/>
          <w:sz w:val="28"/>
          <w:szCs w:val="28"/>
        </w:rPr>
        <w:t xml:space="preserve">2 437 562 210 598 (тыс. </w:t>
      </w:r>
      <w:proofErr w:type="spellStart"/>
      <w:r w:rsidR="0001172F" w:rsidRPr="0001172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1172F" w:rsidRPr="0001172F">
        <w:rPr>
          <w:rFonts w:ascii="Times New Roman" w:hAnsi="Times New Roman" w:cs="Times New Roman"/>
          <w:sz w:val="28"/>
          <w:szCs w:val="28"/>
        </w:rPr>
        <w:t>)</w:t>
      </w:r>
      <w:r w:rsidRPr="0001172F">
        <w:rPr>
          <w:rFonts w:ascii="Times New Roman" w:hAnsi="Times New Roman" w:cs="Times New Roman"/>
          <w:sz w:val="28"/>
          <w:szCs w:val="28"/>
        </w:rPr>
        <w:t xml:space="preserve">, а рентабельность - </w:t>
      </w:r>
      <w:r w:rsidR="00651116" w:rsidRPr="00651116">
        <w:rPr>
          <w:rFonts w:ascii="Times New Roman" w:hAnsi="Times New Roman" w:cs="Times New Roman"/>
          <w:sz w:val="28"/>
          <w:szCs w:val="28"/>
        </w:rPr>
        <w:t>696,3%</w:t>
      </w:r>
      <w:r w:rsidR="00651116">
        <w:rPr>
          <w:rFonts w:ascii="Times New Roman" w:hAnsi="Times New Roman" w:cs="Times New Roman"/>
          <w:sz w:val="28"/>
          <w:szCs w:val="28"/>
        </w:rPr>
        <w:t>.</w:t>
      </w:r>
    </w:p>
    <w:p w:rsidR="00790892" w:rsidRPr="00790892" w:rsidRDefault="00790892" w:rsidP="007908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lastRenderedPageBreak/>
        <w:t>Проанализируем подходы, которые применяет компания ЛУКОЙЛ, одна из крупных мировых вертикально-интегрированных нефтяных компаний, чт</w:t>
      </w:r>
      <w:r w:rsidRPr="00790892">
        <w:rPr>
          <w:rFonts w:ascii="Times New Roman" w:hAnsi="Times New Roman" w:cs="Times New Roman"/>
          <w:sz w:val="28"/>
          <w:szCs w:val="28"/>
        </w:rPr>
        <w:t>о</w:t>
      </w:r>
      <w:r w:rsidRPr="00790892">
        <w:rPr>
          <w:rFonts w:ascii="Times New Roman" w:hAnsi="Times New Roman" w:cs="Times New Roman"/>
          <w:sz w:val="28"/>
          <w:szCs w:val="28"/>
        </w:rPr>
        <w:t>бы адекватно отвечать вызовам рынка. Согласно миссии Компании, «ЛУКОЙЛ считает своей целью основание новой стоимости, поддержания высокой пр</w:t>
      </w:r>
      <w:r w:rsidRPr="00790892">
        <w:rPr>
          <w:rFonts w:ascii="Times New Roman" w:hAnsi="Times New Roman" w:cs="Times New Roman"/>
          <w:sz w:val="28"/>
          <w:szCs w:val="28"/>
        </w:rPr>
        <w:t>и</w:t>
      </w:r>
      <w:r w:rsidRPr="00790892">
        <w:rPr>
          <w:rFonts w:ascii="Times New Roman" w:hAnsi="Times New Roman" w:cs="Times New Roman"/>
          <w:sz w:val="28"/>
          <w:szCs w:val="28"/>
        </w:rPr>
        <w:t>быльности и стабильности своего бизнеса, обеспечения акционеров высокими доходами на инвестированный капитал посредством повышений стоимостей активов фирмы и выплаты денежных дивидендов».</w:t>
      </w:r>
    </w:p>
    <w:p w:rsidR="00790892" w:rsidRPr="00790892" w:rsidRDefault="00790892" w:rsidP="007908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Применительно к сбытовым подразделениям Компании вклад данных структур в достижения ее стратегических целей выражаются в росте объема прибыли от реализаций нефтепродуктов и дополнительных услуг. В условии усилений конкурентных рынков продуктов, стратегическими целями сбытовых подразделений выступают:</w:t>
      </w:r>
    </w:p>
    <w:p w:rsidR="00790892" w:rsidRDefault="00790892" w:rsidP="00790892">
      <w:pPr>
        <w:pStyle w:val="ae"/>
        <w:numPr>
          <w:ilvl w:val="3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формирование собственной сбытовой сети, обеспечивающие увелич</w:t>
      </w:r>
      <w:r w:rsidRPr="00790892">
        <w:rPr>
          <w:rFonts w:ascii="Times New Roman" w:hAnsi="Times New Roman" w:cs="Times New Roman"/>
          <w:sz w:val="28"/>
          <w:szCs w:val="28"/>
        </w:rPr>
        <w:t>е</w:t>
      </w:r>
      <w:r w:rsidRPr="00790892">
        <w:rPr>
          <w:rFonts w:ascii="Times New Roman" w:hAnsi="Times New Roman" w:cs="Times New Roman"/>
          <w:sz w:val="28"/>
          <w:szCs w:val="28"/>
        </w:rPr>
        <w:t>ния долей Компании на розничных рынках нефтепродуктов;</w:t>
      </w:r>
    </w:p>
    <w:p w:rsidR="00790892" w:rsidRDefault="00790892" w:rsidP="00790892">
      <w:pPr>
        <w:pStyle w:val="ae"/>
        <w:numPr>
          <w:ilvl w:val="3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рост результативности функционирований сбытовой сети за счет п</w:t>
      </w:r>
      <w:r w:rsidRPr="00790892">
        <w:rPr>
          <w:rFonts w:ascii="Times New Roman" w:hAnsi="Times New Roman" w:cs="Times New Roman"/>
          <w:sz w:val="28"/>
          <w:szCs w:val="28"/>
        </w:rPr>
        <w:t>о</w:t>
      </w:r>
      <w:r w:rsidRPr="00790892">
        <w:rPr>
          <w:rFonts w:ascii="Times New Roman" w:hAnsi="Times New Roman" w:cs="Times New Roman"/>
          <w:sz w:val="28"/>
          <w:szCs w:val="28"/>
        </w:rPr>
        <w:t>вышений прибыльности продаж;</w:t>
      </w:r>
    </w:p>
    <w:p w:rsidR="00790892" w:rsidRPr="00790892" w:rsidRDefault="00790892" w:rsidP="00790892">
      <w:pPr>
        <w:pStyle w:val="ae"/>
        <w:numPr>
          <w:ilvl w:val="3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развития комплексов дополнительных услуг на ЛЗК, позволяющих п</w:t>
      </w:r>
      <w:r w:rsidRPr="00790892">
        <w:rPr>
          <w:rFonts w:ascii="Times New Roman" w:hAnsi="Times New Roman" w:cs="Times New Roman"/>
          <w:sz w:val="28"/>
          <w:szCs w:val="28"/>
        </w:rPr>
        <w:t>о</w:t>
      </w:r>
      <w:r w:rsidRPr="00790892">
        <w:rPr>
          <w:rFonts w:ascii="Times New Roman" w:hAnsi="Times New Roman" w:cs="Times New Roman"/>
          <w:sz w:val="28"/>
          <w:szCs w:val="28"/>
        </w:rPr>
        <w:t>лучить конкурентные преимущества по сравнению с иными операт</w:t>
      </w:r>
      <w:r w:rsidRPr="00790892">
        <w:rPr>
          <w:rFonts w:ascii="Times New Roman" w:hAnsi="Times New Roman" w:cs="Times New Roman"/>
          <w:sz w:val="28"/>
          <w:szCs w:val="28"/>
        </w:rPr>
        <w:t>о</w:t>
      </w:r>
      <w:r w:rsidRPr="00790892">
        <w:rPr>
          <w:rFonts w:ascii="Times New Roman" w:hAnsi="Times New Roman" w:cs="Times New Roman"/>
          <w:sz w:val="28"/>
          <w:szCs w:val="28"/>
        </w:rPr>
        <w:t>рами розничных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 xml:space="preserve">рынков. </w:t>
      </w:r>
    </w:p>
    <w:p w:rsidR="00790892" w:rsidRPr="00790892" w:rsidRDefault="00790892" w:rsidP="007908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Для оператора розничных рынков одним из важнейших условий, которые обеспечивают успешные работы при высоких конкуренциях, является наличие высококачественной розничной сети, которая позволяет компании достичь ко</w:t>
      </w:r>
      <w:r w:rsidRPr="00790892">
        <w:rPr>
          <w:rFonts w:ascii="Times New Roman" w:hAnsi="Times New Roman" w:cs="Times New Roman"/>
          <w:sz w:val="28"/>
          <w:szCs w:val="28"/>
        </w:rPr>
        <w:t>н</w:t>
      </w:r>
      <w:r w:rsidRPr="00790892">
        <w:rPr>
          <w:rFonts w:ascii="Times New Roman" w:hAnsi="Times New Roman" w:cs="Times New Roman"/>
          <w:sz w:val="28"/>
          <w:szCs w:val="28"/>
        </w:rPr>
        <w:t>курентоспособных уровней затрат за счет эффекта «масштабов производства». Поэтому вопрос развития сети приобретает для региональных операторов ры</w:t>
      </w:r>
      <w:r w:rsidRPr="00790892">
        <w:rPr>
          <w:rFonts w:ascii="Times New Roman" w:hAnsi="Times New Roman" w:cs="Times New Roman"/>
          <w:sz w:val="28"/>
          <w:szCs w:val="28"/>
        </w:rPr>
        <w:t>н</w:t>
      </w:r>
      <w:r w:rsidRPr="00790892">
        <w:rPr>
          <w:rFonts w:ascii="Times New Roman" w:hAnsi="Times New Roman" w:cs="Times New Roman"/>
          <w:sz w:val="28"/>
          <w:szCs w:val="28"/>
        </w:rPr>
        <w:t>ков нефтепродуктов первостепенные значения. Эти вопросы могут быть реш</w:t>
      </w:r>
      <w:r w:rsidRPr="00790892">
        <w:rPr>
          <w:rFonts w:ascii="Times New Roman" w:hAnsi="Times New Roman" w:cs="Times New Roman"/>
          <w:sz w:val="28"/>
          <w:szCs w:val="28"/>
        </w:rPr>
        <w:t>е</w:t>
      </w:r>
      <w:r w:rsidRPr="00790892">
        <w:rPr>
          <w:rFonts w:ascii="Times New Roman" w:hAnsi="Times New Roman" w:cs="Times New Roman"/>
          <w:sz w:val="28"/>
          <w:szCs w:val="28"/>
        </w:rPr>
        <w:t>ны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основания среднесрочной маркетинговой программы, которая по</w:t>
      </w:r>
      <w:r w:rsidRPr="00790892">
        <w:rPr>
          <w:rFonts w:ascii="Times New Roman" w:hAnsi="Times New Roman" w:cs="Times New Roman"/>
          <w:sz w:val="28"/>
          <w:szCs w:val="28"/>
        </w:rPr>
        <w:t>з</w:t>
      </w:r>
      <w:r w:rsidRPr="00790892">
        <w:rPr>
          <w:rFonts w:ascii="Times New Roman" w:hAnsi="Times New Roman" w:cs="Times New Roman"/>
          <w:sz w:val="28"/>
          <w:szCs w:val="28"/>
        </w:rPr>
        <w:t>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установить оптимальные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вариантов развития (р</w:t>
      </w:r>
      <w:r w:rsidRPr="00790892">
        <w:rPr>
          <w:rFonts w:ascii="Times New Roman" w:hAnsi="Times New Roman" w:cs="Times New Roman"/>
          <w:sz w:val="28"/>
          <w:szCs w:val="28"/>
        </w:rPr>
        <w:t>е</w:t>
      </w:r>
      <w:r w:rsidRPr="00790892">
        <w:rPr>
          <w:rFonts w:ascii="Times New Roman" w:hAnsi="Times New Roman" w:cs="Times New Roman"/>
          <w:sz w:val="28"/>
          <w:szCs w:val="28"/>
        </w:rPr>
        <w:t>организации) сбытовой сети. В связи с этим главным содержанием маркетинг</w:t>
      </w:r>
      <w:r w:rsidRPr="00790892">
        <w:rPr>
          <w:rFonts w:ascii="Times New Roman" w:hAnsi="Times New Roman" w:cs="Times New Roman"/>
          <w:sz w:val="28"/>
          <w:szCs w:val="28"/>
        </w:rPr>
        <w:t>о</w:t>
      </w:r>
      <w:r w:rsidRPr="00790892">
        <w:rPr>
          <w:rFonts w:ascii="Times New Roman" w:hAnsi="Times New Roman" w:cs="Times New Roman"/>
          <w:sz w:val="28"/>
          <w:szCs w:val="28"/>
        </w:rPr>
        <w:t>вой программы являются оптимизации развития сбытовой сети как комбинации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таких четырех главных вариантов действий фирмы:</w:t>
      </w:r>
    </w:p>
    <w:p w:rsidR="00790892" w:rsidRPr="00790892" w:rsidRDefault="00790892" w:rsidP="00790892">
      <w:pPr>
        <w:pStyle w:val="ae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892">
        <w:rPr>
          <w:rFonts w:ascii="Times New Roman" w:hAnsi="Times New Roman" w:cs="Times New Roman"/>
          <w:sz w:val="28"/>
          <w:szCs w:val="28"/>
        </w:rPr>
        <w:lastRenderedPageBreak/>
        <w:t>строительства новых АЗК;</w:t>
      </w:r>
      <w:proofErr w:type="gramEnd"/>
    </w:p>
    <w:p w:rsidR="00790892" w:rsidRPr="00790892" w:rsidRDefault="00790892" w:rsidP="00790892">
      <w:pPr>
        <w:pStyle w:val="ae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приобретения АЗК у конкурентов;</w:t>
      </w:r>
    </w:p>
    <w:p w:rsidR="00790892" w:rsidRPr="00790892" w:rsidRDefault="00790892" w:rsidP="00790892">
      <w:pPr>
        <w:pStyle w:val="ae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реконструкции;</w:t>
      </w:r>
    </w:p>
    <w:p w:rsidR="00790892" w:rsidRPr="00790892" w:rsidRDefault="00790892" w:rsidP="00790892">
      <w:pPr>
        <w:pStyle w:val="ae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реструктуризации АЗК (продажи, передачи в аренду, консервации).</w:t>
      </w:r>
    </w:p>
    <w:p w:rsidR="00790892" w:rsidRDefault="00790892" w:rsidP="007908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Программа, рассматривающая возможности применения каждого из 4 проанализированных вариантов действия, устанавливающая оптимальные ко</w:t>
      </w:r>
      <w:r w:rsidRPr="00790892">
        <w:rPr>
          <w:rFonts w:ascii="Times New Roman" w:hAnsi="Times New Roman" w:cs="Times New Roman"/>
          <w:sz w:val="28"/>
          <w:szCs w:val="28"/>
        </w:rPr>
        <w:t>м</w:t>
      </w:r>
      <w:r w:rsidRPr="00790892">
        <w:rPr>
          <w:rFonts w:ascii="Times New Roman" w:hAnsi="Times New Roman" w:cs="Times New Roman"/>
          <w:sz w:val="28"/>
          <w:szCs w:val="28"/>
        </w:rPr>
        <w:t>бинации их применений, будет являться конкурентными преимуществами сб</w:t>
      </w:r>
      <w:r w:rsidRPr="00790892">
        <w:rPr>
          <w:rFonts w:ascii="Times New Roman" w:hAnsi="Times New Roman" w:cs="Times New Roman"/>
          <w:sz w:val="28"/>
          <w:szCs w:val="28"/>
        </w:rPr>
        <w:t>ы</w:t>
      </w:r>
      <w:r w:rsidRPr="00790892">
        <w:rPr>
          <w:rFonts w:ascii="Times New Roman" w:hAnsi="Times New Roman" w:cs="Times New Roman"/>
          <w:sz w:val="28"/>
          <w:szCs w:val="28"/>
        </w:rPr>
        <w:t>тового подразделения, обеспечивая им высокие показатели результативности функционирования. При этом формирование сбытовой сети должно реализов</w:t>
      </w:r>
      <w:r w:rsidRPr="00790892">
        <w:rPr>
          <w:rFonts w:ascii="Times New Roman" w:hAnsi="Times New Roman" w:cs="Times New Roman"/>
          <w:sz w:val="28"/>
          <w:szCs w:val="28"/>
        </w:rPr>
        <w:t>ы</w:t>
      </w:r>
      <w:r w:rsidRPr="00790892">
        <w:rPr>
          <w:rFonts w:ascii="Times New Roman" w:hAnsi="Times New Roman" w:cs="Times New Roman"/>
          <w:sz w:val="28"/>
          <w:szCs w:val="28"/>
        </w:rPr>
        <w:t>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при помощи высокоэффективных решений, составляющих маркетинг</w:t>
      </w:r>
      <w:r w:rsidRPr="00790892">
        <w:rPr>
          <w:rFonts w:ascii="Times New Roman" w:hAnsi="Times New Roman" w:cs="Times New Roman"/>
          <w:sz w:val="28"/>
          <w:szCs w:val="28"/>
        </w:rPr>
        <w:t>о</w:t>
      </w:r>
      <w:r w:rsidRPr="00790892">
        <w:rPr>
          <w:rFonts w:ascii="Times New Roman" w:hAnsi="Times New Roman" w:cs="Times New Roman"/>
          <w:sz w:val="28"/>
          <w:szCs w:val="28"/>
        </w:rPr>
        <w:t>вый комплекс.</w:t>
      </w:r>
    </w:p>
    <w:p w:rsidR="00790892" w:rsidRDefault="00790892" w:rsidP="007908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В связи с конфиденциальными характерами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исполненных работ прив</w:t>
      </w:r>
      <w:r w:rsidRPr="00790892">
        <w:rPr>
          <w:rFonts w:ascii="Times New Roman" w:hAnsi="Times New Roman" w:cs="Times New Roman"/>
          <w:sz w:val="28"/>
          <w:szCs w:val="28"/>
        </w:rPr>
        <w:t>о</w:t>
      </w:r>
      <w:r w:rsidRPr="00790892">
        <w:rPr>
          <w:rFonts w:ascii="Times New Roman" w:hAnsi="Times New Roman" w:cs="Times New Roman"/>
          <w:sz w:val="28"/>
          <w:szCs w:val="28"/>
        </w:rPr>
        <w:t>димые ниже данные носят условный характер, но отражают реальные тенде</w:t>
      </w:r>
      <w:r w:rsidRPr="00790892">
        <w:rPr>
          <w:rFonts w:ascii="Times New Roman" w:hAnsi="Times New Roman" w:cs="Times New Roman"/>
          <w:sz w:val="28"/>
          <w:szCs w:val="28"/>
        </w:rPr>
        <w:t>н</w:t>
      </w:r>
      <w:r w:rsidRPr="00790892">
        <w:rPr>
          <w:rFonts w:ascii="Times New Roman" w:hAnsi="Times New Roman" w:cs="Times New Roman"/>
          <w:sz w:val="28"/>
          <w:szCs w:val="28"/>
        </w:rPr>
        <w:t>ции и показатели в области нефтепродуктообеспечения.</w:t>
      </w:r>
    </w:p>
    <w:p w:rsidR="00657722" w:rsidRPr="00421956" w:rsidRDefault="00790892" w:rsidP="007908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Целью программы развития сбытовой сети в Регионе, который Компания считает одним из основных в своей деятельности, ставились задачи удвоений объема продаж топлива в течение 3-летнего срока.</w:t>
      </w:r>
    </w:p>
    <w:p w:rsidR="00DE28E1" w:rsidRDefault="00DE28E1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25C3" w:rsidRDefault="008625C3" w:rsidP="00DE28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1956" w:rsidRPr="005E1AEA" w:rsidRDefault="00421956" w:rsidP="00DE28E1">
      <w:pPr>
        <w:spacing w:line="360" w:lineRule="auto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AE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37064" w:rsidRDefault="00651116" w:rsidP="004370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В ходе выполнения работы была достигнута её основная цель и решены все задачи, поставленные во введении. В заключени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сделаю несколько выв</w:t>
      </w:r>
      <w:r w:rsidRPr="00651116">
        <w:rPr>
          <w:rFonts w:ascii="Times New Roman" w:hAnsi="Times New Roman" w:cs="Times New Roman"/>
          <w:sz w:val="28"/>
          <w:szCs w:val="28"/>
        </w:rPr>
        <w:t>о</w:t>
      </w:r>
      <w:r w:rsidRPr="00651116">
        <w:rPr>
          <w:rFonts w:ascii="Times New Roman" w:hAnsi="Times New Roman" w:cs="Times New Roman"/>
          <w:sz w:val="28"/>
          <w:szCs w:val="28"/>
        </w:rPr>
        <w:t xml:space="preserve">дов по работе. </w:t>
      </w:r>
    </w:p>
    <w:p w:rsidR="00651116" w:rsidRDefault="00651116" w:rsidP="004370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Маркетинговая деятельность — это деятельность по решению подразд</w:t>
      </w:r>
      <w:r w:rsidRPr="00651116">
        <w:rPr>
          <w:rFonts w:ascii="Times New Roman" w:hAnsi="Times New Roman" w:cs="Times New Roman"/>
          <w:sz w:val="28"/>
          <w:szCs w:val="28"/>
        </w:rPr>
        <w:t>е</w:t>
      </w:r>
      <w:r w:rsidRPr="00651116">
        <w:rPr>
          <w:rFonts w:ascii="Times New Roman" w:hAnsi="Times New Roman" w:cs="Times New Roman"/>
          <w:sz w:val="28"/>
          <w:szCs w:val="28"/>
        </w:rPr>
        <w:t>лением маркетинга стоящих перед ним практических задач в коммерческой компании (предприятии, фирме). Её можно условно разделить на 4 направл</w:t>
      </w:r>
      <w:r w:rsidRPr="00651116">
        <w:rPr>
          <w:rFonts w:ascii="Times New Roman" w:hAnsi="Times New Roman" w:cs="Times New Roman"/>
          <w:sz w:val="28"/>
          <w:szCs w:val="28"/>
        </w:rPr>
        <w:t>е</w:t>
      </w:r>
      <w:r w:rsidRPr="00651116">
        <w:rPr>
          <w:rFonts w:ascii="Times New Roman" w:hAnsi="Times New Roman" w:cs="Times New Roman"/>
          <w:sz w:val="28"/>
          <w:szCs w:val="28"/>
        </w:rPr>
        <w:t xml:space="preserve">ния: </w:t>
      </w:r>
    </w:p>
    <w:p w:rsidR="00651116" w:rsidRPr="00651116" w:rsidRDefault="00651116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- сбор маркетинговой информации о внешней и внутренней среде комп</w:t>
      </w:r>
      <w:r w:rsidRPr="00651116">
        <w:rPr>
          <w:rFonts w:ascii="Times New Roman" w:hAnsi="Times New Roman" w:cs="Times New Roman"/>
          <w:sz w:val="28"/>
          <w:szCs w:val="28"/>
        </w:rPr>
        <w:t>а</w:t>
      </w:r>
      <w:r w:rsidRPr="00651116">
        <w:rPr>
          <w:rFonts w:ascii="Times New Roman" w:hAnsi="Times New Roman" w:cs="Times New Roman"/>
          <w:sz w:val="28"/>
          <w:szCs w:val="28"/>
        </w:rPr>
        <w:t xml:space="preserve">нии маркетинговые исследования, конкурентная разведка и т.п.; </w:t>
      </w:r>
    </w:p>
    <w:p w:rsidR="00FB1B5E" w:rsidRDefault="00651116" w:rsidP="00FB1B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 xml:space="preserve">- анализ маркетинговой информации и принятие маркетинговых решений (сегментирование и выбор целевых сегментов, оценка конкурентоспособности, позиционирование и т.п.); </w:t>
      </w:r>
    </w:p>
    <w:p w:rsidR="00651116" w:rsidRPr="00651116" w:rsidRDefault="00651116" w:rsidP="00FB1B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116">
        <w:rPr>
          <w:rFonts w:ascii="Times New Roman" w:hAnsi="Times New Roman" w:cs="Times New Roman"/>
          <w:sz w:val="28"/>
          <w:szCs w:val="28"/>
        </w:rPr>
        <w:t xml:space="preserve">планирование маркетинговых мероприятий (разработка маркетинговой стратегии и плана маркетинга); </w:t>
      </w:r>
    </w:p>
    <w:p w:rsidR="00651116" w:rsidRDefault="00651116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- формирование и реализация комплекса маркетинга.</w:t>
      </w:r>
    </w:p>
    <w:p w:rsidR="00651116" w:rsidRDefault="00651116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Для эффективной деятельности предприятию необходимо не только наличие стратегии, но и постоянный анализ имеющейся стратегии, анализ ст</w:t>
      </w:r>
      <w:r w:rsidRPr="00651116">
        <w:rPr>
          <w:rFonts w:ascii="Times New Roman" w:hAnsi="Times New Roman" w:cs="Times New Roman"/>
          <w:sz w:val="28"/>
          <w:szCs w:val="28"/>
        </w:rPr>
        <w:t>е</w:t>
      </w:r>
      <w:r w:rsidRPr="00651116">
        <w:rPr>
          <w:rFonts w:ascii="Times New Roman" w:hAnsi="Times New Roman" w:cs="Times New Roman"/>
          <w:sz w:val="28"/>
          <w:szCs w:val="28"/>
        </w:rPr>
        <w:t>пени её соответствия к сложившимся условиям на рынке. Поскольку без этого невозможно ни успешная деятельность, ни удержание стабильного конкурен</w:t>
      </w:r>
      <w:r w:rsidRPr="00651116">
        <w:rPr>
          <w:rFonts w:ascii="Times New Roman" w:hAnsi="Times New Roman" w:cs="Times New Roman"/>
          <w:sz w:val="28"/>
          <w:szCs w:val="28"/>
        </w:rPr>
        <w:t>т</w:t>
      </w:r>
      <w:r w:rsidRPr="00651116">
        <w:rPr>
          <w:rFonts w:ascii="Times New Roman" w:hAnsi="Times New Roman" w:cs="Times New Roman"/>
          <w:sz w:val="28"/>
          <w:szCs w:val="28"/>
        </w:rPr>
        <w:t xml:space="preserve">ного преимущества, что в современных рыночных условиях крайне важно для любого предприятия. </w:t>
      </w:r>
    </w:p>
    <w:p w:rsidR="00651116" w:rsidRDefault="00651116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Процесс управления маркетинговой деятельностью на предприятии нач</w:t>
      </w:r>
      <w:r w:rsidRPr="00651116">
        <w:rPr>
          <w:rFonts w:ascii="Times New Roman" w:hAnsi="Times New Roman" w:cs="Times New Roman"/>
          <w:sz w:val="28"/>
          <w:szCs w:val="28"/>
        </w:rPr>
        <w:t>и</w:t>
      </w:r>
      <w:r w:rsidRPr="00651116">
        <w:rPr>
          <w:rFonts w:ascii="Times New Roman" w:hAnsi="Times New Roman" w:cs="Times New Roman"/>
          <w:sz w:val="28"/>
          <w:szCs w:val="28"/>
        </w:rPr>
        <w:t>нается с определения концепции управления маркетингом, которая является обязательным составным элементом миссии компании. Среди основных ко</w:t>
      </w:r>
      <w:r w:rsidRPr="00651116">
        <w:rPr>
          <w:rFonts w:ascii="Times New Roman" w:hAnsi="Times New Roman" w:cs="Times New Roman"/>
          <w:sz w:val="28"/>
          <w:szCs w:val="28"/>
        </w:rPr>
        <w:t>н</w:t>
      </w:r>
      <w:r w:rsidRPr="00651116">
        <w:rPr>
          <w:rFonts w:ascii="Times New Roman" w:hAnsi="Times New Roman" w:cs="Times New Roman"/>
          <w:sz w:val="28"/>
          <w:szCs w:val="28"/>
        </w:rPr>
        <w:t xml:space="preserve">цепций управления маркетингом в настоящее время известны следующие: </w:t>
      </w:r>
    </w:p>
    <w:p w:rsidR="00651116" w:rsidRDefault="00651116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51116">
        <w:rPr>
          <w:rFonts w:ascii="Times New Roman" w:hAnsi="Times New Roman" w:cs="Times New Roman"/>
          <w:sz w:val="28"/>
          <w:szCs w:val="28"/>
        </w:rPr>
        <w:t>концепция совершенствования производства; концепция совершенств</w:t>
      </w:r>
      <w:r w:rsidRPr="00651116">
        <w:rPr>
          <w:rFonts w:ascii="Times New Roman" w:hAnsi="Times New Roman" w:cs="Times New Roman"/>
          <w:sz w:val="28"/>
          <w:szCs w:val="28"/>
        </w:rPr>
        <w:t>о</w:t>
      </w:r>
      <w:r w:rsidRPr="00651116">
        <w:rPr>
          <w:rFonts w:ascii="Times New Roman" w:hAnsi="Times New Roman" w:cs="Times New Roman"/>
          <w:sz w:val="28"/>
          <w:szCs w:val="28"/>
        </w:rPr>
        <w:t xml:space="preserve">вания товара; </w:t>
      </w:r>
    </w:p>
    <w:p w:rsidR="00651116" w:rsidRDefault="00651116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116">
        <w:rPr>
          <w:rFonts w:ascii="Times New Roman" w:hAnsi="Times New Roman" w:cs="Times New Roman"/>
          <w:sz w:val="28"/>
          <w:szCs w:val="28"/>
        </w:rPr>
        <w:t xml:space="preserve">концепция интенсификации коммерческих усилий; </w:t>
      </w:r>
    </w:p>
    <w:p w:rsidR="00651116" w:rsidRPr="004D1246" w:rsidRDefault="00651116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116">
        <w:rPr>
          <w:rFonts w:ascii="Times New Roman" w:hAnsi="Times New Roman" w:cs="Times New Roman"/>
          <w:sz w:val="28"/>
          <w:szCs w:val="28"/>
        </w:rPr>
        <w:t xml:space="preserve">концепция маркетингового подхода; концепция социально-этичного маркетинга. </w:t>
      </w:r>
    </w:p>
    <w:p w:rsidR="00651116" w:rsidRDefault="00651116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Приведенные концепции управления маркетингом — это своеобразные исторические этапы, через которые проходило эволюционное развитие марк</w:t>
      </w:r>
      <w:r w:rsidRPr="00651116">
        <w:rPr>
          <w:rFonts w:ascii="Times New Roman" w:hAnsi="Times New Roman" w:cs="Times New Roman"/>
          <w:sz w:val="28"/>
          <w:szCs w:val="28"/>
        </w:rPr>
        <w:t>е</w:t>
      </w:r>
      <w:r w:rsidRPr="00651116">
        <w:rPr>
          <w:rFonts w:ascii="Times New Roman" w:hAnsi="Times New Roman" w:cs="Times New Roman"/>
          <w:sz w:val="28"/>
          <w:szCs w:val="28"/>
        </w:rPr>
        <w:t>тинга в рыночных экономиках. Аналогичный процесс изменения отношения к маркетинговой деятельности происходит в настоящее время и на российских предприятиях. В конечном итоге, успеха добьются те компании, которые ран</w:t>
      </w:r>
      <w:r w:rsidRPr="00651116">
        <w:rPr>
          <w:rFonts w:ascii="Times New Roman" w:hAnsi="Times New Roman" w:cs="Times New Roman"/>
          <w:sz w:val="28"/>
          <w:szCs w:val="28"/>
        </w:rPr>
        <w:t>ь</w:t>
      </w:r>
      <w:r w:rsidRPr="00651116">
        <w:rPr>
          <w:rFonts w:ascii="Times New Roman" w:hAnsi="Times New Roman" w:cs="Times New Roman"/>
          <w:sz w:val="28"/>
          <w:szCs w:val="28"/>
        </w:rPr>
        <w:t>ше других поймут необходимость и важность важности маркетингового подх</w:t>
      </w:r>
      <w:r w:rsidRPr="00651116">
        <w:rPr>
          <w:rFonts w:ascii="Times New Roman" w:hAnsi="Times New Roman" w:cs="Times New Roman"/>
          <w:sz w:val="28"/>
          <w:szCs w:val="28"/>
        </w:rPr>
        <w:t>о</w:t>
      </w:r>
      <w:r w:rsidRPr="00651116">
        <w:rPr>
          <w:rFonts w:ascii="Times New Roman" w:hAnsi="Times New Roman" w:cs="Times New Roman"/>
          <w:sz w:val="28"/>
          <w:szCs w:val="28"/>
        </w:rPr>
        <w:t>да в организации собственной деятельности.</w:t>
      </w:r>
    </w:p>
    <w:p w:rsidR="00790892" w:rsidRDefault="00790892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 xml:space="preserve">Фирма имеет хорошую перспективу и </w:t>
      </w:r>
      <w:proofErr w:type="gramStart"/>
      <w:r w:rsidRPr="00790892">
        <w:rPr>
          <w:rFonts w:ascii="Times New Roman" w:hAnsi="Times New Roman" w:cs="Times New Roman"/>
          <w:sz w:val="28"/>
          <w:szCs w:val="28"/>
        </w:rPr>
        <w:t>возможности к</w:t>
      </w:r>
      <w:proofErr w:type="gramEnd"/>
      <w:r w:rsidRPr="00790892">
        <w:rPr>
          <w:rFonts w:ascii="Times New Roman" w:hAnsi="Times New Roman" w:cs="Times New Roman"/>
          <w:sz w:val="28"/>
          <w:szCs w:val="28"/>
        </w:rPr>
        <w:t xml:space="preserve"> последующему ра</w:t>
      </w:r>
      <w:r w:rsidRPr="00790892">
        <w:rPr>
          <w:rFonts w:ascii="Times New Roman" w:hAnsi="Times New Roman" w:cs="Times New Roman"/>
          <w:sz w:val="28"/>
          <w:szCs w:val="28"/>
        </w:rPr>
        <w:t>з</w:t>
      </w:r>
      <w:r w:rsidRPr="00790892">
        <w:rPr>
          <w:rFonts w:ascii="Times New Roman" w:hAnsi="Times New Roman" w:cs="Times New Roman"/>
          <w:sz w:val="28"/>
          <w:szCs w:val="28"/>
        </w:rPr>
        <w:t>витию.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этих возможностей и перспектив целесообразно при пом</w:t>
      </w:r>
      <w:r w:rsidRPr="00790892">
        <w:rPr>
          <w:rFonts w:ascii="Times New Roman" w:hAnsi="Times New Roman" w:cs="Times New Roman"/>
          <w:sz w:val="28"/>
          <w:szCs w:val="28"/>
        </w:rPr>
        <w:t>о</w:t>
      </w:r>
      <w:r w:rsidRPr="00790892">
        <w:rPr>
          <w:rFonts w:ascii="Times New Roman" w:hAnsi="Times New Roman" w:cs="Times New Roman"/>
          <w:sz w:val="28"/>
          <w:szCs w:val="28"/>
        </w:rPr>
        <w:t>щи применений стратегий «Всегда в движении». От себя хотелось бы добавить, что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следует понимать по всем устремлениям развития фирмы, быть гибкими под 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изменяющихся факторов воздействия на внешнюю и внутреннюю среду. Ее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стоит осуществлять посредством обеспеч</w:t>
      </w:r>
      <w:r w:rsidRPr="00790892">
        <w:rPr>
          <w:rFonts w:ascii="Times New Roman" w:hAnsi="Times New Roman" w:cs="Times New Roman"/>
          <w:sz w:val="28"/>
          <w:szCs w:val="28"/>
        </w:rPr>
        <w:t>е</w:t>
      </w:r>
      <w:r w:rsidRPr="00790892">
        <w:rPr>
          <w:rFonts w:ascii="Times New Roman" w:hAnsi="Times New Roman" w:cs="Times New Roman"/>
          <w:sz w:val="28"/>
          <w:szCs w:val="28"/>
        </w:rPr>
        <w:t>ний устойчивого роста добыч углеводородов; модернизации уже имеющихся производств и созданиями технологически новых; увеличения региона прису</w:t>
      </w:r>
      <w:r w:rsidRPr="00790892">
        <w:rPr>
          <w:rFonts w:ascii="Times New Roman" w:hAnsi="Times New Roman" w:cs="Times New Roman"/>
          <w:sz w:val="28"/>
          <w:szCs w:val="28"/>
        </w:rPr>
        <w:t>т</w:t>
      </w:r>
      <w:r w:rsidRPr="00790892">
        <w:rPr>
          <w:rFonts w:ascii="Times New Roman" w:hAnsi="Times New Roman" w:cs="Times New Roman"/>
          <w:sz w:val="28"/>
          <w:szCs w:val="28"/>
        </w:rPr>
        <w:t>ствия, постепенный вход на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рынок.</w:t>
      </w:r>
    </w:p>
    <w:p w:rsidR="00790892" w:rsidRDefault="00790892" w:rsidP="006511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92">
        <w:rPr>
          <w:rFonts w:ascii="Times New Roman" w:hAnsi="Times New Roman" w:cs="Times New Roman"/>
          <w:sz w:val="28"/>
          <w:szCs w:val="28"/>
        </w:rPr>
        <w:t>Это позволит фирме производить продукции, удовлетворяющие межд</w:t>
      </w:r>
      <w:r w:rsidRPr="00790892">
        <w:rPr>
          <w:rFonts w:ascii="Times New Roman" w:hAnsi="Times New Roman" w:cs="Times New Roman"/>
          <w:sz w:val="28"/>
          <w:szCs w:val="28"/>
        </w:rPr>
        <w:t>у</w:t>
      </w:r>
      <w:r w:rsidRPr="00790892">
        <w:rPr>
          <w:rFonts w:ascii="Times New Roman" w:hAnsi="Times New Roman" w:cs="Times New Roman"/>
          <w:sz w:val="28"/>
          <w:szCs w:val="28"/>
        </w:rPr>
        <w:t>народному стандарту качества, сократить издержки производств, увеличить д</w:t>
      </w:r>
      <w:r w:rsidRPr="00790892">
        <w:rPr>
          <w:rFonts w:ascii="Times New Roman" w:hAnsi="Times New Roman" w:cs="Times New Roman"/>
          <w:sz w:val="28"/>
          <w:szCs w:val="28"/>
        </w:rPr>
        <w:t>о</w:t>
      </w:r>
      <w:r w:rsidRPr="0079089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92">
        <w:rPr>
          <w:rFonts w:ascii="Times New Roman" w:hAnsi="Times New Roman" w:cs="Times New Roman"/>
          <w:sz w:val="28"/>
          <w:szCs w:val="28"/>
        </w:rPr>
        <w:t>фирмы на отечественных и зарубежных рынках.</w:t>
      </w:r>
    </w:p>
    <w:p w:rsidR="00426AE6" w:rsidRDefault="00790892" w:rsidP="007908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этому</w:t>
      </w:r>
      <w:r w:rsidR="00651116" w:rsidRPr="00651116">
        <w:rPr>
          <w:rFonts w:ascii="Times New Roman" w:hAnsi="Times New Roman" w:cs="Times New Roman"/>
          <w:sz w:val="28"/>
          <w:szCs w:val="28"/>
        </w:rPr>
        <w:t xml:space="preserve"> интерес к этой деятельности усиливается по мере того, как все большее число организаций в сфере предпринимательства, в международной сфере осознают, как именно маркетинг способствует их более успешному в</w:t>
      </w:r>
      <w:r w:rsidR="00651116" w:rsidRPr="00651116">
        <w:rPr>
          <w:rFonts w:ascii="Times New Roman" w:hAnsi="Times New Roman" w:cs="Times New Roman"/>
          <w:sz w:val="28"/>
          <w:szCs w:val="28"/>
        </w:rPr>
        <w:t>ы</w:t>
      </w:r>
      <w:r w:rsidR="00651116" w:rsidRPr="00651116">
        <w:rPr>
          <w:rFonts w:ascii="Times New Roman" w:hAnsi="Times New Roman" w:cs="Times New Roman"/>
          <w:sz w:val="28"/>
          <w:szCs w:val="28"/>
        </w:rPr>
        <w:t>ступлению на рынке.</w:t>
      </w:r>
    </w:p>
    <w:p w:rsidR="00790892" w:rsidRDefault="00790892" w:rsidP="007908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16" w:rsidRPr="00592F67" w:rsidRDefault="00651116" w:rsidP="00DE28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F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</w:t>
      </w:r>
      <w:r w:rsidR="005E1AEA">
        <w:rPr>
          <w:rFonts w:ascii="Times New Roman" w:hAnsi="Times New Roman" w:cs="Times New Roman"/>
          <w:b/>
          <w:bCs/>
          <w:sz w:val="28"/>
          <w:szCs w:val="28"/>
        </w:rPr>
        <w:t>ЬЗОВАННЫХ</w:t>
      </w:r>
      <w:r w:rsidRPr="00592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AEA">
        <w:rPr>
          <w:rFonts w:ascii="Times New Roman" w:hAnsi="Times New Roman" w:cs="Times New Roman"/>
          <w:b/>
          <w:bCs/>
          <w:sz w:val="28"/>
          <w:szCs w:val="28"/>
        </w:rPr>
        <w:t>ИСТОЧНИКОВ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Азарова С. П. Маркетинговые исследования: теория и практика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учебник для прикладного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/ С. П. Азарова [и др.] ; под общей редакцией О. Н.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Жильцовой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314 с. 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Афанасьев М.П. Маркетинг: стратегия и тактика развития фирмы: уче</w:t>
      </w:r>
      <w:r w:rsidRPr="00651116">
        <w:rPr>
          <w:rFonts w:ascii="Times New Roman" w:hAnsi="Times New Roman" w:cs="Times New Roman"/>
          <w:sz w:val="28"/>
          <w:szCs w:val="28"/>
        </w:rPr>
        <w:t>б</w:t>
      </w:r>
      <w:r w:rsidRPr="00651116">
        <w:rPr>
          <w:rFonts w:ascii="Times New Roman" w:hAnsi="Times New Roman" w:cs="Times New Roman"/>
          <w:sz w:val="28"/>
          <w:szCs w:val="28"/>
        </w:rPr>
        <w:t xml:space="preserve">ник/ М.П. Афанасьев – М.: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Издательскии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̆ центр «Книга», 2016. – 304 с.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 xml:space="preserve">Абаев, А.Л.,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Алексунин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, В.А. Международный маркетинг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чебник и практикум для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и магистратуры / А.Л.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Алексунин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В.А. Абаев. - Люберцы: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>, 2016. - 362 c.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Баумгартен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, Л. В. Маркетинг гостиничного предприятия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Баумгартен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338 с. 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Виханскии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̆ О.С. Стратегическое управление: учебник/ О.С.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Виханскии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̆. – М: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, 2017. – 296с.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 xml:space="preserve">10. Власова В.М. Основы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предпринимательскои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̆ деятельности: учебное пособие/ В.М. Власова. – М.: «Финансы и статистика», 2017. – 541с.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Галицкий, Е.Б. Маркетинговые исследования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еория и практика 2-е изд., пер. и доп. учебник для вузов / Е.Б. Галицкий, Е.Г. Галицкая. - Люберцы: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>, 2016. - 570 c.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Голубков, Е. П. Маркетинг для профессионалов: практический курс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и магистратуры / Е. П. Голубков. — Москва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474 с.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 xml:space="preserve">Диденко, Н.И. Международный маркетинг: Учебник для бакалавров / Н.И. Диденко, Д.Ф.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Скрипнюк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>, 2015. - 556 c.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14. Завьялов П.С. Формула успеха: маркетинг: учебник/ П.С. Завьялов, В.Е. Демидов – М.: ЮНИТИ, 2017. –387 с.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, Ф. Основы маркетинга. 5-е европейское </w:t>
      </w:r>
      <w:proofErr w:type="spellStart"/>
      <w:proofErr w:type="gramStart"/>
      <w:r w:rsidRPr="0065111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/ Ф.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, А. Гари. - М.: Вильямс</w:t>
      </w:r>
      <w:r w:rsidRPr="00651116">
        <w:rPr>
          <w:rFonts w:ascii="Times New Roman" w:hAnsi="Times New Roman" w:cs="Times New Roman"/>
          <w:sz w:val="28"/>
          <w:szCs w:val="28"/>
          <w:lang w:val="pt-PT"/>
        </w:rPr>
        <w:t>, 2015. - 752 c.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Карасев, А. П. Маркетинговые исследования и ситуационный анализ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учебник и практикум для прикладного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/ А. П. Карасев. — 2-е изд.,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315 с. 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lastRenderedPageBreak/>
        <w:t>Коротков, А. В. Маркетинговые исследования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учебник для бакалавров / А. В. Коротков. — 3-е изд.,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595 с. 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 xml:space="preserve">Кирьянова, Л. Г. Маркетинг и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туристских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дестинаций</w:t>
      </w:r>
      <w:proofErr w:type="spellEnd"/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учебное пособие для магистратуры / Л. Г. Кирьянова. — Москва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264 с. </w:t>
      </w:r>
    </w:p>
    <w:p w:rsid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Лукичёва Т. А. Маркетинг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</w:t>
      </w:r>
      <w:r w:rsidRPr="00651116">
        <w:rPr>
          <w:rFonts w:ascii="Times New Roman" w:hAnsi="Times New Roman" w:cs="Times New Roman"/>
          <w:sz w:val="28"/>
          <w:szCs w:val="28"/>
        </w:rPr>
        <w:t>а</w:t>
      </w:r>
      <w:r w:rsidRPr="00651116">
        <w:rPr>
          <w:rFonts w:ascii="Times New Roman" w:hAnsi="Times New Roman" w:cs="Times New Roman"/>
          <w:sz w:val="28"/>
          <w:szCs w:val="28"/>
        </w:rPr>
        <w:t>калавриата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/ Т. А. Лукичёва [и др.] ; под редакцией Т. А. Лукичёвой, Н. Н. Мо</w:t>
      </w:r>
      <w:r w:rsidRPr="00651116">
        <w:rPr>
          <w:rFonts w:ascii="Times New Roman" w:hAnsi="Times New Roman" w:cs="Times New Roman"/>
          <w:sz w:val="28"/>
          <w:szCs w:val="28"/>
        </w:rPr>
        <w:t>л</w:t>
      </w:r>
      <w:r w:rsidRPr="00651116">
        <w:rPr>
          <w:rFonts w:ascii="Times New Roman" w:hAnsi="Times New Roman" w:cs="Times New Roman"/>
          <w:sz w:val="28"/>
          <w:szCs w:val="28"/>
        </w:rPr>
        <w:t>чанова. — Москва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370 с.</w:t>
      </w:r>
    </w:p>
    <w:p w:rsidR="007C75AB" w:rsidRDefault="007C75AB" w:rsidP="007C75AB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40606047"/>
      <w:r w:rsidRPr="007C75AB">
        <w:rPr>
          <w:rFonts w:ascii="Times New Roman" w:hAnsi="Times New Roman" w:cs="Times New Roman"/>
          <w:sz w:val="28"/>
          <w:szCs w:val="28"/>
        </w:rPr>
        <w:t>«Лукойл»</w:t>
      </w:r>
      <w:bookmarkEnd w:id="15"/>
      <w:r w:rsidRPr="007C75AB">
        <w:rPr>
          <w:rFonts w:ascii="Times New Roman" w:hAnsi="Times New Roman" w:cs="Times New Roman"/>
          <w:sz w:val="28"/>
          <w:szCs w:val="28"/>
        </w:rPr>
        <w:t xml:space="preserve"> о</w:t>
      </w:r>
      <w:r w:rsidR="00473C29" w:rsidRPr="007C75AB">
        <w:rPr>
          <w:rFonts w:ascii="Times New Roman" w:hAnsi="Times New Roman" w:cs="Times New Roman"/>
          <w:sz w:val="28"/>
          <w:szCs w:val="28"/>
        </w:rPr>
        <w:t>фициальная информация о компании [</w:t>
      </w:r>
      <w:proofErr w:type="spellStart"/>
      <w:r w:rsidR="00473C29" w:rsidRPr="007C75AB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="00473C29" w:rsidRPr="007C75AB">
        <w:rPr>
          <w:rFonts w:ascii="Times New Roman" w:hAnsi="Times New Roman" w:cs="Times New Roman"/>
          <w:sz w:val="28"/>
          <w:szCs w:val="28"/>
        </w:rPr>
        <w:t>̆ ресурс</w:t>
      </w:r>
      <w:r w:rsidR="00473C29" w:rsidRPr="007C75AB">
        <w:rPr>
          <w:rFonts w:ascii="Times New Roman" w:hAnsi="Times New Roman" w:cs="Times New Roman"/>
          <w:sz w:val="28"/>
          <w:szCs w:val="28"/>
          <w:lang w:val="fr-FR"/>
        </w:rPr>
        <w:t>]:</w:t>
      </w:r>
      <w:r w:rsidR="00473C29" w:rsidRPr="007C75AB">
        <w:rPr>
          <w:rFonts w:ascii="Times New Roman" w:hAnsi="Times New Roman" w:cs="Times New Roman"/>
          <w:sz w:val="28"/>
          <w:szCs w:val="28"/>
        </w:rPr>
        <w:t xml:space="preserve">  Режим доступа:  </w:t>
      </w:r>
      <w:r w:rsidRPr="004D1246">
        <w:rPr>
          <w:rFonts w:ascii="Times New Roman" w:hAnsi="Times New Roman" w:cs="Times New Roman"/>
          <w:sz w:val="28"/>
          <w:szCs w:val="28"/>
        </w:rPr>
        <w:t>https://lukoil.ru/</w:t>
      </w:r>
      <w:r w:rsidRPr="007C75AB">
        <w:rPr>
          <w:rFonts w:ascii="Times New Roman" w:hAnsi="Times New Roman" w:cs="Times New Roman"/>
          <w:sz w:val="28"/>
          <w:szCs w:val="28"/>
        </w:rPr>
        <w:t>.</w:t>
      </w:r>
    </w:p>
    <w:p w:rsidR="007C75AB" w:rsidRPr="007C75AB" w:rsidRDefault="007C75AB" w:rsidP="007C75AB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5AB">
        <w:rPr>
          <w:rFonts w:ascii="Times New Roman" w:hAnsi="Times New Roman" w:cs="Times New Roman"/>
          <w:sz w:val="28"/>
          <w:szCs w:val="28"/>
        </w:rPr>
        <w:t>«Лукойл»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75AB">
        <w:rPr>
          <w:rFonts w:ascii="Times New Roman" w:hAnsi="Times New Roman" w:cs="Times New Roman"/>
          <w:sz w:val="28"/>
          <w:szCs w:val="28"/>
        </w:rPr>
        <w:t>Бухгалтерская отчетность по РСБУ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C75AB">
        <w:rPr>
          <w:rFonts w:ascii="Times New Roman" w:hAnsi="Times New Roman" w:cs="Times New Roman"/>
          <w:sz w:val="28"/>
          <w:szCs w:val="28"/>
        </w:rPr>
        <w:t>АНАЛИЗ РУКОВО</w:t>
      </w:r>
      <w:r w:rsidRPr="007C75AB">
        <w:rPr>
          <w:rFonts w:ascii="Times New Roman" w:hAnsi="Times New Roman" w:cs="Times New Roman"/>
          <w:sz w:val="28"/>
          <w:szCs w:val="28"/>
        </w:rPr>
        <w:t>Д</w:t>
      </w:r>
      <w:r w:rsidRPr="007C75AB">
        <w:rPr>
          <w:rFonts w:ascii="Times New Roman" w:hAnsi="Times New Roman" w:cs="Times New Roman"/>
          <w:sz w:val="28"/>
          <w:szCs w:val="28"/>
        </w:rPr>
        <w:t>СТВОМ КОМПАНИИ ФИНАНСОВОГО СОСТОЯНИЯ И РЕЗУЛЬТАТОВ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473C29" w:rsidRPr="007C75AB" w:rsidRDefault="00651116" w:rsidP="000D4E0C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5AB">
        <w:rPr>
          <w:rFonts w:ascii="Times New Roman" w:hAnsi="Times New Roman" w:cs="Times New Roman"/>
          <w:sz w:val="28"/>
          <w:szCs w:val="28"/>
        </w:rPr>
        <w:t>Ламбен</w:t>
      </w:r>
      <w:proofErr w:type="spellEnd"/>
      <w:r w:rsidRPr="007C75AB">
        <w:rPr>
          <w:rFonts w:ascii="Times New Roman" w:hAnsi="Times New Roman" w:cs="Times New Roman"/>
          <w:sz w:val="28"/>
          <w:szCs w:val="28"/>
        </w:rPr>
        <w:t xml:space="preserve"> Ж. Ж. </w:t>
      </w:r>
      <w:proofErr w:type="spellStart"/>
      <w:r w:rsidRPr="007C75AB">
        <w:rPr>
          <w:rFonts w:ascii="Times New Roman" w:hAnsi="Times New Roman" w:cs="Times New Roman"/>
          <w:sz w:val="28"/>
          <w:szCs w:val="28"/>
        </w:rPr>
        <w:t>Стратегическии</w:t>
      </w:r>
      <w:proofErr w:type="spellEnd"/>
      <w:r w:rsidRPr="007C75AB">
        <w:rPr>
          <w:rFonts w:ascii="Times New Roman" w:hAnsi="Times New Roman" w:cs="Times New Roman"/>
          <w:sz w:val="28"/>
          <w:szCs w:val="28"/>
        </w:rPr>
        <w:t xml:space="preserve">̆ маркетинг: учебник/ Ж.Ж. </w:t>
      </w:r>
      <w:proofErr w:type="spellStart"/>
      <w:r w:rsidRPr="007C75AB">
        <w:rPr>
          <w:rFonts w:ascii="Times New Roman" w:hAnsi="Times New Roman" w:cs="Times New Roman"/>
          <w:sz w:val="28"/>
          <w:szCs w:val="28"/>
        </w:rPr>
        <w:t>Ламбен</w:t>
      </w:r>
      <w:proofErr w:type="spellEnd"/>
      <w:r w:rsidRPr="007C75AB">
        <w:rPr>
          <w:rFonts w:ascii="Times New Roman" w:hAnsi="Times New Roman" w:cs="Times New Roman"/>
          <w:sz w:val="28"/>
          <w:szCs w:val="28"/>
        </w:rPr>
        <w:t>.– СПБ: Наука, 2016. – 487с.</w:t>
      </w:r>
    </w:p>
    <w:p w:rsidR="00651116" w:rsidRPr="00473C29" w:rsidRDefault="00651116" w:rsidP="00473C29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3C29">
        <w:rPr>
          <w:rFonts w:ascii="Times New Roman" w:hAnsi="Times New Roman" w:cs="Times New Roman"/>
          <w:sz w:val="28"/>
          <w:szCs w:val="28"/>
        </w:rPr>
        <w:t xml:space="preserve">Маркетинговая деятельность и ее основные виды </w:t>
      </w:r>
      <w:r w:rsidR="00473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73C2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73C29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473C29">
        <w:rPr>
          <w:rFonts w:ascii="Times New Roman" w:hAnsi="Times New Roman" w:cs="Times New Roman"/>
          <w:sz w:val="28"/>
          <w:szCs w:val="28"/>
        </w:rPr>
        <w:t>̆ ресурс</w:t>
      </w:r>
      <w:r w:rsidRPr="00473C29">
        <w:rPr>
          <w:rFonts w:ascii="Times New Roman" w:hAnsi="Times New Roman" w:cs="Times New Roman"/>
          <w:sz w:val="28"/>
          <w:szCs w:val="28"/>
          <w:lang w:val="fr-FR"/>
        </w:rPr>
        <w:t>]:</w:t>
      </w:r>
      <w:r w:rsidR="00473C29" w:rsidRPr="00473C29">
        <w:rPr>
          <w:rFonts w:ascii="Times New Roman" w:hAnsi="Times New Roman" w:cs="Times New Roman"/>
          <w:sz w:val="28"/>
          <w:szCs w:val="28"/>
        </w:rPr>
        <w:t xml:space="preserve"> </w:t>
      </w:r>
      <w:r w:rsidRPr="00473C29">
        <w:rPr>
          <w:rFonts w:ascii="Times New Roman" w:hAnsi="Times New Roman" w:cs="Times New Roman"/>
          <w:sz w:val="28"/>
          <w:szCs w:val="28"/>
        </w:rPr>
        <w:t>учебное</w:t>
      </w:r>
      <w:r w:rsidR="00473C29" w:rsidRPr="00473C29">
        <w:rPr>
          <w:rFonts w:ascii="Times New Roman" w:hAnsi="Times New Roman" w:cs="Times New Roman"/>
          <w:sz w:val="28"/>
          <w:szCs w:val="28"/>
        </w:rPr>
        <w:t xml:space="preserve"> </w:t>
      </w:r>
      <w:r w:rsidRPr="00473C29">
        <w:rPr>
          <w:rFonts w:ascii="Times New Roman" w:hAnsi="Times New Roman" w:cs="Times New Roman"/>
          <w:sz w:val="28"/>
          <w:szCs w:val="28"/>
        </w:rPr>
        <w:t>пособие. – Режим доступа:</w:t>
      </w:r>
      <w:r w:rsidR="00473C29" w:rsidRPr="00473C29">
        <w:rPr>
          <w:rFonts w:ascii="Times New Roman" w:hAnsi="Times New Roman" w:cs="Times New Roman"/>
          <w:sz w:val="28"/>
          <w:szCs w:val="28"/>
        </w:rPr>
        <w:t xml:space="preserve"> </w:t>
      </w:r>
      <w:r w:rsidRPr="00473C29">
        <w:rPr>
          <w:rFonts w:ascii="Times New Roman" w:hAnsi="Times New Roman" w:cs="Times New Roman"/>
          <w:sz w:val="28"/>
          <w:szCs w:val="28"/>
        </w:rPr>
        <w:t>http://studme.org/13761106/ekonomika/marketingovaya_deyatelnost_osnovnye_vid.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48. Маркетинговая деятельность предприятия [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̆ ресурс</w:t>
      </w:r>
      <w:r w:rsidRPr="00651116">
        <w:rPr>
          <w:rFonts w:ascii="Times New Roman" w:hAnsi="Times New Roman" w:cs="Times New Roman"/>
          <w:sz w:val="28"/>
          <w:szCs w:val="28"/>
          <w:lang w:val="fr-FR"/>
        </w:rPr>
        <w:t xml:space="preserve">] : </w:t>
      </w:r>
      <w:r w:rsidRPr="0065111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>особие. – Режим доступа: http://kak-bog.ru/marketingovaya-deyatelnost- predpriyatiya#ixzz3xVBnpczz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Морозов, Ю.В. Основы маркетинга: Учебное пособие, 8-е изд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>изд:8) / Ю.В. Морозов. - М.: ИТК Дашков и К</w:t>
      </w:r>
      <w:r w:rsidRPr="00651116">
        <w:rPr>
          <w:rFonts w:ascii="Times New Roman" w:hAnsi="Times New Roman" w:cs="Times New Roman"/>
          <w:sz w:val="28"/>
          <w:szCs w:val="28"/>
          <w:lang w:val="pt-PT"/>
        </w:rPr>
        <w:t>, 2016. - 148 c.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Панкрухин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Антикризисныи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стратегическии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̆ маркетинг /А.П.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Па</w:t>
      </w:r>
      <w:r w:rsidRPr="00651116">
        <w:rPr>
          <w:rFonts w:ascii="Times New Roman" w:hAnsi="Times New Roman" w:cs="Times New Roman"/>
          <w:sz w:val="28"/>
          <w:szCs w:val="28"/>
        </w:rPr>
        <w:t>н</w:t>
      </w:r>
      <w:r w:rsidRPr="00651116">
        <w:rPr>
          <w:rFonts w:ascii="Times New Roman" w:hAnsi="Times New Roman" w:cs="Times New Roman"/>
          <w:sz w:val="28"/>
          <w:szCs w:val="28"/>
        </w:rPr>
        <w:t>крухин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Практическии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̆ маркетинг, 2016 г. – No6 (160). – 43 с.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Реброва, Н.П. Основы маркетинга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чебник и практикум для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/ Н.П. Реброва. - Люберцы: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de-DE"/>
        </w:rPr>
        <w:t>, 2016. - 277 c.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 xml:space="preserve">Смирнов, А.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Лидовое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побоище. Маркетинговые инструменты для пр</w:t>
      </w:r>
      <w:r w:rsidRPr="00651116">
        <w:rPr>
          <w:rFonts w:ascii="Times New Roman" w:hAnsi="Times New Roman" w:cs="Times New Roman"/>
          <w:sz w:val="28"/>
          <w:szCs w:val="28"/>
        </w:rPr>
        <w:t>о</w:t>
      </w:r>
      <w:r w:rsidRPr="00651116">
        <w:rPr>
          <w:rFonts w:ascii="Times New Roman" w:hAnsi="Times New Roman" w:cs="Times New Roman"/>
          <w:sz w:val="28"/>
          <w:szCs w:val="28"/>
        </w:rPr>
        <w:t>движения бизнеса в Интернете / А. Смирнов, Ю. Суздаль. - СПб.: ИГ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>есь</w:t>
      </w:r>
      <w:r w:rsidRPr="00651116">
        <w:rPr>
          <w:rFonts w:ascii="Times New Roman" w:hAnsi="Times New Roman" w:cs="Times New Roman"/>
          <w:sz w:val="28"/>
          <w:szCs w:val="28"/>
          <w:lang w:val="pt-PT"/>
        </w:rPr>
        <w:t>, 2015. - 176 c.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lastRenderedPageBreak/>
        <w:t>Сафронова, Н.Б. Маркетинговые исследования: учебное пособие для б</w:t>
      </w:r>
      <w:r w:rsidRPr="00651116">
        <w:rPr>
          <w:rFonts w:ascii="Times New Roman" w:hAnsi="Times New Roman" w:cs="Times New Roman"/>
          <w:sz w:val="28"/>
          <w:szCs w:val="28"/>
        </w:rPr>
        <w:t>а</w:t>
      </w:r>
      <w:r w:rsidRPr="00651116">
        <w:rPr>
          <w:rFonts w:ascii="Times New Roman" w:hAnsi="Times New Roman" w:cs="Times New Roman"/>
          <w:sz w:val="28"/>
          <w:szCs w:val="28"/>
        </w:rPr>
        <w:t>калавров / Н.Б. Сафронова, И.Е. Корнеева. - М.: Дашков и К</w:t>
      </w:r>
      <w:r w:rsidRPr="00651116">
        <w:rPr>
          <w:rFonts w:ascii="Times New Roman" w:hAnsi="Times New Roman" w:cs="Times New Roman"/>
          <w:sz w:val="28"/>
          <w:szCs w:val="28"/>
          <w:lang w:val="de-DE"/>
        </w:rPr>
        <w:t>, 2015. - 296 c.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Тюрин, Д. В. Маркетинговые исследования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учебник для среднего пр</w:t>
      </w:r>
      <w:r w:rsidRPr="00651116">
        <w:rPr>
          <w:rFonts w:ascii="Times New Roman" w:hAnsi="Times New Roman" w:cs="Times New Roman"/>
          <w:sz w:val="28"/>
          <w:szCs w:val="28"/>
        </w:rPr>
        <w:t>о</w:t>
      </w:r>
      <w:r w:rsidRPr="00651116">
        <w:rPr>
          <w:rFonts w:ascii="Times New Roman" w:hAnsi="Times New Roman" w:cs="Times New Roman"/>
          <w:sz w:val="28"/>
          <w:szCs w:val="28"/>
        </w:rPr>
        <w:t>фессионального образования / Д. В. Тюрин. — Москва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342 с. 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>28. Федько С.А. Основы маркетинга: учебник/ С.А. Федько. – М.: ДАНА, 2016. – 375с.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 xml:space="preserve">29.Хлусов В.П. Основы маркетинга: учебник/ В.П.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Хлусов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.– М.: «Изд</w:t>
      </w:r>
      <w:r w:rsidRPr="00651116">
        <w:rPr>
          <w:rFonts w:ascii="Times New Roman" w:hAnsi="Times New Roman" w:cs="Times New Roman"/>
          <w:sz w:val="28"/>
          <w:szCs w:val="28"/>
        </w:rPr>
        <w:t>а</w:t>
      </w:r>
      <w:r w:rsidRPr="00651116">
        <w:rPr>
          <w:rFonts w:ascii="Times New Roman" w:hAnsi="Times New Roman" w:cs="Times New Roman"/>
          <w:sz w:val="28"/>
          <w:szCs w:val="28"/>
        </w:rPr>
        <w:t xml:space="preserve">тельство ПРИОР», 2017. – 260 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116">
        <w:rPr>
          <w:rFonts w:ascii="Times New Roman" w:hAnsi="Times New Roman" w:cs="Times New Roman"/>
          <w:sz w:val="28"/>
          <w:szCs w:val="28"/>
        </w:rPr>
        <w:t xml:space="preserve">Чернышева, А. М. Маркетинговые исследования и ситуационный анализ в 2 ч. Часть </w:t>
      </w:r>
      <w:r w:rsidRPr="00651116">
        <w:rPr>
          <w:rFonts w:ascii="Times New Roman" w:hAnsi="Times New Roman" w:cs="Times New Roman"/>
          <w:sz w:val="28"/>
          <w:szCs w:val="28"/>
          <w:lang w:val="fr-FR"/>
        </w:rPr>
        <w:t>1</w:t>
      </w:r>
      <w:proofErr w:type="gramStart"/>
      <w:r w:rsidRPr="00651116">
        <w:rPr>
          <w:rFonts w:ascii="Times New Roman" w:hAnsi="Times New Roman" w:cs="Times New Roman"/>
          <w:sz w:val="28"/>
          <w:szCs w:val="28"/>
          <w:lang w:val="fr-FR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51116">
        <w:rPr>
          <w:rFonts w:ascii="Times New Roman" w:hAnsi="Times New Roman" w:cs="Times New Roman"/>
          <w:sz w:val="28"/>
          <w:szCs w:val="28"/>
        </w:rPr>
        <w:t xml:space="preserve">учебник и практикум для академического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/ А. М. Чернышева, Т. Н. Якубова. — Москва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244 с.</w:t>
      </w:r>
    </w:p>
    <w:p w:rsidR="00651116" w:rsidRPr="00651116" w:rsidRDefault="00651116" w:rsidP="00426AE6">
      <w:pPr>
        <w:pStyle w:val="ae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Шубаева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>, В. Г. Маркетинг в туристской индустрии</w:t>
      </w:r>
      <w:proofErr w:type="gramStart"/>
      <w:r w:rsidRPr="006511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1116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 / В. Г.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Шубаева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, И. О.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Сердобольская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51116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65111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51116">
        <w:rPr>
          <w:rFonts w:ascii="Times New Roman" w:hAnsi="Times New Roman" w:cs="Times New Roman"/>
          <w:sz w:val="28"/>
          <w:szCs w:val="28"/>
          <w:lang w:val="pt-PT"/>
        </w:rPr>
        <w:t xml:space="preserve">, 2019. </w:t>
      </w:r>
      <w:r w:rsidRPr="00651116">
        <w:rPr>
          <w:rFonts w:ascii="Times New Roman" w:hAnsi="Times New Roman" w:cs="Times New Roman"/>
          <w:sz w:val="28"/>
          <w:szCs w:val="28"/>
        </w:rPr>
        <w:t>— 120 с.</w:t>
      </w:r>
    </w:p>
    <w:p w:rsidR="00651116" w:rsidRPr="00651116" w:rsidRDefault="00651116" w:rsidP="00426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16" w:rsidRPr="00651116" w:rsidRDefault="00651116" w:rsidP="00426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116" w:rsidRPr="00651116" w:rsidRDefault="00651116" w:rsidP="00426AE6">
      <w:pPr>
        <w:rPr>
          <w:rFonts w:ascii="Times New Roman" w:hAnsi="Times New Roman" w:cs="Times New Roman"/>
          <w:sz w:val="28"/>
          <w:szCs w:val="28"/>
        </w:rPr>
      </w:pPr>
    </w:p>
    <w:sectPr w:rsidR="00651116" w:rsidRPr="00651116" w:rsidSect="00A252DD">
      <w:footerReference w:type="default" r:id="rId17"/>
      <w:pgSz w:w="11906" w:h="16838"/>
      <w:pgMar w:top="0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2B" w:rsidRDefault="00CF5F2B" w:rsidP="00817C70">
      <w:pPr>
        <w:spacing w:after="0" w:line="240" w:lineRule="auto"/>
      </w:pPr>
      <w:r>
        <w:separator/>
      </w:r>
    </w:p>
  </w:endnote>
  <w:endnote w:type="continuationSeparator" w:id="0">
    <w:p w:rsidR="00CF5F2B" w:rsidRDefault="00CF5F2B" w:rsidP="0081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rce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901191"/>
      <w:docPartObj>
        <w:docPartGallery w:val="Page Numbers (Bottom of Page)"/>
        <w:docPartUnique/>
      </w:docPartObj>
    </w:sdtPr>
    <w:sdtContent>
      <w:p w:rsidR="00CF5F2B" w:rsidRDefault="00CF5F2B" w:rsidP="00817C70">
        <w:pPr>
          <w:pStyle w:val="aa"/>
          <w:tabs>
            <w:tab w:val="clear" w:pos="4677"/>
            <w:tab w:val="clear" w:pos="9355"/>
            <w:tab w:val="center" w:pos="4111"/>
          </w:tabs>
          <w:ind w:right="127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47">
          <w:rPr>
            <w:noProof/>
          </w:rPr>
          <w:t>2</w:t>
        </w:r>
        <w:r>
          <w:fldChar w:fldCharType="end"/>
        </w:r>
      </w:p>
    </w:sdtContent>
  </w:sdt>
  <w:p w:rsidR="00CF5F2B" w:rsidRDefault="00CF5F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2B" w:rsidRDefault="00CF5F2B" w:rsidP="00817C70">
      <w:pPr>
        <w:spacing w:after="0" w:line="240" w:lineRule="auto"/>
      </w:pPr>
      <w:r>
        <w:separator/>
      </w:r>
    </w:p>
  </w:footnote>
  <w:footnote w:type="continuationSeparator" w:id="0">
    <w:p w:rsidR="00CF5F2B" w:rsidRDefault="00CF5F2B" w:rsidP="0081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C26"/>
    <w:multiLevelType w:val="hybridMultilevel"/>
    <w:tmpl w:val="19BA6D10"/>
    <w:styleLink w:val="a"/>
    <w:lvl w:ilvl="0" w:tplc="8466E1BE">
      <w:start w:val="1"/>
      <w:numFmt w:val="decimal"/>
      <w:lvlText w:val="%1."/>
      <w:lvlJc w:val="left"/>
      <w:pPr>
        <w:tabs>
          <w:tab w:val="num" w:pos="1210"/>
        </w:tabs>
        <w:ind w:left="360" w:firstLine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A2F24">
      <w:start w:val="1"/>
      <w:numFmt w:val="decimal"/>
      <w:lvlText w:val="%2."/>
      <w:lvlJc w:val="left"/>
      <w:pPr>
        <w:tabs>
          <w:tab w:val="num" w:pos="1669"/>
        </w:tabs>
        <w:ind w:left="81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744CF8">
      <w:start w:val="1"/>
      <w:numFmt w:val="decimal"/>
      <w:lvlText w:val="%3."/>
      <w:lvlJc w:val="left"/>
      <w:pPr>
        <w:tabs>
          <w:tab w:val="num" w:pos="2029"/>
        </w:tabs>
        <w:ind w:left="117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CEE44">
      <w:start w:val="1"/>
      <w:numFmt w:val="decimal"/>
      <w:lvlText w:val="%4."/>
      <w:lvlJc w:val="left"/>
      <w:pPr>
        <w:tabs>
          <w:tab w:val="num" w:pos="2389"/>
        </w:tabs>
        <w:ind w:left="153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D853F0">
      <w:start w:val="1"/>
      <w:numFmt w:val="decimal"/>
      <w:lvlText w:val="%5."/>
      <w:lvlJc w:val="left"/>
      <w:pPr>
        <w:tabs>
          <w:tab w:val="num" w:pos="2749"/>
        </w:tabs>
        <w:ind w:left="189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0C9C8A">
      <w:start w:val="1"/>
      <w:numFmt w:val="decimal"/>
      <w:lvlText w:val="%6."/>
      <w:lvlJc w:val="left"/>
      <w:pPr>
        <w:tabs>
          <w:tab w:val="num" w:pos="3109"/>
        </w:tabs>
        <w:ind w:left="225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80421C">
      <w:start w:val="1"/>
      <w:numFmt w:val="decimal"/>
      <w:lvlText w:val="%7."/>
      <w:lvlJc w:val="left"/>
      <w:pPr>
        <w:tabs>
          <w:tab w:val="num" w:pos="3469"/>
        </w:tabs>
        <w:ind w:left="261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F0A272">
      <w:start w:val="1"/>
      <w:numFmt w:val="decimal"/>
      <w:lvlText w:val="%8."/>
      <w:lvlJc w:val="left"/>
      <w:pPr>
        <w:tabs>
          <w:tab w:val="num" w:pos="3829"/>
        </w:tabs>
        <w:ind w:left="297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22F996">
      <w:start w:val="1"/>
      <w:numFmt w:val="decimal"/>
      <w:lvlText w:val="%9."/>
      <w:lvlJc w:val="left"/>
      <w:pPr>
        <w:tabs>
          <w:tab w:val="num" w:pos="4189"/>
        </w:tabs>
        <w:ind w:left="333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8124B4"/>
    <w:multiLevelType w:val="hybridMultilevel"/>
    <w:tmpl w:val="60D2AED4"/>
    <w:numStyleLink w:val="a0"/>
  </w:abstractNum>
  <w:abstractNum w:abstractNumId="2">
    <w:nsid w:val="16DF1194"/>
    <w:multiLevelType w:val="hybridMultilevel"/>
    <w:tmpl w:val="73608DA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7EA0EDE"/>
    <w:multiLevelType w:val="hybridMultilevel"/>
    <w:tmpl w:val="1144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67223"/>
    <w:multiLevelType w:val="multilevel"/>
    <w:tmpl w:val="00AACC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5">
    <w:nsid w:val="3C3E5731"/>
    <w:multiLevelType w:val="hybridMultilevel"/>
    <w:tmpl w:val="60D2AED4"/>
    <w:numStyleLink w:val="a0"/>
  </w:abstractNum>
  <w:abstractNum w:abstractNumId="6">
    <w:nsid w:val="3F084BF3"/>
    <w:multiLevelType w:val="hybridMultilevel"/>
    <w:tmpl w:val="60D2AED4"/>
    <w:styleLink w:val="a0"/>
    <w:lvl w:ilvl="0" w:tplc="60D2AED4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81FADD40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84925B1A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7524857C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6DE6868E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641AB6BE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04AC9FFC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3700440A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BD46BFF2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7">
    <w:nsid w:val="4AB6622A"/>
    <w:multiLevelType w:val="hybridMultilevel"/>
    <w:tmpl w:val="19BA6D10"/>
    <w:numStyleLink w:val="a"/>
  </w:abstractNum>
  <w:abstractNum w:abstractNumId="8">
    <w:nsid w:val="570F146D"/>
    <w:multiLevelType w:val="hybridMultilevel"/>
    <w:tmpl w:val="60D2AED4"/>
    <w:numStyleLink w:val="a0"/>
  </w:abstractNum>
  <w:abstractNum w:abstractNumId="9">
    <w:nsid w:val="58F031D9"/>
    <w:multiLevelType w:val="hybridMultilevel"/>
    <w:tmpl w:val="60D2AED4"/>
    <w:numStyleLink w:val="a0"/>
  </w:abstractNum>
  <w:abstractNum w:abstractNumId="10">
    <w:nsid w:val="6F363C74"/>
    <w:multiLevelType w:val="hybridMultilevel"/>
    <w:tmpl w:val="19BA6D10"/>
    <w:numStyleLink w:val="a"/>
  </w:abstractNum>
  <w:abstractNum w:abstractNumId="11">
    <w:nsid w:val="7C9D6518"/>
    <w:multiLevelType w:val="hybridMultilevel"/>
    <w:tmpl w:val="60D2AED4"/>
    <w:numStyleLink w:val="a0"/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0"/>
    <w:lvlOverride w:ilvl="0">
      <w:lvl w:ilvl="0" w:tplc="DC9E5194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8E2B80">
        <w:start w:val="1"/>
        <w:numFmt w:val="decimal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142E7E">
        <w:start w:val="1"/>
        <w:numFmt w:val="decimal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0EE4EC">
        <w:start w:val="1"/>
        <w:numFmt w:val="decimal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7E90D2">
        <w:start w:val="1"/>
        <w:numFmt w:val="decimal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96E990">
        <w:start w:val="1"/>
        <w:numFmt w:val="decimal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3E0AF8">
        <w:start w:val="1"/>
        <w:numFmt w:val="decimal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44B510">
        <w:start w:val="1"/>
        <w:numFmt w:val="decimal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9AC80A">
        <w:start w:val="1"/>
        <w:numFmt w:val="decimal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2E"/>
    <w:rsid w:val="0001172F"/>
    <w:rsid w:val="00052EA9"/>
    <w:rsid w:val="00062CAA"/>
    <w:rsid w:val="000724C3"/>
    <w:rsid w:val="00076756"/>
    <w:rsid w:val="000A5888"/>
    <w:rsid w:val="000D4E0C"/>
    <w:rsid w:val="00167675"/>
    <w:rsid w:val="001B2232"/>
    <w:rsid w:val="001C0489"/>
    <w:rsid w:val="00222AF1"/>
    <w:rsid w:val="00243BE5"/>
    <w:rsid w:val="002465AB"/>
    <w:rsid w:val="00294AC1"/>
    <w:rsid w:val="002D4CD7"/>
    <w:rsid w:val="002E1A1C"/>
    <w:rsid w:val="002E1B19"/>
    <w:rsid w:val="0030012E"/>
    <w:rsid w:val="00305B67"/>
    <w:rsid w:val="00377FF8"/>
    <w:rsid w:val="003C1836"/>
    <w:rsid w:val="00421956"/>
    <w:rsid w:val="00426AE6"/>
    <w:rsid w:val="00437064"/>
    <w:rsid w:val="00473C29"/>
    <w:rsid w:val="004A22B9"/>
    <w:rsid w:val="004D1246"/>
    <w:rsid w:val="004F79FD"/>
    <w:rsid w:val="0055496B"/>
    <w:rsid w:val="00592F67"/>
    <w:rsid w:val="00596CB6"/>
    <w:rsid w:val="005E1AEA"/>
    <w:rsid w:val="005E664E"/>
    <w:rsid w:val="00632D3C"/>
    <w:rsid w:val="006365F6"/>
    <w:rsid w:val="00651116"/>
    <w:rsid w:val="006543C5"/>
    <w:rsid w:val="00657722"/>
    <w:rsid w:val="006B3CAE"/>
    <w:rsid w:val="006B4E32"/>
    <w:rsid w:val="006C5B81"/>
    <w:rsid w:val="006D6F90"/>
    <w:rsid w:val="00790892"/>
    <w:rsid w:val="007C75AB"/>
    <w:rsid w:val="00817C70"/>
    <w:rsid w:val="008625C3"/>
    <w:rsid w:val="008947A9"/>
    <w:rsid w:val="008A64F1"/>
    <w:rsid w:val="008C3043"/>
    <w:rsid w:val="008D4F13"/>
    <w:rsid w:val="008E5647"/>
    <w:rsid w:val="00946CCB"/>
    <w:rsid w:val="00A252DD"/>
    <w:rsid w:val="00A5225E"/>
    <w:rsid w:val="00A6357B"/>
    <w:rsid w:val="00AB49E8"/>
    <w:rsid w:val="00AE4C00"/>
    <w:rsid w:val="00AF5AC6"/>
    <w:rsid w:val="00B06D10"/>
    <w:rsid w:val="00B63B46"/>
    <w:rsid w:val="00C81FA4"/>
    <w:rsid w:val="00CA29F0"/>
    <w:rsid w:val="00CC3FA8"/>
    <w:rsid w:val="00CE7F17"/>
    <w:rsid w:val="00CF5F2B"/>
    <w:rsid w:val="00DA41AA"/>
    <w:rsid w:val="00DC6C19"/>
    <w:rsid w:val="00DE28E1"/>
    <w:rsid w:val="00E3776A"/>
    <w:rsid w:val="00E727CB"/>
    <w:rsid w:val="00EC07BA"/>
    <w:rsid w:val="00EC7E0C"/>
    <w:rsid w:val="00F00071"/>
    <w:rsid w:val="00F374B3"/>
    <w:rsid w:val="00F85721"/>
    <w:rsid w:val="00F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076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4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C3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076756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07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1"/>
    <w:uiPriority w:val="39"/>
    <w:unhideWhenUsed/>
    <w:qFormat/>
    <w:rsid w:val="0007675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B06D10"/>
    <w:pPr>
      <w:tabs>
        <w:tab w:val="left" w:pos="440"/>
        <w:tab w:val="right" w:leader="dot" w:pos="9345"/>
      </w:tabs>
      <w:spacing w:after="100" w:line="348" w:lineRule="auto"/>
      <w:ind w:right="282"/>
      <w:jc w:val="both"/>
    </w:pPr>
  </w:style>
  <w:style w:type="paragraph" w:styleId="21">
    <w:name w:val="toc 2"/>
    <w:basedOn w:val="a1"/>
    <w:next w:val="a1"/>
    <w:autoRedefine/>
    <w:uiPriority w:val="39"/>
    <w:unhideWhenUsed/>
    <w:rsid w:val="00C81FA4"/>
    <w:pPr>
      <w:tabs>
        <w:tab w:val="right" w:leader="dot" w:pos="9356"/>
      </w:tabs>
      <w:spacing w:after="100" w:line="348" w:lineRule="auto"/>
      <w:ind w:right="282"/>
      <w:jc w:val="both"/>
    </w:pPr>
  </w:style>
  <w:style w:type="character" w:customStyle="1" w:styleId="UnresolvedMention">
    <w:name w:val="Unresolved Mention"/>
    <w:basedOn w:val="a2"/>
    <w:uiPriority w:val="99"/>
    <w:semiHidden/>
    <w:unhideWhenUsed/>
    <w:rsid w:val="00B06D10"/>
    <w:rPr>
      <w:color w:val="605E5C"/>
      <w:shd w:val="clear" w:color="auto" w:fill="E1DFDD"/>
    </w:rPr>
  </w:style>
  <w:style w:type="paragraph" w:styleId="a7">
    <w:name w:val="Normal (Web)"/>
    <w:basedOn w:val="a1"/>
    <w:uiPriority w:val="99"/>
    <w:semiHidden/>
    <w:unhideWhenUsed/>
    <w:rsid w:val="006543C5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1"/>
    <w:link w:val="a9"/>
    <w:uiPriority w:val="99"/>
    <w:unhideWhenUsed/>
    <w:rsid w:val="0081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7C70"/>
  </w:style>
  <w:style w:type="paragraph" w:styleId="aa">
    <w:name w:val="footer"/>
    <w:basedOn w:val="a1"/>
    <w:link w:val="ab"/>
    <w:uiPriority w:val="99"/>
    <w:unhideWhenUsed/>
    <w:rsid w:val="0081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7C70"/>
  </w:style>
  <w:style w:type="paragraph" w:customStyle="1" w:styleId="ac">
    <w:name w:val="Текстовый блок"/>
    <w:rsid w:val="00817C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817C70"/>
    <w:pPr>
      <w:numPr>
        <w:numId w:val="1"/>
      </w:numPr>
    </w:pPr>
  </w:style>
  <w:style w:type="numbering" w:customStyle="1" w:styleId="a0">
    <w:name w:val="Тире"/>
    <w:rsid w:val="00817C70"/>
    <w:pPr>
      <w:numPr>
        <w:numId w:val="3"/>
      </w:numPr>
    </w:pPr>
  </w:style>
  <w:style w:type="paragraph" w:customStyle="1" w:styleId="ad">
    <w:name w:val="По умолчанию"/>
    <w:rsid w:val="00817C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paragraph" w:styleId="ae">
    <w:name w:val="List Paragraph"/>
    <w:basedOn w:val="a1"/>
    <w:uiPriority w:val="34"/>
    <w:qFormat/>
    <w:rsid w:val="00651116"/>
    <w:pPr>
      <w:ind w:left="720"/>
      <w:contextualSpacing/>
    </w:pPr>
  </w:style>
  <w:style w:type="paragraph" w:styleId="af">
    <w:name w:val="No Spacing"/>
    <w:uiPriority w:val="1"/>
    <w:qFormat/>
    <w:rsid w:val="00592F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f0">
    <w:name w:val="Strong"/>
    <w:basedOn w:val="a2"/>
    <w:uiPriority w:val="22"/>
    <w:qFormat/>
    <w:rsid w:val="00592F6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E7F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E7F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f1">
    <w:name w:val="Table Grid"/>
    <w:basedOn w:val="a3"/>
    <w:uiPriority w:val="39"/>
    <w:rsid w:val="000D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semiHidden/>
    <w:rsid w:val="000D4E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CC3F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2">
    <w:name w:val="Balloon Text"/>
    <w:basedOn w:val="a1"/>
    <w:link w:val="af3"/>
    <w:uiPriority w:val="99"/>
    <w:semiHidden/>
    <w:unhideWhenUsed/>
    <w:rsid w:val="0043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43706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F5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076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4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C3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076756"/>
    <w:rPr>
      <w:color w:val="0563C1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07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1"/>
    <w:uiPriority w:val="39"/>
    <w:unhideWhenUsed/>
    <w:qFormat/>
    <w:rsid w:val="0007675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B06D10"/>
    <w:pPr>
      <w:tabs>
        <w:tab w:val="left" w:pos="440"/>
        <w:tab w:val="right" w:leader="dot" w:pos="9345"/>
      </w:tabs>
      <w:spacing w:after="100" w:line="348" w:lineRule="auto"/>
      <w:ind w:right="282"/>
      <w:jc w:val="both"/>
    </w:pPr>
  </w:style>
  <w:style w:type="paragraph" w:styleId="21">
    <w:name w:val="toc 2"/>
    <w:basedOn w:val="a1"/>
    <w:next w:val="a1"/>
    <w:autoRedefine/>
    <w:uiPriority w:val="39"/>
    <w:unhideWhenUsed/>
    <w:rsid w:val="00C81FA4"/>
    <w:pPr>
      <w:tabs>
        <w:tab w:val="right" w:leader="dot" w:pos="9356"/>
      </w:tabs>
      <w:spacing w:after="100" w:line="348" w:lineRule="auto"/>
      <w:ind w:right="282"/>
      <w:jc w:val="both"/>
    </w:pPr>
  </w:style>
  <w:style w:type="character" w:customStyle="1" w:styleId="UnresolvedMention">
    <w:name w:val="Unresolved Mention"/>
    <w:basedOn w:val="a2"/>
    <w:uiPriority w:val="99"/>
    <w:semiHidden/>
    <w:unhideWhenUsed/>
    <w:rsid w:val="00B06D10"/>
    <w:rPr>
      <w:color w:val="605E5C"/>
      <w:shd w:val="clear" w:color="auto" w:fill="E1DFDD"/>
    </w:rPr>
  </w:style>
  <w:style w:type="paragraph" w:styleId="a7">
    <w:name w:val="Normal (Web)"/>
    <w:basedOn w:val="a1"/>
    <w:uiPriority w:val="99"/>
    <w:semiHidden/>
    <w:unhideWhenUsed/>
    <w:rsid w:val="006543C5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1"/>
    <w:link w:val="a9"/>
    <w:uiPriority w:val="99"/>
    <w:unhideWhenUsed/>
    <w:rsid w:val="0081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7C70"/>
  </w:style>
  <w:style w:type="paragraph" w:styleId="aa">
    <w:name w:val="footer"/>
    <w:basedOn w:val="a1"/>
    <w:link w:val="ab"/>
    <w:uiPriority w:val="99"/>
    <w:unhideWhenUsed/>
    <w:rsid w:val="0081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7C70"/>
  </w:style>
  <w:style w:type="paragraph" w:customStyle="1" w:styleId="ac">
    <w:name w:val="Текстовый блок"/>
    <w:rsid w:val="00817C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817C70"/>
    <w:pPr>
      <w:numPr>
        <w:numId w:val="1"/>
      </w:numPr>
    </w:pPr>
  </w:style>
  <w:style w:type="numbering" w:customStyle="1" w:styleId="a0">
    <w:name w:val="Тире"/>
    <w:rsid w:val="00817C70"/>
    <w:pPr>
      <w:numPr>
        <w:numId w:val="3"/>
      </w:numPr>
    </w:pPr>
  </w:style>
  <w:style w:type="paragraph" w:customStyle="1" w:styleId="ad">
    <w:name w:val="По умолчанию"/>
    <w:rsid w:val="00817C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paragraph" w:styleId="ae">
    <w:name w:val="List Paragraph"/>
    <w:basedOn w:val="a1"/>
    <w:uiPriority w:val="34"/>
    <w:qFormat/>
    <w:rsid w:val="00651116"/>
    <w:pPr>
      <w:ind w:left="720"/>
      <w:contextualSpacing/>
    </w:pPr>
  </w:style>
  <w:style w:type="paragraph" w:styleId="af">
    <w:name w:val="No Spacing"/>
    <w:uiPriority w:val="1"/>
    <w:qFormat/>
    <w:rsid w:val="00592F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f0">
    <w:name w:val="Strong"/>
    <w:basedOn w:val="a2"/>
    <w:uiPriority w:val="22"/>
    <w:qFormat/>
    <w:rsid w:val="00592F6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E7F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CE7F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f1">
    <w:name w:val="Table Grid"/>
    <w:basedOn w:val="a3"/>
    <w:uiPriority w:val="39"/>
    <w:rsid w:val="000D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uiPriority w:val="9"/>
    <w:semiHidden/>
    <w:rsid w:val="000D4E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CC3F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2">
    <w:name w:val="Balloon Text"/>
    <w:basedOn w:val="a1"/>
    <w:link w:val="af3"/>
    <w:uiPriority w:val="99"/>
    <w:semiHidden/>
    <w:unhideWhenUsed/>
    <w:rsid w:val="0043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43706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F5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8B2B-DD90-45E4-B46B-4EDD5FA9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8746</Words>
  <Characters>49853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Шконда</dc:creator>
  <cp:lastModifiedBy>User</cp:lastModifiedBy>
  <cp:revision>2</cp:revision>
  <cp:lastPrinted>2020-06-03T16:03:00Z</cp:lastPrinted>
  <dcterms:created xsi:type="dcterms:W3CDTF">2020-06-19T08:51:00Z</dcterms:created>
  <dcterms:modified xsi:type="dcterms:W3CDTF">2020-06-19T08:51:00Z</dcterms:modified>
</cp:coreProperties>
</file>