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FA" w:rsidRPr="008D61FA" w:rsidRDefault="00A900FA" w:rsidP="001F4662">
      <w:pPr>
        <w:tabs>
          <w:tab w:val="left" w:pos="8931"/>
        </w:tabs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A900FA" w:rsidRPr="001F4662" w:rsidRDefault="00A900FA" w:rsidP="001F4662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466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Федеральное государственное бюджетное образовательное</w:t>
      </w:r>
    </w:p>
    <w:p w:rsidR="00A900FA" w:rsidRPr="001F4662" w:rsidRDefault="00A900FA" w:rsidP="001F4662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46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учреждение высшего образования</w:t>
      </w:r>
    </w:p>
    <w:p w:rsidR="00A900FA" w:rsidRPr="008D61FA" w:rsidRDefault="00A900FA" w:rsidP="001F4662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A900FA" w:rsidRPr="008D61FA" w:rsidRDefault="00A900FA" w:rsidP="001F4662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 w:rsidRPr="008D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8D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A900FA" w:rsidRPr="008D61FA" w:rsidRDefault="00A900FA" w:rsidP="001F4662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0FA" w:rsidRPr="008D61FA" w:rsidRDefault="00A900FA" w:rsidP="001F4662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управления и психологии</w:t>
      </w:r>
    </w:p>
    <w:p w:rsidR="00A900FA" w:rsidRPr="008D61FA" w:rsidRDefault="00A900FA" w:rsidP="001F4662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r w:rsidR="0007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психологии и социологии  управления</w:t>
      </w:r>
    </w:p>
    <w:p w:rsidR="00A900FA" w:rsidRPr="008D61FA" w:rsidRDefault="00A900FA" w:rsidP="001F4662">
      <w:pPr>
        <w:tabs>
          <w:tab w:val="left" w:pos="8931"/>
        </w:tabs>
        <w:spacing w:line="240" w:lineRule="auto"/>
        <w:ind w:left="-142" w:right="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3CA" w:rsidRPr="008D61FA" w:rsidRDefault="000713CA" w:rsidP="001F4662">
      <w:pPr>
        <w:tabs>
          <w:tab w:val="left" w:pos="8931"/>
        </w:tabs>
        <w:spacing w:line="240" w:lineRule="auto"/>
        <w:ind w:left="-142" w:righ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0FA" w:rsidRDefault="00A900FA" w:rsidP="001F4662">
      <w:pPr>
        <w:tabs>
          <w:tab w:val="left" w:pos="8931"/>
        </w:tabs>
        <w:spacing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3CA" w:rsidRPr="008D61FA" w:rsidRDefault="000713CA" w:rsidP="001F4662">
      <w:pPr>
        <w:tabs>
          <w:tab w:val="left" w:pos="8931"/>
        </w:tabs>
        <w:spacing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0FA" w:rsidRDefault="000713CA" w:rsidP="001F4662">
      <w:pPr>
        <w:tabs>
          <w:tab w:val="left" w:pos="8931"/>
        </w:tabs>
        <w:spacing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AE02A9" w:rsidRPr="008D61FA" w:rsidRDefault="00AE02A9" w:rsidP="001F4662">
      <w:pPr>
        <w:tabs>
          <w:tab w:val="left" w:pos="8931"/>
        </w:tabs>
        <w:spacing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0FA" w:rsidRDefault="00A900FA" w:rsidP="001F4662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r w:rsidR="006A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КОГНИ</w:t>
      </w:r>
      <w:r w:rsidR="00E71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ТИВНОЙ СФЕРЫ ЛИЧНОСТИ СТУДЕНТОВ ЛЕВШЕЙ </w:t>
      </w:r>
    </w:p>
    <w:p w:rsidR="00B11657" w:rsidRDefault="00B11657" w:rsidP="001F4662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E02A9" w:rsidRDefault="00AE02A9" w:rsidP="001F4662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  ________________________________</w:t>
      </w:r>
      <w:r w:rsidRPr="00AE02A9">
        <w:rPr>
          <w:rFonts w:ascii="Calibri" w:eastAsia="Times New Roman" w:hAnsi="Calibri" w:cs="Times New Roman"/>
          <w:lang w:eastAsia="ru-RU"/>
        </w:rPr>
        <w:t xml:space="preserve"> </w:t>
      </w: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– А. Г. Гиевская </w:t>
      </w:r>
    </w:p>
    <w:p w:rsidR="00AE02A9" w:rsidRPr="001F4662" w:rsidRDefault="00AE02A9" w:rsidP="001F4662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4662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дата)</w:t>
      </w: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          37.03.01 – Псих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ология                    </w:t>
      </w:r>
      <w:r w:rsidR="001F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1F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                         общий</w:t>
      </w: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</w:t>
      </w: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Канд. психол. наук, </w:t>
      </w: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F466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Улько</w:t>
      </w:r>
      <w:proofErr w:type="spellEnd"/>
    </w:p>
    <w:p w:rsidR="00AE02A9" w:rsidRPr="001F4662" w:rsidRDefault="00AE02A9" w:rsidP="001F4662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4662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(подпись, дата)</w:t>
      </w: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Канд. психол. наук, </w:t>
      </w: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1F466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E02A9">
        <w:t xml:space="preserve"> </w:t>
      </w: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Улько</w:t>
      </w:r>
      <w:proofErr w:type="spellEnd"/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662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 научного руководителя, дата)</w:t>
      </w:r>
    </w:p>
    <w:p w:rsidR="00AE02A9" w:rsidRPr="00AE02A9" w:rsidRDefault="00AE02A9" w:rsidP="001F4662">
      <w:pPr>
        <w:tabs>
          <w:tab w:val="left" w:pos="893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9" w:rsidRPr="00AE02A9" w:rsidRDefault="00AE02A9" w:rsidP="001F466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9" w:rsidRPr="00AE02A9" w:rsidRDefault="00AE02A9" w:rsidP="001F466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9" w:rsidRPr="00AE02A9" w:rsidRDefault="00AE02A9" w:rsidP="001F46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62" w:rsidRDefault="00AE02A9" w:rsidP="001F4662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</w:t>
      </w:r>
    </w:p>
    <w:p w:rsidR="00A900FA" w:rsidRPr="00AE02A9" w:rsidRDefault="00AE02A9" w:rsidP="001F4662">
      <w:pPr>
        <w:tabs>
          <w:tab w:val="left" w:pos="8931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sdt>
      <w:sdtPr>
        <w:rPr>
          <w:rFonts w:asciiTheme="minorHAnsi" w:eastAsiaTheme="minorHAnsi" w:hAnsiTheme="minorHAnsi" w:cs="Times New Roman"/>
          <w:b w:val="0"/>
          <w:bCs w:val="0"/>
          <w:sz w:val="22"/>
          <w:szCs w:val="22"/>
          <w:lang w:eastAsia="en-US"/>
        </w:rPr>
        <w:id w:val="813379721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3D00AB" w:rsidRPr="001F4662" w:rsidRDefault="0094249B" w:rsidP="0094249B">
          <w:pPr>
            <w:pStyle w:val="a8"/>
            <w:jc w:val="center"/>
            <w:rPr>
              <w:rFonts w:cs="Times New Roman"/>
            </w:rPr>
          </w:pPr>
          <w:r w:rsidRPr="001F4662">
            <w:rPr>
              <w:rFonts w:cs="Times New Roman"/>
            </w:rPr>
            <w:t>СОДЕРЖАНИЕ</w:t>
          </w:r>
        </w:p>
        <w:p w:rsidR="00820030" w:rsidRPr="00820030" w:rsidRDefault="003D00AB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2003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2003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2003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1875136" w:history="1">
            <w:r w:rsidR="00820030" w:rsidRPr="0082003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_Toc101875136 \h </w:instrTex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F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0030" w:rsidRPr="00820030" w:rsidRDefault="00B1165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875137" w:history="1">
            <w:r w:rsidR="00820030" w:rsidRPr="0082003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   Теоретические основы исследования особенностей познавательных психических процессов левшей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_Toc101875137 \h </w:instrTex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F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0030" w:rsidRPr="00820030" w:rsidRDefault="001F466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t xml:space="preserve">     </w:t>
          </w:r>
          <w:hyperlink w:anchor="_Toc101875138" w:history="1">
            <w:r w:rsidR="00820030" w:rsidRPr="0082003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 Общая характеристика   познавательных процессов человека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_Toc101875138 \h </w:instrTex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F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0030" w:rsidRPr="00820030" w:rsidRDefault="001F466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t xml:space="preserve">     </w:t>
          </w:r>
          <w:hyperlink w:anchor="_Toc101875139" w:history="1">
            <w:r w:rsidR="00820030" w:rsidRPr="00820030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1.2  Теории «ведущей руки»,  изучение асимметрии полушарий головного мозга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_Toc101875139 \h </w:instrTex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F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0030" w:rsidRPr="00820030" w:rsidRDefault="00B1165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875140" w:history="1">
            <w:r w:rsidR="00820030" w:rsidRPr="0082003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 Эмпирическое исследование особенностей познавательных психических процессов левшей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_Toc101875140 \h </w:instrTex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F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0030" w:rsidRPr="00820030" w:rsidRDefault="001F466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t xml:space="preserve">    </w:t>
          </w:r>
          <w:hyperlink w:anchor="_Toc101875141" w:history="1">
            <w:r w:rsidR="00820030" w:rsidRPr="00820030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2.1   Процедура,  методы исследования и</w:t>
            </w:r>
            <w:r w:rsidR="00820030" w:rsidRPr="0082003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20030" w:rsidRPr="00820030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описание эмпирических методик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_Toc101875141 \h </w:instrTex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F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0030" w:rsidRPr="00820030" w:rsidRDefault="001F466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t xml:space="preserve">    </w:t>
          </w:r>
          <w:hyperlink w:anchor="_Toc101875142" w:history="1">
            <w:r w:rsidR="00820030" w:rsidRPr="00820030">
              <w:rPr>
                <w:rStyle w:val="a6"/>
                <w:rFonts w:ascii="Times New Roman" w:eastAsia="Calibri" w:hAnsi="Times New Roman" w:cs="Times New Roman"/>
                <w:noProof/>
                <w:sz w:val="28"/>
                <w:szCs w:val="28"/>
              </w:rPr>
              <w:t>2.2 Анализ и интерпретация результатов исследования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_Toc101875142 \h </w:instrTex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F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0030" w:rsidRPr="00820030" w:rsidRDefault="00B1165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875143" w:history="1">
            <w:r w:rsidR="001F466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1F4662" w:rsidRPr="001F466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_Toc101875143 \h </w:instrTex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F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0030" w:rsidRPr="00820030" w:rsidRDefault="00B1165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875144" w:history="1">
            <w:r w:rsidR="001F466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использованыных источников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_Toc101875144 \h </w:instrTex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F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20030" w:rsidRPr="00820030" w:rsidRDefault="00B1165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875145" w:history="1">
            <w:r w:rsidR="001F466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820030" w:rsidRPr="0082003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А</w:t>
            </w:r>
            <w:r w:rsidR="001F4662" w:rsidRPr="001F4662">
              <w:t xml:space="preserve"> </w:t>
            </w:r>
            <w:r w:rsidR="001F4662" w:rsidRPr="001F466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Строение анализатора</w:t>
            </w:r>
            <w:r w:rsidR="001F466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_Toc101875145 \h </w:instrTex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F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820030" w:rsidRPr="008200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0C11" w:rsidRPr="00820030" w:rsidRDefault="003D00AB" w:rsidP="003D00AB">
          <w:pPr>
            <w:rPr>
              <w:rFonts w:ascii="Times New Roman" w:hAnsi="Times New Roman" w:cs="Times New Roman"/>
              <w:sz w:val="28"/>
              <w:szCs w:val="28"/>
            </w:rPr>
          </w:pPr>
          <w:r w:rsidRPr="008200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4249B" w:rsidRDefault="0094249B" w:rsidP="003D00AB">
      <w:pPr>
        <w:pStyle w:val="1"/>
        <w:jc w:val="center"/>
      </w:pPr>
    </w:p>
    <w:p w:rsidR="0094249B" w:rsidRDefault="0094249B" w:rsidP="003D00AB">
      <w:pPr>
        <w:pStyle w:val="1"/>
        <w:jc w:val="center"/>
      </w:pPr>
    </w:p>
    <w:p w:rsidR="0094249B" w:rsidRDefault="0094249B" w:rsidP="003D00AB">
      <w:pPr>
        <w:pStyle w:val="1"/>
        <w:jc w:val="center"/>
      </w:pPr>
    </w:p>
    <w:p w:rsidR="0094249B" w:rsidRDefault="0094249B" w:rsidP="0094249B"/>
    <w:p w:rsidR="0094249B" w:rsidRDefault="0094249B" w:rsidP="0094249B"/>
    <w:p w:rsidR="0094249B" w:rsidRDefault="0094249B" w:rsidP="0094249B"/>
    <w:p w:rsidR="0094249B" w:rsidRDefault="0094249B" w:rsidP="0094249B"/>
    <w:p w:rsidR="0094249B" w:rsidRPr="0094249B" w:rsidRDefault="0094249B" w:rsidP="0094249B"/>
    <w:p w:rsidR="0094249B" w:rsidRDefault="0094249B" w:rsidP="003D00AB">
      <w:pPr>
        <w:pStyle w:val="1"/>
        <w:jc w:val="center"/>
      </w:pPr>
    </w:p>
    <w:p w:rsidR="0094249B" w:rsidRDefault="0094249B" w:rsidP="0094249B"/>
    <w:p w:rsidR="0094249B" w:rsidRPr="0094249B" w:rsidRDefault="0094249B" w:rsidP="0094249B"/>
    <w:p w:rsidR="00A900FA" w:rsidRPr="008D61FA" w:rsidRDefault="00A900FA" w:rsidP="003D00AB">
      <w:pPr>
        <w:pStyle w:val="1"/>
        <w:jc w:val="center"/>
      </w:pPr>
      <w:bookmarkStart w:id="1" w:name="_Toc101875136"/>
      <w:r w:rsidRPr="008D61FA">
        <w:lastRenderedPageBreak/>
        <w:t>Введение.</w:t>
      </w:r>
      <w:bookmarkEnd w:id="1"/>
    </w:p>
    <w:p w:rsidR="00A900FA" w:rsidRDefault="00A900FA" w:rsidP="00A90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4745">
        <w:rPr>
          <w:rFonts w:ascii="Times New Roman" w:hAnsi="Times New Roman" w:cs="Times New Roman"/>
          <w:sz w:val="28"/>
        </w:rPr>
        <w:t>Все люди нашего мира делятся на три группы, не зависимо о</w:t>
      </w:r>
      <w:r>
        <w:rPr>
          <w:rFonts w:ascii="Times New Roman" w:hAnsi="Times New Roman" w:cs="Times New Roman"/>
          <w:sz w:val="28"/>
        </w:rPr>
        <w:t xml:space="preserve">т пола, этнической принадлежности, возраста и т.д. Эта классификация всегда интересовала высшие умы планеты, а  одну из групп даже преследовали изгнания, казни, </w:t>
      </w:r>
      <w:proofErr w:type="spellStart"/>
      <w:r>
        <w:rPr>
          <w:rFonts w:ascii="Times New Roman" w:hAnsi="Times New Roman" w:cs="Times New Roman"/>
          <w:sz w:val="28"/>
        </w:rPr>
        <w:t>булинг</w:t>
      </w:r>
      <w:proofErr w:type="spellEnd"/>
      <w:r>
        <w:rPr>
          <w:rFonts w:ascii="Times New Roman" w:hAnsi="Times New Roman" w:cs="Times New Roman"/>
          <w:sz w:val="28"/>
        </w:rPr>
        <w:t xml:space="preserve">, непонимание и простой страх со стороны других групп. </w:t>
      </w:r>
    </w:p>
    <w:p w:rsidR="00A900FA" w:rsidRDefault="00A900FA" w:rsidP="00A90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Выше говорится о разделение людей на левшей, правшей и амбидексторов. В последнее время интерес к левшам вырос, как к совершенно другим индивидам, которые обладают своими когнитивными особенностями. Так все знают о предположении превосходства левшей в воображении, творческой деятельности; о возможной неуклюжести и своеобразном зеркальном видение мира левшей. В данной научной сфере давно проходят исследования, но актуальность темы имеет прерывистый характер, поэтому открытых вопросов много. </w:t>
      </w:r>
    </w:p>
    <w:p w:rsidR="00276B08" w:rsidRDefault="00965837" w:rsidP="003D6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65837">
        <w:rPr>
          <w:rFonts w:ascii="Times New Roman" w:hAnsi="Times New Roman" w:cs="Times New Roman"/>
          <w:sz w:val="28"/>
        </w:rPr>
        <w:t>Шохор</w:t>
      </w:r>
      <w:proofErr w:type="spellEnd"/>
      <w:r w:rsidRPr="00965837">
        <w:rPr>
          <w:rFonts w:ascii="Times New Roman" w:hAnsi="Times New Roman" w:cs="Times New Roman"/>
          <w:sz w:val="28"/>
        </w:rPr>
        <w:t>-Троцкая М.</w:t>
      </w:r>
      <w:r w:rsidR="00735E39">
        <w:rPr>
          <w:rFonts w:ascii="Times New Roman" w:hAnsi="Times New Roman" w:cs="Times New Roman"/>
          <w:sz w:val="28"/>
        </w:rPr>
        <w:t>, рассматривает вопрос</w:t>
      </w:r>
      <w:r>
        <w:rPr>
          <w:rFonts w:ascii="Times New Roman" w:hAnsi="Times New Roman" w:cs="Times New Roman"/>
          <w:sz w:val="28"/>
        </w:rPr>
        <w:t xml:space="preserve"> о том, как появилась межполушарная асимметрия. Продолжает эту тему </w:t>
      </w:r>
      <w:r w:rsidR="00735E39">
        <w:rPr>
          <w:rFonts w:ascii="Times New Roman" w:hAnsi="Times New Roman" w:cs="Times New Roman"/>
          <w:sz w:val="28"/>
        </w:rPr>
        <w:t>в своей работе Стаханова Т. А., которая делает уклон, на современные теории, отличаются от предыдущих, направлением в природные отличия способностей левшей и правшей. Самохин, М. В.</w:t>
      </w:r>
      <w:r w:rsidR="00276B08">
        <w:rPr>
          <w:rFonts w:ascii="Times New Roman" w:hAnsi="Times New Roman" w:cs="Times New Roman"/>
          <w:sz w:val="28"/>
        </w:rPr>
        <w:t xml:space="preserve"> в своей статье «Современная терапия в </w:t>
      </w:r>
      <w:proofErr w:type="spellStart"/>
      <w:r w:rsidR="00276B08">
        <w:rPr>
          <w:rFonts w:ascii="Times New Roman" w:hAnsi="Times New Roman" w:cs="Times New Roman"/>
          <w:sz w:val="28"/>
        </w:rPr>
        <w:t>психиатриии</w:t>
      </w:r>
      <w:proofErr w:type="spellEnd"/>
      <w:r w:rsidR="00276B08">
        <w:rPr>
          <w:rFonts w:ascii="Times New Roman" w:hAnsi="Times New Roman" w:cs="Times New Roman"/>
          <w:sz w:val="28"/>
        </w:rPr>
        <w:t xml:space="preserve"> и неврологии</w:t>
      </w:r>
      <w:proofErr w:type="gramStart"/>
      <w:r w:rsidR="00276B08">
        <w:rPr>
          <w:rFonts w:ascii="Times New Roman" w:hAnsi="Times New Roman" w:cs="Times New Roman"/>
          <w:sz w:val="28"/>
        </w:rPr>
        <w:t xml:space="preserve">.» </w:t>
      </w:r>
      <w:proofErr w:type="gramEnd"/>
      <w:r w:rsidR="00276B08">
        <w:rPr>
          <w:rFonts w:ascii="Times New Roman" w:hAnsi="Times New Roman" w:cs="Times New Roman"/>
          <w:sz w:val="28"/>
        </w:rPr>
        <w:t xml:space="preserve">описывает </w:t>
      </w:r>
      <w:r w:rsidR="00276B08" w:rsidRPr="00276B08">
        <w:rPr>
          <w:rFonts w:ascii="Times New Roman" w:hAnsi="Times New Roman" w:cs="Times New Roman"/>
          <w:sz w:val="28"/>
        </w:rPr>
        <w:t>несколько установленных положений, касающихся межполушарной асимметрии мозга</w:t>
      </w:r>
      <w:r w:rsidR="00276B08">
        <w:rPr>
          <w:rFonts w:ascii="Times New Roman" w:hAnsi="Times New Roman" w:cs="Times New Roman"/>
          <w:sz w:val="28"/>
        </w:rPr>
        <w:t>.</w:t>
      </w:r>
    </w:p>
    <w:p w:rsidR="00A900FA" w:rsidRDefault="003C5359" w:rsidP="00A90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данной работе </w:t>
      </w:r>
      <w:r w:rsidR="00A900FA">
        <w:rPr>
          <w:rFonts w:ascii="Times New Roman" w:hAnsi="Times New Roman" w:cs="Times New Roman"/>
          <w:sz w:val="28"/>
        </w:rPr>
        <w:t xml:space="preserve">рассматриваются особенности внимания, памяти и мышления левшей – познавательных процессов, которые обеспечивают в своей совокупности, абстрактное мышление. Поэтому знание об их особенностях могут быть ключевыми в образовании и жизнедеятельности леворукого человека, а также стать ответами для преподавателей в вопросах: «Стоит ли уделять особое внимание ученику левше? Делать ли акцент на творческие способности леворукого ученика? И т.п.» </w:t>
      </w:r>
    </w:p>
    <w:p w:rsidR="00A900FA" w:rsidRPr="00034745" w:rsidRDefault="00A900FA" w:rsidP="00A90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4745">
        <w:rPr>
          <w:rFonts w:ascii="Times New Roman" w:hAnsi="Times New Roman" w:cs="Times New Roman"/>
          <w:sz w:val="28"/>
        </w:rPr>
        <w:t xml:space="preserve">Цель: изучить разность между </w:t>
      </w:r>
      <w:r>
        <w:rPr>
          <w:rFonts w:ascii="Times New Roman" w:hAnsi="Times New Roman" w:cs="Times New Roman"/>
          <w:sz w:val="28"/>
        </w:rPr>
        <w:t xml:space="preserve">когнитивными процессами </w:t>
      </w:r>
      <w:r w:rsidR="003D68C8">
        <w:rPr>
          <w:rFonts w:ascii="Times New Roman" w:hAnsi="Times New Roman" w:cs="Times New Roman"/>
          <w:sz w:val="28"/>
        </w:rPr>
        <w:t>праворуких и леворуких студентов.</w:t>
      </w:r>
    </w:p>
    <w:p w:rsidR="00A900FA" w:rsidRPr="00034745" w:rsidRDefault="00A900FA" w:rsidP="00A90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4745">
        <w:rPr>
          <w:rFonts w:ascii="Times New Roman" w:hAnsi="Times New Roman" w:cs="Times New Roman"/>
          <w:sz w:val="28"/>
        </w:rPr>
        <w:lastRenderedPageBreak/>
        <w:t xml:space="preserve">Объект: </w:t>
      </w:r>
      <w:r>
        <w:rPr>
          <w:rFonts w:ascii="Times New Roman" w:hAnsi="Times New Roman" w:cs="Times New Roman"/>
          <w:sz w:val="28"/>
        </w:rPr>
        <w:t>когнитивные процессы</w:t>
      </w:r>
      <w:r w:rsidR="00F21569">
        <w:rPr>
          <w:rFonts w:ascii="Times New Roman" w:hAnsi="Times New Roman" w:cs="Times New Roman"/>
          <w:sz w:val="28"/>
        </w:rPr>
        <w:t xml:space="preserve"> личности</w:t>
      </w:r>
      <w:r w:rsidRPr="00034745">
        <w:rPr>
          <w:rFonts w:ascii="Times New Roman" w:hAnsi="Times New Roman" w:cs="Times New Roman"/>
          <w:sz w:val="28"/>
        </w:rPr>
        <w:t>.</w:t>
      </w:r>
    </w:p>
    <w:p w:rsidR="00A900FA" w:rsidRPr="00034745" w:rsidRDefault="00A900FA" w:rsidP="00A90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4745">
        <w:rPr>
          <w:rFonts w:ascii="Times New Roman" w:hAnsi="Times New Roman" w:cs="Times New Roman"/>
          <w:sz w:val="28"/>
        </w:rPr>
        <w:t xml:space="preserve">Предмет: различия между </w:t>
      </w:r>
      <w:r>
        <w:rPr>
          <w:rFonts w:ascii="Times New Roman" w:hAnsi="Times New Roman" w:cs="Times New Roman"/>
          <w:sz w:val="28"/>
        </w:rPr>
        <w:t xml:space="preserve">когнитивными процессами </w:t>
      </w:r>
      <w:r w:rsidRPr="00034745">
        <w:rPr>
          <w:rFonts w:ascii="Times New Roman" w:hAnsi="Times New Roman" w:cs="Times New Roman"/>
          <w:sz w:val="28"/>
        </w:rPr>
        <w:t>правшей и левшей.</w:t>
      </w:r>
    </w:p>
    <w:p w:rsidR="00A900FA" w:rsidRDefault="00A900FA" w:rsidP="00A90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4745">
        <w:rPr>
          <w:rFonts w:ascii="Times New Roman" w:hAnsi="Times New Roman" w:cs="Times New Roman"/>
          <w:sz w:val="28"/>
        </w:rPr>
        <w:t xml:space="preserve">Гипотеза исследования: </w:t>
      </w:r>
      <w:r>
        <w:rPr>
          <w:rFonts w:ascii="Times New Roman" w:hAnsi="Times New Roman" w:cs="Times New Roman"/>
          <w:sz w:val="28"/>
        </w:rPr>
        <w:t>когнитив</w:t>
      </w:r>
      <w:r w:rsidR="00FA70EF">
        <w:rPr>
          <w:rFonts w:ascii="Times New Roman" w:hAnsi="Times New Roman" w:cs="Times New Roman"/>
          <w:sz w:val="28"/>
        </w:rPr>
        <w:t>ные процессы левши</w:t>
      </w:r>
      <w:r w:rsidR="003D68C8" w:rsidRPr="003D68C8">
        <w:t xml:space="preserve"> </w:t>
      </w:r>
      <w:r w:rsidR="003D68C8" w:rsidRPr="003D68C8">
        <w:rPr>
          <w:rFonts w:ascii="Times New Roman" w:hAnsi="Times New Roman" w:cs="Times New Roman"/>
          <w:sz w:val="28"/>
        </w:rPr>
        <w:t>(внимание, память, мышление)</w:t>
      </w:r>
      <w:r w:rsidR="00FA70EF">
        <w:rPr>
          <w:rFonts w:ascii="Times New Roman" w:hAnsi="Times New Roman" w:cs="Times New Roman"/>
          <w:sz w:val="28"/>
        </w:rPr>
        <w:t xml:space="preserve"> </w:t>
      </w:r>
      <w:r w:rsidR="003D68C8">
        <w:rPr>
          <w:rFonts w:ascii="Times New Roman" w:hAnsi="Times New Roman" w:cs="Times New Roman"/>
          <w:sz w:val="28"/>
        </w:rPr>
        <w:t>отличаются</w:t>
      </w:r>
      <w:r w:rsidR="00FA70EF">
        <w:rPr>
          <w:rFonts w:ascii="Times New Roman" w:hAnsi="Times New Roman" w:cs="Times New Roman"/>
          <w:sz w:val="28"/>
        </w:rPr>
        <w:t xml:space="preserve"> от</w:t>
      </w:r>
      <w:r w:rsidRPr="0003474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когнитивных процессов </w:t>
      </w:r>
      <w:r w:rsidRPr="00034745">
        <w:rPr>
          <w:rFonts w:ascii="Times New Roman" w:hAnsi="Times New Roman" w:cs="Times New Roman"/>
          <w:sz w:val="28"/>
        </w:rPr>
        <w:t xml:space="preserve"> правши.</w:t>
      </w:r>
    </w:p>
    <w:p w:rsidR="00F21569" w:rsidRPr="00F21569" w:rsidRDefault="00F21569" w:rsidP="00F21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569">
        <w:rPr>
          <w:rFonts w:ascii="Times New Roman" w:hAnsi="Times New Roman" w:cs="Times New Roman"/>
          <w:sz w:val="28"/>
        </w:rPr>
        <w:t>Теоретически задачи.</w:t>
      </w:r>
    </w:p>
    <w:p w:rsidR="00F21569" w:rsidRPr="00F21569" w:rsidRDefault="00F21569" w:rsidP="00F21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569">
        <w:rPr>
          <w:rFonts w:ascii="Times New Roman" w:hAnsi="Times New Roman" w:cs="Times New Roman"/>
          <w:sz w:val="28"/>
        </w:rPr>
        <w:t>1. Рассмотреть классификацию разделения людей, основанную на специ</w:t>
      </w:r>
      <w:r w:rsidR="003D68C8">
        <w:rPr>
          <w:rFonts w:ascii="Times New Roman" w:hAnsi="Times New Roman" w:cs="Times New Roman"/>
          <w:sz w:val="28"/>
        </w:rPr>
        <w:t xml:space="preserve">фике межполушарной асимметрии, </w:t>
      </w:r>
      <w:r w:rsidR="003D68C8" w:rsidRPr="003D68C8">
        <w:rPr>
          <w:rFonts w:ascii="Times New Roman" w:hAnsi="Times New Roman" w:cs="Times New Roman"/>
          <w:sz w:val="28"/>
        </w:rPr>
        <w:t>выделить психологическую специфику левшей.</w:t>
      </w:r>
    </w:p>
    <w:p w:rsidR="00F21569" w:rsidRDefault="00F21569" w:rsidP="00F21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569">
        <w:rPr>
          <w:rFonts w:ascii="Times New Roman" w:hAnsi="Times New Roman" w:cs="Times New Roman"/>
          <w:sz w:val="28"/>
        </w:rPr>
        <w:t>2. Рассмотреть основные понятия позн</w:t>
      </w:r>
      <w:r w:rsidR="003C5359">
        <w:rPr>
          <w:rFonts w:ascii="Times New Roman" w:hAnsi="Times New Roman" w:cs="Times New Roman"/>
          <w:sz w:val="28"/>
        </w:rPr>
        <w:t>авательных психических функций</w:t>
      </w:r>
      <w:r w:rsidRPr="00F21569">
        <w:rPr>
          <w:rFonts w:ascii="Times New Roman" w:hAnsi="Times New Roman" w:cs="Times New Roman"/>
          <w:sz w:val="28"/>
        </w:rPr>
        <w:t xml:space="preserve"> человека.</w:t>
      </w:r>
    </w:p>
    <w:p w:rsidR="003D68C8" w:rsidRPr="00F21569" w:rsidRDefault="003D68C8" w:rsidP="00F21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3D68C8">
        <w:t xml:space="preserve"> </w:t>
      </w:r>
      <w:r w:rsidRPr="003D68C8">
        <w:rPr>
          <w:rFonts w:ascii="Times New Roman" w:hAnsi="Times New Roman" w:cs="Times New Roman"/>
          <w:sz w:val="28"/>
        </w:rPr>
        <w:t>Проанализировать исследования и выделить специфические проявления познавательных функций у левшей.</w:t>
      </w:r>
    </w:p>
    <w:p w:rsidR="00F21569" w:rsidRPr="00F21569" w:rsidRDefault="003D68C8" w:rsidP="00F21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21569" w:rsidRPr="00F21569">
        <w:rPr>
          <w:rFonts w:ascii="Times New Roman" w:hAnsi="Times New Roman" w:cs="Times New Roman"/>
          <w:sz w:val="28"/>
        </w:rPr>
        <w:t>. Осветить особенности и важность разделения людей на правшей и левшей в процессе обучения.</w:t>
      </w:r>
    </w:p>
    <w:p w:rsidR="00F21569" w:rsidRDefault="00F21569" w:rsidP="00F21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1569">
        <w:rPr>
          <w:rFonts w:ascii="Times New Roman" w:hAnsi="Times New Roman" w:cs="Times New Roman"/>
          <w:sz w:val="28"/>
        </w:rPr>
        <w:t>5. Рассмотреть уже имеющие исследования на данную тему.</w:t>
      </w:r>
    </w:p>
    <w:p w:rsidR="00F21569" w:rsidRPr="00F21569" w:rsidRDefault="00F21569" w:rsidP="00F215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569">
        <w:rPr>
          <w:rFonts w:ascii="Times New Roman" w:hAnsi="Times New Roman" w:cs="Times New Roman"/>
          <w:sz w:val="28"/>
          <w:szCs w:val="28"/>
        </w:rPr>
        <w:t>Эмпирические задачи.</w:t>
      </w:r>
    </w:p>
    <w:p w:rsidR="00F21569" w:rsidRPr="00F21569" w:rsidRDefault="00F21569" w:rsidP="00F215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569">
        <w:rPr>
          <w:rFonts w:ascii="Times New Roman" w:hAnsi="Times New Roman" w:cs="Times New Roman"/>
          <w:sz w:val="28"/>
          <w:szCs w:val="28"/>
        </w:rPr>
        <w:t>1. Исследовать характеристики познавательных процессов у испытуемых (свойства внимания,  характеристики памяти и стили мышления).</w:t>
      </w:r>
    </w:p>
    <w:p w:rsidR="00F21569" w:rsidRPr="00F21569" w:rsidRDefault="00F21569" w:rsidP="00F215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569">
        <w:rPr>
          <w:rFonts w:ascii="Times New Roman" w:hAnsi="Times New Roman" w:cs="Times New Roman"/>
          <w:sz w:val="28"/>
          <w:szCs w:val="28"/>
        </w:rPr>
        <w:t>2. Сравнить исследуемые показатели в группах левшей и правшей.</w:t>
      </w:r>
    </w:p>
    <w:p w:rsidR="00F21569" w:rsidRPr="00F21569" w:rsidRDefault="00F21569" w:rsidP="00F215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569">
        <w:rPr>
          <w:rFonts w:ascii="Times New Roman" w:hAnsi="Times New Roman" w:cs="Times New Roman"/>
          <w:sz w:val="28"/>
          <w:szCs w:val="28"/>
        </w:rPr>
        <w:t xml:space="preserve">3. Провести анализ полученных данных, выделить основные отличия. </w:t>
      </w:r>
    </w:p>
    <w:p w:rsidR="00F21569" w:rsidRPr="00F21569" w:rsidRDefault="00F21569" w:rsidP="00F215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569">
        <w:rPr>
          <w:rFonts w:ascii="Times New Roman" w:hAnsi="Times New Roman" w:cs="Times New Roman"/>
          <w:sz w:val="28"/>
          <w:szCs w:val="28"/>
        </w:rPr>
        <w:t>4. Охарактеризовать роль найденных различий в связи с учебным процессом ВУЗе.</w:t>
      </w:r>
    </w:p>
    <w:p w:rsidR="00A900FA" w:rsidRDefault="00A900FA" w:rsidP="00A90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3C47">
        <w:rPr>
          <w:rFonts w:ascii="Times New Roman" w:hAnsi="Times New Roman" w:cs="Times New Roman"/>
          <w:sz w:val="28"/>
        </w:rPr>
        <w:t>Методы исследования: теоретический анализ научной литературы,  тестирование.</w:t>
      </w:r>
    </w:p>
    <w:p w:rsidR="00A900FA" w:rsidRDefault="00A900FA" w:rsidP="00A90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3C47">
        <w:rPr>
          <w:rFonts w:ascii="Times New Roman" w:hAnsi="Times New Roman" w:cs="Times New Roman"/>
          <w:sz w:val="28"/>
        </w:rPr>
        <w:t>Методики:</w:t>
      </w:r>
      <w:r>
        <w:rPr>
          <w:rFonts w:ascii="Times New Roman" w:hAnsi="Times New Roman" w:cs="Times New Roman"/>
          <w:sz w:val="28"/>
        </w:rPr>
        <w:t xml:space="preserve"> </w:t>
      </w:r>
      <w:r w:rsidRPr="00503C47">
        <w:rPr>
          <w:rFonts w:ascii="Times New Roman" w:hAnsi="Times New Roman" w:cs="Times New Roman"/>
          <w:sz w:val="28"/>
        </w:rPr>
        <w:t>методика</w:t>
      </w:r>
      <w:r>
        <w:rPr>
          <w:rFonts w:ascii="Times New Roman" w:hAnsi="Times New Roman" w:cs="Times New Roman"/>
          <w:sz w:val="28"/>
        </w:rPr>
        <w:t xml:space="preserve"> В. Шульте «Таблица Шульте»; </w:t>
      </w:r>
      <w:r w:rsidRPr="000A0DFC">
        <w:rPr>
          <w:rFonts w:ascii="Times New Roman" w:hAnsi="Times New Roman" w:cs="Times New Roman"/>
          <w:sz w:val="28"/>
        </w:rPr>
        <w:t>методика</w:t>
      </w:r>
      <w:r>
        <w:rPr>
          <w:rFonts w:ascii="Times New Roman" w:hAnsi="Times New Roman" w:cs="Times New Roman"/>
          <w:sz w:val="28"/>
        </w:rPr>
        <w:t xml:space="preserve"> Г. </w:t>
      </w:r>
      <w:r w:rsidRPr="000A0DFC">
        <w:rPr>
          <w:rFonts w:ascii="Times New Roman" w:hAnsi="Times New Roman" w:cs="Times New Roman"/>
          <w:sz w:val="28"/>
        </w:rPr>
        <w:t>Мюнстерберга</w:t>
      </w:r>
      <w:r>
        <w:rPr>
          <w:rFonts w:ascii="Times New Roman" w:hAnsi="Times New Roman" w:cs="Times New Roman"/>
          <w:sz w:val="28"/>
        </w:rPr>
        <w:t xml:space="preserve"> «</w:t>
      </w:r>
      <w:r w:rsidRPr="000A0DFC">
        <w:rPr>
          <w:rFonts w:ascii="Times New Roman" w:hAnsi="Times New Roman" w:cs="Times New Roman"/>
          <w:sz w:val="28"/>
        </w:rPr>
        <w:t>Методика Мюнстерберга</w:t>
      </w:r>
      <w:r>
        <w:rPr>
          <w:rFonts w:ascii="Times New Roman" w:hAnsi="Times New Roman" w:cs="Times New Roman"/>
          <w:sz w:val="28"/>
        </w:rPr>
        <w:t>»; методика журнала  «</w:t>
      </w:r>
      <w:proofErr w:type="spellStart"/>
      <w:r w:rsidRPr="000A0DFC">
        <w:rPr>
          <w:rFonts w:ascii="Times New Roman" w:hAnsi="Times New Roman" w:cs="Times New Roman"/>
          <w:sz w:val="28"/>
        </w:rPr>
        <w:t>Псих</w:t>
      </w:r>
      <w:proofErr w:type="gramStart"/>
      <w:r w:rsidRPr="000A0DFC">
        <w:rPr>
          <w:rFonts w:ascii="Times New Roman" w:hAnsi="Times New Roman" w:cs="Times New Roman"/>
          <w:sz w:val="28"/>
        </w:rPr>
        <w:t>o</w:t>
      </w:r>
      <w:proofErr w:type="gramEnd"/>
      <w:r w:rsidRPr="000A0DFC">
        <w:rPr>
          <w:rFonts w:ascii="Times New Roman" w:hAnsi="Times New Roman" w:cs="Times New Roman"/>
          <w:sz w:val="28"/>
        </w:rPr>
        <w:t>лоджиc</w:t>
      </w:r>
      <w:proofErr w:type="spellEnd"/>
      <w:r>
        <w:rPr>
          <w:rFonts w:ascii="Times New Roman" w:hAnsi="Times New Roman" w:cs="Times New Roman"/>
          <w:sz w:val="28"/>
        </w:rPr>
        <w:t>» «</w:t>
      </w:r>
      <w:r w:rsidRPr="000A0DFC">
        <w:rPr>
          <w:rFonts w:ascii="Times New Roman" w:hAnsi="Times New Roman" w:cs="Times New Roman"/>
          <w:sz w:val="28"/>
        </w:rPr>
        <w:t>Какой у вас тип памяти?</w:t>
      </w:r>
      <w:r>
        <w:rPr>
          <w:rFonts w:ascii="Times New Roman" w:hAnsi="Times New Roman" w:cs="Times New Roman"/>
          <w:sz w:val="28"/>
        </w:rPr>
        <w:t xml:space="preserve">»; методика </w:t>
      </w:r>
      <w:r>
        <w:rPr>
          <w:rFonts w:cs="Segoe UI Symbol"/>
          <w:sz w:val="28"/>
        </w:rPr>
        <w:t>«</w:t>
      </w:r>
      <w:r w:rsidRPr="00F76CB6">
        <w:rPr>
          <w:rFonts w:ascii="Times New Roman" w:hAnsi="Times New Roman" w:cs="Times New Roman"/>
          <w:sz w:val="28"/>
        </w:rPr>
        <w:t>Кратковременная память</w:t>
      </w:r>
      <w:r>
        <w:rPr>
          <w:rFonts w:ascii="Times New Roman" w:hAnsi="Times New Roman" w:cs="Times New Roman"/>
          <w:sz w:val="28"/>
        </w:rPr>
        <w:t xml:space="preserve">»; методика </w:t>
      </w:r>
      <w:proofErr w:type="spellStart"/>
      <w:r w:rsidRPr="00F76CB6">
        <w:rPr>
          <w:rFonts w:ascii="Times New Roman" w:hAnsi="Times New Roman" w:cs="Times New Roman"/>
          <w:sz w:val="28"/>
        </w:rPr>
        <w:t>Р.Брэмсон</w:t>
      </w:r>
      <w:proofErr w:type="spellEnd"/>
      <w:r w:rsidRPr="00F76CB6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F76CB6">
        <w:rPr>
          <w:rFonts w:ascii="Times New Roman" w:hAnsi="Times New Roman" w:cs="Times New Roman"/>
          <w:sz w:val="28"/>
        </w:rPr>
        <w:t>Харрисон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Pr="00F76CB6">
        <w:rPr>
          <w:rFonts w:ascii="Times New Roman" w:hAnsi="Times New Roman" w:cs="Times New Roman"/>
          <w:sz w:val="28"/>
        </w:rPr>
        <w:t>Стили мышления</w:t>
      </w:r>
      <w:r>
        <w:rPr>
          <w:rFonts w:ascii="Times New Roman" w:hAnsi="Times New Roman" w:cs="Times New Roman"/>
          <w:sz w:val="28"/>
        </w:rPr>
        <w:t>».</w:t>
      </w:r>
    </w:p>
    <w:p w:rsidR="00F21569" w:rsidRPr="00F21569" w:rsidRDefault="00F21569" w:rsidP="00F21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Выборка: </w:t>
      </w:r>
      <w:r w:rsidRPr="00F21569">
        <w:rPr>
          <w:rFonts w:ascii="Times New Roman" w:hAnsi="Times New Roman" w:cs="Times New Roman"/>
          <w:sz w:val="28"/>
        </w:rPr>
        <w:t>для проведения экспериментального исследования, были</w:t>
      </w:r>
    </w:p>
    <w:p w:rsidR="00F21569" w:rsidRDefault="005B29FC" w:rsidP="005B29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привлечены студенты </w:t>
      </w:r>
      <w:r w:rsidR="00F21569">
        <w:rPr>
          <w:rFonts w:ascii="Times New Roman" w:hAnsi="Times New Roman" w:cs="Times New Roman"/>
          <w:sz w:val="28"/>
        </w:rPr>
        <w:t xml:space="preserve"> Кубанского государственного университета </w:t>
      </w:r>
      <w:r>
        <w:rPr>
          <w:rFonts w:ascii="Times New Roman" w:hAnsi="Times New Roman" w:cs="Times New Roman"/>
          <w:sz w:val="28"/>
        </w:rPr>
        <w:t>в возрасте от 18 до 25 лет. Всего были обследованы: 25 левшей и</w:t>
      </w:r>
      <w:r w:rsidRPr="005B29FC">
        <w:rPr>
          <w:rFonts w:ascii="Times New Roman" w:hAnsi="Times New Roman" w:cs="Times New Roman"/>
          <w:sz w:val="28"/>
        </w:rPr>
        <w:t xml:space="preserve"> 25 правшей</w:t>
      </w:r>
      <w:r>
        <w:rPr>
          <w:rFonts w:ascii="Times New Roman" w:hAnsi="Times New Roman" w:cs="Times New Roman"/>
          <w:sz w:val="28"/>
        </w:rPr>
        <w:t>.</w:t>
      </w:r>
      <w:r w:rsidRPr="005B29FC">
        <w:t xml:space="preserve"> </w:t>
      </w:r>
      <w:r>
        <w:rPr>
          <w:rFonts w:ascii="Times New Roman" w:hAnsi="Times New Roman" w:cs="Times New Roman"/>
          <w:sz w:val="28"/>
        </w:rPr>
        <w:t>Генеральная совокупность выборки составила 50</w:t>
      </w:r>
      <w:r w:rsidRPr="005B29FC">
        <w:rPr>
          <w:rFonts w:ascii="Times New Roman" w:hAnsi="Times New Roman" w:cs="Times New Roman"/>
          <w:sz w:val="28"/>
        </w:rPr>
        <w:t xml:space="preserve"> человека.</w:t>
      </w:r>
    </w:p>
    <w:p w:rsidR="005B29FC" w:rsidRDefault="005B29FC" w:rsidP="005B29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943E4" w:rsidRDefault="005B29FC">
      <w:r>
        <w:t xml:space="preserve"> </w:t>
      </w:r>
    </w:p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876447" w:rsidRDefault="00876447"/>
    <w:p w:rsidR="005B29FC" w:rsidRPr="005B29FC" w:rsidRDefault="005B29FC"/>
    <w:p w:rsidR="003943E4" w:rsidRDefault="003943E4">
      <w:pPr>
        <w:rPr>
          <w:rFonts w:ascii="Times New Roman" w:hAnsi="Times New Roman" w:cs="Times New Roman"/>
          <w:sz w:val="28"/>
          <w:szCs w:val="28"/>
        </w:rPr>
      </w:pPr>
    </w:p>
    <w:p w:rsidR="003943E4" w:rsidRDefault="003943E4" w:rsidP="005D0C11">
      <w:pPr>
        <w:pStyle w:val="1"/>
      </w:pPr>
      <w:bookmarkStart w:id="2" w:name="_Toc101875137"/>
      <w:r w:rsidRPr="003943E4">
        <w:lastRenderedPageBreak/>
        <w:t>1   Теоретические основы исследования особенностей познавательных психических процессов левшей</w:t>
      </w:r>
      <w:bookmarkEnd w:id="2"/>
    </w:p>
    <w:p w:rsidR="003943E4" w:rsidRDefault="003943E4" w:rsidP="00ED00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43E4" w:rsidRDefault="003943E4" w:rsidP="005D0C11">
      <w:pPr>
        <w:pStyle w:val="1"/>
      </w:pPr>
      <w:r>
        <w:t xml:space="preserve">     </w:t>
      </w:r>
      <w:bookmarkStart w:id="3" w:name="_Toc101875138"/>
      <w:r w:rsidRPr="003943E4">
        <w:t>1.1 Общая характеристика   познавательных процессов человека</w:t>
      </w:r>
      <w:bookmarkEnd w:id="3"/>
    </w:p>
    <w:p w:rsidR="003943E4" w:rsidRDefault="003943E4" w:rsidP="00ED00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43E4" w:rsidRDefault="003943E4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особенностей человеческой психики является </w:t>
      </w:r>
      <w:r w:rsidRPr="003943E4">
        <w:rPr>
          <w:rFonts w:ascii="Times New Roman" w:hAnsi="Times New Roman" w:cs="Times New Roman"/>
          <w:sz w:val="28"/>
          <w:szCs w:val="28"/>
        </w:rPr>
        <w:t>непрерывность отражения человеком окружающего мира</w:t>
      </w:r>
      <w:r w:rsidR="000A4A2E">
        <w:rPr>
          <w:rFonts w:ascii="Times New Roman" w:hAnsi="Times New Roman" w:cs="Times New Roman"/>
          <w:sz w:val="28"/>
          <w:szCs w:val="28"/>
        </w:rPr>
        <w:t>, которое происходит с помощью познавательных процессов.</w:t>
      </w:r>
    </w:p>
    <w:p w:rsidR="000A4A2E" w:rsidRDefault="000A4A2E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процессы – это психические явления, обеспечивающие, непосредственно в своей совокупности, познание.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Каждое познание начинается с воздействия внешних или внутренних</w:t>
      </w:r>
      <w:r w:rsidR="009A316B">
        <w:rPr>
          <w:rFonts w:ascii="Times New Roman" w:hAnsi="Times New Roman" w:cs="Times New Roman"/>
          <w:sz w:val="28"/>
          <w:szCs w:val="28"/>
        </w:rPr>
        <w:t xml:space="preserve"> раздражителей на органы чувств, в результате чего возникают нервные импульсы, они по нервным проводящим путям поступают в головной мозг</w:t>
      </w:r>
      <w:r w:rsidR="00897D1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A316B">
        <w:rPr>
          <w:rFonts w:ascii="Times New Roman" w:hAnsi="Times New Roman" w:cs="Times New Roman"/>
          <w:sz w:val="28"/>
          <w:szCs w:val="28"/>
        </w:rPr>
        <w:t xml:space="preserve"> </w:t>
      </w:r>
      <w:r w:rsidR="00897D14">
        <w:rPr>
          <w:rFonts w:ascii="Times New Roman" w:hAnsi="Times New Roman" w:cs="Times New Roman"/>
          <w:sz w:val="28"/>
          <w:szCs w:val="28"/>
        </w:rPr>
        <w:t xml:space="preserve">1) </w:t>
      </w:r>
      <w:r w:rsidR="009A316B">
        <w:rPr>
          <w:rFonts w:ascii="Times New Roman" w:hAnsi="Times New Roman" w:cs="Times New Roman"/>
          <w:sz w:val="28"/>
          <w:szCs w:val="28"/>
        </w:rPr>
        <w:t>обрабатываются там и формируются отдельные ощущения, складывается целостный образ восприятия предмета, который сопоставляется с эталонами памяти, в результа</w:t>
      </w:r>
      <w:r w:rsidR="00B867E7">
        <w:rPr>
          <w:rFonts w:ascii="Times New Roman" w:hAnsi="Times New Roman" w:cs="Times New Roman"/>
          <w:sz w:val="28"/>
          <w:szCs w:val="28"/>
        </w:rPr>
        <w:t>те чего происходит опознание предме</w:t>
      </w:r>
      <w:r w:rsidR="009A316B">
        <w:rPr>
          <w:rFonts w:ascii="Times New Roman" w:hAnsi="Times New Roman" w:cs="Times New Roman"/>
          <w:sz w:val="28"/>
          <w:szCs w:val="28"/>
        </w:rPr>
        <w:t>та.</w:t>
      </w:r>
      <w:proofErr w:type="gramEnd"/>
      <w:r w:rsidR="009A316B">
        <w:rPr>
          <w:rFonts w:ascii="Times New Roman" w:hAnsi="Times New Roman" w:cs="Times New Roman"/>
          <w:sz w:val="28"/>
          <w:szCs w:val="28"/>
        </w:rPr>
        <w:t xml:space="preserve"> Затем, при мыслительном сопоставлении текущей информации и прежнего опыта, посредством мыслительной деятельности происходит осмысление понимание информации. Внимание должно быть направлено на прием и понимание информации</w:t>
      </w:r>
      <w:r w:rsidR="00A707EB">
        <w:rPr>
          <w:rFonts w:ascii="Times New Roman" w:hAnsi="Times New Roman" w:cs="Times New Roman"/>
          <w:sz w:val="28"/>
          <w:szCs w:val="28"/>
        </w:rPr>
        <w:t xml:space="preserve"> </w:t>
      </w:r>
      <w:r w:rsidR="00213624" w:rsidRPr="00367488">
        <w:rPr>
          <w:rFonts w:ascii="Times New Roman" w:hAnsi="Times New Roman" w:cs="Times New Roman"/>
          <w:sz w:val="28"/>
          <w:szCs w:val="28"/>
        </w:rPr>
        <w:t>[</w:t>
      </w:r>
      <w:r w:rsidR="002265AC">
        <w:rPr>
          <w:rFonts w:ascii="Times New Roman" w:hAnsi="Times New Roman" w:cs="Times New Roman"/>
          <w:sz w:val="28"/>
          <w:szCs w:val="28"/>
        </w:rPr>
        <w:t>11, 12</w:t>
      </w:r>
      <w:r w:rsidR="00A707EB" w:rsidRPr="00367488">
        <w:rPr>
          <w:rFonts w:ascii="Times New Roman" w:hAnsi="Times New Roman" w:cs="Times New Roman"/>
          <w:sz w:val="28"/>
          <w:szCs w:val="28"/>
        </w:rPr>
        <w:t>]</w:t>
      </w:r>
      <w:r w:rsidR="009A316B">
        <w:rPr>
          <w:rFonts w:ascii="Times New Roman" w:hAnsi="Times New Roman" w:cs="Times New Roman"/>
          <w:sz w:val="28"/>
          <w:szCs w:val="28"/>
        </w:rPr>
        <w:t>.</w:t>
      </w:r>
    </w:p>
    <w:p w:rsidR="009A316B" w:rsidRDefault="009A316B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так этот процесс можно разделить на две ступени: чувственное познание</w:t>
      </w:r>
      <w:r w:rsidR="00B760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мышление) и абстрактное познание (мышление).</w:t>
      </w:r>
    </w:p>
    <w:p w:rsidR="00B76021" w:rsidRDefault="00B76021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Чувственное познание основывается на органе чувств (анализаторе). Чаще всего выделяют два вида данного познания: ощущение и восприятие.</w:t>
      </w:r>
    </w:p>
    <w:p w:rsidR="00AA06C8" w:rsidRPr="00BF0BC1" w:rsidRDefault="00B76021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Ощущение – это отражение отдельных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 или явлений мира, которые непосредственно воздействуют на органы чувств.</w:t>
      </w:r>
      <w:r w:rsidR="00FF330C">
        <w:rPr>
          <w:rFonts w:ascii="Times New Roman" w:hAnsi="Times New Roman" w:cs="Times New Roman"/>
          <w:sz w:val="28"/>
          <w:szCs w:val="28"/>
        </w:rPr>
        <w:t xml:space="preserve"> Различают три вида ощущений: экстерорецептивное, интерорецептивное и проприоцептивное ощущение. Экст</w:t>
      </w:r>
      <w:r w:rsidR="00AA06C8">
        <w:rPr>
          <w:rFonts w:ascii="Times New Roman" w:hAnsi="Times New Roman" w:cs="Times New Roman"/>
          <w:sz w:val="28"/>
          <w:szCs w:val="28"/>
        </w:rPr>
        <w:t>е</w:t>
      </w:r>
      <w:r w:rsidR="00FF330C">
        <w:rPr>
          <w:rFonts w:ascii="Times New Roman" w:hAnsi="Times New Roman" w:cs="Times New Roman"/>
          <w:sz w:val="28"/>
          <w:szCs w:val="28"/>
        </w:rPr>
        <w:t>роцептивное ощу</w:t>
      </w:r>
      <w:r w:rsidR="00AA06C8">
        <w:rPr>
          <w:rFonts w:ascii="Times New Roman" w:hAnsi="Times New Roman" w:cs="Times New Roman"/>
          <w:sz w:val="28"/>
          <w:szCs w:val="28"/>
        </w:rPr>
        <w:t>щ</w:t>
      </w:r>
      <w:r w:rsidR="00FF330C">
        <w:rPr>
          <w:rFonts w:ascii="Times New Roman" w:hAnsi="Times New Roman" w:cs="Times New Roman"/>
          <w:sz w:val="28"/>
          <w:szCs w:val="28"/>
        </w:rPr>
        <w:t xml:space="preserve">ение отражает свойства предметов и </w:t>
      </w:r>
      <w:r w:rsidR="00AA06C8">
        <w:rPr>
          <w:rFonts w:ascii="Times New Roman" w:hAnsi="Times New Roman" w:cs="Times New Roman"/>
          <w:sz w:val="28"/>
          <w:szCs w:val="28"/>
        </w:rPr>
        <w:t>явлений внешней</w:t>
      </w:r>
      <w:r w:rsidR="00FF330C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AA06C8">
        <w:rPr>
          <w:rFonts w:ascii="Times New Roman" w:hAnsi="Times New Roman" w:cs="Times New Roman"/>
          <w:sz w:val="28"/>
          <w:szCs w:val="28"/>
        </w:rPr>
        <w:t xml:space="preserve">(зрительное, слуховое, обонятельное, вкусовое, температурное, тактильное ощущение). </w:t>
      </w:r>
      <w:r w:rsidR="00AA06C8">
        <w:rPr>
          <w:rFonts w:ascii="Times New Roman" w:hAnsi="Times New Roman" w:cs="Times New Roman"/>
          <w:sz w:val="28"/>
          <w:szCs w:val="28"/>
        </w:rPr>
        <w:lastRenderedPageBreak/>
        <w:t>Интерорецептивное ощущение отражает состояние внутренних органов (болевые ощущения, ощущения равновесия и ускорения). Проприоцептивные ощущения отражают движение тела (мышечно-двигательные ощущения)</w:t>
      </w:r>
      <w:r w:rsidR="00A707EB" w:rsidRPr="00BF0BC1">
        <w:rPr>
          <w:rFonts w:ascii="Times New Roman" w:hAnsi="Times New Roman" w:cs="Times New Roman"/>
          <w:sz w:val="28"/>
          <w:szCs w:val="28"/>
        </w:rPr>
        <w:t xml:space="preserve"> </w:t>
      </w:r>
      <w:r w:rsidR="002265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65AC" w:rsidRPr="00BF0BC1">
        <w:rPr>
          <w:rFonts w:ascii="Times New Roman" w:hAnsi="Times New Roman" w:cs="Times New Roman"/>
          <w:sz w:val="28"/>
          <w:szCs w:val="28"/>
        </w:rPr>
        <w:t xml:space="preserve">[1, </w:t>
      </w:r>
      <w:r w:rsidR="002265AC">
        <w:rPr>
          <w:rFonts w:ascii="Times New Roman" w:hAnsi="Times New Roman" w:cs="Times New Roman"/>
          <w:sz w:val="28"/>
          <w:szCs w:val="28"/>
        </w:rPr>
        <w:t>11</w:t>
      </w:r>
      <w:r w:rsidR="002265AC" w:rsidRPr="00BF0BC1">
        <w:rPr>
          <w:rFonts w:ascii="Times New Roman" w:hAnsi="Times New Roman" w:cs="Times New Roman"/>
          <w:sz w:val="28"/>
          <w:szCs w:val="28"/>
        </w:rPr>
        <w:t xml:space="preserve">, </w:t>
      </w:r>
      <w:r w:rsidR="002265AC">
        <w:rPr>
          <w:rFonts w:ascii="Times New Roman" w:hAnsi="Times New Roman" w:cs="Times New Roman"/>
          <w:sz w:val="28"/>
          <w:szCs w:val="28"/>
        </w:rPr>
        <w:t>14</w:t>
      </w:r>
      <w:r w:rsidR="007C5DBA" w:rsidRPr="00BF0BC1">
        <w:rPr>
          <w:rFonts w:ascii="Times New Roman" w:hAnsi="Times New Roman" w:cs="Times New Roman"/>
          <w:sz w:val="28"/>
          <w:szCs w:val="28"/>
        </w:rPr>
        <w:t>]</w:t>
      </w:r>
      <w:r w:rsidR="00AA06C8">
        <w:rPr>
          <w:rFonts w:ascii="Times New Roman" w:hAnsi="Times New Roman" w:cs="Times New Roman"/>
          <w:sz w:val="28"/>
          <w:szCs w:val="28"/>
        </w:rPr>
        <w:t>.</w:t>
      </w:r>
    </w:p>
    <w:p w:rsidR="00AA06C8" w:rsidRDefault="00AA06C8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– это целостное отражение</w:t>
      </w:r>
      <w:r w:rsidRPr="00AA06C8">
        <w:rPr>
          <w:rFonts w:ascii="Times New Roman" w:hAnsi="Times New Roman" w:cs="Times New Roman"/>
          <w:sz w:val="28"/>
          <w:szCs w:val="28"/>
        </w:rPr>
        <w:t xml:space="preserve"> свой</w:t>
      </w:r>
      <w:proofErr w:type="gramStart"/>
      <w:r w:rsidRPr="00AA06C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06C8">
        <w:rPr>
          <w:rFonts w:ascii="Times New Roman" w:hAnsi="Times New Roman" w:cs="Times New Roman"/>
          <w:sz w:val="28"/>
          <w:szCs w:val="28"/>
        </w:rPr>
        <w:t>едметов или явлений мира, которые непосредственно воздействуют на органы чувств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="004F6966">
        <w:rPr>
          <w:rFonts w:ascii="Times New Roman" w:hAnsi="Times New Roman" w:cs="Times New Roman"/>
          <w:sz w:val="28"/>
          <w:szCs w:val="28"/>
        </w:rPr>
        <w:t xml:space="preserve">процесс и результат обработки ощущений. Выделяю множество видов восприятия. </w:t>
      </w:r>
    </w:p>
    <w:p w:rsidR="004F6966" w:rsidRDefault="004F6966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D76AD" w:rsidRPr="00FD76A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 форме психической активности: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преднамеренное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непреднамеренное.</w:t>
      </w:r>
      <w:r w:rsidR="001814A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F6966" w:rsidRDefault="004F6966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6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По форме существования: пространства, времени, движения.</w:t>
      </w:r>
    </w:p>
    <w:p w:rsidR="004F6966" w:rsidRDefault="000F2D23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23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По ведущему анализатору: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слуховое, кинестетическое, осязательное, обонятельное, вкусовое.</w:t>
      </w:r>
    </w:p>
    <w:p w:rsidR="009A316B" w:rsidRDefault="000F2D23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23">
        <w:rPr>
          <w:rFonts w:ascii="Times New Roman" w:hAnsi="Times New Roman" w:cs="Times New Roman"/>
          <w:sz w:val="28"/>
          <w:szCs w:val="28"/>
        </w:rPr>
        <w:t>●</w:t>
      </w:r>
      <w:r w:rsidR="00FD76AD" w:rsidRPr="00FD76A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 степени организации: организованное (наблюдение), неорганизованное.</w:t>
      </w:r>
    </w:p>
    <w:p w:rsidR="004E66FA" w:rsidRPr="007C5DBA" w:rsidRDefault="000F2D23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и ощущение, валяются основами </w:t>
      </w:r>
      <w:r w:rsidR="00C465AF">
        <w:rPr>
          <w:rFonts w:ascii="Times New Roman" w:hAnsi="Times New Roman" w:cs="Times New Roman"/>
          <w:sz w:val="28"/>
          <w:szCs w:val="28"/>
        </w:rPr>
        <w:t>многих психических процессов познания: внимание, память, мышление. Они являются уже частью абстрактного или рационального познания, как более сложной ступени познания</w:t>
      </w:r>
      <w:r w:rsidR="004E66FA">
        <w:rPr>
          <w:rFonts w:ascii="Times New Roman" w:hAnsi="Times New Roman" w:cs="Times New Roman"/>
          <w:sz w:val="28"/>
          <w:szCs w:val="28"/>
        </w:rPr>
        <w:t xml:space="preserve">, которая наиболее нас </w:t>
      </w:r>
      <w:r w:rsidR="00D745E4">
        <w:rPr>
          <w:rFonts w:ascii="Times New Roman" w:hAnsi="Times New Roman" w:cs="Times New Roman"/>
          <w:sz w:val="28"/>
          <w:szCs w:val="28"/>
        </w:rPr>
        <w:t>интересует</w:t>
      </w:r>
      <w:r w:rsidR="00C465AF">
        <w:rPr>
          <w:rFonts w:ascii="Times New Roman" w:hAnsi="Times New Roman" w:cs="Times New Roman"/>
          <w:sz w:val="28"/>
          <w:szCs w:val="28"/>
        </w:rPr>
        <w:t>. Оно открывает</w:t>
      </w:r>
      <w:r w:rsidR="00D745E4">
        <w:rPr>
          <w:rFonts w:ascii="Times New Roman" w:hAnsi="Times New Roman" w:cs="Times New Roman"/>
          <w:sz w:val="28"/>
          <w:szCs w:val="28"/>
        </w:rPr>
        <w:t xml:space="preserve"> перед нами возможность </w:t>
      </w:r>
      <w:r w:rsidR="00C465AF">
        <w:rPr>
          <w:rFonts w:ascii="Times New Roman" w:hAnsi="Times New Roman" w:cs="Times New Roman"/>
          <w:sz w:val="28"/>
          <w:szCs w:val="28"/>
        </w:rPr>
        <w:t xml:space="preserve">глубинно и разностороннее понять </w:t>
      </w:r>
      <w:r w:rsidR="00D745E4">
        <w:rPr>
          <w:rFonts w:ascii="Times New Roman" w:hAnsi="Times New Roman" w:cs="Times New Roman"/>
          <w:sz w:val="28"/>
          <w:szCs w:val="28"/>
        </w:rPr>
        <w:t>окружающий мир</w:t>
      </w:r>
      <w:r w:rsidR="00C465AF">
        <w:rPr>
          <w:rFonts w:ascii="Times New Roman" w:hAnsi="Times New Roman" w:cs="Times New Roman"/>
          <w:sz w:val="28"/>
          <w:szCs w:val="28"/>
        </w:rPr>
        <w:t>. На основании нашего разума, мыслительной деятельности. Чаще всего выделяют три</w:t>
      </w:r>
      <w:r w:rsidR="00C465AF" w:rsidRPr="00C465AF">
        <w:rPr>
          <w:rFonts w:ascii="Times New Roman" w:hAnsi="Times New Roman" w:cs="Times New Roman"/>
          <w:sz w:val="28"/>
          <w:szCs w:val="28"/>
        </w:rPr>
        <w:t xml:space="preserve"> вида данного познания:</w:t>
      </w:r>
      <w:r w:rsidR="00C465AF">
        <w:rPr>
          <w:rFonts w:ascii="Times New Roman" w:hAnsi="Times New Roman" w:cs="Times New Roman"/>
          <w:sz w:val="28"/>
          <w:szCs w:val="28"/>
        </w:rPr>
        <w:t xml:space="preserve"> внимание, память и мышление</w:t>
      </w:r>
      <w:r w:rsidR="004E66FA">
        <w:rPr>
          <w:rFonts w:ascii="Times New Roman" w:hAnsi="Times New Roman" w:cs="Times New Roman"/>
          <w:sz w:val="28"/>
          <w:szCs w:val="28"/>
        </w:rPr>
        <w:t xml:space="preserve"> (но некоторые выделяют еще представление и речь)</w:t>
      </w:r>
      <w:r w:rsidR="00C465AF">
        <w:rPr>
          <w:rFonts w:ascii="Times New Roman" w:hAnsi="Times New Roman" w:cs="Times New Roman"/>
          <w:sz w:val="28"/>
          <w:szCs w:val="28"/>
        </w:rPr>
        <w:t xml:space="preserve">. </w:t>
      </w:r>
      <w:r w:rsidR="004E66FA">
        <w:rPr>
          <w:rFonts w:ascii="Times New Roman" w:hAnsi="Times New Roman" w:cs="Times New Roman"/>
          <w:sz w:val="28"/>
          <w:szCs w:val="28"/>
        </w:rPr>
        <w:t>С помощью них происходит анализ, обобщение и систематизация данных, полученных чувственным познанием</w:t>
      </w:r>
      <w:r w:rsidR="007C5DBA">
        <w:rPr>
          <w:rFonts w:ascii="Times New Roman" w:hAnsi="Times New Roman" w:cs="Times New Roman"/>
          <w:sz w:val="28"/>
          <w:szCs w:val="28"/>
        </w:rPr>
        <w:t>[2</w:t>
      </w:r>
      <w:r w:rsidR="007C5DBA" w:rsidRPr="007C5DBA">
        <w:rPr>
          <w:rFonts w:ascii="Times New Roman" w:hAnsi="Times New Roman" w:cs="Times New Roman"/>
          <w:sz w:val="28"/>
          <w:szCs w:val="28"/>
        </w:rPr>
        <w:t>,</w:t>
      </w:r>
      <w:r w:rsidR="002265AC">
        <w:rPr>
          <w:rFonts w:ascii="Times New Roman" w:hAnsi="Times New Roman" w:cs="Times New Roman"/>
          <w:sz w:val="28"/>
          <w:szCs w:val="28"/>
        </w:rPr>
        <w:t xml:space="preserve"> 11</w:t>
      </w:r>
      <w:r w:rsidR="00E5478B" w:rsidRPr="00E5478B">
        <w:rPr>
          <w:rFonts w:ascii="Times New Roman" w:hAnsi="Times New Roman" w:cs="Times New Roman"/>
          <w:sz w:val="28"/>
          <w:szCs w:val="28"/>
        </w:rPr>
        <w:t>]</w:t>
      </w:r>
      <w:r w:rsidR="007C5DBA" w:rsidRPr="007C5DBA">
        <w:rPr>
          <w:rFonts w:ascii="Times New Roman" w:hAnsi="Times New Roman" w:cs="Times New Roman"/>
          <w:sz w:val="28"/>
          <w:szCs w:val="28"/>
        </w:rPr>
        <w:t xml:space="preserve"> </w:t>
      </w:r>
      <w:r w:rsidR="004E6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6FA" w:rsidRDefault="004E66FA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каждый из основных видов подробнее.</w:t>
      </w:r>
    </w:p>
    <w:p w:rsidR="003943E4" w:rsidRPr="00E5478B" w:rsidRDefault="004E66FA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– это </w:t>
      </w:r>
      <w:r w:rsidR="00D745E4">
        <w:rPr>
          <w:rFonts w:ascii="Times New Roman" w:hAnsi="Times New Roman" w:cs="Times New Roman"/>
          <w:sz w:val="28"/>
          <w:szCs w:val="28"/>
        </w:rPr>
        <w:t>направленность и сосредоточенность психики на определенном предмете или явлении, имеющем для личности устойчивую или ситуативную значимость.</w:t>
      </w:r>
      <w:r w:rsidR="001814AF">
        <w:rPr>
          <w:rFonts w:ascii="Times New Roman" w:hAnsi="Times New Roman" w:cs="Times New Roman"/>
          <w:sz w:val="28"/>
          <w:szCs w:val="28"/>
        </w:rPr>
        <w:t xml:space="preserve"> Оно играет важную роль в жизни человека, так как в его функции входит активизация нужных и торможение не нужных психических процессов в данном моменте. Также внимание </w:t>
      </w:r>
      <w:r w:rsidR="001814AF" w:rsidRPr="001814AF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1814AF" w:rsidRPr="001814AF">
        <w:rPr>
          <w:rFonts w:ascii="Times New Roman" w:hAnsi="Times New Roman" w:cs="Times New Roman"/>
          <w:sz w:val="28"/>
          <w:szCs w:val="28"/>
        </w:rPr>
        <w:lastRenderedPageBreak/>
        <w:t>организованному и целенаправленному отбору поступающей в организм информации в соответствии с его актуальными потребностям</w:t>
      </w:r>
      <w:r w:rsidR="001814AF">
        <w:rPr>
          <w:rFonts w:ascii="Times New Roman" w:hAnsi="Times New Roman" w:cs="Times New Roman"/>
          <w:sz w:val="28"/>
          <w:szCs w:val="28"/>
        </w:rPr>
        <w:t xml:space="preserve">и, обеспечивает избирательную и </w:t>
      </w:r>
      <w:r w:rsidR="001814AF" w:rsidRPr="001814AF">
        <w:rPr>
          <w:rFonts w:ascii="Times New Roman" w:hAnsi="Times New Roman" w:cs="Times New Roman"/>
          <w:sz w:val="28"/>
          <w:szCs w:val="28"/>
        </w:rPr>
        <w:t>длительную сосредоточенность психическ</w:t>
      </w:r>
      <w:r w:rsidR="001814AF">
        <w:rPr>
          <w:rFonts w:ascii="Times New Roman" w:hAnsi="Times New Roman" w:cs="Times New Roman"/>
          <w:sz w:val="28"/>
          <w:szCs w:val="28"/>
        </w:rPr>
        <w:t xml:space="preserve">ой активности на одном и том же </w:t>
      </w:r>
      <w:r w:rsidR="001814AF" w:rsidRPr="001814AF">
        <w:rPr>
          <w:rFonts w:ascii="Times New Roman" w:hAnsi="Times New Roman" w:cs="Times New Roman"/>
          <w:sz w:val="28"/>
          <w:szCs w:val="28"/>
        </w:rPr>
        <w:t>объекте или виде деятельности.</w:t>
      </w:r>
      <w:r w:rsidR="002265AC">
        <w:rPr>
          <w:rFonts w:ascii="Times New Roman" w:hAnsi="Times New Roman" w:cs="Times New Roman"/>
          <w:sz w:val="28"/>
          <w:szCs w:val="28"/>
        </w:rPr>
        <w:t>[12, 18</w:t>
      </w:r>
      <w:r w:rsidR="00E5478B" w:rsidRPr="00E5478B">
        <w:rPr>
          <w:rFonts w:ascii="Times New Roman" w:hAnsi="Times New Roman" w:cs="Times New Roman"/>
          <w:sz w:val="28"/>
          <w:szCs w:val="28"/>
        </w:rPr>
        <w:t>]</w:t>
      </w:r>
    </w:p>
    <w:p w:rsidR="001814AF" w:rsidRDefault="001814AF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виды внимания, классификации которых основаны на разных основаниях.</w:t>
      </w:r>
    </w:p>
    <w:p w:rsidR="001814AF" w:rsidRDefault="001814AF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AF">
        <w:rPr>
          <w:rFonts w:ascii="Times New Roman" w:hAnsi="Times New Roman" w:cs="Times New Roman"/>
          <w:sz w:val="28"/>
          <w:szCs w:val="28"/>
        </w:rPr>
        <w:t>●</w:t>
      </w:r>
      <w:r w:rsidR="00FD76AD">
        <w:rPr>
          <w:rFonts w:ascii="Times New Roman" w:hAnsi="Times New Roman" w:cs="Times New Roman"/>
          <w:sz w:val="28"/>
          <w:szCs w:val="28"/>
        </w:rPr>
        <w:t xml:space="preserve"> По участию воли: </w:t>
      </w:r>
      <w:r>
        <w:rPr>
          <w:rFonts w:ascii="Times New Roman" w:hAnsi="Times New Roman" w:cs="Times New Roman"/>
          <w:sz w:val="28"/>
          <w:szCs w:val="28"/>
        </w:rPr>
        <w:t>произвольное, непроизвольное, послепроизвольное</w:t>
      </w:r>
      <w:r w:rsidR="00FD76AD">
        <w:rPr>
          <w:rFonts w:ascii="Times New Roman" w:hAnsi="Times New Roman" w:cs="Times New Roman"/>
          <w:sz w:val="28"/>
          <w:szCs w:val="28"/>
        </w:rPr>
        <w:t xml:space="preserve"> внимание.</w:t>
      </w:r>
    </w:p>
    <w:p w:rsidR="00FD76AD" w:rsidRDefault="00FD76AD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A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обуславливающему внимание: природное и социальное внимание.</w:t>
      </w:r>
    </w:p>
    <w:p w:rsidR="00FD76AD" w:rsidRDefault="00FD76AD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AD">
        <w:rPr>
          <w:rFonts w:ascii="Times New Roman" w:hAnsi="Times New Roman" w:cs="Times New Roman"/>
          <w:sz w:val="28"/>
          <w:szCs w:val="28"/>
        </w:rPr>
        <w:t>●</w:t>
      </w:r>
      <w:r w:rsidRPr="00FD76A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 фактору использования средств: о</w:t>
      </w:r>
      <w:r w:rsidRPr="00FD76AD">
        <w:rPr>
          <w:rFonts w:ascii="Times New Roman" w:hAnsi="Times New Roman" w:cs="Times New Roman"/>
          <w:sz w:val="28"/>
          <w:szCs w:val="28"/>
        </w:rPr>
        <w:t>посредствованное</w:t>
      </w:r>
      <w:r>
        <w:rPr>
          <w:rFonts w:ascii="Times New Roman" w:hAnsi="Times New Roman" w:cs="Times New Roman"/>
          <w:sz w:val="28"/>
          <w:szCs w:val="28"/>
        </w:rPr>
        <w:t xml:space="preserve"> и нео</w:t>
      </w:r>
      <w:r w:rsidRPr="00FD76AD">
        <w:rPr>
          <w:rFonts w:ascii="Times New Roman" w:hAnsi="Times New Roman" w:cs="Times New Roman"/>
          <w:sz w:val="28"/>
          <w:szCs w:val="28"/>
        </w:rPr>
        <w:t>посредствованное</w:t>
      </w:r>
      <w:r>
        <w:rPr>
          <w:rFonts w:ascii="Times New Roman" w:hAnsi="Times New Roman" w:cs="Times New Roman"/>
          <w:sz w:val="28"/>
          <w:szCs w:val="28"/>
        </w:rPr>
        <w:t xml:space="preserve"> внимание.</w:t>
      </w:r>
    </w:p>
    <w:p w:rsidR="00FD76AD" w:rsidRDefault="00FD76AD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AD">
        <w:rPr>
          <w:rFonts w:ascii="Times New Roman" w:hAnsi="Times New Roman" w:cs="Times New Roman"/>
          <w:sz w:val="28"/>
          <w:szCs w:val="28"/>
        </w:rPr>
        <w:t>●</w:t>
      </w:r>
      <w:r w:rsidR="00435B8C" w:rsidRPr="00435B8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 представленности в сознании</w:t>
      </w:r>
      <w:r w:rsidR="008257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</w:t>
      </w:r>
      <w:r w:rsidR="0082575F">
        <w:rPr>
          <w:rFonts w:ascii="Times New Roman" w:hAnsi="Times New Roman" w:cs="Times New Roman"/>
          <w:sz w:val="28"/>
          <w:szCs w:val="28"/>
        </w:rPr>
        <w:t>енное</w:t>
      </w:r>
      <w:proofErr w:type="gramEnd"/>
      <w:r w:rsidR="0082575F">
        <w:rPr>
          <w:rFonts w:ascii="Times New Roman" w:hAnsi="Times New Roman" w:cs="Times New Roman"/>
          <w:sz w:val="28"/>
          <w:szCs w:val="28"/>
        </w:rPr>
        <w:t xml:space="preserve"> и интеллектуальное.</w:t>
      </w:r>
    </w:p>
    <w:p w:rsidR="0082575F" w:rsidRDefault="0082575F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Свойства внимания являются, критериями  человеческих способностей. </w:t>
      </w:r>
      <w:r w:rsidRPr="0082575F">
        <w:rPr>
          <w:rFonts w:ascii="Times New Roman" w:hAnsi="Times New Roman" w:cs="Times New Roman"/>
          <w:sz w:val="28"/>
          <w:szCs w:val="28"/>
        </w:rPr>
        <w:t>К основным свойствам внимания обычно относят следующие.</w:t>
      </w:r>
    </w:p>
    <w:p w:rsidR="0082575F" w:rsidRDefault="0082575F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Избирательность внимания связана с возможностью успешной настройки на восприятие информации, относящейся к сознательной цели;  способность к сосредоточению на наиболее важных объектах.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читает книгу на улице, не смотря на посторонний шум.</w:t>
      </w:r>
    </w:p>
    <w:p w:rsidR="0082575F" w:rsidRDefault="0082575F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внимания – это способность сосредоточить внимание на нескольких объектах </w:t>
      </w:r>
      <w:r w:rsidR="00D0425A">
        <w:rPr>
          <w:rFonts w:ascii="Times New Roman" w:hAnsi="Times New Roman" w:cs="Times New Roman"/>
          <w:sz w:val="28"/>
          <w:szCs w:val="28"/>
        </w:rPr>
        <w:t xml:space="preserve">одновременно. 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25A" w:rsidRPr="00D0425A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D0425A" w:rsidRPr="00D0425A">
        <w:rPr>
          <w:rFonts w:ascii="Times New Roman" w:hAnsi="Times New Roman" w:cs="Times New Roman"/>
          <w:sz w:val="28"/>
          <w:szCs w:val="28"/>
        </w:rPr>
        <w:t>Вудвортсом</w:t>
      </w:r>
      <w:proofErr w:type="spellEnd"/>
      <w:r w:rsidR="00D0425A">
        <w:rPr>
          <w:rFonts w:ascii="Times New Roman" w:hAnsi="Times New Roman" w:cs="Times New Roman"/>
          <w:sz w:val="28"/>
          <w:szCs w:val="28"/>
        </w:rPr>
        <w:t xml:space="preserve"> распределение внимания рассматривал как переключение</w:t>
      </w:r>
      <w:r w:rsidR="00213624" w:rsidRPr="00367488">
        <w:rPr>
          <w:rFonts w:ascii="Times New Roman" w:hAnsi="Times New Roman" w:cs="Times New Roman"/>
          <w:sz w:val="28"/>
          <w:szCs w:val="28"/>
        </w:rPr>
        <w:t>[</w:t>
      </w:r>
      <w:r w:rsidR="002265AC">
        <w:rPr>
          <w:rFonts w:ascii="Times New Roman" w:hAnsi="Times New Roman" w:cs="Times New Roman"/>
          <w:sz w:val="28"/>
          <w:szCs w:val="28"/>
        </w:rPr>
        <w:t>13</w:t>
      </w:r>
      <w:r w:rsidR="00E5478B" w:rsidRPr="00367488">
        <w:rPr>
          <w:rFonts w:ascii="Times New Roman" w:hAnsi="Times New Roman" w:cs="Times New Roman"/>
          <w:sz w:val="28"/>
          <w:szCs w:val="28"/>
        </w:rPr>
        <w:t xml:space="preserve">] </w:t>
      </w:r>
      <w:r w:rsidR="00D0425A">
        <w:rPr>
          <w:rFonts w:ascii="Times New Roman" w:hAnsi="Times New Roman" w:cs="Times New Roman"/>
          <w:sz w:val="28"/>
          <w:szCs w:val="28"/>
        </w:rPr>
        <w:t>.</w:t>
      </w:r>
    </w:p>
    <w:p w:rsidR="00F856AC" w:rsidRDefault="00D0425A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Переключение внимания – это как возможность более или менее легко и достаточно быстрого перехода от одного вида деятельности к другому. Успех переключения связан с отношением человека к предыдущей деятельности, чем интереснее </w:t>
      </w:r>
      <w:proofErr w:type="gramStart"/>
      <w:r w:rsidR="00F856AC">
        <w:rPr>
          <w:rFonts w:ascii="Times New Roman" w:hAnsi="Times New Roman" w:cs="Times New Roman"/>
          <w:sz w:val="28"/>
          <w:szCs w:val="28"/>
        </w:rPr>
        <w:t>предшествующая</w:t>
      </w:r>
      <w:proofErr w:type="gramEnd"/>
      <w:r w:rsidR="00F856AC">
        <w:rPr>
          <w:rFonts w:ascii="Times New Roman" w:hAnsi="Times New Roman" w:cs="Times New Roman"/>
          <w:sz w:val="28"/>
          <w:szCs w:val="28"/>
        </w:rPr>
        <w:t xml:space="preserve">, тем труднее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6AC">
        <w:rPr>
          <w:rFonts w:ascii="Times New Roman" w:hAnsi="Times New Roman" w:cs="Times New Roman"/>
          <w:sz w:val="28"/>
          <w:szCs w:val="28"/>
        </w:rPr>
        <w:t xml:space="preserve">происходит переключение.  </w:t>
      </w:r>
      <w:r w:rsidR="00F856AC" w:rsidRPr="00F856AC">
        <w:rPr>
          <w:rFonts w:ascii="Times New Roman" w:hAnsi="Times New Roman" w:cs="Times New Roman"/>
          <w:sz w:val="28"/>
          <w:szCs w:val="28"/>
        </w:rPr>
        <w:t>Большое значение имеет переключение</w:t>
      </w:r>
      <w:r w:rsidR="00F856AC">
        <w:rPr>
          <w:rFonts w:ascii="Times New Roman" w:hAnsi="Times New Roman" w:cs="Times New Roman"/>
          <w:sz w:val="28"/>
          <w:szCs w:val="28"/>
        </w:rPr>
        <w:t xml:space="preserve"> внимания и в учебном процессе. </w:t>
      </w:r>
      <w:r w:rsidR="00F856AC" w:rsidRPr="00F856AC">
        <w:rPr>
          <w:rFonts w:ascii="Times New Roman" w:hAnsi="Times New Roman" w:cs="Times New Roman"/>
          <w:sz w:val="28"/>
          <w:szCs w:val="28"/>
        </w:rPr>
        <w:t>Необходимость переключения внимания студентов, учащихся обусловлена</w:t>
      </w:r>
      <w:r w:rsidR="00F856AC">
        <w:rPr>
          <w:rFonts w:ascii="Times New Roman" w:hAnsi="Times New Roman" w:cs="Times New Roman"/>
          <w:sz w:val="28"/>
          <w:szCs w:val="28"/>
        </w:rPr>
        <w:t xml:space="preserve"> </w:t>
      </w:r>
      <w:r w:rsidR="00F856AC" w:rsidRPr="00F856AC">
        <w:rPr>
          <w:rFonts w:ascii="Times New Roman" w:hAnsi="Times New Roman" w:cs="Times New Roman"/>
          <w:sz w:val="28"/>
          <w:szCs w:val="28"/>
        </w:rPr>
        <w:t xml:space="preserve">особенностями самого процесса: сменой различных </w:t>
      </w:r>
      <w:r w:rsidR="00F856AC" w:rsidRPr="00F856AC">
        <w:rPr>
          <w:rFonts w:ascii="Times New Roman" w:hAnsi="Times New Roman" w:cs="Times New Roman"/>
          <w:sz w:val="28"/>
          <w:szCs w:val="28"/>
        </w:rPr>
        <w:lastRenderedPageBreak/>
        <w:t>предметов в течение дня,</w:t>
      </w:r>
      <w:r w:rsidR="00F856AC">
        <w:rPr>
          <w:rFonts w:ascii="Times New Roman" w:hAnsi="Times New Roman" w:cs="Times New Roman"/>
          <w:sz w:val="28"/>
          <w:szCs w:val="28"/>
        </w:rPr>
        <w:t xml:space="preserve"> </w:t>
      </w:r>
      <w:r w:rsidR="00F856AC" w:rsidRPr="00F856AC">
        <w:rPr>
          <w:rFonts w:ascii="Times New Roman" w:hAnsi="Times New Roman" w:cs="Times New Roman"/>
          <w:sz w:val="28"/>
          <w:szCs w:val="28"/>
        </w:rPr>
        <w:t>последовательностью этапов изучения материала на занятиях, что предполагает см</w:t>
      </w:r>
      <w:r w:rsidR="00F856AC">
        <w:rPr>
          <w:rFonts w:ascii="Times New Roman" w:hAnsi="Times New Roman" w:cs="Times New Roman"/>
          <w:sz w:val="28"/>
          <w:szCs w:val="28"/>
        </w:rPr>
        <w:t>ену видов и форм деятельности</w:t>
      </w:r>
      <w:r w:rsidR="002265AC">
        <w:rPr>
          <w:rFonts w:ascii="Times New Roman" w:hAnsi="Times New Roman" w:cs="Times New Roman"/>
          <w:sz w:val="28"/>
          <w:szCs w:val="28"/>
        </w:rPr>
        <w:t xml:space="preserve"> [5</w:t>
      </w:r>
      <w:r w:rsidR="007744FE" w:rsidRPr="007744FE">
        <w:rPr>
          <w:rFonts w:ascii="Times New Roman" w:hAnsi="Times New Roman" w:cs="Times New Roman"/>
          <w:sz w:val="28"/>
          <w:szCs w:val="28"/>
        </w:rPr>
        <w:t>]</w:t>
      </w:r>
      <w:r w:rsidR="00F85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6AC" w:rsidRDefault="00F856AC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– показатель количества однородных стимулов, на</w:t>
      </w:r>
      <w:r w:rsidR="00540123">
        <w:rPr>
          <w:rFonts w:ascii="Times New Roman" w:hAnsi="Times New Roman" w:cs="Times New Roman"/>
          <w:sz w:val="28"/>
          <w:szCs w:val="28"/>
        </w:rPr>
        <w:t xml:space="preserve">ходящихся в фокусе внимания, зависит от врожденных способностей кратковременной памяти индивида, характеристик воспринимаемых объектов </w:t>
      </w:r>
      <w:r w:rsidR="00540123" w:rsidRPr="00540123">
        <w:rPr>
          <w:rFonts w:ascii="Times New Roman" w:hAnsi="Times New Roman" w:cs="Times New Roman"/>
          <w:sz w:val="28"/>
          <w:szCs w:val="28"/>
        </w:rPr>
        <w:t>(</w:t>
      </w:r>
      <w:r w:rsidR="00540123">
        <w:rPr>
          <w:rFonts w:ascii="Times New Roman" w:hAnsi="Times New Roman" w:cs="Times New Roman"/>
          <w:sz w:val="28"/>
          <w:szCs w:val="28"/>
        </w:rPr>
        <w:t xml:space="preserve">их однородность, взаимосвязи) и </w:t>
      </w:r>
      <w:r w:rsidR="00540123" w:rsidRPr="00540123">
        <w:rPr>
          <w:rFonts w:ascii="Times New Roman" w:hAnsi="Times New Roman" w:cs="Times New Roman"/>
          <w:sz w:val="28"/>
          <w:szCs w:val="28"/>
        </w:rPr>
        <w:t>профессиональные навыки самого субъекта.</w:t>
      </w:r>
    </w:p>
    <w:p w:rsidR="00540123" w:rsidRDefault="00540123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Устойчивость. Способность </w:t>
      </w:r>
      <w:r w:rsidRPr="00540123">
        <w:rPr>
          <w:rFonts w:ascii="Times New Roman" w:hAnsi="Times New Roman" w:cs="Times New Roman"/>
          <w:sz w:val="28"/>
          <w:szCs w:val="28"/>
        </w:rPr>
        <w:t>длител</w:t>
      </w:r>
      <w:r>
        <w:rPr>
          <w:rFonts w:ascii="Times New Roman" w:hAnsi="Times New Roman" w:cs="Times New Roman"/>
          <w:sz w:val="28"/>
          <w:szCs w:val="28"/>
        </w:rPr>
        <w:t xml:space="preserve">ьное время поддерживать высокие </w:t>
      </w:r>
      <w:r w:rsidRPr="00540123">
        <w:rPr>
          <w:rFonts w:ascii="Times New Roman" w:hAnsi="Times New Roman" w:cs="Times New Roman"/>
          <w:sz w:val="28"/>
          <w:szCs w:val="28"/>
        </w:rPr>
        <w:t>уровни концентрированности и интенсивности внимания. Определяется типом нервной системы, темпераментом, мотивацией (новизна, значимость потребности, личные интересы), а также внешними условиями деятельности человека. Устойчивость внимания поддерживается не только новизной поступающих стимулов, но и их повторением. Устойчивость внимания связана с динамическими характеристиками его: коле</w:t>
      </w:r>
      <w:r>
        <w:rPr>
          <w:rFonts w:ascii="Times New Roman" w:hAnsi="Times New Roman" w:cs="Times New Roman"/>
          <w:sz w:val="28"/>
          <w:szCs w:val="28"/>
        </w:rPr>
        <w:t xml:space="preserve">баниями и переключаемостью. Под </w:t>
      </w:r>
      <w:r w:rsidRPr="00540123">
        <w:rPr>
          <w:rFonts w:ascii="Times New Roman" w:hAnsi="Times New Roman" w:cs="Times New Roman"/>
          <w:sz w:val="28"/>
          <w:szCs w:val="28"/>
        </w:rPr>
        <w:t>колебаниями внимания понимают периодические кратковременные непроизвольные изменения степени интенсивности внимания. Колебания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23">
        <w:rPr>
          <w:rFonts w:ascii="Times New Roman" w:hAnsi="Times New Roman" w:cs="Times New Roman"/>
          <w:sz w:val="28"/>
          <w:szCs w:val="28"/>
        </w:rPr>
        <w:t>проявляются во временном изменении интенсивности ощущений.</w:t>
      </w:r>
    </w:p>
    <w:p w:rsidR="00540123" w:rsidRDefault="00540123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– это степень сосредоточенности сознания на определенном объекте, интенсивности связи с ним.</w:t>
      </w:r>
      <w:r w:rsidR="00902E80">
        <w:rPr>
          <w:rFonts w:ascii="Times New Roman" w:hAnsi="Times New Roman" w:cs="Times New Roman"/>
          <w:sz w:val="28"/>
          <w:szCs w:val="28"/>
        </w:rPr>
        <w:t xml:space="preserve"> </w:t>
      </w:r>
      <w:r w:rsidR="00902E80" w:rsidRPr="00902E80">
        <w:rPr>
          <w:rFonts w:ascii="Times New Roman" w:hAnsi="Times New Roman" w:cs="Times New Roman"/>
          <w:sz w:val="28"/>
          <w:szCs w:val="28"/>
        </w:rPr>
        <w:t>Концентрированность внимания означает, что образуется</w:t>
      </w:r>
      <w:r w:rsidR="00902E80">
        <w:rPr>
          <w:rFonts w:ascii="Times New Roman" w:hAnsi="Times New Roman" w:cs="Times New Roman"/>
          <w:sz w:val="28"/>
          <w:szCs w:val="28"/>
        </w:rPr>
        <w:t xml:space="preserve"> как бы временный центр (фокус) </w:t>
      </w:r>
      <w:r w:rsidR="00902E80" w:rsidRPr="00902E80">
        <w:rPr>
          <w:rFonts w:ascii="Times New Roman" w:hAnsi="Times New Roman" w:cs="Times New Roman"/>
          <w:sz w:val="28"/>
          <w:szCs w:val="28"/>
        </w:rPr>
        <w:t>всей психологической активности человека.</w:t>
      </w:r>
    </w:p>
    <w:p w:rsidR="00961058" w:rsidRDefault="00902E80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свойства внимания можно развивать, что характеризуется переходом от </w:t>
      </w:r>
      <w:r w:rsidRPr="00902E80">
        <w:rPr>
          <w:rFonts w:ascii="Times New Roman" w:hAnsi="Times New Roman" w:cs="Times New Roman"/>
          <w:sz w:val="28"/>
          <w:szCs w:val="28"/>
        </w:rPr>
        <w:t>более простых видов к более сложным видам внимания</w:t>
      </w:r>
      <w:r w:rsidR="00A103D5" w:rsidRPr="00A103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478B" w:rsidRPr="00E5478B">
        <w:rPr>
          <w:rFonts w:ascii="Times New Roman" w:hAnsi="Times New Roman" w:cs="Times New Roman"/>
          <w:sz w:val="28"/>
          <w:szCs w:val="28"/>
        </w:rPr>
        <w:t>[</w:t>
      </w:r>
      <w:r w:rsidR="002265AC">
        <w:rPr>
          <w:rFonts w:ascii="Times New Roman" w:hAnsi="Times New Roman" w:cs="Times New Roman"/>
          <w:sz w:val="28"/>
          <w:szCs w:val="28"/>
        </w:rPr>
        <w:t>10, 13</w:t>
      </w:r>
      <w:r w:rsidR="00E5478B" w:rsidRPr="00E5478B">
        <w:rPr>
          <w:rFonts w:ascii="Times New Roman" w:hAnsi="Times New Roman" w:cs="Times New Roman"/>
          <w:sz w:val="28"/>
          <w:szCs w:val="28"/>
        </w:rPr>
        <w:t xml:space="preserve">] </w:t>
      </w:r>
      <w:r w:rsidR="00961058">
        <w:rPr>
          <w:rFonts w:ascii="Times New Roman" w:hAnsi="Times New Roman" w:cs="Times New Roman"/>
          <w:sz w:val="28"/>
          <w:szCs w:val="28"/>
        </w:rPr>
        <w:t>.</w:t>
      </w:r>
    </w:p>
    <w:p w:rsidR="00F856AC" w:rsidRDefault="00961058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вид познавательного процесса память.</w:t>
      </w:r>
    </w:p>
    <w:p w:rsidR="00BC48A8" w:rsidRDefault="00961058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– это психический процесс (запоминание, сохранение, узнавание, воспроизведение, забывание) проявляющейся в способности человека сохранить прошлый опыт, а также в возможности его повторного использования в своей жизни для организации и осуществления жизнедеятельности.</w:t>
      </w:r>
      <w:r w:rsidR="00BC48A8">
        <w:rPr>
          <w:rFonts w:ascii="Times New Roman" w:hAnsi="Times New Roman" w:cs="Times New Roman"/>
          <w:sz w:val="28"/>
          <w:szCs w:val="28"/>
        </w:rPr>
        <w:t xml:space="preserve"> </w:t>
      </w:r>
      <w:r w:rsidR="00BC48A8" w:rsidRPr="00BC48A8">
        <w:rPr>
          <w:rFonts w:ascii="Times New Roman" w:hAnsi="Times New Roman" w:cs="Times New Roman"/>
          <w:sz w:val="28"/>
          <w:szCs w:val="28"/>
        </w:rPr>
        <w:t xml:space="preserve">Без нее невозможно понять основы формирования </w:t>
      </w:r>
      <w:r w:rsidR="00BC48A8" w:rsidRPr="00BC48A8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поведения, мышления, сознания, подсознания. </w:t>
      </w:r>
      <w:proofErr w:type="gramStart"/>
      <w:r w:rsidR="00BC48A8" w:rsidRPr="00BC48A8">
        <w:rPr>
          <w:rFonts w:ascii="Times New Roman" w:hAnsi="Times New Roman" w:cs="Times New Roman"/>
          <w:sz w:val="28"/>
          <w:szCs w:val="28"/>
        </w:rPr>
        <w:t>Поэтому для лучшего понимания человека необходимо как можно больш</w:t>
      </w:r>
      <w:r w:rsidR="00BC48A8">
        <w:rPr>
          <w:rFonts w:ascii="Times New Roman" w:hAnsi="Times New Roman" w:cs="Times New Roman"/>
          <w:sz w:val="28"/>
          <w:szCs w:val="28"/>
        </w:rPr>
        <w:t xml:space="preserve">е знать </w:t>
      </w:r>
      <w:r w:rsidR="00BC48A8" w:rsidRPr="00BC48A8">
        <w:rPr>
          <w:rFonts w:ascii="Times New Roman" w:hAnsi="Times New Roman" w:cs="Times New Roman"/>
          <w:sz w:val="28"/>
          <w:szCs w:val="28"/>
        </w:rPr>
        <w:t>о нашей памяти</w:t>
      </w:r>
      <w:r w:rsidR="00E5478B" w:rsidRPr="00E5478B">
        <w:rPr>
          <w:rFonts w:ascii="Times New Roman" w:hAnsi="Times New Roman" w:cs="Times New Roman"/>
          <w:sz w:val="28"/>
          <w:szCs w:val="28"/>
        </w:rPr>
        <w:t>[8,</w:t>
      </w:r>
      <w:r w:rsidR="00BC48A8" w:rsidRPr="00BC48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61058" w:rsidRDefault="00BC48A8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виды памяти:</w:t>
      </w:r>
    </w:p>
    <w:p w:rsidR="00D67C31" w:rsidRDefault="00435B8C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8C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По критерию произвольности: произвольная память (Информация запоминается целенаправленно с помощью специальных приемов.); непроизвольная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Информация запомин</w:t>
      </w:r>
      <w:r w:rsidR="00D67C31">
        <w:rPr>
          <w:rFonts w:ascii="Times New Roman" w:hAnsi="Times New Roman" w:cs="Times New Roman"/>
          <w:sz w:val="28"/>
          <w:szCs w:val="28"/>
        </w:rPr>
        <w:t>ается без поставленной задачи).</w:t>
      </w:r>
    </w:p>
    <w:p w:rsidR="00BC48A8" w:rsidRDefault="00D67C31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31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По характеру приобретения информации: генетическая – хранится видовая информации; прижизненная – индивидуальный опыт человека.</w:t>
      </w:r>
    </w:p>
    <w:p w:rsidR="00D67C31" w:rsidRDefault="00D67C31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31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По характеру психиче</w:t>
      </w:r>
      <w:r w:rsidR="00922781">
        <w:rPr>
          <w:rFonts w:ascii="Times New Roman" w:hAnsi="Times New Roman" w:cs="Times New Roman"/>
          <w:sz w:val="28"/>
          <w:szCs w:val="28"/>
        </w:rPr>
        <w:t>ской активности: двигательная (</w:t>
      </w:r>
      <w:r>
        <w:rPr>
          <w:rFonts w:ascii="Times New Roman" w:hAnsi="Times New Roman" w:cs="Times New Roman"/>
          <w:sz w:val="28"/>
          <w:szCs w:val="28"/>
        </w:rPr>
        <w:t>способно</w:t>
      </w:r>
      <w:r w:rsidR="00E71A6F">
        <w:rPr>
          <w:rFonts w:ascii="Times New Roman" w:hAnsi="Times New Roman" w:cs="Times New Roman"/>
          <w:sz w:val="28"/>
          <w:szCs w:val="28"/>
        </w:rPr>
        <w:t>сть запоминать и воспроизвести комплекс</w:t>
      </w:r>
      <w:r>
        <w:rPr>
          <w:rFonts w:ascii="Times New Roman" w:hAnsi="Times New Roman" w:cs="Times New Roman"/>
          <w:sz w:val="28"/>
          <w:szCs w:val="28"/>
        </w:rPr>
        <w:t xml:space="preserve"> двигательных </w:t>
      </w:r>
      <w:r w:rsidR="009227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пераций); эмоциональная; словесно – логическая; образная.</w:t>
      </w:r>
    </w:p>
    <w:p w:rsidR="00961058" w:rsidRDefault="00D67C31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31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34E">
        <w:rPr>
          <w:rFonts w:ascii="Times New Roman" w:hAnsi="Times New Roman" w:cs="Times New Roman"/>
          <w:sz w:val="28"/>
          <w:szCs w:val="28"/>
        </w:rPr>
        <w:t xml:space="preserve">По способу запоминания: механическая (запоминание путем повторения, без установки ассоциаций и смысла); смысловая </w:t>
      </w:r>
      <w:proofErr w:type="gramStart"/>
      <w:r w:rsidR="004B73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734E">
        <w:rPr>
          <w:rFonts w:ascii="Times New Roman" w:hAnsi="Times New Roman" w:cs="Times New Roman"/>
          <w:sz w:val="28"/>
          <w:szCs w:val="28"/>
        </w:rPr>
        <w:t>установление и запоминание смысловых связей); опосредованная (через средства) и непосредственная (просто запоминание).</w:t>
      </w:r>
    </w:p>
    <w:p w:rsidR="004B734E" w:rsidRDefault="004B734E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34E">
        <w:rPr>
          <w:rFonts w:ascii="Times New Roman" w:hAnsi="Times New Roman" w:cs="Times New Roman"/>
          <w:sz w:val="28"/>
          <w:szCs w:val="28"/>
        </w:rPr>
        <w:t>●</w:t>
      </w:r>
      <w:r w:rsidR="003762D5">
        <w:rPr>
          <w:rFonts w:ascii="Times New Roman" w:hAnsi="Times New Roman" w:cs="Times New Roman"/>
          <w:sz w:val="28"/>
          <w:szCs w:val="28"/>
        </w:rPr>
        <w:t xml:space="preserve"> По сенсорной модальности: зрительная (визуальная) память; моторная (кинестетическая); слуховая (аудиальная); вкусовая, болевая память.</w:t>
      </w:r>
      <w:proofErr w:type="gramEnd"/>
    </w:p>
    <w:p w:rsidR="003762D5" w:rsidRDefault="003762D5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D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По длительности сохранения материала: оперативная (обеспечивает запоминание и воспроизведение оперативной информации); кратковременная (быстрое запоминание материала и непродолжительное хранение); долговременная (</w:t>
      </w:r>
      <w:r w:rsidRPr="003762D5">
        <w:rPr>
          <w:rFonts w:ascii="Times New Roman" w:hAnsi="Times New Roman" w:cs="Times New Roman"/>
          <w:sz w:val="28"/>
          <w:szCs w:val="28"/>
        </w:rPr>
        <w:t>обеспечивает длительное сохранение информации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62D5" w:rsidRDefault="00201CEF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Любая информация вначале попадает в кратковременную память, которая обеспечивает запоминание однократно предъявленной информации на коротко</w:t>
      </w:r>
      <w:r>
        <w:rPr>
          <w:rFonts w:ascii="Times New Roman" w:hAnsi="Times New Roman" w:cs="Times New Roman"/>
          <w:sz w:val="28"/>
          <w:szCs w:val="28"/>
        </w:rPr>
        <w:t xml:space="preserve">е время (5-7 минут), после чего </w:t>
      </w:r>
      <w:r w:rsidRPr="00201CEF">
        <w:rPr>
          <w:rFonts w:ascii="Times New Roman" w:hAnsi="Times New Roman" w:cs="Times New Roman"/>
          <w:sz w:val="28"/>
          <w:szCs w:val="28"/>
        </w:rPr>
        <w:t xml:space="preserve">информация может забыться полностью либо перейти в долговременную память, но при условии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>1-2-кратного повторения информации. Кратковременная</w:t>
      </w:r>
      <w:r>
        <w:rPr>
          <w:rFonts w:ascii="Times New Roman" w:hAnsi="Times New Roman" w:cs="Times New Roman"/>
          <w:sz w:val="28"/>
          <w:szCs w:val="28"/>
        </w:rPr>
        <w:t xml:space="preserve"> память</w:t>
      </w:r>
      <w:r w:rsidRPr="00201CEF">
        <w:rPr>
          <w:rFonts w:ascii="Times New Roman" w:hAnsi="Times New Roman" w:cs="Times New Roman"/>
          <w:sz w:val="28"/>
          <w:szCs w:val="28"/>
        </w:rPr>
        <w:t xml:space="preserve"> ограничена по объему, п</w:t>
      </w:r>
      <w:r>
        <w:rPr>
          <w:rFonts w:ascii="Times New Roman" w:hAnsi="Times New Roman" w:cs="Times New Roman"/>
          <w:sz w:val="28"/>
          <w:szCs w:val="28"/>
        </w:rPr>
        <w:t>ри однократном предъявлении в кратковременной памяти</w:t>
      </w:r>
      <w:r w:rsidRPr="00201CEF">
        <w:rPr>
          <w:rFonts w:ascii="Times New Roman" w:hAnsi="Times New Roman" w:cs="Times New Roman"/>
          <w:sz w:val="28"/>
          <w:szCs w:val="28"/>
        </w:rPr>
        <w:t xml:space="preserve"> помещается в среднем 7±2.</w:t>
      </w:r>
    </w:p>
    <w:p w:rsidR="00201CEF" w:rsidRDefault="00201CEF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Память каждого человека индивидуальна, так каждый вид памяти выражен в разной степени. Эти различия имею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социальную основу. Потому знать слабые стороны своей памяти необходимо, а вовремя учебной деятельности, такие знания могут облегчить процесс обучения.</w:t>
      </w:r>
    </w:p>
    <w:p w:rsidR="00201CEF" w:rsidRDefault="00201CEF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нас интересующий познавательный процесс мышление.</w:t>
      </w:r>
    </w:p>
    <w:p w:rsidR="002E7B80" w:rsidRDefault="008E7D31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4E">
        <w:rPr>
          <w:rFonts w:ascii="Times New Roman" w:hAnsi="Times New Roman" w:cs="Times New Roman"/>
          <w:sz w:val="28"/>
          <w:szCs w:val="28"/>
        </w:rPr>
        <w:t>Мышление</w:t>
      </w:r>
      <w:r w:rsidR="002E7B80" w:rsidRPr="0035474E">
        <w:rPr>
          <w:rFonts w:ascii="Times New Roman" w:hAnsi="Times New Roman" w:cs="Times New Roman"/>
          <w:sz w:val="28"/>
          <w:szCs w:val="28"/>
        </w:rPr>
        <w:t xml:space="preserve"> – это в</w:t>
      </w:r>
      <w:r w:rsidRPr="0035474E">
        <w:rPr>
          <w:rFonts w:ascii="Times New Roman" w:hAnsi="Times New Roman" w:cs="Times New Roman"/>
          <w:sz w:val="28"/>
          <w:szCs w:val="28"/>
        </w:rPr>
        <w:t>ы</w:t>
      </w:r>
      <w:r w:rsidR="002E7B80" w:rsidRPr="0035474E">
        <w:rPr>
          <w:rFonts w:ascii="Times New Roman" w:hAnsi="Times New Roman" w:cs="Times New Roman"/>
          <w:sz w:val="28"/>
          <w:szCs w:val="28"/>
        </w:rPr>
        <w:t>сшая форма познавательной деятельности</w:t>
      </w:r>
      <w:r w:rsidR="002E7B80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, социально – обусловленный познавательный процесс опосредованного и обобщённого познания явлений действительности,  преимущественно в словесной форме, значимых для разрешения познавательных проблем, процесс поиска и открытия нового</w:t>
      </w:r>
      <w:r w:rsidR="002265AC">
        <w:rPr>
          <w:rFonts w:ascii="Times New Roman" w:hAnsi="Times New Roman" w:cs="Times New Roman"/>
          <w:sz w:val="28"/>
          <w:szCs w:val="28"/>
        </w:rPr>
        <w:t>[13</w:t>
      </w:r>
      <w:r w:rsidR="007744FE" w:rsidRPr="007744F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7CA" w:rsidRDefault="008E06D8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процесс у человека формируется</w:t>
      </w:r>
      <w:r w:rsidR="00BF1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7CA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7CA">
        <w:rPr>
          <w:rFonts w:ascii="Times New Roman" w:hAnsi="Times New Roman" w:cs="Times New Roman"/>
          <w:sz w:val="28"/>
          <w:szCs w:val="28"/>
        </w:rPr>
        <w:t xml:space="preserve">внутриутробный период развития, который играет очень важную роль в последующей жизни индивида. </w:t>
      </w:r>
      <w:r w:rsidR="00BF17CA" w:rsidRPr="00BF17CA">
        <w:rPr>
          <w:rFonts w:ascii="Times New Roman" w:hAnsi="Times New Roman" w:cs="Times New Roman"/>
          <w:sz w:val="28"/>
          <w:szCs w:val="28"/>
        </w:rPr>
        <w:t>Основное назначение мышления - обработка информации.</w:t>
      </w:r>
    </w:p>
    <w:p w:rsidR="00BF17CA" w:rsidRDefault="00BF17CA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виды мышления:</w:t>
      </w:r>
    </w:p>
    <w:p w:rsidR="008E7D31" w:rsidRDefault="00BF17CA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7CA">
        <w:rPr>
          <w:rFonts w:ascii="Times New Roman" w:hAnsi="Times New Roman" w:cs="Times New Roman"/>
          <w:sz w:val="28"/>
          <w:szCs w:val="28"/>
        </w:rPr>
        <w:t>●</w:t>
      </w:r>
      <w:r w:rsidR="00EA7CC4" w:rsidRPr="00EA7CC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Отношение решаемых в ходе мышления задач к теории или практике: теоретическое (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которого </w:t>
      </w:r>
      <w:r w:rsidR="00EA7CC4"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hAnsi="Times New Roman" w:cs="Times New Roman"/>
          <w:sz w:val="28"/>
          <w:szCs w:val="28"/>
        </w:rPr>
        <w:t xml:space="preserve"> знания вывод</w:t>
      </w:r>
      <w:r w:rsidR="00EA7CC4">
        <w:rPr>
          <w:rFonts w:ascii="Times New Roman" w:hAnsi="Times New Roman" w:cs="Times New Roman"/>
          <w:sz w:val="28"/>
          <w:szCs w:val="28"/>
        </w:rPr>
        <w:t>ятся из других); практическое (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действия человека с материальными предметами, осуществляемыми в какой-либо конкретной жизненной ситуации). </w:t>
      </w:r>
    </w:p>
    <w:p w:rsidR="00EA7CC4" w:rsidRDefault="00EA7CC4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C4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Новизна продуктов мышления: творческое; практическое.</w:t>
      </w:r>
    </w:p>
    <w:p w:rsidR="00201CEF" w:rsidRDefault="00EA7CC4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C4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действий: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внутреннее</w:t>
      </w:r>
      <w:proofErr w:type="gramEnd"/>
      <w:r>
        <w:rPr>
          <w:rFonts w:ascii="Times New Roman" w:hAnsi="Times New Roman" w:cs="Times New Roman"/>
          <w:sz w:val="28"/>
          <w:szCs w:val="28"/>
        </w:rPr>
        <w:t>; внешнее.</w:t>
      </w:r>
    </w:p>
    <w:p w:rsidR="00EA7CC4" w:rsidRDefault="00EA7CC4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C4">
        <w:rPr>
          <w:rFonts w:ascii="Times New Roman" w:hAnsi="Times New Roman" w:cs="Times New Roman"/>
          <w:sz w:val="28"/>
          <w:szCs w:val="28"/>
        </w:rPr>
        <w:t>●</w:t>
      </w:r>
      <w:r w:rsidRPr="00EA7CC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Наличие  или отсутствие определенной логики в мышлении: логическое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аналитическое); интуитивное (основанное на чувстве человека).</w:t>
      </w:r>
    </w:p>
    <w:p w:rsidR="004B734E" w:rsidRDefault="00EA7CC4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C4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Способ решения задач: синтетическое (п</w:t>
      </w:r>
      <w:r w:rsidRPr="00EA7CC4">
        <w:rPr>
          <w:rFonts w:ascii="Times New Roman" w:hAnsi="Times New Roman" w:cs="Times New Roman"/>
          <w:sz w:val="28"/>
          <w:szCs w:val="28"/>
        </w:rPr>
        <w:t>роявляется в том, чтобы создавать что-то новое, оригинальное, комбинировать несходные, часто противоположные и</w:t>
      </w:r>
      <w:r w:rsidR="00935B5A">
        <w:rPr>
          <w:rFonts w:ascii="Times New Roman" w:hAnsi="Times New Roman" w:cs="Times New Roman"/>
          <w:sz w:val="28"/>
          <w:szCs w:val="28"/>
        </w:rPr>
        <w:t>деи, взгляды</w:t>
      </w:r>
      <w:r>
        <w:rPr>
          <w:rFonts w:ascii="Times New Roman" w:hAnsi="Times New Roman" w:cs="Times New Roman"/>
          <w:sz w:val="28"/>
          <w:szCs w:val="28"/>
        </w:rPr>
        <w:t>); идеалистическое (</w:t>
      </w:r>
      <w:r w:rsidRPr="00EA7CC4">
        <w:rPr>
          <w:rFonts w:ascii="Times New Roman" w:hAnsi="Times New Roman" w:cs="Times New Roman"/>
          <w:sz w:val="28"/>
          <w:szCs w:val="28"/>
        </w:rPr>
        <w:t>проявляется в склонности к интуитивным, глобальным оценкам без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ения детального анализа проблем); </w:t>
      </w:r>
      <w:r w:rsidR="00935B5A">
        <w:rPr>
          <w:rFonts w:ascii="Times New Roman" w:hAnsi="Times New Roman" w:cs="Times New Roman"/>
          <w:sz w:val="28"/>
          <w:szCs w:val="28"/>
        </w:rPr>
        <w:t>прагматическое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A7CC4">
        <w:rPr>
          <w:rFonts w:ascii="Times New Roman" w:hAnsi="Times New Roman" w:cs="Times New Roman"/>
          <w:sz w:val="28"/>
          <w:szCs w:val="28"/>
        </w:rPr>
        <w:t xml:space="preserve">опирается на непосредственный личный опыт, на использование тех материалов и </w:t>
      </w:r>
      <w:r w:rsidRPr="00EA7CC4">
        <w:rPr>
          <w:rFonts w:ascii="Times New Roman" w:hAnsi="Times New Roman" w:cs="Times New Roman"/>
          <w:sz w:val="28"/>
          <w:szCs w:val="28"/>
        </w:rPr>
        <w:lastRenderedPageBreak/>
        <w:t>информации, которые легко</w:t>
      </w:r>
      <w:r w:rsidR="00935B5A">
        <w:rPr>
          <w:rFonts w:ascii="Times New Roman" w:hAnsi="Times New Roman" w:cs="Times New Roman"/>
          <w:sz w:val="28"/>
          <w:szCs w:val="28"/>
        </w:rPr>
        <w:t xml:space="preserve"> доступны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B5A">
        <w:rPr>
          <w:rFonts w:ascii="Times New Roman" w:hAnsi="Times New Roman" w:cs="Times New Roman"/>
          <w:sz w:val="28"/>
          <w:szCs w:val="28"/>
        </w:rPr>
        <w:t>аналитическое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A7CC4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EA7CC4">
        <w:rPr>
          <w:rFonts w:ascii="Times New Roman" w:hAnsi="Times New Roman" w:cs="Times New Roman"/>
          <w:sz w:val="28"/>
          <w:szCs w:val="28"/>
        </w:rPr>
        <w:t xml:space="preserve"> на систематическое и всестороннее рассмотрение вопроса или проблемы в тех аспектах, которые задаются объективными критериями, скло</w:t>
      </w:r>
      <w:r w:rsidR="00935B5A">
        <w:rPr>
          <w:rFonts w:ascii="Times New Roman" w:hAnsi="Times New Roman" w:cs="Times New Roman"/>
          <w:sz w:val="28"/>
          <w:szCs w:val="28"/>
        </w:rPr>
        <w:t>нен к логической</w:t>
      </w:r>
      <w:r w:rsidRPr="00EA7CC4">
        <w:rPr>
          <w:rFonts w:ascii="Times New Roman" w:hAnsi="Times New Roman" w:cs="Times New Roman"/>
          <w:sz w:val="28"/>
          <w:szCs w:val="28"/>
        </w:rPr>
        <w:t xml:space="preserve"> манере решения проблем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935B5A">
        <w:rPr>
          <w:rFonts w:ascii="Times New Roman" w:hAnsi="Times New Roman" w:cs="Times New Roman"/>
          <w:sz w:val="28"/>
          <w:szCs w:val="28"/>
        </w:rPr>
        <w:t xml:space="preserve">реалистическое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7CC4">
        <w:rPr>
          <w:rFonts w:ascii="Times New Roman" w:hAnsi="Times New Roman" w:cs="Times New Roman"/>
          <w:sz w:val="28"/>
          <w:szCs w:val="28"/>
        </w:rPr>
        <w:t>ориентирован только н</w:t>
      </w:r>
      <w:r w:rsidR="00935B5A">
        <w:rPr>
          <w:rFonts w:ascii="Times New Roman" w:hAnsi="Times New Roman" w:cs="Times New Roman"/>
          <w:sz w:val="28"/>
          <w:szCs w:val="28"/>
        </w:rPr>
        <w:t>а признание фактов, и реальным</w:t>
      </w:r>
      <w:r w:rsidRPr="00EA7CC4">
        <w:rPr>
          <w:rFonts w:ascii="Times New Roman" w:hAnsi="Times New Roman" w:cs="Times New Roman"/>
          <w:sz w:val="28"/>
          <w:szCs w:val="28"/>
        </w:rPr>
        <w:t xml:space="preserve"> является только то, что можно непосредственно почувствовать, лично увидеть или услышать, прикоснуться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65AC">
        <w:rPr>
          <w:rFonts w:ascii="Times New Roman" w:hAnsi="Times New Roman" w:cs="Times New Roman"/>
          <w:sz w:val="28"/>
          <w:szCs w:val="28"/>
        </w:rPr>
        <w:t>[13</w:t>
      </w:r>
      <w:r w:rsidR="007744FE" w:rsidRPr="007744F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8C8" w:rsidRDefault="003D68C8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Харисон А. и </w:t>
      </w:r>
      <w:proofErr w:type="spellStart"/>
      <w:r w:rsidRPr="003D68C8">
        <w:rPr>
          <w:rFonts w:ascii="Times New Roman" w:hAnsi="Times New Roman" w:cs="Times New Roman"/>
          <w:sz w:val="28"/>
          <w:szCs w:val="28"/>
        </w:rPr>
        <w:t>Брэмсоном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предложили концепцию типологии </w:t>
      </w:r>
      <w:r w:rsidRPr="003D68C8">
        <w:rPr>
          <w:rFonts w:ascii="Times New Roman" w:hAnsi="Times New Roman" w:cs="Times New Roman"/>
          <w:sz w:val="28"/>
          <w:szCs w:val="28"/>
        </w:rPr>
        <w:t>эффективности использования интеллектуальных ресурсов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Алексеев А. и Громовой Л. Адаптировали для российской аудитории.</w:t>
      </w:r>
      <w:r w:rsidR="00C11928">
        <w:rPr>
          <w:rFonts w:ascii="Times New Roman" w:hAnsi="Times New Roman" w:cs="Times New Roman"/>
          <w:sz w:val="28"/>
          <w:szCs w:val="28"/>
        </w:rPr>
        <w:t xml:space="preserve"> Согласно данной типологии выделяется пять стилей мышления.</w:t>
      </w:r>
    </w:p>
    <w:p w:rsidR="00C11928" w:rsidRDefault="00C11928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1928">
        <w:rPr>
          <w:rFonts w:ascii="Times New Roman" w:hAnsi="Times New Roman" w:cs="Times New Roman"/>
          <w:sz w:val="28"/>
          <w:szCs w:val="28"/>
        </w:rPr>
        <w:t>Синтетический стиль мышления проявляется в том, чтобы создавать что-то новое, оригинальное, комбинировать несходные, часто противоположные идеи, взгляды, осуществлять мысленные эксперименты.</w:t>
      </w:r>
    </w:p>
    <w:p w:rsidR="00C11928" w:rsidRDefault="00C11928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1928">
        <w:rPr>
          <w:rFonts w:ascii="Times New Roman" w:hAnsi="Times New Roman" w:cs="Times New Roman"/>
          <w:sz w:val="28"/>
          <w:szCs w:val="28"/>
        </w:rPr>
        <w:t>Идеалистический стиль мышления проявляется в склонности к интуитивным, глобальным оценкам без осуществления детального анализа проблем.</w:t>
      </w:r>
    </w:p>
    <w:p w:rsidR="00C11928" w:rsidRDefault="00C11928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1928">
        <w:t xml:space="preserve"> </w:t>
      </w:r>
      <w:r w:rsidRPr="00C11928">
        <w:rPr>
          <w:rFonts w:ascii="Times New Roman" w:hAnsi="Times New Roman" w:cs="Times New Roman"/>
          <w:sz w:val="28"/>
          <w:szCs w:val="28"/>
        </w:rPr>
        <w:t xml:space="preserve">Прагматический стиль мышления опирается на непосредственный личный опыт, на использование тех материалов и информации, которые </w:t>
      </w:r>
      <w:proofErr w:type="gramStart"/>
      <w:r w:rsidRPr="00C11928">
        <w:rPr>
          <w:rFonts w:ascii="Times New Roman" w:hAnsi="Times New Roman" w:cs="Times New Roman"/>
          <w:sz w:val="28"/>
          <w:szCs w:val="28"/>
        </w:rPr>
        <w:t>легко доступны</w:t>
      </w:r>
      <w:proofErr w:type="gramEnd"/>
      <w:r w:rsidRPr="00C11928">
        <w:rPr>
          <w:rFonts w:ascii="Times New Roman" w:hAnsi="Times New Roman" w:cs="Times New Roman"/>
          <w:sz w:val="28"/>
          <w:szCs w:val="28"/>
        </w:rPr>
        <w:t>, стремясь как можно быстрее получить конкретный ре</w:t>
      </w:r>
      <w:r>
        <w:rPr>
          <w:rFonts w:ascii="Times New Roman" w:hAnsi="Times New Roman" w:cs="Times New Roman"/>
          <w:sz w:val="28"/>
          <w:szCs w:val="28"/>
        </w:rPr>
        <w:t xml:space="preserve">зультат, </w:t>
      </w:r>
      <w:r w:rsidRPr="00C11928">
        <w:rPr>
          <w:rFonts w:ascii="Times New Roman" w:hAnsi="Times New Roman" w:cs="Times New Roman"/>
          <w:sz w:val="28"/>
          <w:szCs w:val="28"/>
        </w:rPr>
        <w:t>практический выигрыш.</w:t>
      </w:r>
    </w:p>
    <w:p w:rsidR="00C11928" w:rsidRDefault="00C11928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11928">
        <w:t xml:space="preserve"> </w:t>
      </w:r>
      <w:r w:rsidRPr="00C11928">
        <w:rPr>
          <w:rFonts w:ascii="Times New Roman" w:hAnsi="Times New Roman" w:cs="Times New Roman"/>
          <w:sz w:val="28"/>
          <w:szCs w:val="28"/>
        </w:rPr>
        <w:t>Аналитический стиль мышления ориентирован на систематическое и всестороннее рассмотрение вопроса или проблемы в тех аспектах, которые задаются объективными критериями.</w:t>
      </w:r>
    </w:p>
    <w:p w:rsidR="00C11928" w:rsidRDefault="00C11928" w:rsidP="00ED0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11928">
        <w:t xml:space="preserve"> </w:t>
      </w:r>
      <w:proofErr w:type="gramStart"/>
      <w:r w:rsidRPr="00C11928">
        <w:rPr>
          <w:rFonts w:ascii="Times New Roman" w:hAnsi="Times New Roman" w:cs="Times New Roman"/>
          <w:sz w:val="28"/>
          <w:szCs w:val="28"/>
        </w:rPr>
        <w:t>Реалистический стиль</w:t>
      </w:r>
      <w:proofErr w:type="gramEnd"/>
      <w:r w:rsidRPr="00C11928">
        <w:rPr>
          <w:rFonts w:ascii="Times New Roman" w:hAnsi="Times New Roman" w:cs="Times New Roman"/>
          <w:sz w:val="28"/>
          <w:szCs w:val="28"/>
        </w:rPr>
        <w:t xml:space="preserve"> мышления ориентирован только на признание фактов, и «реальным» является только то, что можно непосредственно почувствовать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B5A" w:rsidRDefault="00935B5A" w:rsidP="00B8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 описанное описание психических процессов несет обобщённый характер. Для описания абстрактного познания</w:t>
      </w:r>
      <w:r w:rsidR="00A103D5">
        <w:rPr>
          <w:rFonts w:ascii="Times New Roman" w:hAnsi="Times New Roman" w:cs="Times New Roman"/>
          <w:sz w:val="28"/>
          <w:szCs w:val="28"/>
        </w:rPr>
        <w:t xml:space="preserve"> левшей, надо </w:t>
      </w:r>
      <w:r w:rsidR="00A103D5">
        <w:rPr>
          <w:rFonts w:ascii="Times New Roman" w:hAnsi="Times New Roman" w:cs="Times New Roman"/>
          <w:sz w:val="28"/>
          <w:szCs w:val="28"/>
        </w:rPr>
        <w:lastRenderedPageBreak/>
        <w:t>рассмотреть теории</w:t>
      </w:r>
      <w:r w:rsidRPr="00935B5A">
        <w:rPr>
          <w:rFonts w:ascii="Times New Roman" w:hAnsi="Times New Roman" w:cs="Times New Roman"/>
          <w:sz w:val="28"/>
          <w:szCs w:val="28"/>
        </w:rPr>
        <w:t xml:space="preserve"> «ведущей руки»</w:t>
      </w:r>
      <w:r w:rsidR="00A103D5" w:rsidRPr="00A103D5">
        <w:rPr>
          <w:rFonts w:ascii="Times New Roman" w:hAnsi="Times New Roman" w:cs="Times New Roman"/>
          <w:sz w:val="28"/>
          <w:szCs w:val="28"/>
        </w:rPr>
        <w:t xml:space="preserve"> </w:t>
      </w:r>
      <w:r w:rsidR="00B867E7">
        <w:rPr>
          <w:rFonts w:ascii="Times New Roman" w:hAnsi="Times New Roman" w:cs="Times New Roman"/>
          <w:sz w:val="28"/>
          <w:szCs w:val="28"/>
        </w:rPr>
        <w:t>и изучения асимметрии полушарий головного мозга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C86" w:rsidRPr="00D211D7" w:rsidRDefault="00935B5A" w:rsidP="005D0C11">
      <w:pPr>
        <w:pStyle w:val="1"/>
        <w:rPr>
          <w:rFonts w:eastAsia="Calibri"/>
        </w:rPr>
      </w:pPr>
      <w:bookmarkStart w:id="4" w:name="_Toc101875139"/>
      <w:r>
        <w:rPr>
          <w:rFonts w:eastAsia="Calibri"/>
        </w:rPr>
        <w:t xml:space="preserve">1.2  </w:t>
      </w:r>
      <w:r w:rsidR="0094249B">
        <w:rPr>
          <w:rFonts w:eastAsia="Calibri"/>
        </w:rPr>
        <w:t>Теории «ведущей руки»,  изучение</w:t>
      </w:r>
      <w:r w:rsidR="0094249B" w:rsidRPr="0094249B">
        <w:rPr>
          <w:rFonts w:eastAsia="Calibri"/>
        </w:rPr>
        <w:t xml:space="preserve"> асимметрии полушарий</w:t>
      </w:r>
      <w:r w:rsidR="0094249B">
        <w:rPr>
          <w:rFonts w:eastAsia="Calibri"/>
        </w:rPr>
        <w:t xml:space="preserve"> головного мозга</w:t>
      </w:r>
      <w:bookmarkEnd w:id="4"/>
    </w:p>
    <w:p w:rsidR="0063673D" w:rsidRDefault="0063673D" w:rsidP="00ED00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73D" w:rsidRDefault="0063673D" w:rsidP="00ED00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 в</w:t>
      </w:r>
      <w:r w:rsidR="003F66A5">
        <w:rPr>
          <w:rFonts w:ascii="Times New Roman" w:eastAsia="Calibri" w:hAnsi="Times New Roman" w:cs="Times New Roman"/>
          <w:sz w:val="28"/>
          <w:szCs w:val="28"/>
        </w:rPr>
        <w:t>опросом, почему большинство людей выполняет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работу правой рукой, а некоторые левой, размышляю</w:t>
      </w:r>
      <w:r w:rsidR="00AE02A9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давних времен. Попытки объяснить</w:t>
      </w:r>
      <w:r w:rsidR="00D211D7">
        <w:rPr>
          <w:rFonts w:ascii="Times New Roman" w:eastAsia="Calibri" w:hAnsi="Times New Roman" w:cs="Times New Roman"/>
          <w:sz w:val="28"/>
          <w:szCs w:val="28"/>
        </w:rPr>
        <w:t xml:space="preserve"> асимметрию полушарий головного мозга</w:t>
      </w:r>
      <w:r>
        <w:rPr>
          <w:rFonts w:ascii="Times New Roman" w:eastAsia="Calibri" w:hAnsi="Times New Roman" w:cs="Times New Roman"/>
          <w:sz w:val="28"/>
          <w:szCs w:val="28"/>
        </w:rPr>
        <w:t>, приводили к появлению  множества теорий, легенд и новых загадок, но каждая из них являлась шагом к нахождению ответа.</w:t>
      </w:r>
    </w:p>
    <w:p w:rsidR="0063673D" w:rsidRPr="003C5359" w:rsidRDefault="00286E23" w:rsidP="00ED00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 из теорий гласит, что в древности, предки человека в основном были праворукими, т. к. исходя из палеонтологических исследований, каменные орудия, сохранившиеся до н. д. приспособлены для правой руки, а при нанесение наскальных изображений, наши предки оставляли левый отпечаток</w:t>
      </w:r>
      <w:r w:rsidR="000A38B7">
        <w:rPr>
          <w:rFonts w:ascii="Times New Roman" w:eastAsia="Calibri" w:hAnsi="Times New Roman" w:cs="Times New Roman"/>
          <w:sz w:val="28"/>
          <w:szCs w:val="28"/>
        </w:rPr>
        <w:t xml:space="preserve"> руки, нанося праворукой краску, но изредка были обнаружены отпечатки правой руки и </w:t>
      </w:r>
      <w:proofErr w:type="gramStart"/>
      <w:r w:rsidR="000A38B7">
        <w:rPr>
          <w:rFonts w:ascii="Times New Roman" w:eastAsia="Calibri" w:hAnsi="Times New Roman" w:cs="Times New Roman"/>
          <w:sz w:val="28"/>
          <w:szCs w:val="28"/>
        </w:rPr>
        <w:t>орудия</w:t>
      </w:r>
      <w:proofErr w:type="gramEnd"/>
      <w:r w:rsidR="000A38B7">
        <w:rPr>
          <w:rFonts w:ascii="Times New Roman" w:eastAsia="Calibri" w:hAnsi="Times New Roman" w:cs="Times New Roman"/>
          <w:sz w:val="28"/>
          <w:szCs w:val="28"/>
        </w:rPr>
        <w:t xml:space="preserve">  заточенные в другую сторону, что доказывает существование левшей в доисторические вре</w:t>
      </w:r>
      <w:r w:rsidR="003C5359">
        <w:rPr>
          <w:rFonts w:ascii="Times New Roman" w:eastAsia="Calibri" w:hAnsi="Times New Roman" w:cs="Times New Roman"/>
          <w:sz w:val="28"/>
          <w:szCs w:val="28"/>
        </w:rPr>
        <w:t>мена, но причин леворукости нет</w:t>
      </w:r>
      <w:r w:rsidR="003C5359" w:rsidRPr="003C5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5AC">
        <w:rPr>
          <w:rFonts w:ascii="Times New Roman" w:eastAsia="Calibri" w:hAnsi="Times New Roman" w:cs="Times New Roman"/>
          <w:sz w:val="28"/>
          <w:szCs w:val="28"/>
        </w:rPr>
        <w:t>[20</w:t>
      </w:r>
      <w:r w:rsidR="003C5359" w:rsidRPr="003C5359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0A38B7" w:rsidRDefault="000A38B7" w:rsidP="00ED00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современные времена причины леворукости рассматриваются с разнообразных сторон. </w:t>
      </w:r>
    </w:p>
    <w:p w:rsidR="000A38B7" w:rsidRDefault="00F11499" w:rsidP="00ED00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Рассмотрим социальную теорию. </w:t>
      </w:r>
      <w:r w:rsidR="0091462A">
        <w:rPr>
          <w:rFonts w:ascii="Times New Roman" w:eastAsia="Calibri" w:hAnsi="Times New Roman" w:cs="Times New Roman"/>
          <w:sz w:val="28"/>
          <w:szCs w:val="28"/>
        </w:rPr>
        <w:t xml:space="preserve">Данная теория полагает, что  ген леворукости придает преимущества, которые перевешиваю неудобства, а также есть необходимость сохранения в человеческой популяции и правшей и левшей. Данная теория изучалась в 2004 году учеными </w:t>
      </w:r>
      <w:proofErr w:type="spellStart"/>
      <w:r w:rsidR="0091462A">
        <w:rPr>
          <w:rFonts w:ascii="Times New Roman" w:eastAsia="Calibri" w:hAnsi="Times New Roman" w:cs="Times New Roman"/>
          <w:sz w:val="28"/>
          <w:szCs w:val="28"/>
        </w:rPr>
        <w:t>Форри</w:t>
      </w:r>
      <w:proofErr w:type="spellEnd"/>
      <w:r w:rsidR="0091462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91462A">
        <w:rPr>
          <w:rFonts w:ascii="Times New Roman" w:eastAsia="Calibri" w:hAnsi="Times New Roman" w:cs="Times New Roman"/>
          <w:sz w:val="28"/>
          <w:szCs w:val="28"/>
        </w:rPr>
        <w:t>Реймондом</w:t>
      </w:r>
      <w:proofErr w:type="spellEnd"/>
      <w:r w:rsidR="0091462A">
        <w:rPr>
          <w:rFonts w:ascii="Times New Roman" w:eastAsia="Calibri" w:hAnsi="Times New Roman" w:cs="Times New Roman"/>
          <w:sz w:val="28"/>
          <w:szCs w:val="28"/>
        </w:rPr>
        <w:t>, которые подкрепляли свою теорию данными об успешных левшах в боевом спорте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Отсюда было сформулировано предположение, что </w:t>
      </w:r>
      <w:r w:rsidR="00914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11499">
        <w:rPr>
          <w:rFonts w:ascii="Times New Roman" w:eastAsia="Calibri" w:hAnsi="Times New Roman" w:cs="Times New Roman"/>
          <w:sz w:val="28"/>
          <w:szCs w:val="28"/>
        </w:rPr>
        <w:t>роцент левшей имеет зависимость (коррелирует) с количеством насилия в обществе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 оно не </w:t>
      </w:r>
      <w:r w:rsidRPr="00F11499">
        <w:rPr>
          <w:rFonts w:ascii="Times New Roman" w:eastAsia="Calibri" w:hAnsi="Times New Roman" w:cs="Times New Roman"/>
          <w:sz w:val="28"/>
          <w:szCs w:val="28"/>
        </w:rPr>
        <w:t>нашло подтверждения в исследованиях.</w:t>
      </w:r>
    </w:p>
    <w:p w:rsidR="00F11499" w:rsidRDefault="00F11499" w:rsidP="00ED00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Далее поговорим о самой распространённой теории развития преобладающей руки.</w:t>
      </w:r>
      <w:r w:rsidR="00FA4775">
        <w:rPr>
          <w:rFonts w:ascii="Times New Roman" w:eastAsia="Calibri" w:hAnsi="Times New Roman" w:cs="Times New Roman"/>
          <w:sz w:val="28"/>
          <w:szCs w:val="28"/>
        </w:rPr>
        <w:t xml:space="preserve"> Она основывается на разделении </w:t>
      </w:r>
      <w:r w:rsidR="00154329">
        <w:rPr>
          <w:rFonts w:ascii="Times New Roman" w:eastAsia="Calibri" w:hAnsi="Times New Roman" w:cs="Times New Roman"/>
          <w:sz w:val="28"/>
          <w:szCs w:val="28"/>
        </w:rPr>
        <w:t>труда полушариями</w:t>
      </w:r>
      <w:r w:rsidR="00FA4775">
        <w:rPr>
          <w:rFonts w:ascii="Times New Roman" w:eastAsia="Calibri" w:hAnsi="Times New Roman" w:cs="Times New Roman"/>
          <w:sz w:val="28"/>
          <w:szCs w:val="28"/>
        </w:rPr>
        <w:t xml:space="preserve"> головного мозга. Ее суть в том, что за определенную функцию отвечает одно </w:t>
      </w:r>
      <w:r w:rsidR="00436E5F">
        <w:rPr>
          <w:rFonts w:ascii="Times New Roman" w:eastAsia="Calibri" w:hAnsi="Times New Roman" w:cs="Times New Roman"/>
          <w:sz w:val="28"/>
          <w:szCs w:val="28"/>
        </w:rPr>
        <w:t xml:space="preserve">полушарие, при наличии функционального раздела во втором полушарии. Так </w:t>
      </w:r>
      <w:r w:rsidR="00154329" w:rsidRPr="00154329">
        <w:rPr>
          <w:rFonts w:ascii="Times New Roman" w:eastAsia="Calibri" w:hAnsi="Times New Roman" w:cs="Times New Roman"/>
          <w:sz w:val="28"/>
          <w:szCs w:val="28"/>
        </w:rPr>
        <w:t>как у большинства людей левое полушарие отвечает за речь, то правши являются преобладающими. Также данная теория указывает на то, что люди, являющиеся левшами,</w:t>
      </w:r>
      <w:r w:rsidR="00154329">
        <w:rPr>
          <w:rFonts w:ascii="Times New Roman" w:eastAsia="Calibri" w:hAnsi="Times New Roman" w:cs="Times New Roman"/>
          <w:sz w:val="28"/>
          <w:szCs w:val="28"/>
        </w:rPr>
        <w:t xml:space="preserve"> имели бы обратное</w:t>
      </w:r>
      <w:r w:rsidR="00154329" w:rsidRPr="00154329">
        <w:rPr>
          <w:rFonts w:ascii="Times New Roman" w:eastAsia="Calibri" w:hAnsi="Times New Roman" w:cs="Times New Roman"/>
          <w:sz w:val="28"/>
          <w:szCs w:val="28"/>
        </w:rPr>
        <w:t xml:space="preserve"> разделение центров в полушариях. Наконец, так как другие приматы не </w:t>
      </w:r>
      <w:proofErr w:type="gramStart"/>
      <w:r w:rsidR="00154329" w:rsidRPr="00154329">
        <w:rPr>
          <w:rFonts w:ascii="Times New Roman" w:eastAsia="Calibri" w:hAnsi="Times New Roman" w:cs="Times New Roman"/>
          <w:sz w:val="28"/>
          <w:szCs w:val="28"/>
        </w:rPr>
        <w:t>имеют речевого центра нет</w:t>
      </w:r>
      <w:proofErr w:type="gramEnd"/>
      <w:r w:rsidR="00154329" w:rsidRPr="00154329">
        <w:rPr>
          <w:rFonts w:ascii="Times New Roman" w:eastAsia="Calibri" w:hAnsi="Times New Roman" w:cs="Times New Roman"/>
          <w:sz w:val="28"/>
          <w:szCs w:val="28"/>
        </w:rPr>
        <w:t xml:space="preserve"> никакого смысла в преобладании среди них правшей, что и является верным на самом деле.</w:t>
      </w:r>
      <w:r w:rsidR="00154329" w:rsidRPr="00154329">
        <w:t xml:space="preserve"> </w:t>
      </w:r>
      <w:r w:rsidR="00154329" w:rsidRPr="00154329">
        <w:rPr>
          <w:rFonts w:ascii="Times New Roman" w:eastAsia="Calibri" w:hAnsi="Times New Roman" w:cs="Times New Roman"/>
          <w:sz w:val="28"/>
          <w:szCs w:val="28"/>
        </w:rPr>
        <w:t>Данная теория может служить вполне хорошим объяснением некоторых причин, однако имеет слишком много недостатков, чтобы объяснить все причины леворукости.</w:t>
      </w:r>
    </w:p>
    <w:p w:rsidR="00154329" w:rsidRPr="003C5359" w:rsidRDefault="003F66A5" w:rsidP="00ED00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выдвигая новы</w:t>
      </w:r>
      <w:r w:rsidR="0092278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</w:t>
      </w:r>
      <w:r w:rsidR="00922781">
        <w:rPr>
          <w:rFonts w:ascii="Times New Roman" w:eastAsia="Calibri" w:hAnsi="Times New Roman" w:cs="Times New Roman"/>
          <w:sz w:val="28"/>
          <w:szCs w:val="28"/>
        </w:rPr>
        <w:t xml:space="preserve">ории, учёные подмечали </w:t>
      </w:r>
      <w:r w:rsidR="0038143E">
        <w:rPr>
          <w:rFonts w:ascii="Times New Roman" w:eastAsia="Calibri" w:hAnsi="Times New Roman" w:cs="Times New Roman"/>
          <w:sz w:val="28"/>
          <w:szCs w:val="28"/>
        </w:rPr>
        <w:t>природные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отличи</w:t>
      </w:r>
      <w:r w:rsidR="003C5359">
        <w:rPr>
          <w:rFonts w:ascii="Times New Roman" w:eastAsia="Calibri" w:hAnsi="Times New Roman" w:cs="Times New Roman"/>
          <w:sz w:val="28"/>
          <w:szCs w:val="28"/>
        </w:rPr>
        <w:t>я способностей левшей и правшей</w:t>
      </w:r>
      <w:r w:rsidR="002265AC">
        <w:rPr>
          <w:rFonts w:ascii="Times New Roman" w:eastAsia="Calibri" w:hAnsi="Times New Roman" w:cs="Times New Roman"/>
          <w:sz w:val="28"/>
          <w:szCs w:val="28"/>
        </w:rPr>
        <w:t xml:space="preserve"> [17</w:t>
      </w:r>
      <w:r w:rsidR="003C5359" w:rsidRPr="003C5359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3F66A5" w:rsidRDefault="003F66A5" w:rsidP="00ED00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Первая  отличительная характеристика основана на том, что  </w:t>
      </w:r>
      <w:r w:rsidRPr="003F66A5">
        <w:rPr>
          <w:rFonts w:ascii="Times New Roman" w:eastAsia="Calibri" w:hAnsi="Times New Roman" w:cs="Times New Roman"/>
          <w:sz w:val="28"/>
          <w:szCs w:val="28"/>
        </w:rPr>
        <w:t>показатели поведения и нервно-психической деятельности у левшей хуже, чем у правшей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21017">
        <w:rPr>
          <w:rFonts w:ascii="Times New Roman" w:eastAsia="Calibri" w:hAnsi="Times New Roman" w:cs="Times New Roman"/>
          <w:sz w:val="28"/>
          <w:szCs w:val="28"/>
        </w:rPr>
        <w:t xml:space="preserve"> Что подтверждает статистика о частоте встречаемости левшей, среди людей с хрупкой психической деятельности во взрослом возрасте (олигофренией, шизофренией).</w:t>
      </w:r>
    </w:p>
    <w:p w:rsidR="0038143E" w:rsidRDefault="00F13681" w:rsidP="003814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Есть обратный взгляд, согласно которой показатели нервно-психических деятельности у левшей лучше, чем у правшей.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Доказывается это существование внушительного количества левшей (</w:t>
      </w:r>
      <w:r w:rsidRPr="00F13681">
        <w:rPr>
          <w:rFonts w:ascii="Times New Roman" w:eastAsia="Calibri" w:hAnsi="Times New Roman" w:cs="Times New Roman"/>
          <w:sz w:val="28"/>
          <w:szCs w:val="28"/>
        </w:rPr>
        <w:t>Марк Твен, Леонардо да Винчи, Микеланджело, Бетховен, Сергей Рахманинов,</w:t>
      </w:r>
      <w:r w:rsidRPr="00F13681">
        <w:t xml:space="preserve"> </w:t>
      </w:r>
      <w:r w:rsidRPr="00F13681">
        <w:rPr>
          <w:rFonts w:ascii="Times New Roman" w:eastAsia="Calibri" w:hAnsi="Times New Roman" w:cs="Times New Roman"/>
          <w:sz w:val="28"/>
          <w:szCs w:val="28"/>
        </w:rPr>
        <w:t>Юлий Цезарь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3681">
        <w:rPr>
          <w:rFonts w:ascii="Times New Roman" w:eastAsia="Calibri" w:hAnsi="Times New Roman" w:cs="Times New Roman"/>
          <w:sz w:val="28"/>
          <w:szCs w:val="28"/>
        </w:rPr>
        <w:t>Александр Македонский, Наполеон Бонапарт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13681">
        <w:t xml:space="preserve"> </w:t>
      </w:r>
      <w:r w:rsidRPr="00F13681">
        <w:rPr>
          <w:rFonts w:ascii="Times New Roman" w:eastAsia="Calibri" w:hAnsi="Times New Roman" w:cs="Times New Roman"/>
          <w:sz w:val="28"/>
          <w:szCs w:val="28"/>
        </w:rPr>
        <w:t>Жанна</w:t>
      </w:r>
      <w:proofErr w:type="gramStart"/>
      <w:r w:rsidRPr="00F13681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F13681">
        <w:rPr>
          <w:rFonts w:ascii="Times New Roman" w:eastAsia="Calibri" w:hAnsi="Times New Roman" w:cs="Times New Roman"/>
          <w:sz w:val="28"/>
          <w:szCs w:val="28"/>
        </w:rPr>
        <w:t>'Арк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т.д.).</w:t>
      </w:r>
    </w:p>
    <w:p w:rsidR="0038143E" w:rsidRDefault="00870A65" w:rsidP="00DF16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современной нейропсихологии</w:t>
      </w:r>
      <w:r w:rsidR="0038143E">
        <w:rPr>
          <w:rFonts w:ascii="Times New Roman" w:eastAsia="Calibri" w:hAnsi="Times New Roman" w:cs="Times New Roman"/>
          <w:sz w:val="28"/>
          <w:szCs w:val="28"/>
        </w:rPr>
        <w:t xml:space="preserve"> выделяют </w:t>
      </w:r>
      <w:r w:rsidR="00EC54AE">
        <w:rPr>
          <w:rFonts w:ascii="Times New Roman" w:eastAsia="Calibri" w:hAnsi="Times New Roman" w:cs="Times New Roman"/>
          <w:sz w:val="28"/>
          <w:szCs w:val="28"/>
        </w:rPr>
        <w:t>несколько установленных положений, касающихся межполушарной асимметрии мозга:</w:t>
      </w:r>
    </w:p>
    <w:p w:rsidR="00EC54AE" w:rsidRDefault="008A7040" w:rsidP="00EC54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C54AE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Меж</w:t>
      </w:r>
      <w:r w:rsidR="00EC54AE">
        <w:rPr>
          <w:rFonts w:ascii="Times New Roman" w:eastAsia="Calibri" w:hAnsi="Times New Roman" w:cs="Times New Roman"/>
          <w:sz w:val="28"/>
          <w:szCs w:val="28"/>
        </w:rPr>
        <w:t xml:space="preserve">полушарная асимметрия головного 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мозга, понима</w:t>
      </w:r>
      <w:r w:rsidR="00EC54AE">
        <w:rPr>
          <w:rFonts w:ascii="Times New Roman" w:eastAsia="Calibri" w:hAnsi="Times New Roman" w:cs="Times New Roman"/>
          <w:sz w:val="28"/>
          <w:szCs w:val="28"/>
        </w:rPr>
        <w:t xml:space="preserve">емая как различное по характеру 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и неравное п</w:t>
      </w:r>
      <w:r w:rsidR="00EC54AE">
        <w:rPr>
          <w:rFonts w:ascii="Times New Roman" w:eastAsia="Calibri" w:hAnsi="Times New Roman" w:cs="Times New Roman"/>
          <w:sz w:val="28"/>
          <w:szCs w:val="28"/>
        </w:rPr>
        <w:t xml:space="preserve">о значимости участие левого или 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правого полуша</w:t>
      </w:r>
      <w:r w:rsidR="00EC54AE">
        <w:rPr>
          <w:rFonts w:ascii="Times New Roman" w:eastAsia="Calibri" w:hAnsi="Times New Roman" w:cs="Times New Roman"/>
          <w:sz w:val="28"/>
          <w:szCs w:val="28"/>
        </w:rPr>
        <w:t xml:space="preserve">рия в осуществлении психических 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функций, име</w:t>
      </w:r>
      <w:r w:rsidR="00EC54AE">
        <w:rPr>
          <w:rFonts w:ascii="Times New Roman" w:eastAsia="Calibri" w:hAnsi="Times New Roman" w:cs="Times New Roman"/>
          <w:sz w:val="28"/>
          <w:szCs w:val="28"/>
        </w:rPr>
        <w:t xml:space="preserve">ет не глобальный, а парциальный характер. Выделяют моторные, сенсорные и </w:t>
      </w:r>
      <w:r w:rsidR="00EC54AE">
        <w:rPr>
          <w:rFonts w:ascii="Times New Roman" w:eastAsia="Calibri" w:hAnsi="Times New Roman" w:cs="Times New Roman"/>
          <w:sz w:val="28"/>
          <w:szCs w:val="28"/>
        </w:rPr>
        <w:lastRenderedPageBreak/>
        <w:t>«психические» асимметрии</w:t>
      </w:r>
      <w:r w:rsidR="00EC54AE" w:rsidRPr="007744F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C54AE" w:rsidRPr="0077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К моторной ас</w:t>
      </w:r>
      <w:r w:rsidR="00EC54AE">
        <w:rPr>
          <w:rFonts w:ascii="Times New Roman" w:eastAsia="Calibri" w:hAnsi="Times New Roman" w:cs="Times New Roman"/>
          <w:sz w:val="28"/>
          <w:szCs w:val="28"/>
        </w:rPr>
        <w:t>имметрии относятся: ручная (ма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нуальная), но</w:t>
      </w:r>
      <w:r w:rsidR="00EC54AE">
        <w:rPr>
          <w:rFonts w:ascii="Times New Roman" w:eastAsia="Calibri" w:hAnsi="Times New Roman" w:cs="Times New Roman"/>
          <w:sz w:val="28"/>
          <w:szCs w:val="28"/>
        </w:rPr>
        <w:t>жная, оральная, глазодвигатель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ная и друг</w:t>
      </w:r>
      <w:r w:rsidR="00EC54AE">
        <w:rPr>
          <w:rFonts w:ascii="Times New Roman" w:eastAsia="Calibri" w:hAnsi="Times New Roman" w:cs="Times New Roman"/>
          <w:sz w:val="28"/>
          <w:szCs w:val="28"/>
        </w:rPr>
        <w:t xml:space="preserve">ие виды. </w:t>
      </w:r>
      <w:proofErr w:type="gramStart"/>
      <w:r w:rsidR="00EC54AE">
        <w:rPr>
          <w:rFonts w:ascii="Times New Roman" w:eastAsia="Calibri" w:hAnsi="Times New Roman" w:cs="Times New Roman"/>
          <w:sz w:val="28"/>
          <w:szCs w:val="28"/>
        </w:rPr>
        <w:t xml:space="preserve">Ведущей среди моторных 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асимметри</w:t>
      </w:r>
      <w:r w:rsidR="00EC54AE">
        <w:rPr>
          <w:rFonts w:ascii="Times New Roman" w:eastAsia="Calibri" w:hAnsi="Times New Roman" w:cs="Times New Roman"/>
          <w:sz w:val="28"/>
          <w:szCs w:val="28"/>
        </w:rPr>
        <w:t xml:space="preserve">й считается ручная; другие виды 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моторных асимм</w:t>
      </w:r>
      <w:r w:rsidR="00EC54AE">
        <w:rPr>
          <w:rFonts w:ascii="Times New Roman" w:eastAsia="Calibri" w:hAnsi="Times New Roman" w:cs="Times New Roman"/>
          <w:sz w:val="28"/>
          <w:szCs w:val="28"/>
        </w:rPr>
        <w:t>етрий и их связь с ручной асим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метрией изучены пока недост</w:t>
      </w:r>
      <w:r w:rsidR="00EC54AE">
        <w:rPr>
          <w:rFonts w:ascii="Times New Roman" w:eastAsia="Calibri" w:hAnsi="Times New Roman" w:cs="Times New Roman"/>
          <w:sz w:val="28"/>
          <w:szCs w:val="28"/>
        </w:rPr>
        <w:t>аточно.</w:t>
      </w:r>
      <w:proofErr w:type="gramEnd"/>
      <w:r w:rsidR="00EC54AE">
        <w:rPr>
          <w:rFonts w:ascii="Times New Roman" w:eastAsia="Calibri" w:hAnsi="Times New Roman" w:cs="Times New Roman"/>
          <w:sz w:val="28"/>
          <w:szCs w:val="28"/>
        </w:rPr>
        <w:t xml:space="preserve"> К сенсор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ным форма</w:t>
      </w:r>
      <w:r w:rsidR="00EC54AE">
        <w:rPr>
          <w:rFonts w:ascii="Times New Roman" w:eastAsia="Calibri" w:hAnsi="Times New Roman" w:cs="Times New Roman"/>
          <w:sz w:val="28"/>
          <w:szCs w:val="28"/>
        </w:rPr>
        <w:t>м асимметрии относятся зритель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ная, слуховая,</w:t>
      </w:r>
      <w:r w:rsidR="00EC54AE">
        <w:rPr>
          <w:rFonts w:ascii="Times New Roman" w:eastAsia="Calibri" w:hAnsi="Times New Roman" w:cs="Times New Roman"/>
          <w:sz w:val="28"/>
          <w:szCs w:val="28"/>
        </w:rPr>
        <w:t xml:space="preserve"> тактильная, обонятельная и др. 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К «психическ</w:t>
      </w:r>
      <w:r w:rsidR="00EC54AE">
        <w:rPr>
          <w:rFonts w:ascii="Times New Roman" w:eastAsia="Calibri" w:hAnsi="Times New Roman" w:cs="Times New Roman"/>
          <w:sz w:val="28"/>
          <w:szCs w:val="28"/>
        </w:rPr>
        <w:t>им» — асимметрия мозговой орга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низации рече</w:t>
      </w:r>
      <w:r w:rsidR="00EC54AE">
        <w:rPr>
          <w:rFonts w:ascii="Times New Roman" w:eastAsia="Calibri" w:hAnsi="Times New Roman" w:cs="Times New Roman"/>
          <w:sz w:val="28"/>
          <w:szCs w:val="28"/>
        </w:rPr>
        <w:t xml:space="preserve">вых и других высших психических 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функций (пер</w:t>
      </w:r>
      <w:r w:rsidR="00EC54AE">
        <w:rPr>
          <w:rFonts w:ascii="Times New Roman" w:eastAsia="Calibri" w:hAnsi="Times New Roman" w:cs="Times New Roman"/>
          <w:sz w:val="28"/>
          <w:szCs w:val="28"/>
        </w:rPr>
        <w:t xml:space="preserve">цептивных, </w:t>
      </w:r>
      <w:proofErr w:type="spellStart"/>
      <w:r w:rsidR="00EC54AE">
        <w:rPr>
          <w:rFonts w:ascii="Times New Roman" w:eastAsia="Calibri" w:hAnsi="Times New Roman" w:cs="Times New Roman"/>
          <w:sz w:val="28"/>
          <w:szCs w:val="28"/>
        </w:rPr>
        <w:t>мнестических</w:t>
      </w:r>
      <w:proofErr w:type="spellEnd"/>
      <w:r w:rsidR="00EC54AE">
        <w:rPr>
          <w:rFonts w:ascii="Times New Roman" w:eastAsia="Calibri" w:hAnsi="Times New Roman" w:cs="Times New Roman"/>
          <w:sz w:val="28"/>
          <w:szCs w:val="28"/>
        </w:rPr>
        <w:t>, интел</w:t>
      </w:r>
      <w:r w:rsidR="00EC54AE" w:rsidRPr="00EC54AE">
        <w:rPr>
          <w:rFonts w:ascii="Times New Roman" w:eastAsia="Calibri" w:hAnsi="Times New Roman" w:cs="Times New Roman"/>
          <w:sz w:val="28"/>
          <w:szCs w:val="28"/>
        </w:rPr>
        <w:t>лектуальных).</w:t>
      </w:r>
    </w:p>
    <w:p w:rsidR="00EC54AE" w:rsidRDefault="00EC54AE" w:rsidP="00EC54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AE">
        <w:rPr>
          <w:rFonts w:ascii="Times New Roman" w:eastAsia="Calibri" w:hAnsi="Times New Roman" w:cs="Times New Roman"/>
          <w:sz w:val="28"/>
          <w:szCs w:val="28"/>
        </w:rPr>
        <w:t>2. Анализиру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соотношение только трех видов </w:t>
      </w:r>
      <w:r w:rsidRPr="00EC54AE">
        <w:rPr>
          <w:rFonts w:ascii="Times New Roman" w:eastAsia="Calibri" w:hAnsi="Times New Roman" w:cs="Times New Roman"/>
          <w:sz w:val="28"/>
          <w:szCs w:val="28"/>
        </w:rPr>
        <w:t>асимметрий (рук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— глаз — ухо), А.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Чуприков</w:t>
      </w:r>
      <w:r w:rsidRPr="00EC54AE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EC54AE">
        <w:rPr>
          <w:rFonts w:ascii="Times New Roman" w:eastAsia="Calibri" w:hAnsi="Times New Roman" w:cs="Times New Roman"/>
          <w:sz w:val="28"/>
          <w:szCs w:val="28"/>
        </w:rPr>
        <w:t xml:space="preserve"> его сотрудн</w:t>
      </w:r>
      <w:r>
        <w:rPr>
          <w:rFonts w:ascii="Times New Roman" w:eastAsia="Calibri" w:hAnsi="Times New Roman" w:cs="Times New Roman"/>
          <w:sz w:val="28"/>
          <w:szCs w:val="28"/>
        </w:rPr>
        <w:t>ики выделили в нормальной попу</w:t>
      </w:r>
      <w:r w:rsidRPr="00EC54AE">
        <w:rPr>
          <w:rFonts w:ascii="Times New Roman" w:eastAsia="Calibri" w:hAnsi="Times New Roman" w:cs="Times New Roman"/>
          <w:sz w:val="28"/>
          <w:szCs w:val="28"/>
        </w:rPr>
        <w:t>ляции 8 вар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иантов межполушарной асимметрии </w:t>
      </w:r>
      <w:r w:rsidRPr="00EC54AE">
        <w:rPr>
          <w:rFonts w:ascii="Times New Roman" w:eastAsia="Calibri" w:hAnsi="Times New Roman" w:cs="Times New Roman"/>
          <w:sz w:val="28"/>
          <w:szCs w:val="28"/>
        </w:rPr>
        <w:t>мозга. Если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читывать другие виды моторных и </w:t>
      </w:r>
      <w:r w:rsidRPr="00EC54AE">
        <w:rPr>
          <w:rFonts w:ascii="Times New Roman" w:eastAsia="Calibri" w:hAnsi="Times New Roman" w:cs="Times New Roman"/>
          <w:sz w:val="28"/>
          <w:szCs w:val="28"/>
        </w:rPr>
        <w:t>сенсорных 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имметрий, таких вариантов будет </w:t>
      </w:r>
      <w:r w:rsidRPr="00EC54AE">
        <w:rPr>
          <w:rFonts w:ascii="Times New Roman" w:eastAsia="Calibri" w:hAnsi="Times New Roman" w:cs="Times New Roman"/>
          <w:sz w:val="28"/>
          <w:szCs w:val="28"/>
        </w:rPr>
        <w:t>значительно больше.</w:t>
      </w:r>
      <w:r w:rsidRPr="00EC54AE">
        <w:t xml:space="preserve"> </w:t>
      </w:r>
      <w:r w:rsidRPr="00EC54AE">
        <w:rPr>
          <w:rFonts w:ascii="Times New Roman" w:eastAsia="Calibri" w:hAnsi="Times New Roman" w:cs="Times New Roman"/>
          <w:sz w:val="28"/>
          <w:szCs w:val="28"/>
        </w:rPr>
        <w:t>Безусловно, «профили асимметрий»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весьма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разнообразны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C54A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C54AE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EC54AE">
        <w:rPr>
          <w:rFonts w:ascii="Times New Roman" w:eastAsia="Calibri" w:hAnsi="Times New Roman" w:cs="Times New Roman"/>
          <w:sz w:val="28"/>
          <w:szCs w:val="28"/>
        </w:rPr>
        <w:t xml:space="preserve"> изучение 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одна из важнейших задач совре</w:t>
      </w:r>
      <w:r w:rsidRPr="00EC54AE">
        <w:rPr>
          <w:rFonts w:ascii="Times New Roman" w:eastAsia="Calibri" w:hAnsi="Times New Roman" w:cs="Times New Roman"/>
          <w:sz w:val="28"/>
          <w:szCs w:val="28"/>
        </w:rPr>
        <w:t xml:space="preserve">менного естествознания, в </w:t>
      </w:r>
      <w:r>
        <w:rPr>
          <w:rFonts w:ascii="Times New Roman" w:eastAsia="Calibri" w:hAnsi="Times New Roman" w:cs="Times New Roman"/>
          <w:sz w:val="28"/>
          <w:szCs w:val="28"/>
        </w:rPr>
        <w:t>том числе и нейроп</w:t>
      </w:r>
      <w:r w:rsidRPr="00EC54AE">
        <w:rPr>
          <w:rFonts w:ascii="Times New Roman" w:eastAsia="Calibri" w:hAnsi="Times New Roman" w:cs="Times New Roman"/>
          <w:sz w:val="28"/>
          <w:szCs w:val="28"/>
        </w:rPr>
        <w:t>сихологии.</w:t>
      </w:r>
    </w:p>
    <w:p w:rsidR="00EC54AE" w:rsidRDefault="00EC54AE" w:rsidP="00EC54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EC54AE">
        <w:t xml:space="preserve"> </w:t>
      </w:r>
      <w:r w:rsidRPr="00EC54AE">
        <w:rPr>
          <w:rFonts w:ascii="Times New Roman" w:eastAsia="Calibri" w:hAnsi="Times New Roman" w:cs="Times New Roman"/>
          <w:sz w:val="28"/>
          <w:szCs w:val="28"/>
        </w:rPr>
        <w:t>Каждая конкретная форма межполуш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арной </w:t>
      </w:r>
      <w:r w:rsidRPr="00EC54AE">
        <w:rPr>
          <w:rFonts w:ascii="Times New Roman" w:eastAsia="Calibri" w:hAnsi="Times New Roman" w:cs="Times New Roman"/>
          <w:sz w:val="28"/>
          <w:szCs w:val="28"/>
        </w:rPr>
        <w:t>асимметр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характеризуется определенной </w:t>
      </w:r>
      <w:r w:rsidRPr="00EC54AE">
        <w:rPr>
          <w:rFonts w:ascii="Times New Roman" w:eastAsia="Calibri" w:hAnsi="Times New Roman" w:cs="Times New Roman"/>
          <w:sz w:val="28"/>
          <w:szCs w:val="28"/>
        </w:rPr>
        <w:t>степенью,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мерой. Учитывая количественные </w:t>
      </w:r>
      <w:r w:rsidRPr="00EC54AE">
        <w:rPr>
          <w:rFonts w:ascii="Times New Roman" w:eastAsia="Calibri" w:hAnsi="Times New Roman" w:cs="Times New Roman"/>
          <w:sz w:val="28"/>
          <w:szCs w:val="28"/>
        </w:rPr>
        <w:t>показател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и, можно говорить о сильной или </w:t>
      </w:r>
      <w:r w:rsidRPr="00EC54AE">
        <w:rPr>
          <w:rFonts w:ascii="Times New Roman" w:eastAsia="Calibri" w:hAnsi="Times New Roman" w:cs="Times New Roman"/>
          <w:sz w:val="28"/>
          <w:szCs w:val="28"/>
        </w:rPr>
        <w:t>слабой асимм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етрии (моторной или сенсорной). </w:t>
      </w:r>
      <w:r w:rsidRPr="00EC54AE">
        <w:rPr>
          <w:rFonts w:ascii="Times New Roman" w:eastAsia="Calibri" w:hAnsi="Times New Roman" w:cs="Times New Roman"/>
          <w:sz w:val="28"/>
          <w:szCs w:val="28"/>
        </w:rPr>
        <w:t>Для точной ха</w:t>
      </w:r>
      <w:r>
        <w:rPr>
          <w:rFonts w:ascii="Times New Roman" w:eastAsia="Calibri" w:hAnsi="Times New Roman" w:cs="Times New Roman"/>
          <w:sz w:val="28"/>
          <w:szCs w:val="28"/>
        </w:rPr>
        <w:t>рактеристики степени выраженно</w:t>
      </w:r>
      <w:r w:rsidRPr="00EC54AE">
        <w:rPr>
          <w:rFonts w:ascii="Times New Roman" w:eastAsia="Calibri" w:hAnsi="Times New Roman" w:cs="Times New Roman"/>
          <w:sz w:val="28"/>
          <w:szCs w:val="28"/>
        </w:rPr>
        <w:t>сти той или иной асимметрии некоторые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вторы </w:t>
      </w:r>
      <w:r w:rsidRPr="00EC54AE">
        <w:rPr>
          <w:rFonts w:ascii="Times New Roman" w:eastAsia="Calibri" w:hAnsi="Times New Roman" w:cs="Times New Roman"/>
          <w:sz w:val="28"/>
          <w:szCs w:val="28"/>
        </w:rPr>
        <w:t>пользуются так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показателем, как коэффициент </w:t>
      </w:r>
      <w:r w:rsidRPr="00EC54AE">
        <w:rPr>
          <w:rFonts w:ascii="Times New Roman" w:eastAsia="Calibri" w:hAnsi="Times New Roman" w:cs="Times New Roman"/>
          <w:sz w:val="28"/>
          <w:szCs w:val="28"/>
        </w:rPr>
        <w:t>асимметри</w:t>
      </w:r>
      <w:r>
        <w:rPr>
          <w:rFonts w:ascii="Times New Roman" w:eastAsia="Calibri" w:hAnsi="Times New Roman" w:cs="Times New Roman"/>
          <w:sz w:val="28"/>
          <w:szCs w:val="28"/>
        </w:rPr>
        <w:t>и, поэтому парциальные характе</w:t>
      </w:r>
      <w:r w:rsidRPr="00EC54AE">
        <w:rPr>
          <w:rFonts w:ascii="Times New Roman" w:eastAsia="Calibri" w:hAnsi="Times New Roman" w:cs="Times New Roman"/>
          <w:sz w:val="28"/>
          <w:szCs w:val="28"/>
        </w:rPr>
        <w:t>ристики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симметрии должны быть дополнены </w:t>
      </w:r>
      <w:r w:rsidRPr="00EC54AE">
        <w:rPr>
          <w:rFonts w:ascii="Times New Roman" w:eastAsia="Calibri" w:hAnsi="Times New Roman" w:cs="Times New Roman"/>
          <w:sz w:val="28"/>
          <w:szCs w:val="28"/>
        </w:rPr>
        <w:t>количественными данными</w:t>
      </w:r>
      <w:r w:rsidRPr="007744F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8143E" w:rsidRDefault="00870A65" w:rsidP="00870A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70A65">
        <w:rPr>
          <w:rFonts w:ascii="Times New Roman" w:eastAsia="Calibri" w:hAnsi="Times New Roman" w:cs="Times New Roman"/>
          <w:sz w:val="28"/>
          <w:szCs w:val="28"/>
        </w:rPr>
        <w:t>Межполу</w:t>
      </w:r>
      <w:r>
        <w:rPr>
          <w:rFonts w:ascii="Times New Roman" w:eastAsia="Calibri" w:hAnsi="Times New Roman" w:cs="Times New Roman"/>
          <w:sz w:val="28"/>
          <w:szCs w:val="28"/>
        </w:rPr>
        <w:t>шарная асимметрия мозга у взрос</w:t>
      </w:r>
      <w:r w:rsidRPr="00870A65">
        <w:rPr>
          <w:rFonts w:ascii="Times New Roman" w:eastAsia="Calibri" w:hAnsi="Times New Roman" w:cs="Times New Roman"/>
          <w:sz w:val="28"/>
          <w:szCs w:val="28"/>
        </w:rPr>
        <w:t>лого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— продукт действия биосоциаль</w:t>
      </w:r>
      <w:r w:rsidRPr="00870A65">
        <w:rPr>
          <w:rFonts w:ascii="Times New Roman" w:eastAsia="Calibri" w:hAnsi="Times New Roman" w:cs="Times New Roman"/>
          <w:sz w:val="28"/>
          <w:szCs w:val="28"/>
        </w:rPr>
        <w:t>ных механиз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мов. Как показали исследования, </w:t>
      </w:r>
      <w:r w:rsidRPr="00870A65">
        <w:rPr>
          <w:rFonts w:ascii="Times New Roman" w:eastAsia="Calibri" w:hAnsi="Times New Roman" w:cs="Times New Roman"/>
          <w:sz w:val="28"/>
          <w:szCs w:val="28"/>
        </w:rPr>
        <w:t xml:space="preserve">проведенные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детях, основы функциональной </w:t>
      </w:r>
      <w:r w:rsidRPr="00870A65">
        <w:rPr>
          <w:rFonts w:ascii="Times New Roman" w:eastAsia="Calibri" w:hAnsi="Times New Roman" w:cs="Times New Roman"/>
          <w:sz w:val="28"/>
          <w:szCs w:val="28"/>
        </w:rPr>
        <w:t xml:space="preserve">специализации </w:t>
      </w:r>
      <w:r>
        <w:rPr>
          <w:rFonts w:ascii="Times New Roman" w:eastAsia="Calibri" w:hAnsi="Times New Roman" w:cs="Times New Roman"/>
          <w:sz w:val="28"/>
          <w:szCs w:val="28"/>
        </w:rPr>
        <w:t>полушарий являются врожденны</w:t>
      </w:r>
      <w:r w:rsidRPr="00870A65">
        <w:rPr>
          <w:rFonts w:ascii="Times New Roman" w:eastAsia="Calibri" w:hAnsi="Times New Roman" w:cs="Times New Roman"/>
          <w:sz w:val="28"/>
          <w:szCs w:val="28"/>
        </w:rPr>
        <w:t>ми, однако по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ере развития ребенка происходят </w:t>
      </w:r>
      <w:r w:rsidRPr="00870A65">
        <w:rPr>
          <w:rFonts w:ascii="Times New Roman" w:eastAsia="Calibri" w:hAnsi="Times New Roman" w:cs="Times New Roman"/>
          <w:sz w:val="28"/>
          <w:szCs w:val="28"/>
        </w:rPr>
        <w:t>усовершенст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вование и усложнение механизмов </w:t>
      </w:r>
      <w:r w:rsidRPr="00870A65">
        <w:rPr>
          <w:rFonts w:ascii="Times New Roman" w:eastAsia="Calibri" w:hAnsi="Times New Roman" w:cs="Times New Roman"/>
          <w:sz w:val="28"/>
          <w:szCs w:val="28"/>
        </w:rPr>
        <w:t>межполушар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ной асимметрии и межполушарного </w:t>
      </w:r>
      <w:r w:rsidRPr="00870A65">
        <w:rPr>
          <w:rFonts w:ascii="Times New Roman" w:eastAsia="Calibri" w:hAnsi="Times New Roman" w:cs="Times New Roman"/>
          <w:sz w:val="28"/>
          <w:szCs w:val="28"/>
        </w:rPr>
        <w:t>взаимодейст</w:t>
      </w:r>
      <w:r>
        <w:rPr>
          <w:rFonts w:ascii="Times New Roman" w:eastAsia="Calibri" w:hAnsi="Times New Roman" w:cs="Times New Roman"/>
          <w:sz w:val="28"/>
          <w:szCs w:val="28"/>
        </w:rPr>
        <w:t>вия. Это подтверждается показа</w:t>
      </w:r>
      <w:r w:rsidRPr="00870A65">
        <w:rPr>
          <w:rFonts w:ascii="Times New Roman" w:eastAsia="Calibri" w:hAnsi="Times New Roman" w:cs="Times New Roman"/>
          <w:sz w:val="28"/>
          <w:szCs w:val="28"/>
        </w:rPr>
        <w:t>телями био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электрической активности мозга, </w:t>
      </w:r>
      <w:r w:rsidRPr="00870A65">
        <w:rPr>
          <w:rFonts w:ascii="Times New Roman" w:eastAsia="Calibri" w:hAnsi="Times New Roman" w:cs="Times New Roman"/>
          <w:sz w:val="28"/>
          <w:szCs w:val="28"/>
        </w:rPr>
        <w:t>а также эк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спериментально-психологическими </w:t>
      </w:r>
      <w:r w:rsidRPr="00870A65">
        <w:rPr>
          <w:rFonts w:ascii="Times New Roman" w:eastAsia="Calibri" w:hAnsi="Times New Roman" w:cs="Times New Roman"/>
          <w:sz w:val="28"/>
          <w:szCs w:val="28"/>
        </w:rPr>
        <w:t xml:space="preserve">данными,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частности полученными с помощью </w:t>
      </w:r>
      <w:r w:rsidRPr="00870A65">
        <w:rPr>
          <w:rFonts w:ascii="Times New Roman" w:eastAsia="Calibri" w:hAnsi="Times New Roman" w:cs="Times New Roman"/>
          <w:sz w:val="28"/>
          <w:szCs w:val="28"/>
        </w:rPr>
        <w:t xml:space="preserve">методики </w:t>
      </w:r>
      <w:proofErr w:type="spellStart"/>
      <w:r w:rsidRPr="00870A65">
        <w:rPr>
          <w:rFonts w:ascii="Times New Roman" w:eastAsia="Calibri" w:hAnsi="Times New Roman" w:cs="Times New Roman"/>
          <w:sz w:val="28"/>
          <w:szCs w:val="28"/>
        </w:rPr>
        <w:lastRenderedPageBreak/>
        <w:t>дихо</w:t>
      </w:r>
      <w:r>
        <w:rPr>
          <w:rFonts w:ascii="Times New Roman" w:eastAsia="Calibri" w:hAnsi="Times New Roman" w:cs="Times New Roman"/>
          <w:sz w:val="28"/>
          <w:szCs w:val="28"/>
        </w:rPr>
        <w:t>тического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прослушивания. Раньше </w:t>
      </w:r>
      <w:r w:rsidRPr="00870A65">
        <w:rPr>
          <w:rFonts w:ascii="Times New Roman" w:eastAsia="Calibri" w:hAnsi="Times New Roman" w:cs="Times New Roman"/>
          <w:sz w:val="28"/>
          <w:szCs w:val="28"/>
        </w:rPr>
        <w:t>других про</w:t>
      </w:r>
      <w:r>
        <w:rPr>
          <w:rFonts w:ascii="Times New Roman" w:eastAsia="Calibri" w:hAnsi="Times New Roman" w:cs="Times New Roman"/>
          <w:sz w:val="28"/>
          <w:szCs w:val="28"/>
        </w:rPr>
        <w:t>является асимметрия биоэлектри</w:t>
      </w:r>
      <w:r w:rsidRPr="00870A65">
        <w:rPr>
          <w:rFonts w:ascii="Times New Roman" w:eastAsia="Calibri" w:hAnsi="Times New Roman" w:cs="Times New Roman"/>
          <w:sz w:val="28"/>
          <w:szCs w:val="28"/>
        </w:rPr>
        <w:t>ческих пока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зателей в моторных и сенсорных, </w:t>
      </w:r>
      <w:r w:rsidRPr="00870A65">
        <w:rPr>
          <w:rFonts w:ascii="Times New Roman" w:eastAsia="Calibri" w:hAnsi="Times New Roman" w:cs="Times New Roman"/>
          <w:sz w:val="28"/>
          <w:szCs w:val="28"/>
        </w:rPr>
        <w:t>позже — в ассоциативных (префронтальных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0A65">
        <w:rPr>
          <w:rFonts w:ascii="Times New Roman" w:eastAsia="Calibri" w:hAnsi="Times New Roman" w:cs="Times New Roman"/>
          <w:sz w:val="28"/>
          <w:szCs w:val="28"/>
        </w:rPr>
        <w:t>заднетеменно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-височных) зонах коры головного </w:t>
      </w:r>
      <w:r w:rsidRPr="00870A65">
        <w:rPr>
          <w:rFonts w:ascii="Times New Roman" w:eastAsia="Calibri" w:hAnsi="Times New Roman" w:cs="Times New Roman"/>
          <w:sz w:val="28"/>
          <w:szCs w:val="28"/>
        </w:rPr>
        <w:t>мозга. Им</w:t>
      </w:r>
      <w:r>
        <w:rPr>
          <w:rFonts w:ascii="Times New Roman" w:eastAsia="Calibri" w:hAnsi="Times New Roman" w:cs="Times New Roman"/>
          <w:sz w:val="28"/>
          <w:szCs w:val="28"/>
        </w:rPr>
        <w:t>еются данные о снижении ЭЭГ-по</w:t>
      </w:r>
      <w:r w:rsidRPr="00870A65">
        <w:rPr>
          <w:rFonts w:ascii="Times New Roman" w:eastAsia="Calibri" w:hAnsi="Times New Roman" w:cs="Times New Roman"/>
          <w:sz w:val="28"/>
          <w:szCs w:val="28"/>
        </w:rPr>
        <w:t>казателей 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имметрии в старческом возрасте. </w:t>
      </w:r>
      <w:r w:rsidRPr="00870A65"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существует возрастной фактор, </w:t>
      </w:r>
      <w:r w:rsidRPr="00870A65">
        <w:rPr>
          <w:rFonts w:ascii="Times New Roman" w:eastAsia="Calibri" w:hAnsi="Times New Roman" w:cs="Times New Roman"/>
          <w:sz w:val="28"/>
          <w:szCs w:val="28"/>
        </w:rPr>
        <w:t>определяющ</w:t>
      </w:r>
      <w:r>
        <w:rPr>
          <w:rFonts w:ascii="Times New Roman" w:eastAsia="Calibri" w:hAnsi="Times New Roman" w:cs="Times New Roman"/>
          <w:sz w:val="28"/>
          <w:szCs w:val="28"/>
        </w:rPr>
        <w:t>ий характер межполушарной асим</w:t>
      </w:r>
      <w:r w:rsidR="007744FE">
        <w:rPr>
          <w:rFonts w:ascii="Times New Roman" w:eastAsia="Calibri" w:hAnsi="Times New Roman" w:cs="Times New Roman"/>
          <w:sz w:val="28"/>
          <w:szCs w:val="28"/>
        </w:rPr>
        <w:t>метрии мозга</w:t>
      </w:r>
      <w:r w:rsidR="008A7040">
        <w:rPr>
          <w:rFonts w:ascii="Times New Roman" w:eastAsia="Calibri" w:hAnsi="Times New Roman" w:cs="Times New Roman"/>
          <w:sz w:val="28"/>
          <w:szCs w:val="28"/>
        </w:rPr>
        <w:t>»</w:t>
      </w:r>
      <w:r w:rsidR="0077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3D5">
        <w:rPr>
          <w:rFonts w:ascii="Times New Roman" w:eastAsia="Calibri" w:hAnsi="Times New Roman" w:cs="Times New Roman"/>
          <w:sz w:val="28"/>
          <w:szCs w:val="28"/>
        </w:rPr>
        <w:t>[15, с. 24</w:t>
      </w:r>
      <w:r w:rsidR="007744FE" w:rsidRPr="007744FE">
        <w:rPr>
          <w:rFonts w:ascii="Times New Roman" w:eastAsia="Calibri" w:hAnsi="Times New Roman" w:cs="Times New Roman"/>
          <w:sz w:val="28"/>
          <w:szCs w:val="28"/>
        </w:rPr>
        <w:t>]</w:t>
      </w:r>
      <w:r w:rsidRPr="00870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282B" w:rsidRDefault="0050282B" w:rsidP="008200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Щеглова А.А., Горбатов М.М.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Гольдшмидт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С. В своей работе «Связь переучивания левшей в детстве агрессивностью во взрослом возрасте»  </w:t>
      </w:r>
      <w:r w:rsidR="00820030">
        <w:rPr>
          <w:rFonts w:ascii="Times New Roman" w:eastAsia="Calibri" w:hAnsi="Times New Roman" w:cs="Times New Roman"/>
          <w:sz w:val="28"/>
          <w:szCs w:val="28"/>
        </w:rPr>
        <w:t>установили, что п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>ереученные левору</w:t>
      </w:r>
      <w:r w:rsidR="00820030">
        <w:rPr>
          <w:rFonts w:ascii="Times New Roman" w:eastAsia="Calibri" w:hAnsi="Times New Roman" w:cs="Times New Roman"/>
          <w:sz w:val="28"/>
          <w:szCs w:val="28"/>
        </w:rPr>
        <w:t>кие взрослые отличаются от при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>родных праворуких и природны</w:t>
      </w:r>
      <w:r w:rsidR="00820030">
        <w:rPr>
          <w:rFonts w:ascii="Times New Roman" w:eastAsia="Calibri" w:hAnsi="Times New Roman" w:cs="Times New Roman"/>
          <w:sz w:val="28"/>
          <w:szCs w:val="28"/>
        </w:rPr>
        <w:t xml:space="preserve">х леворуких по ряду компонентов 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 xml:space="preserve">эмоциональной агрессивности, </w:t>
      </w:r>
      <w:r w:rsidR="00820030">
        <w:rPr>
          <w:rFonts w:ascii="Times New Roman" w:eastAsia="Calibri" w:hAnsi="Times New Roman" w:cs="Times New Roman"/>
          <w:sz w:val="28"/>
          <w:szCs w:val="28"/>
        </w:rPr>
        <w:t>таких как враждебность, раздра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>жительность, чувство вины, нег</w:t>
      </w:r>
      <w:r w:rsidR="00820030">
        <w:rPr>
          <w:rFonts w:ascii="Times New Roman" w:eastAsia="Calibri" w:hAnsi="Times New Roman" w:cs="Times New Roman"/>
          <w:sz w:val="28"/>
          <w:szCs w:val="28"/>
        </w:rPr>
        <w:t>ативизм, обидчивость и вербаль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>ная агрессия.</w:t>
      </w:r>
      <w:r w:rsidR="00820030" w:rsidRPr="00820030">
        <w:t xml:space="preserve"> </w:t>
      </w:r>
      <w:r w:rsidR="00820030" w:rsidRPr="00820030">
        <w:rPr>
          <w:rFonts w:ascii="Times New Roman" w:hAnsi="Times New Roman" w:cs="Times New Roman"/>
          <w:sz w:val="28"/>
          <w:szCs w:val="28"/>
        </w:rPr>
        <w:t>А также</w:t>
      </w:r>
      <w:r w:rsidR="00820030">
        <w:rPr>
          <w:rFonts w:ascii="Times New Roman" w:hAnsi="Times New Roman" w:cs="Times New Roman"/>
          <w:sz w:val="28"/>
          <w:szCs w:val="28"/>
        </w:rPr>
        <w:t>,</w:t>
      </w:r>
      <w:r w:rsidR="00820030">
        <w:t xml:space="preserve"> </w:t>
      </w:r>
      <w:r w:rsidR="00820030">
        <w:rPr>
          <w:rFonts w:ascii="Times New Roman" w:eastAsia="Calibri" w:hAnsi="Times New Roman" w:cs="Times New Roman"/>
          <w:sz w:val="28"/>
          <w:szCs w:val="28"/>
        </w:rPr>
        <w:t>с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>реди переученных лево</w:t>
      </w:r>
      <w:r w:rsidR="00820030">
        <w:rPr>
          <w:rFonts w:ascii="Times New Roman" w:eastAsia="Calibri" w:hAnsi="Times New Roman" w:cs="Times New Roman"/>
          <w:sz w:val="28"/>
          <w:szCs w:val="28"/>
        </w:rPr>
        <w:t xml:space="preserve">руких по сравнению с </w:t>
      </w:r>
      <w:proofErr w:type="gramStart"/>
      <w:r w:rsidR="00820030">
        <w:rPr>
          <w:rFonts w:ascii="Times New Roman" w:eastAsia="Calibri" w:hAnsi="Times New Roman" w:cs="Times New Roman"/>
          <w:sz w:val="28"/>
          <w:szCs w:val="28"/>
        </w:rPr>
        <w:t>праворуки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>ми</w:t>
      </w:r>
      <w:proofErr w:type="gramEnd"/>
      <w:r w:rsidR="00820030" w:rsidRPr="00820030">
        <w:rPr>
          <w:rFonts w:ascii="Times New Roman" w:eastAsia="Calibri" w:hAnsi="Times New Roman" w:cs="Times New Roman"/>
          <w:sz w:val="28"/>
          <w:szCs w:val="28"/>
        </w:rPr>
        <w:t xml:space="preserve"> выявлено увеличение проя</w:t>
      </w:r>
      <w:r w:rsidR="00820030">
        <w:rPr>
          <w:rFonts w:ascii="Times New Roman" w:eastAsia="Calibri" w:hAnsi="Times New Roman" w:cs="Times New Roman"/>
          <w:sz w:val="28"/>
          <w:szCs w:val="28"/>
        </w:rPr>
        <w:t xml:space="preserve">влений косвенной агрессивности, 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>тенденция к проявлению агр</w:t>
      </w:r>
      <w:r w:rsidR="00820030">
        <w:rPr>
          <w:rFonts w:ascii="Times New Roman" w:eastAsia="Calibri" w:hAnsi="Times New Roman" w:cs="Times New Roman"/>
          <w:sz w:val="28"/>
          <w:szCs w:val="28"/>
        </w:rPr>
        <w:t>ессивности по проективной мето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>дике. Это говорит о склоннос</w:t>
      </w:r>
      <w:r w:rsidR="00820030">
        <w:rPr>
          <w:rFonts w:ascii="Times New Roman" w:eastAsia="Calibri" w:hAnsi="Times New Roman" w:cs="Times New Roman"/>
          <w:sz w:val="28"/>
          <w:szCs w:val="28"/>
        </w:rPr>
        <w:t xml:space="preserve">ти к проявлению агрессивности у 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 xml:space="preserve">переученных леворуких взрослых. Интересно </w:t>
      </w:r>
      <w:r w:rsidR="00820030">
        <w:rPr>
          <w:rFonts w:ascii="Times New Roman" w:eastAsia="Calibri" w:hAnsi="Times New Roman" w:cs="Times New Roman"/>
          <w:sz w:val="28"/>
          <w:szCs w:val="28"/>
        </w:rPr>
        <w:t>отметить, что та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>кие особенности довольно ха</w:t>
      </w:r>
      <w:r w:rsidR="00820030">
        <w:rPr>
          <w:rFonts w:ascii="Times New Roman" w:eastAsia="Calibri" w:hAnsi="Times New Roman" w:cs="Times New Roman"/>
          <w:sz w:val="28"/>
          <w:szCs w:val="28"/>
        </w:rPr>
        <w:t xml:space="preserve">рактерны для поведения </w:t>
      </w:r>
      <w:proofErr w:type="spellStart"/>
      <w:r w:rsidR="00820030">
        <w:rPr>
          <w:rFonts w:ascii="Times New Roman" w:eastAsia="Calibri" w:hAnsi="Times New Roman" w:cs="Times New Roman"/>
          <w:sz w:val="28"/>
          <w:szCs w:val="28"/>
        </w:rPr>
        <w:t>коренных</w:t>
      </w:r>
      <w:r w:rsidR="00820030" w:rsidRPr="00820030">
        <w:rPr>
          <w:rFonts w:ascii="Times New Roman" w:eastAsia="Calibri" w:hAnsi="Times New Roman" w:cs="Times New Roman"/>
          <w:sz w:val="28"/>
          <w:szCs w:val="28"/>
        </w:rPr>
        <w:t>малочисленных</w:t>
      </w:r>
      <w:proofErr w:type="spellEnd"/>
      <w:r w:rsidR="00820030" w:rsidRPr="00820030">
        <w:rPr>
          <w:rFonts w:ascii="Times New Roman" w:eastAsia="Calibri" w:hAnsi="Times New Roman" w:cs="Times New Roman"/>
          <w:sz w:val="28"/>
          <w:szCs w:val="28"/>
        </w:rPr>
        <w:t xml:space="preserve"> народов</w:t>
      </w:r>
      <w:r w:rsidR="008200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43E4" w:rsidRDefault="00870A65" w:rsidP="00DF16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A65">
        <w:rPr>
          <w:rFonts w:ascii="Times New Roman" w:eastAsia="Calibri" w:hAnsi="Times New Roman" w:cs="Times New Roman"/>
          <w:sz w:val="28"/>
          <w:szCs w:val="28"/>
        </w:rPr>
        <w:t>На данный момент четких доказатель</w:t>
      </w:r>
      <w:proofErr w:type="gramStart"/>
      <w:r w:rsidRPr="00870A65">
        <w:rPr>
          <w:rFonts w:ascii="Times New Roman" w:eastAsia="Calibri" w:hAnsi="Times New Roman" w:cs="Times New Roman"/>
          <w:sz w:val="28"/>
          <w:szCs w:val="28"/>
        </w:rPr>
        <w:t>ств сх</w:t>
      </w:r>
      <w:proofErr w:type="gramEnd"/>
      <w:r w:rsidRPr="00870A65">
        <w:rPr>
          <w:rFonts w:ascii="Times New Roman" w:eastAsia="Calibri" w:hAnsi="Times New Roman" w:cs="Times New Roman"/>
          <w:sz w:val="28"/>
          <w:szCs w:val="28"/>
        </w:rPr>
        <w:t>одства и различий между психическими проце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ссами  левшей и правшей нет. </w:t>
      </w:r>
      <w:r w:rsidR="00ED003F">
        <w:rPr>
          <w:rFonts w:ascii="Times New Roman" w:eastAsia="Calibri" w:hAnsi="Times New Roman" w:cs="Times New Roman"/>
          <w:sz w:val="28"/>
          <w:szCs w:val="28"/>
        </w:rPr>
        <w:t xml:space="preserve">Какие различия есть у правшей и </w:t>
      </w:r>
      <w:r w:rsidR="00820030">
        <w:rPr>
          <w:rFonts w:ascii="Times New Roman" w:eastAsia="Calibri" w:hAnsi="Times New Roman" w:cs="Times New Roman"/>
          <w:sz w:val="28"/>
          <w:szCs w:val="28"/>
        </w:rPr>
        <w:t>л</w:t>
      </w:r>
      <w:r w:rsidR="00ED003F">
        <w:rPr>
          <w:rFonts w:ascii="Times New Roman" w:eastAsia="Calibri" w:hAnsi="Times New Roman" w:cs="Times New Roman"/>
          <w:sz w:val="28"/>
          <w:szCs w:val="28"/>
        </w:rPr>
        <w:t xml:space="preserve">евшей в абстрактных познавательных процессах, рассмотрим </w:t>
      </w:r>
      <w:r w:rsidR="00ED003F" w:rsidRPr="00ED003F">
        <w:rPr>
          <w:rFonts w:ascii="Times New Roman" w:eastAsia="Calibri" w:hAnsi="Times New Roman" w:cs="Times New Roman"/>
          <w:sz w:val="28"/>
          <w:szCs w:val="28"/>
        </w:rPr>
        <w:t>в следующей главе на основании эмпирического исследования.</w:t>
      </w:r>
    </w:p>
    <w:p w:rsidR="00DF163E" w:rsidRDefault="00DF163E" w:rsidP="00DF16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628" w:rsidRDefault="00BB4628" w:rsidP="00DF16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628" w:rsidRDefault="00BB4628" w:rsidP="00DF16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628" w:rsidRDefault="00BB4628" w:rsidP="00DF16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628" w:rsidRDefault="00BB4628" w:rsidP="00DF16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628" w:rsidRDefault="00BB4628" w:rsidP="00DF16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030" w:rsidRPr="00DF163E" w:rsidRDefault="00820030" w:rsidP="00171D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3CA5" w:rsidRDefault="00593CA5" w:rsidP="00171D86">
      <w:pPr>
        <w:pStyle w:val="1"/>
      </w:pPr>
      <w:bookmarkStart w:id="5" w:name="_Toc101875140"/>
      <w:r w:rsidRPr="00593CA5">
        <w:lastRenderedPageBreak/>
        <w:t>2 Эмпирическое исследование особенностей познавательных психических процессов левшей</w:t>
      </w:r>
      <w:bookmarkEnd w:id="5"/>
    </w:p>
    <w:p w:rsidR="00B66FC0" w:rsidRDefault="00B66FC0">
      <w:pPr>
        <w:rPr>
          <w:rFonts w:ascii="Times New Roman" w:hAnsi="Times New Roman" w:cs="Times New Roman"/>
          <w:sz w:val="28"/>
          <w:szCs w:val="28"/>
        </w:rPr>
      </w:pPr>
    </w:p>
    <w:p w:rsidR="00593CA5" w:rsidRDefault="00593CA5" w:rsidP="00171D86">
      <w:pPr>
        <w:pStyle w:val="1"/>
        <w:rPr>
          <w:rFonts w:eastAsia="Calibri"/>
        </w:rPr>
      </w:pPr>
      <w:r w:rsidRPr="00A900FA">
        <w:rPr>
          <w:rFonts w:eastAsia="Calibri"/>
        </w:rPr>
        <w:t xml:space="preserve">     </w:t>
      </w:r>
      <w:bookmarkStart w:id="6" w:name="_Toc101875141"/>
      <w:r w:rsidR="00C11928">
        <w:rPr>
          <w:rFonts w:eastAsia="Calibri"/>
        </w:rPr>
        <w:t xml:space="preserve">2.1   Процедура, </w:t>
      </w:r>
      <w:r w:rsidRPr="00A900FA">
        <w:rPr>
          <w:rFonts w:eastAsia="Calibri"/>
        </w:rPr>
        <w:t xml:space="preserve"> методы исследования</w:t>
      </w:r>
      <w:r w:rsidR="00C11928">
        <w:rPr>
          <w:rFonts w:eastAsia="Calibri"/>
        </w:rPr>
        <w:t xml:space="preserve"> и</w:t>
      </w:r>
      <w:r w:rsidR="00C11928" w:rsidRPr="00C11928">
        <w:t xml:space="preserve"> </w:t>
      </w:r>
      <w:r w:rsidR="00C11928">
        <w:rPr>
          <w:rFonts w:eastAsia="Calibri"/>
        </w:rPr>
        <w:t>о</w:t>
      </w:r>
      <w:r w:rsidR="00C11928" w:rsidRPr="00C11928">
        <w:rPr>
          <w:rFonts w:eastAsia="Calibri"/>
        </w:rPr>
        <w:t>писание эмпирических методик</w:t>
      </w:r>
      <w:bookmarkEnd w:id="6"/>
    </w:p>
    <w:p w:rsidR="00B66FC0" w:rsidRDefault="00B66FC0">
      <w:pPr>
        <w:rPr>
          <w:rFonts w:ascii="Times New Roman" w:eastAsia="Calibri" w:hAnsi="Times New Roman" w:cs="Times New Roman"/>
          <w:sz w:val="28"/>
          <w:szCs w:val="28"/>
        </w:rPr>
      </w:pPr>
    </w:p>
    <w:p w:rsidR="00C11928" w:rsidRDefault="00C11928" w:rsidP="00593C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Целью исследования является «И</w:t>
      </w:r>
      <w:r w:rsidRPr="00C11928">
        <w:rPr>
          <w:rFonts w:ascii="Times New Roman" w:eastAsia="Calibri" w:hAnsi="Times New Roman" w:cs="Times New Roman"/>
          <w:sz w:val="28"/>
        </w:rPr>
        <w:t>зучить разность между когнитивными процессами праворуких и леворуких студентов</w:t>
      </w:r>
      <w:r>
        <w:rPr>
          <w:rFonts w:ascii="Times New Roman" w:eastAsia="Calibri" w:hAnsi="Times New Roman" w:cs="Times New Roman"/>
          <w:sz w:val="28"/>
        </w:rPr>
        <w:t>».</w:t>
      </w:r>
    </w:p>
    <w:p w:rsidR="00C11928" w:rsidRDefault="00C11928" w:rsidP="00593C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28"/>
        </w:rPr>
        <w:t>достижения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которой сформулированы эмпирические задачи.</w:t>
      </w:r>
    </w:p>
    <w:p w:rsidR="00C11928" w:rsidRPr="00F21569" w:rsidRDefault="00C11928" w:rsidP="00C119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569">
        <w:rPr>
          <w:rFonts w:ascii="Times New Roman" w:hAnsi="Times New Roman" w:cs="Times New Roman"/>
          <w:sz w:val="28"/>
          <w:szCs w:val="28"/>
        </w:rPr>
        <w:t>1. Исследовать характеристики познавательных процессов у испытуемых (свойства внимания,  характеристики памяти и стили мышления).</w:t>
      </w:r>
    </w:p>
    <w:p w:rsidR="00C11928" w:rsidRPr="00F21569" w:rsidRDefault="00C11928" w:rsidP="00C119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569">
        <w:rPr>
          <w:rFonts w:ascii="Times New Roman" w:hAnsi="Times New Roman" w:cs="Times New Roman"/>
          <w:sz w:val="28"/>
          <w:szCs w:val="28"/>
        </w:rPr>
        <w:t>2. Сравнить исследуемые показатели в группах левшей и правшей.</w:t>
      </w:r>
    </w:p>
    <w:p w:rsidR="00C11928" w:rsidRPr="00F21569" w:rsidRDefault="00C11928" w:rsidP="00C119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569">
        <w:rPr>
          <w:rFonts w:ascii="Times New Roman" w:hAnsi="Times New Roman" w:cs="Times New Roman"/>
          <w:sz w:val="28"/>
          <w:szCs w:val="28"/>
        </w:rPr>
        <w:t xml:space="preserve">3. Провести анализ полученных данных, выделить основные отличия. </w:t>
      </w:r>
    </w:p>
    <w:p w:rsidR="00C11928" w:rsidRPr="00C11928" w:rsidRDefault="00C11928" w:rsidP="00C119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569">
        <w:rPr>
          <w:rFonts w:ascii="Times New Roman" w:hAnsi="Times New Roman" w:cs="Times New Roman"/>
          <w:sz w:val="28"/>
          <w:szCs w:val="28"/>
        </w:rPr>
        <w:t>4. Охарактеризовать роль найденных различий в связи с учебным процессом ВУЗе.</w:t>
      </w:r>
    </w:p>
    <w:p w:rsidR="00593CA5" w:rsidRPr="00593CA5" w:rsidRDefault="00593CA5" w:rsidP="00593C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93CA5">
        <w:rPr>
          <w:rFonts w:ascii="Times New Roman" w:eastAsia="Calibri" w:hAnsi="Times New Roman" w:cs="Times New Roman"/>
          <w:sz w:val="28"/>
        </w:rPr>
        <w:t>С помощью исходных методологических предпосылок, целей и задач, как всего исследования, так и его отдельных этапов, была определена система методов, применяемых в исследовании. Для подтверждения выдвинутой гипотезы исследования использовались следующие методы:</w:t>
      </w:r>
    </w:p>
    <w:p w:rsidR="00593CA5" w:rsidRPr="00593CA5" w:rsidRDefault="00593CA5" w:rsidP="00593C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93CA5">
        <w:rPr>
          <w:rFonts w:ascii="Times New Roman" w:eastAsia="Calibri" w:hAnsi="Times New Roman" w:cs="Times New Roman"/>
          <w:sz w:val="28"/>
        </w:rPr>
        <w:t>Метод теоретического анализа научной литературы</w:t>
      </w:r>
    </w:p>
    <w:p w:rsidR="00593CA5" w:rsidRDefault="00593CA5" w:rsidP="00593C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93CA5">
        <w:rPr>
          <w:rFonts w:ascii="Times New Roman" w:eastAsia="Calibri" w:hAnsi="Times New Roman" w:cs="Times New Roman"/>
          <w:sz w:val="28"/>
        </w:rPr>
        <w:t>Эмпирические методы.</w:t>
      </w:r>
    </w:p>
    <w:p w:rsidR="00593CA5" w:rsidRPr="002E2535" w:rsidRDefault="00593CA5" w:rsidP="002E2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 </w:t>
      </w:r>
      <w:r w:rsidRPr="00593CA5">
        <w:rPr>
          <w:rFonts w:ascii="Times New Roman" w:eastAsia="Calibri" w:hAnsi="Times New Roman" w:cs="Times New Roman"/>
          <w:sz w:val="28"/>
        </w:rPr>
        <w:t xml:space="preserve">Психологический метод </w:t>
      </w:r>
      <w:r>
        <w:rPr>
          <w:rFonts w:ascii="Times New Roman" w:eastAsia="Calibri" w:hAnsi="Times New Roman" w:cs="Times New Roman"/>
          <w:sz w:val="28"/>
        </w:rPr>
        <w:t xml:space="preserve"> (Методика В.</w:t>
      </w:r>
      <w:r w:rsidRPr="00593C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Шульте «Таблица Шульте»; </w:t>
      </w:r>
      <w:r w:rsidRPr="000A0DFC">
        <w:rPr>
          <w:rFonts w:ascii="Times New Roman" w:hAnsi="Times New Roman" w:cs="Times New Roman"/>
          <w:sz w:val="28"/>
        </w:rPr>
        <w:t>методика</w:t>
      </w:r>
      <w:r>
        <w:rPr>
          <w:rFonts w:ascii="Times New Roman" w:hAnsi="Times New Roman" w:cs="Times New Roman"/>
          <w:sz w:val="28"/>
        </w:rPr>
        <w:t xml:space="preserve"> Г. </w:t>
      </w:r>
      <w:r w:rsidRPr="000A0DFC">
        <w:rPr>
          <w:rFonts w:ascii="Times New Roman" w:hAnsi="Times New Roman" w:cs="Times New Roman"/>
          <w:sz w:val="28"/>
        </w:rPr>
        <w:t>Мюнстерберга</w:t>
      </w:r>
      <w:r>
        <w:rPr>
          <w:rFonts w:ascii="Times New Roman" w:hAnsi="Times New Roman" w:cs="Times New Roman"/>
          <w:sz w:val="28"/>
        </w:rPr>
        <w:t xml:space="preserve"> «</w:t>
      </w:r>
      <w:r w:rsidRPr="000A0DFC">
        <w:rPr>
          <w:rFonts w:ascii="Times New Roman" w:hAnsi="Times New Roman" w:cs="Times New Roman"/>
          <w:sz w:val="28"/>
        </w:rPr>
        <w:t>Методика Мюнстерберга</w:t>
      </w:r>
      <w:r>
        <w:rPr>
          <w:rFonts w:ascii="Times New Roman" w:hAnsi="Times New Roman" w:cs="Times New Roman"/>
          <w:sz w:val="28"/>
        </w:rPr>
        <w:t>»; методика журнала  «</w:t>
      </w:r>
      <w:proofErr w:type="spellStart"/>
      <w:r w:rsidRPr="000A0DFC">
        <w:rPr>
          <w:rFonts w:ascii="Times New Roman" w:hAnsi="Times New Roman" w:cs="Times New Roman"/>
          <w:sz w:val="28"/>
        </w:rPr>
        <w:t>Псих</w:t>
      </w:r>
      <w:proofErr w:type="gramStart"/>
      <w:r w:rsidRPr="000A0DFC">
        <w:rPr>
          <w:rFonts w:ascii="Times New Roman" w:hAnsi="Times New Roman" w:cs="Times New Roman"/>
          <w:sz w:val="28"/>
        </w:rPr>
        <w:t>o</w:t>
      </w:r>
      <w:proofErr w:type="gramEnd"/>
      <w:r w:rsidRPr="000A0DFC">
        <w:rPr>
          <w:rFonts w:ascii="Times New Roman" w:hAnsi="Times New Roman" w:cs="Times New Roman"/>
          <w:sz w:val="28"/>
        </w:rPr>
        <w:t>лоджиc</w:t>
      </w:r>
      <w:proofErr w:type="spellEnd"/>
      <w:r>
        <w:rPr>
          <w:rFonts w:ascii="Times New Roman" w:hAnsi="Times New Roman" w:cs="Times New Roman"/>
          <w:sz w:val="28"/>
        </w:rPr>
        <w:t>» «</w:t>
      </w:r>
      <w:r w:rsidRPr="000A0DFC">
        <w:rPr>
          <w:rFonts w:ascii="Times New Roman" w:hAnsi="Times New Roman" w:cs="Times New Roman"/>
          <w:sz w:val="28"/>
        </w:rPr>
        <w:t>Какой у вас тип памяти?</w:t>
      </w:r>
      <w:r>
        <w:rPr>
          <w:rFonts w:ascii="Times New Roman" w:hAnsi="Times New Roman" w:cs="Times New Roman"/>
          <w:sz w:val="28"/>
        </w:rPr>
        <w:t xml:space="preserve">»; методика </w:t>
      </w:r>
      <w:r>
        <w:rPr>
          <w:rFonts w:cs="Segoe UI Symbol"/>
          <w:sz w:val="28"/>
        </w:rPr>
        <w:t>«</w:t>
      </w:r>
      <w:r w:rsidRPr="00F76CB6">
        <w:rPr>
          <w:rFonts w:ascii="Times New Roman" w:hAnsi="Times New Roman" w:cs="Times New Roman"/>
          <w:sz w:val="28"/>
        </w:rPr>
        <w:t>Кратковременная память</w:t>
      </w:r>
      <w:r>
        <w:rPr>
          <w:rFonts w:ascii="Times New Roman" w:hAnsi="Times New Roman" w:cs="Times New Roman"/>
          <w:sz w:val="28"/>
        </w:rPr>
        <w:t xml:space="preserve">»; методика </w:t>
      </w:r>
      <w:proofErr w:type="spellStart"/>
      <w:r w:rsidRPr="00F76CB6">
        <w:rPr>
          <w:rFonts w:ascii="Times New Roman" w:hAnsi="Times New Roman" w:cs="Times New Roman"/>
          <w:sz w:val="28"/>
        </w:rPr>
        <w:t>Р.Брэмсон</w:t>
      </w:r>
      <w:proofErr w:type="spellEnd"/>
      <w:r w:rsidRPr="00F76CB6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F76CB6">
        <w:rPr>
          <w:rFonts w:ascii="Times New Roman" w:hAnsi="Times New Roman" w:cs="Times New Roman"/>
          <w:sz w:val="28"/>
        </w:rPr>
        <w:t>Харрисон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r w:rsidRPr="00F76CB6">
        <w:rPr>
          <w:rFonts w:ascii="Times New Roman" w:hAnsi="Times New Roman" w:cs="Times New Roman"/>
          <w:sz w:val="28"/>
        </w:rPr>
        <w:t>Стили мышления</w:t>
      </w:r>
      <w:r>
        <w:rPr>
          <w:rFonts w:ascii="Times New Roman" w:hAnsi="Times New Roman" w:cs="Times New Roman"/>
          <w:sz w:val="28"/>
        </w:rPr>
        <w:t>».</w:t>
      </w:r>
      <w:r w:rsidR="002E2535">
        <w:rPr>
          <w:rFonts w:ascii="Times New Roman" w:hAnsi="Times New Roman" w:cs="Times New Roman"/>
          <w:sz w:val="28"/>
        </w:rPr>
        <w:t>)</w:t>
      </w:r>
    </w:p>
    <w:p w:rsidR="00593CA5" w:rsidRDefault="002E2535" w:rsidP="00593C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E2535">
        <w:rPr>
          <w:rFonts w:ascii="Times New Roman" w:eastAsia="Calibri" w:hAnsi="Times New Roman" w:cs="Times New Roman"/>
          <w:sz w:val="28"/>
        </w:rPr>
        <w:t>Методы обработки данных.</w:t>
      </w:r>
    </w:p>
    <w:p w:rsidR="00872092" w:rsidRPr="006A36C1" w:rsidRDefault="00872092" w:rsidP="00593C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Параметрический критерий Фишера</w:t>
      </w:r>
      <w:r w:rsidR="00A103D5" w:rsidRPr="006A36C1">
        <w:rPr>
          <w:rFonts w:ascii="Times New Roman" w:eastAsia="Calibri" w:hAnsi="Times New Roman" w:cs="Times New Roman"/>
          <w:sz w:val="28"/>
        </w:rPr>
        <w:t xml:space="preserve"> [16]</w:t>
      </w:r>
      <w:r>
        <w:rPr>
          <w:rFonts w:ascii="Times New Roman" w:eastAsia="Calibri" w:hAnsi="Times New Roman" w:cs="Times New Roman"/>
          <w:sz w:val="28"/>
        </w:rPr>
        <w:t>.</w:t>
      </w:r>
      <w:r w:rsidR="00A103D5">
        <w:rPr>
          <w:rFonts w:ascii="Times New Roman" w:eastAsia="Calibri" w:hAnsi="Times New Roman" w:cs="Times New Roman"/>
          <w:sz w:val="28"/>
        </w:rPr>
        <w:t xml:space="preserve"> </w:t>
      </w:r>
    </w:p>
    <w:p w:rsidR="00872092" w:rsidRDefault="00872092" w:rsidP="00593C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</w:t>
      </w:r>
      <w:r>
        <w:t xml:space="preserve"> </w:t>
      </w:r>
      <w:r w:rsidRPr="00872092">
        <w:rPr>
          <w:rFonts w:ascii="Times New Roman" w:eastAsia="Calibri" w:hAnsi="Times New Roman" w:cs="Times New Roman"/>
          <w:sz w:val="28"/>
        </w:rPr>
        <w:t>Методы центральной тенденции: мода, среднее арифметическое.</w:t>
      </w:r>
    </w:p>
    <w:p w:rsidR="00BB4628" w:rsidRPr="00BB4628" w:rsidRDefault="00BB4628" w:rsidP="00BB46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Выборка: </w:t>
      </w:r>
      <w:r w:rsidRPr="00BB4628">
        <w:rPr>
          <w:rFonts w:ascii="Times New Roman" w:eastAsia="Calibri" w:hAnsi="Times New Roman" w:cs="Times New Roman"/>
          <w:sz w:val="28"/>
        </w:rPr>
        <w:t>для проведения экспериментального исследования, были</w:t>
      </w:r>
    </w:p>
    <w:p w:rsidR="00BB4628" w:rsidRPr="00C11928" w:rsidRDefault="00BB4628" w:rsidP="00C1192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B4628">
        <w:rPr>
          <w:rFonts w:ascii="Times New Roman" w:eastAsia="Calibri" w:hAnsi="Times New Roman" w:cs="Times New Roman"/>
          <w:sz w:val="28"/>
        </w:rPr>
        <w:lastRenderedPageBreak/>
        <w:t>привлечены студенты  Кубанского государственного университета в возрасте от 18 до 25 лет. Всего были обследованы: 25 левшей и 25 правшей. Генеральная совокупност</w:t>
      </w:r>
      <w:r>
        <w:rPr>
          <w:rFonts w:ascii="Times New Roman" w:eastAsia="Calibri" w:hAnsi="Times New Roman" w:cs="Times New Roman"/>
          <w:sz w:val="28"/>
        </w:rPr>
        <w:t>ь выборки составила 50 человека, асимметрия полушарий голо</w:t>
      </w:r>
      <w:r w:rsidR="00C11928">
        <w:rPr>
          <w:rFonts w:ascii="Times New Roman" w:eastAsia="Calibri" w:hAnsi="Times New Roman" w:cs="Times New Roman"/>
          <w:sz w:val="28"/>
        </w:rPr>
        <w:t>вного мозга которых врожденная.</w:t>
      </w:r>
    </w:p>
    <w:p w:rsidR="006F4E6E" w:rsidRDefault="00872092" w:rsidP="006F4E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72092">
        <w:rPr>
          <w:rFonts w:ascii="Times New Roman" w:eastAsia="Calibri" w:hAnsi="Times New Roman" w:cs="Times New Roman"/>
          <w:sz w:val="28"/>
        </w:rPr>
        <w:t>В исследовании были использованы такие методики как: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872092">
        <w:rPr>
          <w:rFonts w:ascii="Times New Roman" w:eastAsia="Calibri" w:hAnsi="Times New Roman" w:cs="Times New Roman"/>
          <w:sz w:val="28"/>
        </w:rPr>
        <w:t>«Таблица Шульте»</w:t>
      </w:r>
      <w:r w:rsidR="00AF0C97">
        <w:rPr>
          <w:rFonts w:ascii="Times New Roman" w:eastAsia="Calibri" w:hAnsi="Times New Roman" w:cs="Times New Roman"/>
          <w:sz w:val="28"/>
        </w:rPr>
        <w:t xml:space="preserve">- </w:t>
      </w:r>
      <w:r>
        <w:rPr>
          <w:rFonts w:ascii="Times New Roman" w:eastAsia="Calibri" w:hAnsi="Times New Roman" w:cs="Times New Roman"/>
          <w:sz w:val="28"/>
        </w:rPr>
        <w:t xml:space="preserve"> разработана немецким психологом и психотерапевтом Вальтером Шульте, для </w:t>
      </w:r>
      <w:r w:rsidR="00AF0C97">
        <w:rPr>
          <w:rFonts w:ascii="Times New Roman" w:eastAsia="Calibri" w:hAnsi="Times New Roman" w:cs="Times New Roman"/>
          <w:sz w:val="28"/>
        </w:rPr>
        <w:t>диагностики  и тренировки человеческого внимания</w:t>
      </w:r>
      <w:r w:rsidR="00BB4628">
        <w:rPr>
          <w:rFonts w:ascii="Times New Roman" w:eastAsia="Calibri" w:hAnsi="Times New Roman" w:cs="Times New Roman"/>
          <w:sz w:val="28"/>
        </w:rPr>
        <w:t xml:space="preserve"> и измерения уровня устойчивости и объема внимания</w:t>
      </w:r>
      <w:r w:rsidR="00AF0C97">
        <w:rPr>
          <w:rFonts w:ascii="Times New Roman" w:eastAsia="Calibri" w:hAnsi="Times New Roman" w:cs="Times New Roman"/>
          <w:sz w:val="28"/>
        </w:rPr>
        <w:t xml:space="preserve">; </w:t>
      </w:r>
      <w:r w:rsidR="00AF0C97" w:rsidRPr="00AF0C97">
        <w:rPr>
          <w:rFonts w:ascii="Times New Roman" w:eastAsia="Calibri" w:hAnsi="Times New Roman" w:cs="Times New Roman"/>
          <w:sz w:val="28"/>
        </w:rPr>
        <w:t>«Методика Мюнстерберга</w:t>
      </w:r>
      <w:proofErr w:type="gramStart"/>
      <w:r w:rsidR="00AF0C97" w:rsidRPr="00AF0C97">
        <w:rPr>
          <w:rFonts w:ascii="Times New Roman" w:eastAsia="Calibri" w:hAnsi="Times New Roman" w:cs="Times New Roman"/>
          <w:sz w:val="28"/>
        </w:rPr>
        <w:t>»</w:t>
      </w:r>
      <w:r w:rsidR="00AF0C97">
        <w:rPr>
          <w:rFonts w:ascii="Times New Roman" w:eastAsia="Calibri" w:hAnsi="Times New Roman" w:cs="Times New Roman"/>
          <w:sz w:val="28"/>
        </w:rPr>
        <w:t>-</w:t>
      </w:r>
      <w:proofErr w:type="gramEnd"/>
      <w:r w:rsidR="00AF0C97">
        <w:rPr>
          <w:rFonts w:ascii="Times New Roman" w:eastAsia="Calibri" w:hAnsi="Times New Roman" w:cs="Times New Roman"/>
          <w:sz w:val="28"/>
        </w:rPr>
        <w:t xml:space="preserve">разработанная психологом и философом Гуго </w:t>
      </w:r>
      <w:proofErr w:type="spellStart"/>
      <w:r w:rsidR="00AF0C97">
        <w:rPr>
          <w:rFonts w:ascii="Times New Roman" w:eastAsia="Calibri" w:hAnsi="Times New Roman" w:cs="Times New Roman"/>
          <w:sz w:val="28"/>
        </w:rPr>
        <w:t>Мюстербергом</w:t>
      </w:r>
      <w:proofErr w:type="spellEnd"/>
      <w:r w:rsidR="00AF0C97">
        <w:rPr>
          <w:rFonts w:ascii="Times New Roman" w:eastAsia="Calibri" w:hAnsi="Times New Roman" w:cs="Times New Roman"/>
          <w:sz w:val="28"/>
        </w:rPr>
        <w:t>, для изучения  концентрации внимания</w:t>
      </w:r>
      <w:r w:rsidR="00522D9C">
        <w:rPr>
          <w:rFonts w:ascii="Times New Roman" w:eastAsia="Calibri" w:hAnsi="Times New Roman" w:cs="Times New Roman"/>
          <w:sz w:val="28"/>
        </w:rPr>
        <w:t xml:space="preserve">, ей </w:t>
      </w:r>
      <w:proofErr w:type="spellStart"/>
      <w:r w:rsidR="00522D9C">
        <w:rPr>
          <w:rFonts w:ascii="Times New Roman" w:eastAsia="Calibri" w:hAnsi="Times New Roman" w:cs="Times New Roman"/>
          <w:sz w:val="28"/>
        </w:rPr>
        <w:t>фиксируюется</w:t>
      </w:r>
      <w:proofErr w:type="spellEnd"/>
      <w:r w:rsidR="00522D9C">
        <w:rPr>
          <w:rFonts w:ascii="Times New Roman" w:eastAsia="Calibri" w:hAnsi="Times New Roman" w:cs="Times New Roman"/>
          <w:sz w:val="28"/>
        </w:rPr>
        <w:t xml:space="preserve"> уровень концентрации внимания человека</w:t>
      </w:r>
      <w:r w:rsidR="00AF0C97">
        <w:rPr>
          <w:rFonts w:ascii="Times New Roman" w:eastAsia="Calibri" w:hAnsi="Times New Roman" w:cs="Times New Roman"/>
          <w:sz w:val="28"/>
        </w:rPr>
        <w:t xml:space="preserve">; </w:t>
      </w:r>
      <w:r w:rsidR="00AF0C97" w:rsidRPr="00AF0C97">
        <w:rPr>
          <w:rFonts w:ascii="Times New Roman" w:eastAsia="Calibri" w:hAnsi="Times New Roman" w:cs="Times New Roman"/>
          <w:sz w:val="28"/>
        </w:rPr>
        <w:t>«Какой у вас тип памяти?»</w:t>
      </w:r>
      <w:r w:rsidR="00AF0C97">
        <w:rPr>
          <w:rFonts w:ascii="Times New Roman" w:eastAsia="Calibri" w:hAnsi="Times New Roman" w:cs="Times New Roman"/>
          <w:sz w:val="28"/>
        </w:rPr>
        <w:t>-</w:t>
      </w:r>
      <w:r w:rsidR="00AF0C97" w:rsidRPr="00AF0C97">
        <w:rPr>
          <w:rFonts w:ascii="Times New Roman" w:eastAsia="Calibri" w:hAnsi="Times New Roman" w:cs="Times New Roman"/>
          <w:sz w:val="28"/>
        </w:rPr>
        <w:t xml:space="preserve"> разработанная</w:t>
      </w:r>
      <w:r w:rsidR="00AF0C97">
        <w:rPr>
          <w:rFonts w:ascii="Times New Roman" w:eastAsia="Calibri" w:hAnsi="Times New Roman" w:cs="Times New Roman"/>
          <w:sz w:val="28"/>
        </w:rPr>
        <w:t xml:space="preserve"> психологическим журналом </w:t>
      </w:r>
      <w:r w:rsidR="00AF0C97" w:rsidRPr="00AF0C97">
        <w:rPr>
          <w:rFonts w:ascii="Times New Roman" w:eastAsia="Calibri" w:hAnsi="Times New Roman" w:cs="Times New Roman"/>
          <w:sz w:val="28"/>
        </w:rPr>
        <w:t>«</w:t>
      </w:r>
      <w:proofErr w:type="spellStart"/>
      <w:r w:rsidR="00AF0C97" w:rsidRPr="00AF0C97">
        <w:rPr>
          <w:rFonts w:ascii="Times New Roman" w:eastAsia="Calibri" w:hAnsi="Times New Roman" w:cs="Times New Roman"/>
          <w:sz w:val="28"/>
        </w:rPr>
        <w:t>Психoлоджиc</w:t>
      </w:r>
      <w:proofErr w:type="spellEnd"/>
      <w:r w:rsidR="00AF0C97" w:rsidRPr="00AF0C97">
        <w:rPr>
          <w:rFonts w:ascii="Times New Roman" w:eastAsia="Calibri" w:hAnsi="Times New Roman" w:cs="Times New Roman"/>
          <w:sz w:val="28"/>
        </w:rPr>
        <w:t>»</w:t>
      </w:r>
      <w:r w:rsidR="00AF0C97">
        <w:rPr>
          <w:rFonts w:ascii="Times New Roman" w:eastAsia="Calibri" w:hAnsi="Times New Roman" w:cs="Times New Roman"/>
          <w:sz w:val="28"/>
        </w:rPr>
        <w:t>, с</w:t>
      </w:r>
      <w:r w:rsidR="00267C23">
        <w:rPr>
          <w:rFonts w:ascii="Times New Roman" w:eastAsia="Calibri" w:hAnsi="Times New Roman" w:cs="Times New Roman"/>
          <w:sz w:val="28"/>
        </w:rPr>
        <w:t xml:space="preserve"> целью определения типа памяти (кинестетический, визуальный, слуховой)</w:t>
      </w:r>
      <w:r w:rsidR="006F4E6E">
        <w:rPr>
          <w:rFonts w:ascii="Times New Roman" w:eastAsia="Calibri" w:hAnsi="Times New Roman" w:cs="Times New Roman"/>
          <w:sz w:val="28"/>
        </w:rPr>
        <w:t xml:space="preserve">; </w:t>
      </w:r>
      <w:r w:rsidR="006F4E6E" w:rsidRPr="006F4E6E">
        <w:rPr>
          <w:rFonts w:ascii="Times New Roman" w:eastAsia="Calibri" w:hAnsi="Times New Roman" w:cs="Times New Roman"/>
          <w:sz w:val="28"/>
        </w:rPr>
        <w:t>«Кратковременная память»</w:t>
      </w:r>
      <w:r w:rsidR="006F4E6E">
        <w:rPr>
          <w:rFonts w:ascii="Times New Roman" w:eastAsia="Calibri" w:hAnsi="Times New Roman" w:cs="Times New Roman"/>
          <w:sz w:val="28"/>
        </w:rPr>
        <w:t xml:space="preserve"> направленная на диагностику кратковременной </w:t>
      </w:r>
      <w:proofErr w:type="gramStart"/>
      <w:r w:rsidR="006F4E6E">
        <w:rPr>
          <w:rFonts w:ascii="Times New Roman" w:eastAsia="Calibri" w:hAnsi="Times New Roman" w:cs="Times New Roman"/>
          <w:sz w:val="28"/>
        </w:rPr>
        <w:t>памяти</w:t>
      </w:r>
      <w:proofErr w:type="gramEnd"/>
      <w:r w:rsidR="006F4E6E">
        <w:rPr>
          <w:rFonts w:ascii="Times New Roman" w:eastAsia="Calibri" w:hAnsi="Times New Roman" w:cs="Times New Roman"/>
          <w:sz w:val="28"/>
        </w:rPr>
        <w:t xml:space="preserve">; «Стили мышления»- автором </w:t>
      </w:r>
      <w:proofErr w:type="gramStart"/>
      <w:r w:rsidR="006F4E6E">
        <w:rPr>
          <w:rFonts w:ascii="Times New Roman" w:eastAsia="Calibri" w:hAnsi="Times New Roman" w:cs="Times New Roman"/>
          <w:sz w:val="28"/>
        </w:rPr>
        <w:t>которой</w:t>
      </w:r>
      <w:proofErr w:type="gramEnd"/>
      <w:r w:rsidR="006F4E6E">
        <w:rPr>
          <w:rFonts w:ascii="Times New Roman" w:eastAsia="Calibri" w:hAnsi="Times New Roman" w:cs="Times New Roman"/>
          <w:sz w:val="28"/>
        </w:rPr>
        <w:t xml:space="preserve"> являются </w:t>
      </w:r>
      <w:proofErr w:type="spellStart"/>
      <w:r w:rsidR="006F4E6E" w:rsidRPr="006F4E6E">
        <w:rPr>
          <w:rFonts w:ascii="Times New Roman" w:eastAsia="Calibri" w:hAnsi="Times New Roman" w:cs="Times New Roman"/>
          <w:sz w:val="28"/>
        </w:rPr>
        <w:t>Р.Брэмсон</w:t>
      </w:r>
      <w:proofErr w:type="spellEnd"/>
      <w:r w:rsidR="006F4E6E" w:rsidRPr="006F4E6E">
        <w:rPr>
          <w:rFonts w:ascii="Times New Roman" w:eastAsia="Calibri" w:hAnsi="Times New Roman" w:cs="Times New Roman"/>
          <w:sz w:val="28"/>
        </w:rPr>
        <w:t xml:space="preserve">, А </w:t>
      </w:r>
      <w:proofErr w:type="spellStart"/>
      <w:r w:rsidR="006F4E6E" w:rsidRPr="006F4E6E">
        <w:rPr>
          <w:rFonts w:ascii="Times New Roman" w:eastAsia="Calibri" w:hAnsi="Times New Roman" w:cs="Times New Roman"/>
          <w:sz w:val="28"/>
        </w:rPr>
        <w:t>Харрисон</w:t>
      </w:r>
      <w:proofErr w:type="spellEnd"/>
      <w:r w:rsidR="006F4E6E">
        <w:rPr>
          <w:rFonts w:ascii="Times New Roman" w:eastAsia="Calibri" w:hAnsi="Times New Roman" w:cs="Times New Roman"/>
          <w:sz w:val="28"/>
        </w:rPr>
        <w:t xml:space="preserve">, методика предназначена для определения </w:t>
      </w:r>
      <w:r w:rsidR="006F4E6E" w:rsidRPr="006F4E6E">
        <w:rPr>
          <w:rFonts w:ascii="Times New Roman" w:eastAsia="Calibri" w:hAnsi="Times New Roman" w:cs="Times New Roman"/>
          <w:sz w:val="28"/>
        </w:rPr>
        <w:t>предпочитаемого способа мышления</w:t>
      </w:r>
      <w:r w:rsidR="00267C23">
        <w:rPr>
          <w:rFonts w:ascii="Times New Roman" w:eastAsia="Calibri" w:hAnsi="Times New Roman" w:cs="Times New Roman"/>
          <w:sz w:val="28"/>
        </w:rPr>
        <w:t>: синтетический, идеалистический, прагмастический, аналитический, реалестический</w:t>
      </w:r>
      <w:r w:rsidR="006F4E6E">
        <w:rPr>
          <w:rFonts w:ascii="Times New Roman" w:eastAsia="Calibri" w:hAnsi="Times New Roman" w:cs="Times New Roman"/>
          <w:sz w:val="28"/>
        </w:rPr>
        <w:t>.</w:t>
      </w:r>
    </w:p>
    <w:p w:rsidR="00AF0C97" w:rsidRDefault="006F4E6E" w:rsidP="006F4E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4E6E">
        <w:rPr>
          <w:rFonts w:ascii="Times New Roman" w:eastAsia="Calibri" w:hAnsi="Times New Roman" w:cs="Times New Roman"/>
          <w:sz w:val="28"/>
        </w:rPr>
        <w:t>Каждому респонденту был предоставлен опросный материал в удобном для него формате (печатный или электронный). Данный мат</w:t>
      </w:r>
      <w:r>
        <w:rPr>
          <w:rFonts w:ascii="Times New Roman" w:eastAsia="Calibri" w:hAnsi="Times New Roman" w:cs="Times New Roman"/>
          <w:sz w:val="28"/>
        </w:rPr>
        <w:t>ериал содержал себе все вышеупомянутые методики</w:t>
      </w:r>
      <w:r w:rsidRPr="006F4E6E">
        <w:rPr>
          <w:rFonts w:ascii="Times New Roman" w:eastAsia="Calibri" w:hAnsi="Times New Roman" w:cs="Times New Roman"/>
          <w:sz w:val="28"/>
        </w:rPr>
        <w:t>.</w:t>
      </w:r>
    </w:p>
    <w:p w:rsidR="006F4E6E" w:rsidRPr="006F4E6E" w:rsidRDefault="006F4E6E" w:rsidP="006F4E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4E6E">
        <w:rPr>
          <w:rFonts w:ascii="Times New Roman" w:eastAsia="Calibri" w:hAnsi="Times New Roman" w:cs="Times New Roman"/>
          <w:sz w:val="28"/>
        </w:rPr>
        <w:t>Полученный материал, был проанализирован с помощью мер центральной тенденции и статистических критериев.</w:t>
      </w:r>
    </w:p>
    <w:p w:rsidR="006F4E6E" w:rsidRDefault="006F4E6E" w:rsidP="006F4E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F4E6E" w:rsidRDefault="00C11928" w:rsidP="003D00AB">
      <w:pPr>
        <w:pStyle w:val="1"/>
        <w:rPr>
          <w:rFonts w:eastAsia="Calibri"/>
        </w:rPr>
      </w:pPr>
      <w:bookmarkStart w:id="7" w:name="_Toc101875142"/>
      <w:r>
        <w:rPr>
          <w:rFonts w:eastAsia="Calibri"/>
        </w:rPr>
        <w:t>2.2</w:t>
      </w:r>
      <w:r w:rsidR="006F4E6E" w:rsidRPr="006F4E6E">
        <w:rPr>
          <w:rFonts w:eastAsia="Calibri"/>
        </w:rPr>
        <w:t xml:space="preserve"> Анализ и интерпретация результатов исследования</w:t>
      </w:r>
      <w:bookmarkEnd w:id="7"/>
    </w:p>
    <w:p w:rsidR="00B66FC0" w:rsidRDefault="00B66FC0" w:rsidP="006F4E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F4E6E" w:rsidRDefault="006F4E6E" w:rsidP="006F4E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F4E6E">
        <w:rPr>
          <w:rFonts w:ascii="Times New Roman" w:eastAsia="Calibri" w:hAnsi="Times New Roman" w:cs="Times New Roman"/>
          <w:sz w:val="28"/>
        </w:rPr>
        <w:t>В результате психодиагностики респондентов – студентов</w:t>
      </w:r>
      <w:r>
        <w:rPr>
          <w:rFonts w:ascii="Times New Roman" w:eastAsia="Calibri" w:hAnsi="Times New Roman" w:cs="Times New Roman"/>
          <w:sz w:val="28"/>
        </w:rPr>
        <w:t xml:space="preserve"> Кубанского государственного университета, по методике В. Шульте «Таблица Шульте»</w:t>
      </w:r>
      <w:r w:rsidR="00453149">
        <w:rPr>
          <w:rFonts w:ascii="Times New Roman" w:eastAsia="Calibri" w:hAnsi="Times New Roman" w:cs="Times New Roman"/>
          <w:sz w:val="28"/>
        </w:rPr>
        <w:t xml:space="preserve">  были получены данные, которые представлены на рисунке 1.</w:t>
      </w:r>
    </w:p>
    <w:p w:rsidR="006F4E6E" w:rsidRDefault="00820030" w:rsidP="006F4E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88F1A7D" wp14:editId="74F7E574">
            <wp:simplePos x="0" y="0"/>
            <wp:positionH relativeFrom="margin">
              <wp:posOffset>425450</wp:posOffset>
            </wp:positionH>
            <wp:positionV relativeFrom="margin">
              <wp:posOffset>-346710</wp:posOffset>
            </wp:positionV>
            <wp:extent cx="4919345" cy="1838960"/>
            <wp:effectExtent l="0" t="0" r="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1" t="25159" r="12808" b="25285"/>
                    <a:stretch/>
                  </pic:blipFill>
                  <pic:spPr bwMode="auto">
                    <a:xfrm>
                      <a:off x="0" y="0"/>
                      <a:ext cx="4919345" cy="183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E6E" w:rsidRDefault="006F4E6E" w:rsidP="006F4E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C1057" w:rsidRDefault="004C1057">
      <w:pPr>
        <w:rPr>
          <w:rFonts w:ascii="Times New Roman" w:hAnsi="Times New Roman" w:cs="Times New Roman"/>
          <w:sz w:val="28"/>
          <w:szCs w:val="28"/>
        </w:rPr>
      </w:pPr>
    </w:p>
    <w:p w:rsidR="00292FF9" w:rsidRDefault="00292FF9">
      <w:pPr>
        <w:rPr>
          <w:rFonts w:ascii="Times New Roman" w:hAnsi="Times New Roman" w:cs="Times New Roman"/>
          <w:sz w:val="28"/>
          <w:szCs w:val="28"/>
        </w:rPr>
      </w:pPr>
    </w:p>
    <w:p w:rsidR="00292FF9" w:rsidRDefault="00292FF9" w:rsidP="00A43F71">
      <w:pPr>
        <w:rPr>
          <w:rFonts w:ascii="Times New Roman" w:hAnsi="Times New Roman" w:cs="Times New Roman"/>
          <w:sz w:val="28"/>
          <w:szCs w:val="28"/>
        </w:rPr>
      </w:pPr>
    </w:p>
    <w:p w:rsidR="00DF163E" w:rsidRDefault="00A43F71" w:rsidP="00292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Pr="00A43F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Психодиагностики левшей и правшей,                                      по методике </w:t>
      </w:r>
      <w:r w:rsidRPr="00A43F71">
        <w:rPr>
          <w:rFonts w:ascii="Times New Roman" w:hAnsi="Times New Roman" w:cs="Times New Roman"/>
          <w:sz w:val="28"/>
          <w:szCs w:val="28"/>
        </w:rPr>
        <w:t>«Таблица Шульте»</w:t>
      </w:r>
    </w:p>
    <w:p w:rsidR="00A43F71" w:rsidRPr="00863AC2" w:rsidRDefault="00A43F71" w:rsidP="00A43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 и</w:t>
      </w:r>
      <w:r w:rsidR="00292FF9">
        <w:rPr>
          <w:rFonts w:ascii="Times New Roman" w:hAnsi="Times New Roman" w:cs="Times New Roman"/>
          <w:sz w:val="28"/>
          <w:szCs w:val="28"/>
        </w:rPr>
        <w:t>зображены количественные столбовые диаграммы</w:t>
      </w:r>
      <w:r>
        <w:rPr>
          <w:rFonts w:ascii="Times New Roman" w:hAnsi="Times New Roman" w:cs="Times New Roman"/>
          <w:sz w:val="28"/>
          <w:szCs w:val="28"/>
        </w:rPr>
        <w:t xml:space="preserve"> уровня внимания левшей и правшей соответственно. По рисунку видно, что у правшей уровень внимания незначительно лучше, чем у левшей.</w:t>
      </w:r>
    </w:p>
    <w:p w:rsidR="00A43F71" w:rsidRDefault="00820030" w:rsidP="00657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FF766ED" wp14:editId="41346485">
            <wp:simplePos x="0" y="0"/>
            <wp:positionH relativeFrom="margin">
              <wp:posOffset>1065530</wp:posOffset>
            </wp:positionH>
            <wp:positionV relativeFrom="margin">
              <wp:posOffset>4815840</wp:posOffset>
            </wp:positionV>
            <wp:extent cx="3682365" cy="1637030"/>
            <wp:effectExtent l="0" t="0" r="0" b="127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89" t="36083" r="24954" b="28743"/>
                    <a:stretch/>
                  </pic:blipFill>
                  <pic:spPr bwMode="auto">
                    <a:xfrm>
                      <a:off x="0" y="0"/>
                      <a:ext cx="3682365" cy="163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F71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E22A1F">
        <w:rPr>
          <w:rFonts w:ascii="Times New Roman" w:hAnsi="Times New Roman" w:cs="Times New Roman"/>
          <w:sz w:val="28"/>
          <w:szCs w:val="28"/>
        </w:rPr>
        <w:t>в круговой диаграмме</w:t>
      </w:r>
      <w:r w:rsidR="00657216">
        <w:rPr>
          <w:rFonts w:ascii="Times New Roman" w:hAnsi="Times New Roman" w:cs="Times New Roman"/>
          <w:sz w:val="28"/>
          <w:szCs w:val="28"/>
        </w:rPr>
        <w:t xml:space="preserve"> (рис.2)</w:t>
      </w:r>
      <w:r w:rsidR="00E22A1F">
        <w:rPr>
          <w:rFonts w:ascii="Times New Roman" w:hAnsi="Times New Roman" w:cs="Times New Roman"/>
          <w:sz w:val="28"/>
          <w:szCs w:val="28"/>
        </w:rPr>
        <w:t xml:space="preserve"> отображена относительная частота уровня концентрации </w:t>
      </w:r>
      <w:r w:rsidR="00657216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="00E22A1F">
        <w:rPr>
          <w:rFonts w:ascii="Times New Roman" w:hAnsi="Times New Roman" w:cs="Times New Roman"/>
          <w:sz w:val="28"/>
          <w:szCs w:val="28"/>
        </w:rPr>
        <w:t>выборок</w:t>
      </w:r>
      <w:r w:rsidR="00657216">
        <w:rPr>
          <w:rFonts w:ascii="Times New Roman" w:hAnsi="Times New Roman" w:cs="Times New Roman"/>
          <w:sz w:val="28"/>
          <w:szCs w:val="28"/>
        </w:rPr>
        <w:t xml:space="preserve"> (</w:t>
      </w:r>
      <w:r w:rsidR="00E22A1F">
        <w:rPr>
          <w:rFonts w:ascii="Times New Roman" w:hAnsi="Times New Roman" w:cs="Times New Roman"/>
          <w:sz w:val="28"/>
          <w:szCs w:val="28"/>
        </w:rPr>
        <w:t>левши и правши – студенты</w:t>
      </w:r>
      <w:r w:rsidR="00E22A1F" w:rsidRPr="00E22A1F">
        <w:rPr>
          <w:rFonts w:ascii="Times New Roman" w:hAnsi="Times New Roman" w:cs="Times New Roman"/>
          <w:sz w:val="28"/>
          <w:szCs w:val="28"/>
        </w:rPr>
        <w:t xml:space="preserve"> Кубанского государственного университета</w:t>
      </w:r>
      <w:r w:rsidR="00657216">
        <w:rPr>
          <w:rFonts w:ascii="Times New Roman" w:hAnsi="Times New Roman" w:cs="Times New Roman"/>
          <w:sz w:val="28"/>
          <w:szCs w:val="28"/>
        </w:rPr>
        <w:t>). Результаты методики Мюнстерберга.</w:t>
      </w:r>
    </w:p>
    <w:p w:rsidR="00820030" w:rsidRDefault="00820030" w:rsidP="00657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657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216" w:rsidRDefault="00657216" w:rsidP="006572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Pr="0065721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7216">
        <w:rPr>
          <w:rFonts w:ascii="Times New Roman" w:hAnsi="Times New Roman" w:cs="Times New Roman"/>
          <w:sz w:val="28"/>
          <w:szCs w:val="28"/>
        </w:rPr>
        <w:t xml:space="preserve">тносительная частота уровня концентрации </w:t>
      </w:r>
      <w:r>
        <w:rPr>
          <w:rFonts w:ascii="Times New Roman" w:hAnsi="Times New Roman" w:cs="Times New Roman"/>
          <w:sz w:val="28"/>
          <w:szCs w:val="28"/>
        </w:rPr>
        <w:t xml:space="preserve">внимания левшей и правшей, по методике </w:t>
      </w:r>
      <w:r w:rsidRPr="00657216">
        <w:rPr>
          <w:rFonts w:ascii="Times New Roman" w:hAnsi="Times New Roman" w:cs="Times New Roman"/>
          <w:sz w:val="28"/>
          <w:szCs w:val="28"/>
        </w:rPr>
        <w:t>Мюнстерберга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63E" w:rsidRDefault="00DF163E" w:rsidP="006572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7216" w:rsidRDefault="00D3318D" w:rsidP="00E2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Проанализировав результаты опроса по методике </w:t>
      </w:r>
      <w:r w:rsidRPr="00D3318D">
        <w:rPr>
          <w:rFonts w:ascii="Times New Roman" w:hAnsi="Times New Roman" w:cs="Times New Roman"/>
          <w:sz w:val="28"/>
          <w:szCs w:val="28"/>
        </w:rPr>
        <w:t>Мюнстерберга</w:t>
      </w:r>
      <w:r>
        <w:rPr>
          <w:rFonts w:ascii="Times New Roman" w:hAnsi="Times New Roman" w:cs="Times New Roman"/>
          <w:sz w:val="28"/>
          <w:szCs w:val="28"/>
        </w:rPr>
        <w:t>, которые отображены в рисунке 2 видно, что уровень концентрации соответствующий отличному и хорошему, больше выражен у правшей, а  уровень концентрации соответствующий среднему и удовлетворительному выражен больше у левшей.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есть,  Концентрация внимания лучше у правшей, но различие не большое</w:t>
      </w:r>
      <w:r w:rsidR="002A48BE">
        <w:rPr>
          <w:rFonts w:ascii="Times New Roman" w:hAnsi="Times New Roman" w:cs="Times New Roman"/>
          <w:sz w:val="28"/>
          <w:szCs w:val="28"/>
        </w:rPr>
        <w:t>, что и доказывает первая методика</w:t>
      </w:r>
      <w:proofErr w:type="gramStart"/>
      <w:r w:rsidR="002A48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318D" w:rsidRDefault="00D3318D" w:rsidP="00E22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</w:t>
      </w:r>
      <w:r w:rsidR="006A50E1">
        <w:rPr>
          <w:rFonts w:ascii="Times New Roman" w:hAnsi="Times New Roman" w:cs="Times New Roman"/>
          <w:sz w:val="28"/>
          <w:szCs w:val="28"/>
        </w:rPr>
        <w:t xml:space="preserve">и полученных данных по методике </w:t>
      </w:r>
      <w:r w:rsidR="006A50E1" w:rsidRPr="006A50E1">
        <w:rPr>
          <w:rFonts w:ascii="Times New Roman" w:hAnsi="Times New Roman" w:cs="Times New Roman"/>
          <w:sz w:val="28"/>
          <w:szCs w:val="28"/>
        </w:rPr>
        <w:t>журнала  «</w:t>
      </w:r>
      <w:proofErr w:type="spellStart"/>
      <w:r w:rsidR="006A50E1" w:rsidRPr="006A50E1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="006A50E1" w:rsidRPr="006A50E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6A50E1" w:rsidRPr="006A50E1">
        <w:rPr>
          <w:rFonts w:ascii="Times New Roman" w:hAnsi="Times New Roman" w:cs="Times New Roman"/>
          <w:sz w:val="28"/>
          <w:szCs w:val="28"/>
        </w:rPr>
        <w:t>лоджиc</w:t>
      </w:r>
      <w:proofErr w:type="spellEnd"/>
      <w:r w:rsidR="006A50E1" w:rsidRPr="006A50E1">
        <w:rPr>
          <w:rFonts w:ascii="Times New Roman" w:hAnsi="Times New Roman" w:cs="Times New Roman"/>
          <w:sz w:val="28"/>
          <w:szCs w:val="28"/>
        </w:rPr>
        <w:t>» «Какой у вас тип памяти?»</w:t>
      </w:r>
      <w:r w:rsidR="002A48BE">
        <w:rPr>
          <w:rFonts w:ascii="Times New Roman" w:hAnsi="Times New Roman" w:cs="Times New Roman"/>
          <w:sz w:val="28"/>
          <w:szCs w:val="28"/>
        </w:rPr>
        <w:t xml:space="preserve"> составили кольцевую диаграмму для каждой выборки. (Рис.3)</w:t>
      </w:r>
    </w:p>
    <w:p w:rsidR="00DF163E" w:rsidRDefault="00DF163E" w:rsidP="002A48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63E" w:rsidRDefault="00820030" w:rsidP="00DF16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6E3EB2" wp14:editId="3168047D">
            <wp:simplePos x="0" y="0"/>
            <wp:positionH relativeFrom="margin">
              <wp:posOffset>509905</wp:posOffset>
            </wp:positionH>
            <wp:positionV relativeFrom="margin">
              <wp:posOffset>1383030</wp:posOffset>
            </wp:positionV>
            <wp:extent cx="4965065" cy="166306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4" t="35988" r="5288" b="11464"/>
                    <a:stretch/>
                  </pic:blipFill>
                  <pic:spPr bwMode="auto">
                    <a:xfrm>
                      <a:off x="0" y="0"/>
                      <a:ext cx="4965065" cy="166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63E" w:rsidRDefault="00DF163E" w:rsidP="002A48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163E" w:rsidRDefault="00DF163E" w:rsidP="002A48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63E" w:rsidRDefault="00DF163E" w:rsidP="002A48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63E" w:rsidRDefault="00DF163E" w:rsidP="002A48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48BE" w:rsidRDefault="002A48BE" w:rsidP="00DF16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</w:t>
      </w:r>
      <w:r w:rsidRPr="002A48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Результаты выборки левшей и правшей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ваш тип памяти?»</w:t>
      </w:r>
    </w:p>
    <w:p w:rsidR="002A48BE" w:rsidRDefault="002A48BE" w:rsidP="002A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8BE" w:rsidRDefault="002A48BE" w:rsidP="002A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3 </w:t>
      </w:r>
      <w:proofErr w:type="gramStart"/>
      <w:r w:rsidRPr="002A48BE">
        <w:rPr>
          <w:rFonts w:ascii="Times New Roman" w:hAnsi="Times New Roman" w:cs="Times New Roman"/>
          <w:sz w:val="28"/>
          <w:szCs w:val="28"/>
        </w:rPr>
        <w:t>отображ</w:t>
      </w:r>
      <w:r>
        <w:rPr>
          <w:rFonts w:ascii="Times New Roman" w:hAnsi="Times New Roman" w:cs="Times New Roman"/>
          <w:sz w:val="28"/>
          <w:szCs w:val="28"/>
        </w:rPr>
        <w:t>ена относительная частота выраженности типа внимания у левей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правшей.</w:t>
      </w:r>
      <w:r w:rsidR="003129D9">
        <w:rPr>
          <w:rFonts w:ascii="Times New Roman" w:hAnsi="Times New Roman" w:cs="Times New Roman"/>
          <w:sz w:val="28"/>
          <w:szCs w:val="28"/>
        </w:rPr>
        <w:t xml:space="preserve"> По рисунку видно, что у правшей доминирует сразу 2 типа памяти, то есть, 40% правшей обладают визуальной памятью, они хорошо запоминаю зрительные образы, обращают внимание на  их детали, при получении новой информации они предпочитают ясное четкое объяснение подкопленное иллюстрациями. У вторых (40%) преобладает слуховая память, то есть им достаточно услышать информацию </w:t>
      </w:r>
      <w:r w:rsidR="008A784A">
        <w:rPr>
          <w:rFonts w:ascii="Times New Roman" w:hAnsi="Times New Roman" w:cs="Times New Roman"/>
          <w:sz w:val="28"/>
          <w:szCs w:val="28"/>
        </w:rPr>
        <w:t xml:space="preserve">для ее запоминания. Они немного противоположны первым, так как не любят детали, зато легко вникают в сложные темы, но для этого не должно быть отвлекающих звуков. Остальные 20% правшей </w:t>
      </w:r>
      <w:proofErr w:type="spellStart"/>
      <w:r w:rsidR="008A784A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="008A784A">
        <w:rPr>
          <w:rFonts w:ascii="Times New Roman" w:hAnsi="Times New Roman" w:cs="Times New Roman"/>
          <w:sz w:val="28"/>
          <w:szCs w:val="28"/>
        </w:rPr>
        <w:t>, их память направлена на лучшее запоминание эмоций и физических контактов. Для запоминания нового они часто приходят к практической деятельности, для понимания. Эмоции мешаю познанию нового.</w:t>
      </w:r>
    </w:p>
    <w:p w:rsidR="00FA70EF" w:rsidRDefault="008A784A" w:rsidP="00FA7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левшей </w:t>
      </w:r>
      <w:r w:rsidR="00B91D7D">
        <w:rPr>
          <w:rFonts w:ascii="Times New Roman" w:hAnsi="Times New Roman" w:cs="Times New Roman"/>
          <w:sz w:val="28"/>
          <w:szCs w:val="28"/>
        </w:rPr>
        <w:t>доминирует визуальный тип памяти</w:t>
      </w:r>
      <w:r w:rsidR="00FA7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0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70EF">
        <w:rPr>
          <w:rFonts w:ascii="Times New Roman" w:hAnsi="Times New Roman" w:cs="Times New Roman"/>
          <w:sz w:val="28"/>
          <w:szCs w:val="28"/>
        </w:rPr>
        <w:t>56%)</w:t>
      </w:r>
      <w:r w:rsidR="00B91D7D">
        <w:rPr>
          <w:rFonts w:ascii="Times New Roman" w:hAnsi="Times New Roman" w:cs="Times New Roman"/>
          <w:sz w:val="28"/>
          <w:szCs w:val="28"/>
        </w:rPr>
        <w:t xml:space="preserve">, </w:t>
      </w:r>
      <w:r w:rsidR="00FA70EF">
        <w:rPr>
          <w:rFonts w:ascii="Times New Roman" w:hAnsi="Times New Roman" w:cs="Times New Roman"/>
          <w:sz w:val="28"/>
          <w:szCs w:val="28"/>
        </w:rPr>
        <w:t xml:space="preserve">что доказывает стереотип, что левши боле творческие в художественно-изобразительном направлении, так как без развитого навыка запоминания образа с его мелочами, о котором говорилось выше это не возможно. Следующий тип </w:t>
      </w:r>
      <w:r w:rsidR="00FA70EF">
        <w:rPr>
          <w:rFonts w:ascii="Times New Roman" w:hAnsi="Times New Roman" w:cs="Times New Roman"/>
          <w:sz w:val="28"/>
          <w:szCs w:val="28"/>
        </w:rPr>
        <w:lastRenderedPageBreak/>
        <w:t>памяти у левшей слуховой (36%), он немного меньше выражен, нежели у правшей, но также входит в двойку самых ярко выраженных типов памяти. И наименее выраженный тип памяти кинестетический (8%).</w:t>
      </w:r>
    </w:p>
    <w:p w:rsidR="00FA70EF" w:rsidRDefault="00820030" w:rsidP="00FA7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D30CD60" wp14:editId="2443A0A9">
            <wp:simplePos x="0" y="0"/>
            <wp:positionH relativeFrom="margin">
              <wp:posOffset>782955</wp:posOffset>
            </wp:positionH>
            <wp:positionV relativeFrom="margin">
              <wp:posOffset>2409190</wp:posOffset>
            </wp:positionV>
            <wp:extent cx="4584700" cy="2755900"/>
            <wp:effectExtent l="0" t="0" r="6350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70EF">
        <w:rPr>
          <w:rFonts w:ascii="Times New Roman" w:hAnsi="Times New Roman" w:cs="Times New Roman"/>
          <w:sz w:val="28"/>
          <w:szCs w:val="28"/>
        </w:rPr>
        <w:t xml:space="preserve">По </w:t>
      </w:r>
      <w:r w:rsidR="00EE6FB8">
        <w:rPr>
          <w:rFonts w:ascii="Times New Roman" w:hAnsi="Times New Roman" w:cs="Times New Roman"/>
          <w:sz w:val="28"/>
          <w:szCs w:val="28"/>
        </w:rPr>
        <w:t>результата</w:t>
      </w:r>
      <w:r w:rsidR="00FA70EF">
        <w:rPr>
          <w:rFonts w:ascii="Times New Roman" w:hAnsi="Times New Roman" w:cs="Times New Roman"/>
          <w:sz w:val="28"/>
          <w:szCs w:val="28"/>
        </w:rPr>
        <w:t xml:space="preserve">м данного опроса можно сделать вывод, что левши  </w:t>
      </w:r>
      <w:r w:rsidR="00EE6FB8">
        <w:rPr>
          <w:rFonts w:ascii="Times New Roman" w:hAnsi="Times New Roman" w:cs="Times New Roman"/>
          <w:sz w:val="28"/>
          <w:szCs w:val="28"/>
        </w:rPr>
        <w:t>чаще обладают визуальным топом памяти, и реже слуховым и кинестетическим.</w:t>
      </w:r>
    </w:p>
    <w:p w:rsidR="00EE6FB8" w:rsidRDefault="00EE6FB8" w:rsidP="00FA7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методика </w:t>
      </w:r>
      <w:r w:rsidRPr="00EE6FB8">
        <w:rPr>
          <w:rFonts w:ascii="Times New Roman" w:hAnsi="Times New Roman" w:cs="Times New Roman"/>
          <w:sz w:val="28"/>
          <w:szCs w:val="28"/>
        </w:rPr>
        <w:t>«Кратковременная память»</w:t>
      </w:r>
      <w:r w:rsidR="00863AC2">
        <w:rPr>
          <w:rFonts w:ascii="Times New Roman" w:hAnsi="Times New Roman" w:cs="Times New Roman"/>
          <w:sz w:val="28"/>
          <w:szCs w:val="28"/>
        </w:rPr>
        <w:t xml:space="preserve">, после проведения расчетов мер центральной </w:t>
      </w:r>
      <w:r w:rsidR="00EC116A">
        <w:rPr>
          <w:rFonts w:ascii="Times New Roman" w:hAnsi="Times New Roman" w:cs="Times New Roman"/>
          <w:sz w:val="28"/>
          <w:szCs w:val="28"/>
        </w:rPr>
        <w:t>тенденции</w:t>
      </w:r>
      <w:r w:rsidR="00863AC2">
        <w:rPr>
          <w:rFonts w:ascii="Times New Roman" w:hAnsi="Times New Roman" w:cs="Times New Roman"/>
          <w:sz w:val="28"/>
          <w:szCs w:val="28"/>
        </w:rPr>
        <w:t xml:space="preserve"> была составлена гистограмма</w:t>
      </w:r>
      <w:r w:rsidR="00EC116A">
        <w:rPr>
          <w:rFonts w:ascii="Times New Roman" w:hAnsi="Times New Roman" w:cs="Times New Roman"/>
          <w:sz w:val="28"/>
          <w:szCs w:val="28"/>
        </w:rPr>
        <w:t xml:space="preserve"> (Рис. 4).</w:t>
      </w:r>
    </w:p>
    <w:p w:rsidR="00EC116A" w:rsidRDefault="00EC116A" w:rsidP="00FA7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16A" w:rsidRDefault="00EC116A" w:rsidP="00EC11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16A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116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Уровень кратковременной памяти левшей и правшей.</w:t>
      </w:r>
    </w:p>
    <w:p w:rsidR="00EC116A" w:rsidRDefault="00EC116A" w:rsidP="00EC11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2FF9" w:rsidRPr="00BE2176" w:rsidRDefault="00C11928" w:rsidP="00BE2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</w:t>
      </w:r>
      <w:r w:rsidR="00EC116A">
        <w:rPr>
          <w:rFonts w:ascii="Times New Roman" w:hAnsi="Times New Roman" w:cs="Times New Roman"/>
          <w:sz w:val="28"/>
          <w:szCs w:val="28"/>
        </w:rPr>
        <w:t xml:space="preserve"> 4 видно, что уровень кратковременной памяти левшей не значительно выше</w:t>
      </w:r>
      <w:r w:rsidR="00BE2176">
        <w:rPr>
          <w:rFonts w:ascii="Times New Roman" w:hAnsi="Times New Roman" w:cs="Times New Roman"/>
          <w:sz w:val="28"/>
          <w:szCs w:val="28"/>
        </w:rPr>
        <w:t xml:space="preserve"> (</w:t>
      </w:r>
      <w:r w:rsidR="00BE2176" w:rsidRPr="00BE2176">
        <w:rPr>
          <w:rFonts w:ascii="Times New Roman" w:hAnsi="Times New Roman" w:cs="Times New Roman"/>
          <w:sz w:val="28"/>
          <w:szCs w:val="28"/>
        </w:rPr>
        <w:t>у левше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E2176" w:rsidRPr="00BE2176">
        <w:rPr>
          <w:rFonts w:ascii="Times New Roman" w:hAnsi="Times New Roman" w:cs="Times New Roman"/>
          <w:sz w:val="28"/>
          <w:szCs w:val="28"/>
        </w:rPr>
        <w:t xml:space="preserve"> 8,6, у правшей 8</w:t>
      </w:r>
      <w:r w:rsidR="00BE2176">
        <w:rPr>
          <w:rFonts w:ascii="Times New Roman" w:hAnsi="Times New Roman" w:cs="Times New Roman"/>
          <w:sz w:val="28"/>
          <w:szCs w:val="28"/>
        </w:rPr>
        <w:t>)</w:t>
      </w:r>
      <w:r w:rsidR="00EC116A">
        <w:rPr>
          <w:rFonts w:ascii="Times New Roman" w:hAnsi="Times New Roman" w:cs="Times New Roman"/>
          <w:sz w:val="28"/>
          <w:szCs w:val="28"/>
        </w:rPr>
        <w:t xml:space="preserve">. </w:t>
      </w:r>
      <w:r w:rsidR="00BE2176" w:rsidRPr="00BE2176">
        <w:rPr>
          <w:rFonts w:ascii="Times New Roman" w:hAnsi="Times New Roman" w:cs="Times New Roman"/>
          <w:sz w:val="28"/>
        </w:rPr>
        <w:t>Результаты расчета параметрического критерия Фишера говорят о том, что различия, являются не значимыми (</w:t>
      </w:r>
      <w:proofErr w:type="gramStart"/>
      <w:r w:rsidR="00BE2176" w:rsidRPr="00BE2176">
        <w:rPr>
          <w:rFonts w:ascii="Times New Roman" w:hAnsi="Times New Roman" w:cs="Times New Roman"/>
          <w:sz w:val="28"/>
          <w:lang w:val="en-US"/>
        </w:rPr>
        <w:t>F</w:t>
      </w:r>
      <w:proofErr w:type="gramEnd"/>
      <w:r w:rsidR="00BE2176" w:rsidRPr="00BE2176">
        <w:rPr>
          <w:rFonts w:ascii="Times New Roman" w:hAnsi="Times New Roman" w:cs="Times New Roman"/>
          <w:sz w:val="28"/>
        </w:rPr>
        <w:t>крит.-1,98&lt;</w:t>
      </w:r>
      <w:r w:rsidR="00BE2176" w:rsidRPr="00BE2176">
        <w:rPr>
          <w:rFonts w:ascii="Times New Roman" w:hAnsi="Times New Roman" w:cs="Times New Roman"/>
          <w:sz w:val="28"/>
          <w:lang w:val="en-US"/>
        </w:rPr>
        <w:t>F</w:t>
      </w:r>
      <w:r w:rsidR="00BE2176" w:rsidRPr="00BE2176">
        <w:rPr>
          <w:rFonts w:ascii="Times New Roman" w:hAnsi="Times New Roman" w:cs="Times New Roman"/>
          <w:sz w:val="28"/>
        </w:rPr>
        <w:t>эмп.1,18).</w:t>
      </w:r>
      <w:r w:rsidR="00BE2176" w:rsidRPr="00BE2176">
        <w:t xml:space="preserve"> </w:t>
      </w:r>
      <w:r w:rsidR="00BE2176">
        <w:rPr>
          <w:rFonts w:ascii="Times New Roman" w:hAnsi="Times New Roman" w:cs="Times New Roman"/>
          <w:sz w:val="28"/>
        </w:rPr>
        <w:t>Это значит</w:t>
      </w:r>
      <w:r w:rsidR="00BE2176" w:rsidRPr="00BE2176">
        <w:rPr>
          <w:rFonts w:ascii="Times New Roman" w:hAnsi="Times New Roman" w:cs="Times New Roman"/>
          <w:sz w:val="28"/>
        </w:rPr>
        <w:t>, что у большинства респондентов, хороший уровень кратковременной памяти, но не идеальный. Данный критерий можно развивать.</w:t>
      </w:r>
    </w:p>
    <w:p w:rsidR="00050F39" w:rsidRDefault="00D23751" w:rsidP="00EC1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методика исследования - </w:t>
      </w:r>
      <w:r w:rsidRPr="00D23751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D23751">
        <w:rPr>
          <w:rFonts w:ascii="Times New Roman" w:hAnsi="Times New Roman" w:cs="Times New Roman"/>
          <w:sz w:val="28"/>
          <w:szCs w:val="28"/>
        </w:rPr>
        <w:t>Р.Брэмсон</w:t>
      </w:r>
      <w:proofErr w:type="spellEnd"/>
      <w:r w:rsidRPr="00D2375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3751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Pr="00D23751">
        <w:rPr>
          <w:rFonts w:ascii="Times New Roman" w:hAnsi="Times New Roman" w:cs="Times New Roman"/>
          <w:sz w:val="28"/>
          <w:szCs w:val="28"/>
        </w:rPr>
        <w:t xml:space="preserve"> «Стили мышления»</w:t>
      </w:r>
      <w:r>
        <w:rPr>
          <w:rFonts w:ascii="Times New Roman" w:hAnsi="Times New Roman" w:cs="Times New Roman"/>
          <w:sz w:val="28"/>
          <w:szCs w:val="28"/>
        </w:rPr>
        <w:t xml:space="preserve">.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которой отображены в графике ниже (рис.5).</w:t>
      </w:r>
    </w:p>
    <w:p w:rsidR="00D23751" w:rsidRDefault="00D23751" w:rsidP="00EC1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63E" w:rsidRDefault="00DF163E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63E" w:rsidRDefault="00820030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D8F164B" wp14:editId="2557329C">
            <wp:simplePos x="0" y="0"/>
            <wp:positionH relativeFrom="margin">
              <wp:posOffset>769620</wp:posOffset>
            </wp:positionH>
            <wp:positionV relativeFrom="margin">
              <wp:posOffset>32385</wp:posOffset>
            </wp:positionV>
            <wp:extent cx="4178300" cy="292290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5" t="6684" r="14060" b="5033"/>
                    <a:stretch/>
                  </pic:blipFill>
                  <pic:spPr bwMode="auto">
                    <a:xfrm>
                      <a:off x="0" y="0"/>
                      <a:ext cx="4178300" cy="292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63E" w:rsidRDefault="00820030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E44BA" wp14:editId="220F9247">
                <wp:simplePos x="0" y="0"/>
                <wp:positionH relativeFrom="column">
                  <wp:posOffset>2870835</wp:posOffset>
                </wp:positionH>
                <wp:positionV relativeFrom="paragraph">
                  <wp:posOffset>279400</wp:posOffset>
                </wp:positionV>
                <wp:extent cx="45085" cy="45085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26.05pt;margin-top:22pt;width:3.5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" fillcolor="#4f81bd [3204]" strokecolor="#4f81bd [3204]" strokeweight="2pt"/>
            </w:pict>
          </mc:Fallback>
        </mc:AlternateContent>
      </w:r>
    </w:p>
    <w:p w:rsidR="00DF163E" w:rsidRDefault="00DF163E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63E" w:rsidRDefault="00DF163E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63E" w:rsidRDefault="00DF163E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63E" w:rsidRDefault="00DF163E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63E" w:rsidRDefault="00DF163E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63E" w:rsidRDefault="00DF163E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63E" w:rsidRDefault="00DF163E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63E" w:rsidRDefault="00DF163E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3DA" w:rsidRDefault="009D03DA" w:rsidP="00870A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176" w:rsidRDefault="00BE2176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FB8" w:rsidRDefault="00D23751" w:rsidP="00D237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Pr="00D2375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опроса  левшей и правшей по методике </w:t>
      </w:r>
      <w:r w:rsidR="002C61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200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Бреэмсона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 w:rsidR="008200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51">
        <w:rPr>
          <w:rFonts w:ascii="Times New Roman" w:hAnsi="Times New Roman" w:cs="Times New Roman"/>
          <w:sz w:val="28"/>
          <w:szCs w:val="28"/>
        </w:rPr>
        <w:t>«Стили мышления».</w:t>
      </w:r>
    </w:p>
    <w:p w:rsidR="00DF163E" w:rsidRDefault="00DF163E" w:rsidP="00D23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384" w:rsidRDefault="002C61DE" w:rsidP="00D23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графике видно, что у левшей наименее выражен </w:t>
      </w:r>
      <w:r w:rsidRPr="00C11928">
        <w:rPr>
          <w:rFonts w:ascii="Times New Roman" w:hAnsi="Times New Roman" w:cs="Times New Roman"/>
          <w:sz w:val="28"/>
          <w:szCs w:val="28"/>
        </w:rPr>
        <w:t xml:space="preserve">синтетический </w:t>
      </w:r>
      <w:r>
        <w:rPr>
          <w:rFonts w:ascii="Times New Roman" w:hAnsi="Times New Roman" w:cs="Times New Roman"/>
          <w:sz w:val="28"/>
          <w:szCs w:val="28"/>
        </w:rPr>
        <w:t xml:space="preserve">стиль мышления, </w:t>
      </w:r>
      <w:r w:rsidR="001F1384">
        <w:rPr>
          <w:rFonts w:ascii="Times New Roman" w:hAnsi="Times New Roman" w:cs="Times New Roman"/>
          <w:sz w:val="28"/>
          <w:szCs w:val="28"/>
        </w:rPr>
        <w:t xml:space="preserve">то есть они придают умеренное предпочтение к </w:t>
      </w:r>
      <w:r w:rsidR="00362AC8">
        <w:rPr>
          <w:rFonts w:ascii="Times New Roman" w:hAnsi="Times New Roman" w:cs="Times New Roman"/>
          <w:sz w:val="28"/>
          <w:szCs w:val="28"/>
        </w:rPr>
        <w:t xml:space="preserve">созданию нового, оригинального, они редко стремятся замечать противоречия, строить теории и выводы, не основанные на практике. </w:t>
      </w:r>
    </w:p>
    <w:p w:rsidR="00362AC8" w:rsidRDefault="00362AC8" w:rsidP="00D23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правшей</w:t>
      </w:r>
      <w:r w:rsidRPr="004448F9">
        <w:rPr>
          <w:rFonts w:ascii="Times New Roman" w:hAnsi="Times New Roman" w:cs="Times New Roman"/>
          <w:sz w:val="28"/>
          <w:szCs w:val="28"/>
        </w:rPr>
        <w:t xml:space="preserve"> этот </w:t>
      </w:r>
      <w:r>
        <w:rPr>
          <w:rFonts w:ascii="Times New Roman" w:hAnsi="Times New Roman" w:cs="Times New Roman"/>
          <w:sz w:val="28"/>
          <w:szCs w:val="28"/>
        </w:rPr>
        <w:t xml:space="preserve">стиль второй и обладает сильным предпочтением, они могут время от времени </w:t>
      </w:r>
      <w:r w:rsidR="009234EA">
        <w:rPr>
          <w:rFonts w:ascii="Times New Roman" w:hAnsi="Times New Roman" w:cs="Times New Roman"/>
          <w:sz w:val="28"/>
          <w:szCs w:val="28"/>
        </w:rPr>
        <w:t xml:space="preserve">злоупотреблять данным стилем мышления. А наименее выражен идеалистический стиль мышления, которому характерна склонность к интуитивному оцениванию, без предварительного рассмотрения ситуации, учитывая в решении субъективные и социальные факторы, </w:t>
      </w:r>
      <w:r w:rsidR="000A0486">
        <w:rPr>
          <w:rFonts w:ascii="Times New Roman" w:hAnsi="Times New Roman" w:cs="Times New Roman"/>
          <w:sz w:val="28"/>
          <w:szCs w:val="28"/>
        </w:rPr>
        <w:t>сравнивая сходства разных позициях. Нужно отметить, что левши придают ему также умеренное предпочтение</w:t>
      </w:r>
      <w:r w:rsidR="00F04141">
        <w:rPr>
          <w:rFonts w:ascii="Times New Roman" w:hAnsi="Times New Roman" w:cs="Times New Roman"/>
          <w:sz w:val="28"/>
          <w:szCs w:val="28"/>
        </w:rPr>
        <w:t xml:space="preserve"> и он у них на третьем месте</w:t>
      </w:r>
      <w:r w:rsidR="000A0486">
        <w:rPr>
          <w:rFonts w:ascii="Times New Roman" w:hAnsi="Times New Roman" w:cs="Times New Roman"/>
          <w:sz w:val="28"/>
          <w:szCs w:val="28"/>
        </w:rPr>
        <w:t>, а правши сильное предпочтение.</w:t>
      </w:r>
    </w:p>
    <w:p w:rsidR="00F04141" w:rsidRDefault="00F04141" w:rsidP="00307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месте по выраженности у левшей прагматический стиль мышления, они придают ему умеренное значение, а правши придают ему </w:t>
      </w:r>
      <w:r w:rsidR="003071A9">
        <w:rPr>
          <w:rFonts w:ascii="Times New Roman" w:hAnsi="Times New Roman" w:cs="Times New Roman"/>
          <w:sz w:val="28"/>
          <w:szCs w:val="28"/>
        </w:rPr>
        <w:t>сильное предпочтение и он у них на третьем месте по распространённости.</w:t>
      </w:r>
    </w:p>
    <w:p w:rsidR="00D97E95" w:rsidRDefault="001F36F4" w:rsidP="00D97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Четвертый </w:t>
      </w:r>
      <w:r w:rsidR="00681ACC">
        <w:rPr>
          <w:rFonts w:ascii="Times New Roman" w:hAnsi="Times New Roman" w:cs="Times New Roman"/>
          <w:sz w:val="28"/>
          <w:szCs w:val="28"/>
        </w:rPr>
        <w:t>по выраженности стиль мышления левшей</w:t>
      </w:r>
      <w:r>
        <w:rPr>
          <w:rFonts w:ascii="Times New Roman" w:hAnsi="Times New Roman" w:cs="Times New Roman"/>
          <w:sz w:val="28"/>
          <w:szCs w:val="28"/>
        </w:rPr>
        <w:t xml:space="preserve"> и правшей</w:t>
      </w:r>
      <w:r w:rsidR="00681AC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аналитический. Левши</w:t>
      </w:r>
      <w:r w:rsidR="00681ACC">
        <w:rPr>
          <w:rFonts w:ascii="Times New Roman" w:hAnsi="Times New Roman" w:cs="Times New Roman"/>
          <w:sz w:val="28"/>
          <w:szCs w:val="28"/>
        </w:rPr>
        <w:t xml:space="preserve"> придают ему сильное предпочтение, </w:t>
      </w:r>
      <w:r>
        <w:rPr>
          <w:rFonts w:ascii="Times New Roman" w:hAnsi="Times New Roman" w:cs="Times New Roman"/>
          <w:sz w:val="28"/>
          <w:szCs w:val="28"/>
        </w:rPr>
        <w:t>значит,</w:t>
      </w:r>
      <w:r w:rsidR="00681ACC">
        <w:rPr>
          <w:rFonts w:ascii="Times New Roman" w:hAnsi="Times New Roman" w:cs="Times New Roman"/>
          <w:sz w:val="28"/>
          <w:szCs w:val="28"/>
        </w:rPr>
        <w:t xml:space="preserve"> практически всегда мышление направлено на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681AC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81ACC">
        <w:rPr>
          <w:rFonts w:ascii="Times New Roman" w:hAnsi="Times New Roman" w:cs="Times New Roman"/>
          <w:sz w:val="28"/>
          <w:szCs w:val="28"/>
        </w:rPr>
        <w:t xml:space="preserve"> со всех ст</w:t>
      </w:r>
      <w:r w:rsidR="00D97E95">
        <w:rPr>
          <w:rFonts w:ascii="Times New Roman" w:hAnsi="Times New Roman" w:cs="Times New Roman"/>
          <w:sz w:val="28"/>
          <w:szCs w:val="28"/>
        </w:rPr>
        <w:t xml:space="preserve">орон, уделяя внимание деталям, </w:t>
      </w:r>
      <w:r w:rsidR="00681ACC">
        <w:rPr>
          <w:rFonts w:ascii="Times New Roman" w:hAnsi="Times New Roman" w:cs="Times New Roman"/>
          <w:sz w:val="28"/>
          <w:szCs w:val="28"/>
        </w:rPr>
        <w:t xml:space="preserve">предварительному </w:t>
      </w:r>
      <w:r w:rsidR="00D97E95">
        <w:rPr>
          <w:rFonts w:ascii="Times New Roman" w:hAnsi="Times New Roman" w:cs="Times New Roman"/>
          <w:sz w:val="28"/>
          <w:szCs w:val="28"/>
        </w:rPr>
        <w:t>исследованию проблемы и поиску рационального решения для нее. Данный стиль мышления у правшей на четвертом месте п</w:t>
      </w:r>
      <w:r>
        <w:rPr>
          <w:rFonts w:ascii="Times New Roman" w:hAnsi="Times New Roman" w:cs="Times New Roman"/>
          <w:sz w:val="28"/>
          <w:szCs w:val="28"/>
        </w:rPr>
        <w:t xml:space="preserve">о выраженности из пяти. </w:t>
      </w:r>
    </w:p>
    <w:p w:rsidR="000A0486" w:rsidRDefault="003071A9" w:rsidP="00D23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выжаренным стилем мышления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выборок является реалистический, но левши придают ему сильное предпочтение, а правши очень сильное. Данный стиль мышления характеризуется признанием того, что можно почувствовать, увидеть или услышать и т. п. Для этого стиля мышления свойственно стремиться исправить, что для его обладателя является не верным.</w:t>
      </w:r>
    </w:p>
    <w:p w:rsidR="003071A9" w:rsidRDefault="003071A9" w:rsidP="00D23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п</w:t>
      </w:r>
      <w:r w:rsidR="006B066D">
        <w:rPr>
          <w:rFonts w:ascii="Times New Roman" w:hAnsi="Times New Roman" w:cs="Times New Roman"/>
          <w:sz w:val="28"/>
          <w:szCs w:val="28"/>
        </w:rPr>
        <w:t xml:space="preserve">о </w:t>
      </w:r>
      <w:r w:rsidR="00C11928">
        <w:rPr>
          <w:rFonts w:ascii="Times New Roman" w:hAnsi="Times New Roman" w:cs="Times New Roman"/>
          <w:sz w:val="28"/>
          <w:szCs w:val="28"/>
        </w:rPr>
        <w:t xml:space="preserve">эмпирической части исследования </w:t>
      </w:r>
      <w:r w:rsidR="006B066D">
        <w:rPr>
          <w:rFonts w:ascii="Times New Roman" w:hAnsi="Times New Roman" w:cs="Times New Roman"/>
          <w:sz w:val="28"/>
          <w:szCs w:val="28"/>
        </w:rPr>
        <w:t>использовались меры центральной тенденции, рассеивания признака и параметрический критерий Фишера. Результаты последнего указаны в таблице 1.</w:t>
      </w:r>
    </w:p>
    <w:p w:rsidR="006B066D" w:rsidRDefault="006B066D" w:rsidP="00D23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0AC" w:rsidRDefault="006B066D" w:rsidP="006D10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Результаты примен</w:t>
      </w:r>
      <w:r w:rsidR="00BE2176">
        <w:rPr>
          <w:rFonts w:ascii="Times New Roman" w:hAnsi="Times New Roman" w:cs="Times New Roman"/>
          <w:sz w:val="28"/>
          <w:szCs w:val="28"/>
        </w:rPr>
        <w:t>ения параметрического критерия Ф</w:t>
      </w:r>
      <w:r>
        <w:rPr>
          <w:rFonts w:ascii="Times New Roman" w:hAnsi="Times New Roman" w:cs="Times New Roman"/>
          <w:sz w:val="28"/>
          <w:szCs w:val="28"/>
        </w:rPr>
        <w:t>ишера.</w:t>
      </w:r>
    </w:p>
    <w:tbl>
      <w:tblPr>
        <w:tblW w:w="9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D10AC" w:rsidRPr="006D10AC" w:rsidTr="006D10AC">
        <w:trPr>
          <w:trHeight w:val="34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блицы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Шульте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ременная</w:t>
            </w:r>
            <w:proofErr w:type="gramEnd"/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память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мышления</w:t>
            </w:r>
          </w:p>
        </w:tc>
      </w:tr>
      <w:tr w:rsidR="006D10AC" w:rsidRPr="006D10AC" w:rsidTr="006D10AC">
        <w:trPr>
          <w:trHeight w:val="340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тический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Прагмас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тический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тический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тический</w:t>
            </w:r>
            <w:proofErr w:type="spellEnd"/>
          </w:p>
        </w:tc>
      </w:tr>
      <w:tr w:rsidR="006D10AC" w:rsidRPr="006D10AC" w:rsidTr="006D10AC">
        <w:trPr>
          <w:trHeight w:val="94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6D10AC" w:rsidRPr="006D10AC" w:rsidRDefault="00BE2176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Эмпирическое</w:t>
            </w:r>
            <w:r w:rsidR="006D10AC"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6D10AC" w:rsidRPr="006D10AC" w:rsidTr="006D10AC">
        <w:trPr>
          <w:trHeight w:val="126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Наличие/отсутствие </w:t>
            </w:r>
            <w:proofErr w:type="spellStart"/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proofErr w:type="gramStart"/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Различий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существуют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существуют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существуют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существуют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существуют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существуют</w:t>
            </w:r>
          </w:p>
        </w:tc>
      </w:tr>
      <w:tr w:rsidR="006D10AC" w:rsidRPr="006D10AC" w:rsidTr="006D10AC">
        <w:trPr>
          <w:trHeight w:val="114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D10AC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Критичес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Pr="006D10AC">
              <w:rPr>
                <w:rFonts w:ascii="Calibri" w:eastAsia="Times New Roman" w:hAnsi="Calibri" w:cs="Times New Roman"/>
                <w:color w:val="000000"/>
                <w:lang w:eastAsia="ru-RU"/>
              </w:rPr>
              <w:t>кое</w:t>
            </w:r>
            <w:proofErr w:type="gramEnd"/>
            <w:r w:rsidRPr="006D10A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значение -1,98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0AC">
              <w:rPr>
                <w:rFonts w:ascii="Calibri" w:eastAsia="Times New Roman" w:hAnsi="Calibri" w:cs="Times New Roman"/>
                <w:color w:val="000000"/>
                <w:lang w:eastAsia="ru-RU"/>
              </w:rPr>
              <w:t>Меньше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0AC">
              <w:rPr>
                <w:rFonts w:ascii="Calibri" w:eastAsia="Times New Roman" w:hAnsi="Calibri" w:cs="Times New Roman"/>
                <w:color w:val="000000"/>
                <w:lang w:eastAsia="ru-RU"/>
              </w:rPr>
              <w:t>Меньше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0AC">
              <w:rPr>
                <w:rFonts w:ascii="Calibri" w:eastAsia="Times New Roman" w:hAnsi="Calibri" w:cs="Times New Roman"/>
                <w:color w:val="000000"/>
                <w:lang w:eastAsia="ru-RU"/>
              </w:rPr>
              <w:t>Меньше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0AC">
              <w:rPr>
                <w:rFonts w:ascii="Calibri" w:eastAsia="Times New Roman" w:hAnsi="Calibri" w:cs="Times New Roman"/>
                <w:color w:val="000000"/>
                <w:lang w:eastAsia="ru-RU"/>
              </w:rPr>
              <w:t>Меньше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0AC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0AC">
              <w:rPr>
                <w:rFonts w:ascii="Calibri" w:eastAsia="Times New Roman" w:hAnsi="Calibri" w:cs="Times New Roman"/>
                <w:color w:val="000000"/>
                <w:lang w:eastAsia="ru-RU"/>
              </w:rPr>
              <w:t>Меньше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D10AC" w:rsidRPr="006D10AC" w:rsidRDefault="006D10AC" w:rsidP="006D1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D10AC">
              <w:rPr>
                <w:rFonts w:ascii="Calibri" w:eastAsia="Times New Roman" w:hAnsi="Calibri" w:cs="Times New Roman"/>
                <w:color w:val="000000"/>
                <w:lang w:eastAsia="ru-RU"/>
              </w:rPr>
              <w:t>Меньше</w:t>
            </w:r>
          </w:p>
        </w:tc>
      </w:tr>
    </w:tbl>
    <w:p w:rsidR="00B66FC0" w:rsidRDefault="00B66FC0" w:rsidP="006D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751" w:rsidRDefault="006D10AC" w:rsidP="006D1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по результатам проведенного исследования, которые описаны выше, видно, что значимых различий между </w:t>
      </w:r>
      <w:r w:rsidR="009A437A">
        <w:rPr>
          <w:rFonts w:ascii="Times New Roman" w:hAnsi="Times New Roman" w:cs="Times New Roman"/>
          <w:sz w:val="28"/>
          <w:szCs w:val="28"/>
        </w:rPr>
        <w:t>когнитивными</w:t>
      </w:r>
      <w:r>
        <w:rPr>
          <w:rFonts w:ascii="Times New Roman" w:hAnsi="Times New Roman" w:cs="Times New Roman"/>
          <w:sz w:val="28"/>
          <w:szCs w:val="28"/>
        </w:rPr>
        <w:t xml:space="preserve"> процессами левшей и правшей есть только в распространенности прагматического стиля мышления. </w:t>
      </w:r>
    </w:p>
    <w:p w:rsidR="00B66FC0" w:rsidRDefault="00B66FC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30" w:rsidRDefault="00820030" w:rsidP="00BE2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DA" w:rsidRPr="003D00AB" w:rsidRDefault="009D03DA" w:rsidP="003D00AB">
      <w:pPr>
        <w:pStyle w:val="1"/>
        <w:jc w:val="center"/>
      </w:pPr>
      <w:bookmarkStart w:id="8" w:name="_Toc101875143"/>
      <w:r w:rsidRPr="003D00AB">
        <w:lastRenderedPageBreak/>
        <w:t>ЗАКЛЮЧЕНИЕ</w:t>
      </w:r>
      <w:bookmarkEnd w:id="8"/>
    </w:p>
    <w:p w:rsidR="009B38ED" w:rsidRDefault="009B38ED" w:rsidP="009D03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3DA" w:rsidRDefault="009D03DA" w:rsidP="0050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DA">
        <w:rPr>
          <w:rFonts w:ascii="Times New Roman" w:hAnsi="Times New Roman" w:cs="Times New Roman"/>
          <w:sz w:val="28"/>
          <w:szCs w:val="28"/>
        </w:rPr>
        <w:t>Проведенный теоретический анализ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педагогической</w:t>
      </w:r>
      <w:r w:rsidRPr="009D03DA">
        <w:rPr>
          <w:rFonts w:ascii="Times New Roman" w:hAnsi="Times New Roman" w:cs="Times New Roman"/>
          <w:sz w:val="28"/>
          <w:szCs w:val="28"/>
        </w:rPr>
        <w:t xml:space="preserve"> литературы по теме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познавательные процессы и теории вед</w:t>
      </w:r>
      <w:r w:rsidR="009B38ED">
        <w:rPr>
          <w:rFonts w:ascii="Times New Roman" w:hAnsi="Times New Roman" w:cs="Times New Roman"/>
          <w:sz w:val="28"/>
          <w:szCs w:val="28"/>
        </w:rPr>
        <w:t>ущей руки, говорит о том, что их</w:t>
      </w:r>
      <w:r>
        <w:rPr>
          <w:rFonts w:ascii="Times New Roman" w:hAnsi="Times New Roman" w:cs="Times New Roman"/>
          <w:sz w:val="28"/>
          <w:szCs w:val="28"/>
        </w:rPr>
        <w:t xml:space="preserve"> изучением занимаются как </w:t>
      </w:r>
      <w:r w:rsidRPr="009D03DA">
        <w:rPr>
          <w:rFonts w:ascii="Times New Roman" w:hAnsi="Times New Roman" w:cs="Times New Roman"/>
          <w:sz w:val="28"/>
          <w:szCs w:val="28"/>
        </w:rPr>
        <w:t xml:space="preserve">отечественные, так и зарубежные ученые.  </w:t>
      </w:r>
    </w:p>
    <w:p w:rsidR="009D03DA" w:rsidRDefault="009D03DA" w:rsidP="0050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причин леворукости и различий левшей от правшей, был определённо процесс познавательной деятельности, который содержит чувственное и абстрактное познание. Кратко напомним их содержание.</w:t>
      </w:r>
      <w:r w:rsidR="0022105F">
        <w:rPr>
          <w:rFonts w:ascii="Times New Roman" w:hAnsi="Times New Roman" w:cs="Times New Roman"/>
          <w:sz w:val="28"/>
          <w:szCs w:val="28"/>
        </w:rPr>
        <w:t xml:space="preserve"> Чувственное</w:t>
      </w:r>
      <w:r>
        <w:rPr>
          <w:rFonts w:ascii="Times New Roman" w:hAnsi="Times New Roman" w:cs="Times New Roman"/>
          <w:sz w:val="28"/>
          <w:szCs w:val="28"/>
        </w:rPr>
        <w:t xml:space="preserve"> познание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9713F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A9713F">
        <w:rPr>
          <w:rFonts w:ascii="Times New Roman" w:hAnsi="Times New Roman" w:cs="Times New Roman"/>
          <w:sz w:val="28"/>
          <w:szCs w:val="28"/>
        </w:rPr>
        <w:t>ощущение</w:t>
      </w:r>
      <w:proofErr w:type="gramEnd"/>
      <w:r w:rsidR="00A9713F">
        <w:rPr>
          <w:rFonts w:ascii="Times New Roman" w:hAnsi="Times New Roman" w:cs="Times New Roman"/>
          <w:sz w:val="28"/>
          <w:szCs w:val="28"/>
        </w:rPr>
        <w:t xml:space="preserve"> – </w:t>
      </w:r>
      <w:r w:rsidR="00A9713F" w:rsidRPr="00A9713F">
        <w:rPr>
          <w:rFonts w:ascii="Times New Roman" w:hAnsi="Times New Roman" w:cs="Times New Roman"/>
          <w:sz w:val="28"/>
          <w:szCs w:val="28"/>
        </w:rPr>
        <w:t>это отражение отдельных свойств предметов или явлений мира, которые непосредственн</w:t>
      </w:r>
      <w:r w:rsidR="00A9713F">
        <w:rPr>
          <w:rFonts w:ascii="Times New Roman" w:hAnsi="Times New Roman" w:cs="Times New Roman"/>
          <w:sz w:val="28"/>
          <w:szCs w:val="28"/>
        </w:rPr>
        <w:t>о воздействуют на органы чувств; в</w:t>
      </w:r>
      <w:r w:rsidR="00A9713F" w:rsidRPr="00A9713F">
        <w:rPr>
          <w:rFonts w:ascii="Times New Roman" w:hAnsi="Times New Roman" w:cs="Times New Roman"/>
          <w:sz w:val="28"/>
          <w:szCs w:val="28"/>
        </w:rPr>
        <w:t>осприятие – это целостное отражение свойств предметов или явлений мира, которые непосредственно воздействуют на органы чувств</w:t>
      </w:r>
      <w:r w:rsidR="002210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105F">
        <w:rPr>
          <w:rFonts w:ascii="Times New Roman" w:hAnsi="Times New Roman" w:cs="Times New Roman"/>
          <w:sz w:val="28"/>
          <w:szCs w:val="28"/>
        </w:rPr>
        <w:t xml:space="preserve">Абстрактное </w:t>
      </w:r>
      <w:r w:rsidR="0022105F" w:rsidRPr="0022105F">
        <w:rPr>
          <w:rFonts w:ascii="Times New Roman" w:hAnsi="Times New Roman" w:cs="Times New Roman"/>
          <w:sz w:val="28"/>
          <w:szCs w:val="28"/>
        </w:rPr>
        <w:t xml:space="preserve">познание состоит из:  </w:t>
      </w:r>
      <w:r w:rsidR="0022105F">
        <w:rPr>
          <w:rFonts w:ascii="Times New Roman" w:hAnsi="Times New Roman" w:cs="Times New Roman"/>
          <w:sz w:val="28"/>
          <w:szCs w:val="28"/>
        </w:rPr>
        <w:t>в</w:t>
      </w:r>
      <w:r w:rsidR="0022105F" w:rsidRPr="0022105F">
        <w:rPr>
          <w:rFonts w:ascii="Times New Roman" w:hAnsi="Times New Roman" w:cs="Times New Roman"/>
          <w:sz w:val="28"/>
          <w:szCs w:val="28"/>
        </w:rPr>
        <w:t>нимание – это направленность и сосредоточенность психики на определенном предмете или явлении, имеющем для личности устойч</w:t>
      </w:r>
      <w:r w:rsidR="0022105F">
        <w:rPr>
          <w:rFonts w:ascii="Times New Roman" w:hAnsi="Times New Roman" w:cs="Times New Roman"/>
          <w:sz w:val="28"/>
          <w:szCs w:val="28"/>
        </w:rPr>
        <w:t>ивую или ситуативную значимость;</w:t>
      </w:r>
      <w:r w:rsidR="0022105F" w:rsidRPr="0022105F">
        <w:t xml:space="preserve"> </w:t>
      </w:r>
      <w:r w:rsidR="0022105F">
        <w:rPr>
          <w:rFonts w:ascii="Times New Roman" w:hAnsi="Times New Roman" w:cs="Times New Roman"/>
          <w:sz w:val="28"/>
          <w:szCs w:val="28"/>
        </w:rPr>
        <w:t>п</w:t>
      </w:r>
      <w:r w:rsidR="0022105F" w:rsidRPr="0022105F">
        <w:rPr>
          <w:rFonts w:ascii="Times New Roman" w:hAnsi="Times New Roman" w:cs="Times New Roman"/>
          <w:sz w:val="28"/>
          <w:szCs w:val="28"/>
        </w:rPr>
        <w:t xml:space="preserve">амять – это психический процесс (запоминание, сохранение, узнавание, воспроизведение, забывание) проявляющейся в способности человека сохранить прошлый опыт, а также в возможности его повторного использования в своей жизни для организации и </w:t>
      </w:r>
      <w:r w:rsidR="0022105F">
        <w:rPr>
          <w:rFonts w:ascii="Times New Roman" w:hAnsi="Times New Roman" w:cs="Times New Roman"/>
          <w:sz w:val="28"/>
          <w:szCs w:val="28"/>
        </w:rPr>
        <w:t>осуществления жизнедеятельности;</w:t>
      </w:r>
      <w:proofErr w:type="gramEnd"/>
      <w:r w:rsidR="0022105F">
        <w:rPr>
          <w:rFonts w:ascii="Times New Roman" w:hAnsi="Times New Roman" w:cs="Times New Roman"/>
          <w:sz w:val="28"/>
          <w:szCs w:val="28"/>
        </w:rPr>
        <w:t xml:space="preserve"> м</w:t>
      </w:r>
      <w:r w:rsidR="0022105F" w:rsidRPr="0022105F">
        <w:rPr>
          <w:rFonts w:ascii="Times New Roman" w:hAnsi="Times New Roman" w:cs="Times New Roman"/>
          <w:sz w:val="28"/>
          <w:szCs w:val="28"/>
        </w:rPr>
        <w:t>ышление – это высшая форма познавательной деятельности человека, социально – обусловленный познавательный процесс опосредованного и обобщённого познания явлений действительности,  преимущественно в словесной форме, значимых для разрешения познавательных проблем, процесс поиска и открытия нового.</w:t>
      </w:r>
      <w:r w:rsidR="0022105F">
        <w:rPr>
          <w:rFonts w:ascii="Times New Roman" w:hAnsi="Times New Roman" w:cs="Times New Roman"/>
          <w:sz w:val="28"/>
          <w:szCs w:val="28"/>
        </w:rPr>
        <w:t xml:space="preserve"> Работы ученых прошлых лет указывают на, </w:t>
      </w:r>
      <w:proofErr w:type="gramStart"/>
      <w:r w:rsidR="0022105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2105F">
        <w:rPr>
          <w:rFonts w:ascii="Times New Roman" w:hAnsi="Times New Roman" w:cs="Times New Roman"/>
          <w:sz w:val="28"/>
          <w:szCs w:val="28"/>
        </w:rPr>
        <w:t xml:space="preserve"> что они разделяются на </w:t>
      </w:r>
      <w:r w:rsidR="00E3516E">
        <w:rPr>
          <w:rFonts w:ascii="Times New Roman" w:hAnsi="Times New Roman" w:cs="Times New Roman"/>
          <w:sz w:val="28"/>
          <w:szCs w:val="28"/>
        </w:rPr>
        <w:t xml:space="preserve">тех кто отдает превосходство в нервно-психической деятельности о познания системе правшам и те кто отдает его левшам. </w:t>
      </w:r>
    </w:p>
    <w:p w:rsidR="00E3516E" w:rsidRDefault="00E3516E" w:rsidP="0050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6E">
        <w:rPr>
          <w:rFonts w:ascii="Times New Roman" w:hAnsi="Times New Roman" w:cs="Times New Roman"/>
          <w:sz w:val="28"/>
          <w:szCs w:val="28"/>
        </w:rPr>
        <w:t>После заверше</w:t>
      </w:r>
      <w:r>
        <w:rPr>
          <w:rFonts w:ascii="Times New Roman" w:hAnsi="Times New Roman" w:cs="Times New Roman"/>
          <w:sz w:val="28"/>
          <w:szCs w:val="28"/>
        </w:rPr>
        <w:t>ния теоретической части исследования</w:t>
      </w:r>
      <w:r w:rsidRPr="00E3516E">
        <w:rPr>
          <w:rFonts w:ascii="Times New Roman" w:hAnsi="Times New Roman" w:cs="Times New Roman"/>
          <w:sz w:val="28"/>
          <w:szCs w:val="28"/>
        </w:rPr>
        <w:t xml:space="preserve"> работы, мы приступили к эмпирической ее составляющей.</w:t>
      </w:r>
    </w:p>
    <w:p w:rsidR="0050282B" w:rsidRPr="009028F4" w:rsidRDefault="0050282B" w:rsidP="0050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Наше исследование направлено на  изучение особенностей познавательных процессов левшей, на основе сравнения характеристик внимания, памяти и мышления леворуких и праворуких студентов. В исследовании приняли участие 50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(18-25 лет), из них 25 левшей, 25 правшей. </w:t>
      </w:r>
      <w:r w:rsidRPr="007B7C66">
        <w:rPr>
          <w:rFonts w:ascii="Times New Roman" w:hAnsi="Times New Roman" w:cs="Times New Roman"/>
          <w:sz w:val="28"/>
          <w:szCs w:val="28"/>
        </w:rPr>
        <w:t>Методы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определения характеристик внимания тест «Таблицы В. Шульте», тест </w:t>
      </w:r>
      <w:r w:rsidRPr="0013046D">
        <w:rPr>
          <w:rFonts w:ascii="Times New Roman" w:hAnsi="Times New Roman" w:cs="Times New Roman"/>
          <w:sz w:val="28"/>
        </w:rPr>
        <w:t>Г. Мюнстерберга</w:t>
      </w:r>
      <w:r>
        <w:rPr>
          <w:rFonts w:ascii="Times New Roman" w:hAnsi="Times New Roman" w:cs="Times New Roman"/>
          <w:sz w:val="28"/>
        </w:rPr>
        <w:t xml:space="preserve">; характеристик памяти – тест «Какой у вас тип памяти?» и тест «Кратковременная память»; стилевых характеристик мышления </w:t>
      </w:r>
      <w:proofErr w:type="gramStart"/>
      <w:r>
        <w:rPr>
          <w:rFonts w:ascii="Times New Roman" w:hAnsi="Times New Roman" w:cs="Times New Roman"/>
          <w:sz w:val="28"/>
        </w:rPr>
        <w:t>–т</w:t>
      </w:r>
      <w:proofErr w:type="gramEnd"/>
      <w:r>
        <w:rPr>
          <w:rFonts w:ascii="Times New Roman" w:hAnsi="Times New Roman" w:cs="Times New Roman"/>
          <w:sz w:val="28"/>
        </w:rPr>
        <w:t xml:space="preserve">ест </w:t>
      </w:r>
      <w:proofErr w:type="spellStart"/>
      <w:r w:rsidRPr="008810E8">
        <w:rPr>
          <w:rFonts w:ascii="Times New Roman" w:hAnsi="Times New Roman" w:cs="Times New Roman"/>
          <w:sz w:val="28"/>
        </w:rPr>
        <w:t>Р.Брэмс</w:t>
      </w:r>
      <w:r>
        <w:rPr>
          <w:rFonts w:ascii="Times New Roman" w:hAnsi="Times New Roman" w:cs="Times New Roman"/>
          <w:sz w:val="28"/>
        </w:rPr>
        <w:t>он</w:t>
      </w:r>
      <w:proofErr w:type="spellEnd"/>
      <w:r>
        <w:rPr>
          <w:rFonts w:ascii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</w:rPr>
        <w:t>Харрисон</w:t>
      </w:r>
      <w:proofErr w:type="spellEnd"/>
      <w:r>
        <w:rPr>
          <w:rFonts w:ascii="Times New Roman" w:hAnsi="Times New Roman" w:cs="Times New Roman"/>
          <w:sz w:val="28"/>
        </w:rPr>
        <w:t xml:space="preserve"> «Стили мышления».</w:t>
      </w:r>
    </w:p>
    <w:p w:rsidR="0050282B" w:rsidRPr="0089638A" w:rsidRDefault="0050282B" w:rsidP="005028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Результаты. Получены данные по устойчивости и объему внимания испытуемых методикой В. Шульте. Сравнение показателей в группах свидетельствует о незначительном превосходстве правшей (Ср. знач. </w:t>
      </w:r>
      <w:proofErr w:type="spellStart"/>
      <w:r>
        <w:rPr>
          <w:rFonts w:ascii="Times New Roman" w:hAnsi="Times New Roman" w:cs="Times New Roman"/>
          <w:sz w:val="28"/>
        </w:rPr>
        <w:t>левш</w:t>
      </w:r>
      <w:proofErr w:type="spellEnd"/>
      <w:r>
        <w:rPr>
          <w:rFonts w:ascii="Times New Roman" w:hAnsi="Times New Roman" w:cs="Times New Roman"/>
          <w:sz w:val="28"/>
        </w:rPr>
        <w:t xml:space="preserve">. 48; </w:t>
      </w:r>
      <w:proofErr w:type="spellStart"/>
      <w:r>
        <w:rPr>
          <w:rFonts w:ascii="Times New Roman" w:hAnsi="Times New Roman" w:cs="Times New Roman"/>
          <w:sz w:val="28"/>
        </w:rPr>
        <w:t>Ср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нач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правш</w:t>
      </w:r>
      <w:proofErr w:type="spellEnd"/>
      <w:r>
        <w:rPr>
          <w:rFonts w:ascii="Times New Roman" w:hAnsi="Times New Roman" w:cs="Times New Roman"/>
          <w:sz w:val="28"/>
        </w:rPr>
        <w:t>. 52).</w:t>
      </w:r>
    </w:p>
    <w:p w:rsidR="0050282B" w:rsidRPr="001B6D47" w:rsidRDefault="0050282B" w:rsidP="0050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в соответствии с методикой вычислялся уровень внимания человека, а также при сравнении результатов левшей и правшей, выявлено, что у </w:t>
      </w:r>
      <w:r w:rsidRPr="00E27868">
        <w:rPr>
          <w:rFonts w:ascii="Times New Roman" w:hAnsi="Times New Roman" w:cs="Times New Roman"/>
          <w:sz w:val="28"/>
        </w:rPr>
        <w:t>правшей</w:t>
      </w:r>
      <w:r>
        <w:rPr>
          <w:rFonts w:ascii="Times New Roman" w:hAnsi="Times New Roman" w:cs="Times New Roman"/>
          <w:sz w:val="28"/>
        </w:rPr>
        <w:t xml:space="preserve"> уровень внимания не значительно </w:t>
      </w:r>
      <w:r w:rsidRPr="00E27868">
        <w:rPr>
          <w:rFonts w:ascii="Times New Roman" w:hAnsi="Times New Roman" w:cs="Times New Roman"/>
          <w:sz w:val="28"/>
        </w:rPr>
        <w:t>лучше, чем у левшей</w:t>
      </w:r>
      <w:r>
        <w:rPr>
          <w:rFonts w:ascii="Times New Roman" w:hAnsi="Times New Roman" w:cs="Times New Roman"/>
          <w:sz w:val="28"/>
        </w:rPr>
        <w:t>.</w:t>
      </w:r>
      <w:r w:rsidRPr="009028F4">
        <w:rPr>
          <w:rFonts w:ascii="Times New Roman" w:hAnsi="Times New Roman" w:cs="Times New Roman"/>
          <w:sz w:val="28"/>
        </w:rPr>
        <w:t xml:space="preserve"> </w:t>
      </w:r>
      <w:r w:rsidRPr="00E27868">
        <w:rPr>
          <w:rFonts w:ascii="Times New Roman" w:hAnsi="Times New Roman" w:cs="Times New Roman"/>
          <w:sz w:val="28"/>
        </w:rPr>
        <w:t>Результаты опроса</w:t>
      </w:r>
      <w:r>
        <w:rPr>
          <w:rFonts w:ascii="Times New Roman" w:hAnsi="Times New Roman" w:cs="Times New Roman"/>
          <w:sz w:val="28"/>
        </w:rPr>
        <w:t xml:space="preserve"> </w:t>
      </w:r>
      <w:r w:rsidRPr="00E27868">
        <w:rPr>
          <w:rFonts w:ascii="Times New Roman" w:hAnsi="Times New Roman" w:cs="Times New Roman"/>
          <w:sz w:val="28"/>
        </w:rPr>
        <w:t>испытуемых</w:t>
      </w:r>
      <w:r>
        <w:rPr>
          <w:rFonts w:ascii="Times New Roman" w:hAnsi="Times New Roman" w:cs="Times New Roman"/>
          <w:sz w:val="28"/>
        </w:rPr>
        <w:t>, по методике Мюнстерберга, говорят нам о</w:t>
      </w:r>
      <w:r w:rsidRPr="009028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том, </w:t>
      </w:r>
      <w:r w:rsidRPr="00975B2E">
        <w:rPr>
          <w:rFonts w:ascii="Times New Roman" w:hAnsi="Times New Roman" w:cs="Times New Roman"/>
          <w:sz w:val="28"/>
        </w:rPr>
        <w:t xml:space="preserve">что уровень концентрации соответствующий </w:t>
      </w:r>
      <w:proofErr w:type="gramStart"/>
      <w:r w:rsidRPr="00975B2E">
        <w:rPr>
          <w:rFonts w:ascii="Times New Roman" w:hAnsi="Times New Roman" w:cs="Times New Roman"/>
          <w:sz w:val="28"/>
        </w:rPr>
        <w:t>отличному</w:t>
      </w:r>
      <w:proofErr w:type="gramEnd"/>
      <w:r w:rsidRPr="00975B2E">
        <w:rPr>
          <w:rFonts w:ascii="Times New Roman" w:hAnsi="Times New Roman" w:cs="Times New Roman"/>
          <w:sz w:val="28"/>
        </w:rPr>
        <w:t xml:space="preserve"> и хор</w:t>
      </w:r>
      <w:r>
        <w:rPr>
          <w:rFonts w:ascii="Times New Roman" w:hAnsi="Times New Roman" w:cs="Times New Roman"/>
          <w:sz w:val="28"/>
        </w:rPr>
        <w:t xml:space="preserve">ошему, больше выражен у правшей. А </w:t>
      </w:r>
      <w:r w:rsidRPr="00975B2E">
        <w:rPr>
          <w:rFonts w:ascii="Times New Roman" w:hAnsi="Times New Roman" w:cs="Times New Roman"/>
          <w:sz w:val="28"/>
        </w:rPr>
        <w:t>уровень концентрации соответствующий среднему и удовлетворительному выра</w:t>
      </w:r>
      <w:r>
        <w:rPr>
          <w:rFonts w:ascii="Times New Roman" w:hAnsi="Times New Roman" w:cs="Times New Roman"/>
          <w:sz w:val="28"/>
        </w:rPr>
        <w:t>жен больше у левшей</w:t>
      </w:r>
      <w:r w:rsidRPr="00E27868">
        <w:rPr>
          <w:rFonts w:ascii="Times New Roman" w:hAnsi="Times New Roman" w:cs="Times New Roman"/>
          <w:sz w:val="28"/>
        </w:rPr>
        <w:t xml:space="preserve"> (Уровень </w:t>
      </w:r>
      <w:proofErr w:type="spellStart"/>
      <w:r w:rsidRPr="00E27868">
        <w:rPr>
          <w:rFonts w:ascii="Times New Roman" w:hAnsi="Times New Roman" w:cs="Times New Roman"/>
          <w:sz w:val="28"/>
        </w:rPr>
        <w:t>коце</w:t>
      </w:r>
      <w:r>
        <w:rPr>
          <w:rFonts w:ascii="Times New Roman" w:hAnsi="Times New Roman" w:cs="Times New Roman"/>
          <w:sz w:val="28"/>
        </w:rPr>
        <w:t>н</w:t>
      </w:r>
      <w:r w:rsidRPr="00E27868">
        <w:rPr>
          <w:rFonts w:ascii="Times New Roman" w:hAnsi="Times New Roman" w:cs="Times New Roman"/>
          <w:sz w:val="28"/>
        </w:rPr>
        <w:t>трации</w:t>
      </w:r>
      <w:proofErr w:type="spellEnd"/>
      <w:r w:rsidRPr="00E27868">
        <w:rPr>
          <w:rFonts w:ascii="Times New Roman" w:hAnsi="Times New Roman" w:cs="Times New Roman"/>
          <w:sz w:val="28"/>
        </w:rPr>
        <w:t xml:space="preserve"> внимания левшей:11% </w:t>
      </w:r>
      <w:proofErr w:type="spellStart"/>
      <w:r w:rsidRPr="00E27868">
        <w:rPr>
          <w:rFonts w:ascii="Times New Roman" w:hAnsi="Times New Roman" w:cs="Times New Roman"/>
          <w:sz w:val="28"/>
        </w:rPr>
        <w:t>удовл</w:t>
      </w:r>
      <w:proofErr w:type="spellEnd"/>
      <w:r>
        <w:rPr>
          <w:rFonts w:ascii="Times New Roman" w:hAnsi="Times New Roman" w:cs="Times New Roman"/>
          <w:sz w:val="28"/>
        </w:rPr>
        <w:t>.; 20% ср.</w:t>
      </w:r>
      <w:r w:rsidRPr="00E27868">
        <w:rPr>
          <w:rFonts w:ascii="Times New Roman" w:hAnsi="Times New Roman" w:cs="Times New Roman"/>
          <w:sz w:val="28"/>
        </w:rPr>
        <w:t>;</w:t>
      </w:r>
      <w:r w:rsidRPr="007907F8">
        <w:t xml:space="preserve"> </w:t>
      </w:r>
      <w:r w:rsidRPr="007907F8">
        <w:rPr>
          <w:rFonts w:ascii="Times New Roman" w:hAnsi="Times New Roman" w:cs="Times New Roman"/>
          <w:sz w:val="28"/>
        </w:rPr>
        <w:t>44% хор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7907F8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 w:rsidRPr="00E27868">
        <w:rPr>
          <w:rFonts w:ascii="Times New Roman" w:hAnsi="Times New Roman" w:cs="Times New Roman"/>
          <w:sz w:val="28"/>
        </w:rPr>
        <w:t xml:space="preserve">25% </w:t>
      </w:r>
      <w:proofErr w:type="spellStart"/>
      <w:r w:rsidRPr="00E27868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>л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27868">
        <w:rPr>
          <w:rFonts w:ascii="Times New Roman" w:hAnsi="Times New Roman" w:cs="Times New Roman"/>
          <w:sz w:val="28"/>
        </w:rPr>
        <w:t>.</w:t>
      </w:r>
      <w:r w:rsidRPr="007907F8">
        <w:t xml:space="preserve"> </w:t>
      </w:r>
      <w:r w:rsidRPr="007907F8">
        <w:rPr>
          <w:rFonts w:ascii="Times New Roman" w:hAnsi="Times New Roman" w:cs="Times New Roman"/>
          <w:sz w:val="28"/>
        </w:rPr>
        <w:t>Уро</w:t>
      </w:r>
      <w:r>
        <w:rPr>
          <w:rFonts w:ascii="Times New Roman" w:hAnsi="Times New Roman" w:cs="Times New Roman"/>
          <w:sz w:val="28"/>
        </w:rPr>
        <w:t>вень концентрации внимания правшей:4</w:t>
      </w:r>
      <w:r w:rsidRPr="007907F8">
        <w:rPr>
          <w:rFonts w:ascii="Times New Roman" w:hAnsi="Times New Roman" w:cs="Times New Roman"/>
          <w:sz w:val="28"/>
        </w:rPr>
        <w:t xml:space="preserve">% </w:t>
      </w:r>
      <w:proofErr w:type="spellStart"/>
      <w:r w:rsidRPr="007907F8">
        <w:rPr>
          <w:rFonts w:ascii="Times New Roman" w:hAnsi="Times New Roman" w:cs="Times New Roman"/>
          <w:sz w:val="28"/>
        </w:rPr>
        <w:t>удовл</w:t>
      </w:r>
      <w:proofErr w:type="spellEnd"/>
      <w:r>
        <w:rPr>
          <w:rFonts w:ascii="Times New Roman" w:hAnsi="Times New Roman" w:cs="Times New Roman"/>
          <w:sz w:val="28"/>
        </w:rPr>
        <w:t>.; 12% ср.; 52% хор.; 32</w:t>
      </w:r>
      <w:r w:rsidRPr="007907F8">
        <w:rPr>
          <w:rFonts w:ascii="Times New Roman" w:hAnsi="Times New Roman" w:cs="Times New Roman"/>
          <w:sz w:val="28"/>
        </w:rPr>
        <w:t xml:space="preserve">% </w:t>
      </w:r>
      <w:proofErr w:type="spellStart"/>
      <w:r w:rsidRPr="007907F8">
        <w:rPr>
          <w:rFonts w:ascii="Times New Roman" w:hAnsi="Times New Roman" w:cs="Times New Roman"/>
          <w:sz w:val="28"/>
        </w:rPr>
        <w:t>отл</w:t>
      </w:r>
      <w:proofErr w:type="spellEnd"/>
      <w:r w:rsidRPr="007907F8">
        <w:rPr>
          <w:rFonts w:ascii="Times New Roman" w:hAnsi="Times New Roman" w:cs="Times New Roman"/>
          <w:sz w:val="28"/>
        </w:rPr>
        <w:t>.</w:t>
      </w:r>
      <w:r w:rsidRPr="00E2786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Pr="00E278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975B2E">
        <w:rPr>
          <w:rFonts w:ascii="Times New Roman" w:hAnsi="Times New Roman" w:cs="Times New Roman"/>
          <w:sz w:val="28"/>
        </w:rPr>
        <w:t xml:space="preserve">онцентрация внимания </w:t>
      </w:r>
      <w:r>
        <w:rPr>
          <w:rFonts w:ascii="Times New Roman" w:hAnsi="Times New Roman" w:cs="Times New Roman"/>
          <w:sz w:val="28"/>
        </w:rPr>
        <w:t>хуже у левшей</w:t>
      </w:r>
      <w:r w:rsidRPr="001B6D47">
        <w:rPr>
          <w:rFonts w:ascii="Times New Roman" w:hAnsi="Times New Roman" w:cs="Times New Roman"/>
          <w:sz w:val="28"/>
        </w:rPr>
        <w:t>.</w:t>
      </w:r>
    </w:p>
    <w:p w:rsidR="0050282B" w:rsidRPr="009028F4" w:rsidRDefault="0050282B" w:rsidP="005028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Сравнение характеристик памяти позволяет выделить некоторые отличия между испытуемыми выделенных групп. По ведущему типу памяти было определено, что у левшей есть предпочитаемый тип - визуальный. Слуховой и кинестетический типы встречаются реже. У правшей предпочтений нет, у них в равной степени представлены все типы. </w:t>
      </w:r>
      <w:proofErr w:type="gramStart"/>
      <w:r>
        <w:rPr>
          <w:rFonts w:ascii="Times New Roman" w:hAnsi="Times New Roman" w:cs="Times New Roman"/>
          <w:sz w:val="28"/>
        </w:rPr>
        <w:t>Показатели уровня кратковременной памяти у левше 8,6, у правшей 8.</w:t>
      </w:r>
      <w:proofErr w:type="gramEnd"/>
      <w:r>
        <w:rPr>
          <w:rFonts w:ascii="Times New Roman" w:hAnsi="Times New Roman" w:cs="Times New Roman"/>
          <w:sz w:val="28"/>
        </w:rPr>
        <w:t xml:space="preserve"> Анализ данных говорит, что </w:t>
      </w:r>
      <w:r w:rsidRPr="001602D8">
        <w:rPr>
          <w:rFonts w:ascii="Times New Roman" w:hAnsi="Times New Roman" w:cs="Times New Roman"/>
          <w:sz w:val="28"/>
        </w:rPr>
        <w:t xml:space="preserve">уровень кратковременной памяти левшей </w:t>
      </w:r>
      <w:r w:rsidRPr="001602D8">
        <w:rPr>
          <w:rFonts w:ascii="Times New Roman" w:hAnsi="Times New Roman" w:cs="Times New Roman"/>
          <w:sz w:val="28"/>
        </w:rPr>
        <w:lastRenderedPageBreak/>
        <w:t>незначительно выше,</w:t>
      </w:r>
      <w:r>
        <w:rPr>
          <w:rFonts w:ascii="Times New Roman" w:hAnsi="Times New Roman" w:cs="Times New Roman"/>
          <w:sz w:val="28"/>
        </w:rPr>
        <w:t xml:space="preserve"> чем правшей.</w:t>
      </w:r>
      <w:r w:rsidRPr="009028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Результаты расчета параметрического критерия Фишера говорят о том, что различия, являются не значимыми (</w:t>
      </w:r>
      <w:proofErr w:type="gramStart"/>
      <w:r>
        <w:rPr>
          <w:rFonts w:ascii="Times New Roman" w:hAnsi="Times New Roman" w:cs="Times New Roman"/>
          <w:sz w:val="28"/>
          <w:lang w:val="en-US"/>
        </w:rPr>
        <w:t>F</w:t>
      </w:r>
      <w:proofErr w:type="gramEnd"/>
      <w:r>
        <w:rPr>
          <w:rFonts w:ascii="Times New Roman" w:hAnsi="Times New Roman" w:cs="Times New Roman"/>
          <w:sz w:val="28"/>
        </w:rPr>
        <w:t>крит</w:t>
      </w:r>
      <w:r w:rsidRPr="00F1041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-1,98</w:t>
      </w:r>
      <w:r w:rsidRPr="00F10412">
        <w:rPr>
          <w:rFonts w:ascii="Times New Roman" w:hAnsi="Times New Roman" w:cs="Times New Roman"/>
          <w:sz w:val="28"/>
        </w:rPr>
        <w:t>&lt;</w:t>
      </w: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</w:rPr>
        <w:t>эмп</w:t>
      </w:r>
      <w:r w:rsidRPr="00F1041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1,18</w:t>
      </w:r>
      <w:r w:rsidRPr="00F1041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50282B" w:rsidRPr="009028F4" w:rsidRDefault="0050282B" w:rsidP="0050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выраженные различия были выявлены в стилевых характеристиках мышления испытуемых. В группе левшей отмечен факт меньшей выраженности прагматического стиля мышления (62,5 по сравнению с71,5 у правшей). По всем остальным стилям (синтетический, идеалистический, аналитический, реалистический), различий нет,</w:t>
      </w:r>
      <w:r w:rsidRPr="004E13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предпочтение респонденты выражают соответственно выше упомянутому перечислению</w:t>
      </w:r>
      <w:r w:rsidRPr="009028F4">
        <w:rPr>
          <w:rFonts w:ascii="Times New Roman" w:hAnsi="Times New Roman" w:cs="Times New Roman"/>
          <w:sz w:val="28"/>
        </w:rPr>
        <w:t>.</w:t>
      </w:r>
    </w:p>
    <w:p w:rsidR="0050282B" w:rsidRDefault="0050282B" w:rsidP="0050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0D47">
        <w:rPr>
          <w:rFonts w:ascii="Times New Roman" w:hAnsi="Times New Roman" w:cs="Times New Roman"/>
          <w:sz w:val="28"/>
        </w:rPr>
        <w:t>Вывод. Полученные результаты сравнения характеристик познавательных процессов студентов в группах левшей и правшей свидетельствуют о незначительных различиях познавательных функций. Наиболее характерным для левшей является их ориентированность на визуальную информацию, она запоминается ими в большей мере. Эта особенность памяти вполне может быть проявлена в современных условиях активного внедрения дистанционных форм обучения, в которых зрительные текстовые материалы включены в большем объеме, чем при традиционном формате обучения. Специфика стилевых характеристик мышления проявляется в меньшей ориентированности левшей на быстрое и гибкое решение текущих задач разнообразными способами, готовности к экспериментированию и инновациям. Для них более характерна ориентированность на более отдаленное перспективное планирование, выстраивание целостной стабильной системы. Данные выводы требуют уточнения и подтвержде</w:t>
      </w:r>
      <w:r>
        <w:rPr>
          <w:rFonts w:ascii="Times New Roman" w:hAnsi="Times New Roman" w:cs="Times New Roman"/>
          <w:sz w:val="28"/>
        </w:rPr>
        <w:t>ния дальнейшими исследованиями.</w:t>
      </w:r>
    </w:p>
    <w:p w:rsidR="0022105F" w:rsidRDefault="0022105F" w:rsidP="00502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3DA" w:rsidRDefault="009D03DA" w:rsidP="005028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16E" w:rsidRDefault="00E3516E" w:rsidP="005028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16E" w:rsidRDefault="00E3516E" w:rsidP="005028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16E" w:rsidRDefault="00E3516E" w:rsidP="008200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516E" w:rsidRPr="00F01C37" w:rsidRDefault="004448F9" w:rsidP="003D00AB">
      <w:pPr>
        <w:pStyle w:val="1"/>
        <w:jc w:val="center"/>
      </w:pPr>
      <w:bookmarkStart w:id="9" w:name="_Toc101875144"/>
      <w:r w:rsidRPr="00F01C37">
        <w:lastRenderedPageBreak/>
        <w:t>СПИСОК ИСПОЛЬЗОВАННЫХ ИСТОЧНИКОВ</w:t>
      </w:r>
      <w:bookmarkEnd w:id="9"/>
    </w:p>
    <w:p w:rsidR="00CF6680" w:rsidRPr="00F01C37" w:rsidRDefault="00CF6680" w:rsidP="009D03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6680" w:rsidRPr="00F01C37" w:rsidRDefault="00CF6680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1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Pr="00F01C37">
        <w:rPr>
          <w:rFonts w:ascii="Times New Roman" w:hAnsi="Times New Roman" w:cs="Times New Roman"/>
          <w:sz w:val="28"/>
          <w:szCs w:val="28"/>
        </w:rPr>
        <w:t xml:space="preserve"> Аминова, Д. К.  Общая психология. Учебное пособие /</w:t>
      </w:r>
      <w:r w:rsidRPr="00F01C37">
        <w:t xml:space="preserve"> </w:t>
      </w:r>
      <w:r w:rsidRPr="00F01C37">
        <w:rPr>
          <w:rFonts w:ascii="Times New Roman" w:hAnsi="Times New Roman" w:cs="Times New Roman"/>
          <w:sz w:val="28"/>
          <w:szCs w:val="28"/>
        </w:rPr>
        <w:t>Д. К. Аминова.  Киев</w:t>
      </w:r>
      <w:proofErr w:type="gramStart"/>
      <w:r w:rsidRPr="00F01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1C37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"Финансовая Рада Украины", 2017. - 163 с.</w:t>
      </w:r>
    </w:p>
    <w:p w:rsidR="00CF6680" w:rsidRPr="00F01C37" w:rsidRDefault="00213624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2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Pr="00F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Артюхина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Н. В. Познавательные психические процессы. Одесса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>Одесский национальный университет им. И. И. Мечникова, 2012. – 51 с.</w:t>
      </w:r>
    </w:p>
    <w:p w:rsidR="00CF6680" w:rsidRPr="00F01C37" w:rsidRDefault="00213624" w:rsidP="00BE2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3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Pr="00F01C37">
        <w:rPr>
          <w:rFonts w:ascii="Times New Roman" w:hAnsi="Times New Roman" w:cs="Times New Roman"/>
          <w:sz w:val="28"/>
          <w:szCs w:val="28"/>
        </w:rPr>
        <w:t xml:space="preserve"> </w:t>
      </w:r>
      <w:r w:rsidR="00CF6680" w:rsidRPr="00F01C37">
        <w:rPr>
          <w:rFonts w:ascii="Times New Roman" w:hAnsi="Times New Roman" w:cs="Times New Roman"/>
          <w:sz w:val="28"/>
          <w:szCs w:val="28"/>
        </w:rPr>
        <w:t>Богомаз, С. А. Билатеральная модель структуры психики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. … доктор психол. Наук : 19.00.01 / Богомаз Сергей Ал</w:t>
      </w:r>
      <w:r w:rsidR="001F4662">
        <w:rPr>
          <w:rFonts w:ascii="Times New Roman" w:hAnsi="Times New Roman" w:cs="Times New Roman"/>
          <w:sz w:val="28"/>
          <w:szCs w:val="28"/>
        </w:rPr>
        <w:t xml:space="preserve">ександрович. - Томск, 1999. – </w:t>
      </w:r>
      <w:r w:rsidR="00CF6680" w:rsidRPr="00F01C37">
        <w:rPr>
          <w:rFonts w:ascii="Times New Roman" w:hAnsi="Times New Roman" w:cs="Times New Roman"/>
          <w:sz w:val="28"/>
          <w:szCs w:val="28"/>
        </w:rPr>
        <w:t xml:space="preserve"> 298</w:t>
      </w:r>
      <w:r w:rsidR="001F466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F6680" w:rsidRPr="00F01C37" w:rsidRDefault="00213624" w:rsidP="00CF6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4</w:t>
      </w:r>
      <w:r w:rsidR="00B116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662">
        <w:rPr>
          <w:rFonts w:ascii="Times New Roman" w:hAnsi="Times New Roman" w:cs="Times New Roman"/>
          <w:sz w:val="28"/>
          <w:szCs w:val="28"/>
        </w:rPr>
        <w:t>Доброхотова</w:t>
      </w:r>
      <w:proofErr w:type="spellEnd"/>
      <w:r w:rsidR="001F4662">
        <w:rPr>
          <w:rFonts w:ascii="Times New Roman" w:hAnsi="Times New Roman" w:cs="Times New Roman"/>
          <w:sz w:val="28"/>
          <w:szCs w:val="28"/>
        </w:rPr>
        <w:t xml:space="preserve"> Т.А. </w:t>
      </w:r>
      <w:r w:rsidR="00CF6680" w:rsidRPr="00F01C37">
        <w:rPr>
          <w:rFonts w:ascii="Times New Roman" w:hAnsi="Times New Roman" w:cs="Times New Roman"/>
          <w:sz w:val="28"/>
          <w:szCs w:val="28"/>
        </w:rPr>
        <w:t>Функциональные асимметрии человека: монография.</w:t>
      </w:r>
      <w:r w:rsidR="00AE6A65">
        <w:rPr>
          <w:rFonts w:ascii="Times New Roman" w:hAnsi="Times New Roman" w:cs="Times New Roman"/>
          <w:sz w:val="28"/>
          <w:szCs w:val="28"/>
        </w:rPr>
        <w:t xml:space="preserve">/ </w:t>
      </w:r>
      <w:r w:rsidR="00AE6A65" w:rsidRPr="00AE6A65">
        <w:rPr>
          <w:rFonts w:ascii="Times New Roman" w:hAnsi="Times New Roman" w:cs="Times New Roman"/>
          <w:sz w:val="28"/>
          <w:szCs w:val="28"/>
        </w:rPr>
        <w:t>Н.</w:t>
      </w:r>
      <w:r w:rsidR="00AE6A65">
        <w:rPr>
          <w:rFonts w:ascii="Times New Roman" w:hAnsi="Times New Roman" w:cs="Times New Roman"/>
          <w:sz w:val="28"/>
          <w:szCs w:val="28"/>
        </w:rPr>
        <w:t xml:space="preserve"> Н. </w:t>
      </w:r>
      <w:r w:rsidR="00AE6A65" w:rsidRPr="00AE6A65">
        <w:rPr>
          <w:rFonts w:ascii="Times New Roman" w:hAnsi="Times New Roman" w:cs="Times New Roman"/>
          <w:sz w:val="28"/>
          <w:szCs w:val="28"/>
        </w:rPr>
        <w:t>Брагина</w:t>
      </w:r>
      <w:r w:rsidR="00CF6680" w:rsidRPr="00F01C3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>: Медицина, 1988.</w:t>
      </w:r>
    </w:p>
    <w:p w:rsidR="00CF6680" w:rsidRPr="00F01C37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5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367488" w:rsidRPr="00F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А. В. Логика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Завражин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. М.: МЭСИ, 2013. –-104 с.</w:t>
      </w:r>
    </w:p>
    <w:p w:rsidR="00CF6680" w:rsidRPr="00F01C37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6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213624" w:rsidRPr="00F01C37">
        <w:rPr>
          <w:rFonts w:ascii="Times New Roman" w:hAnsi="Times New Roman" w:cs="Times New Roman"/>
          <w:sz w:val="28"/>
          <w:szCs w:val="28"/>
        </w:rPr>
        <w:t xml:space="preserve"> </w:t>
      </w:r>
      <w:r w:rsidR="00CF6680" w:rsidRPr="00F01C37">
        <w:rPr>
          <w:rFonts w:ascii="Times New Roman" w:hAnsi="Times New Roman" w:cs="Times New Roman"/>
          <w:sz w:val="28"/>
          <w:szCs w:val="28"/>
        </w:rPr>
        <w:t>Крысько, В. Г. Психология. Курс лекций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учебное пособие / В. Г. Крысько. — Москва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Вузовский учебник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ИНФРА-М, 2020. — 251 с.</w:t>
      </w:r>
    </w:p>
    <w:p w:rsidR="00CF6680" w:rsidRPr="00F01C37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7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213624" w:rsidRPr="00F01C37">
        <w:rPr>
          <w:rFonts w:ascii="Times New Roman" w:hAnsi="Times New Roman" w:cs="Times New Roman"/>
          <w:sz w:val="28"/>
          <w:szCs w:val="28"/>
        </w:rPr>
        <w:t xml:space="preserve"> </w:t>
      </w:r>
      <w:r w:rsidR="00CF6680" w:rsidRPr="00F01C37">
        <w:rPr>
          <w:rFonts w:ascii="Times New Roman" w:hAnsi="Times New Roman" w:cs="Times New Roman"/>
          <w:sz w:val="28"/>
          <w:szCs w:val="28"/>
        </w:rPr>
        <w:t>Кураев Г.А., Пожарская Е.Н. Психология человека: Курс лекций. Ростов-на-Дону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УНИИ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РГУ, 2002. - 232 с.</w:t>
      </w:r>
    </w:p>
    <w:p w:rsidR="00CF6680" w:rsidRPr="00F01C37" w:rsidRDefault="00F01C37" w:rsidP="00CF6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8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213624" w:rsidRPr="00F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Леутин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, В. П. Функциональная асимметрия мозга: мифы и действительность [Текст] монография / В. П.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Леутин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.– СПб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>Речь, 2005. – 368 с.</w:t>
      </w:r>
    </w:p>
    <w:p w:rsidR="00CF6680" w:rsidRPr="00F01C37" w:rsidRDefault="00F01C37" w:rsidP="00CF6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9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213624" w:rsidRPr="00F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, А. Р. Высшие корковые функции человека [Текст] монография / А. Р.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. – СПб, 2008. – 624 с.</w:t>
      </w:r>
    </w:p>
    <w:p w:rsidR="00CF6680" w:rsidRPr="00F01C37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10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213624" w:rsidRPr="00F01C37">
        <w:rPr>
          <w:rFonts w:ascii="Times New Roman" w:hAnsi="Times New Roman" w:cs="Times New Roman"/>
          <w:sz w:val="28"/>
          <w:szCs w:val="28"/>
        </w:rPr>
        <w:t xml:space="preserve"> </w:t>
      </w:r>
      <w:r w:rsidR="00CF6680" w:rsidRPr="00F01C37">
        <w:rPr>
          <w:rFonts w:ascii="Times New Roman" w:hAnsi="Times New Roman" w:cs="Times New Roman"/>
          <w:sz w:val="28"/>
          <w:szCs w:val="28"/>
        </w:rPr>
        <w:t>Матюшкин А. М. Психологическая структура, динамика и развитие познавательной активности</w:t>
      </w:r>
      <w:r w:rsidR="00B11657">
        <w:rPr>
          <w:rFonts w:ascii="Times New Roman" w:hAnsi="Times New Roman" w:cs="Times New Roman"/>
          <w:sz w:val="28"/>
          <w:szCs w:val="28"/>
        </w:rPr>
        <w:t>/ А М. Матюшкин</w:t>
      </w:r>
      <w:r w:rsidR="00CF6680" w:rsidRPr="00F01C3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. психол. 1982. № 4</w:t>
      </w:r>
      <w:r w:rsidR="00AE6A65">
        <w:rPr>
          <w:rFonts w:ascii="Times New Roman" w:hAnsi="Times New Roman" w:cs="Times New Roman"/>
          <w:sz w:val="28"/>
          <w:szCs w:val="28"/>
        </w:rPr>
        <w:t>. – С. 10-14.</w:t>
      </w:r>
    </w:p>
    <w:p w:rsidR="00CF6680" w:rsidRPr="00F01C37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11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D80A49" w:rsidRPr="00F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, Р. С.  Общая психология в 3 т. Том II в 4 кн. Книга 1. Ощущения и восприятие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Р. С.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. — 6-е изд.,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, 2021. — 302 с.</w:t>
      </w:r>
    </w:p>
    <w:p w:rsidR="00CF6680" w:rsidRPr="00F01C37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D80A49" w:rsidRPr="00F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, Р. С.  Общая психология в 3 т. Том II в 4 кн. Книга 2. Внимание и память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Р. С.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. — 6-е изд.,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, 2021. — 261 с.</w:t>
      </w:r>
    </w:p>
    <w:p w:rsidR="00CF6680" w:rsidRPr="00F01C37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13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D80A49" w:rsidRPr="00F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, Р. С.  Общая психология в 3 т. Том II в 4 кн. Книга 3. Воображение и мышление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Р. С.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. — 6-е изд.,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, 2021. — 224 </w:t>
      </w:r>
      <w:proofErr w:type="gramStart"/>
      <w:r w:rsidR="00CF6680" w:rsidRPr="00F01C3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F6680" w:rsidRPr="00F01C37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1C37">
        <w:rPr>
          <w:rFonts w:ascii="Times New Roman" w:hAnsi="Times New Roman" w:cs="Times New Roman"/>
          <w:sz w:val="28"/>
          <w:szCs w:val="28"/>
        </w:rPr>
        <w:t>14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D80A49" w:rsidRPr="00F01C37">
        <w:rPr>
          <w:rFonts w:ascii="Times New Roman" w:hAnsi="Times New Roman" w:cs="Times New Roman"/>
          <w:sz w:val="28"/>
          <w:szCs w:val="28"/>
        </w:rPr>
        <w:t xml:space="preserve"> </w:t>
      </w:r>
      <w:r w:rsidR="00CF6680" w:rsidRPr="00F01C37">
        <w:rPr>
          <w:rFonts w:ascii="Times New Roman" w:hAnsi="Times New Roman" w:cs="Times New Roman"/>
          <w:sz w:val="28"/>
          <w:szCs w:val="28"/>
        </w:rPr>
        <w:t>Российское общество психиатров: [Электронный ресурс]. М</w:t>
      </w:r>
      <w:r w:rsidR="00CF6680" w:rsidRPr="00F01C37">
        <w:rPr>
          <w:rFonts w:ascii="Times New Roman" w:hAnsi="Times New Roman" w:cs="Times New Roman"/>
          <w:sz w:val="28"/>
          <w:szCs w:val="28"/>
          <w:lang w:val="en-US"/>
        </w:rPr>
        <w:t>., 2021. URL: https://psychiatr.ru/education/slide/109</w:t>
      </w:r>
    </w:p>
    <w:p w:rsidR="00CF6680" w:rsidRPr="00F01C37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15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D80A49" w:rsidRPr="00F01C37">
        <w:rPr>
          <w:rFonts w:ascii="Times New Roman" w:hAnsi="Times New Roman" w:cs="Times New Roman"/>
          <w:sz w:val="28"/>
          <w:szCs w:val="28"/>
        </w:rPr>
        <w:t xml:space="preserve"> </w:t>
      </w:r>
      <w:r w:rsidR="00CF6680" w:rsidRPr="00F01C37">
        <w:rPr>
          <w:rFonts w:ascii="Times New Roman" w:hAnsi="Times New Roman" w:cs="Times New Roman"/>
          <w:sz w:val="28"/>
          <w:szCs w:val="28"/>
        </w:rPr>
        <w:t>Самохин, М. В. Межполушарная асимметрия мозга / М. В.</w:t>
      </w:r>
      <w:r w:rsidR="00CF6680" w:rsidRPr="00F01C37">
        <w:t xml:space="preserve"> </w:t>
      </w:r>
      <w:r w:rsidR="00CF6680" w:rsidRPr="00F01C37">
        <w:rPr>
          <w:rFonts w:ascii="Times New Roman" w:hAnsi="Times New Roman" w:cs="Times New Roman"/>
          <w:sz w:val="28"/>
          <w:szCs w:val="28"/>
        </w:rPr>
        <w:t xml:space="preserve">Самохин // Современная терапия в психиатрии и неврологии. – 2019. – Т. 13,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. 1. – С. 22 – 25.</w:t>
      </w:r>
    </w:p>
    <w:p w:rsidR="00CF6680" w:rsidRPr="00F01C37" w:rsidRDefault="00F01C37" w:rsidP="00BE2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16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D80A49" w:rsidRPr="00F01C37">
        <w:rPr>
          <w:rFonts w:ascii="Times New Roman" w:hAnsi="Times New Roman" w:cs="Times New Roman"/>
          <w:sz w:val="28"/>
          <w:szCs w:val="28"/>
        </w:rPr>
        <w:t xml:space="preserve"> </w:t>
      </w:r>
      <w:r w:rsidR="00CF6680" w:rsidRPr="00F01C37">
        <w:rPr>
          <w:rFonts w:ascii="Times New Roman" w:hAnsi="Times New Roman" w:cs="Times New Roman"/>
          <w:sz w:val="28"/>
          <w:szCs w:val="28"/>
        </w:rPr>
        <w:t>Сидоренко</w:t>
      </w:r>
      <w:r w:rsidR="00B11657">
        <w:rPr>
          <w:rFonts w:ascii="Times New Roman" w:hAnsi="Times New Roman" w:cs="Times New Roman"/>
          <w:sz w:val="28"/>
          <w:szCs w:val="28"/>
        </w:rPr>
        <w:t>,</w:t>
      </w:r>
      <w:r w:rsidR="00CF6680" w:rsidRPr="00F01C37">
        <w:rPr>
          <w:rFonts w:ascii="Times New Roman" w:hAnsi="Times New Roman" w:cs="Times New Roman"/>
          <w:sz w:val="28"/>
          <w:szCs w:val="28"/>
        </w:rPr>
        <w:t xml:space="preserve"> Е. В. Методы математической обработки в психологии /  Е. В. Сидоренко – М.: Речь, 2007. – 350 с.</w:t>
      </w:r>
    </w:p>
    <w:p w:rsidR="00CF6680" w:rsidRPr="00F01C37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17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D80A49" w:rsidRPr="00F01C37">
        <w:rPr>
          <w:rFonts w:ascii="Times New Roman" w:hAnsi="Times New Roman" w:cs="Times New Roman"/>
          <w:sz w:val="28"/>
          <w:szCs w:val="28"/>
        </w:rPr>
        <w:t xml:space="preserve"> </w:t>
      </w:r>
      <w:r w:rsidR="00CF6680" w:rsidRPr="00F01C37">
        <w:rPr>
          <w:rFonts w:ascii="Times New Roman" w:hAnsi="Times New Roman" w:cs="Times New Roman"/>
          <w:sz w:val="28"/>
          <w:szCs w:val="28"/>
        </w:rPr>
        <w:t>Стаханова</w:t>
      </w:r>
      <w:r w:rsidR="00B11657">
        <w:rPr>
          <w:rFonts w:ascii="Times New Roman" w:hAnsi="Times New Roman" w:cs="Times New Roman"/>
          <w:sz w:val="28"/>
          <w:szCs w:val="28"/>
        </w:rPr>
        <w:t>,</w:t>
      </w:r>
      <w:r w:rsidR="00CF6680" w:rsidRPr="00F01C37">
        <w:rPr>
          <w:rFonts w:ascii="Times New Roman" w:hAnsi="Times New Roman" w:cs="Times New Roman"/>
          <w:sz w:val="28"/>
          <w:szCs w:val="28"/>
        </w:rPr>
        <w:t xml:space="preserve"> Т.А. Психологические особенности леворуких детей. Школьные проблемы левшей</w:t>
      </w:r>
      <w:r w:rsidR="00B11657">
        <w:rPr>
          <w:rFonts w:ascii="Times New Roman" w:hAnsi="Times New Roman" w:cs="Times New Roman"/>
          <w:sz w:val="28"/>
          <w:szCs w:val="28"/>
        </w:rPr>
        <w:t xml:space="preserve">/ </w:t>
      </w:r>
      <w:r w:rsidR="00B11657" w:rsidRPr="00B11657">
        <w:rPr>
          <w:rFonts w:ascii="Times New Roman" w:hAnsi="Times New Roman" w:cs="Times New Roman"/>
          <w:sz w:val="28"/>
          <w:szCs w:val="28"/>
        </w:rPr>
        <w:t>Т.</w:t>
      </w:r>
      <w:r w:rsidR="00B11657">
        <w:rPr>
          <w:rFonts w:ascii="Times New Roman" w:hAnsi="Times New Roman" w:cs="Times New Roman"/>
          <w:sz w:val="28"/>
          <w:szCs w:val="28"/>
        </w:rPr>
        <w:t xml:space="preserve"> </w:t>
      </w:r>
      <w:r w:rsidR="00B11657" w:rsidRPr="00B11657">
        <w:rPr>
          <w:rFonts w:ascii="Times New Roman" w:hAnsi="Times New Roman" w:cs="Times New Roman"/>
          <w:sz w:val="28"/>
          <w:szCs w:val="28"/>
        </w:rPr>
        <w:t>А. Стаханова</w:t>
      </w:r>
      <w:r w:rsidR="00CF6680" w:rsidRPr="00F01C37">
        <w:rPr>
          <w:rFonts w:ascii="Times New Roman" w:hAnsi="Times New Roman" w:cs="Times New Roman"/>
          <w:sz w:val="28"/>
          <w:szCs w:val="28"/>
        </w:rPr>
        <w:t xml:space="preserve"> // Практический психолог. 2005 с. 95</w:t>
      </w:r>
    </w:p>
    <w:p w:rsidR="00CF6680" w:rsidRPr="00F01C37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18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D80A49" w:rsidRPr="00F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Теодюль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А. Р. Психология внимания. М.: URSS, 2011, - 95 с.</w:t>
      </w:r>
    </w:p>
    <w:p w:rsidR="00CF6680" w:rsidRPr="00F01C37" w:rsidRDefault="00F01C37" w:rsidP="00BE2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19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D80A49" w:rsidRPr="00F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 xml:space="preserve"> Ольга Владимировна Левша: переучивать или нет? // Материалы Всероссийской научно-практической конференции «Наука и социум». 2017. №3. URL: https://cyberleninka.ru/article/n/levsha-pereuchivat-ili-net (дата обращения: 16.04.2022).</w:t>
      </w:r>
    </w:p>
    <w:p w:rsidR="00CF6680" w:rsidRPr="0094249B" w:rsidRDefault="00F01C37" w:rsidP="00942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C37">
        <w:rPr>
          <w:rFonts w:ascii="Times New Roman" w:hAnsi="Times New Roman" w:cs="Times New Roman"/>
          <w:sz w:val="28"/>
          <w:szCs w:val="28"/>
        </w:rPr>
        <w:t>20</w:t>
      </w:r>
      <w:r w:rsidR="00B11657">
        <w:rPr>
          <w:rFonts w:ascii="Times New Roman" w:hAnsi="Times New Roman" w:cs="Times New Roman"/>
          <w:sz w:val="28"/>
          <w:szCs w:val="28"/>
        </w:rPr>
        <w:t>.</w:t>
      </w:r>
      <w:r w:rsidR="00D80A49" w:rsidRPr="00F01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680" w:rsidRPr="00F01C37">
        <w:rPr>
          <w:rFonts w:ascii="Times New Roman" w:hAnsi="Times New Roman" w:cs="Times New Roman"/>
          <w:sz w:val="28"/>
          <w:szCs w:val="28"/>
        </w:rPr>
        <w:t>Шохор</w:t>
      </w:r>
      <w:proofErr w:type="spellEnd"/>
      <w:r w:rsidR="00CF6680" w:rsidRPr="00F01C37">
        <w:rPr>
          <w:rFonts w:ascii="Times New Roman" w:hAnsi="Times New Roman" w:cs="Times New Roman"/>
          <w:sz w:val="28"/>
          <w:szCs w:val="28"/>
        </w:rPr>
        <w:t>-Троцкая M. Не переучивайте левшу</w:t>
      </w:r>
      <w:r w:rsidR="00B11657">
        <w:rPr>
          <w:rFonts w:ascii="Times New Roman" w:hAnsi="Times New Roman" w:cs="Times New Roman"/>
          <w:sz w:val="28"/>
          <w:szCs w:val="28"/>
        </w:rPr>
        <w:t>/М.</w:t>
      </w:r>
      <w:r w:rsidR="00B11657" w:rsidRPr="00B11657">
        <w:t xml:space="preserve"> </w:t>
      </w:r>
      <w:proofErr w:type="spellStart"/>
      <w:r w:rsidR="00B11657">
        <w:rPr>
          <w:rFonts w:ascii="Times New Roman" w:hAnsi="Times New Roman" w:cs="Times New Roman"/>
          <w:sz w:val="28"/>
          <w:szCs w:val="28"/>
        </w:rPr>
        <w:t>Шохор</w:t>
      </w:r>
      <w:proofErr w:type="spellEnd"/>
      <w:r w:rsidR="00B11657">
        <w:rPr>
          <w:rFonts w:ascii="Times New Roman" w:hAnsi="Times New Roman" w:cs="Times New Roman"/>
          <w:sz w:val="28"/>
          <w:szCs w:val="28"/>
        </w:rPr>
        <w:t>-Троцкая</w:t>
      </w:r>
      <w:r w:rsidR="00B11657" w:rsidRPr="00B11657">
        <w:rPr>
          <w:rFonts w:ascii="Times New Roman" w:hAnsi="Times New Roman" w:cs="Times New Roman"/>
          <w:sz w:val="28"/>
          <w:szCs w:val="28"/>
        </w:rPr>
        <w:t xml:space="preserve"> </w:t>
      </w:r>
      <w:r w:rsidR="00CF6680" w:rsidRPr="00F01C37">
        <w:rPr>
          <w:rFonts w:ascii="Times New Roman" w:hAnsi="Times New Roman" w:cs="Times New Roman"/>
          <w:sz w:val="28"/>
          <w:szCs w:val="28"/>
        </w:rPr>
        <w:t xml:space="preserve"> // Наука и жизнь, 2002, №8, с. 65-72.</w:t>
      </w:r>
    </w:p>
    <w:p w:rsidR="00CF6680" w:rsidRDefault="00CF6680" w:rsidP="00BE2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49B" w:rsidRDefault="0094249B" w:rsidP="00444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CBE" w:rsidRDefault="00385CBE" w:rsidP="002C3C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D14" w:rsidRDefault="00897D14" w:rsidP="002C3C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D14" w:rsidRDefault="00897D14" w:rsidP="002C3C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D14" w:rsidRDefault="00897D14" w:rsidP="002C3C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D14" w:rsidRDefault="00897D14" w:rsidP="002C3C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D14" w:rsidRDefault="00897D14" w:rsidP="002C3C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D14" w:rsidRDefault="00897D14" w:rsidP="008A7040">
      <w:pPr>
        <w:pStyle w:val="1"/>
        <w:spacing w:line="360" w:lineRule="auto"/>
        <w:ind w:firstLine="709"/>
        <w:jc w:val="center"/>
      </w:pPr>
      <w:bookmarkStart w:id="10" w:name="_Toc101875145"/>
      <w:r>
        <w:t>ПРИЛОЖЕНИЕ</w:t>
      </w:r>
      <w:r w:rsidR="008A7040">
        <w:t xml:space="preserve"> А</w:t>
      </w:r>
      <w:bookmarkEnd w:id="10"/>
    </w:p>
    <w:p w:rsidR="008A7040" w:rsidRDefault="008A7040" w:rsidP="008A70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анализатора</w:t>
      </w:r>
    </w:p>
    <w:p w:rsidR="008A7040" w:rsidRPr="00897D14" w:rsidRDefault="008A7040" w:rsidP="008A7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D026AA" wp14:editId="45626682">
            <wp:extent cx="5330753" cy="1828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564" t="52166" r="53526" b="21039"/>
                    <a:stretch/>
                  </pic:blipFill>
                  <pic:spPr bwMode="auto">
                    <a:xfrm>
                      <a:off x="0" y="0"/>
                      <a:ext cx="5327907" cy="1827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D14" w:rsidRPr="00593CA5" w:rsidRDefault="00897D14" w:rsidP="002C3C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7D14" w:rsidRPr="0059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E50"/>
    <w:multiLevelType w:val="hybridMultilevel"/>
    <w:tmpl w:val="7C6CB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DF7A78"/>
    <w:multiLevelType w:val="hybridMultilevel"/>
    <w:tmpl w:val="3052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828DE"/>
    <w:multiLevelType w:val="hybridMultilevel"/>
    <w:tmpl w:val="2D9AC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FA"/>
    <w:rsid w:val="00050F39"/>
    <w:rsid w:val="000713CA"/>
    <w:rsid w:val="00091942"/>
    <w:rsid w:val="000A0486"/>
    <w:rsid w:val="000A38B7"/>
    <w:rsid w:val="000A4A2E"/>
    <w:rsid w:val="000F2D23"/>
    <w:rsid w:val="00154329"/>
    <w:rsid w:val="00171D86"/>
    <w:rsid w:val="001814AF"/>
    <w:rsid w:val="001F1384"/>
    <w:rsid w:val="001F36F4"/>
    <w:rsid w:val="001F4662"/>
    <w:rsid w:val="00201CEF"/>
    <w:rsid w:val="00204363"/>
    <w:rsid w:val="00213624"/>
    <w:rsid w:val="0022105F"/>
    <w:rsid w:val="002265AC"/>
    <w:rsid w:val="00267C23"/>
    <w:rsid w:val="00276B08"/>
    <w:rsid w:val="00286E23"/>
    <w:rsid w:val="00292FF9"/>
    <w:rsid w:val="002A48BE"/>
    <w:rsid w:val="002C3CC3"/>
    <w:rsid w:val="002C61DE"/>
    <w:rsid w:val="002E2535"/>
    <w:rsid w:val="002E7B80"/>
    <w:rsid w:val="0030462D"/>
    <w:rsid w:val="003071A9"/>
    <w:rsid w:val="003129D9"/>
    <w:rsid w:val="003327E1"/>
    <w:rsid w:val="0035474E"/>
    <w:rsid w:val="00362AC8"/>
    <w:rsid w:val="00367488"/>
    <w:rsid w:val="003762D5"/>
    <w:rsid w:val="00377367"/>
    <w:rsid w:val="0038143E"/>
    <w:rsid w:val="00385CBE"/>
    <w:rsid w:val="003943E4"/>
    <w:rsid w:val="003C5359"/>
    <w:rsid w:val="003D00AB"/>
    <w:rsid w:val="003D68C8"/>
    <w:rsid w:val="003F66A5"/>
    <w:rsid w:val="00421017"/>
    <w:rsid w:val="00435B8C"/>
    <w:rsid w:val="00436E5F"/>
    <w:rsid w:val="004448F9"/>
    <w:rsid w:val="00453149"/>
    <w:rsid w:val="00473AA2"/>
    <w:rsid w:val="00493FC7"/>
    <w:rsid w:val="004B734E"/>
    <w:rsid w:val="004C1057"/>
    <w:rsid w:val="004E66FA"/>
    <w:rsid w:val="004F6966"/>
    <w:rsid w:val="0050282B"/>
    <w:rsid w:val="00522D9C"/>
    <w:rsid w:val="00540123"/>
    <w:rsid w:val="00593CA5"/>
    <w:rsid w:val="005B29FC"/>
    <w:rsid w:val="005D0C11"/>
    <w:rsid w:val="005F679D"/>
    <w:rsid w:val="00603537"/>
    <w:rsid w:val="00612EE3"/>
    <w:rsid w:val="0063673D"/>
    <w:rsid w:val="00657216"/>
    <w:rsid w:val="00681ACC"/>
    <w:rsid w:val="00682379"/>
    <w:rsid w:val="006A36C1"/>
    <w:rsid w:val="006A50E1"/>
    <w:rsid w:val="006B066D"/>
    <w:rsid w:val="006D10AC"/>
    <w:rsid w:val="006F4E6E"/>
    <w:rsid w:val="00735E39"/>
    <w:rsid w:val="00764E0D"/>
    <w:rsid w:val="007744FE"/>
    <w:rsid w:val="007C5DBA"/>
    <w:rsid w:val="00820030"/>
    <w:rsid w:val="0082575F"/>
    <w:rsid w:val="00854766"/>
    <w:rsid w:val="00863AC2"/>
    <w:rsid w:val="00870A65"/>
    <w:rsid w:val="00872092"/>
    <w:rsid w:val="00874323"/>
    <w:rsid w:val="00876447"/>
    <w:rsid w:val="00897D14"/>
    <w:rsid w:val="008A7040"/>
    <w:rsid w:val="008A784A"/>
    <w:rsid w:val="008E06D8"/>
    <w:rsid w:val="008E7D31"/>
    <w:rsid w:val="00902E80"/>
    <w:rsid w:val="0091462A"/>
    <w:rsid w:val="00922781"/>
    <w:rsid w:val="009234EA"/>
    <w:rsid w:val="00935B5A"/>
    <w:rsid w:val="0094249B"/>
    <w:rsid w:val="00961058"/>
    <w:rsid w:val="00965837"/>
    <w:rsid w:val="009A316B"/>
    <w:rsid w:val="009A437A"/>
    <w:rsid w:val="009B38ED"/>
    <w:rsid w:val="009D03DA"/>
    <w:rsid w:val="00A103D5"/>
    <w:rsid w:val="00A43F71"/>
    <w:rsid w:val="00A707EB"/>
    <w:rsid w:val="00A900FA"/>
    <w:rsid w:val="00A9713F"/>
    <w:rsid w:val="00A976F3"/>
    <w:rsid w:val="00AA06C8"/>
    <w:rsid w:val="00AE02A9"/>
    <w:rsid w:val="00AE6A65"/>
    <w:rsid w:val="00AF0C97"/>
    <w:rsid w:val="00B11657"/>
    <w:rsid w:val="00B33FC8"/>
    <w:rsid w:val="00B66FC0"/>
    <w:rsid w:val="00B76021"/>
    <w:rsid w:val="00B867E7"/>
    <w:rsid w:val="00B91D7D"/>
    <w:rsid w:val="00BB4628"/>
    <w:rsid w:val="00BC48A8"/>
    <w:rsid w:val="00BE2176"/>
    <w:rsid w:val="00BF0BC1"/>
    <w:rsid w:val="00BF17CA"/>
    <w:rsid w:val="00C04C76"/>
    <w:rsid w:val="00C11928"/>
    <w:rsid w:val="00C465AF"/>
    <w:rsid w:val="00CF6680"/>
    <w:rsid w:val="00D0425A"/>
    <w:rsid w:val="00D211D7"/>
    <w:rsid w:val="00D23751"/>
    <w:rsid w:val="00D3318D"/>
    <w:rsid w:val="00D3561E"/>
    <w:rsid w:val="00D67C31"/>
    <w:rsid w:val="00D745E4"/>
    <w:rsid w:val="00D80A49"/>
    <w:rsid w:val="00D83C86"/>
    <w:rsid w:val="00D94C81"/>
    <w:rsid w:val="00D97E95"/>
    <w:rsid w:val="00DF163E"/>
    <w:rsid w:val="00E22A1F"/>
    <w:rsid w:val="00E343A9"/>
    <w:rsid w:val="00E3516E"/>
    <w:rsid w:val="00E5478B"/>
    <w:rsid w:val="00E71A6F"/>
    <w:rsid w:val="00E763D0"/>
    <w:rsid w:val="00EA7CC4"/>
    <w:rsid w:val="00EC116A"/>
    <w:rsid w:val="00EC54AE"/>
    <w:rsid w:val="00ED003F"/>
    <w:rsid w:val="00EE6FB8"/>
    <w:rsid w:val="00F01C37"/>
    <w:rsid w:val="00F04141"/>
    <w:rsid w:val="00F11499"/>
    <w:rsid w:val="00F13681"/>
    <w:rsid w:val="00F21569"/>
    <w:rsid w:val="00F26720"/>
    <w:rsid w:val="00F5080D"/>
    <w:rsid w:val="00F856AC"/>
    <w:rsid w:val="00FA4775"/>
    <w:rsid w:val="00FA70EF"/>
    <w:rsid w:val="00FD76AD"/>
    <w:rsid w:val="00FE0F61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FA"/>
  </w:style>
  <w:style w:type="paragraph" w:styleId="1">
    <w:name w:val="heading 1"/>
    <w:basedOn w:val="a"/>
    <w:next w:val="a"/>
    <w:link w:val="10"/>
    <w:uiPriority w:val="9"/>
    <w:qFormat/>
    <w:rsid w:val="005D0C1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0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5B5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C3C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0C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612EE3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12EE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12EE3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12EE3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FA"/>
  </w:style>
  <w:style w:type="paragraph" w:styleId="1">
    <w:name w:val="heading 1"/>
    <w:basedOn w:val="a"/>
    <w:next w:val="a"/>
    <w:link w:val="10"/>
    <w:uiPriority w:val="9"/>
    <w:qFormat/>
    <w:rsid w:val="005D0C1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0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5B5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C3C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0C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612EE3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12EE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12EE3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12EE3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D2E5-7C1A-491E-8B12-B6E8F42D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6258</Words>
  <Characters>35672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2022-04-26T11:20:00Z</cp:lastPrinted>
  <dcterms:created xsi:type="dcterms:W3CDTF">2022-04-26T11:19:00Z</dcterms:created>
  <dcterms:modified xsi:type="dcterms:W3CDTF">2022-05-05T05:03:00Z</dcterms:modified>
</cp:coreProperties>
</file>