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80" w:rsidRPr="00AE6080" w:rsidRDefault="00AE6080" w:rsidP="00AE608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eastAsia="ru-RU"/>
        </w:rPr>
      </w:pPr>
      <w:r w:rsidRPr="00AE6080">
        <w:rPr>
          <w:rFonts w:ascii="Times New Roman" w:eastAsia="Times New Roman" w:hAnsi="Times New Roman" w:cs="Times New Roman"/>
          <w:color w:val="000000"/>
          <w:lang w:eastAsia="ru-RU"/>
        </w:rPr>
        <w:t>МИНИСТЕРСТВО НАУКИ И ВЫСШЕГО ОБРАЗОВАНИЯ РОССИЙСКОЙ ФЕДЕРАЦИИ</w:t>
      </w:r>
    </w:p>
    <w:p w:rsidR="00AE6080" w:rsidRPr="00AE6080" w:rsidRDefault="00AE6080" w:rsidP="00AE608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E608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AE6080" w:rsidRPr="00AE6080" w:rsidRDefault="00AE6080" w:rsidP="00AE608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E6080">
        <w:rPr>
          <w:rFonts w:ascii="Times New Roman" w:eastAsia="Times New Roman" w:hAnsi="Times New Roman" w:cs="Times New Roman"/>
          <w:color w:val="000000"/>
          <w:sz w:val="24"/>
          <w:szCs w:val="24"/>
          <w:lang w:eastAsia="ru-RU"/>
        </w:rPr>
        <w:t>высшего образования</w:t>
      </w:r>
    </w:p>
    <w:p w:rsidR="00AE6080" w:rsidRPr="00AE6080" w:rsidRDefault="00AE6080" w:rsidP="00AE608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E6080">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AE6080" w:rsidRPr="00AE6080" w:rsidRDefault="00AE6080" w:rsidP="00AE608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E6080">
        <w:rPr>
          <w:rFonts w:ascii="Times New Roman" w:eastAsia="Times New Roman" w:hAnsi="Times New Roman" w:cs="Times New Roman"/>
          <w:b/>
          <w:color w:val="000000"/>
          <w:sz w:val="28"/>
          <w:szCs w:val="28"/>
          <w:lang w:eastAsia="ru-RU"/>
        </w:rPr>
        <w:t>(ФГБОУ ВО «КубГУ»)</w:t>
      </w:r>
    </w:p>
    <w:p w:rsidR="00AE6080" w:rsidRPr="00AE6080" w:rsidRDefault="00AE6080" w:rsidP="00AE60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AE6080">
        <w:rPr>
          <w:rFonts w:ascii="Times New Roman" w:eastAsia="Times New Roman" w:hAnsi="Times New Roman" w:cs="Times New Roman"/>
          <w:b/>
          <w:color w:val="000000"/>
          <w:sz w:val="28"/>
          <w:szCs w:val="28"/>
          <w:lang w:eastAsia="ru-RU"/>
        </w:rPr>
        <w:t>Факультет экономический</w:t>
      </w: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AE6080">
        <w:rPr>
          <w:rFonts w:ascii="Times New Roman" w:eastAsia="Times New Roman" w:hAnsi="Times New Roman" w:cs="Times New Roman"/>
          <w:b/>
          <w:color w:val="000000"/>
          <w:sz w:val="28"/>
          <w:szCs w:val="28"/>
          <w:lang w:eastAsia="ru-RU"/>
        </w:rPr>
        <w:t>Кафедра теоретической экономики</w:t>
      </w: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AE6080" w:rsidRPr="00AE6080"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24B54">
        <w:rPr>
          <w:rFonts w:ascii="Times New Roman" w:eastAsia="Times New Roman" w:hAnsi="Times New Roman" w:cs="Times New Roman"/>
          <w:b/>
          <w:color w:val="000000"/>
          <w:sz w:val="28"/>
          <w:szCs w:val="28"/>
          <w:lang w:eastAsia="ru-RU"/>
        </w:rPr>
        <w:t>КУРСОВАЯ РАБОТА</w:t>
      </w: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324B54">
        <w:rPr>
          <w:rFonts w:ascii="Times New Roman" w:eastAsia="Times New Roman" w:hAnsi="Times New Roman" w:cs="Times New Roman"/>
          <w:color w:val="000000"/>
          <w:sz w:val="28"/>
          <w:szCs w:val="28"/>
          <w:lang w:eastAsia="ru-RU"/>
        </w:rPr>
        <w:t>по дисциплине «Общая экономическая теория»</w:t>
      </w: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AE6080" w:rsidRPr="00324B54" w:rsidRDefault="00AE6080" w:rsidP="00AE6080">
      <w:pPr>
        <w:spacing w:after="0" w:line="360" w:lineRule="auto"/>
        <w:jc w:val="center"/>
        <w:rPr>
          <w:rFonts w:ascii="Times New Roman" w:hAnsi="Times New Roman" w:cs="Times New Roman"/>
          <w:b/>
          <w:sz w:val="28"/>
          <w:szCs w:val="28"/>
        </w:rPr>
      </w:pPr>
      <w:r w:rsidRPr="00324B54">
        <w:rPr>
          <w:rFonts w:ascii="Times New Roman" w:hAnsi="Times New Roman" w:cs="Times New Roman"/>
          <w:b/>
          <w:sz w:val="28"/>
          <w:szCs w:val="28"/>
        </w:rPr>
        <w:t>ПРОИСХОЖДЕНИЕ, СУЩНОСТЬ И ФУНКЦИИ ДЕНЕГ</w:t>
      </w: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324B54" w:rsidRDefault="00AE6080" w:rsidP="00AE608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AE6080" w:rsidRPr="00324B54"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24B54">
        <w:rPr>
          <w:rFonts w:ascii="Times New Roman" w:eastAsia="Times New Roman" w:hAnsi="Times New Roman" w:cs="Times New Roman"/>
          <w:color w:val="000000"/>
          <w:sz w:val="28"/>
          <w:szCs w:val="28"/>
          <w:lang w:eastAsia="ru-RU"/>
        </w:rPr>
        <w:t>Работу выполнил ___________________________________</w:t>
      </w:r>
      <w:r w:rsidR="00AA707A">
        <w:rPr>
          <w:rFonts w:ascii="Times New Roman" w:eastAsia="Times New Roman" w:hAnsi="Times New Roman" w:cs="Times New Roman"/>
          <w:color w:val="000000"/>
          <w:sz w:val="28"/>
          <w:szCs w:val="28"/>
          <w:lang w:eastAsia="ru-RU"/>
        </w:rPr>
        <w:t>К.С. Синебрюхова</w:t>
      </w:r>
    </w:p>
    <w:p w:rsidR="00AE6080" w:rsidRPr="00324B54" w:rsidRDefault="00AE6080" w:rsidP="00AE6080">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AE6080" w:rsidRPr="00324B54" w:rsidRDefault="00AE6080" w:rsidP="00AE6080">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u w:val="single"/>
          <w:lang w:eastAsia="ru-RU"/>
        </w:rPr>
      </w:pPr>
      <w:r w:rsidRPr="00324B54">
        <w:rPr>
          <w:rFonts w:ascii="Times New Roman" w:eastAsia="Times New Roman" w:hAnsi="Times New Roman" w:cs="Times New Roman"/>
          <w:color w:val="000000"/>
          <w:sz w:val="28"/>
          <w:szCs w:val="28"/>
          <w:lang w:eastAsia="ru-RU"/>
        </w:rPr>
        <w:t xml:space="preserve">Направление </w:t>
      </w:r>
      <w:r w:rsidRPr="00324B54">
        <w:rPr>
          <w:rFonts w:ascii="Times New Roman" w:eastAsia="Times New Roman" w:hAnsi="Times New Roman" w:cs="Times New Roman"/>
          <w:color w:val="000000" w:themeColor="text1"/>
          <w:sz w:val="28"/>
          <w:szCs w:val="28"/>
          <w:lang w:eastAsia="ru-RU"/>
        </w:rPr>
        <w:t xml:space="preserve">подготовки 38.03.01 </w:t>
      </w:r>
      <w:r w:rsidR="00AA707A">
        <w:rPr>
          <w:rFonts w:ascii="Times New Roman" w:eastAsia="Times New Roman" w:hAnsi="Times New Roman" w:cs="Times New Roman"/>
          <w:color w:val="000000" w:themeColor="text1"/>
          <w:sz w:val="28"/>
          <w:szCs w:val="28"/>
          <w:lang w:eastAsia="ru-RU"/>
        </w:rPr>
        <w:t>Менеджмент</w:t>
      </w:r>
      <w:r w:rsidRPr="00324B54">
        <w:rPr>
          <w:rFonts w:ascii="Times New Roman" w:eastAsia="Times New Roman" w:hAnsi="Times New Roman" w:cs="Times New Roman"/>
          <w:color w:val="000000" w:themeColor="text1"/>
          <w:sz w:val="28"/>
          <w:szCs w:val="28"/>
          <w:lang w:eastAsia="ru-RU"/>
        </w:rPr>
        <w:t xml:space="preserve">     курс 1</w:t>
      </w:r>
    </w:p>
    <w:p w:rsidR="00AE6080" w:rsidRPr="00324B54" w:rsidRDefault="00AE6080" w:rsidP="00AE6080">
      <w:pPr>
        <w:widowControl w:val="0"/>
        <w:autoSpaceDE w:val="0"/>
        <w:autoSpaceDN w:val="0"/>
        <w:adjustRightInd w:val="0"/>
        <w:spacing w:after="0" w:line="360" w:lineRule="auto"/>
        <w:rPr>
          <w:rFonts w:ascii="Times New Roman" w:eastAsia="Times New Roman" w:hAnsi="Times New Roman" w:cs="Times New Roman"/>
          <w:color w:val="000000" w:themeColor="text1"/>
          <w:sz w:val="28"/>
          <w:szCs w:val="28"/>
          <w:u w:val="single"/>
          <w:lang w:eastAsia="ru-RU"/>
        </w:rPr>
      </w:pPr>
      <w:r w:rsidRPr="00324B54">
        <w:rPr>
          <w:rFonts w:ascii="Times New Roman" w:eastAsia="Times New Roman" w:hAnsi="Times New Roman" w:cs="Times New Roman"/>
          <w:color w:val="000000" w:themeColor="text1"/>
          <w:sz w:val="28"/>
          <w:szCs w:val="28"/>
          <w:lang w:eastAsia="ru-RU"/>
        </w:rPr>
        <w:t xml:space="preserve">Направленность (профиль) </w:t>
      </w:r>
      <w:r w:rsidR="00AA707A">
        <w:rPr>
          <w:rFonts w:ascii="Times New Roman" w:eastAsia="Times New Roman" w:hAnsi="Times New Roman" w:cs="Times New Roman"/>
          <w:color w:val="000000" w:themeColor="text1"/>
          <w:sz w:val="28"/>
          <w:szCs w:val="28"/>
          <w:lang w:eastAsia="ru-RU"/>
        </w:rPr>
        <w:t xml:space="preserve">Менеджмент </w:t>
      </w:r>
    </w:p>
    <w:p w:rsidR="00AE6080" w:rsidRPr="00324B54"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4B54">
        <w:rPr>
          <w:rFonts w:ascii="Times New Roman" w:eastAsia="Times New Roman" w:hAnsi="Times New Roman" w:cs="Times New Roman"/>
          <w:color w:val="000000"/>
          <w:sz w:val="28"/>
          <w:szCs w:val="28"/>
          <w:lang w:eastAsia="ru-RU"/>
        </w:rPr>
        <w:t>Научный руководитель</w:t>
      </w:r>
    </w:p>
    <w:p w:rsidR="00AE6080" w:rsidRPr="00324B54"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4B54">
        <w:rPr>
          <w:rFonts w:ascii="Times New Roman" w:eastAsia="Times New Roman" w:hAnsi="Times New Roman" w:cs="Times New Roman"/>
          <w:color w:val="000000"/>
          <w:sz w:val="28"/>
          <w:szCs w:val="28"/>
          <w:lang w:eastAsia="ru-RU"/>
        </w:rPr>
        <w:t xml:space="preserve">канд. экон. наук, доцент _________________________________Н.Ю. Сайбель </w:t>
      </w:r>
    </w:p>
    <w:p w:rsidR="00AE6080" w:rsidRPr="00324B54"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4B54">
        <w:rPr>
          <w:rFonts w:ascii="Times New Roman" w:eastAsia="Times New Roman" w:hAnsi="Times New Roman" w:cs="Times New Roman"/>
          <w:color w:val="000000"/>
          <w:sz w:val="28"/>
          <w:szCs w:val="28"/>
          <w:lang w:eastAsia="ru-RU"/>
        </w:rPr>
        <w:t>Нормоконтролер</w:t>
      </w: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E6080">
        <w:rPr>
          <w:rFonts w:ascii="Times New Roman" w:eastAsia="Times New Roman" w:hAnsi="Times New Roman" w:cs="Times New Roman"/>
          <w:color w:val="000000"/>
          <w:sz w:val="28"/>
          <w:szCs w:val="28"/>
          <w:lang w:eastAsia="ru-RU"/>
        </w:rPr>
        <w:t xml:space="preserve">канд. экон. наук, доцент _________________________________Н.Ю. Сайбель </w:t>
      </w:r>
    </w:p>
    <w:p w:rsidR="00AE6080" w:rsidRPr="00AE6080" w:rsidRDefault="00AE6080" w:rsidP="00AE6080">
      <w:pPr>
        <w:widowControl w:val="0"/>
        <w:autoSpaceDE w:val="0"/>
        <w:autoSpaceDN w:val="0"/>
        <w:adjustRightInd w:val="0"/>
        <w:spacing w:after="0" w:line="240" w:lineRule="auto"/>
        <w:ind w:left="2832" w:firstLine="708"/>
        <w:rPr>
          <w:rFonts w:ascii="Times New Roman" w:eastAsia="Times New Roman" w:hAnsi="Times New Roman" w:cs="Times New Roman"/>
          <w:color w:val="000000"/>
          <w:sz w:val="24"/>
          <w:szCs w:val="24"/>
          <w:lang w:eastAsia="ru-RU"/>
        </w:rPr>
      </w:pPr>
      <w:r w:rsidRPr="00AE6080">
        <w:rPr>
          <w:rFonts w:ascii="Times New Roman" w:eastAsia="Times New Roman" w:hAnsi="Times New Roman" w:cs="Times New Roman"/>
          <w:color w:val="000000"/>
          <w:sz w:val="24"/>
          <w:szCs w:val="24"/>
          <w:lang w:eastAsia="ru-RU"/>
        </w:rPr>
        <w:t xml:space="preserve"> </w:t>
      </w:r>
    </w:p>
    <w:p w:rsidR="00AE6080" w:rsidRPr="00AE6080" w:rsidRDefault="00AE6080" w:rsidP="00AE6080">
      <w:pPr>
        <w:widowControl w:val="0"/>
        <w:autoSpaceDE w:val="0"/>
        <w:autoSpaceDN w:val="0"/>
        <w:adjustRightInd w:val="0"/>
        <w:spacing w:after="0" w:line="240" w:lineRule="auto"/>
        <w:ind w:left="2832" w:firstLine="708"/>
        <w:rPr>
          <w:rFonts w:ascii="Times New Roman" w:eastAsia="Times New Roman" w:hAnsi="Times New Roman" w:cs="Times New Roman"/>
          <w:color w:val="000000"/>
          <w:sz w:val="24"/>
          <w:szCs w:val="24"/>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E6080" w:rsidRPr="00AE6080" w:rsidRDefault="00AE6080" w:rsidP="00AE608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E6080">
        <w:rPr>
          <w:rFonts w:ascii="Times New Roman" w:eastAsia="Times New Roman" w:hAnsi="Times New Roman" w:cs="Times New Roman"/>
          <w:color w:val="000000"/>
          <w:sz w:val="28"/>
          <w:szCs w:val="28"/>
          <w:lang w:eastAsia="ru-RU"/>
        </w:rPr>
        <w:t xml:space="preserve">Краснодар </w:t>
      </w:r>
    </w:p>
    <w:p w:rsidR="00AE6080" w:rsidRDefault="00AE6080" w:rsidP="00AE6080">
      <w:pPr>
        <w:spacing w:after="0" w:line="360" w:lineRule="auto"/>
        <w:jc w:val="center"/>
        <w:rPr>
          <w:rFonts w:ascii="Times New Roman" w:hAnsi="Times New Roman" w:cs="Times New Roman"/>
          <w:b/>
          <w:sz w:val="28"/>
          <w:szCs w:val="28"/>
        </w:rPr>
      </w:pPr>
      <w:r w:rsidRPr="00AE6080">
        <w:rPr>
          <w:rFonts w:ascii="Times New Roman" w:eastAsia="Times New Roman" w:hAnsi="Times New Roman" w:cs="Times New Roman"/>
          <w:color w:val="000000"/>
          <w:sz w:val="28"/>
          <w:szCs w:val="28"/>
          <w:lang w:eastAsia="ru-RU"/>
        </w:rPr>
        <w:t>2021</w:t>
      </w:r>
    </w:p>
    <w:p w:rsidR="00AB144F" w:rsidRDefault="005F1E09" w:rsidP="006C1F08">
      <w:pPr>
        <w:spacing w:after="0" w:line="360" w:lineRule="auto"/>
        <w:jc w:val="center"/>
        <w:rPr>
          <w:rFonts w:ascii="Times New Roman" w:hAnsi="Times New Roman" w:cs="Times New Roman"/>
          <w:b/>
          <w:sz w:val="28"/>
          <w:szCs w:val="28"/>
        </w:rPr>
      </w:pPr>
      <w:r w:rsidRPr="006C1F08">
        <w:rPr>
          <w:rFonts w:ascii="Times New Roman" w:hAnsi="Times New Roman" w:cs="Times New Roman"/>
          <w:b/>
          <w:sz w:val="28"/>
          <w:szCs w:val="28"/>
        </w:rPr>
        <w:lastRenderedPageBreak/>
        <w:t>СОДЕРЖАНИЕ</w:t>
      </w:r>
    </w:p>
    <w:p w:rsidR="00ED24E1" w:rsidRDefault="00ED24E1" w:rsidP="006C1F08">
      <w:pPr>
        <w:spacing w:after="0" w:line="360" w:lineRule="auto"/>
        <w:jc w:val="center"/>
        <w:rPr>
          <w:rFonts w:ascii="Times New Roman" w:hAnsi="Times New Roman" w:cs="Times New Roman"/>
          <w:b/>
          <w:sz w:val="28"/>
          <w:szCs w:val="28"/>
        </w:rPr>
      </w:pPr>
    </w:p>
    <w:p w:rsidR="00ED24E1" w:rsidRDefault="00ED24E1" w:rsidP="00ED24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 3</w:t>
      </w:r>
    </w:p>
    <w:p w:rsidR="00ED24E1" w:rsidRDefault="00082AF7" w:rsidP="00ED24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D24E1">
        <w:rPr>
          <w:rFonts w:ascii="Times New Roman" w:hAnsi="Times New Roman" w:cs="Times New Roman"/>
          <w:sz w:val="28"/>
          <w:szCs w:val="28"/>
        </w:rPr>
        <w:t xml:space="preserve"> Теоретические аспекты возникновения денег……………………………… 5</w:t>
      </w:r>
    </w:p>
    <w:p w:rsidR="00ED24E1" w:rsidRDefault="00ED24E1"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История происхождения денег………………………….…………... 5</w:t>
      </w:r>
    </w:p>
    <w:p w:rsidR="00ED24E1" w:rsidRDefault="00ED24E1"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Сущность и функция денег………………………………………..… 9</w:t>
      </w:r>
    </w:p>
    <w:p w:rsidR="00ED24E1" w:rsidRDefault="00ED24E1"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Виды денег ………………………………………………………….... 13</w:t>
      </w:r>
    </w:p>
    <w:p w:rsidR="00ED24E1" w:rsidRDefault="00082AF7" w:rsidP="00ED24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D24E1">
        <w:rPr>
          <w:rFonts w:ascii="Times New Roman" w:hAnsi="Times New Roman" w:cs="Times New Roman"/>
          <w:sz w:val="28"/>
          <w:szCs w:val="28"/>
        </w:rPr>
        <w:t>Общая характеристика развития денег в России……………………………17</w:t>
      </w:r>
    </w:p>
    <w:p w:rsidR="00ED24E1" w:rsidRDefault="00ED24E1"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Эволюция развития денег в России………………………………….17</w:t>
      </w:r>
    </w:p>
    <w:p w:rsidR="00ED24E1" w:rsidRDefault="00082AF7"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D24E1">
        <w:rPr>
          <w:rFonts w:ascii="Times New Roman" w:hAnsi="Times New Roman" w:cs="Times New Roman"/>
          <w:sz w:val="28"/>
          <w:szCs w:val="28"/>
        </w:rPr>
        <w:t xml:space="preserve"> Проблема развития денег в современной России………………….20</w:t>
      </w:r>
    </w:p>
    <w:p w:rsidR="00ED24E1" w:rsidRDefault="00ED24E1" w:rsidP="00ED24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Перспективы развития денег в России………………………………22</w:t>
      </w:r>
    </w:p>
    <w:p w:rsidR="00ED24E1" w:rsidRDefault="00ED24E1" w:rsidP="00ED24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Заключение……………………………………………………………………….25</w:t>
      </w:r>
    </w:p>
    <w:p w:rsidR="00ED24E1" w:rsidRDefault="00ED24E1" w:rsidP="00ED24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источников…………………………………………...27</w:t>
      </w:r>
    </w:p>
    <w:p w:rsidR="00ED24E1" w:rsidRPr="00ED24E1" w:rsidRDefault="00082AF7" w:rsidP="00ED24E1">
      <w:pPr>
        <w:spacing w:after="0" w:line="360" w:lineRule="auto"/>
        <w:outlineLvl w:val="1"/>
        <w:rPr>
          <w:rFonts w:ascii="Times New Roman" w:hAnsi="Times New Roman" w:cs="Times New Roman"/>
          <w:color w:val="000000"/>
          <w:sz w:val="28"/>
          <w:szCs w:val="28"/>
        </w:rPr>
      </w:pPr>
      <w:r>
        <w:rPr>
          <w:rFonts w:ascii="Times New Roman" w:hAnsi="Times New Roman" w:cs="Times New Roman"/>
          <w:sz w:val="28"/>
          <w:szCs w:val="28"/>
        </w:rPr>
        <w:t xml:space="preserve">Приложение А </w:t>
      </w:r>
      <w:r w:rsidR="00ED24E1" w:rsidRPr="00ED24E1">
        <w:rPr>
          <w:rFonts w:ascii="Times New Roman" w:hAnsi="Times New Roman" w:cs="Times New Roman"/>
          <w:color w:val="000000"/>
          <w:sz w:val="28"/>
          <w:szCs w:val="28"/>
        </w:rPr>
        <w:t>Факторы спроса и факторы предложения инфляции</w:t>
      </w:r>
      <w:r w:rsidR="00ED24E1">
        <w:rPr>
          <w:rFonts w:ascii="Times New Roman" w:hAnsi="Times New Roman" w:cs="Times New Roman"/>
          <w:color w:val="000000"/>
          <w:sz w:val="28"/>
          <w:szCs w:val="28"/>
        </w:rPr>
        <w:t>……….30</w:t>
      </w:r>
    </w:p>
    <w:p w:rsidR="00ED24E1" w:rsidRPr="00ED24E1" w:rsidRDefault="00082AF7" w:rsidP="00ED24E1">
      <w:pPr>
        <w:spacing w:after="0" w:line="360" w:lineRule="auto"/>
        <w:outlineLvl w:val="1"/>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Приложение Б </w:t>
      </w:r>
      <w:r w:rsidR="00ED24E1" w:rsidRPr="00ED24E1">
        <w:rPr>
          <w:rFonts w:ascii="Times New Roman" w:eastAsia="Times New Roman" w:hAnsi="Times New Roman" w:cs="Times New Roman"/>
          <w:color w:val="000000"/>
          <w:sz w:val="28"/>
          <w:szCs w:val="28"/>
          <w:lang w:eastAsia="uk-UA"/>
        </w:rPr>
        <w:t>Динамика дене</w:t>
      </w:r>
      <w:r w:rsidR="00ED24E1">
        <w:rPr>
          <w:rFonts w:ascii="Times New Roman" w:eastAsia="Times New Roman" w:hAnsi="Times New Roman" w:cs="Times New Roman"/>
          <w:color w:val="000000"/>
          <w:sz w:val="28"/>
          <w:szCs w:val="28"/>
          <w:lang w:eastAsia="uk-UA"/>
        </w:rPr>
        <w:t>жной массы Российской Федерации………...31</w:t>
      </w:r>
    </w:p>
    <w:p w:rsidR="00ED24E1" w:rsidRPr="00ED24E1" w:rsidRDefault="00ED24E1" w:rsidP="00ED24E1">
      <w:pPr>
        <w:spacing w:after="0" w:line="360" w:lineRule="auto"/>
        <w:jc w:val="both"/>
        <w:rPr>
          <w:rFonts w:ascii="Times New Roman" w:hAnsi="Times New Roman" w:cs="Times New Roman"/>
          <w:sz w:val="28"/>
          <w:szCs w:val="28"/>
        </w:rPr>
      </w:pPr>
    </w:p>
    <w:p w:rsidR="005F1E09" w:rsidRDefault="005F1E09"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Default="00ED24E1" w:rsidP="00EA2339">
      <w:pPr>
        <w:spacing w:after="0" w:line="360" w:lineRule="auto"/>
        <w:rPr>
          <w:rFonts w:ascii="Times New Roman" w:hAnsi="Times New Roman" w:cs="Times New Roman"/>
        </w:rPr>
      </w:pPr>
    </w:p>
    <w:p w:rsidR="00ED24E1" w:rsidRPr="006C1F08" w:rsidRDefault="00ED24E1" w:rsidP="00EA2339">
      <w:pPr>
        <w:spacing w:after="0" w:line="360" w:lineRule="auto"/>
        <w:rPr>
          <w:rFonts w:ascii="Times New Roman" w:hAnsi="Times New Roman" w:cs="Times New Roman"/>
        </w:rPr>
      </w:pPr>
    </w:p>
    <w:p w:rsidR="00AB144F" w:rsidRPr="006C1F08" w:rsidRDefault="00AB144F" w:rsidP="006C1F08">
      <w:pPr>
        <w:spacing w:after="0" w:line="360" w:lineRule="auto"/>
        <w:jc w:val="center"/>
        <w:rPr>
          <w:rFonts w:ascii="Times New Roman" w:hAnsi="Times New Roman" w:cs="Times New Roman"/>
          <w:b/>
          <w:color w:val="000000" w:themeColor="text1"/>
          <w:sz w:val="28"/>
          <w:szCs w:val="28"/>
        </w:rPr>
      </w:pPr>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AB144F" w:rsidRPr="006C1F08" w:rsidRDefault="005F1E09" w:rsidP="006C1F08">
      <w:pPr>
        <w:pStyle w:val="1"/>
        <w:spacing w:before="0" w:line="360" w:lineRule="auto"/>
        <w:jc w:val="center"/>
        <w:rPr>
          <w:rFonts w:ascii="Times New Roman" w:hAnsi="Times New Roman" w:cs="Times New Roman"/>
          <w:b/>
          <w:color w:val="000000" w:themeColor="text1"/>
          <w:sz w:val="28"/>
          <w:szCs w:val="28"/>
        </w:rPr>
      </w:pPr>
      <w:bookmarkStart w:id="0" w:name="_Toc72138741"/>
      <w:r w:rsidRPr="006C1F08">
        <w:rPr>
          <w:rFonts w:ascii="Times New Roman" w:hAnsi="Times New Roman" w:cs="Times New Roman"/>
          <w:b/>
          <w:color w:val="000000" w:themeColor="text1"/>
          <w:sz w:val="28"/>
          <w:szCs w:val="28"/>
        </w:rPr>
        <w:lastRenderedPageBreak/>
        <w:t>ВВЕДЕНИЕ</w:t>
      </w:r>
      <w:bookmarkEnd w:id="0"/>
    </w:p>
    <w:p w:rsidR="004D66C0" w:rsidRPr="006C1F08" w:rsidRDefault="004D66C0"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05AE4" w:rsidRPr="001E5635" w:rsidRDefault="001E5635"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E5635">
        <w:rPr>
          <w:rFonts w:ascii="Times New Roman" w:hAnsi="Times New Roman" w:cs="Times New Roman"/>
          <w:bCs/>
          <w:i/>
          <w:iCs/>
          <w:sz w:val="28"/>
          <w:szCs w:val="28"/>
        </w:rPr>
        <w:t>Актуальность</w:t>
      </w:r>
      <w:r w:rsidRPr="001E5635">
        <w:rPr>
          <w:rFonts w:ascii="Times New Roman" w:hAnsi="Times New Roman" w:cs="Times New Roman"/>
          <w:bCs/>
          <w:iCs/>
          <w:sz w:val="28"/>
          <w:szCs w:val="28"/>
        </w:rPr>
        <w:t xml:space="preserve"> темы</w:t>
      </w:r>
      <w:r w:rsidRPr="001E5635">
        <w:rPr>
          <w:rFonts w:ascii="Times New Roman" w:hAnsi="Times New Roman" w:cs="Times New Roman"/>
          <w:iCs/>
          <w:sz w:val="28"/>
          <w:szCs w:val="28"/>
        </w:rPr>
        <w:t xml:space="preserve"> курсовой работы обусловлена тем, что </w:t>
      </w:r>
      <w:r>
        <w:rPr>
          <w:rFonts w:ascii="Times New Roman" w:hAnsi="Times New Roman" w:cs="Times New Roman"/>
          <w:sz w:val="28"/>
          <w:szCs w:val="28"/>
        </w:rPr>
        <w:t>с</w:t>
      </w:r>
      <w:r w:rsidR="00005AE4" w:rsidRPr="001E5635">
        <w:rPr>
          <w:rFonts w:ascii="Times New Roman" w:hAnsi="Times New Roman" w:cs="Times New Roman"/>
          <w:sz w:val="28"/>
          <w:szCs w:val="28"/>
        </w:rPr>
        <w:t xml:space="preserve">тоимость является фундаментальной категорией экономической теории, история которой насчитывает достаточно длительный период. </w:t>
      </w:r>
    </w:p>
    <w:p w:rsidR="00005AE4" w:rsidRPr="006C1F08" w:rsidRDefault="00005AE4"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E5635">
        <w:rPr>
          <w:rFonts w:ascii="Times New Roman" w:hAnsi="Times New Roman" w:cs="Times New Roman"/>
          <w:sz w:val="28"/>
          <w:szCs w:val="28"/>
        </w:rPr>
        <w:t>Как известно, экономическая жизнь общества многообразна и противоречива. Поэтому экономическая наука не</w:t>
      </w:r>
      <w:r w:rsidRPr="006C1F08">
        <w:rPr>
          <w:rFonts w:ascii="Times New Roman" w:hAnsi="Times New Roman" w:cs="Times New Roman"/>
          <w:sz w:val="28"/>
          <w:szCs w:val="28"/>
        </w:rPr>
        <w:t xml:space="preserve"> может претендовать на абсолютно точное, адекватное отражение реальных процессов и взаимосвязей, а научное знание постигает истину лишь с определенной степенью приближения. Несмотря на изменения, происходящие в хозяйственной жизни, прежние представления о стоимости и деньгах касательно содержания уточняются или отрицаются, появляются новые выводы и обобщения. Таким образом, развитие экономической теории, ее дальнейшее обогащение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это постоянный учет меняющихся условий и взаимосвязей, сравнение различных школ, взглядов, преемственность знаний и выводов. Только на основании последнего теории и концепции развиваются, переживают периоды особой популярности, исходя, вместе с тем, с прошлого и органично сохраняя связь с их авторами и разработчиками.</w:t>
      </w:r>
    </w:p>
    <w:p w:rsidR="00005AE4" w:rsidRPr="006C1F08" w:rsidRDefault="00005AE4"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E5635">
        <w:rPr>
          <w:rFonts w:ascii="Times New Roman" w:hAnsi="Times New Roman" w:cs="Times New Roman"/>
          <w:i/>
          <w:sz w:val="28"/>
          <w:szCs w:val="28"/>
        </w:rPr>
        <w:t>Цель</w:t>
      </w:r>
      <w:r w:rsidRPr="006C1F08">
        <w:rPr>
          <w:rFonts w:ascii="Times New Roman" w:hAnsi="Times New Roman" w:cs="Times New Roman"/>
          <w:sz w:val="28"/>
          <w:szCs w:val="28"/>
        </w:rPr>
        <w:t xml:space="preserve"> курсовой работы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исследование теоретических </w:t>
      </w:r>
      <w:r w:rsidR="00B05C2C">
        <w:rPr>
          <w:rFonts w:ascii="Times New Roman" w:hAnsi="Times New Roman" w:cs="Times New Roman"/>
          <w:sz w:val="28"/>
          <w:szCs w:val="28"/>
        </w:rPr>
        <w:t>происхождения, сущности и функций денег</w:t>
      </w:r>
      <w:r w:rsidRPr="006C1F08">
        <w:rPr>
          <w:rFonts w:ascii="Times New Roman" w:hAnsi="Times New Roman" w:cs="Times New Roman"/>
          <w:sz w:val="28"/>
          <w:szCs w:val="28"/>
        </w:rPr>
        <w:t>.</w:t>
      </w:r>
    </w:p>
    <w:p w:rsidR="00005AE4" w:rsidRDefault="00005AE4"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Для выполнения поставленной цели следует </w:t>
      </w:r>
      <w:r w:rsidR="001E5635">
        <w:rPr>
          <w:rFonts w:ascii="Times New Roman" w:hAnsi="Times New Roman" w:cs="Times New Roman"/>
          <w:sz w:val="28"/>
          <w:szCs w:val="28"/>
        </w:rPr>
        <w:t>выполнить</w:t>
      </w:r>
      <w:r w:rsidRPr="006C1F08">
        <w:rPr>
          <w:rFonts w:ascii="Times New Roman" w:hAnsi="Times New Roman" w:cs="Times New Roman"/>
          <w:sz w:val="28"/>
          <w:szCs w:val="28"/>
        </w:rPr>
        <w:t xml:space="preserve"> следующие </w:t>
      </w:r>
      <w:r w:rsidR="001E5635" w:rsidRPr="001E5635">
        <w:rPr>
          <w:rFonts w:ascii="Times New Roman" w:hAnsi="Times New Roman" w:cs="Times New Roman"/>
          <w:i/>
          <w:sz w:val="28"/>
          <w:szCs w:val="28"/>
        </w:rPr>
        <w:t>задачи</w:t>
      </w:r>
      <w:r w:rsidRPr="006C1F08">
        <w:rPr>
          <w:rFonts w:ascii="Times New Roman" w:hAnsi="Times New Roman" w:cs="Times New Roman"/>
          <w:sz w:val="28"/>
          <w:szCs w:val="28"/>
        </w:rPr>
        <w:t>:</w:t>
      </w:r>
    </w:p>
    <w:p w:rsidR="0077110F"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1796C">
        <w:rPr>
          <w:rFonts w:ascii="Times New Roman" w:hAnsi="Times New Roman" w:cs="Times New Roman"/>
          <w:sz w:val="28"/>
          <w:szCs w:val="28"/>
        </w:rPr>
        <w:t xml:space="preserve"> изучить историю </w:t>
      </w:r>
      <w:r w:rsidR="0025261D">
        <w:rPr>
          <w:rFonts w:ascii="Times New Roman" w:hAnsi="Times New Roman" w:cs="Times New Roman"/>
          <w:sz w:val="28"/>
          <w:szCs w:val="28"/>
        </w:rPr>
        <w:t>происхождения</w:t>
      </w:r>
      <w:r w:rsidR="001E5635">
        <w:rPr>
          <w:rFonts w:ascii="Times New Roman" w:hAnsi="Times New Roman" w:cs="Times New Roman"/>
          <w:sz w:val="28"/>
          <w:szCs w:val="28"/>
        </w:rPr>
        <w:t xml:space="preserve"> денег,</w:t>
      </w:r>
    </w:p>
    <w:p w:rsidR="00005AE4" w:rsidRPr="006C1F08"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5AE4" w:rsidRPr="006C1F08">
        <w:rPr>
          <w:rFonts w:ascii="Times New Roman" w:hAnsi="Times New Roman" w:cs="Times New Roman"/>
          <w:sz w:val="28"/>
          <w:szCs w:val="28"/>
        </w:rPr>
        <w:t xml:space="preserve"> </w:t>
      </w:r>
      <w:r w:rsidR="00B05C2C">
        <w:rPr>
          <w:rFonts w:ascii="Times New Roman" w:hAnsi="Times New Roman" w:cs="Times New Roman"/>
          <w:sz w:val="28"/>
          <w:szCs w:val="28"/>
        </w:rPr>
        <w:t>раскрыть сущность и функции денег</w:t>
      </w:r>
      <w:r w:rsidR="001E5635">
        <w:rPr>
          <w:rFonts w:ascii="Times New Roman" w:hAnsi="Times New Roman" w:cs="Times New Roman"/>
          <w:sz w:val="28"/>
          <w:szCs w:val="28"/>
        </w:rPr>
        <w:t>,</w:t>
      </w:r>
    </w:p>
    <w:p w:rsidR="00005AE4"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5AE4" w:rsidRPr="006C1F08">
        <w:rPr>
          <w:rFonts w:ascii="Times New Roman" w:hAnsi="Times New Roman" w:cs="Times New Roman"/>
          <w:sz w:val="28"/>
          <w:szCs w:val="28"/>
        </w:rPr>
        <w:t xml:space="preserve"> исследовать </w:t>
      </w:r>
      <w:r w:rsidR="00D12326">
        <w:rPr>
          <w:rFonts w:ascii="Times New Roman" w:hAnsi="Times New Roman" w:cs="Times New Roman"/>
          <w:sz w:val="28"/>
          <w:szCs w:val="28"/>
        </w:rPr>
        <w:t>виды денег</w:t>
      </w:r>
      <w:r w:rsidR="001E5635">
        <w:rPr>
          <w:rFonts w:ascii="Times New Roman" w:hAnsi="Times New Roman" w:cs="Times New Roman"/>
          <w:sz w:val="28"/>
          <w:szCs w:val="28"/>
        </w:rPr>
        <w:t>,</w:t>
      </w:r>
    </w:p>
    <w:p w:rsidR="00D12326"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2326">
        <w:rPr>
          <w:rFonts w:ascii="Times New Roman" w:hAnsi="Times New Roman" w:cs="Times New Roman"/>
          <w:sz w:val="28"/>
          <w:szCs w:val="28"/>
        </w:rPr>
        <w:t xml:space="preserve"> описать э</w:t>
      </w:r>
      <w:r w:rsidR="001E5635">
        <w:rPr>
          <w:rFonts w:ascii="Times New Roman" w:hAnsi="Times New Roman" w:cs="Times New Roman"/>
          <w:sz w:val="28"/>
          <w:szCs w:val="28"/>
        </w:rPr>
        <w:t>волюцию развития денег в России,</w:t>
      </w:r>
    </w:p>
    <w:p w:rsidR="00D12326"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2326">
        <w:rPr>
          <w:rFonts w:ascii="Times New Roman" w:hAnsi="Times New Roman" w:cs="Times New Roman"/>
          <w:sz w:val="28"/>
          <w:szCs w:val="28"/>
        </w:rPr>
        <w:t xml:space="preserve"> выделить проблемы разв</w:t>
      </w:r>
      <w:r w:rsidR="001E5635">
        <w:rPr>
          <w:rFonts w:ascii="Times New Roman" w:hAnsi="Times New Roman" w:cs="Times New Roman"/>
          <w:sz w:val="28"/>
          <w:szCs w:val="28"/>
        </w:rPr>
        <w:t>ития денег в современной России,</w:t>
      </w:r>
    </w:p>
    <w:p w:rsidR="00D12326" w:rsidRPr="006C1F08" w:rsidRDefault="005459E2"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2326">
        <w:rPr>
          <w:rFonts w:ascii="Times New Roman" w:hAnsi="Times New Roman" w:cs="Times New Roman"/>
          <w:sz w:val="28"/>
          <w:szCs w:val="28"/>
        </w:rPr>
        <w:t xml:space="preserve"> обосновать перспективы развития денег в России.</w:t>
      </w:r>
    </w:p>
    <w:p w:rsidR="001E5635" w:rsidRPr="001E5635" w:rsidRDefault="001E5635" w:rsidP="001E5635">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1E5635">
        <w:rPr>
          <w:rFonts w:ascii="Times New Roman" w:eastAsia="Times New Roman" w:hAnsi="Times New Roman" w:cs="Times New Roman"/>
          <w:i/>
          <w:sz w:val="28"/>
          <w:szCs w:val="28"/>
          <w:lang w:eastAsia="ru-RU"/>
        </w:rPr>
        <w:t>Объект исследования</w:t>
      </w:r>
      <w:r w:rsidRPr="001E5635">
        <w:rPr>
          <w:rFonts w:ascii="Times New Roman" w:eastAsia="Times New Roman" w:hAnsi="Times New Roman" w:cs="Times New Roman"/>
          <w:sz w:val="28"/>
          <w:szCs w:val="28"/>
          <w:lang w:eastAsia="ru-RU"/>
        </w:rPr>
        <w:t xml:space="preserve"> </w:t>
      </w:r>
      <w:r w:rsidRPr="001E5635">
        <w:rPr>
          <w:rFonts w:ascii="Times New Roman" w:eastAsia="Times New Roman" w:hAnsi="Times New Roman" w:cs="Times New Roman"/>
          <w:iCs/>
          <w:color w:val="000000"/>
          <w:sz w:val="28"/>
          <w:szCs w:val="28"/>
          <w:lang w:eastAsia="ru-RU"/>
        </w:rPr>
        <w:t>–</w:t>
      </w:r>
      <w:r w:rsidRPr="001E5635">
        <w:rPr>
          <w:rFonts w:ascii="Times New Roman" w:eastAsia="Times New Roman" w:hAnsi="Times New Roman" w:cs="Times New Roman"/>
          <w:sz w:val="28"/>
          <w:szCs w:val="28"/>
          <w:lang w:eastAsia="ru-RU"/>
        </w:rPr>
        <w:t xml:space="preserve"> </w:t>
      </w:r>
      <w:r>
        <w:rPr>
          <w:rFonts w:ascii="Times New Roman" w:eastAsia="Calibri" w:hAnsi="Times New Roman" w:cs="Times New Roman"/>
          <w:bCs/>
          <w:sz w:val="28"/>
          <w:szCs w:val="28"/>
          <w:lang w:eastAsia="ru-RU"/>
        </w:rPr>
        <w:t>денежная</w:t>
      </w:r>
      <w:r w:rsidRPr="001E5635">
        <w:rPr>
          <w:rFonts w:ascii="Times New Roman" w:eastAsia="Calibri" w:hAnsi="Times New Roman" w:cs="Times New Roman"/>
          <w:bCs/>
          <w:sz w:val="28"/>
          <w:szCs w:val="28"/>
          <w:lang w:eastAsia="ru-RU"/>
        </w:rPr>
        <w:t xml:space="preserve"> система России.</w:t>
      </w:r>
    </w:p>
    <w:p w:rsidR="001E5635" w:rsidRPr="001E5635" w:rsidRDefault="001E5635" w:rsidP="001E5635">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1E5635">
        <w:rPr>
          <w:rFonts w:ascii="Times New Roman" w:eastAsia="Times New Roman" w:hAnsi="Times New Roman" w:cs="Times New Roman"/>
          <w:i/>
          <w:sz w:val="28"/>
          <w:szCs w:val="28"/>
          <w:lang w:eastAsia="ru-RU"/>
        </w:rPr>
        <w:t>Предметом исследования</w:t>
      </w:r>
      <w:r w:rsidRPr="001E5635">
        <w:rPr>
          <w:rFonts w:ascii="Times New Roman" w:eastAsia="Times New Roman" w:hAnsi="Times New Roman" w:cs="Times New Roman"/>
          <w:sz w:val="28"/>
          <w:szCs w:val="28"/>
          <w:lang w:eastAsia="ru-RU"/>
        </w:rPr>
        <w:t xml:space="preserve"> выступают теоретические аспекты </w:t>
      </w:r>
      <w:r>
        <w:rPr>
          <w:rFonts w:ascii="Times New Roman" w:eastAsia="Times New Roman" w:hAnsi="Times New Roman" w:cs="Times New Roman"/>
          <w:sz w:val="28"/>
          <w:szCs w:val="28"/>
          <w:lang w:eastAsia="ru-RU"/>
        </w:rPr>
        <w:t>денежной</w:t>
      </w:r>
      <w:r w:rsidRPr="001E5635">
        <w:rPr>
          <w:rFonts w:ascii="Times New Roman" w:eastAsia="Times New Roman" w:hAnsi="Times New Roman" w:cs="Times New Roman"/>
          <w:sz w:val="28"/>
          <w:szCs w:val="28"/>
          <w:lang w:eastAsia="ru-RU"/>
        </w:rPr>
        <w:t xml:space="preserve"> </w:t>
      </w:r>
      <w:r w:rsidRPr="001E5635">
        <w:rPr>
          <w:rFonts w:ascii="Times New Roman" w:eastAsia="Times New Roman" w:hAnsi="Times New Roman" w:cs="Times New Roman"/>
          <w:sz w:val="28"/>
          <w:szCs w:val="28"/>
          <w:lang w:eastAsia="ru-RU"/>
        </w:rPr>
        <w:lastRenderedPageBreak/>
        <w:t xml:space="preserve">системы, а также </w:t>
      </w:r>
      <w:r w:rsidRPr="001E5635">
        <w:rPr>
          <w:rFonts w:ascii="Times New Roman" w:eastAsia="Calibri" w:hAnsi="Times New Roman" w:cs="Times New Roman"/>
          <w:bCs/>
          <w:sz w:val="28"/>
          <w:szCs w:val="28"/>
          <w:lang w:eastAsia="ru-RU"/>
        </w:rPr>
        <w:t xml:space="preserve">экономические отношения, возникающие между государством, банком и субъектами хозяйствования в процессе </w:t>
      </w:r>
      <w:r>
        <w:rPr>
          <w:rFonts w:ascii="Times New Roman" w:eastAsia="Calibri" w:hAnsi="Times New Roman" w:cs="Times New Roman"/>
          <w:bCs/>
          <w:sz w:val="28"/>
          <w:szCs w:val="28"/>
          <w:lang w:eastAsia="ru-RU"/>
        </w:rPr>
        <w:t>функционирования денег</w:t>
      </w:r>
      <w:r w:rsidRPr="001E5635">
        <w:rPr>
          <w:rFonts w:ascii="Times New Roman" w:eastAsia="Calibri" w:hAnsi="Times New Roman" w:cs="Times New Roman"/>
          <w:bCs/>
          <w:sz w:val="28"/>
          <w:szCs w:val="28"/>
          <w:lang w:eastAsia="ru-RU"/>
        </w:rPr>
        <w:t xml:space="preserve">. </w:t>
      </w:r>
    </w:p>
    <w:p w:rsidR="008F31DC" w:rsidRPr="006C1F08" w:rsidRDefault="008F31DC" w:rsidP="006C1F08">
      <w:pPr>
        <w:pStyle w:val="ae"/>
        <w:spacing w:before="0" w:beforeAutospacing="0" w:after="0" w:afterAutospacing="0" w:line="360" w:lineRule="auto"/>
        <w:ind w:firstLine="720"/>
        <w:jc w:val="both"/>
        <w:rPr>
          <w:color w:val="000000"/>
          <w:sz w:val="28"/>
          <w:szCs w:val="28"/>
        </w:rPr>
      </w:pPr>
      <w:r w:rsidRPr="006C1F08">
        <w:rPr>
          <w:color w:val="000000"/>
          <w:sz w:val="28"/>
          <w:szCs w:val="28"/>
        </w:rPr>
        <w:t xml:space="preserve">В ходе исследования использовались общенаучные </w:t>
      </w:r>
      <w:r w:rsidRPr="001E5635">
        <w:rPr>
          <w:i/>
          <w:color w:val="000000"/>
          <w:sz w:val="28"/>
          <w:szCs w:val="28"/>
        </w:rPr>
        <w:t xml:space="preserve">методы </w:t>
      </w:r>
      <w:r w:rsidR="001E5635" w:rsidRPr="001E5635">
        <w:rPr>
          <w:i/>
          <w:color w:val="000000"/>
          <w:sz w:val="28"/>
          <w:szCs w:val="28"/>
        </w:rPr>
        <w:t>исследования</w:t>
      </w:r>
      <w:r w:rsidR="001E5635">
        <w:rPr>
          <w:color w:val="000000"/>
          <w:sz w:val="28"/>
          <w:szCs w:val="28"/>
        </w:rPr>
        <w:t xml:space="preserve">: </w:t>
      </w:r>
      <w:r w:rsidRPr="006C1F08">
        <w:rPr>
          <w:color w:val="000000"/>
          <w:sz w:val="28"/>
          <w:szCs w:val="28"/>
        </w:rPr>
        <w:t xml:space="preserve">познания, диалектический метод, метод системного анализа, метод сравнительного анализа. </w:t>
      </w:r>
    </w:p>
    <w:p w:rsidR="00EE2308" w:rsidRPr="006C1F08" w:rsidRDefault="00EE2308" w:rsidP="00EE230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Современные взгляды на проблему </w:t>
      </w:r>
      <w:r>
        <w:rPr>
          <w:rFonts w:ascii="Times New Roman" w:hAnsi="Times New Roman" w:cs="Times New Roman"/>
          <w:sz w:val="28"/>
          <w:szCs w:val="28"/>
        </w:rPr>
        <w:t>сущности и функций денег</w:t>
      </w:r>
      <w:r w:rsidR="005A5BC2">
        <w:rPr>
          <w:rFonts w:ascii="Times New Roman" w:hAnsi="Times New Roman" w:cs="Times New Roman"/>
          <w:sz w:val="28"/>
          <w:szCs w:val="28"/>
        </w:rPr>
        <w:t xml:space="preserve"> находим в статьях Ю. Г. Гельцер</w:t>
      </w:r>
      <w:r w:rsidRPr="006C1F08">
        <w:rPr>
          <w:rFonts w:ascii="Times New Roman" w:hAnsi="Times New Roman" w:cs="Times New Roman"/>
          <w:sz w:val="28"/>
          <w:szCs w:val="28"/>
        </w:rPr>
        <w:t xml:space="preserve">, </w:t>
      </w:r>
      <w:r w:rsidR="005A5BC2">
        <w:rPr>
          <w:rFonts w:ascii="Times New Roman" w:hAnsi="Times New Roman" w:cs="Times New Roman"/>
          <w:sz w:val="28"/>
          <w:szCs w:val="28"/>
        </w:rPr>
        <w:t>Ю. А. Кропин</w:t>
      </w:r>
      <w:r w:rsidRPr="006C1F08">
        <w:rPr>
          <w:rFonts w:ascii="Times New Roman" w:hAnsi="Times New Roman" w:cs="Times New Roman"/>
          <w:sz w:val="28"/>
          <w:szCs w:val="28"/>
        </w:rPr>
        <w:t xml:space="preserve">, </w:t>
      </w:r>
      <w:r w:rsidR="005A5BC2">
        <w:rPr>
          <w:rFonts w:ascii="Times New Roman" w:hAnsi="Times New Roman" w:cs="Times New Roman"/>
          <w:sz w:val="28"/>
          <w:szCs w:val="28"/>
        </w:rPr>
        <w:t>Д. С. Школин</w:t>
      </w:r>
      <w:r w:rsidRPr="006C1F0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C1F08">
        <w:rPr>
          <w:rFonts w:ascii="Times New Roman" w:hAnsi="Times New Roman" w:cs="Times New Roman"/>
          <w:sz w:val="28"/>
          <w:szCs w:val="28"/>
        </w:rPr>
        <w:t xml:space="preserve">других ученых. К сожалению, проблема сравнения </w:t>
      </w:r>
      <w:r>
        <w:rPr>
          <w:rFonts w:ascii="Times New Roman" w:hAnsi="Times New Roman" w:cs="Times New Roman"/>
          <w:sz w:val="28"/>
          <w:szCs w:val="28"/>
        </w:rPr>
        <w:t>сущности и функций денег</w:t>
      </w:r>
      <w:r w:rsidRPr="006C1F08">
        <w:rPr>
          <w:rFonts w:ascii="Times New Roman" w:hAnsi="Times New Roman" w:cs="Times New Roman"/>
          <w:sz w:val="28"/>
          <w:szCs w:val="28"/>
        </w:rPr>
        <w:t xml:space="preserve"> в экономической науке недостаточно освещена.</w:t>
      </w:r>
    </w:p>
    <w:p w:rsidR="008F31DC" w:rsidRPr="006C1F08" w:rsidRDefault="00EE2308" w:rsidP="00EE2308">
      <w:pPr>
        <w:pStyle w:val="ae"/>
        <w:spacing w:before="0" w:beforeAutospacing="0" w:after="0" w:afterAutospacing="0" w:line="360" w:lineRule="auto"/>
        <w:ind w:firstLine="720"/>
        <w:jc w:val="both"/>
        <w:rPr>
          <w:color w:val="000000"/>
          <w:sz w:val="28"/>
          <w:szCs w:val="28"/>
        </w:rPr>
      </w:pPr>
      <w:r w:rsidRPr="00A87AE6">
        <w:rPr>
          <w:rFonts w:eastAsia="Calibri"/>
          <w:bCs/>
          <w:i/>
          <w:sz w:val="28"/>
          <w:szCs w:val="28"/>
        </w:rPr>
        <w:t>Теоретическую основу</w:t>
      </w:r>
      <w:r w:rsidRPr="000D3018">
        <w:rPr>
          <w:rFonts w:eastAsia="Calibri"/>
          <w:bCs/>
          <w:sz w:val="28"/>
          <w:szCs w:val="28"/>
        </w:rPr>
        <w:t xml:space="preserve"> работы составили </w:t>
      </w:r>
      <w:r w:rsidR="008F31DC" w:rsidRPr="006C1F08">
        <w:rPr>
          <w:color w:val="000000"/>
          <w:sz w:val="28"/>
          <w:szCs w:val="28"/>
        </w:rPr>
        <w:t>данные, опубликованные в экономической литературе, средствах массовой информации и в информационной сети Интернет; материалы справочников, ежегодников и официального сайта Центрального банка Российской Федерации.</w:t>
      </w:r>
    </w:p>
    <w:p w:rsidR="00EE2308" w:rsidRPr="00EE2308" w:rsidRDefault="00EE2308" w:rsidP="00EE2308">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lang w:eastAsia="ru-RU"/>
        </w:rPr>
      </w:pPr>
      <w:r w:rsidRPr="00EE2308">
        <w:rPr>
          <w:rFonts w:ascii="Times New Roman" w:eastAsia="Calibri" w:hAnsi="Times New Roman" w:cs="Times New Roman"/>
          <w:bCs/>
          <w:sz w:val="28"/>
          <w:szCs w:val="28"/>
          <w:lang w:eastAsia="ru-RU"/>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p>
    <w:p w:rsidR="00AB144F" w:rsidRPr="006C1F08" w:rsidRDefault="00AB144F"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8F31DC" w:rsidRPr="006C1F08" w:rsidRDefault="008F31DC" w:rsidP="006C1F08">
      <w:pPr>
        <w:spacing w:after="0" w:line="360" w:lineRule="auto"/>
        <w:jc w:val="center"/>
        <w:rPr>
          <w:rFonts w:ascii="Times New Roman" w:hAnsi="Times New Roman" w:cs="Times New Roman"/>
          <w:b/>
          <w:color w:val="000000" w:themeColor="text1"/>
          <w:sz w:val="28"/>
          <w:szCs w:val="28"/>
        </w:rPr>
      </w:pPr>
    </w:p>
    <w:p w:rsidR="00AB144F" w:rsidRPr="0056230D" w:rsidRDefault="00EE2308" w:rsidP="00EE2308">
      <w:pPr>
        <w:pStyle w:val="1"/>
        <w:spacing w:before="0" w:line="360" w:lineRule="auto"/>
        <w:ind w:firstLine="709"/>
        <w:jc w:val="both"/>
        <w:rPr>
          <w:rFonts w:ascii="Times New Roman" w:hAnsi="Times New Roman" w:cs="Times New Roman"/>
          <w:b/>
          <w:color w:val="000000" w:themeColor="text1"/>
          <w:sz w:val="28"/>
          <w:szCs w:val="28"/>
        </w:rPr>
      </w:pPr>
      <w:r w:rsidRPr="0056230D">
        <w:rPr>
          <w:rFonts w:ascii="Times New Roman" w:hAnsi="Times New Roman" w:cs="Times New Roman"/>
          <w:b/>
          <w:color w:val="000000" w:themeColor="text1"/>
          <w:sz w:val="28"/>
          <w:szCs w:val="28"/>
        </w:rPr>
        <w:lastRenderedPageBreak/>
        <w:t xml:space="preserve"> </w:t>
      </w:r>
      <w:bookmarkStart w:id="1" w:name="_Toc72138742"/>
      <w:r w:rsidR="00082AF7">
        <w:rPr>
          <w:rFonts w:ascii="Times New Roman" w:hAnsi="Times New Roman" w:cs="Times New Roman"/>
          <w:b/>
          <w:color w:val="000000" w:themeColor="text1"/>
          <w:sz w:val="28"/>
          <w:szCs w:val="28"/>
        </w:rPr>
        <w:t xml:space="preserve">1 </w:t>
      </w:r>
      <w:r>
        <w:rPr>
          <w:rFonts w:ascii="Times New Roman" w:hAnsi="Times New Roman" w:cs="Times New Roman"/>
          <w:b/>
          <w:color w:val="000000" w:themeColor="text1"/>
          <w:sz w:val="28"/>
          <w:szCs w:val="28"/>
        </w:rPr>
        <w:t>Т</w:t>
      </w:r>
      <w:r w:rsidRPr="0056230D">
        <w:rPr>
          <w:rFonts w:ascii="Times New Roman" w:hAnsi="Times New Roman" w:cs="Times New Roman"/>
          <w:b/>
          <w:color w:val="000000" w:themeColor="text1"/>
          <w:sz w:val="28"/>
          <w:szCs w:val="28"/>
        </w:rPr>
        <w:t xml:space="preserve">еоретические аспекты </w:t>
      </w:r>
      <w:r>
        <w:rPr>
          <w:rFonts w:ascii="Times New Roman" w:hAnsi="Times New Roman" w:cs="Times New Roman"/>
          <w:b/>
          <w:color w:val="000000" w:themeColor="text1"/>
          <w:sz w:val="28"/>
          <w:szCs w:val="28"/>
          <w:lang w:val="uk-UA"/>
        </w:rPr>
        <w:t xml:space="preserve">возникновения </w:t>
      </w:r>
      <w:r w:rsidRPr="0056230D">
        <w:rPr>
          <w:rFonts w:ascii="Times New Roman" w:hAnsi="Times New Roman" w:cs="Times New Roman"/>
          <w:b/>
          <w:color w:val="000000" w:themeColor="text1"/>
          <w:sz w:val="28"/>
          <w:szCs w:val="28"/>
        </w:rPr>
        <w:t>денег</w:t>
      </w:r>
      <w:bookmarkEnd w:id="1"/>
    </w:p>
    <w:p w:rsidR="005F1E09" w:rsidRPr="0056230D" w:rsidRDefault="005F1E09" w:rsidP="006C1F08">
      <w:pPr>
        <w:spacing w:after="0" w:line="360" w:lineRule="auto"/>
        <w:jc w:val="center"/>
        <w:rPr>
          <w:rFonts w:ascii="Times New Roman" w:hAnsi="Times New Roman" w:cs="Times New Roman"/>
          <w:b/>
          <w:color w:val="000000" w:themeColor="text1"/>
          <w:sz w:val="28"/>
          <w:szCs w:val="28"/>
        </w:rPr>
      </w:pPr>
    </w:p>
    <w:p w:rsidR="005F1E09" w:rsidRPr="0056230D" w:rsidRDefault="0077110F" w:rsidP="00EE2308">
      <w:pPr>
        <w:pStyle w:val="a3"/>
        <w:numPr>
          <w:ilvl w:val="1"/>
          <w:numId w:val="6"/>
        </w:numPr>
        <w:spacing w:after="0" w:line="360" w:lineRule="auto"/>
        <w:jc w:val="both"/>
        <w:outlineLvl w:val="1"/>
        <w:rPr>
          <w:rFonts w:ascii="Times New Roman" w:hAnsi="Times New Roman" w:cs="Times New Roman"/>
          <w:b/>
          <w:color w:val="000000" w:themeColor="text1"/>
          <w:sz w:val="28"/>
          <w:szCs w:val="28"/>
        </w:rPr>
      </w:pPr>
      <w:bookmarkStart w:id="2" w:name="_Toc72138743"/>
      <w:r>
        <w:rPr>
          <w:rFonts w:ascii="Times New Roman" w:hAnsi="Times New Roman" w:cs="Times New Roman"/>
          <w:b/>
          <w:color w:val="000000" w:themeColor="text1"/>
          <w:sz w:val="28"/>
          <w:szCs w:val="28"/>
        </w:rPr>
        <w:t>История происхождения денег</w:t>
      </w:r>
      <w:bookmarkEnd w:id="2"/>
    </w:p>
    <w:p w:rsidR="005F1E09" w:rsidRPr="0056230D" w:rsidRDefault="005F1E09" w:rsidP="006C1F08">
      <w:pPr>
        <w:pStyle w:val="a3"/>
        <w:spacing w:after="0" w:line="360" w:lineRule="auto"/>
        <w:jc w:val="center"/>
        <w:rPr>
          <w:rFonts w:ascii="Times New Roman" w:hAnsi="Times New Roman" w:cs="Times New Roman"/>
          <w:b/>
          <w:color w:val="000000" w:themeColor="text1"/>
          <w:sz w:val="28"/>
          <w:szCs w:val="28"/>
        </w:rPr>
      </w:pPr>
    </w:p>
    <w:p w:rsidR="00677AF0" w:rsidRPr="006C1F08" w:rsidRDefault="00677AF0" w:rsidP="00677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Исходя из того, что деньги являются явлением общественным, их сущность изменяется адекватно изменениям характера общественных отношений, в которых они функционируют. Поэтому и не удивительно, что многовековые исследования сущности денег на сегодня не дают однозначный и окончательный ответ на вопрос, что же такое деньги. В то же время существуют альтернативные подходы к решению сущности денег.</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К принципиальным приобретениям экономической теории следует отнести не только подробную аргументацию, которая содержится в трудах К. Маркса, проблемы историзма возникновения и развития денег, их места и роли в структуре общеэкономического процесса общественного воссоздания, но также и связаны с этим научные определения системы применения денежных отношений. Идет речь о характеристике денег через обоснование развернутой системы их функциональных проявлений.</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Сущность логико</w:t>
      </w:r>
      <w:r w:rsidR="005459E2">
        <w:rPr>
          <w:rFonts w:ascii="Times New Roman" w:hAnsi="Times New Roman" w:cs="Times New Roman"/>
          <w:sz w:val="28"/>
          <w:szCs w:val="28"/>
        </w:rPr>
        <w:t>–</w:t>
      </w:r>
      <w:r w:rsidRPr="006C1F08">
        <w:rPr>
          <w:rFonts w:ascii="Times New Roman" w:hAnsi="Times New Roman" w:cs="Times New Roman"/>
          <w:sz w:val="28"/>
          <w:szCs w:val="28"/>
        </w:rPr>
        <w:t>исторического подхода к определению сущности денег заключается в следующем. Новая система знаний, которая формируется на том или другом отрезке истории, может претендовать на научность лишь тогда, когда она хранит следующую со всем позитивным, что накоплено общественной мыслью в предыдущие годы. Старые научные знания в их позитивном содержании ассимилируются новыми. Если этого не происходит, то последние, теряют способность отображать принцип историзма. Такой является диалектика общественного прогресса, и именно по такой схеме должна развиваться логика нагромождения научных знаний, которые находятся в распоряжении человечества.</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В то же время, указывая на позитивные аспекты Марксовой теории денег, весьма важно видеть и ее ограниченность. Эта ограниченность связана с изъянами теории трудовой стоимости, которая в течение длительного </w:t>
      </w:r>
      <w:r w:rsidRPr="006C1F08">
        <w:rPr>
          <w:rFonts w:ascii="Times New Roman" w:hAnsi="Times New Roman" w:cs="Times New Roman"/>
          <w:sz w:val="28"/>
          <w:szCs w:val="28"/>
        </w:rPr>
        <w:lastRenderedPageBreak/>
        <w:t>времени господствовала в системе экономических знаний и составляла методологическую основу Марксовой теории денег</w:t>
      </w:r>
      <w:r>
        <w:rPr>
          <w:rFonts w:ascii="Times New Roman" w:hAnsi="Times New Roman" w:cs="Times New Roman"/>
          <w:sz w:val="28"/>
          <w:szCs w:val="28"/>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70340698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3</w:t>
      </w:r>
      <w:r>
        <w:rPr>
          <w:rFonts w:ascii="Times New Roman" w:hAnsi="Times New Roman" w:cs="Times New Roman"/>
          <w:sz w:val="28"/>
          <w:szCs w:val="28"/>
          <w:lang w:val="en-US"/>
        </w:rPr>
        <w:fldChar w:fldCharType="end"/>
      </w:r>
      <w:r>
        <w:rPr>
          <w:rFonts w:ascii="Times New Roman" w:hAnsi="Times New Roman" w:cs="Times New Roman"/>
          <w:sz w:val="28"/>
          <w:szCs w:val="28"/>
        </w:rPr>
        <w:t>, с. 102</w:t>
      </w:r>
      <w:r w:rsidRPr="00DE5637">
        <w:rPr>
          <w:rFonts w:ascii="Times New Roman" w:hAnsi="Times New Roman" w:cs="Times New Roman"/>
          <w:sz w:val="28"/>
          <w:szCs w:val="28"/>
        </w:rPr>
        <w:t>]</w:t>
      </w:r>
      <w:r w:rsidRPr="006C1F08">
        <w:rPr>
          <w:rFonts w:ascii="Times New Roman" w:hAnsi="Times New Roman" w:cs="Times New Roman"/>
          <w:sz w:val="28"/>
          <w:szCs w:val="28"/>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Исходя из Марксовой теории трудовой стоимости и теории денежных отношений, стоимость является той реальной базой, которая делает деньги и товар экономически тождественными структурами. То есть, товар обменивается на деньги, дальше деньги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на другой товар благодаря тому, что эти рыночные величины имеют общую основу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стоимость.</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Следовательно, благодаря участию денег в метаморфозе Т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Г – Т, обеспечиваются не только опосредствовавший обмен товара на товар и соответствующие экономические отношения индивидуальных производителей, но и реализуется специфическое отношение отдельно взятого товара ко всем остальным товарам, частному рабочему времени к его общим расходам, отношение личной зависимости отдельного товаропроизводителя от общественного производства в целом.</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Как производственное отношение стоимость характеризуется свойством историзма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то есть возможностью приспосабливаться к конкретно определенным условиям производства и оборота товаров, которые постоянно изменяются и совершенствуются. А, следовательно, понятие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общий эквивалент</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 xml:space="preserve"> на каждой степени исторического развития должно рассматриваться как выражение не сути денег вообще, а отображения специфической сути, которая наполняется новым содержанием в пределах разных этапов товарного производства и обращения и, следовательно, постоянно обогащается.</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При эквивалентном подходе деньги выступают не только как непосредственное воплощение стоимости, но и как общественный эталон измерения последней, как мера ее количественного определения. В товарном обращении функция эталона измерения, ее меры является общественной монополией денег. Определенность денег как общего стоимостного эквивалента в значительной мере связана с реализации именно этой монополии. А это значит, что теория стоимости и теория денежных отношений </w:t>
      </w:r>
      <w:r w:rsidRPr="006C1F08">
        <w:rPr>
          <w:rFonts w:ascii="Times New Roman" w:hAnsi="Times New Roman" w:cs="Times New Roman"/>
          <w:sz w:val="28"/>
          <w:szCs w:val="28"/>
        </w:rPr>
        <w:lastRenderedPageBreak/>
        <w:t xml:space="preserve">органично связаны между собой, будучи неотъемлемыми составляющими одной экономической теории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теории товарно</w:t>
      </w:r>
      <w:r w:rsidR="005459E2">
        <w:rPr>
          <w:rFonts w:ascii="Times New Roman" w:hAnsi="Times New Roman" w:cs="Times New Roman"/>
          <w:sz w:val="28"/>
          <w:szCs w:val="28"/>
        </w:rPr>
        <w:t>–</w:t>
      </w:r>
      <w:r w:rsidRPr="006C1F08">
        <w:rPr>
          <w:rFonts w:ascii="Times New Roman" w:hAnsi="Times New Roman" w:cs="Times New Roman"/>
          <w:sz w:val="28"/>
          <w:szCs w:val="28"/>
        </w:rPr>
        <w:t>денежных отношений.</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Эквивалентный подход, считает М. В. Ландарь, рассматривает деньги лишь как производственное отношение, взятое поза его конкретно функциональным воплощением. Здесь еще не идет речь о специфике какой</w:t>
      </w:r>
      <w:r w:rsidR="005459E2">
        <w:rPr>
          <w:rFonts w:ascii="Times New Roman" w:hAnsi="Times New Roman" w:cs="Times New Roman"/>
          <w:sz w:val="28"/>
          <w:szCs w:val="28"/>
        </w:rPr>
        <w:t>–</w:t>
      </w:r>
      <w:r w:rsidRPr="006C1F08">
        <w:rPr>
          <w:rFonts w:ascii="Times New Roman" w:hAnsi="Times New Roman" w:cs="Times New Roman"/>
          <w:sz w:val="28"/>
          <w:szCs w:val="28"/>
        </w:rPr>
        <w:t>то отдельной конкретной формы денег в своей реальности, которая функционирует в определенной системе товарно</w:t>
      </w:r>
      <w:r w:rsidR="005459E2">
        <w:rPr>
          <w:rFonts w:ascii="Times New Roman" w:hAnsi="Times New Roman" w:cs="Times New Roman"/>
          <w:sz w:val="28"/>
          <w:szCs w:val="28"/>
        </w:rPr>
        <w:t>–</w:t>
      </w:r>
      <w:r w:rsidRPr="006C1F08">
        <w:rPr>
          <w:rFonts w:ascii="Times New Roman" w:hAnsi="Times New Roman" w:cs="Times New Roman"/>
          <w:sz w:val="28"/>
          <w:szCs w:val="28"/>
        </w:rPr>
        <w:t>денежных отношений. Природа денег из позиций эквивалентного подхода рассматривается лишь в пределах простого определения их абстрактной всеобщности, как суть денег вообще, как экономическая структура, не наполненная конкретным содержанием</w:t>
      </w:r>
      <w:r>
        <w:rPr>
          <w:lang w:val="uk-UA"/>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70340712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11</w:t>
      </w:r>
      <w:r>
        <w:rPr>
          <w:rFonts w:ascii="Times New Roman" w:hAnsi="Times New Roman" w:cs="Times New Roman"/>
          <w:sz w:val="28"/>
          <w:szCs w:val="28"/>
          <w:lang w:val="en-US"/>
        </w:rPr>
        <w:fldChar w:fldCharType="end"/>
      </w:r>
      <w:r w:rsidRPr="00DE5637">
        <w:rPr>
          <w:rFonts w:ascii="Times New Roman" w:hAnsi="Times New Roman" w:cs="Times New Roman"/>
          <w:sz w:val="28"/>
          <w:szCs w:val="28"/>
        </w:rPr>
        <w:t>]</w:t>
      </w:r>
      <w:r w:rsidRPr="006C1F08">
        <w:rPr>
          <w:rFonts w:ascii="Times New Roman" w:hAnsi="Times New Roman" w:cs="Times New Roman"/>
          <w:sz w:val="28"/>
          <w:szCs w:val="28"/>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По мнению другого автора, эквивалентный подход является более методологически выдержанным, но имеет тот недостаток, который не учитывает такого важного назначения денег, как обслуживание потребностей нагромождения ценности. С этой точки зрения, определения сущности денег эквивалентного подхода кажется недостаточно полным в сравнении с функциональным</w:t>
      </w:r>
      <w:r>
        <w:rPr>
          <w:lang w:val="uk-UA"/>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70340717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w:t>
      </w:r>
      <w:r>
        <w:rPr>
          <w:rFonts w:ascii="Times New Roman" w:hAnsi="Times New Roman" w:cs="Times New Roman"/>
          <w:sz w:val="28"/>
          <w:szCs w:val="28"/>
          <w:lang w:val="en-US"/>
        </w:rPr>
        <w:fldChar w:fldCharType="end"/>
      </w:r>
      <w:r w:rsidRPr="00DE5637">
        <w:rPr>
          <w:rFonts w:ascii="Times New Roman" w:hAnsi="Times New Roman" w:cs="Times New Roman"/>
          <w:sz w:val="28"/>
          <w:szCs w:val="28"/>
        </w:rPr>
        <w:t>]</w:t>
      </w:r>
      <w:r w:rsidRPr="006C1F08">
        <w:rPr>
          <w:rFonts w:ascii="Times New Roman" w:hAnsi="Times New Roman" w:cs="Times New Roman"/>
          <w:sz w:val="28"/>
          <w:szCs w:val="28"/>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Устранить недостатки выше рассмотренных подходов к определениям денег попробовали сторонники так называемого портфельного подхода к изучению денег. Они использовали условный портфель активов отдельного экономического субъекта, в котором все активы разместили в меру снижения их ликвидности, то есть способности к обмену.</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В фундаментальном учебнике известного американского ученого Глена Габбарда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Деньги, финансовая система и экономика</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 xml:space="preserve"> находим определение денег сугубо портфельного подхода.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Деньги являются активом, то есть стоимостной вещью, которой можно владеть. Деньги, как и другие активы, являются компонентом богатства, которое состоит из суммы стоимости всех активов за вычетом стоимости обязательств. Однако лишь тогда, когда актив выполняет роль средства обмена, его можно назвать деньгами</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Похожее определение сущности денег из позиций портфельного </w:t>
      </w:r>
      <w:r w:rsidRPr="006C1F08">
        <w:rPr>
          <w:rFonts w:ascii="Times New Roman" w:hAnsi="Times New Roman" w:cs="Times New Roman"/>
          <w:sz w:val="28"/>
          <w:szCs w:val="28"/>
        </w:rPr>
        <w:lastRenderedPageBreak/>
        <w:t xml:space="preserve">подхода есть и у авторов учебника </w:t>
      </w:r>
      <w:r w:rsidR="00DF2E7A" w:rsidRPr="007418A8">
        <w:rPr>
          <w:rFonts w:ascii="Times New Roman" w:hAnsi="Times New Roman" w:cs="Times New Roman"/>
          <w:sz w:val="28"/>
          <w:szCs w:val="28"/>
        </w:rPr>
        <w:t>«</w:t>
      </w:r>
      <w:r w:rsidRPr="006C1F08">
        <w:rPr>
          <w:rFonts w:ascii="Times New Roman" w:hAnsi="Times New Roman" w:cs="Times New Roman"/>
          <w:sz w:val="28"/>
          <w:szCs w:val="28"/>
        </w:rPr>
        <w:t>Современные деньги и банковское дело</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 Деньги могут рассматриваться как активы, то есть как что</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то, что имеет собственную ценность. В этом качестве они являются частью богатства, то есть чистыми активами или суммой активов за минусом долговых обязательств. Деньги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не единственная, но наиболее ликвидная форма богатства, которую можно обменять на товары и услуги.</w:t>
      </w:r>
    </w:p>
    <w:p w:rsidR="00DB6EDB" w:rsidRPr="007418A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6C1F08">
        <w:rPr>
          <w:rFonts w:ascii="Times New Roman" w:hAnsi="Times New Roman" w:cs="Times New Roman"/>
          <w:sz w:val="28"/>
          <w:szCs w:val="28"/>
        </w:rPr>
        <w:t xml:space="preserve">Представители портфельного подхода, говоря об определении денег, часто оперируют </w:t>
      </w:r>
      <w:r w:rsidRPr="007418A8">
        <w:rPr>
          <w:rFonts w:ascii="Times New Roman" w:hAnsi="Times New Roman" w:cs="Times New Roman"/>
          <w:sz w:val="28"/>
          <w:szCs w:val="28"/>
        </w:rPr>
        <w:t xml:space="preserve">такими понятиями как: </w:t>
      </w:r>
      <w:r w:rsidR="007418A8" w:rsidRPr="007418A8">
        <w:rPr>
          <w:rFonts w:ascii="Times New Roman" w:hAnsi="Times New Roman" w:cs="Times New Roman"/>
          <w:sz w:val="28"/>
          <w:szCs w:val="28"/>
        </w:rPr>
        <w:t>«</w:t>
      </w:r>
      <w:r w:rsidRPr="007418A8">
        <w:rPr>
          <w:rFonts w:ascii="Times New Roman" w:hAnsi="Times New Roman" w:cs="Times New Roman"/>
          <w:sz w:val="28"/>
          <w:szCs w:val="28"/>
        </w:rPr>
        <w:t>наличность</w:t>
      </w:r>
      <w:r w:rsidR="003D003B" w:rsidRPr="007418A8">
        <w:rPr>
          <w:rFonts w:ascii="Times New Roman" w:hAnsi="Times New Roman" w:cs="Times New Roman"/>
          <w:sz w:val="28"/>
          <w:szCs w:val="28"/>
        </w:rPr>
        <w:t>»</w:t>
      </w:r>
      <w:r w:rsidRPr="007418A8">
        <w:rPr>
          <w:rFonts w:ascii="Times New Roman" w:hAnsi="Times New Roman" w:cs="Times New Roman"/>
          <w:sz w:val="28"/>
          <w:szCs w:val="28"/>
        </w:rPr>
        <w:t xml:space="preserve">, </w:t>
      </w:r>
      <w:r w:rsidR="007418A8" w:rsidRPr="007418A8">
        <w:rPr>
          <w:rFonts w:ascii="Times New Roman" w:hAnsi="Times New Roman" w:cs="Times New Roman"/>
          <w:sz w:val="28"/>
          <w:szCs w:val="28"/>
        </w:rPr>
        <w:t>«</w:t>
      </w:r>
      <w:r w:rsidRPr="007418A8">
        <w:rPr>
          <w:rFonts w:ascii="Times New Roman" w:hAnsi="Times New Roman" w:cs="Times New Roman"/>
          <w:sz w:val="28"/>
          <w:szCs w:val="28"/>
        </w:rPr>
        <w:t>богатство</w:t>
      </w:r>
      <w:r w:rsidR="003D003B" w:rsidRPr="007418A8">
        <w:rPr>
          <w:rFonts w:ascii="Times New Roman" w:hAnsi="Times New Roman" w:cs="Times New Roman"/>
          <w:sz w:val="28"/>
          <w:szCs w:val="28"/>
        </w:rPr>
        <w:t>»</w:t>
      </w:r>
      <w:r w:rsidRPr="007418A8">
        <w:rPr>
          <w:rFonts w:ascii="Times New Roman" w:hAnsi="Times New Roman" w:cs="Times New Roman"/>
          <w:sz w:val="28"/>
          <w:szCs w:val="28"/>
        </w:rPr>
        <w:t xml:space="preserve">, </w:t>
      </w:r>
      <w:r w:rsidR="007418A8" w:rsidRPr="007418A8">
        <w:rPr>
          <w:rFonts w:ascii="Times New Roman" w:hAnsi="Times New Roman" w:cs="Times New Roman"/>
          <w:sz w:val="28"/>
          <w:szCs w:val="28"/>
        </w:rPr>
        <w:t>«</w:t>
      </w:r>
      <w:r w:rsidRPr="007418A8">
        <w:rPr>
          <w:rFonts w:ascii="Times New Roman" w:hAnsi="Times New Roman" w:cs="Times New Roman"/>
          <w:sz w:val="28"/>
          <w:szCs w:val="28"/>
        </w:rPr>
        <w:t>ликвидные активы</w:t>
      </w:r>
      <w:r w:rsidR="003D003B" w:rsidRPr="007418A8">
        <w:rPr>
          <w:rFonts w:ascii="Times New Roman" w:hAnsi="Times New Roman" w:cs="Times New Roman"/>
          <w:sz w:val="28"/>
          <w:szCs w:val="28"/>
        </w:rPr>
        <w:t>»</w:t>
      </w:r>
      <w:r w:rsidRPr="007418A8">
        <w:rPr>
          <w:rFonts w:ascii="Times New Roman" w:hAnsi="Times New Roman" w:cs="Times New Roman"/>
          <w:sz w:val="28"/>
          <w:szCs w:val="28"/>
        </w:rPr>
        <w:t xml:space="preserve">, </w:t>
      </w:r>
      <w:r w:rsidR="007418A8" w:rsidRPr="007418A8">
        <w:rPr>
          <w:rFonts w:ascii="Times New Roman" w:hAnsi="Times New Roman" w:cs="Times New Roman"/>
          <w:sz w:val="28"/>
          <w:szCs w:val="28"/>
        </w:rPr>
        <w:t>«</w:t>
      </w:r>
      <w:r w:rsidRPr="007418A8">
        <w:rPr>
          <w:rFonts w:ascii="Times New Roman" w:hAnsi="Times New Roman" w:cs="Times New Roman"/>
          <w:sz w:val="28"/>
          <w:szCs w:val="28"/>
        </w:rPr>
        <w:t>доход</w:t>
      </w:r>
      <w:r w:rsidR="003D003B" w:rsidRPr="007418A8">
        <w:rPr>
          <w:rFonts w:ascii="Times New Roman" w:hAnsi="Times New Roman" w:cs="Times New Roman"/>
          <w:sz w:val="28"/>
          <w:szCs w:val="28"/>
        </w:rPr>
        <w:t>»</w:t>
      </w:r>
      <w:r w:rsidRPr="007418A8">
        <w:rPr>
          <w:rFonts w:ascii="Times New Roman" w:hAnsi="Times New Roman" w:cs="Times New Roman"/>
          <w:sz w:val="28"/>
          <w:szCs w:val="28"/>
        </w:rPr>
        <w:t>.</w:t>
      </w:r>
      <w:r w:rsidR="003D003B">
        <w:rPr>
          <w:rFonts w:ascii="Times New Roman" w:hAnsi="Times New Roman" w:cs="Times New Roman"/>
          <w:sz w:val="28"/>
          <w:szCs w:val="28"/>
          <w:lang w:val="uk-UA"/>
        </w:rPr>
        <w:t xml:space="preserve">  </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418A8">
        <w:rPr>
          <w:rFonts w:ascii="Times New Roman" w:hAnsi="Times New Roman" w:cs="Times New Roman"/>
          <w:sz w:val="28"/>
          <w:szCs w:val="28"/>
        </w:rPr>
        <w:t xml:space="preserve">Когда большинство людей говорят о </w:t>
      </w:r>
      <w:r w:rsidR="00DF2E7A" w:rsidRPr="007418A8">
        <w:rPr>
          <w:rFonts w:ascii="Times New Roman" w:hAnsi="Times New Roman" w:cs="Times New Roman"/>
          <w:sz w:val="28"/>
          <w:szCs w:val="28"/>
        </w:rPr>
        <w:t>«</w:t>
      </w:r>
      <w:r w:rsidRPr="007418A8">
        <w:rPr>
          <w:rFonts w:ascii="Times New Roman" w:hAnsi="Times New Roman" w:cs="Times New Roman"/>
          <w:sz w:val="28"/>
          <w:szCs w:val="28"/>
        </w:rPr>
        <w:t>деньгах</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xml:space="preserve">, то они говорят именно о наличности. Наличность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это денежные банкноты и монеты. Для экономиста определение денег просто как наличности слишком узкое. Поскольку чеки также принимаются в оплату за покупки, то и чековые депозиты рассматриваются как деньги. Однако необходимо более широкое определение денег, потому что дорожные чеки или сберегательные вклады могут иногда использоваться для оплаты товаров или эффективно функционировать как деньги, если эти чеки или вклады можно быстро и легко превратить в наличность или вклады на текущих счетах.</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Углубляя знание о нашем предмете, помним, что слово деньги часто используют в качестве синоним богатства. Богатство, или имущество, охватывает не только деньги, но также другие объекты собственности (что называют активами), такие, как облигации, обычные акции, произведения искусства, землю, мебель, автомобили или дома. Экономисты проводят разницу между деньгами в форме наличности, депозитами к требованию и другими видами денег, которые используются для покупки, и богатством, которое выступает объектом собственности, то есть средством нагромождения стоимости. Следовательно, тогда как наличность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слишком узкое определение денег, то это другое популярное народное толкование слишком широкое.</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Люди обычно применяют слово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деньги</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xml:space="preserve">, чтобы описать то, что </w:t>
      </w:r>
      <w:r w:rsidRPr="006C1F08">
        <w:rPr>
          <w:rFonts w:ascii="Times New Roman" w:hAnsi="Times New Roman" w:cs="Times New Roman"/>
          <w:sz w:val="28"/>
          <w:szCs w:val="28"/>
        </w:rPr>
        <w:lastRenderedPageBreak/>
        <w:t xml:space="preserve">экономисты называют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доход</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xml:space="preserve">, как в этом предложении. Доход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это поток заработков за единицу времени. Деньги, с другой стороны, являются запасом, то есть это определенная сумма на данную единицу времени.</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С проведенного нами исследования альтернативных подходов к определению сущности денег приходим к выводу, что не существует единственного верного подхода, который бы полностью раскрывал понятие </w:t>
      </w:r>
      <w:r w:rsidR="00DF2E7A" w:rsidRPr="007418A8">
        <w:rPr>
          <w:rFonts w:ascii="Times New Roman" w:hAnsi="Times New Roman" w:cs="Times New Roman"/>
          <w:sz w:val="28"/>
          <w:szCs w:val="28"/>
        </w:rPr>
        <w:t>«</w:t>
      </w:r>
      <w:r w:rsidRPr="006C1F08">
        <w:rPr>
          <w:rFonts w:ascii="Times New Roman" w:hAnsi="Times New Roman" w:cs="Times New Roman"/>
          <w:sz w:val="28"/>
          <w:szCs w:val="28"/>
        </w:rPr>
        <w:t>суть денег</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Каждый из них имеет как свои преимущества, так и недостатки. В то же время объединение этих подходов позволяет нам подойти к решению вопроса сути денег намного ближе.</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Мы считаем, что сущность денег нужно исследовать в теоретическом и прикладном аспектах. Теоретический аспект раскрывает глубинную сущность денег, а прикладной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как будто дополняет их сущность как форма внешнего проявления. Поэтому теоретический и прикладной аспекты сущности денег необходимо рассматривать не отдельно, а из позиций диалектического единства.</w:t>
      </w:r>
    </w:p>
    <w:p w:rsidR="005F1E09" w:rsidRPr="006C1F08" w:rsidRDefault="005F1E09" w:rsidP="006C1F08">
      <w:pPr>
        <w:pStyle w:val="a3"/>
        <w:spacing w:after="0" w:line="360" w:lineRule="auto"/>
        <w:ind w:left="0" w:firstLine="709"/>
        <w:jc w:val="center"/>
        <w:rPr>
          <w:rFonts w:ascii="Times New Roman" w:hAnsi="Times New Roman" w:cs="Times New Roman"/>
          <w:b/>
          <w:color w:val="000000" w:themeColor="text1"/>
          <w:sz w:val="28"/>
          <w:szCs w:val="28"/>
        </w:rPr>
      </w:pPr>
    </w:p>
    <w:p w:rsidR="005F1E09" w:rsidRPr="006C1F08" w:rsidRDefault="005F1E09" w:rsidP="006C1F08">
      <w:pPr>
        <w:pStyle w:val="a3"/>
        <w:spacing w:after="0" w:line="360" w:lineRule="auto"/>
        <w:jc w:val="center"/>
        <w:rPr>
          <w:rFonts w:ascii="Times New Roman" w:hAnsi="Times New Roman" w:cs="Times New Roman"/>
          <w:b/>
          <w:color w:val="000000" w:themeColor="text1"/>
          <w:sz w:val="28"/>
          <w:szCs w:val="28"/>
        </w:rPr>
      </w:pPr>
    </w:p>
    <w:p w:rsidR="005F1E09" w:rsidRPr="006C1F08" w:rsidRDefault="0077110F" w:rsidP="00EE2308">
      <w:pPr>
        <w:pStyle w:val="a3"/>
        <w:numPr>
          <w:ilvl w:val="1"/>
          <w:numId w:val="6"/>
        </w:numPr>
        <w:spacing w:after="0" w:line="360" w:lineRule="auto"/>
        <w:jc w:val="both"/>
        <w:outlineLvl w:val="1"/>
        <w:rPr>
          <w:rFonts w:ascii="Times New Roman" w:hAnsi="Times New Roman" w:cs="Times New Roman"/>
          <w:b/>
          <w:color w:val="000000" w:themeColor="text1"/>
          <w:sz w:val="28"/>
          <w:szCs w:val="28"/>
        </w:rPr>
      </w:pPr>
      <w:bookmarkStart w:id="3" w:name="_Toc72138744"/>
      <w:r>
        <w:rPr>
          <w:rFonts w:ascii="Times New Roman" w:hAnsi="Times New Roman" w:cs="Times New Roman"/>
          <w:b/>
          <w:color w:val="000000" w:themeColor="text1"/>
          <w:sz w:val="28"/>
          <w:szCs w:val="28"/>
        </w:rPr>
        <w:t>Сущность и функция денег</w:t>
      </w:r>
      <w:bookmarkEnd w:id="3"/>
    </w:p>
    <w:p w:rsidR="005F1E09" w:rsidRPr="006C1F08" w:rsidRDefault="005F1E09" w:rsidP="006C1F08">
      <w:pPr>
        <w:pStyle w:val="a3"/>
        <w:spacing w:after="0" w:line="360" w:lineRule="auto"/>
        <w:ind w:left="450"/>
        <w:jc w:val="center"/>
        <w:rPr>
          <w:rFonts w:ascii="Times New Roman" w:hAnsi="Times New Roman" w:cs="Times New Roman"/>
          <w:b/>
          <w:color w:val="000000" w:themeColor="text1"/>
          <w:sz w:val="28"/>
          <w:szCs w:val="28"/>
        </w:rPr>
      </w:pP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Господствующим в современной западной денежной теории является сугубо эмпирический подход. Суть денег за этим подходом определяется, как правило, лишь на основе их функционального приложения. Яркими примерами сугубо функционального подхода в этом вопросе служат следующие определения:</w:t>
      </w:r>
    </w:p>
    <w:p w:rsidR="00DB6EDB" w:rsidRPr="006C1F08" w:rsidRDefault="005459E2"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6EDB" w:rsidRPr="006C1F08">
        <w:rPr>
          <w:rFonts w:ascii="Times New Roman" w:hAnsi="Times New Roman" w:cs="Times New Roman"/>
          <w:sz w:val="28"/>
          <w:szCs w:val="28"/>
        </w:rPr>
        <w:t xml:space="preserve"> К. Макконелла и С. Брю: </w:t>
      </w:r>
      <w:r w:rsidR="007418A8" w:rsidRPr="007418A8">
        <w:rPr>
          <w:rFonts w:ascii="Times New Roman" w:hAnsi="Times New Roman" w:cs="Times New Roman"/>
          <w:sz w:val="28"/>
          <w:szCs w:val="28"/>
        </w:rPr>
        <w:t>«</w:t>
      </w:r>
      <w:r w:rsidR="00DB6EDB" w:rsidRPr="006C1F08">
        <w:rPr>
          <w:rFonts w:ascii="Times New Roman" w:hAnsi="Times New Roman" w:cs="Times New Roman"/>
          <w:sz w:val="28"/>
          <w:szCs w:val="28"/>
        </w:rPr>
        <w:t>Деньги являются тем, что они делают. Все то, которое выполняет функции денег, является деньгами</w:t>
      </w:r>
      <w:r w:rsidR="003D003B" w:rsidRPr="007418A8">
        <w:rPr>
          <w:rFonts w:ascii="Times New Roman" w:hAnsi="Times New Roman" w:cs="Times New Roman"/>
          <w:sz w:val="28"/>
          <w:szCs w:val="28"/>
        </w:rPr>
        <w:t>»</w:t>
      </w:r>
      <w:r w:rsidR="00DB6EDB" w:rsidRPr="006C1F08">
        <w:rPr>
          <w:rFonts w:ascii="Times New Roman" w:hAnsi="Times New Roman" w:cs="Times New Roman"/>
          <w:sz w:val="28"/>
          <w:szCs w:val="28"/>
        </w:rPr>
        <w:t>;</w:t>
      </w:r>
    </w:p>
    <w:p w:rsidR="00DB6EDB" w:rsidRPr="006C1F08" w:rsidRDefault="005459E2"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6EDB" w:rsidRPr="006C1F08">
        <w:rPr>
          <w:rFonts w:ascii="Times New Roman" w:hAnsi="Times New Roman" w:cs="Times New Roman"/>
          <w:sz w:val="28"/>
          <w:szCs w:val="28"/>
        </w:rPr>
        <w:t xml:space="preserve"> </w:t>
      </w:r>
      <w:r w:rsidR="007418A8" w:rsidRPr="007418A8">
        <w:rPr>
          <w:rFonts w:ascii="Times New Roman" w:hAnsi="Times New Roman" w:cs="Times New Roman"/>
          <w:sz w:val="28"/>
          <w:szCs w:val="28"/>
        </w:rPr>
        <w:t>«</w:t>
      </w:r>
      <w:r w:rsidR="00DB6EDB" w:rsidRPr="006C1F08">
        <w:rPr>
          <w:rFonts w:ascii="Times New Roman" w:hAnsi="Times New Roman" w:cs="Times New Roman"/>
          <w:sz w:val="28"/>
          <w:szCs w:val="28"/>
        </w:rPr>
        <w:t>Деньги могут иметь лишь функциональное определение</w:t>
      </w:r>
      <w:r w:rsidR="003D003B" w:rsidRPr="007418A8">
        <w:rPr>
          <w:rFonts w:ascii="Times New Roman" w:hAnsi="Times New Roman" w:cs="Times New Roman"/>
          <w:sz w:val="28"/>
          <w:szCs w:val="28"/>
        </w:rPr>
        <w:t>»</w:t>
      </w:r>
      <w:r w:rsidR="00DB6EDB" w:rsidRPr="006C1F08">
        <w:rPr>
          <w:rFonts w:ascii="Times New Roman" w:hAnsi="Times New Roman" w:cs="Times New Roman"/>
          <w:sz w:val="28"/>
          <w:szCs w:val="28"/>
        </w:rPr>
        <w:t xml:space="preserve">. На вопрос </w:t>
      </w:r>
      <w:r w:rsidR="007418A8" w:rsidRPr="007418A8">
        <w:rPr>
          <w:rFonts w:ascii="Times New Roman" w:hAnsi="Times New Roman" w:cs="Times New Roman"/>
          <w:sz w:val="28"/>
          <w:szCs w:val="28"/>
        </w:rPr>
        <w:t>«</w:t>
      </w:r>
      <w:r w:rsidR="00DB6EDB" w:rsidRPr="006C1F08">
        <w:rPr>
          <w:rFonts w:ascii="Times New Roman" w:hAnsi="Times New Roman" w:cs="Times New Roman"/>
          <w:sz w:val="28"/>
          <w:szCs w:val="28"/>
        </w:rPr>
        <w:t>что такое деньги?</w:t>
      </w:r>
      <w:r w:rsidR="003D003B" w:rsidRPr="007418A8">
        <w:rPr>
          <w:rFonts w:ascii="Times New Roman" w:hAnsi="Times New Roman" w:cs="Times New Roman"/>
          <w:sz w:val="28"/>
          <w:szCs w:val="28"/>
        </w:rPr>
        <w:t>»</w:t>
      </w:r>
      <w:r w:rsidR="00DB6EDB" w:rsidRPr="006C1F08">
        <w:rPr>
          <w:rFonts w:ascii="Times New Roman" w:hAnsi="Times New Roman" w:cs="Times New Roman"/>
          <w:sz w:val="28"/>
          <w:szCs w:val="28"/>
        </w:rPr>
        <w:t xml:space="preserve"> проще дать объяснение по поводу того, </w:t>
      </w:r>
      <w:r w:rsidR="007418A8" w:rsidRPr="007418A8">
        <w:rPr>
          <w:rFonts w:ascii="Times New Roman" w:hAnsi="Times New Roman" w:cs="Times New Roman"/>
          <w:sz w:val="28"/>
          <w:szCs w:val="28"/>
        </w:rPr>
        <w:t>«</w:t>
      </w:r>
      <w:r w:rsidR="00DB6EDB" w:rsidRPr="006C1F08">
        <w:rPr>
          <w:rFonts w:ascii="Times New Roman" w:hAnsi="Times New Roman" w:cs="Times New Roman"/>
          <w:sz w:val="28"/>
          <w:szCs w:val="28"/>
        </w:rPr>
        <w:t>как используются деньги</w:t>
      </w:r>
      <w:r w:rsidR="003D003B" w:rsidRPr="007418A8">
        <w:rPr>
          <w:rFonts w:ascii="Times New Roman" w:hAnsi="Times New Roman" w:cs="Times New Roman"/>
          <w:sz w:val="28"/>
          <w:szCs w:val="28"/>
        </w:rPr>
        <w:t>»</w:t>
      </w:r>
      <w:r w:rsidR="00DB6EDB" w:rsidRPr="006C1F08">
        <w:rPr>
          <w:rFonts w:ascii="Times New Roman" w:hAnsi="Times New Roman" w:cs="Times New Roman"/>
          <w:sz w:val="28"/>
          <w:szCs w:val="28"/>
        </w:rPr>
        <w:t xml:space="preserve">. А дальше </w:t>
      </w:r>
      <w:r>
        <w:rPr>
          <w:rFonts w:ascii="Times New Roman" w:hAnsi="Times New Roman" w:cs="Times New Roman"/>
          <w:sz w:val="28"/>
          <w:szCs w:val="28"/>
        </w:rPr>
        <w:t>–</w:t>
      </w:r>
      <w:r w:rsidR="00DB6EDB" w:rsidRPr="006C1F08">
        <w:rPr>
          <w:rFonts w:ascii="Times New Roman" w:hAnsi="Times New Roman" w:cs="Times New Roman"/>
          <w:sz w:val="28"/>
          <w:szCs w:val="28"/>
        </w:rPr>
        <w:t xml:space="preserve"> такая дефиниция: </w:t>
      </w:r>
      <w:r w:rsidR="007418A8" w:rsidRPr="007418A8">
        <w:rPr>
          <w:rFonts w:ascii="Times New Roman" w:hAnsi="Times New Roman" w:cs="Times New Roman"/>
          <w:sz w:val="28"/>
          <w:szCs w:val="28"/>
        </w:rPr>
        <w:t>«</w:t>
      </w:r>
      <w:r w:rsidR="00DB6EDB" w:rsidRPr="006C1F08">
        <w:rPr>
          <w:rFonts w:ascii="Times New Roman" w:hAnsi="Times New Roman" w:cs="Times New Roman"/>
          <w:sz w:val="28"/>
          <w:szCs w:val="28"/>
        </w:rPr>
        <w:t>Все, что выполняет денежные функции, является деньгами</w:t>
      </w:r>
      <w:r w:rsidR="003D003B" w:rsidRPr="007418A8">
        <w:rPr>
          <w:rFonts w:ascii="Times New Roman" w:hAnsi="Times New Roman" w:cs="Times New Roman"/>
          <w:sz w:val="28"/>
          <w:szCs w:val="28"/>
        </w:rPr>
        <w:t>»</w:t>
      </w:r>
      <w:r w:rsidR="00DB6EDB" w:rsidRPr="006C1F08">
        <w:rPr>
          <w:rFonts w:ascii="Times New Roman" w:hAnsi="Times New Roman" w:cs="Times New Roman"/>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lastRenderedPageBreak/>
        <w:t xml:space="preserve">Следовательно, исходя из функционального подхода сущность денег раскрывается в их функциях. В экономической литературе из теории денежных отношений, если рассматривать ее в ретроспективе, сложился далеко не однозначный подход к определению функций денег. В частности, К. Маркс аргументировал действие пяти денежных функций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меры стоимости, средства обращения, нагромождения, платежа и функции мировых денег. При этом две первых функции рассматривались как самые существенные, что в советской литературе чаще всего игнорировалось. Л. Харрис выделяет 3 главные функции: средству обращения, меры стоимости и средства сохранения стоимости. К. Макконелл и С. Брю называют функции средства обращения, меры стоимости и средства сбережения</w:t>
      </w:r>
      <w:r w:rsidR="007418A8">
        <w:rPr>
          <w:rFonts w:ascii="Times New Roman" w:hAnsi="Times New Roman" w:cs="Times New Roman"/>
          <w:sz w:val="28"/>
          <w:szCs w:val="28"/>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70340656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14</w:t>
      </w:r>
      <w:r>
        <w:rPr>
          <w:rFonts w:ascii="Times New Roman" w:hAnsi="Times New Roman" w:cs="Times New Roman"/>
          <w:sz w:val="28"/>
          <w:szCs w:val="28"/>
          <w:lang w:val="en-US"/>
        </w:rPr>
        <w:fldChar w:fldCharType="end"/>
      </w:r>
      <w:r>
        <w:rPr>
          <w:rFonts w:ascii="Times New Roman" w:hAnsi="Times New Roman" w:cs="Times New Roman"/>
          <w:sz w:val="28"/>
          <w:szCs w:val="28"/>
        </w:rPr>
        <w:t>, с. 275</w:t>
      </w:r>
      <w:r w:rsidRPr="00DE5637">
        <w:rPr>
          <w:rFonts w:ascii="Times New Roman" w:hAnsi="Times New Roman" w:cs="Times New Roman"/>
          <w:sz w:val="28"/>
          <w:szCs w:val="28"/>
        </w:rPr>
        <w:t>]</w:t>
      </w:r>
      <w:r w:rsidRPr="006C1F08">
        <w:rPr>
          <w:rFonts w:ascii="Times New Roman" w:hAnsi="Times New Roman" w:cs="Times New Roman"/>
        </w:rPr>
        <w:t>.</w:t>
      </w:r>
      <w:r w:rsidRPr="006C1F08">
        <w:rPr>
          <w:rFonts w:ascii="Times New Roman" w:hAnsi="Times New Roman" w:cs="Times New Roman"/>
          <w:sz w:val="28"/>
          <w:szCs w:val="28"/>
        </w:rPr>
        <w:t xml:space="preserve"> </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Другие авторы считают, что деньги выполняют четыре функции: средству обмена, единицы счета, средства сохранения стоимости и меры отложенных платежей, отдавая преимущество при этом платежной функции: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 xml:space="preserve">Деньги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общепризнанное средство платежа, которое принимается в обмен за товары и услуги, а также при оплате долгов</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xml:space="preserve">. В трудах Д. Рикардо отдавалось преимущество функции денег как средству обращения.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 xml:space="preserve">Деньги,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писал он,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является товаром... что служит общим средством обмена</w:t>
      </w:r>
      <w:r w:rsidR="00DF2E7A" w:rsidRPr="007418A8">
        <w:rPr>
          <w:rFonts w:ascii="Times New Roman" w:hAnsi="Times New Roman" w:cs="Times New Roman"/>
          <w:sz w:val="28"/>
          <w:szCs w:val="28"/>
        </w:rPr>
        <w:t>»</w:t>
      </w:r>
      <w:r w:rsidRPr="006C1F08">
        <w:rPr>
          <w:rFonts w:ascii="Times New Roman" w:hAnsi="Times New Roman" w:cs="Times New Roman"/>
          <w:sz w:val="28"/>
          <w:szCs w:val="28"/>
        </w:rPr>
        <w:t xml:space="preserve">. В учебнике </w:t>
      </w:r>
      <w:r w:rsidR="007418A8" w:rsidRPr="007418A8">
        <w:rPr>
          <w:rFonts w:ascii="Times New Roman" w:hAnsi="Times New Roman" w:cs="Times New Roman"/>
          <w:sz w:val="28"/>
          <w:szCs w:val="28"/>
        </w:rPr>
        <w:t>«</w:t>
      </w:r>
      <w:r w:rsidRPr="006C1F08">
        <w:rPr>
          <w:rFonts w:ascii="Times New Roman" w:hAnsi="Times New Roman" w:cs="Times New Roman"/>
          <w:sz w:val="28"/>
          <w:szCs w:val="28"/>
        </w:rPr>
        <w:t>Деньги, банковское дело...</w:t>
      </w:r>
      <w:r w:rsidR="003D003B" w:rsidRPr="007418A8">
        <w:rPr>
          <w:rFonts w:ascii="Times New Roman" w:hAnsi="Times New Roman" w:cs="Times New Roman"/>
          <w:sz w:val="28"/>
          <w:szCs w:val="28"/>
        </w:rPr>
        <w:t>»</w:t>
      </w:r>
      <w:r w:rsidRPr="006C1F08">
        <w:rPr>
          <w:rFonts w:ascii="Times New Roman" w:hAnsi="Times New Roman" w:cs="Times New Roman"/>
          <w:sz w:val="28"/>
          <w:szCs w:val="28"/>
        </w:rPr>
        <w:t xml:space="preserve"> деньги определяются как средство нагромождения.</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Обобщение функций денег в современной </w:t>
      </w:r>
      <w:r>
        <w:rPr>
          <w:rFonts w:ascii="Times New Roman" w:hAnsi="Times New Roman" w:cs="Times New Roman"/>
          <w:sz w:val="28"/>
          <w:szCs w:val="28"/>
        </w:rPr>
        <w:t>литературе подано в таблице 1.</w:t>
      </w:r>
    </w:p>
    <w:p w:rsidR="00DB6EDB" w:rsidRPr="006C1F08" w:rsidRDefault="00DB6EDB" w:rsidP="00DB6ED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6C1F08">
        <w:rPr>
          <w:rFonts w:ascii="Times New Roman" w:hAnsi="Times New Roman" w:cs="Times New Roman"/>
          <w:sz w:val="28"/>
          <w:szCs w:val="28"/>
        </w:rPr>
        <w:t xml:space="preserve">1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Функции денег и сферы их использования</w:t>
      </w:r>
      <w:r>
        <w:rPr>
          <w:rFonts w:ascii="Times New Roman" w:hAnsi="Times New Roman" w:cs="Times New Roman"/>
          <w:sz w:val="28"/>
          <w:szCs w:val="28"/>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70340674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2</w:t>
      </w:r>
      <w:r>
        <w:rPr>
          <w:rFonts w:ascii="Times New Roman" w:hAnsi="Times New Roman" w:cs="Times New Roman"/>
          <w:sz w:val="28"/>
          <w:szCs w:val="28"/>
          <w:lang w:val="en-US"/>
        </w:rPr>
        <w:fldChar w:fldCharType="end"/>
      </w:r>
      <w:r>
        <w:rPr>
          <w:rFonts w:ascii="Times New Roman" w:hAnsi="Times New Roman" w:cs="Times New Roman"/>
          <w:sz w:val="28"/>
          <w:szCs w:val="28"/>
        </w:rPr>
        <w:t>, с. 575</w:t>
      </w:r>
      <w:r w:rsidRPr="00DE5637">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5853"/>
      </w:tblGrid>
      <w:tr w:rsidR="00DB6EDB" w:rsidRPr="006C1F08" w:rsidTr="00281A50">
        <w:tc>
          <w:tcPr>
            <w:tcW w:w="3528" w:type="dxa"/>
            <w:shd w:val="clear" w:color="auto" w:fill="auto"/>
            <w:vAlign w:val="center"/>
          </w:tcPr>
          <w:p w:rsidR="00DB6EDB" w:rsidRPr="006C1F08" w:rsidRDefault="00DB6EDB" w:rsidP="00281A50">
            <w:pPr>
              <w:widowControl w:val="0"/>
              <w:autoSpaceDE w:val="0"/>
              <w:autoSpaceDN w:val="0"/>
              <w:adjustRightInd w:val="0"/>
              <w:spacing w:after="0" w:line="240" w:lineRule="auto"/>
              <w:jc w:val="center"/>
              <w:rPr>
                <w:rFonts w:ascii="Times New Roman" w:hAnsi="Times New Roman" w:cs="Times New Roman"/>
                <w:sz w:val="24"/>
                <w:szCs w:val="24"/>
              </w:rPr>
            </w:pPr>
            <w:r w:rsidRPr="006C1F08">
              <w:rPr>
                <w:rFonts w:ascii="Times New Roman" w:hAnsi="Times New Roman" w:cs="Times New Roman"/>
                <w:sz w:val="24"/>
                <w:szCs w:val="24"/>
              </w:rPr>
              <w:t>Функция денег</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jc w:val="center"/>
              <w:rPr>
                <w:rFonts w:ascii="Times New Roman" w:hAnsi="Times New Roman" w:cs="Times New Roman"/>
                <w:sz w:val="24"/>
                <w:szCs w:val="24"/>
              </w:rPr>
            </w:pPr>
            <w:r w:rsidRPr="006C1F08">
              <w:rPr>
                <w:rFonts w:ascii="Times New Roman" w:hAnsi="Times New Roman" w:cs="Times New Roman"/>
                <w:sz w:val="24"/>
                <w:szCs w:val="24"/>
              </w:rPr>
              <w:t>Сфера использования</w:t>
            </w:r>
          </w:p>
        </w:tc>
      </w:tr>
      <w:tr w:rsidR="00DB6EDB" w:rsidRPr="006C1F08" w:rsidTr="00281A50">
        <w:tc>
          <w:tcPr>
            <w:tcW w:w="3528"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Мера стоимости</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Обеспечивают внедрение и измерение стоимости всех товаров</w:t>
            </w:r>
          </w:p>
        </w:tc>
      </w:tr>
      <w:tr w:rsidR="00DB6EDB" w:rsidRPr="006C1F08" w:rsidTr="00281A50">
        <w:tc>
          <w:tcPr>
            <w:tcW w:w="3528"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Средство обращения</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Исполняют роль посредника в обмене товаров</w:t>
            </w:r>
          </w:p>
        </w:tc>
      </w:tr>
      <w:tr w:rsidR="00DB6EDB" w:rsidRPr="006C1F08" w:rsidTr="00281A50">
        <w:tc>
          <w:tcPr>
            <w:tcW w:w="3528"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Средство платежа</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Обслуживают погашение разнообразных долговых обязательств</w:t>
            </w:r>
          </w:p>
        </w:tc>
      </w:tr>
      <w:tr w:rsidR="00DB6EDB" w:rsidRPr="006C1F08" w:rsidTr="00281A50">
        <w:tc>
          <w:tcPr>
            <w:tcW w:w="3528"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Средство нагромождения</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Хранят стоимость, служат представителями абстрактной формы богатства</w:t>
            </w:r>
          </w:p>
        </w:tc>
      </w:tr>
      <w:tr w:rsidR="00DB6EDB" w:rsidRPr="006C1F08" w:rsidTr="00281A50">
        <w:tc>
          <w:tcPr>
            <w:tcW w:w="3528" w:type="dxa"/>
            <w:shd w:val="clear" w:color="auto" w:fill="auto"/>
            <w:vAlign w:val="center"/>
          </w:tcPr>
          <w:p w:rsidR="00DB6EDB" w:rsidRPr="006C1F08" w:rsidRDefault="00DB6EDB" w:rsidP="00281A50">
            <w:pPr>
              <w:widowControl w:val="0"/>
              <w:tabs>
                <w:tab w:val="left" w:pos="2540"/>
              </w:tabs>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Мировые деньги</w:t>
            </w:r>
          </w:p>
        </w:tc>
        <w:tc>
          <w:tcPr>
            <w:tcW w:w="5940" w:type="dxa"/>
            <w:shd w:val="clear" w:color="auto" w:fill="auto"/>
            <w:vAlign w:val="center"/>
          </w:tcPr>
          <w:p w:rsidR="00DB6EDB" w:rsidRPr="006C1F08" w:rsidRDefault="00DB6EDB" w:rsidP="00281A50">
            <w:pPr>
              <w:widowControl w:val="0"/>
              <w:autoSpaceDE w:val="0"/>
              <w:autoSpaceDN w:val="0"/>
              <w:adjustRightInd w:val="0"/>
              <w:spacing w:after="0" w:line="240" w:lineRule="auto"/>
              <w:rPr>
                <w:rFonts w:ascii="Times New Roman" w:hAnsi="Times New Roman" w:cs="Times New Roman"/>
                <w:sz w:val="24"/>
                <w:szCs w:val="24"/>
              </w:rPr>
            </w:pPr>
            <w:r w:rsidRPr="006C1F08">
              <w:rPr>
                <w:rFonts w:ascii="Times New Roman" w:hAnsi="Times New Roman" w:cs="Times New Roman"/>
                <w:sz w:val="24"/>
                <w:szCs w:val="24"/>
              </w:rPr>
              <w:t>Обслуживают движение стоимости в международном экономическом обороте</w:t>
            </w:r>
          </w:p>
        </w:tc>
      </w:tr>
    </w:tbl>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rPr>
      </w:pP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lastRenderedPageBreak/>
        <w:t>Будучи эквивалентной стоимостью, деньги тем самым уже измеряют стоимость товара в обмене. Поэтому, в первую очередь, они выполняют функцию меры стоимости. Реализация этой функции оказывается у категории цены как денежного выражения товаров. Стоимость представлена в денежной единице, выступает как масштаб цен. Когда роль денег исполняли благородные металлы, масштаб цен определялся через золотое содержимое денежной единицы. В современных условиях золотое содержимое денежной единицы официально не устанавливается, что символизирует окончательный переход от денежно</w:t>
      </w:r>
      <w:r w:rsidR="005459E2">
        <w:rPr>
          <w:rFonts w:ascii="Times New Roman" w:hAnsi="Times New Roman" w:cs="Times New Roman"/>
          <w:sz w:val="28"/>
          <w:szCs w:val="28"/>
        </w:rPr>
        <w:t>–</w:t>
      </w:r>
      <w:r w:rsidRPr="006C1F08">
        <w:rPr>
          <w:rFonts w:ascii="Times New Roman" w:hAnsi="Times New Roman" w:cs="Times New Roman"/>
          <w:sz w:val="28"/>
          <w:szCs w:val="28"/>
        </w:rPr>
        <w:t>товарной формы к знаковой.</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В процессе обмена товар выражает свою стоимость в деньгах. Следовательно, деньги выступают средством выражения его стоимости. Но выразить ее они смогут только в том случае, если сами будут представлять единицу стоимости, через которую может выразиться стоимость товара. В этой роли деньги являются средством представления единицы стоимости.</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Однако, деньги не просто измеряют стоимость, а представляют ее в движении, в переходе от одного субъекта экономической деятельности к другому, в оплате товаров и услуг, в налоговых платежах, и тому подобное, то есть является средством платежа.</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Платежное средство выступает таким по отношению и к продавцу, и к покупателю. Но для последнего он служит также покупательным средством. Функции покупательного и платежного средств интегрируются в функцию средства обращения. Ведь через эти функции товары приводятся в реальное движение.</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У К. Маркса функция средства платежа рассматривается как особенная, что существует рядом с функцией средства обращения и анализируется после функции средства образования сокровищ (в современной форме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сбережение). В этом есть своя логика, связанная с историческими условиями понимания денег как реального товара (золота). Реальные деньги выпадают из обращения, превращаясь в сокровища, что дает им возможность выступить в роли средства платежа в отличие от средства обращения, то есть в таком акте, </w:t>
      </w:r>
      <w:r w:rsidRPr="006C1F08">
        <w:rPr>
          <w:rFonts w:ascii="Times New Roman" w:hAnsi="Times New Roman" w:cs="Times New Roman"/>
          <w:sz w:val="28"/>
          <w:szCs w:val="28"/>
        </w:rPr>
        <w:lastRenderedPageBreak/>
        <w:t>где на данный момент деньги не опосредствуют противоположным движением товара. Пока они служат средством обращения (то есть опосредствуют движение товара), не вышли из обращения и не стали сокровищем (средством сбережения), они не могут выполнить и функцию средства платежа.</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Для владельца товара акт обмена </w:t>
      </w:r>
      <w:r w:rsidR="00DF2E7A" w:rsidRPr="007418A8">
        <w:rPr>
          <w:rFonts w:ascii="Times New Roman" w:hAnsi="Times New Roman" w:cs="Times New Roman"/>
          <w:sz w:val="28"/>
          <w:szCs w:val="28"/>
        </w:rPr>
        <w:t>«</w:t>
      </w:r>
      <w:r w:rsidRPr="006C1F08">
        <w:rPr>
          <w:rFonts w:ascii="Times New Roman" w:hAnsi="Times New Roman" w:cs="Times New Roman"/>
          <w:sz w:val="28"/>
          <w:szCs w:val="28"/>
        </w:rPr>
        <w:t xml:space="preserve">товар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деньги</w:t>
      </w:r>
      <w:r w:rsidR="003D003B" w:rsidRPr="007418A8">
        <w:rPr>
          <w:rFonts w:ascii="Times New Roman" w:hAnsi="Times New Roman" w:cs="Times New Roman"/>
          <w:sz w:val="28"/>
          <w:szCs w:val="28"/>
        </w:rPr>
        <w:t>»</w:t>
      </w:r>
      <w:r w:rsidR="003D003B">
        <w:rPr>
          <w:rFonts w:ascii="Times New Roman" w:hAnsi="Times New Roman" w:cs="Times New Roman"/>
          <w:sz w:val="28"/>
          <w:szCs w:val="28"/>
          <w:lang w:val="uk-UA"/>
        </w:rPr>
        <w:t xml:space="preserve"> </w:t>
      </w:r>
      <w:r w:rsidRPr="006C1F08">
        <w:rPr>
          <w:rFonts w:ascii="Times New Roman" w:hAnsi="Times New Roman" w:cs="Times New Roman"/>
          <w:sz w:val="28"/>
          <w:szCs w:val="28"/>
        </w:rPr>
        <w:t xml:space="preserve">являются продажей, а для владельца денег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покупкой. В настоящем акте деньги функционируют и как покупательный, и как платежный средства. Именно благодаря такому единству деньги опосредствуют движение товара и выступают как средство обращения. Если они не выполняют функцию покупательного средства, то остается сугубо платежная функция.</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Мы считаем, что две интегральных функции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меры стоимости и средства обращения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для денег является наиболее существенными. Без них деньги не были бы деньгами. Другие функции, о которых будет идти речь дальше, могут выполняться деньгами, а могут и не выполняться.</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К таким важным функциям принадлежат, в первую очередь, функции средства сохранения стоимости, сбережения и нагромождения. В экономике, по различным причинам, возникает необходимость нагромождения стоимости. В таком случае деньги временно отрицаются как покупательное и платежное средства, не выполняют функцию средства обращения и выпадают из обращения. Важно, чтобы, выпав из обращения, деньги не потеряли, а сохранили свою стоимость (как средство сохранения). Суть сбережения заключается в исключении денег из обращения. Если субъект экономит деньги, не пуская в обращение их новые суммы, которые при этом будут хранить свою стоимость, не теряя ее, то выйдет нагромождение денег. Можно сказать, что функции хранения стоимости и сбережения интегрируются в функцию нагромождения. Учитывая органическую связанность этих функций, их иногда не различают.</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Выходя на международную арену, деньги начинают выполнять функцию мировых денег. Изначально ее выполняло золото. Но постепенно на </w:t>
      </w:r>
      <w:r w:rsidRPr="006C1F08">
        <w:rPr>
          <w:rFonts w:ascii="Times New Roman" w:hAnsi="Times New Roman" w:cs="Times New Roman"/>
          <w:sz w:val="28"/>
          <w:szCs w:val="28"/>
        </w:rPr>
        <w:lastRenderedPageBreak/>
        <w:t xml:space="preserve">его место пришли национальные валюты развитых стран (доллар США, английский фунт стерлингов и др.). Частично такую функцию выполняют коллективные валюты (СПЗ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специальные права заимствования, ЕВРО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европейская валютная единица)</w:t>
      </w:r>
      <w:r>
        <w:rPr>
          <w:rFonts w:ascii="Times New Roman" w:hAnsi="Times New Roman" w:cs="Times New Roman"/>
          <w:sz w:val="28"/>
          <w:szCs w:val="28"/>
        </w:rPr>
        <w:t xml:space="preserve"> </w:t>
      </w:r>
      <w:r w:rsidRPr="00DE5637">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70338779 \</w:instrText>
      </w:r>
      <w:r>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17</w:t>
      </w:r>
      <w:r>
        <w:rPr>
          <w:rFonts w:ascii="Times New Roman" w:hAnsi="Times New Roman" w:cs="Times New Roman"/>
          <w:sz w:val="28"/>
          <w:szCs w:val="28"/>
          <w:lang w:val="en-US"/>
        </w:rPr>
        <w:fldChar w:fldCharType="end"/>
      </w:r>
      <w:r>
        <w:rPr>
          <w:rFonts w:ascii="Times New Roman" w:hAnsi="Times New Roman" w:cs="Times New Roman"/>
          <w:sz w:val="28"/>
          <w:szCs w:val="28"/>
          <w:lang w:val="uk-UA"/>
        </w:rPr>
        <w:t>, с. 282</w:t>
      </w:r>
      <w:r w:rsidRPr="00DE5637">
        <w:rPr>
          <w:rFonts w:ascii="Times New Roman" w:hAnsi="Times New Roman" w:cs="Times New Roman"/>
          <w:sz w:val="28"/>
          <w:szCs w:val="28"/>
        </w:rPr>
        <w:t>]</w:t>
      </w:r>
      <w:r w:rsidRPr="006C1F08">
        <w:rPr>
          <w:rFonts w:ascii="Times New Roman" w:hAnsi="Times New Roman" w:cs="Times New Roman"/>
          <w:sz w:val="28"/>
          <w:szCs w:val="28"/>
        </w:rPr>
        <w:t>.</w:t>
      </w:r>
    </w:p>
    <w:p w:rsidR="00DB6EDB" w:rsidRPr="006C1F08" w:rsidRDefault="00DB6EDB" w:rsidP="00DB6ED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C1F08">
        <w:rPr>
          <w:rFonts w:ascii="Times New Roman" w:hAnsi="Times New Roman" w:cs="Times New Roman"/>
          <w:sz w:val="28"/>
          <w:szCs w:val="28"/>
        </w:rPr>
        <w:t xml:space="preserve">По нашему мнению, функцию мировых денег нельзя поставить в один ряд с уже названными, поскольку она выражает не способы реализации сущностей, а сферы их осуществления. В подобной классификации необходимо говорить о функциях национальных, региональных и мировых денег. Кстати, ЕВРО в данном случае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не мировые деньги, а региональные, европейские. Можно говорить также и о функциях денег как средства кредитования, капитала, об их социальных функциях. Однако, этих функций деньги набирают, включаясь во внешние по отношению к ним системы: определенность таких функций денег происходит с внешней среды, а не из их внутренней сущности. Деньги, конечно, могут выполнять и выполняют функцию капитала. Но это функции именно капитала, а не собственно </w:t>
      </w:r>
      <w:r w:rsidR="005459E2">
        <w:rPr>
          <w:rFonts w:ascii="Times New Roman" w:hAnsi="Times New Roman" w:cs="Times New Roman"/>
          <w:sz w:val="28"/>
          <w:szCs w:val="28"/>
        </w:rPr>
        <w:t>–</w:t>
      </w:r>
      <w:r w:rsidRPr="006C1F08">
        <w:rPr>
          <w:rFonts w:ascii="Times New Roman" w:hAnsi="Times New Roman" w:cs="Times New Roman"/>
          <w:sz w:val="28"/>
          <w:szCs w:val="28"/>
        </w:rPr>
        <w:t xml:space="preserve"> денег.</w:t>
      </w:r>
    </w:p>
    <w:p w:rsidR="00DB6EDB" w:rsidRDefault="00DB6EDB" w:rsidP="006C1F08">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66C0" w:rsidRPr="008975B8" w:rsidRDefault="004D66C0" w:rsidP="008975B8">
      <w:pPr>
        <w:spacing w:after="0" w:line="360" w:lineRule="auto"/>
        <w:ind w:firstLine="709"/>
        <w:jc w:val="both"/>
        <w:rPr>
          <w:rFonts w:ascii="Times New Roman" w:hAnsi="Times New Roman" w:cs="Times New Roman"/>
          <w:b/>
          <w:color w:val="000000" w:themeColor="text1"/>
          <w:sz w:val="28"/>
          <w:szCs w:val="28"/>
        </w:rPr>
      </w:pPr>
    </w:p>
    <w:p w:rsidR="001611EB" w:rsidRPr="008975B8" w:rsidRDefault="0077110F" w:rsidP="008975B8">
      <w:pPr>
        <w:pStyle w:val="2"/>
        <w:spacing w:before="0" w:line="360" w:lineRule="auto"/>
        <w:ind w:firstLine="709"/>
        <w:jc w:val="both"/>
        <w:rPr>
          <w:rFonts w:ascii="Times New Roman" w:hAnsi="Times New Roman" w:cs="Times New Roman"/>
          <w:b/>
          <w:color w:val="000000" w:themeColor="text1"/>
          <w:sz w:val="28"/>
          <w:szCs w:val="28"/>
        </w:rPr>
      </w:pPr>
      <w:bookmarkStart w:id="4" w:name="_Toc72138745"/>
      <w:r w:rsidRPr="008975B8">
        <w:rPr>
          <w:rFonts w:ascii="Times New Roman" w:hAnsi="Times New Roman" w:cs="Times New Roman"/>
          <w:b/>
          <w:color w:val="000000" w:themeColor="text1"/>
          <w:sz w:val="28"/>
          <w:szCs w:val="28"/>
        </w:rPr>
        <w:t>1.3 Виды денег</w:t>
      </w:r>
      <w:bookmarkEnd w:id="4"/>
    </w:p>
    <w:p w:rsidR="0077110F" w:rsidRPr="008975B8" w:rsidRDefault="0077110F" w:rsidP="008975B8">
      <w:pPr>
        <w:spacing w:after="0" w:line="360" w:lineRule="auto"/>
        <w:ind w:firstLine="709"/>
        <w:jc w:val="both"/>
        <w:rPr>
          <w:rFonts w:ascii="Times New Roman" w:hAnsi="Times New Roman" w:cs="Times New Roman"/>
          <w:b/>
          <w:color w:val="000000" w:themeColor="text1"/>
          <w:sz w:val="28"/>
          <w:szCs w:val="28"/>
        </w:rPr>
      </w:pPr>
    </w:p>
    <w:p w:rsidR="006604DB" w:rsidRPr="006604DB" w:rsidRDefault="00D8327B" w:rsidP="006604DB">
      <w:pPr>
        <w:spacing w:after="0" w:line="360" w:lineRule="auto"/>
        <w:ind w:firstLine="709"/>
        <w:jc w:val="both"/>
        <w:rPr>
          <w:rFonts w:ascii="Times New Roman" w:hAnsi="Times New Roman" w:cs="Times New Roman"/>
          <w:color w:val="000000" w:themeColor="text1"/>
          <w:sz w:val="28"/>
          <w:szCs w:val="28"/>
        </w:rPr>
      </w:pPr>
      <w:r w:rsidRPr="00D8327B">
        <w:rPr>
          <w:rFonts w:ascii="Times New Roman" w:hAnsi="Times New Roman" w:cs="Times New Roman"/>
          <w:color w:val="000000" w:themeColor="text1"/>
          <w:sz w:val="28"/>
          <w:szCs w:val="28"/>
        </w:rPr>
        <w:t xml:space="preserve">Современная рыночная экономика действует </w:t>
      </w:r>
      <w:r>
        <w:rPr>
          <w:rFonts w:ascii="Times New Roman" w:hAnsi="Times New Roman" w:cs="Times New Roman"/>
          <w:color w:val="000000" w:themeColor="text1"/>
          <w:sz w:val="28"/>
          <w:szCs w:val="28"/>
        </w:rPr>
        <w:t xml:space="preserve">на основе различных форм денег, </w:t>
      </w:r>
      <w:r w:rsidRPr="00D8327B">
        <w:rPr>
          <w:rFonts w:ascii="Times New Roman" w:hAnsi="Times New Roman" w:cs="Times New Roman"/>
          <w:color w:val="000000" w:themeColor="text1"/>
          <w:sz w:val="28"/>
          <w:szCs w:val="28"/>
        </w:rPr>
        <w:t>возникновение которых связано с длительным развитием функций денег и</w:t>
      </w:r>
      <w:r w:rsidR="006604DB">
        <w:rPr>
          <w:rFonts w:ascii="Times New Roman" w:hAnsi="Times New Roman" w:cs="Times New Roman"/>
          <w:color w:val="000000" w:themeColor="text1"/>
          <w:sz w:val="28"/>
          <w:szCs w:val="28"/>
        </w:rPr>
        <w:t xml:space="preserve"> </w:t>
      </w:r>
      <w:r w:rsidR="006604DB" w:rsidRPr="006604DB">
        <w:rPr>
          <w:rFonts w:ascii="Times New Roman" w:hAnsi="Times New Roman" w:cs="Times New Roman"/>
          <w:color w:val="000000" w:themeColor="text1"/>
          <w:sz w:val="28"/>
          <w:szCs w:val="28"/>
        </w:rPr>
        <w:t>общественного обмена. Процесс развития и эволюции форм денег от зарождения</w:t>
      </w:r>
      <w:r w:rsidR="006604DB">
        <w:rPr>
          <w:rFonts w:ascii="Times New Roman" w:hAnsi="Times New Roman" w:cs="Times New Roman"/>
          <w:color w:val="000000" w:themeColor="text1"/>
          <w:sz w:val="28"/>
          <w:szCs w:val="28"/>
        </w:rPr>
        <w:t xml:space="preserve"> </w:t>
      </w:r>
      <w:r w:rsidR="006604DB" w:rsidRPr="006604DB">
        <w:rPr>
          <w:rFonts w:ascii="Times New Roman" w:hAnsi="Times New Roman" w:cs="Times New Roman"/>
          <w:color w:val="000000" w:themeColor="text1"/>
          <w:sz w:val="28"/>
          <w:szCs w:val="28"/>
        </w:rPr>
        <w:t>и до современных денег можно</w:t>
      </w:r>
      <w:r w:rsidR="006604DB">
        <w:rPr>
          <w:rFonts w:ascii="Times New Roman" w:hAnsi="Times New Roman" w:cs="Times New Roman"/>
          <w:color w:val="000000" w:themeColor="text1"/>
          <w:sz w:val="28"/>
          <w:szCs w:val="28"/>
        </w:rPr>
        <w:t xml:space="preserve"> представить следующим образом: п</w:t>
      </w:r>
      <w:r w:rsidR="006604DB" w:rsidRPr="006604DB">
        <w:rPr>
          <w:rFonts w:ascii="Times New Roman" w:hAnsi="Times New Roman" w:cs="Times New Roman"/>
          <w:color w:val="000000" w:themeColor="text1"/>
          <w:sz w:val="28"/>
          <w:szCs w:val="28"/>
        </w:rPr>
        <w:t>о критерию материально</w:t>
      </w:r>
      <w:r w:rsidR="005459E2">
        <w:rPr>
          <w:rFonts w:ascii="Times New Roman" w:hAnsi="Times New Roman" w:cs="Times New Roman"/>
          <w:color w:val="000000" w:themeColor="text1"/>
          <w:sz w:val="28"/>
          <w:szCs w:val="28"/>
        </w:rPr>
        <w:t>–</w:t>
      </w:r>
      <w:r w:rsidR="006604DB" w:rsidRPr="006604DB">
        <w:rPr>
          <w:rFonts w:ascii="Times New Roman" w:hAnsi="Times New Roman" w:cs="Times New Roman"/>
          <w:color w:val="000000" w:themeColor="text1"/>
          <w:sz w:val="28"/>
          <w:szCs w:val="28"/>
        </w:rPr>
        <w:t>вещественного содержания различают две группы носителей</w:t>
      </w:r>
      <w:r w:rsidR="006604DB">
        <w:rPr>
          <w:rFonts w:ascii="Times New Roman" w:hAnsi="Times New Roman" w:cs="Times New Roman"/>
          <w:color w:val="000000" w:themeColor="text1"/>
          <w:sz w:val="28"/>
          <w:szCs w:val="28"/>
        </w:rPr>
        <w:t xml:space="preserve"> </w:t>
      </w:r>
      <w:r w:rsidR="006604DB" w:rsidRPr="006604DB">
        <w:rPr>
          <w:rFonts w:ascii="Times New Roman" w:hAnsi="Times New Roman" w:cs="Times New Roman"/>
          <w:color w:val="000000" w:themeColor="text1"/>
          <w:sz w:val="28"/>
          <w:szCs w:val="28"/>
        </w:rPr>
        <w:t>денежных свойств: полноценных и неполноценных.</w:t>
      </w:r>
    </w:p>
    <w:p w:rsidR="006604DB" w:rsidRPr="006604DB" w:rsidRDefault="006604DB" w:rsidP="006604DB">
      <w:pPr>
        <w:spacing w:after="0" w:line="360" w:lineRule="auto"/>
        <w:ind w:firstLine="709"/>
        <w:jc w:val="both"/>
        <w:rPr>
          <w:rFonts w:ascii="Times New Roman" w:hAnsi="Times New Roman" w:cs="Times New Roman"/>
          <w:color w:val="000000" w:themeColor="text1"/>
          <w:sz w:val="28"/>
          <w:szCs w:val="28"/>
        </w:rPr>
      </w:pPr>
      <w:r w:rsidRPr="006604DB">
        <w:rPr>
          <w:rFonts w:ascii="Times New Roman" w:hAnsi="Times New Roman" w:cs="Times New Roman"/>
          <w:color w:val="000000" w:themeColor="text1"/>
          <w:sz w:val="28"/>
          <w:szCs w:val="28"/>
        </w:rPr>
        <w:t xml:space="preserve">Полноценные деньги </w:t>
      </w:r>
      <w:r w:rsidR="005459E2">
        <w:rPr>
          <w:rFonts w:ascii="Times New Roman" w:hAnsi="Times New Roman" w:cs="Times New Roman"/>
          <w:color w:val="000000" w:themeColor="text1"/>
          <w:sz w:val="28"/>
          <w:szCs w:val="28"/>
        </w:rPr>
        <w:t>–</w:t>
      </w:r>
      <w:r w:rsidRPr="006604DB">
        <w:rPr>
          <w:rFonts w:ascii="Times New Roman" w:hAnsi="Times New Roman" w:cs="Times New Roman"/>
          <w:color w:val="000000" w:themeColor="text1"/>
          <w:sz w:val="28"/>
          <w:szCs w:val="28"/>
        </w:rPr>
        <w:t xml:space="preserve"> это деньги, которые имели</w:t>
      </w:r>
      <w:r>
        <w:rPr>
          <w:rFonts w:ascii="Times New Roman" w:hAnsi="Times New Roman" w:cs="Times New Roman"/>
          <w:color w:val="000000" w:themeColor="text1"/>
          <w:sz w:val="28"/>
          <w:szCs w:val="28"/>
        </w:rPr>
        <w:t xml:space="preserve"> внутреннюю реальную стоимость, </w:t>
      </w:r>
      <w:r w:rsidRPr="006604DB">
        <w:rPr>
          <w:rFonts w:ascii="Times New Roman" w:hAnsi="Times New Roman" w:cs="Times New Roman"/>
          <w:color w:val="000000" w:themeColor="text1"/>
          <w:sz w:val="28"/>
          <w:szCs w:val="28"/>
        </w:rPr>
        <w:t>адекватную стоимости товара, выполнял</w:t>
      </w:r>
      <w:r>
        <w:rPr>
          <w:rFonts w:ascii="Times New Roman" w:hAnsi="Times New Roman" w:cs="Times New Roman"/>
          <w:color w:val="000000" w:themeColor="text1"/>
          <w:sz w:val="28"/>
          <w:szCs w:val="28"/>
        </w:rPr>
        <w:t>и</w:t>
      </w:r>
      <w:r w:rsidRPr="006604DB">
        <w:rPr>
          <w:rFonts w:ascii="Times New Roman" w:hAnsi="Times New Roman" w:cs="Times New Roman"/>
          <w:color w:val="000000" w:themeColor="text1"/>
          <w:sz w:val="28"/>
          <w:szCs w:val="28"/>
        </w:rPr>
        <w:t xml:space="preserve"> функцию денег, или стоимости того</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материала, из которого деньги были изготовлены (з</w:t>
      </w:r>
      <w:r>
        <w:rPr>
          <w:rFonts w:ascii="Times New Roman" w:hAnsi="Times New Roman" w:cs="Times New Roman"/>
          <w:color w:val="000000" w:themeColor="text1"/>
          <w:sz w:val="28"/>
          <w:szCs w:val="28"/>
        </w:rPr>
        <w:t>олотые или серебряные монеты). Т</w:t>
      </w:r>
      <w:r w:rsidRPr="006604DB">
        <w:rPr>
          <w:rFonts w:ascii="Times New Roman" w:hAnsi="Times New Roman" w:cs="Times New Roman"/>
          <w:color w:val="000000" w:themeColor="text1"/>
          <w:sz w:val="28"/>
          <w:szCs w:val="28"/>
        </w:rPr>
        <w:t>акже,</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 xml:space="preserve">полноценными называют деньги, </w:t>
      </w:r>
      <w:r w:rsidRPr="006604DB">
        <w:rPr>
          <w:rFonts w:ascii="Times New Roman" w:hAnsi="Times New Roman" w:cs="Times New Roman"/>
          <w:color w:val="000000" w:themeColor="text1"/>
          <w:sz w:val="28"/>
          <w:szCs w:val="28"/>
        </w:rPr>
        <w:lastRenderedPageBreak/>
        <w:t>изготовленные из товара,</w:t>
      </w:r>
      <w:r>
        <w:rPr>
          <w:rFonts w:ascii="Times New Roman" w:hAnsi="Times New Roman" w:cs="Times New Roman"/>
          <w:color w:val="000000" w:themeColor="text1"/>
          <w:sz w:val="28"/>
          <w:szCs w:val="28"/>
        </w:rPr>
        <w:t xml:space="preserve"> который имее</w:t>
      </w:r>
      <w:r w:rsidRPr="006604DB">
        <w:rPr>
          <w:rFonts w:ascii="Times New Roman" w:hAnsi="Times New Roman" w:cs="Times New Roman"/>
          <w:color w:val="000000" w:themeColor="text1"/>
          <w:sz w:val="28"/>
          <w:szCs w:val="28"/>
        </w:rPr>
        <w:t>т одинаковую</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 xml:space="preserve">внутреннюю стоимость в сфере обращения и в </w:t>
      </w:r>
      <w:r>
        <w:rPr>
          <w:rFonts w:ascii="Times New Roman" w:hAnsi="Times New Roman" w:cs="Times New Roman"/>
          <w:color w:val="000000" w:themeColor="text1"/>
          <w:sz w:val="28"/>
          <w:szCs w:val="28"/>
        </w:rPr>
        <w:t>условиях перехода в сокровище [</w:t>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REF _Ref70340674 \r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с.575</w:t>
      </w:r>
      <w:r w:rsidRPr="006604DB">
        <w:rPr>
          <w:rFonts w:ascii="Times New Roman" w:hAnsi="Times New Roman" w:cs="Times New Roman"/>
          <w:color w:val="000000" w:themeColor="text1"/>
          <w:sz w:val="28"/>
          <w:szCs w:val="28"/>
        </w:rPr>
        <w:t>].</w:t>
      </w:r>
    </w:p>
    <w:p w:rsidR="00D8327B" w:rsidRDefault="006604DB" w:rsidP="006604DB">
      <w:pPr>
        <w:spacing w:after="0" w:line="360" w:lineRule="auto"/>
        <w:ind w:firstLine="709"/>
        <w:jc w:val="both"/>
        <w:rPr>
          <w:rFonts w:ascii="Times New Roman" w:hAnsi="Times New Roman" w:cs="Times New Roman"/>
          <w:color w:val="000000" w:themeColor="text1"/>
          <w:sz w:val="28"/>
          <w:szCs w:val="28"/>
        </w:rPr>
      </w:pPr>
      <w:r w:rsidRPr="006604DB">
        <w:rPr>
          <w:rFonts w:ascii="Times New Roman" w:hAnsi="Times New Roman" w:cs="Times New Roman"/>
          <w:color w:val="000000" w:themeColor="text1"/>
          <w:sz w:val="28"/>
          <w:szCs w:val="28"/>
        </w:rPr>
        <w:t>Восходящей формой полноценн</w:t>
      </w:r>
      <w:r>
        <w:rPr>
          <w:rFonts w:ascii="Times New Roman" w:hAnsi="Times New Roman" w:cs="Times New Roman"/>
          <w:color w:val="000000" w:themeColor="text1"/>
          <w:sz w:val="28"/>
          <w:szCs w:val="28"/>
        </w:rPr>
        <w:t xml:space="preserve">ых денег стали товарные деньги. </w:t>
      </w:r>
      <w:r w:rsidRPr="006604DB">
        <w:rPr>
          <w:rFonts w:ascii="Times New Roman" w:hAnsi="Times New Roman" w:cs="Times New Roman"/>
          <w:color w:val="000000" w:themeColor="text1"/>
          <w:sz w:val="28"/>
          <w:szCs w:val="28"/>
        </w:rPr>
        <w:t>Известно, сначала как деньги, использовались разнообразные товары, которые</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выделились из общей массы</w:t>
      </w:r>
      <w:r>
        <w:rPr>
          <w:rFonts w:ascii="Times New Roman" w:hAnsi="Times New Roman" w:cs="Times New Roman"/>
          <w:color w:val="000000" w:themeColor="text1"/>
          <w:sz w:val="28"/>
          <w:szCs w:val="28"/>
        </w:rPr>
        <w:t xml:space="preserve"> и начали выполнять роль общего </w:t>
      </w:r>
      <w:r w:rsidRPr="006604DB">
        <w:rPr>
          <w:rFonts w:ascii="Times New Roman" w:hAnsi="Times New Roman" w:cs="Times New Roman"/>
          <w:color w:val="000000" w:themeColor="text1"/>
          <w:sz w:val="28"/>
          <w:szCs w:val="28"/>
        </w:rPr>
        <w:t xml:space="preserve">эквивалента. Товарные деньги </w:t>
      </w:r>
      <w:r w:rsidR="005459E2">
        <w:rPr>
          <w:rFonts w:ascii="Times New Roman" w:hAnsi="Times New Roman" w:cs="Times New Roman"/>
          <w:color w:val="000000" w:themeColor="text1"/>
          <w:sz w:val="28"/>
          <w:szCs w:val="28"/>
        </w:rPr>
        <w:t>–</w:t>
      </w:r>
      <w:r w:rsidRPr="006604DB">
        <w:rPr>
          <w:rFonts w:ascii="Times New Roman" w:hAnsi="Times New Roman" w:cs="Times New Roman"/>
          <w:color w:val="000000" w:themeColor="text1"/>
          <w:sz w:val="28"/>
          <w:szCs w:val="28"/>
        </w:rPr>
        <w:t xml:space="preserve"> это разновидность денег, которые являются товаром. То есть</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предметы, которые можно непосредственно использовать, однако одновременно они</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выступают и как эквивалент стоимости других товаров. Покупательская способность</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товарных денег основывается на стоимости, присущей конкретному товару,</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который выступает в роли денег. Еще в древние времена постоянное получение</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 xml:space="preserve">прибавочного продукта привело к возникновению обмена. </w:t>
      </w:r>
      <w:r>
        <w:rPr>
          <w:rFonts w:ascii="Times New Roman" w:hAnsi="Times New Roman" w:cs="Times New Roman"/>
          <w:color w:val="000000" w:themeColor="text1"/>
          <w:sz w:val="28"/>
          <w:szCs w:val="28"/>
        </w:rPr>
        <w:t>С</w:t>
      </w:r>
      <w:r w:rsidRPr="006604DB">
        <w:rPr>
          <w:rFonts w:ascii="Times New Roman" w:hAnsi="Times New Roman" w:cs="Times New Roman"/>
          <w:color w:val="000000" w:themeColor="text1"/>
          <w:sz w:val="28"/>
          <w:szCs w:val="28"/>
        </w:rPr>
        <w:t>начала объектами</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обмена было то, что давала природа: ценные породы деревьев, камни, табак,</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зерно, соль, какао</w:t>
      </w:r>
      <w:r w:rsidR="005459E2">
        <w:rPr>
          <w:rFonts w:ascii="Times New Roman" w:hAnsi="Times New Roman" w:cs="Times New Roman"/>
          <w:color w:val="000000" w:themeColor="text1"/>
          <w:sz w:val="28"/>
          <w:szCs w:val="28"/>
        </w:rPr>
        <w:t>–</w:t>
      </w:r>
      <w:r w:rsidRPr="006604DB">
        <w:rPr>
          <w:rFonts w:ascii="Times New Roman" w:hAnsi="Times New Roman" w:cs="Times New Roman"/>
          <w:color w:val="000000" w:themeColor="text1"/>
          <w:sz w:val="28"/>
          <w:szCs w:val="28"/>
        </w:rPr>
        <w:t>бобы, кожи, ракушки, рыба, редкие раковины. С развитием</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 xml:space="preserve">скотоводства, земледелия, различных ремесел понятие </w:t>
      </w:r>
      <w:r w:rsidR="007418A8" w:rsidRPr="007418A8">
        <w:rPr>
          <w:rFonts w:ascii="Times New Roman" w:hAnsi="Times New Roman" w:cs="Times New Roman"/>
          <w:sz w:val="28"/>
          <w:szCs w:val="28"/>
        </w:rPr>
        <w:t>«</w:t>
      </w:r>
      <w:r w:rsidRPr="006604DB">
        <w:rPr>
          <w:rFonts w:ascii="Times New Roman" w:hAnsi="Times New Roman" w:cs="Times New Roman"/>
          <w:color w:val="000000" w:themeColor="text1"/>
          <w:sz w:val="28"/>
          <w:szCs w:val="28"/>
        </w:rPr>
        <w:t>клад</w:t>
      </w:r>
      <w:r w:rsidR="00DF2E7A" w:rsidRPr="007418A8">
        <w:rPr>
          <w:rFonts w:ascii="Times New Roman" w:hAnsi="Times New Roman" w:cs="Times New Roman"/>
          <w:sz w:val="28"/>
          <w:szCs w:val="28"/>
        </w:rPr>
        <w:t>»</w:t>
      </w:r>
      <w:r w:rsidRPr="006604DB">
        <w:rPr>
          <w:rFonts w:ascii="Times New Roman" w:hAnsi="Times New Roman" w:cs="Times New Roman"/>
          <w:color w:val="000000" w:themeColor="text1"/>
          <w:sz w:val="28"/>
          <w:szCs w:val="28"/>
        </w:rPr>
        <w:t xml:space="preserve"> принимает различные</w:t>
      </w:r>
      <w:r>
        <w:rPr>
          <w:rFonts w:ascii="Times New Roman" w:hAnsi="Times New Roman" w:cs="Times New Roman"/>
          <w:color w:val="000000" w:themeColor="text1"/>
          <w:sz w:val="28"/>
          <w:szCs w:val="28"/>
        </w:rPr>
        <w:t xml:space="preserve"> </w:t>
      </w:r>
      <w:r w:rsidRPr="006604DB">
        <w:rPr>
          <w:rFonts w:ascii="Times New Roman" w:hAnsi="Times New Roman" w:cs="Times New Roman"/>
          <w:color w:val="000000" w:themeColor="text1"/>
          <w:sz w:val="28"/>
          <w:szCs w:val="28"/>
        </w:rPr>
        <w:t>формы.</w:t>
      </w:r>
    </w:p>
    <w:p w:rsidR="006604DB" w:rsidRDefault="005E055E" w:rsidP="005E055E">
      <w:pPr>
        <w:spacing w:after="0" w:line="360" w:lineRule="auto"/>
        <w:ind w:firstLine="709"/>
        <w:jc w:val="both"/>
        <w:rPr>
          <w:rFonts w:ascii="Times New Roman" w:hAnsi="Times New Roman" w:cs="Times New Roman"/>
          <w:color w:val="000000" w:themeColor="text1"/>
          <w:sz w:val="28"/>
          <w:szCs w:val="28"/>
        </w:rPr>
      </w:pPr>
      <w:r w:rsidRPr="005E055E">
        <w:rPr>
          <w:rFonts w:ascii="Times New Roman" w:hAnsi="Times New Roman" w:cs="Times New Roman"/>
          <w:color w:val="000000" w:themeColor="text1"/>
          <w:sz w:val="28"/>
          <w:szCs w:val="28"/>
        </w:rPr>
        <w:t xml:space="preserve">Со временем люди поняли, что даже </w:t>
      </w:r>
      <w:r>
        <w:rPr>
          <w:rFonts w:ascii="Times New Roman" w:hAnsi="Times New Roman" w:cs="Times New Roman"/>
          <w:color w:val="000000" w:themeColor="text1"/>
          <w:sz w:val="28"/>
          <w:szCs w:val="28"/>
        </w:rPr>
        <w:t xml:space="preserve">те товары, которые используются </w:t>
      </w:r>
      <w:r w:rsidRPr="005E055E">
        <w:rPr>
          <w:rFonts w:ascii="Times New Roman" w:hAnsi="Times New Roman" w:cs="Times New Roman"/>
          <w:color w:val="000000" w:themeColor="text1"/>
          <w:sz w:val="28"/>
          <w:szCs w:val="28"/>
        </w:rPr>
        <w:t>как деньги, портятся, их трудно хранить таким образом, чтобы они не теряли</w:t>
      </w:r>
      <w:r>
        <w:rPr>
          <w:rFonts w:ascii="Times New Roman" w:hAnsi="Times New Roman" w:cs="Times New Roman"/>
          <w:color w:val="000000" w:themeColor="text1"/>
          <w:sz w:val="28"/>
          <w:szCs w:val="28"/>
        </w:rPr>
        <w:t xml:space="preserve"> </w:t>
      </w:r>
      <w:r w:rsidRPr="005E055E">
        <w:rPr>
          <w:rFonts w:ascii="Times New Roman" w:hAnsi="Times New Roman" w:cs="Times New Roman"/>
          <w:color w:val="000000" w:themeColor="text1"/>
          <w:sz w:val="28"/>
          <w:szCs w:val="28"/>
        </w:rPr>
        <w:t>своей стоимости,</w:t>
      </w:r>
      <w:r>
        <w:rPr>
          <w:rFonts w:ascii="Times New Roman" w:hAnsi="Times New Roman" w:cs="Times New Roman"/>
          <w:color w:val="000000" w:themeColor="text1"/>
          <w:sz w:val="28"/>
          <w:szCs w:val="28"/>
        </w:rPr>
        <w:t xml:space="preserve"> и</w:t>
      </w:r>
      <w:r w:rsidRPr="005E055E">
        <w:rPr>
          <w:rFonts w:ascii="Times New Roman" w:hAnsi="Times New Roman" w:cs="Times New Roman"/>
          <w:color w:val="000000" w:themeColor="text1"/>
          <w:sz w:val="28"/>
          <w:szCs w:val="28"/>
        </w:rPr>
        <w:t xml:space="preserve"> не обесценивались. Поэтому на роль всеобщего эквивалента</w:t>
      </w:r>
      <w:r>
        <w:rPr>
          <w:rFonts w:ascii="Times New Roman" w:hAnsi="Times New Roman" w:cs="Times New Roman"/>
          <w:color w:val="000000" w:themeColor="text1"/>
          <w:sz w:val="28"/>
          <w:szCs w:val="28"/>
        </w:rPr>
        <w:t xml:space="preserve"> </w:t>
      </w:r>
      <w:r w:rsidRPr="005E055E">
        <w:rPr>
          <w:rFonts w:ascii="Times New Roman" w:hAnsi="Times New Roman" w:cs="Times New Roman"/>
          <w:color w:val="000000" w:themeColor="text1"/>
          <w:sz w:val="28"/>
          <w:szCs w:val="28"/>
        </w:rPr>
        <w:t>предлагали различные металлы: цинк,</w:t>
      </w:r>
      <w:r>
        <w:rPr>
          <w:rFonts w:ascii="Times New Roman" w:hAnsi="Times New Roman" w:cs="Times New Roman"/>
          <w:color w:val="000000" w:themeColor="text1"/>
          <w:sz w:val="28"/>
          <w:szCs w:val="28"/>
        </w:rPr>
        <w:t xml:space="preserve"> олово, железо, бронза, медь и, </w:t>
      </w:r>
      <w:r w:rsidRPr="005E055E">
        <w:rPr>
          <w:rFonts w:ascii="Times New Roman" w:hAnsi="Times New Roman" w:cs="Times New Roman"/>
          <w:color w:val="000000" w:themeColor="text1"/>
          <w:sz w:val="28"/>
          <w:szCs w:val="28"/>
        </w:rPr>
        <w:t>наконец, золото и серебро.</w:t>
      </w:r>
    </w:p>
    <w:p w:rsidR="005E055E" w:rsidRDefault="00D0426B" w:rsidP="00D0426B">
      <w:pPr>
        <w:spacing w:after="0" w:line="360" w:lineRule="auto"/>
        <w:ind w:firstLine="709"/>
        <w:jc w:val="both"/>
        <w:rPr>
          <w:rFonts w:ascii="Times New Roman" w:hAnsi="Times New Roman" w:cs="Times New Roman"/>
          <w:color w:val="000000" w:themeColor="text1"/>
          <w:sz w:val="28"/>
          <w:szCs w:val="28"/>
        </w:rPr>
      </w:pPr>
      <w:r w:rsidRPr="00D0426B">
        <w:rPr>
          <w:rFonts w:ascii="Times New Roman" w:hAnsi="Times New Roman" w:cs="Times New Roman"/>
          <w:color w:val="000000" w:themeColor="text1"/>
          <w:sz w:val="28"/>
          <w:szCs w:val="28"/>
        </w:rPr>
        <w:t>Металлические деньги сначала появилис</w:t>
      </w:r>
      <w:r>
        <w:rPr>
          <w:rFonts w:ascii="Times New Roman" w:hAnsi="Times New Roman" w:cs="Times New Roman"/>
          <w:color w:val="000000" w:themeColor="text1"/>
          <w:sz w:val="28"/>
          <w:szCs w:val="28"/>
        </w:rPr>
        <w:t xml:space="preserve">ь как разной формы и веса куски </w:t>
      </w:r>
      <w:r w:rsidRPr="00D0426B">
        <w:rPr>
          <w:rFonts w:ascii="Times New Roman" w:hAnsi="Times New Roman" w:cs="Times New Roman"/>
          <w:color w:val="000000" w:themeColor="text1"/>
          <w:sz w:val="28"/>
          <w:szCs w:val="28"/>
        </w:rPr>
        <w:t>металла. Лишь со временем появила</w:t>
      </w:r>
      <w:r>
        <w:rPr>
          <w:rFonts w:ascii="Times New Roman" w:hAnsi="Times New Roman" w:cs="Times New Roman"/>
          <w:color w:val="000000" w:themeColor="text1"/>
          <w:sz w:val="28"/>
          <w:szCs w:val="28"/>
        </w:rPr>
        <w:t xml:space="preserve">сь круглая монета </w:t>
      </w:r>
      <w:r w:rsidR="005459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самая форма полноценных денег [</w:t>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REF _Ref71192107 \r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fldChar w:fldCharType="end"/>
      </w:r>
      <w:r w:rsidRPr="00D0426B">
        <w:rPr>
          <w:rFonts w:ascii="Times New Roman" w:hAnsi="Times New Roman" w:cs="Times New Roman"/>
          <w:color w:val="000000" w:themeColor="text1"/>
          <w:sz w:val="28"/>
          <w:szCs w:val="28"/>
        </w:rPr>
        <w:t>]. В качестве денег на первых порах использовались</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различные металлы и изделия из них: железо, медь, бронза и др. впоследствии природные</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свойства золота и серебра (высокий удельный вес стоимости весовой единицы,</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ограниченное распространение в природе, способность длительное время сохранять физические</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свойства, легко изменять внешний вид, п</w:t>
      </w:r>
      <w:r>
        <w:rPr>
          <w:rFonts w:ascii="Times New Roman" w:hAnsi="Times New Roman" w:cs="Times New Roman"/>
          <w:color w:val="000000" w:themeColor="text1"/>
          <w:sz w:val="28"/>
          <w:szCs w:val="28"/>
        </w:rPr>
        <w:t xml:space="preserve">ортативность и т.д.) в качестве </w:t>
      </w:r>
      <w:r w:rsidRPr="00D0426B">
        <w:rPr>
          <w:rFonts w:ascii="Times New Roman" w:hAnsi="Times New Roman" w:cs="Times New Roman"/>
          <w:color w:val="000000" w:themeColor="text1"/>
          <w:sz w:val="28"/>
          <w:szCs w:val="28"/>
        </w:rPr>
        <w:t>денег выделили эти металлы. В качестве денежных металлов золото и серебро</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функционировали в эпоху золотого и серебряного биметаллизма, а в конце XIX в.</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 xml:space="preserve">наступила эпоха золотого </w:t>
      </w:r>
      <w:r w:rsidRPr="00D0426B">
        <w:rPr>
          <w:rFonts w:ascii="Times New Roman" w:hAnsi="Times New Roman" w:cs="Times New Roman"/>
          <w:color w:val="000000" w:themeColor="text1"/>
          <w:sz w:val="28"/>
          <w:szCs w:val="28"/>
        </w:rPr>
        <w:lastRenderedPageBreak/>
        <w:t>монометаллизма. Золотой монометаллизм знаменовал</w:t>
      </w:r>
      <w:r>
        <w:rPr>
          <w:rFonts w:ascii="Times New Roman" w:hAnsi="Times New Roman" w:cs="Times New Roman"/>
          <w:color w:val="000000" w:themeColor="text1"/>
          <w:sz w:val="28"/>
          <w:szCs w:val="28"/>
        </w:rPr>
        <w:t xml:space="preserve"> </w:t>
      </w:r>
      <w:r w:rsidRPr="00D0426B">
        <w:rPr>
          <w:rFonts w:ascii="Times New Roman" w:hAnsi="Times New Roman" w:cs="Times New Roman"/>
          <w:color w:val="000000" w:themeColor="text1"/>
          <w:sz w:val="28"/>
          <w:szCs w:val="28"/>
        </w:rPr>
        <w:t>апогей развития металлических денег</w:t>
      </w:r>
      <w:r>
        <w:rPr>
          <w:rFonts w:ascii="Times New Roman" w:hAnsi="Times New Roman" w:cs="Times New Roman"/>
          <w:color w:val="000000" w:themeColor="text1"/>
          <w:sz w:val="28"/>
          <w:szCs w:val="28"/>
        </w:rPr>
        <w:t>.</w:t>
      </w:r>
    </w:p>
    <w:p w:rsidR="0006253C" w:rsidRPr="0006253C" w:rsidRDefault="0006253C" w:rsidP="0006253C">
      <w:pPr>
        <w:spacing w:after="0" w:line="360" w:lineRule="auto"/>
        <w:ind w:firstLine="709"/>
        <w:jc w:val="both"/>
        <w:rPr>
          <w:rFonts w:ascii="Times New Roman" w:hAnsi="Times New Roman" w:cs="Times New Roman"/>
          <w:color w:val="000000" w:themeColor="text1"/>
          <w:sz w:val="28"/>
          <w:szCs w:val="28"/>
        </w:rPr>
      </w:pPr>
      <w:r w:rsidRPr="0006253C">
        <w:rPr>
          <w:rFonts w:ascii="Times New Roman" w:hAnsi="Times New Roman" w:cs="Times New Roman"/>
          <w:color w:val="000000" w:themeColor="text1"/>
          <w:sz w:val="28"/>
          <w:szCs w:val="28"/>
        </w:rPr>
        <w:t xml:space="preserve">Демонетизация </w:t>
      </w:r>
      <w:r w:rsidR="005459E2">
        <w:rPr>
          <w:rFonts w:ascii="Times New Roman" w:hAnsi="Times New Roman" w:cs="Times New Roman"/>
          <w:color w:val="000000" w:themeColor="text1"/>
          <w:sz w:val="28"/>
          <w:szCs w:val="28"/>
        </w:rPr>
        <w:t>–</w:t>
      </w:r>
      <w:r w:rsidRPr="0006253C">
        <w:rPr>
          <w:rFonts w:ascii="Times New Roman" w:hAnsi="Times New Roman" w:cs="Times New Roman"/>
          <w:color w:val="000000" w:themeColor="text1"/>
          <w:sz w:val="28"/>
          <w:szCs w:val="28"/>
        </w:rPr>
        <w:t xml:space="preserve"> это полная утрата золо</w:t>
      </w:r>
      <w:r>
        <w:rPr>
          <w:rFonts w:ascii="Times New Roman" w:hAnsi="Times New Roman" w:cs="Times New Roman"/>
          <w:color w:val="000000" w:themeColor="text1"/>
          <w:sz w:val="28"/>
          <w:szCs w:val="28"/>
        </w:rPr>
        <w:t xml:space="preserve">том и серебром функций денег. В </w:t>
      </w:r>
      <w:r w:rsidRPr="0006253C">
        <w:rPr>
          <w:rFonts w:ascii="Times New Roman" w:hAnsi="Times New Roman" w:cs="Times New Roman"/>
          <w:color w:val="000000" w:themeColor="text1"/>
          <w:sz w:val="28"/>
          <w:szCs w:val="28"/>
        </w:rPr>
        <w:t xml:space="preserve">конце IX в. состоялась демонетизация серебра, а демонетизация золота </w:t>
      </w:r>
      <w:r w:rsidR="005459E2">
        <w:rPr>
          <w:rFonts w:ascii="Times New Roman" w:hAnsi="Times New Roman" w:cs="Times New Roman"/>
          <w:color w:val="000000" w:themeColor="text1"/>
          <w:sz w:val="28"/>
          <w:szCs w:val="28"/>
        </w:rPr>
        <w:t>–</w:t>
      </w:r>
      <w:r w:rsidRPr="0006253C">
        <w:rPr>
          <w:rFonts w:ascii="Times New Roman" w:hAnsi="Times New Roman" w:cs="Times New Roman"/>
          <w:color w:val="000000" w:themeColor="text1"/>
          <w:sz w:val="28"/>
          <w:szCs w:val="28"/>
        </w:rPr>
        <w:t xml:space="preserve"> в 30</w:t>
      </w:r>
      <w:r w:rsidR="005459E2">
        <w:rPr>
          <w:rFonts w:ascii="Times New Roman" w:hAnsi="Times New Roman" w:cs="Times New Roman"/>
          <w:color w:val="000000" w:themeColor="text1"/>
          <w:sz w:val="28"/>
          <w:szCs w:val="28"/>
        </w:rPr>
        <w:t>–</w:t>
      </w:r>
      <w:r w:rsidRPr="0006253C">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годах XX в. </w:t>
      </w:r>
      <w:r w:rsidRPr="0006253C">
        <w:rPr>
          <w:rFonts w:ascii="Times New Roman" w:hAnsi="Times New Roman" w:cs="Times New Roman"/>
          <w:color w:val="000000" w:themeColor="text1"/>
          <w:sz w:val="28"/>
          <w:szCs w:val="28"/>
        </w:rPr>
        <w:t>Роль государства во всех сферах обще</w:t>
      </w:r>
      <w:r>
        <w:rPr>
          <w:rFonts w:ascii="Times New Roman" w:hAnsi="Times New Roman" w:cs="Times New Roman"/>
          <w:color w:val="000000" w:themeColor="text1"/>
          <w:sz w:val="28"/>
          <w:szCs w:val="28"/>
        </w:rPr>
        <w:t xml:space="preserve">ственной жизни, в том числе и в </w:t>
      </w:r>
      <w:r w:rsidRPr="0006253C">
        <w:rPr>
          <w:rFonts w:ascii="Times New Roman" w:hAnsi="Times New Roman" w:cs="Times New Roman"/>
          <w:color w:val="000000" w:themeColor="text1"/>
          <w:sz w:val="28"/>
          <w:szCs w:val="28"/>
        </w:rPr>
        <w:t>денежном обращении росла, вследствие этого объективно возникла основа для</w:t>
      </w:r>
      <w:r>
        <w:rPr>
          <w:rFonts w:ascii="Times New Roman" w:hAnsi="Times New Roman" w:cs="Times New Roman"/>
          <w:color w:val="000000" w:themeColor="text1"/>
          <w:sz w:val="28"/>
          <w:szCs w:val="28"/>
        </w:rPr>
        <w:t xml:space="preserve"> </w:t>
      </w:r>
      <w:r w:rsidRPr="0006253C">
        <w:rPr>
          <w:rFonts w:ascii="Times New Roman" w:hAnsi="Times New Roman" w:cs="Times New Roman"/>
          <w:color w:val="000000" w:themeColor="text1"/>
          <w:sz w:val="28"/>
          <w:szCs w:val="28"/>
        </w:rPr>
        <w:t>введение неполноценных денег.</w:t>
      </w:r>
    </w:p>
    <w:p w:rsidR="00593B81" w:rsidRPr="00593B81" w:rsidRDefault="0006253C" w:rsidP="00593B81">
      <w:pPr>
        <w:spacing w:after="0" w:line="360" w:lineRule="auto"/>
        <w:ind w:firstLine="709"/>
        <w:jc w:val="both"/>
        <w:rPr>
          <w:rFonts w:ascii="Times New Roman" w:hAnsi="Times New Roman" w:cs="Times New Roman"/>
          <w:color w:val="000000" w:themeColor="text1"/>
          <w:sz w:val="28"/>
          <w:szCs w:val="28"/>
        </w:rPr>
      </w:pPr>
      <w:r w:rsidRPr="0006253C">
        <w:rPr>
          <w:rFonts w:ascii="Times New Roman" w:hAnsi="Times New Roman" w:cs="Times New Roman"/>
          <w:color w:val="000000" w:themeColor="text1"/>
          <w:sz w:val="28"/>
          <w:szCs w:val="28"/>
        </w:rPr>
        <w:t xml:space="preserve">Неполноценные деньги </w:t>
      </w:r>
      <w:r w:rsidR="005459E2">
        <w:rPr>
          <w:rFonts w:ascii="Times New Roman" w:hAnsi="Times New Roman" w:cs="Times New Roman"/>
          <w:color w:val="000000" w:themeColor="text1"/>
          <w:sz w:val="28"/>
          <w:szCs w:val="28"/>
        </w:rPr>
        <w:t>–</w:t>
      </w:r>
      <w:r w:rsidRPr="0006253C">
        <w:rPr>
          <w:rFonts w:ascii="Times New Roman" w:hAnsi="Times New Roman" w:cs="Times New Roman"/>
          <w:color w:val="000000" w:themeColor="text1"/>
          <w:sz w:val="28"/>
          <w:szCs w:val="28"/>
        </w:rPr>
        <w:t xml:space="preserve"> это деньги, которые вступают </w:t>
      </w:r>
      <w:r>
        <w:rPr>
          <w:rFonts w:ascii="Times New Roman" w:hAnsi="Times New Roman" w:cs="Times New Roman"/>
          <w:color w:val="000000" w:themeColor="text1"/>
          <w:sz w:val="28"/>
          <w:szCs w:val="28"/>
        </w:rPr>
        <w:t xml:space="preserve">в своей стоимости исключительно </w:t>
      </w:r>
      <w:r w:rsidRPr="0006253C">
        <w:rPr>
          <w:rFonts w:ascii="Times New Roman" w:hAnsi="Times New Roman" w:cs="Times New Roman"/>
          <w:color w:val="000000" w:themeColor="text1"/>
          <w:sz w:val="28"/>
          <w:szCs w:val="28"/>
        </w:rPr>
        <w:t>в обращении, или деньги, которые не имеют собственной субстанциональной стоимости.</w:t>
      </w:r>
      <w:r>
        <w:rPr>
          <w:rFonts w:ascii="Times New Roman" w:hAnsi="Times New Roman" w:cs="Times New Roman"/>
          <w:color w:val="000000" w:themeColor="text1"/>
          <w:sz w:val="28"/>
          <w:szCs w:val="28"/>
        </w:rPr>
        <w:t xml:space="preserve"> </w:t>
      </w:r>
      <w:r w:rsidRPr="0006253C">
        <w:rPr>
          <w:rFonts w:ascii="Times New Roman" w:hAnsi="Times New Roman" w:cs="Times New Roman"/>
          <w:color w:val="000000" w:themeColor="text1"/>
          <w:sz w:val="28"/>
          <w:szCs w:val="28"/>
        </w:rPr>
        <w:t>Основными их формами являются билонная (разменная) монета, бумажные деньги</w:t>
      </w:r>
      <w:r w:rsidR="00593B81">
        <w:rPr>
          <w:rFonts w:ascii="Times New Roman" w:hAnsi="Times New Roman" w:cs="Times New Roman"/>
          <w:color w:val="000000" w:themeColor="text1"/>
          <w:sz w:val="28"/>
          <w:szCs w:val="28"/>
        </w:rPr>
        <w:t xml:space="preserve"> (к</w:t>
      </w:r>
      <w:r w:rsidR="00593B81" w:rsidRPr="00593B81">
        <w:rPr>
          <w:rFonts w:ascii="Times New Roman" w:hAnsi="Times New Roman" w:cs="Times New Roman"/>
          <w:color w:val="000000" w:themeColor="text1"/>
          <w:sz w:val="28"/>
          <w:szCs w:val="28"/>
        </w:rPr>
        <w:t>азначейские обязательства), банковские обязательства (банкноты), депозитные</w:t>
      </w:r>
      <w:r w:rsidR="00593B81">
        <w:rPr>
          <w:rFonts w:ascii="Times New Roman" w:hAnsi="Times New Roman" w:cs="Times New Roman"/>
          <w:color w:val="000000" w:themeColor="text1"/>
          <w:sz w:val="28"/>
          <w:szCs w:val="28"/>
        </w:rPr>
        <w:t xml:space="preserve"> </w:t>
      </w:r>
      <w:r w:rsidR="00593B81" w:rsidRPr="00593B81">
        <w:rPr>
          <w:rFonts w:ascii="Times New Roman" w:hAnsi="Times New Roman" w:cs="Times New Roman"/>
          <w:color w:val="000000" w:themeColor="text1"/>
          <w:sz w:val="28"/>
          <w:szCs w:val="28"/>
        </w:rPr>
        <w:t>вклады, квазиденьги. Все они применяются как деньги лишь потому, что,</w:t>
      </w:r>
      <w:r w:rsidR="00593B81">
        <w:rPr>
          <w:rFonts w:ascii="Times New Roman" w:hAnsi="Times New Roman" w:cs="Times New Roman"/>
          <w:color w:val="000000" w:themeColor="text1"/>
          <w:sz w:val="28"/>
          <w:szCs w:val="28"/>
        </w:rPr>
        <w:t xml:space="preserve"> </w:t>
      </w:r>
      <w:r w:rsidR="00593B81" w:rsidRPr="00593B81">
        <w:rPr>
          <w:rFonts w:ascii="Times New Roman" w:hAnsi="Times New Roman" w:cs="Times New Roman"/>
          <w:color w:val="000000" w:themeColor="text1"/>
          <w:sz w:val="28"/>
          <w:szCs w:val="28"/>
        </w:rPr>
        <w:t>получая их как платежи, участники деловых соглашений рассчитывают использовать</w:t>
      </w:r>
      <w:r w:rsidR="00593B81">
        <w:rPr>
          <w:rFonts w:ascii="Times New Roman" w:hAnsi="Times New Roman" w:cs="Times New Roman"/>
          <w:color w:val="000000" w:themeColor="text1"/>
          <w:sz w:val="28"/>
          <w:szCs w:val="28"/>
        </w:rPr>
        <w:t xml:space="preserve"> </w:t>
      </w:r>
      <w:r w:rsidR="00593B81" w:rsidRPr="00593B81">
        <w:rPr>
          <w:rFonts w:ascii="Times New Roman" w:hAnsi="Times New Roman" w:cs="Times New Roman"/>
          <w:color w:val="000000" w:themeColor="text1"/>
          <w:sz w:val="28"/>
          <w:szCs w:val="28"/>
        </w:rPr>
        <w:t>их для будущих платежей. Доверие к этим формам денег обусловило появление</w:t>
      </w:r>
      <w:r w:rsidR="00593B81">
        <w:rPr>
          <w:rFonts w:ascii="Times New Roman" w:hAnsi="Times New Roman" w:cs="Times New Roman"/>
          <w:color w:val="000000" w:themeColor="text1"/>
          <w:sz w:val="28"/>
          <w:szCs w:val="28"/>
        </w:rPr>
        <w:t xml:space="preserve"> общего названия</w:t>
      </w:r>
      <w:r w:rsidR="00593B81" w:rsidRPr="00593B81">
        <w:rPr>
          <w:rFonts w:ascii="Times New Roman" w:hAnsi="Times New Roman" w:cs="Times New Roman"/>
          <w:color w:val="000000" w:themeColor="text1"/>
          <w:sz w:val="28"/>
          <w:szCs w:val="28"/>
        </w:rPr>
        <w:t xml:space="preserve"> </w:t>
      </w:r>
      <w:r w:rsidR="005459E2">
        <w:rPr>
          <w:rFonts w:ascii="Times New Roman" w:hAnsi="Times New Roman" w:cs="Times New Roman"/>
          <w:color w:val="000000" w:themeColor="text1"/>
          <w:sz w:val="28"/>
          <w:szCs w:val="28"/>
        </w:rPr>
        <w:t>–</w:t>
      </w:r>
      <w:r w:rsidR="00593B81" w:rsidRPr="00593B81">
        <w:rPr>
          <w:rFonts w:ascii="Times New Roman" w:hAnsi="Times New Roman" w:cs="Times New Roman"/>
          <w:color w:val="000000" w:themeColor="text1"/>
          <w:sz w:val="28"/>
          <w:szCs w:val="28"/>
        </w:rPr>
        <w:t xml:space="preserve"> кредитные деньги.</w:t>
      </w:r>
    </w:p>
    <w:p w:rsidR="0006253C" w:rsidRDefault="00593B81" w:rsidP="00593B81">
      <w:pPr>
        <w:spacing w:after="0" w:line="360" w:lineRule="auto"/>
        <w:ind w:firstLine="709"/>
        <w:jc w:val="both"/>
        <w:rPr>
          <w:rFonts w:ascii="Times New Roman" w:hAnsi="Times New Roman" w:cs="Times New Roman"/>
          <w:color w:val="000000" w:themeColor="text1"/>
          <w:sz w:val="28"/>
          <w:szCs w:val="28"/>
        </w:rPr>
      </w:pPr>
      <w:r w:rsidRPr="00593B81">
        <w:rPr>
          <w:rFonts w:ascii="Times New Roman" w:hAnsi="Times New Roman" w:cs="Times New Roman"/>
          <w:color w:val="000000" w:themeColor="text1"/>
          <w:sz w:val="28"/>
          <w:szCs w:val="28"/>
        </w:rPr>
        <w:t xml:space="preserve">Кредитные деньги </w:t>
      </w:r>
      <w:r w:rsidR="005459E2">
        <w:rPr>
          <w:rFonts w:ascii="Times New Roman" w:hAnsi="Times New Roman" w:cs="Times New Roman"/>
          <w:color w:val="000000" w:themeColor="text1"/>
          <w:sz w:val="28"/>
          <w:szCs w:val="28"/>
        </w:rPr>
        <w:t>–</w:t>
      </w:r>
      <w:r w:rsidRPr="00593B81">
        <w:rPr>
          <w:rFonts w:ascii="Times New Roman" w:hAnsi="Times New Roman" w:cs="Times New Roman"/>
          <w:color w:val="000000" w:themeColor="text1"/>
          <w:sz w:val="28"/>
          <w:szCs w:val="28"/>
        </w:rPr>
        <w:t xml:space="preserve"> это деньги особог</w:t>
      </w:r>
      <w:r>
        <w:rPr>
          <w:rFonts w:ascii="Times New Roman" w:hAnsi="Times New Roman" w:cs="Times New Roman"/>
          <w:color w:val="000000" w:themeColor="text1"/>
          <w:sz w:val="28"/>
          <w:szCs w:val="28"/>
        </w:rPr>
        <w:t xml:space="preserve">о типа, не разменные на золото, </w:t>
      </w:r>
      <w:r w:rsidRPr="00593B81">
        <w:rPr>
          <w:rFonts w:ascii="Times New Roman" w:hAnsi="Times New Roman" w:cs="Times New Roman"/>
          <w:color w:val="000000" w:themeColor="text1"/>
          <w:sz w:val="28"/>
          <w:szCs w:val="28"/>
        </w:rPr>
        <w:t>а в обращение выпускаются центральным (национальным) банком как банкноты. На</w:t>
      </w:r>
      <w:r>
        <w:rPr>
          <w:rFonts w:ascii="Times New Roman" w:hAnsi="Times New Roman" w:cs="Times New Roman"/>
          <w:color w:val="000000" w:themeColor="text1"/>
          <w:sz w:val="28"/>
          <w:szCs w:val="28"/>
        </w:rPr>
        <w:t xml:space="preserve"> основе банкнотного</w:t>
      </w:r>
      <w:r w:rsidRPr="00593B81">
        <w:rPr>
          <w:rFonts w:ascii="Times New Roman" w:hAnsi="Times New Roman" w:cs="Times New Roman"/>
          <w:color w:val="000000" w:themeColor="text1"/>
          <w:sz w:val="28"/>
          <w:szCs w:val="28"/>
        </w:rPr>
        <w:t xml:space="preserve"> обращения денег возникают банковские депозиты (депозитные</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деньги), которые становятся базой чекового обращения. Кредитные деньги подчиняются</w:t>
      </w:r>
      <w:r>
        <w:rPr>
          <w:rFonts w:ascii="Times New Roman" w:hAnsi="Times New Roman" w:cs="Times New Roman"/>
          <w:color w:val="000000" w:themeColor="text1"/>
          <w:sz w:val="28"/>
          <w:szCs w:val="28"/>
        </w:rPr>
        <w:t xml:space="preserve"> действию</w:t>
      </w:r>
      <w:r w:rsidRPr="00593B81">
        <w:rPr>
          <w:rFonts w:ascii="Times New Roman" w:hAnsi="Times New Roman" w:cs="Times New Roman"/>
          <w:color w:val="000000" w:themeColor="text1"/>
          <w:sz w:val="28"/>
          <w:szCs w:val="28"/>
        </w:rPr>
        <w:t xml:space="preserve"> закона денежного обращения и закономерностям движения ссудного капитала, их</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вращени</w:t>
      </w:r>
      <w:r>
        <w:rPr>
          <w:rFonts w:ascii="Times New Roman" w:hAnsi="Times New Roman" w:cs="Times New Roman"/>
          <w:color w:val="000000" w:themeColor="text1"/>
          <w:sz w:val="28"/>
          <w:szCs w:val="28"/>
        </w:rPr>
        <w:t>е</w:t>
      </w:r>
      <w:r w:rsidRPr="00593B81">
        <w:rPr>
          <w:rFonts w:ascii="Times New Roman" w:hAnsi="Times New Roman" w:cs="Times New Roman"/>
          <w:color w:val="000000" w:themeColor="text1"/>
          <w:sz w:val="28"/>
          <w:szCs w:val="28"/>
        </w:rPr>
        <w:t xml:space="preserve"> также непосредственно связано с действием закона стоимости, закона</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прибавочной стоимости и др. В условиях золотого денежного обращения переход</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денежной величины из одной функции в другую происходил без изменения формы: с</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средства обращения в средство платежа и наоборот. Но современный способ производства</w:t>
      </w:r>
      <w:r>
        <w:rPr>
          <w:rFonts w:ascii="Times New Roman" w:hAnsi="Times New Roman" w:cs="Times New Roman"/>
          <w:color w:val="000000" w:themeColor="text1"/>
          <w:sz w:val="28"/>
          <w:szCs w:val="28"/>
        </w:rPr>
        <w:t xml:space="preserve"> </w:t>
      </w:r>
      <w:r w:rsidRPr="00593B81">
        <w:rPr>
          <w:rFonts w:ascii="Times New Roman" w:hAnsi="Times New Roman" w:cs="Times New Roman"/>
          <w:color w:val="000000" w:themeColor="text1"/>
          <w:sz w:val="28"/>
          <w:szCs w:val="28"/>
        </w:rPr>
        <w:t>обслуживается знаками стоимости, об</w:t>
      </w:r>
      <w:r>
        <w:rPr>
          <w:rFonts w:ascii="Times New Roman" w:hAnsi="Times New Roman" w:cs="Times New Roman"/>
          <w:color w:val="000000" w:themeColor="text1"/>
          <w:sz w:val="28"/>
          <w:szCs w:val="28"/>
        </w:rPr>
        <w:t xml:space="preserve">условлен ростом роли кредита и </w:t>
      </w:r>
      <w:r w:rsidRPr="00593B81">
        <w:rPr>
          <w:rFonts w:ascii="Times New Roman" w:hAnsi="Times New Roman" w:cs="Times New Roman"/>
          <w:color w:val="000000" w:themeColor="text1"/>
          <w:sz w:val="28"/>
          <w:szCs w:val="28"/>
        </w:rPr>
        <w:t>денег как способа платежа. В свою о</w:t>
      </w:r>
      <w:r>
        <w:rPr>
          <w:rFonts w:ascii="Times New Roman" w:hAnsi="Times New Roman" w:cs="Times New Roman"/>
          <w:color w:val="000000" w:themeColor="text1"/>
          <w:sz w:val="28"/>
          <w:szCs w:val="28"/>
        </w:rPr>
        <w:t xml:space="preserve">чередь кредитные деньги активно </w:t>
      </w:r>
      <w:r w:rsidRPr="00593B81">
        <w:rPr>
          <w:rFonts w:ascii="Times New Roman" w:hAnsi="Times New Roman" w:cs="Times New Roman"/>
          <w:color w:val="000000" w:themeColor="text1"/>
          <w:sz w:val="28"/>
          <w:szCs w:val="28"/>
        </w:rPr>
        <w:t>стимулировали концентрацию и централизацию капитала</w:t>
      </w:r>
      <w:r>
        <w:rPr>
          <w:rFonts w:ascii="Times New Roman" w:hAnsi="Times New Roman" w:cs="Times New Roman"/>
          <w:color w:val="000000" w:themeColor="text1"/>
          <w:sz w:val="28"/>
          <w:szCs w:val="28"/>
        </w:rPr>
        <w:t>.</w:t>
      </w:r>
    </w:p>
    <w:p w:rsidR="00593B81" w:rsidRDefault="00061F72" w:rsidP="00443BBB">
      <w:pPr>
        <w:spacing w:after="0" w:line="360" w:lineRule="auto"/>
        <w:ind w:firstLine="709"/>
        <w:jc w:val="both"/>
        <w:rPr>
          <w:rFonts w:ascii="Times New Roman" w:hAnsi="Times New Roman" w:cs="Times New Roman"/>
          <w:color w:val="000000" w:themeColor="text1"/>
          <w:sz w:val="28"/>
          <w:szCs w:val="28"/>
        </w:rPr>
      </w:pPr>
      <w:r w:rsidRPr="00061F72">
        <w:rPr>
          <w:rFonts w:ascii="Times New Roman" w:hAnsi="Times New Roman" w:cs="Times New Roman"/>
          <w:color w:val="000000" w:themeColor="text1"/>
          <w:sz w:val="28"/>
          <w:szCs w:val="28"/>
        </w:rPr>
        <w:lastRenderedPageBreak/>
        <w:t xml:space="preserve">Бумажные деньги </w:t>
      </w:r>
      <w:r w:rsidR="005459E2">
        <w:rPr>
          <w:rFonts w:ascii="Times New Roman" w:hAnsi="Times New Roman" w:cs="Times New Roman"/>
          <w:color w:val="000000" w:themeColor="text1"/>
          <w:sz w:val="28"/>
          <w:szCs w:val="28"/>
        </w:rPr>
        <w:t>–</w:t>
      </w:r>
      <w:r w:rsidRPr="00061F72">
        <w:rPr>
          <w:rFonts w:ascii="Times New Roman" w:hAnsi="Times New Roman" w:cs="Times New Roman"/>
          <w:color w:val="000000" w:themeColor="text1"/>
          <w:sz w:val="28"/>
          <w:szCs w:val="28"/>
        </w:rPr>
        <w:t xml:space="preserve"> неразменные на металл знаки стоимости, выпускаемые</w:t>
      </w:r>
      <w:r w:rsidR="00443BBB">
        <w:rPr>
          <w:rFonts w:ascii="Times New Roman" w:hAnsi="Times New Roman" w:cs="Times New Roman"/>
          <w:color w:val="000000" w:themeColor="text1"/>
          <w:sz w:val="28"/>
          <w:szCs w:val="28"/>
        </w:rPr>
        <w:t xml:space="preserve"> </w:t>
      </w:r>
      <w:r w:rsidRPr="00061F72">
        <w:rPr>
          <w:rFonts w:ascii="Times New Roman" w:hAnsi="Times New Roman" w:cs="Times New Roman"/>
          <w:color w:val="000000" w:themeColor="text1"/>
          <w:sz w:val="28"/>
          <w:szCs w:val="28"/>
        </w:rPr>
        <w:t>государством для покрытия бюджетных расходов и наделяются ею принудительным</w:t>
      </w:r>
      <w:r w:rsidR="00443BBB">
        <w:rPr>
          <w:rFonts w:ascii="Times New Roman" w:hAnsi="Times New Roman" w:cs="Times New Roman"/>
          <w:color w:val="000000" w:themeColor="text1"/>
          <w:sz w:val="28"/>
          <w:szCs w:val="28"/>
        </w:rPr>
        <w:t xml:space="preserve"> </w:t>
      </w:r>
      <w:r w:rsidRPr="00061F72">
        <w:rPr>
          <w:rFonts w:ascii="Times New Roman" w:hAnsi="Times New Roman" w:cs="Times New Roman"/>
          <w:color w:val="000000" w:themeColor="text1"/>
          <w:sz w:val="28"/>
          <w:szCs w:val="28"/>
        </w:rPr>
        <w:t>курсом и законодательно закрепленным</w:t>
      </w:r>
      <w:r w:rsidR="00443BBB">
        <w:rPr>
          <w:rFonts w:ascii="Times New Roman" w:hAnsi="Times New Roman" w:cs="Times New Roman"/>
          <w:color w:val="000000" w:themeColor="text1"/>
          <w:sz w:val="28"/>
          <w:szCs w:val="28"/>
        </w:rPr>
        <w:t>и обязанностями</w:t>
      </w:r>
      <w:r w:rsidRPr="00061F72">
        <w:rPr>
          <w:rFonts w:ascii="Times New Roman" w:hAnsi="Times New Roman" w:cs="Times New Roman"/>
          <w:color w:val="000000" w:themeColor="text1"/>
          <w:sz w:val="28"/>
          <w:szCs w:val="28"/>
        </w:rPr>
        <w:t xml:space="preserve"> принимать во всех видах</w:t>
      </w:r>
      <w:r w:rsidR="00443BBB">
        <w:rPr>
          <w:rFonts w:ascii="Times New Roman" w:hAnsi="Times New Roman" w:cs="Times New Roman"/>
          <w:color w:val="000000" w:themeColor="text1"/>
          <w:sz w:val="28"/>
          <w:szCs w:val="28"/>
        </w:rPr>
        <w:t xml:space="preserve"> </w:t>
      </w:r>
      <w:r w:rsidRPr="00061F72">
        <w:rPr>
          <w:rFonts w:ascii="Times New Roman" w:hAnsi="Times New Roman" w:cs="Times New Roman"/>
          <w:color w:val="000000" w:themeColor="text1"/>
          <w:sz w:val="28"/>
          <w:szCs w:val="28"/>
        </w:rPr>
        <w:t>платежей. Поскольку бумажные деньги оторваны от стоимости и реальных потребностей</w:t>
      </w:r>
      <w:r w:rsidR="00443BBB">
        <w:rPr>
          <w:rFonts w:ascii="Times New Roman" w:hAnsi="Times New Roman" w:cs="Times New Roman"/>
          <w:color w:val="000000" w:themeColor="text1"/>
          <w:sz w:val="28"/>
          <w:szCs w:val="28"/>
        </w:rPr>
        <w:t xml:space="preserve"> </w:t>
      </w:r>
      <w:r w:rsidRPr="00061F72">
        <w:rPr>
          <w:rFonts w:ascii="Times New Roman" w:hAnsi="Times New Roman" w:cs="Times New Roman"/>
          <w:color w:val="000000" w:themeColor="text1"/>
          <w:sz w:val="28"/>
          <w:szCs w:val="28"/>
        </w:rPr>
        <w:t>оборота и эмитируются государством для покрытия бюджетного дефицита, то их</w:t>
      </w:r>
      <w:r w:rsidR="00443BBB">
        <w:rPr>
          <w:rFonts w:ascii="Times New Roman" w:hAnsi="Times New Roman" w:cs="Times New Roman"/>
          <w:color w:val="000000" w:themeColor="text1"/>
          <w:sz w:val="28"/>
          <w:szCs w:val="28"/>
        </w:rPr>
        <w:t xml:space="preserve"> </w:t>
      </w:r>
      <w:r w:rsidRPr="00061F72">
        <w:rPr>
          <w:rFonts w:ascii="Times New Roman" w:hAnsi="Times New Roman" w:cs="Times New Roman"/>
          <w:color w:val="000000" w:themeColor="text1"/>
          <w:sz w:val="28"/>
          <w:szCs w:val="28"/>
        </w:rPr>
        <w:t>еще называют декретными, или казначейскими деньгами.</w:t>
      </w:r>
    </w:p>
    <w:p w:rsidR="00061F72" w:rsidRDefault="00061F72" w:rsidP="00061F72">
      <w:pPr>
        <w:spacing w:after="0" w:line="360" w:lineRule="auto"/>
        <w:ind w:firstLine="709"/>
        <w:jc w:val="both"/>
        <w:rPr>
          <w:rFonts w:ascii="Times New Roman" w:hAnsi="Times New Roman" w:cs="Times New Roman"/>
          <w:color w:val="000000" w:themeColor="text1"/>
          <w:sz w:val="28"/>
          <w:szCs w:val="28"/>
        </w:rPr>
      </w:pPr>
      <w:r w:rsidRPr="007B33BA">
        <w:rPr>
          <w:rFonts w:ascii="Times New Roman" w:hAnsi="Times New Roman" w:cs="Times New Roman"/>
          <w:color w:val="000000" w:themeColor="text1"/>
          <w:sz w:val="28"/>
          <w:szCs w:val="28"/>
        </w:rPr>
        <w:t xml:space="preserve">Понятие «электронные деньги», «виртуальные деньги» </w:t>
      </w:r>
      <w:r>
        <w:rPr>
          <w:rFonts w:ascii="Times New Roman" w:hAnsi="Times New Roman" w:cs="Times New Roman"/>
          <w:color w:val="000000" w:themeColor="text1"/>
          <w:sz w:val="28"/>
          <w:szCs w:val="28"/>
        </w:rPr>
        <w:t xml:space="preserve">и «цифровые деньги» не является </w:t>
      </w:r>
      <w:r w:rsidRPr="007B33BA">
        <w:rPr>
          <w:rFonts w:ascii="Times New Roman" w:hAnsi="Times New Roman" w:cs="Times New Roman"/>
          <w:color w:val="000000" w:themeColor="text1"/>
          <w:sz w:val="28"/>
          <w:szCs w:val="28"/>
        </w:rPr>
        <w:t>тождественными и имеют свои сущностные нюансы. Однако современное развитие новых форм</w:t>
      </w:r>
      <w:r>
        <w:rPr>
          <w:rFonts w:ascii="Times New Roman" w:hAnsi="Times New Roman" w:cs="Times New Roman"/>
          <w:color w:val="000000" w:themeColor="text1"/>
          <w:sz w:val="28"/>
          <w:szCs w:val="28"/>
        </w:rPr>
        <w:t xml:space="preserve"> </w:t>
      </w:r>
      <w:r w:rsidRPr="007B33BA">
        <w:rPr>
          <w:rFonts w:ascii="Times New Roman" w:hAnsi="Times New Roman" w:cs="Times New Roman"/>
          <w:color w:val="000000" w:themeColor="text1"/>
          <w:sz w:val="28"/>
          <w:szCs w:val="28"/>
        </w:rPr>
        <w:t>представления денег происходит нас</w:t>
      </w:r>
      <w:r>
        <w:rPr>
          <w:rFonts w:ascii="Times New Roman" w:hAnsi="Times New Roman" w:cs="Times New Roman"/>
          <w:color w:val="000000" w:themeColor="text1"/>
          <w:sz w:val="28"/>
          <w:szCs w:val="28"/>
        </w:rPr>
        <w:t xml:space="preserve">только быстро, что формирование </w:t>
      </w:r>
      <w:r w:rsidRPr="007B33BA">
        <w:rPr>
          <w:rFonts w:ascii="Times New Roman" w:hAnsi="Times New Roman" w:cs="Times New Roman"/>
          <w:color w:val="000000" w:themeColor="text1"/>
          <w:sz w:val="28"/>
          <w:szCs w:val="28"/>
        </w:rPr>
        <w:t xml:space="preserve">соответствующего теоретического основания и четкого </w:t>
      </w:r>
      <w:r>
        <w:rPr>
          <w:rFonts w:ascii="Times New Roman" w:hAnsi="Times New Roman" w:cs="Times New Roman"/>
          <w:color w:val="000000" w:themeColor="text1"/>
          <w:sz w:val="28"/>
          <w:szCs w:val="28"/>
        </w:rPr>
        <w:t>категорий</w:t>
      </w:r>
      <w:r w:rsidRPr="007B33BA">
        <w:rPr>
          <w:rFonts w:ascii="Times New Roman" w:hAnsi="Times New Roman" w:cs="Times New Roman"/>
          <w:color w:val="000000" w:themeColor="text1"/>
          <w:sz w:val="28"/>
          <w:szCs w:val="28"/>
        </w:rPr>
        <w:t>но</w:t>
      </w:r>
      <w:r w:rsidR="005459E2">
        <w:rPr>
          <w:rFonts w:ascii="Times New Roman" w:hAnsi="Times New Roman" w:cs="Times New Roman"/>
          <w:color w:val="000000" w:themeColor="text1"/>
          <w:sz w:val="28"/>
          <w:szCs w:val="28"/>
        </w:rPr>
        <w:t>–</w:t>
      </w:r>
      <w:r w:rsidRPr="007B33BA">
        <w:rPr>
          <w:rFonts w:ascii="Times New Roman" w:hAnsi="Times New Roman" w:cs="Times New Roman"/>
          <w:color w:val="000000" w:themeColor="text1"/>
          <w:sz w:val="28"/>
          <w:szCs w:val="28"/>
        </w:rPr>
        <w:t>понятийного аппарата</w:t>
      </w:r>
      <w:r>
        <w:rPr>
          <w:rFonts w:ascii="Times New Roman" w:hAnsi="Times New Roman" w:cs="Times New Roman"/>
          <w:color w:val="000000" w:themeColor="text1"/>
          <w:sz w:val="28"/>
          <w:szCs w:val="28"/>
        </w:rPr>
        <w:t xml:space="preserve"> </w:t>
      </w:r>
      <w:r w:rsidRPr="007B33BA">
        <w:rPr>
          <w:rFonts w:ascii="Times New Roman" w:hAnsi="Times New Roman" w:cs="Times New Roman"/>
          <w:color w:val="000000" w:themeColor="text1"/>
          <w:sz w:val="28"/>
          <w:szCs w:val="28"/>
        </w:rPr>
        <w:t>значительно отстает, поэтому в научных публикациях часто происходит отождествление</w:t>
      </w:r>
      <w:r>
        <w:rPr>
          <w:rFonts w:ascii="Times New Roman" w:hAnsi="Times New Roman" w:cs="Times New Roman"/>
          <w:color w:val="000000" w:themeColor="text1"/>
          <w:sz w:val="28"/>
          <w:szCs w:val="28"/>
        </w:rPr>
        <w:t xml:space="preserve"> </w:t>
      </w:r>
      <w:r w:rsidRPr="007B33BA">
        <w:rPr>
          <w:rFonts w:ascii="Times New Roman" w:hAnsi="Times New Roman" w:cs="Times New Roman"/>
          <w:color w:val="000000" w:themeColor="text1"/>
          <w:sz w:val="28"/>
          <w:szCs w:val="28"/>
        </w:rPr>
        <w:t>вышеупомянутых категорий или замена одних категорий другими.</w:t>
      </w:r>
    </w:p>
    <w:p w:rsidR="00A10B53" w:rsidRPr="00A10B53" w:rsidRDefault="00A10B53" w:rsidP="00A10B53">
      <w:pPr>
        <w:spacing w:after="0" w:line="360" w:lineRule="auto"/>
        <w:ind w:firstLine="709"/>
        <w:jc w:val="both"/>
        <w:rPr>
          <w:rFonts w:ascii="Times New Roman" w:hAnsi="Times New Roman" w:cs="Times New Roman"/>
          <w:color w:val="000000" w:themeColor="text1"/>
          <w:sz w:val="28"/>
          <w:szCs w:val="28"/>
        </w:rPr>
      </w:pPr>
      <w:r w:rsidRPr="00A10B53">
        <w:rPr>
          <w:rFonts w:ascii="Times New Roman" w:hAnsi="Times New Roman" w:cs="Times New Roman"/>
          <w:color w:val="000000" w:themeColor="text1"/>
          <w:sz w:val="28"/>
          <w:szCs w:val="28"/>
        </w:rPr>
        <w:t>История денежного обращения помогает просл</w:t>
      </w:r>
      <w:r>
        <w:rPr>
          <w:rFonts w:ascii="Times New Roman" w:hAnsi="Times New Roman" w:cs="Times New Roman"/>
          <w:color w:val="000000" w:themeColor="text1"/>
          <w:sz w:val="28"/>
          <w:szCs w:val="28"/>
        </w:rPr>
        <w:t xml:space="preserve">едить изменения, произошедшие в </w:t>
      </w:r>
      <w:r w:rsidRPr="00A10B53">
        <w:rPr>
          <w:rFonts w:ascii="Times New Roman" w:hAnsi="Times New Roman" w:cs="Times New Roman"/>
          <w:color w:val="000000" w:themeColor="text1"/>
          <w:sz w:val="28"/>
          <w:szCs w:val="28"/>
        </w:rPr>
        <w:t xml:space="preserve">формах денег. Теория группирует </w:t>
      </w:r>
      <w:r>
        <w:rPr>
          <w:rFonts w:ascii="Times New Roman" w:hAnsi="Times New Roman" w:cs="Times New Roman"/>
          <w:color w:val="000000" w:themeColor="text1"/>
          <w:sz w:val="28"/>
          <w:szCs w:val="28"/>
        </w:rPr>
        <w:t xml:space="preserve">современные деньги по различным </w:t>
      </w:r>
      <w:r w:rsidRPr="00A10B53">
        <w:rPr>
          <w:rFonts w:ascii="Times New Roman" w:hAnsi="Times New Roman" w:cs="Times New Roman"/>
          <w:color w:val="000000" w:themeColor="text1"/>
          <w:sz w:val="28"/>
          <w:szCs w:val="28"/>
        </w:rPr>
        <w:t>классификационным признакам, а практика указывает на свойства, которые должны</w:t>
      </w:r>
      <w:r>
        <w:rPr>
          <w:rFonts w:ascii="Times New Roman" w:hAnsi="Times New Roman" w:cs="Times New Roman"/>
          <w:color w:val="000000" w:themeColor="text1"/>
          <w:sz w:val="28"/>
          <w:szCs w:val="28"/>
        </w:rPr>
        <w:t xml:space="preserve"> </w:t>
      </w:r>
      <w:r w:rsidRPr="00A10B53">
        <w:rPr>
          <w:rFonts w:ascii="Times New Roman" w:hAnsi="Times New Roman" w:cs="Times New Roman"/>
          <w:color w:val="000000" w:themeColor="text1"/>
          <w:sz w:val="28"/>
          <w:szCs w:val="28"/>
        </w:rPr>
        <w:t>иметь наличные деньги для обеспечения потребностей обмена.</w:t>
      </w:r>
    </w:p>
    <w:p w:rsidR="00443BBB" w:rsidRDefault="00A10B53" w:rsidP="00A10B53">
      <w:pPr>
        <w:spacing w:after="0" w:line="360" w:lineRule="auto"/>
        <w:ind w:firstLine="709"/>
        <w:jc w:val="both"/>
        <w:rPr>
          <w:rFonts w:ascii="Times New Roman" w:hAnsi="Times New Roman" w:cs="Times New Roman"/>
          <w:color w:val="000000" w:themeColor="text1"/>
          <w:sz w:val="28"/>
          <w:szCs w:val="28"/>
        </w:rPr>
      </w:pPr>
      <w:r w:rsidRPr="00A10B53">
        <w:rPr>
          <w:rFonts w:ascii="Times New Roman" w:hAnsi="Times New Roman" w:cs="Times New Roman"/>
          <w:color w:val="000000" w:themeColor="text1"/>
          <w:sz w:val="28"/>
          <w:szCs w:val="28"/>
        </w:rPr>
        <w:t>Итак, можно сделать следующее определение п</w:t>
      </w:r>
      <w:r>
        <w:rPr>
          <w:rFonts w:ascii="Times New Roman" w:hAnsi="Times New Roman" w:cs="Times New Roman"/>
          <w:color w:val="000000" w:themeColor="text1"/>
          <w:sz w:val="28"/>
          <w:szCs w:val="28"/>
        </w:rPr>
        <w:t xml:space="preserve">онятия денег, как экономической </w:t>
      </w:r>
      <w:r w:rsidRPr="00A10B53">
        <w:rPr>
          <w:rFonts w:ascii="Times New Roman" w:hAnsi="Times New Roman" w:cs="Times New Roman"/>
          <w:color w:val="000000" w:themeColor="text1"/>
          <w:sz w:val="28"/>
          <w:szCs w:val="28"/>
        </w:rPr>
        <w:t xml:space="preserve">категории: деньги </w:t>
      </w:r>
      <w:r w:rsidR="005459E2">
        <w:rPr>
          <w:rFonts w:ascii="Times New Roman" w:hAnsi="Times New Roman" w:cs="Times New Roman"/>
          <w:color w:val="000000" w:themeColor="text1"/>
          <w:sz w:val="28"/>
          <w:szCs w:val="28"/>
        </w:rPr>
        <w:t>–</w:t>
      </w:r>
      <w:r w:rsidRPr="00A10B53">
        <w:rPr>
          <w:rFonts w:ascii="Times New Roman" w:hAnsi="Times New Roman" w:cs="Times New Roman"/>
          <w:color w:val="000000" w:themeColor="text1"/>
          <w:sz w:val="28"/>
          <w:szCs w:val="28"/>
        </w:rPr>
        <w:t xml:space="preserve"> это особый товар, который служит всеобщим эквивалентом.</w:t>
      </w:r>
      <w:r>
        <w:rPr>
          <w:rFonts w:ascii="Times New Roman" w:hAnsi="Times New Roman" w:cs="Times New Roman"/>
          <w:color w:val="000000" w:themeColor="text1"/>
          <w:sz w:val="28"/>
          <w:szCs w:val="28"/>
        </w:rPr>
        <w:t xml:space="preserve"> </w:t>
      </w:r>
      <w:r w:rsidRPr="00A10B53">
        <w:rPr>
          <w:rFonts w:ascii="Times New Roman" w:hAnsi="Times New Roman" w:cs="Times New Roman"/>
          <w:color w:val="000000" w:themeColor="text1"/>
          <w:sz w:val="28"/>
          <w:szCs w:val="28"/>
        </w:rPr>
        <w:t xml:space="preserve">А общий эквивалент </w:t>
      </w:r>
      <w:r w:rsidR="005459E2">
        <w:rPr>
          <w:rFonts w:ascii="Times New Roman" w:hAnsi="Times New Roman" w:cs="Times New Roman"/>
          <w:color w:val="000000" w:themeColor="text1"/>
          <w:sz w:val="28"/>
          <w:szCs w:val="28"/>
        </w:rPr>
        <w:t>–</w:t>
      </w:r>
      <w:r w:rsidRPr="00A10B53">
        <w:rPr>
          <w:rFonts w:ascii="Times New Roman" w:hAnsi="Times New Roman" w:cs="Times New Roman"/>
          <w:color w:val="000000" w:themeColor="text1"/>
          <w:sz w:val="28"/>
          <w:szCs w:val="28"/>
        </w:rPr>
        <w:t xml:space="preserve"> это товар, который выражает стоимость другого товара</w:t>
      </w:r>
      <w:r>
        <w:rPr>
          <w:rFonts w:ascii="Times New Roman" w:hAnsi="Times New Roman" w:cs="Times New Roman"/>
          <w:color w:val="000000" w:themeColor="text1"/>
          <w:sz w:val="28"/>
          <w:szCs w:val="28"/>
        </w:rPr>
        <w:t>.</w:t>
      </w:r>
    </w:p>
    <w:p w:rsidR="0086340B" w:rsidRPr="007B33BA" w:rsidRDefault="0086340B" w:rsidP="007B33BA">
      <w:pPr>
        <w:spacing w:after="0" w:line="360" w:lineRule="auto"/>
        <w:jc w:val="both"/>
        <w:rPr>
          <w:rFonts w:ascii="Times New Roman" w:hAnsi="Times New Roman" w:cs="Times New Roman"/>
          <w:sz w:val="28"/>
          <w:szCs w:val="28"/>
        </w:rPr>
      </w:pPr>
    </w:p>
    <w:p w:rsidR="0086340B" w:rsidRPr="007B33BA" w:rsidRDefault="0086340B" w:rsidP="007B33BA">
      <w:pPr>
        <w:spacing w:after="0" w:line="360" w:lineRule="auto"/>
        <w:jc w:val="both"/>
        <w:rPr>
          <w:rFonts w:ascii="Times New Roman" w:hAnsi="Times New Roman" w:cs="Times New Roman"/>
          <w:sz w:val="28"/>
          <w:szCs w:val="28"/>
        </w:rPr>
      </w:pPr>
    </w:p>
    <w:p w:rsidR="0086340B" w:rsidRPr="007B33BA" w:rsidRDefault="0086340B" w:rsidP="007B33BA">
      <w:pPr>
        <w:spacing w:after="0" w:line="360" w:lineRule="auto"/>
        <w:jc w:val="both"/>
        <w:rPr>
          <w:rFonts w:ascii="Times New Roman" w:hAnsi="Times New Roman" w:cs="Times New Roman"/>
          <w:sz w:val="28"/>
          <w:szCs w:val="28"/>
        </w:rPr>
      </w:pPr>
    </w:p>
    <w:p w:rsidR="0086340B" w:rsidRPr="007B33BA" w:rsidRDefault="0086340B" w:rsidP="007B33BA">
      <w:pPr>
        <w:spacing w:after="0" w:line="360" w:lineRule="auto"/>
        <w:jc w:val="both"/>
        <w:rPr>
          <w:rFonts w:ascii="Times New Roman" w:hAnsi="Times New Roman" w:cs="Times New Roman"/>
          <w:sz w:val="28"/>
          <w:szCs w:val="28"/>
        </w:rPr>
      </w:pPr>
    </w:p>
    <w:p w:rsidR="0086340B" w:rsidRPr="007B33BA" w:rsidRDefault="0086340B" w:rsidP="007B33BA">
      <w:pPr>
        <w:spacing w:after="0" w:line="360" w:lineRule="auto"/>
        <w:jc w:val="both"/>
        <w:rPr>
          <w:rFonts w:ascii="Times New Roman" w:hAnsi="Times New Roman" w:cs="Times New Roman"/>
          <w:sz w:val="28"/>
          <w:szCs w:val="28"/>
        </w:rPr>
      </w:pPr>
    </w:p>
    <w:p w:rsidR="00B05C2C" w:rsidRDefault="00B05C2C" w:rsidP="007B33BA">
      <w:pPr>
        <w:spacing w:after="0" w:line="360" w:lineRule="auto"/>
        <w:jc w:val="both"/>
        <w:rPr>
          <w:rFonts w:ascii="Times New Roman" w:hAnsi="Times New Roman" w:cs="Times New Roman"/>
          <w:sz w:val="28"/>
          <w:szCs w:val="28"/>
        </w:rPr>
      </w:pPr>
    </w:p>
    <w:p w:rsidR="00EE2308" w:rsidRPr="007B33BA" w:rsidRDefault="00EE2308" w:rsidP="007B33BA">
      <w:pPr>
        <w:spacing w:after="0" w:line="360" w:lineRule="auto"/>
        <w:jc w:val="both"/>
        <w:rPr>
          <w:rFonts w:ascii="Times New Roman" w:hAnsi="Times New Roman" w:cs="Times New Roman"/>
          <w:sz w:val="28"/>
          <w:szCs w:val="28"/>
        </w:rPr>
      </w:pPr>
    </w:p>
    <w:p w:rsidR="00AB144F" w:rsidRPr="006C1F08" w:rsidRDefault="00082AF7" w:rsidP="00EE2308">
      <w:pPr>
        <w:pStyle w:val="1"/>
        <w:spacing w:before="0" w:line="360" w:lineRule="auto"/>
        <w:ind w:firstLine="709"/>
        <w:jc w:val="both"/>
        <w:rPr>
          <w:rFonts w:ascii="Times New Roman" w:hAnsi="Times New Roman" w:cs="Times New Roman"/>
          <w:b/>
          <w:color w:val="000000" w:themeColor="text1"/>
          <w:sz w:val="28"/>
          <w:szCs w:val="28"/>
        </w:rPr>
      </w:pPr>
      <w:bookmarkStart w:id="5" w:name="_Toc72138746"/>
      <w:r>
        <w:rPr>
          <w:rFonts w:ascii="Times New Roman" w:hAnsi="Times New Roman" w:cs="Times New Roman"/>
          <w:b/>
          <w:color w:val="000000" w:themeColor="text1"/>
          <w:sz w:val="28"/>
          <w:szCs w:val="28"/>
        </w:rPr>
        <w:lastRenderedPageBreak/>
        <w:t>2</w:t>
      </w:r>
      <w:r w:rsidR="00EE2308" w:rsidRPr="006C1F08">
        <w:rPr>
          <w:rFonts w:ascii="Times New Roman" w:hAnsi="Times New Roman" w:cs="Times New Roman"/>
          <w:b/>
          <w:color w:val="000000" w:themeColor="text1"/>
          <w:sz w:val="28"/>
          <w:szCs w:val="28"/>
        </w:rPr>
        <w:t xml:space="preserve"> </w:t>
      </w:r>
      <w:r w:rsidR="00EE2308">
        <w:rPr>
          <w:rFonts w:ascii="Times New Roman" w:hAnsi="Times New Roman" w:cs="Times New Roman"/>
          <w:b/>
          <w:color w:val="000000" w:themeColor="text1"/>
          <w:sz w:val="28"/>
          <w:szCs w:val="28"/>
        </w:rPr>
        <w:t>Общая характеристика развития денег в России</w:t>
      </w:r>
      <w:bookmarkEnd w:id="5"/>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5F1E09" w:rsidRPr="006C1F08" w:rsidRDefault="00D741DA" w:rsidP="008975B8">
      <w:pPr>
        <w:pStyle w:val="2"/>
        <w:spacing w:before="0" w:line="360" w:lineRule="auto"/>
        <w:ind w:firstLine="709"/>
        <w:jc w:val="both"/>
        <w:rPr>
          <w:rFonts w:ascii="Times New Roman" w:hAnsi="Times New Roman" w:cs="Times New Roman"/>
          <w:b/>
          <w:color w:val="000000" w:themeColor="text1"/>
          <w:sz w:val="28"/>
          <w:szCs w:val="28"/>
        </w:rPr>
      </w:pPr>
      <w:bookmarkStart w:id="6" w:name="_Toc72138747"/>
      <w:r>
        <w:rPr>
          <w:rFonts w:ascii="Times New Roman" w:hAnsi="Times New Roman" w:cs="Times New Roman"/>
          <w:b/>
          <w:color w:val="000000" w:themeColor="text1"/>
          <w:sz w:val="28"/>
          <w:szCs w:val="28"/>
        </w:rPr>
        <w:t xml:space="preserve">2.1 </w:t>
      </w:r>
      <w:r w:rsidR="0077110F">
        <w:rPr>
          <w:rFonts w:ascii="Times New Roman" w:hAnsi="Times New Roman" w:cs="Times New Roman"/>
          <w:b/>
          <w:color w:val="000000" w:themeColor="text1"/>
          <w:sz w:val="28"/>
          <w:szCs w:val="28"/>
        </w:rPr>
        <w:t>Эволюция развития денег в России</w:t>
      </w:r>
      <w:bookmarkEnd w:id="6"/>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502EAB" w:rsidRDefault="00502EAB" w:rsidP="00502EAB">
      <w:pPr>
        <w:spacing w:after="0" w:line="384" w:lineRule="auto"/>
        <w:ind w:firstLine="720"/>
        <w:jc w:val="both"/>
        <w:rPr>
          <w:rFonts w:ascii="Times New Roman" w:hAnsi="Times New Roman" w:cs="Times New Roman"/>
          <w:sz w:val="28"/>
          <w:szCs w:val="28"/>
        </w:rPr>
      </w:pPr>
      <w:r w:rsidRPr="00502EAB">
        <w:rPr>
          <w:rFonts w:ascii="Times New Roman" w:hAnsi="Times New Roman" w:cs="Times New Roman"/>
          <w:sz w:val="28"/>
          <w:szCs w:val="28"/>
        </w:rPr>
        <w:t>Особенностями денежной систе</w:t>
      </w:r>
      <w:r>
        <w:rPr>
          <w:rFonts w:ascii="Times New Roman" w:hAnsi="Times New Roman" w:cs="Times New Roman"/>
          <w:sz w:val="28"/>
          <w:szCs w:val="28"/>
        </w:rPr>
        <w:t xml:space="preserve">мы Московского государства были </w:t>
      </w:r>
      <w:r w:rsidRPr="00502EAB">
        <w:rPr>
          <w:rFonts w:ascii="Times New Roman" w:hAnsi="Times New Roman" w:cs="Times New Roman"/>
          <w:sz w:val="28"/>
          <w:szCs w:val="28"/>
        </w:rPr>
        <w:t>установление государственной монополии на чеканку монет и запрет обращения</w:t>
      </w:r>
      <w:r>
        <w:rPr>
          <w:rFonts w:ascii="Times New Roman" w:hAnsi="Times New Roman" w:cs="Times New Roman"/>
          <w:sz w:val="28"/>
          <w:szCs w:val="28"/>
        </w:rPr>
        <w:t xml:space="preserve"> </w:t>
      </w:r>
      <w:r w:rsidRPr="00502EAB">
        <w:rPr>
          <w:rFonts w:ascii="Times New Roman" w:hAnsi="Times New Roman" w:cs="Times New Roman"/>
          <w:sz w:val="28"/>
          <w:szCs w:val="28"/>
        </w:rPr>
        <w:t xml:space="preserve">иностранных денег. Захватив </w:t>
      </w:r>
      <w:r>
        <w:rPr>
          <w:rFonts w:ascii="Times New Roman" w:hAnsi="Times New Roman" w:cs="Times New Roman"/>
          <w:sz w:val="28"/>
          <w:szCs w:val="28"/>
        </w:rPr>
        <w:t>разные земли</w:t>
      </w:r>
      <w:r w:rsidRPr="00502EAB">
        <w:rPr>
          <w:rFonts w:ascii="Times New Roman" w:hAnsi="Times New Roman" w:cs="Times New Roman"/>
          <w:sz w:val="28"/>
          <w:szCs w:val="28"/>
        </w:rPr>
        <w:t>, российские правители стремились</w:t>
      </w:r>
      <w:r>
        <w:rPr>
          <w:rFonts w:ascii="Times New Roman" w:hAnsi="Times New Roman" w:cs="Times New Roman"/>
          <w:sz w:val="28"/>
          <w:szCs w:val="28"/>
        </w:rPr>
        <w:t xml:space="preserve"> </w:t>
      </w:r>
      <w:r w:rsidRPr="00502EAB">
        <w:rPr>
          <w:rFonts w:ascii="Times New Roman" w:hAnsi="Times New Roman" w:cs="Times New Roman"/>
          <w:sz w:val="28"/>
          <w:szCs w:val="28"/>
        </w:rPr>
        <w:t>быстрее распространить на них свои монеты. Первая денежная реформа, проведенная</w:t>
      </w:r>
      <w:r>
        <w:rPr>
          <w:rFonts w:ascii="Times New Roman" w:hAnsi="Times New Roman" w:cs="Times New Roman"/>
          <w:sz w:val="28"/>
          <w:szCs w:val="28"/>
        </w:rPr>
        <w:t xml:space="preserve"> </w:t>
      </w:r>
      <w:r w:rsidRPr="00502EAB">
        <w:rPr>
          <w:rFonts w:ascii="Times New Roman" w:hAnsi="Times New Roman" w:cs="Times New Roman"/>
          <w:sz w:val="28"/>
          <w:szCs w:val="28"/>
        </w:rPr>
        <w:t>с этой целью, которая, в частности, предусматривала замену серебряных копеек медными,</w:t>
      </w:r>
      <w:r>
        <w:rPr>
          <w:rFonts w:ascii="Times New Roman" w:hAnsi="Times New Roman" w:cs="Times New Roman"/>
          <w:sz w:val="28"/>
          <w:szCs w:val="28"/>
        </w:rPr>
        <w:t xml:space="preserve"> </w:t>
      </w:r>
      <w:r w:rsidRPr="00502EAB">
        <w:rPr>
          <w:rFonts w:ascii="Times New Roman" w:hAnsi="Times New Roman" w:cs="Times New Roman"/>
          <w:sz w:val="28"/>
          <w:szCs w:val="28"/>
        </w:rPr>
        <w:t>привела к массовым</w:t>
      </w:r>
      <w:r>
        <w:rPr>
          <w:rFonts w:ascii="Times New Roman" w:hAnsi="Times New Roman" w:cs="Times New Roman"/>
          <w:sz w:val="28"/>
          <w:szCs w:val="28"/>
        </w:rPr>
        <w:t xml:space="preserve"> злоупотреблениям и Медному</w:t>
      </w:r>
      <w:r w:rsidRPr="00502EAB">
        <w:rPr>
          <w:rFonts w:ascii="Times New Roman" w:hAnsi="Times New Roman" w:cs="Times New Roman"/>
          <w:sz w:val="28"/>
          <w:szCs w:val="28"/>
        </w:rPr>
        <w:t xml:space="preserve"> бунта. В результате проведения</w:t>
      </w:r>
      <w:r>
        <w:rPr>
          <w:rFonts w:ascii="Times New Roman" w:hAnsi="Times New Roman" w:cs="Times New Roman"/>
          <w:sz w:val="28"/>
          <w:szCs w:val="28"/>
        </w:rPr>
        <w:t xml:space="preserve"> </w:t>
      </w:r>
      <w:r w:rsidRPr="00502EAB">
        <w:rPr>
          <w:rFonts w:ascii="Times New Roman" w:hAnsi="Times New Roman" w:cs="Times New Roman"/>
          <w:sz w:val="28"/>
          <w:szCs w:val="28"/>
        </w:rPr>
        <w:t>денежной реформы Петра I в обращение поступило большое количество номиналов, которые</w:t>
      </w:r>
      <w:r>
        <w:rPr>
          <w:rFonts w:ascii="Times New Roman" w:hAnsi="Times New Roman" w:cs="Times New Roman"/>
          <w:sz w:val="28"/>
          <w:szCs w:val="28"/>
        </w:rPr>
        <w:t xml:space="preserve"> </w:t>
      </w:r>
      <w:r w:rsidRPr="00502EAB">
        <w:rPr>
          <w:rFonts w:ascii="Times New Roman" w:hAnsi="Times New Roman" w:cs="Times New Roman"/>
          <w:sz w:val="28"/>
          <w:szCs w:val="28"/>
        </w:rPr>
        <w:t>обслуживали все виды торговли,</w:t>
      </w:r>
      <w:r>
        <w:rPr>
          <w:rFonts w:ascii="Times New Roman" w:hAnsi="Times New Roman" w:cs="Times New Roman"/>
          <w:sz w:val="28"/>
          <w:szCs w:val="28"/>
        </w:rPr>
        <w:t xml:space="preserve"> и налажено их выпуск с помощью </w:t>
      </w:r>
      <w:r w:rsidRPr="00502EAB">
        <w:rPr>
          <w:rFonts w:ascii="Times New Roman" w:hAnsi="Times New Roman" w:cs="Times New Roman"/>
          <w:sz w:val="28"/>
          <w:szCs w:val="28"/>
        </w:rPr>
        <w:t>специального оборудования</w:t>
      </w:r>
      <w:r>
        <w:rPr>
          <w:rFonts w:ascii="Times New Roman" w:hAnsi="Times New Roman" w:cs="Times New Roman"/>
          <w:sz w:val="28"/>
          <w:szCs w:val="28"/>
        </w:rPr>
        <w:t>.</w:t>
      </w:r>
    </w:p>
    <w:p w:rsidR="00502EAB" w:rsidRDefault="00400EDE" w:rsidP="00400EDE">
      <w:pPr>
        <w:spacing w:after="0" w:line="384" w:lineRule="auto"/>
        <w:ind w:firstLine="720"/>
        <w:jc w:val="both"/>
        <w:rPr>
          <w:rFonts w:ascii="Times New Roman" w:hAnsi="Times New Roman" w:cs="Times New Roman"/>
          <w:sz w:val="28"/>
          <w:szCs w:val="28"/>
        </w:rPr>
      </w:pPr>
      <w:r w:rsidRPr="00400EDE">
        <w:rPr>
          <w:rFonts w:ascii="Times New Roman" w:hAnsi="Times New Roman" w:cs="Times New Roman"/>
          <w:sz w:val="28"/>
          <w:szCs w:val="28"/>
        </w:rPr>
        <w:t>Начало Первой мировой войны вызвало крах государ</w:t>
      </w:r>
      <w:r>
        <w:rPr>
          <w:rFonts w:ascii="Times New Roman" w:hAnsi="Times New Roman" w:cs="Times New Roman"/>
          <w:sz w:val="28"/>
          <w:szCs w:val="28"/>
        </w:rPr>
        <w:t xml:space="preserve">ственных денежных систем. Кроме </w:t>
      </w:r>
      <w:r w:rsidRPr="00400EDE">
        <w:rPr>
          <w:rFonts w:ascii="Times New Roman" w:hAnsi="Times New Roman" w:cs="Times New Roman"/>
          <w:sz w:val="28"/>
          <w:szCs w:val="28"/>
        </w:rPr>
        <w:t>того, недостаточное количество государственных денежных знаков, которые не смогли обеспечить</w:t>
      </w:r>
      <w:r>
        <w:rPr>
          <w:rFonts w:ascii="Times New Roman" w:hAnsi="Times New Roman" w:cs="Times New Roman"/>
          <w:sz w:val="28"/>
          <w:szCs w:val="28"/>
        </w:rPr>
        <w:t xml:space="preserve"> </w:t>
      </w:r>
      <w:r w:rsidRPr="00400EDE">
        <w:rPr>
          <w:rFonts w:ascii="Times New Roman" w:hAnsi="Times New Roman" w:cs="Times New Roman"/>
          <w:sz w:val="28"/>
          <w:szCs w:val="28"/>
        </w:rPr>
        <w:t>растущие вследствие инфляции потребности денежного обращения, вызвал</w:t>
      </w:r>
      <w:r>
        <w:rPr>
          <w:rFonts w:ascii="Times New Roman" w:hAnsi="Times New Roman" w:cs="Times New Roman"/>
          <w:sz w:val="28"/>
          <w:szCs w:val="28"/>
        </w:rPr>
        <w:t>о</w:t>
      </w:r>
      <w:r w:rsidRPr="00400EDE">
        <w:rPr>
          <w:rFonts w:ascii="Times New Roman" w:hAnsi="Times New Roman" w:cs="Times New Roman"/>
          <w:sz w:val="28"/>
          <w:szCs w:val="28"/>
        </w:rPr>
        <w:t xml:space="preserve"> возникновение</w:t>
      </w:r>
      <w:r>
        <w:rPr>
          <w:rFonts w:ascii="Times New Roman" w:hAnsi="Times New Roman" w:cs="Times New Roman"/>
          <w:sz w:val="28"/>
          <w:szCs w:val="28"/>
        </w:rPr>
        <w:t xml:space="preserve"> </w:t>
      </w:r>
      <w:r w:rsidRPr="00400EDE">
        <w:rPr>
          <w:rFonts w:ascii="Times New Roman" w:hAnsi="Times New Roman" w:cs="Times New Roman"/>
          <w:sz w:val="28"/>
          <w:szCs w:val="28"/>
        </w:rPr>
        <w:t>значительного количества частных денег.</w:t>
      </w:r>
    </w:p>
    <w:p w:rsidR="002422E2" w:rsidRPr="002422E2" w:rsidRDefault="002422E2" w:rsidP="00281A50">
      <w:pPr>
        <w:spacing w:after="0" w:line="360" w:lineRule="auto"/>
        <w:ind w:firstLine="720"/>
        <w:jc w:val="both"/>
        <w:rPr>
          <w:rFonts w:ascii="Times New Roman" w:hAnsi="Times New Roman" w:cs="Times New Roman"/>
          <w:sz w:val="28"/>
          <w:szCs w:val="28"/>
        </w:rPr>
      </w:pPr>
      <w:r w:rsidRPr="002422E2">
        <w:rPr>
          <w:rFonts w:ascii="Times New Roman" w:hAnsi="Times New Roman" w:cs="Times New Roman"/>
          <w:sz w:val="28"/>
          <w:szCs w:val="28"/>
        </w:rPr>
        <w:t>К началу рыночных преобразований Госу</w:t>
      </w:r>
      <w:r>
        <w:rPr>
          <w:rFonts w:ascii="Times New Roman" w:hAnsi="Times New Roman" w:cs="Times New Roman"/>
          <w:sz w:val="28"/>
          <w:szCs w:val="28"/>
        </w:rPr>
        <w:t xml:space="preserve">дарственный банк СССР продолжал </w:t>
      </w:r>
      <w:r w:rsidRPr="002422E2">
        <w:rPr>
          <w:rFonts w:ascii="Times New Roman" w:hAnsi="Times New Roman" w:cs="Times New Roman"/>
          <w:sz w:val="28"/>
          <w:szCs w:val="28"/>
        </w:rPr>
        <w:t>оставаться в подчинении правительства, хотя был выведен из состава министерства</w:t>
      </w:r>
      <w:r>
        <w:rPr>
          <w:rFonts w:ascii="Times New Roman" w:hAnsi="Times New Roman" w:cs="Times New Roman"/>
          <w:sz w:val="28"/>
          <w:szCs w:val="28"/>
        </w:rPr>
        <w:t xml:space="preserve"> </w:t>
      </w:r>
      <w:r w:rsidRPr="002422E2">
        <w:rPr>
          <w:rFonts w:ascii="Times New Roman" w:hAnsi="Times New Roman" w:cs="Times New Roman"/>
          <w:sz w:val="28"/>
          <w:szCs w:val="28"/>
        </w:rPr>
        <w:t>финансов на основании Указа Президиума Верховного Совета СССР, принятого еще 23</w:t>
      </w:r>
      <w:r>
        <w:rPr>
          <w:rFonts w:ascii="Times New Roman" w:hAnsi="Times New Roman" w:cs="Times New Roman"/>
          <w:sz w:val="28"/>
          <w:szCs w:val="28"/>
        </w:rPr>
        <w:t xml:space="preserve"> </w:t>
      </w:r>
      <w:r w:rsidRPr="002422E2">
        <w:rPr>
          <w:rFonts w:ascii="Times New Roman" w:hAnsi="Times New Roman" w:cs="Times New Roman"/>
          <w:sz w:val="28"/>
          <w:szCs w:val="28"/>
        </w:rPr>
        <w:t>Апрель 1954</w:t>
      </w:r>
      <w:r>
        <w:rPr>
          <w:rFonts w:ascii="Times New Roman" w:hAnsi="Times New Roman" w:cs="Times New Roman"/>
          <w:sz w:val="28"/>
          <w:szCs w:val="28"/>
        </w:rPr>
        <w:t xml:space="preserve"> года.</w:t>
      </w:r>
      <w:r w:rsidRPr="002422E2">
        <w:rPr>
          <w:rFonts w:ascii="Times New Roman" w:hAnsi="Times New Roman" w:cs="Times New Roman"/>
          <w:sz w:val="28"/>
          <w:szCs w:val="28"/>
        </w:rPr>
        <w:t xml:space="preserve"> Все свободные средства аккумулировались на счетах в банке и впоследствии</w:t>
      </w:r>
      <w:r>
        <w:rPr>
          <w:rFonts w:ascii="Times New Roman" w:hAnsi="Times New Roman" w:cs="Times New Roman"/>
          <w:sz w:val="28"/>
          <w:szCs w:val="28"/>
        </w:rPr>
        <w:t xml:space="preserve"> </w:t>
      </w:r>
      <w:r w:rsidRPr="002422E2">
        <w:rPr>
          <w:rFonts w:ascii="Times New Roman" w:hAnsi="Times New Roman" w:cs="Times New Roman"/>
          <w:sz w:val="28"/>
          <w:szCs w:val="28"/>
        </w:rPr>
        <w:t xml:space="preserve">централизованно распределялись в </w:t>
      </w:r>
      <w:r>
        <w:rPr>
          <w:rFonts w:ascii="Times New Roman" w:hAnsi="Times New Roman" w:cs="Times New Roman"/>
          <w:sz w:val="28"/>
          <w:szCs w:val="28"/>
        </w:rPr>
        <w:t>соответствии с кредитными планами</w:t>
      </w:r>
      <w:r w:rsidRPr="002422E2">
        <w:rPr>
          <w:rFonts w:ascii="Times New Roman" w:hAnsi="Times New Roman" w:cs="Times New Roman"/>
          <w:sz w:val="28"/>
          <w:szCs w:val="28"/>
        </w:rPr>
        <w:t xml:space="preserve">. </w:t>
      </w:r>
      <w:r>
        <w:rPr>
          <w:rFonts w:ascii="Times New Roman" w:hAnsi="Times New Roman" w:cs="Times New Roman"/>
          <w:sz w:val="28"/>
          <w:szCs w:val="28"/>
        </w:rPr>
        <w:t>Ч</w:t>
      </w:r>
      <w:r w:rsidRPr="002422E2">
        <w:rPr>
          <w:rFonts w:ascii="Times New Roman" w:hAnsi="Times New Roman" w:cs="Times New Roman"/>
          <w:sz w:val="28"/>
          <w:szCs w:val="28"/>
        </w:rPr>
        <w:t>ерез Госбанк</w:t>
      </w:r>
      <w:r>
        <w:rPr>
          <w:rFonts w:ascii="Times New Roman" w:hAnsi="Times New Roman" w:cs="Times New Roman"/>
          <w:sz w:val="28"/>
          <w:szCs w:val="28"/>
        </w:rPr>
        <w:t xml:space="preserve"> </w:t>
      </w:r>
      <w:r w:rsidRPr="002422E2">
        <w:rPr>
          <w:rFonts w:ascii="Times New Roman" w:hAnsi="Times New Roman" w:cs="Times New Roman"/>
          <w:sz w:val="28"/>
          <w:szCs w:val="28"/>
        </w:rPr>
        <w:t>СССР продолжали осуществлять расчеты предприятия и организации (табл.</w:t>
      </w:r>
      <w:r w:rsidR="00281A50">
        <w:rPr>
          <w:rFonts w:ascii="Times New Roman" w:hAnsi="Times New Roman" w:cs="Times New Roman"/>
          <w:sz w:val="28"/>
          <w:szCs w:val="28"/>
        </w:rPr>
        <w:t xml:space="preserve"> 2</w:t>
      </w:r>
      <w:r w:rsidRPr="002422E2">
        <w:rPr>
          <w:rFonts w:ascii="Times New Roman" w:hAnsi="Times New Roman" w:cs="Times New Roman"/>
          <w:sz w:val="28"/>
          <w:szCs w:val="28"/>
        </w:rPr>
        <w:t>). Бросаетс</w:t>
      </w:r>
      <w:r w:rsidR="00281A50">
        <w:rPr>
          <w:rFonts w:ascii="Times New Roman" w:hAnsi="Times New Roman" w:cs="Times New Roman"/>
          <w:sz w:val="28"/>
          <w:szCs w:val="28"/>
        </w:rPr>
        <w:t>я в глаза высокая доля акцептной</w:t>
      </w:r>
      <w:r w:rsidRPr="002422E2">
        <w:rPr>
          <w:rFonts w:ascii="Times New Roman" w:hAnsi="Times New Roman" w:cs="Times New Roman"/>
          <w:sz w:val="28"/>
          <w:szCs w:val="28"/>
        </w:rPr>
        <w:t xml:space="preserve"> формы расчета, что может</w:t>
      </w:r>
      <w:r w:rsidR="00281A50">
        <w:rPr>
          <w:rFonts w:ascii="Times New Roman" w:hAnsi="Times New Roman" w:cs="Times New Roman"/>
          <w:sz w:val="28"/>
          <w:szCs w:val="28"/>
        </w:rPr>
        <w:t xml:space="preserve"> свидетельствовать </w:t>
      </w:r>
      <w:r w:rsidRPr="002422E2">
        <w:rPr>
          <w:rFonts w:ascii="Times New Roman" w:hAnsi="Times New Roman" w:cs="Times New Roman"/>
          <w:sz w:val="28"/>
          <w:szCs w:val="28"/>
        </w:rPr>
        <w:t>о нежелании или невозможности самостоятельно распоряжаться средствами</w:t>
      </w:r>
      <w:r w:rsidR="00281A50">
        <w:rPr>
          <w:rFonts w:ascii="Times New Roman" w:hAnsi="Times New Roman" w:cs="Times New Roman"/>
          <w:sz w:val="28"/>
          <w:szCs w:val="28"/>
        </w:rPr>
        <w:t xml:space="preserve"> </w:t>
      </w:r>
      <w:r w:rsidRPr="002422E2">
        <w:rPr>
          <w:rFonts w:ascii="Times New Roman" w:hAnsi="Times New Roman" w:cs="Times New Roman"/>
          <w:sz w:val="28"/>
          <w:szCs w:val="28"/>
        </w:rPr>
        <w:t>субъектами хозяйствования.</w:t>
      </w:r>
    </w:p>
    <w:p w:rsidR="00502EAB" w:rsidRDefault="002422E2" w:rsidP="00D741DA">
      <w:pPr>
        <w:spacing w:after="0" w:line="240" w:lineRule="auto"/>
        <w:jc w:val="both"/>
        <w:rPr>
          <w:rFonts w:ascii="Times New Roman" w:hAnsi="Times New Roman" w:cs="Times New Roman"/>
          <w:sz w:val="28"/>
          <w:szCs w:val="28"/>
        </w:rPr>
      </w:pPr>
      <w:r w:rsidRPr="002422E2">
        <w:rPr>
          <w:rFonts w:ascii="Times New Roman" w:hAnsi="Times New Roman" w:cs="Times New Roman"/>
          <w:sz w:val="28"/>
          <w:szCs w:val="28"/>
        </w:rPr>
        <w:lastRenderedPageBreak/>
        <w:t xml:space="preserve">Таблица </w:t>
      </w:r>
      <w:r w:rsidR="00281A50">
        <w:rPr>
          <w:rFonts w:ascii="Times New Roman" w:hAnsi="Times New Roman" w:cs="Times New Roman"/>
          <w:sz w:val="28"/>
          <w:szCs w:val="28"/>
        </w:rPr>
        <w:t xml:space="preserve">2 </w:t>
      </w:r>
      <w:r w:rsidR="005459E2">
        <w:rPr>
          <w:rFonts w:ascii="Times New Roman" w:hAnsi="Times New Roman" w:cs="Times New Roman"/>
          <w:sz w:val="28"/>
          <w:szCs w:val="28"/>
        </w:rPr>
        <w:t>–</w:t>
      </w:r>
      <w:r w:rsidR="00281A50">
        <w:rPr>
          <w:rFonts w:ascii="Times New Roman" w:hAnsi="Times New Roman" w:cs="Times New Roman"/>
          <w:sz w:val="28"/>
          <w:szCs w:val="28"/>
        </w:rPr>
        <w:t xml:space="preserve"> С</w:t>
      </w:r>
      <w:r w:rsidRPr="002422E2">
        <w:rPr>
          <w:rFonts w:ascii="Times New Roman" w:hAnsi="Times New Roman" w:cs="Times New Roman"/>
          <w:sz w:val="28"/>
          <w:szCs w:val="28"/>
        </w:rPr>
        <w:t>труктура безналичного платежного оборота в СССР по формам расчетов</w:t>
      </w:r>
      <w:r w:rsidR="00281A50">
        <w:rPr>
          <w:rFonts w:ascii="Times New Roman" w:hAnsi="Times New Roman" w:cs="Times New Roman"/>
          <w:sz w:val="28"/>
          <w:szCs w:val="28"/>
        </w:rPr>
        <w:t xml:space="preserve"> </w:t>
      </w:r>
      <w:r w:rsidRPr="002422E2">
        <w:rPr>
          <w:rFonts w:ascii="Times New Roman" w:hAnsi="Times New Roman" w:cs="Times New Roman"/>
          <w:sz w:val="28"/>
          <w:szCs w:val="28"/>
        </w:rPr>
        <w:t>(</w:t>
      </w:r>
      <w:r w:rsidR="00281A50">
        <w:rPr>
          <w:rFonts w:ascii="Times New Roman" w:hAnsi="Times New Roman" w:cs="Times New Roman"/>
          <w:sz w:val="28"/>
          <w:szCs w:val="28"/>
        </w:rPr>
        <w:t>п</w:t>
      </w:r>
      <w:r w:rsidRPr="002422E2">
        <w:rPr>
          <w:rFonts w:ascii="Times New Roman" w:hAnsi="Times New Roman" w:cs="Times New Roman"/>
          <w:sz w:val="28"/>
          <w:szCs w:val="28"/>
        </w:rPr>
        <w:t>о данным ра</w:t>
      </w:r>
      <w:r w:rsidR="00281A50">
        <w:rPr>
          <w:rFonts w:ascii="Times New Roman" w:hAnsi="Times New Roman" w:cs="Times New Roman"/>
          <w:sz w:val="28"/>
          <w:szCs w:val="28"/>
        </w:rPr>
        <w:t>зовых исследований за сентябрь к итогу</w:t>
      </w:r>
      <w:r w:rsidR="004F4A0D">
        <w:rPr>
          <w:rFonts w:ascii="Times New Roman" w:hAnsi="Times New Roman" w:cs="Times New Roman"/>
          <w:sz w:val="28"/>
          <w:szCs w:val="28"/>
        </w:rPr>
        <w:t>, %</w:t>
      </w:r>
      <w:r w:rsidR="00281A50">
        <w:rPr>
          <w:rFonts w:ascii="Times New Roman" w:hAnsi="Times New Roman" w:cs="Times New Roman"/>
          <w:sz w:val="28"/>
          <w:szCs w:val="28"/>
        </w:rPr>
        <w:t>) [</w:t>
      </w:r>
      <w:r w:rsidR="00281A50">
        <w:rPr>
          <w:rFonts w:ascii="Times New Roman" w:hAnsi="Times New Roman" w:cs="Times New Roman"/>
          <w:sz w:val="28"/>
          <w:szCs w:val="28"/>
        </w:rPr>
        <w:fldChar w:fldCharType="begin"/>
      </w:r>
      <w:r w:rsidR="00281A50">
        <w:rPr>
          <w:rFonts w:ascii="Times New Roman" w:hAnsi="Times New Roman" w:cs="Times New Roman"/>
          <w:sz w:val="28"/>
          <w:szCs w:val="28"/>
        </w:rPr>
        <w:instrText xml:space="preserve"> REF _Ref71192107 \r \h </w:instrText>
      </w:r>
      <w:r w:rsidR="00281A50">
        <w:rPr>
          <w:rFonts w:ascii="Times New Roman" w:hAnsi="Times New Roman" w:cs="Times New Roman"/>
          <w:sz w:val="28"/>
          <w:szCs w:val="28"/>
        </w:rPr>
      </w:r>
      <w:r w:rsidR="00281A50">
        <w:rPr>
          <w:rFonts w:ascii="Times New Roman" w:hAnsi="Times New Roman" w:cs="Times New Roman"/>
          <w:sz w:val="28"/>
          <w:szCs w:val="28"/>
        </w:rPr>
        <w:fldChar w:fldCharType="separate"/>
      </w:r>
      <w:r w:rsidR="00281A50">
        <w:rPr>
          <w:rFonts w:ascii="Times New Roman" w:hAnsi="Times New Roman" w:cs="Times New Roman"/>
          <w:sz w:val="28"/>
          <w:szCs w:val="28"/>
        </w:rPr>
        <w:t>21</w:t>
      </w:r>
      <w:r w:rsidR="00281A50">
        <w:rPr>
          <w:rFonts w:ascii="Times New Roman" w:hAnsi="Times New Roman" w:cs="Times New Roman"/>
          <w:sz w:val="28"/>
          <w:szCs w:val="28"/>
        </w:rPr>
        <w:fldChar w:fldCharType="end"/>
      </w:r>
      <w:r w:rsidR="00281A50">
        <w:rPr>
          <w:rFonts w:ascii="Times New Roman" w:hAnsi="Times New Roman" w:cs="Times New Roman"/>
          <w:sz w:val="28"/>
          <w:szCs w:val="28"/>
        </w:rPr>
        <w:t>, с. 5</w:t>
      </w:r>
      <w:r w:rsidRPr="002422E2">
        <w:rPr>
          <w:rFonts w:ascii="Times New Roman" w:hAnsi="Times New Roman" w:cs="Times New Roman"/>
          <w:sz w:val="28"/>
          <w:szCs w:val="28"/>
        </w:rPr>
        <w:t>]</w:t>
      </w:r>
    </w:p>
    <w:tbl>
      <w:tblPr>
        <w:tblStyle w:val="af"/>
        <w:tblW w:w="0" w:type="auto"/>
        <w:tblLook w:val="04A0" w:firstRow="1" w:lastRow="0" w:firstColumn="1" w:lastColumn="0" w:noHBand="0" w:noVBand="1"/>
      </w:tblPr>
      <w:tblGrid>
        <w:gridCol w:w="2830"/>
        <w:gridCol w:w="1302"/>
        <w:gridCol w:w="1303"/>
        <w:gridCol w:w="1303"/>
        <w:gridCol w:w="1303"/>
        <w:gridCol w:w="1303"/>
      </w:tblGrid>
      <w:tr w:rsidR="00281A50" w:rsidTr="00281A50">
        <w:tc>
          <w:tcPr>
            <w:tcW w:w="2830"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Виды денег</w:t>
            </w:r>
          </w:p>
        </w:tc>
        <w:tc>
          <w:tcPr>
            <w:tcW w:w="1302"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1965</w:t>
            </w:r>
            <w:r w:rsidR="005A5BC2">
              <w:rPr>
                <w:rFonts w:ascii="Times New Roman" w:hAnsi="Times New Roman" w:cs="Times New Roman"/>
                <w:sz w:val="24"/>
                <w:szCs w:val="24"/>
              </w:rPr>
              <w:t xml:space="preserve"> г.</w:t>
            </w:r>
          </w:p>
        </w:tc>
        <w:tc>
          <w:tcPr>
            <w:tcW w:w="1303"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1970</w:t>
            </w:r>
            <w:r w:rsidR="005A5BC2">
              <w:rPr>
                <w:rFonts w:ascii="Times New Roman" w:hAnsi="Times New Roman" w:cs="Times New Roman"/>
                <w:sz w:val="24"/>
                <w:szCs w:val="24"/>
              </w:rPr>
              <w:t xml:space="preserve"> г.</w:t>
            </w:r>
          </w:p>
        </w:tc>
        <w:tc>
          <w:tcPr>
            <w:tcW w:w="1303"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1975</w:t>
            </w:r>
            <w:r w:rsidR="005A5BC2">
              <w:rPr>
                <w:rFonts w:ascii="Times New Roman" w:hAnsi="Times New Roman" w:cs="Times New Roman"/>
                <w:sz w:val="24"/>
                <w:szCs w:val="24"/>
              </w:rPr>
              <w:t xml:space="preserve"> г.</w:t>
            </w:r>
          </w:p>
        </w:tc>
        <w:tc>
          <w:tcPr>
            <w:tcW w:w="1303"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1980</w:t>
            </w:r>
            <w:r w:rsidR="005A5BC2">
              <w:rPr>
                <w:rFonts w:ascii="Times New Roman" w:hAnsi="Times New Roman" w:cs="Times New Roman"/>
                <w:sz w:val="24"/>
                <w:szCs w:val="24"/>
              </w:rPr>
              <w:t xml:space="preserve"> г.</w:t>
            </w:r>
          </w:p>
        </w:tc>
        <w:tc>
          <w:tcPr>
            <w:tcW w:w="1303" w:type="dxa"/>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1985</w:t>
            </w:r>
            <w:r w:rsidR="005A5BC2">
              <w:rPr>
                <w:rFonts w:ascii="Times New Roman" w:hAnsi="Times New Roman" w:cs="Times New Roman"/>
                <w:sz w:val="24"/>
                <w:szCs w:val="24"/>
              </w:rPr>
              <w:t xml:space="preserve"> г.</w:t>
            </w:r>
          </w:p>
        </w:tc>
      </w:tr>
      <w:tr w:rsidR="00281A50" w:rsidTr="004F4A0D">
        <w:tc>
          <w:tcPr>
            <w:tcW w:w="2830" w:type="dxa"/>
          </w:tcPr>
          <w:p w:rsidR="004F4A0D"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Акцептная форма расчетов (с зачетом и без зачета взаимных</w:t>
            </w:r>
          </w:p>
          <w:p w:rsidR="00281A50" w:rsidRPr="004F4A0D" w:rsidRDefault="004F4A0D" w:rsidP="004F4A0D">
            <w:pPr>
              <w:rPr>
                <w:rFonts w:ascii="Times New Roman" w:hAnsi="Times New Roman" w:cs="Times New Roman"/>
                <w:sz w:val="24"/>
                <w:szCs w:val="24"/>
              </w:rPr>
            </w:pPr>
            <w:r>
              <w:rPr>
                <w:rFonts w:ascii="Times New Roman" w:hAnsi="Times New Roman" w:cs="Times New Roman"/>
                <w:sz w:val="24"/>
                <w:szCs w:val="24"/>
              </w:rPr>
              <w:t>требований)</w:t>
            </w:r>
          </w:p>
        </w:tc>
        <w:tc>
          <w:tcPr>
            <w:tcW w:w="1302"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50,2</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42,2</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46,7</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47,3</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45,5</w:t>
            </w:r>
          </w:p>
        </w:tc>
      </w:tr>
      <w:tr w:rsidR="00281A50" w:rsidTr="004F4A0D">
        <w:tc>
          <w:tcPr>
            <w:tcW w:w="2830" w:type="dxa"/>
          </w:tcPr>
          <w:p w:rsidR="00281A50"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Расчеты платежными поручениями</w:t>
            </w:r>
          </w:p>
        </w:tc>
        <w:tc>
          <w:tcPr>
            <w:tcW w:w="1302"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43,8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47,6</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46,9</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47,3</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50,3</w:t>
            </w:r>
          </w:p>
        </w:tc>
      </w:tr>
      <w:tr w:rsidR="00281A50" w:rsidTr="004F4A0D">
        <w:tc>
          <w:tcPr>
            <w:tcW w:w="2830" w:type="dxa"/>
          </w:tcPr>
          <w:p w:rsidR="004F4A0D"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Расчеты чеками из лимитированных и нелимитированных книг,</w:t>
            </w:r>
          </w:p>
          <w:p w:rsidR="00281A50"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расчетными</w:t>
            </w:r>
            <w:r>
              <w:rPr>
                <w:rFonts w:ascii="Times New Roman" w:hAnsi="Times New Roman" w:cs="Times New Roman"/>
                <w:sz w:val="24"/>
                <w:szCs w:val="24"/>
              </w:rPr>
              <w:t xml:space="preserve"> чеками и сводными требованиями</w:t>
            </w:r>
          </w:p>
        </w:tc>
        <w:tc>
          <w:tcPr>
            <w:tcW w:w="1302"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3,6</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7,5</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3,8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2,5</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2,2</w:t>
            </w:r>
          </w:p>
        </w:tc>
      </w:tr>
      <w:tr w:rsidR="00281A50" w:rsidTr="004F4A0D">
        <w:tc>
          <w:tcPr>
            <w:tcW w:w="2830" w:type="dxa"/>
          </w:tcPr>
          <w:p w:rsidR="00281A50"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Расчеты через аккредитивы и особые счета</w:t>
            </w:r>
          </w:p>
        </w:tc>
        <w:tc>
          <w:tcPr>
            <w:tcW w:w="1302"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0,5</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0,9</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0,8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0,8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0,4</w:t>
            </w:r>
          </w:p>
        </w:tc>
      </w:tr>
      <w:tr w:rsidR="00281A50" w:rsidTr="004F4A0D">
        <w:tc>
          <w:tcPr>
            <w:tcW w:w="2830" w:type="dxa"/>
          </w:tcPr>
          <w:p w:rsidR="00281A50" w:rsidRPr="004F4A0D" w:rsidRDefault="004F4A0D" w:rsidP="004F4A0D">
            <w:pPr>
              <w:rPr>
                <w:rFonts w:ascii="Times New Roman" w:hAnsi="Times New Roman" w:cs="Times New Roman"/>
                <w:sz w:val="24"/>
                <w:szCs w:val="24"/>
              </w:rPr>
            </w:pPr>
            <w:r w:rsidRPr="004F4A0D">
              <w:rPr>
                <w:rFonts w:ascii="Times New Roman" w:hAnsi="Times New Roman" w:cs="Times New Roman"/>
                <w:sz w:val="24"/>
                <w:szCs w:val="24"/>
              </w:rPr>
              <w:t>Другие формы расчетов</w:t>
            </w:r>
          </w:p>
        </w:tc>
        <w:tc>
          <w:tcPr>
            <w:tcW w:w="1302"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1,9</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1,8</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2,1</w:t>
            </w:r>
          </w:p>
        </w:tc>
        <w:tc>
          <w:tcPr>
            <w:tcW w:w="1303" w:type="dxa"/>
            <w:vAlign w:val="center"/>
          </w:tcPr>
          <w:p w:rsidR="00281A50"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1,6</w:t>
            </w:r>
          </w:p>
        </w:tc>
      </w:tr>
      <w:tr w:rsidR="004F4A0D" w:rsidTr="004F4A0D">
        <w:tc>
          <w:tcPr>
            <w:tcW w:w="2830" w:type="dxa"/>
          </w:tcPr>
          <w:p w:rsidR="004F4A0D" w:rsidRPr="004F4A0D" w:rsidRDefault="004F4A0D" w:rsidP="004F4A0D">
            <w:pPr>
              <w:rPr>
                <w:rFonts w:ascii="Times New Roman" w:hAnsi="Times New Roman" w:cs="Times New Roman"/>
                <w:sz w:val="24"/>
                <w:szCs w:val="24"/>
              </w:rPr>
            </w:pPr>
            <w:r>
              <w:rPr>
                <w:rFonts w:ascii="Times New Roman" w:hAnsi="Times New Roman" w:cs="Times New Roman"/>
                <w:sz w:val="24"/>
                <w:szCs w:val="24"/>
              </w:rPr>
              <w:t>ИТОГО</w:t>
            </w:r>
          </w:p>
        </w:tc>
        <w:tc>
          <w:tcPr>
            <w:tcW w:w="1302" w:type="dxa"/>
            <w:vAlign w:val="center"/>
          </w:tcPr>
          <w:p w:rsidR="004F4A0D"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100,0</w:t>
            </w:r>
          </w:p>
        </w:tc>
        <w:tc>
          <w:tcPr>
            <w:tcW w:w="1303" w:type="dxa"/>
            <w:vAlign w:val="center"/>
          </w:tcPr>
          <w:p w:rsidR="004F4A0D"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vAlign w:val="center"/>
          </w:tcPr>
          <w:p w:rsidR="004F4A0D"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vAlign w:val="center"/>
          </w:tcPr>
          <w:p w:rsidR="004F4A0D"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vAlign w:val="center"/>
          </w:tcPr>
          <w:p w:rsidR="004F4A0D" w:rsidRPr="004F4A0D" w:rsidRDefault="004F4A0D" w:rsidP="004F4A0D">
            <w:pPr>
              <w:jc w:val="center"/>
              <w:rPr>
                <w:rFonts w:ascii="Times New Roman" w:hAnsi="Times New Roman" w:cs="Times New Roman"/>
                <w:sz w:val="24"/>
                <w:szCs w:val="24"/>
              </w:rPr>
            </w:pPr>
            <w:r>
              <w:rPr>
                <w:rFonts w:ascii="Times New Roman" w:hAnsi="Times New Roman" w:cs="Times New Roman"/>
                <w:sz w:val="24"/>
                <w:szCs w:val="24"/>
              </w:rPr>
              <w:t>100</w:t>
            </w:r>
          </w:p>
        </w:tc>
      </w:tr>
    </w:tbl>
    <w:p w:rsidR="00502EAB" w:rsidRDefault="00502EAB" w:rsidP="00281A50">
      <w:pPr>
        <w:spacing w:after="0" w:line="360" w:lineRule="auto"/>
        <w:ind w:firstLine="720"/>
        <w:jc w:val="both"/>
        <w:rPr>
          <w:rFonts w:ascii="Times New Roman" w:hAnsi="Times New Roman" w:cs="Times New Roman"/>
          <w:sz w:val="28"/>
          <w:szCs w:val="28"/>
        </w:rPr>
      </w:pPr>
    </w:p>
    <w:p w:rsidR="004E49D6" w:rsidRDefault="004F4A0D" w:rsidP="00281A5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Современное с</w:t>
      </w:r>
      <w:r w:rsidR="00005AE4" w:rsidRPr="006C1F08">
        <w:rPr>
          <w:rFonts w:ascii="Times New Roman" w:hAnsi="Times New Roman" w:cs="Times New Roman"/>
          <w:sz w:val="28"/>
          <w:szCs w:val="28"/>
        </w:rPr>
        <w:t>остояние</w:t>
      </w:r>
      <w:r w:rsidR="004E49D6" w:rsidRPr="006C1F08">
        <w:rPr>
          <w:rFonts w:ascii="Times New Roman" w:hAnsi="Times New Roman" w:cs="Times New Roman"/>
          <w:sz w:val="28"/>
          <w:szCs w:val="28"/>
        </w:rPr>
        <w:t xml:space="preserve"> денег в рыночной экономике зависит от такого показателя как инфляция.</w:t>
      </w:r>
    </w:p>
    <w:p w:rsidR="004F4A0D" w:rsidRDefault="0086340B" w:rsidP="004F4A0D">
      <w:pPr>
        <w:spacing w:after="0" w:line="384" w:lineRule="auto"/>
        <w:ind w:firstLine="720"/>
        <w:jc w:val="both"/>
        <w:rPr>
          <w:rFonts w:ascii="Times New Roman" w:eastAsia="Times New Roman" w:hAnsi="Times New Roman" w:cs="Times New Roman"/>
          <w:sz w:val="28"/>
          <w:szCs w:val="28"/>
          <w:lang w:eastAsia="uk-UA"/>
        </w:rPr>
      </w:pPr>
      <w:r w:rsidRPr="0086340B">
        <w:rPr>
          <w:rFonts w:ascii="Times New Roman" w:eastAsia="Calibri" w:hAnsi="Times New Roman" w:cs="Times New Roman"/>
          <w:sz w:val="28"/>
          <w:szCs w:val="28"/>
        </w:rPr>
        <w:t xml:space="preserve">Чтобы четко понимать процессы, которые происходят сейчас, рассмотрим изменение и развитие инфляционных процессов в России (рис. </w:t>
      </w:r>
      <w:r w:rsidR="006F3B4C">
        <w:rPr>
          <w:rFonts w:ascii="Times New Roman" w:eastAsia="Calibri" w:hAnsi="Times New Roman" w:cs="Times New Roman"/>
          <w:sz w:val="28"/>
          <w:szCs w:val="28"/>
        </w:rPr>
        <w:t>1</w:t>
      </w:r>
      <w:r w:rsidRPr="0086340B">
        <w:rPr>
          <w:rFonts w:ascii="Times New Roman" w:eastAsia="Calibri" w:hAnsi="Times New Roman" w:cs="Times New Roman"/>
          <w:sz w:val="28"/>
          <w:szCs w:val="28"/>
        </w:rPr>
        <w:t>). Для определения темпа инфляции применяется индекс потребительских цен, который рассчитывается ежемесячно и ежегодно с целью отражения изменения инфляции в сторону увеличения или уменьшения.</w:t>
      </w:r>
      <w:r w:rsidR="004F4A0D" w:rsidRPr="004F4A0D">
        <w:rPr>
          <w:rFonts w:ascii="Times New Roman" w:eastAsia="Times New Roman" w:hAnsi="Times New Roman" w:cs="Times New Roman"/>
          <w:sz w:val="28"/>
          <w:szCs w:val="28"/>
          <w:lang w:eastAsia="uk-UA"/>
        </w:rPr>
        <w:t xml:space="preserve"> </w:t>
      </w:r>
    </w:p>
    <w:p w:rsidR="004F4A0D" w:rsidRPr="0086340B" w:rsidRDefault="004F4A0D" w:rsidP="004F4A0D">
      <w:pPr>
        <w:spacing w:after="0" w:line="384"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Как видно из рис. 1</w:t>
      </w:r>
      <w:r w:rsidRPr="0086340B">
        <w:rPr>
          <w:rFonts w:ascii="Times New Roman" w:eastAsia="Times New Roman" w:hAnsi="Times New Roman" w:cs="Times New Roman"/>
          <w:sz w:val="28"/>
          <w:szCs w:val="28"/>
          <w:lang w:eastAsia="uk-UA"/>
        </w:rPr>
        <w:t>, в 2015 и 2019 году наивысший уровень инфляции за последние 5 лет. На сегодняшний день целевой показатель инфляции принят Банком России на уровне 4%.</w:t>
      </w:r>
    </w:p>
    <w:p w:rsidR="004F4A0D" w:rsidRPr="0086340B" w:rsidRDefault="004F4A0D" w:rsidP="004F4A0D">
      <w:pPr>
        <w:spacing w:after="0" w:line="384" w:lineRule="auto"/>
        <w:ind w:firstLine="720"/>
        <w:jc w:val="both"/>
        <w:rPr>
          <w:rFonts w:ascii="Times New Roman" w:eastAsia="Times New Roman" w:hAnsi="Times New Roman" w:cs="Times New Roman"/>
          <w:sz w:val="28"/>
          <w:szCs w:val="28"/>
          <w:lang w:eastAsia="uk-UA"/>
        </w:rPr>
      </w:pPr>
      <w:r w:rsidRPr="0086340B">
        <w:rPr>
          <w:rFonts w:ascii="Times New Roman" w:eastAsia="Times New Roman" w:hAnsi="Times New Roman" w:cs="Times New Roman"/>
          <w:sz w:val="28"/>
          <w:szCs w:val="28"/>
          <w:lang w:eastAsia="uk-UA"/>
        </w:rPr>
        <w:t>В период с 2004 по 2020 год наблюдалась определенная согласованность в росте и падении инфляции, что свидетельствует о том, что имеет место отсроченная инфляция, инициированная ростом расходов производителей промышленной продукции, которая неизбежно будет компенсирована ростом цен на потребительские товары и услуги.</w:t>
      </w:r>
    </w:p>
    <w:p w:rsidR="0086340B" w:rsidRPr="0086340B" w:rsidRDefault="00CD599C" w:rsidP="00CD599C">
      <w:pPr>
        <w:shd w:val="clear" w:color="auto" w:fill="FFFFFF"/>
        <w:spacing w:after="0" w:line="36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ru-RU"/>
        </w:rPr>
        <w:lastRenderedPageBreak/>
        <w:drawing>
          <wp:inline distT="0" distB="0" distL="0" distR="0" wp14:anchorId="7F0073B8" wp14:editId="4F64649C">
            <wp:extent cx="5934710" cy="286194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2861945"/>
                    </a:xfrm>
                    <a:prstGeom prst="rect">
                      <a:avLst/>
                    </a:prstGeom>
                    <a:noFill/>
                    <a:ln>
                      <a:noFill/>
                    </a:ln>
                  </pic:spPr>
                </pic:pic>
              </a:graphicData>
            </a:graphic>
          </wp:inline>
        </w:drawing>
      </w:r>
    </w:p>
    <w:p w:rsidR="0086340B" w:rsidRPr="006F3B4C" w:rsidRDefault="006F3B4C" w:rsidP="0086340B">
      <w:pPr>
        <w:shd w:val="clear" w:color="auto" w:fill="FFFFFF"/>
        <w:spacing w:after="0" w:line="360" w:lineRule="auto"/>
        <w:ind w:firstLine="720"/>
        <w:jc w:val="center"/>
        <w:rPr>
          <w:rFonts w:ascii="Times New Roman" w:eastAsia="Times New Roman" w:hAnsi="Times New Roman" w:cs="Times New Roman"/>
          <w:color w:val="000000"/>
          <w:sz w:val="28"/>
          <w:szCs w:val="28"/>
          <w:lang w:eastAsia="uk-UA"/>
        </w:rPr>
      </w:pPr>
      <w:r w:rsidRPr="006F3B4C">
        <w:rPr>
          <w:rFonts w:ascii="Times New Roman" w:eastAsia="Times New Roman" w:hAnsi="Times New Roman" w:cs="Times New Roman"/>
          <w:color w:val="000000"/>
          <w:sz w:val="28"/>
          <w:szCs w:val="28"/>
          <w:lang w:eastAsia="uk-UA"/>
        </w:rPr>
        <w:t xml:space="preserve">Рисунок 1 </w:t>
      </w:r>
      <w:r w:rsidR="005459E2">
        <w:rPr>
          <w:rFonts w:ascii="Times New Roman" w:eastAsia="Times New Roman" w:hAnsi="Times New Roman" w:cs="Times New Roman"/>
          <w:color w:val="000000"/>
          <w:sz w:val="28"/>
          <w:szCs w:val="28"/>
          <w:lang w:eastAsia="uk-UA"/>
        </w:rPr>
        <w:t>–</w:t>
      </w:r>
      <w:r w:rsidRPr="006F3B4C">
        <w:rPr>
          <w:rFonts w:ascii="Times New Roman" w:eastAsia="Times New Roman" w:hAnsi="Times New Roman" w:cs="Times New Roman"/>
          <w:color w:val="000000"/>
          <w:sz w:val="28"/>
          <w:szCs w:val="28"/>
          <w:lang w:eastAsia="uk-UA"/>
        </w:rPr>
        <w:t xml:space="preserve"> </w:t>
      </w:r>
      <w:r w:rsidR="0086340B" w:rsidRPr="006F3B4C">
        <w:rPr>
          <w:rFonts w:ascii="Times New Roman" w:eastAsia="Times New Roman" w:hAnsi="Times New Roman" w:cs="Times New Roman"/>
          <w:color w:val="000000"/>
          <w:sz w:val="28"/>
          <w:szCs w:val="28"/>
          <w:lang w:eastAsia="uk-UA"/>
        </w:rPr>
        <w:t>Динамика инфляции в России</w:t>
      </w:r>
      <w:r w:rsidR="00D741DA">
        <w:rPr>
          <w:rFonts w:ascii="Times New Roman" w:eastAsia="Times New Roman" w:hAnsi="Times New Roman" w:cs="Times New Roman"/>
          <w:color w:val="000000"/>
          <w:sz w:val="28"/>
          <w:szCs w:val="28"/>
          <w:lang w:eastAsia="uk-UA"/>
        </w:rPr>
        <w:t xml:space="preserve"> (составлено автором)</w:t>
      </w:r>
      <w:r w:rsidRPr="006F3B4C">
        <w:rPr>
          <w:rFonts w:ascii="Times New Roman" w:eastAsia="Times New Roman" w:hAnsi="Times New Roman" w:cs="Times New Roman"/>
          <w:color w:val="000000"/>
          <w:sz w:val="28"/>
          <w:szCs w:val="28"/>
          <w:lang w:eastAsia="uk-UA"/>
        </w:rPr>
        <w:t xml:space="preserve"> </w:t>
      </w:r>
      <w:r w:rsidRPr="00DE5637">
        <w:rPr>
          <w:rFonts w:ascii="Times New Roman" w:hAnsi="Times New Roman" w:cs="Times New Roman"/>
          <w:sz w:val="28"/>
          <w:szCs w:val="28"/>
        </w:rPr>
        <w:t>[</w:t>
      </w:r>
      <w:r w:rsidRPr="006F3B4C">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sidRPr="006F3B4C">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70338980 \</w:instrText>
      </w:r>
      <w:r w:rsidRPr="006F3B4C">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 </w:instrText>
      </w:r>
      <w:r>
        <w:rPr>
          <w:rFonts w:ascii="Times New Roman" w:hAnsi="Times New Roman" w:cs="Times New Roman"/>
          <w:sz w:val="28"/>
          <w:szCs w:val="28"/>
          <w:lang w:val="en-US"/>
        </w:rPr>
        <w:instrText>MERGEFORMAT</w:instrText>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r>
      <w:r w:rsidRPr="006F3B4C">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19</w:t>
      </w:r>
      <w:r w:rsidRPr="006F3B4C">
        <w:rPr>
          <w:rFonts w:ascii="Times New Roman" w:hAnsi="Times New Roman" w:cs="Times New Roman"/>
          <w:sz w:val="28"/>
          <w:szCs w:val="28"/>
          <w:lang w:val="en-US"/>
        </w:rPr>
        <w:fldChar w:fldCharType="end"/>
      </w:r>
      <w:r w:rsidRPr="00DE5637">
        <w:rPr>
          <w:rFonts w:ascii="Times New Roman" w:hAnsi="Times New Roman" w:cs="Times New Roman"/>
          <w:sz w:val="28"/>
          <w:szCs w:val="28"/>
        </w:rPr>
        <w:t>]</w:t>
      </w:r>
    </w:p>
    <w:p w:rsidR="006F3B4C" w:rsidRDefault="006F3B4C" w:rsidP="0086340B">
      <w:pPr>
        <w:spacing w:after="0" w:line="384" w:lineRule="auto"/>
        <w:ind w:firstLine="720"/>
        <w:jc w:val="both"/>
        <w:rPr>
          <w:rFonts w:ascii="Times New Roman" w:eastAsia="Times New Roman" w:hAnsi="Times New Roman" w:cs="Times New Roman"/>
          <w:sz w:val="28"/>
          <w:szCs w:val="28"/>
          <w:lang w:eastAsia="uk-UA"/>
        </w:rPr>
      </w:pPr>
    </w:p>
    <w:p w:rsidR="00FD7B86" w:rsidRPr="00FD7B86" w:rsidRDefault="00FD7B86" w:rsidP="00FD7B86">
      <w:pPr>
        <w:tabs>
          <w:tab w:val="left" w:pos="360"/>
        </w:tabs>
        <w:spacing w:after="0" w:line="360" w:lineRule="auto"/>
        <w:ind w:firstLine="720"/>
        <w:jc w:val="both"/>
        <w:rPr>
          <w:rFonts w:ascii="Times New Roman" w:eastAsia="Times New Roman" w:hAnsi="Times New Roman" w:cs="Times New Roman"/>
          <w:sz w:val="28"/>
          <w:szCs w:val="28"/>
          <w:lang w:eastAsia="uk-UA"/>
        </w:rPr>
      </w:pPr>
      <w:r w:rsidRPr="00FD7B86">
        <w:rPr>
          <w:rFonts w:ascii="Times New Roman" w:eastAsia="Times New Roman" w:hAnsi="Times New Roman" w:cs="Times New Roman"/>
          <w:sz w:val="28"/>
          <w:szCs w:val="28"/>
          <w:lang w:eastAsia="uk-UA"/>
        </w:rPr>
        <w:t xml:space="preserve">Рассмотрим ситуацию с денежной массой в России за последние 8 лет (Приложение </w:t>
      </w:r>
      <w:r w:rsidR="006F3B4C">
        <w:rPr>
          <w:rFonts w:ascii="Times New Roman" w:eastAsia="Times New Roman" w:hAnsi="Times New Roman" w:cs="Times New Roman"/>
          <w:sz w:val="28"/>
          <w:szCs w:val="28"/>
          <w:lang w:eastAsia="uk-UA"/>
        </w:rPr>
        <w:t>Б</w:t>
      </w:r>
      <w:r w:rsidRPr="00FD7B86">
        <w:rPr>
          <w:rFonts w:ascii="Times New Roman" w:eastAsia="Times New Roman" w:hAnsi="Times New Roman" w:cs="Times New Roman"/>
          <w:sz w:val="28"/>
          <w:szCs w:val="28"/>
          <w:lang w:eastAsia="uk-UA"/>
        </w:rPr>
        <w:t>).</w:t>
      </w:r>
    </w:p>
    <w:p w:rsidR="00FD7B86" w:rsidRPr="00FD7B86" w:rsidRDefault="00FD7B86" w:rsidP="00FD7B86">
      <w:pPr>
        <w:spacing w:after="0" w:line="360" w:lineRule="auto"/>
        <w:ind w:firstLine="709"/>
        <w:jc w:val="both"/>
        <w:rPr>
          <w:rFonts w:ascii="Times New Roman" w:eastAsia="Calibri" w:hAnsi="Times New Roman" w:cs="Times New Roman"/>
          <w:color w:val="000000"/>
          <w:sz w:val="28"/>
          <w:szCs w:val="28"/>
        </w:rPr>
      </w:pPr>
      <w:r w:rsidRPr="00FD7B86">
        <w:rPr>
          <w:rFonts w:ascii="Times New Roman" w:eastAsia="Times New Roman" w:hAnsi="Times New Roman" w:cs="Times New Roman"/>
          <w:sz w:val="28"/>
          <w:szCs w:val="28"/>
          <w:lang w:eastAsia="uk-UA"/>
        </w:rPr>
        <w:t xml:space="preserve">Данные Приложения </w:t>
      </w:r>
      <w:r w:rsidR="006F3B4C">
        <w:rPr>
          <w:rFonts w:ascii="Times New Roman" w:eastAsia="Times New Roman" w:hAnsi="Times New Roman" w:cs="Times New Roman"/>
          <w:sz w:val="28"/>
          <w:szCs w:val="28"/>
          <w:lang w:eastAsia="uk-UA"/>
        </w:rPr>
        <w:t>Б</w:t>
      </w:r>
      <w:r w:rsidRPr="00FD7B86">
        <w:rPr>
          <w:rFonts w:ascii="Times New Roman" w:eastAsia="Times New Roman" w:hAnsi="Times New Roman" w:cs="Times New Roman"/>
          <w:sz w:val="28"/>
          <w:szCs w:val="28"/>
          <w:lang w:eastAsia="uk-UA"/>
        </w:rPr>
        <w:t xml:space="preserve"> свидетельствуют о росте денежной массы в Российской Федерации. </w:t>
      </w:r>
      <w:r w:rsidRPr="00FD7B86">
        <w:rPr>
          <w:rFonts w:ascii="Times New Roman" w:eastAsia="Calibri" w:hAnsi="Times New Roman" w:cs="Times New Roman"/>
          <w:color w:val="000000"/>
          <w:sz w:val="28"/>
          <w:szCs w:val="28"/>
        </w:rPr>
        <w:t>Исследуя причинно</w:t>
      </w:r>
      <w:r w:rsidR="005459E2">
        <w:rPr>
          <w:rFonts w:ascii="Times New Roman" w:eastAsia="Calibri" w:hAnsi="Times New Roman" w:cs="Times New Roman"/>
          <w:color w:val="000000"/>
          <w:sz w:val="28"/>
          <w:szCs w:val="28"/>
        </w:rPr>
        <w:t>–</w:t>
      </w:r>
      <w:r w:rsidRPr="00FD7B86">
        <w:rPr>
          <w:rFonts w:ascii="Times New Roman" w:eastAsia="Calibri" w:hAnsi="Times New Roman" w:cs="Times New Roman"/>
          <w:color w:val="000000"/>
          <w:sz w:val="28"/>
          <w:szCs w:val="28"/>
        </w:rPr>
        <w:t>следственные связи проявлений инфляции в России утверждаем, если печатному процесса нет предела, то социальные границы инфляции крайне тревожны, том, что они опираются на известную закономерность, согласно которой увеличение количества денег в обращении в 4</w:t>
      </w:r>
      <w:r w:rsidR="005459E2">
        <w:rPr>
          <w:rFonts w:ascii="Times New Roman" w:eastAsia="Calibri" w:hAnsi="Times New Roman" w:cs="Times New Roman"/>
          <w:color w:val="000000"/>
          <w:sz w:val="28"/>
          <w:szCs w:val="28"/>
        </w:rPr>
        <w:t>–</w:t>
      </w:r>
      <w:r w:rsidRPr="00FD7B86">
        <w:rPr>
          <w:rFonts w:ascii="Times New Roman" w:eastAsia="Calibri" w:hAnsi="Times New Roman" w:cs="Times New Roman"/>
          <w:color w:val="000000"/>
          <w:sz w:val="28"/>
          <w:szCs w:val="28"/>
        </w:rPr>
        <w:t xml:space="preserve">5 раз по сравнению с товарной массой означает, что государство уже исчерпало рычаги влияния и на очереди непредвиденные социальные потрясения. </w:t>
      </w:r>
    </w:p>
    <w:p w:rsidR="00FD7B86" w:rsidRPr="00FD7B86" w:rsidRDefault="00FD7B86" w:rsidP="00FD7B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FD7B86">
        <w:rPr>
          <w:rFonts w:ascii="Times New Roman" w:eastAsia="Times New Roman" w:hAnsi="Times New Roman" w:cs="Times New Roman"/>
          <w:sz w:val="28"/>
          <w:szCs w:val="28"/>
          <w:lang w:eastAsia="uk-UA"/>
        </w:rPr>
        <w:t xml:space="preserve">Структуру денежной массы в широком определении представим на рис. </w:t>
      </w:r>
      <w:r w:rsidR="006F3B4C">
        <w:rPr>
          <w:rFonts w:ascii="Times New Roman" w:eastAsia="Times New Roman" w:hAnsi="Times New Roman" w:cs="Times New Roman"/>
          <w:sz w:val="28"/>
          <w:szCs w:val="28"/>
          <w:lang w:eastAsia="uk-UA"/>
        </w:rPr>
        <w:t>2</w:t>
      </w:r>
      <w:r w:rsidRPr="00FD7B86">
        <w:rPr>
          <w:rFonts w:ascii="Times New Roman" w:eastAsia="Times New Roman" w:hAnsi="Times New Roman" w:cs="Times New Roman"/>
          <w:sz w:val="28"/>
          <w:szCs w:val="28"/>
          <w:lang w:eastAsia="uk-UA"/>
        </w:rPr>
        <w:t xml:space="preserve">. </w:t>
      </w:r>
    </w:p>
    <w:p w:rsidR="004F4A0D" w:rsidRPr="00FD7B86" w:rsidRDefault="004F4A0D" w:rsidP="004F4A0D">
      <w:pPr>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6F3B4C">
        <w:rPr>
          <w:rFonts w:ascii="Times New Roman" w:eastAsia="Times New Roman" w:hAnsi="Times New Roman" w:cs="Times New Roman"/>
          <w:sz w:val="28"/>
          <w:szCs w:val="28"/>
          <w:lang w:eastAsia="uk-UA"/>
        </w:rPr>
        <w:t xml:space="preserve">Как видно из рис. </w:t>
      </w:r>
      <w:r>
        <w:rPr>
          <w:rFonts w:ascii="Times New Roman" w:eastAsia="Times New Roman" w:hAnsi="Times New Roman" w:cs="Times New Roman"/>
          <w:sz w:val="28"/>
          <w:szCs w:val="28"/>
          <w:lang w:eastAsia="uk-UA"/>
        </w:rPr>
        <w:t>2</w:t>
      </w:r>
      <w:r w:rsidRPr="006F3B4C">
        <w:rPr>
          <w:rFonts w:ascii="Times New Roman" w:eastAsia="Times New Roman" w:hAnsi="Times New Roman" w:cs="Times New Roman"/>
          <w:sz w:val="28"/>
          <w:szCs w:val="28"/>
          <w:lang w:eastAsia="uk-UA"/>
        </w:rPr>
        <w:t>, происходит постепенное сокращение наличной денежной массы и рост депозитов кредитных организаций в Банке России, а</w:t>
      </w:r>
      <w:r w:rsidRPr="00FD7B86">
        <w:rPr>
          <w:rFonts w:ascii="Times New Roman" w:eastAsia="Times New Roman" w:hAnsi="Times New Roman" w:cs="Times New Roman"/>
          <w:sz w:val="28"/>
          <w:szCs w:val="28"/>
          <w:lang w:eastAsia="uk-UA"/>
        </w:rPr>
        <w:t xml:space="preserve"> также облигаций Банка России в кредитных организациях.</w:t>
      </w:r>
    </w:p>
    <w:p w:rsidR="004F4A0D" w:rsidRPr="00FD7B86" w:rsidRDefault="004F4A0D" w:rsidP="004F4A0D">
      <w:pPr>
        <w:spacing w:after="0" w:line="360" w:lineRule="auto"/>
        <w:ind w:firstLine="709"/>
        <w:jc w:val="both"/>
        <w:rPr>
          <w:rFonts w:ascii="Times New Roman" w:eastAsia="Calibri" w:hAnsi="Times New Roman" w:cs="Times New Roman"/>
          <w:color w:val="000000"/>
          <w:sz w:val="28"/>
          <w:szCs w:val="28"/>
        </w:rPr>
      </w:pPr>
      <w:r w:rsidRPr="00FD7B86">
        <w:rPr>
          <w:rFonts w:ascii="Times New Roman" w:eastAsia="Calibri" w:hAnsi="Times New Roman" w:cs="Times New Roman"/>
          <w:color w:val="000000"/>
          <w:sz w:val="28"/>
          <w:szCs w:val="28"/>
        </w:rPr>
        <w:t xml:space="preserve">Таргетирование инфляции в России целесообразно воспринимать как общую стратегическую сферу ответственности Банка России и Правительства. Инфляционный процесс в России является довольно нестабильным и в </w:t>
      </w:r>
      <w:r w:rsidRPr="00FD7B86">
        <w:rPr>
          <w:rFonts w:ascii="Times New Roman" w:eastAsia="Calibri" w:hAnsi="Times New Roman" w:cs="Times New Roman"/>
          <w:color w:val="000000"/>
          <w:sz w:val="28"/>
          <w:szCs w:val="28"/>
        </w:rPr>
        <w:lastRenderedPageBreak/>
        <w:t>соответствии с созданным условиях имеет сравнительно большой потенциал к развитию.</w:t>
      </w:r>
    </w:p>
    <w:p w:rsidR="00FD7B86" w:rsidRPr="00FD7B86" w:rsidRDefault="00FD7B86" w:rsidP="00FD7B86">
      <w:pPr>
        <w:autoSpaceDE w:val="0"/>
        <w:autoSpaceDN w:val="0"/>
        <w:adjustRightInd w:val="0"/>
        <w:spacing w:after="0" w:line="360" w:lineRule="auto"/>
        <w:jc w:val="both"/>
        <w:rPr>
          <w:rFonts w:ascii="Times New Roman" w:eastAsia="Times New Roman" w:hAnsi="Times New Roman" w:cs="Times New Roman"/>
          <w:sz w:val="24"/>
          <w:szCs w:val="24"/>
          <w:lang w:eastAsia="uk-UA"/>
        </w:rPr>
      </w:pPr>
      <w:r w:rsidRPr="00FD7B86">
        <w:rPr>
          <w:rFonts w:ascii="Times New Roman" w:eastAsia="Times New Roman" w:hAnsi="Times New Roman" w:cs="Times New Roman"/>
          <w:noProof/>
          <w:sz w:val="24"/>
          <w:szCs w:val="24"/>
          <w:lang w:eastAsia="ru-RU"/>
        </w:rPr>
        <w:drawing>
          <wp:inline distT="0" distB="0" distL="0" distR="0" wp14:anchorId="59749DCC" wp14:editId="69D66EE1">
            <wp:extent cx="6108065" cy="386778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065" cy="3867785"/>
                    </a:xfrm>
                    <a:prstGeom prst="rect">
                      <a:avLst/>
                    </a:prstGeom>
                    <a:noFill/>
                    <a:ln>
                      <a:noFill/>
                    </a:ln>
                  </pic:spPr>
                </pic:pic>
              </a:graphicData>
            </a:graphic>
          </wp:inline>
        </w:drawing>
      </w:r>
    </w:p>
    <w:p w:rsidR="00FD7B86" w:rsidRPr="006F3B4C" w:rsidRDefault="006F3B4C" w:rsidP="00FD7B86">
      <w:pPr>
        <w:autoSpaceDE w:val="0"/>
        <w:autoSpaceDN w:val="0"/>
        <w:adjustRightInd w:val="0"/>
        <w:spacing w:after="0" w:line="360" w:lineRule="auto"/>
        <w:jc w:val="center"/>
        <w:rPr>
          <w:rFonts w:ascii="Times New Roman" w:eastAsia="Times New Roman" w:hAnsi="Times New Roman" w:cs="Times New Roman"/>
          <w:sz w:val="28"/>
          <w:szCs w:val="28"/>
          <w:lang w:eastAsia="uk-UA"/>
        </w:rPr>
      </w:pPr>
      <w:r w:rsidRPr="006F3B4C">
        <w:rPr>
          <w:rFonts w:ascii="Times New Roman" w:eastAsia="Times New Roman" w:hAnsi="Times New Roman" w:cs="Times New Roman"/>
          <w:sz w:val="28"/>
          <w:szCs w:val="28"/>
          <w:lang w:eastAsia="uk-UA"/>
        </w:rPr>
        <w:t xml:space="preserve">Рисунок 2 </w:t>
      </w:r>
      <w:r w:rsidR="005459E2">
        <w:rPr>
          <w:rFonts w:ascii="Times New Roman" w:eastAsia="Times New Roman" w:hAnsi="Times New Roman" w:cs="Times New Roman"/>
          <w:sz w:val="28"/>
          <w:szCs w:val="28"/>
          <w:lang w:eastAsia="uk-UA"/>
        </w:rPr>
        <w:t>–</w:t>
      </w:r>
      <w:r w:rsidRPr="006F3B4C">
        <w:rPr>
          <w:rFonts w:ascii="Times New Roman" w:eastAsia="Times New Roman" w:hAnsi="Times New Roman" w:cs="Times New Roman"/>
          <w:sz w:val="28"/>
          <w:szCs w:val="28"/>
          <w:lang w:eastAsia="uk-UA"/>
        </w:rPr>
        <w:t xml:space="preserve"> </w:t>
      </w:r>
      <w:r w:rsidR="00FD7B86" w:rsidRPr="006F3B4C">
        <w:rPr>
          <w:rFonts w:ascii="Times New Roman" w:eastAsia="Times New Roman" w:hAnsi="Times New Roman" w:cs="Times New Roman"/>
          <w:sz w:val="28"/>
          <w:szCs w:val="28"/>
          <w:lang w:eastAsia="uk-UA"/>
        </w:rPr>
        <w:t xml:space="preserve"> Структура денежной массы в широком определении</w:t>
      </w:r>
      <w:r w:rsidRPr="006F3B4C">
        <w:rPr>
          <w:rFonts w:ascii="Times New Roman" w:eastAsia="Times New Roman" w:hAnsi="Times New Roman" w:cs="Times New Roman"/>
          <w:sz w:val="28"/>
          <w:szCs w:val="28"/>
          <w:lang w:eastAsia="uk-UA"/>
        </w:rPr>
        <w:t xml:space="preserve"> </w:t>
      </w:r>
      <w:r w:rsidRPr="00DE5637">
        <w:rPr>
          <w:rFonts w:ascii="Times New Roman" w:hAnsi="Times New Roman" w:cs="Times New Roman"/>
          <w:sz w:val="28"/>
          <w:szCs w:val="28"/>
        </w:rPr>
        <w:t>[</w:t>
      </w:r>
      <w:r w:rsidRPr="006F3B4C">
        <w:rPr>
          <w:rFonts w:ascii="Times New Roman" w:hAnsi="Times New Roman" w:cs="Times New Roman"/>
          <w:sz w:val="28"/>
          <w:szCs w:val="28"/>
          <w:lang w:val="en-US"/>
        </w:rPr>
        <w:fldChar w:fldCharType="begin"/>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 xml:space="preserve"> _</w:instrText>
      </w:r>
      <w:r w:rsidRPr="006F3B4C">
        <w:rPr>
          <w:rFonts w:ascii="Times New Roman" w:hAnsi="Times New Roman" w:cs="Times New Roman"/>
          <w:sz w:val="28"/>
          <w:szCs w:val="28"/>
          <w:lang w:val="en-US"/>
        </w:rPr>
        <w:instrText>Ref</w:instrText>
      </w:r>
      <w:r w:rsidRPr="00DE5637">
        <w:rPr>
          <w:rFonts w:ascii="Times New Roman" w:hAnsi="Times New Roman" w:cs="Times New Roman"/>
          <w:sz w:val="28"/>
          <w:szCs w:val="28"/>
        </w:rPr>
        <w:instrText>70338980 \</w:instrText>
      </w:r>
      <w:r w:rsidRPr="006F3B4C">
        <w:rPr>
          <w:rFonts w:ascii="Times New Roman" w:hAnsi="Times New Roman" w:cs="Times New Roman"/>
          <w:sz w:val="28"/>
          <w:szCs w:val="28"/>
          <w:lang w:val="en-US"/>
        </w:rPr>
        <w:instrText>r</w:instrText>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instrText>h</w:instrText>
      </w:r>
      <w:r w:rsidRPr="00DE5637">
        <w:rPr>
          <w:rFonts w:ascii="Times New Roman" w:hAnsi="Times New Roman" w:cs="Times New Roman"/>
          <w:sz w:val="28"/>
          <w:szCs w:val="28"/>
        </w:rPr>
        <w:instrText xml:space="preserve">  \* </w:instrText>
      </w:r>
      <w:r>
        <w:rPr>
          <w:rFonts w:ascii="Times New Roman" w:hAnsi="Times New Roman" w:cs="Times New Roman"/>
          <w:sz w:val="28"/>
          <w:szCs w:val="28"/>
          <w:lang w:val="en-US"/>
        </w:rPr>
        <w:instrText>MERGEFORMAT</w:instrText>
      </w:r>
      <w:r w:rsidRPr="00DE5637">
        <w:rPr>
          <w:rFonts w:ascii="Times New Roman" w:hAnsi="Times New Roman" w:cs="Times New Roman"/>
          <w:sz w:val="28"/>
          <w:szCs w:val="28"/>
        </w:rPr>
        <w:instrText xml:space="preserve"> </w:instrText>
      </w:r>
      <w:r w:rsidRPr="006F3B4C">
        <w:rPr>
          <w:rFonts w:ascii="Times New Roman" w:hAnsi="Times New Roman" w:cs="Times New Roman"/>
          <w:sz w:val="28"/>
          <w:szCs w:val="28"/>
          <w:lang w:val="en-US"/>
        </w:rPr>
      </w:r>
      <w:r w:rsidRPr="006F3B4C">
        <w:rPr>
          <w:rFonts w:ascii="Times New Roman" w:hAnsi="Times New Roman" w:cs="Times New Roman"/>
          <w:sz w:val="28"/>
          <w:szCs w:val="28"/>
          <w:lang w:val="en-US"/>
        </w:rPr>
        <w:fldChar w:fldCharType="separate"/>
      </w:r>
      <w:r w:rsidRPr="00DE5637">
        <w:rPr>
          <w:rFonts w:ascii="Times New Roman" w:hAnsi="Times New Roman" w:cs="Times New Roman"/>
          <w:sz w:val="28"/>
          <w:szCs w:val="28"/>
        </w:rPr>
        <w:t>19</w:t>
      </w:r>
      <w:r w:rsidRPr="006F3B4C">
        <w:rPr>
          <w:rFonts w:ascii="Times New Roman" w:hAnsi="Times New Roman" w:cs="Times New Roman"/>
          <w:sz w:val="28"/>
          <w:szCs w:val="28"/>
          <w:lang w:val="en-US"/>
        </w:rPr>
        <w:fldChar w:fldCharType="end"/>
      </w:r>
      <w:r w:rsidRPr="00DE5637">
        <w:rPr>
          <w:rFonts w:ascii="Times New Roman" w:hAnsi="Times New Roman" w:cs="Times New Roman"/>
          <w:sz w:val="28"/>
          <w:szCs w:val="28"/>
        </w:rPr>
        <w:t>]</w:t>
      </w:r>
    </w:p>
    <w:p w:rsidR="00FD7B86" w:rsidRPr="006F3B4C" w:rsidRDefault="00FD7B86" w:rsidP="00FD7B86">
      <w:pPr>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p>
    <w:p w:rsidR="004E49D6" w:rsidRPr="006C1F08" w:rsidRDefault="004E49D6" w:rsidP="006C1F08">
      <w:pPr>
        <w:spacing w:after="0" w:line="360" w:lineRule="auto"/>
        <w:ind w:firstLine="709"/>
        <w:jc w:val="both"/>
        <w:rPr>
          <w:rStyle w:val="ad"/>
          <w:rFonts w:ascii="Times New Roman" w:hAnsi="Times New Roman" w:cs="Times New Roman"/>
          <w:i w:val="0"/>
          <w:sz w:val="28"/>
          <w:szCs w:val="28"/>
        </w:rPr>
      </w:pPr>
      <w:r w:rsidRPr="006C1F08">
        <w:rPr>
          <w:rStyle w:val="ad"/>
          <w:rFonts w:ascii="Times New Roman" w:hAnsi="Times New Roman" w:cs="Times New Roman"/>
          <w:i w:val="0"/>
          <w:sz w:val="28"/>
          <w:szCs w:val="28"/>
        </w:rPr>
        <w:t xml:space="preserve">Итак, в целом деньги продолжают выполнять функцию накопления, но формы накопления несколько меняются: из долгосрочных накоплений субъекты экономики России переходят на краткосрочные виды накоплений </w:t>
      </w:r>
      <w:r w:rsidR="005459E2">
        <w:rPr>
          <w:rStyle w:val="ad"/>
          <w:rFonts w:ascii="Times New Roman" w:hAnsi="Times New Roman" w:cs="Times New Roman"/>
          <w:i w:val="0"/>
          <w:sz w:val="28"/>
          <w:szCs w:val="28"/>
        </w:rPr>
        <w:t>–</w:t>
      </w:r>
      <w:r w:rsidRPr="006C1F08">
        <w:rPr>
          <w:rStyle w:val="ad"/>
          <w:rFonts w:ascii="Times New Roman" w:hAnsi="Times New Roman" w:cs="Times New Roman"/>
          <w:i w:val="0"/>
          <w:sz w:val="28"/>
          <w:szCs w:val="28"/>
        </w:rPr>
        <w:t xml:space="preserve"> до </w:t>
      </w:r>
      <w:r w:rsidR="001611EB" w:rsidRPr="006C1F08">
        <w:rPr>
          <w:rStyle w:val="ad"/>
          <w:rFonts w:ascii="Times New Roman" w:hAnsi="Times New Roman" w:cs="Times New Roman"/>
          <w:i w:val="0"/>
          <w:sz w:val="28"/>
          <w:szCs w:val="28"/>
        </w:rPr>
        <w:t>полгода</w:t>
      </w:r>
      <w:r w:rsidRPr="006C1F08">
        <w:rPr>
          <w:rStyle w:val="ad"/>
          <w:rFonts w:ascii="Times New Roman" w:hAnsi="Times New Roman" w:cs="Times New Roman"/>
          <w:i w:val="0"/>
          <w:sz w:val="28"/>
          <w:szCs w:val="28"/>
        </w:rPr>
        <w:t>.</w:t>
      </w:r>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5F1E09" w:rsidRPr="006C1F08" w:rsidRDefault="005F1E09" w:rsidP="006C1F08">
      <w:pPr>
        <w:spacing w:after="0" w:line="360" w:lineRule="auto"/>
        <w:jc w:val="center"/>
        <w:rPr>
          <w:rFonts w:ascii="Times New Roman" w:hAnsi="Times New Roman" w:cs="Times New Roman"/>
          <w:b/>
          <w:color w:val="000000" w:themeColor="text1"/>
          <w:sz w:val="28"/>
          <w:szCs w:val="28"/>
        </w:rPr>
      </w:pPr>
    </w:p>
    <w:p w:rsidR="005F1E09" w:rsidRPr="006C1F08" w:rsidRDefault="00D741DA" w:rsidP="008975B8">
      <w:pPr>
        <w:pStyle w:val="2"/>
        <w:spacing w:before="0" w:line="372" w:lineRule="auto"/>
        <w:ind w:firstLine="709"/>
        <w:jc w:val="both"/>
        <w:rPr>
          <w:rFonts w:ascii="Times New Roman" w:hAnsi="Times New Roman" w:cs="Times New Roman"/>
          <w:b/>
          <w:color w:val="000000" w:themeColor="text1"/>
          <w:sz w:val="28"/>
          <w:szCs w:val="28"/>
        </w:rPr>
      </w:pPr>
      <w:bookmarkStart w:id="7" w:name="_Toc72138748"/>
      <w:r>
        <w:rPr>
          <w:rFonts w:ascii="Times New Roman" w:hAnsi="Times New Roman" w:cs="Times New Roman"/>
          <w:b/>
          <w:color w:val="000000" w:themeColor="text1"/>
          <w:sz w:val="28"/>
          <w:szCs w:val="28"/>
        </w:rPr>
        <w:t xml:space="preserve">2.2 </w:t>
      </w:r>
      <w:r w:rsidR="0077110F">
        <w:rPr>
          <w:rFonts w:ascii="Times New Roman" w:hAnsi="Times New Roman" w:cs="Times New Roman"/>
          <w:b/>
          <w:color w:val="000000" w:themeColor="text1"/>
          <w:sz w:val="28"/>
          <w:szCs w:val="28"/>
        </w:rPr>
        <w:t>Проблема развития денег в современной России</w:t>
      </w:r>
      <w:bookmarkEnd w:id="7"/>
    </w:p>
    <w:p w:rsidR="00AB144F" w:rsidRPr="006C1F08" w:rsidRDefault="00AB144F" w:rsidP="00F125AF">
      <w:pPr>
        <w:spacing w:after="0" w:line="372" w:lineRule="auto"/>
        <w:jc w:val="center"/>
        <w:rPr>
          <w:rFonts w:ascii="Times New Roman" w:hAnsi="Times New Roman" w:cs="Times New Roman"/>
          <w:b/>
          <w:color w:val="000000" w:themeColor="text1"/>
          <w:sz w:val="28"/>
          <w:szCs w:val="28"/>
        </w:rPr>
      </w:pP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 xml:space="preserve">Анализируя </w:t>
      </w:r>
      <w:r w:rsidR="004F4A0D">
        <w:rPr>
          <w:rFonts w:ascii="Times New Roman" w:eastAsia="Calibri" w:hAnsi="Times New Roman" w:cs="Times New Roman"/>
          <w:color w:val="000000"/>
          <w:sz w:val="28"/>
          <w:szCs w:val="28"/>
        </w:rPr>
        <w:t>проблемы развития денег</w:t>
      </w:r>
      <w:r w:rsidRPr="00DE1A71">
        <w:rPr>
          <w:rFonts w:ascii="Times New Roman" w:eastAsia="Calibri" w:hAnsi="Times New Roman" w:cs="Times New Roman"/>
          <w:color w:val="000000"/>
          <w:sz w:val="28"/>
          <w:szCs w:val="28"/>
        </w:rPr>
        <w:t xml:space="preserve"> в России, исследователи выделяют следующие причины:</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1. Научно</w:t>
      </w:r>
      <w:r w:rsidR="005459E2">
        <w:rPr>
          <w:rFonts w:ascii="Times New Roman" w:eastAsia="Calibri" w:hAnsi="Times New Roman" w:cs="Times New Roman"/>
          <w:color w:val="000000"/>
          <w:sz w:val="28"/>
          <w:szCs w:val="28"/>
        </w:rPr>
        <w:t>–</w:t>
      </w:r>
      <w:r w:rsidRPr="00DE1A71">
        <w:rPr>
          <w:rFonts w:ascii="Times New Roman" w:eastAsia="Calibri" w:hAnsi="Times New Roman" w:cs="Times New Roman"/>
          <w:color w:val="000000"/>
          <w:sz w:val="28"/>
          <w:szCs w:val="28"/>
        </w:rPr>
        <w:t xml:space="preserve">технический прогресс не стоит на месте, поэтому с годами техническое оборудование дорожает и возникает потребность в обновлении производства. Соответственно, для этого нужны дополнительные средства, </w:t>
      </w:r>
      <w:r w:rsidRPr="00DE1A71">
        <w:rPr>
          <w:rFonts w:ascii="Times New Roman" w:eastAsia="Calibri" w:hAnsi="Times New Roman" w:cs="Times New Roman"/>
          <w:color w:val="000000"/>
          <w:sz w:val="28"/>
          <w:szCs w:val="28"/>
        </w:rPr>
        <w:lastRenderedPageBreak/>
        <w:t>это провоцирует удорожание денежных ресурсов, а также повышает инфляцию.</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 xml:space="preserve">2. Слишком большие инвестиции в одни сектора экономики, а в других </w:t>
      </w:r>
      <w:r w:rsidR="005459E2">
        <w:rPr>
          <w:rFonts w:ascii="Times New Roman" w:eastAsia="Calibri" w:hAnsi="Times New Roman" w:cs="Times New Roman"/>
          <w:color w:val="000000"/>
          <w:sz w:val="28"/>
          <w:szCs w:val="28"/>
        </w:rPr>
        <w:t>–</w:t>
      </w:r>
      <w:r w:rsidRPr="00DE1A71">
        <w:rPr>
          <w:rFonts w:ascii="Times New Roman" w:eastAsia="Calibri" w:hAnsi="Times New Roman" w:cs="Times New Roman"/>
          <w:color w:val="000000"/>
          <w:sz w:val="28"/>
          <w:szCs w:val="28"/>
        </w:rPr>
        <w:t xml:space="preserve"> недостаток инвестиций, приводит к излишнему производства одних товаров и к недостатку других. Из</w:t>
      </w:r>
      <w:r w:rsidR="005459E2">
        <w:rPr>
          <w:rFonts w:ascii="Times New Roman" w:eastAsia="Calibri" w:hAnsi="Times New Roman" w:cs="Times New Roman"/>
          <w:color w:val="000000"/>
          <w:sz w:val="28"/>
          <w:szCs w:val="28"/>
        </w:rPr>
        <w:t>–</w:t>
      </w:r>
      <w:r w:rsidRPr="00DE1A71">
        <w:rPr>
          <w:rFonts w:ascii="Times New Roman" w:eastAsia="Calibri" w:hAnsi="Times New Roman" w:cs="Times New Roman"/>
          <w:color w:val="000000"/>
          <w:sz w:val="28"/>
          <w:szCs w:val="28"/>
        </w:rPr>
        <w:t>за этого появляются диспропорции в экономической системе, а также и в области денежного обращения.</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3. Отсутствие баланса между доходами и расходами. В этом случае появляется дефицит бюджета, который приводит к росту денежной массы, через изготовление новых денежных знаков.</w:t>
      </w:r>
    </w:p>
    <w:p w:rsidR="00DE1A71" w:rsidRPr="00DE1A71" w:rsidRDefault="00DE1A71" w:rsidP="00F25337">
      <w:pPr>
        <w:spacing w:after="0" w:line="360" w:lineRule="auto"/>
        <w:ind w:firstLine="709"/>
        <w:jc w:val="both"/>
        <w:rPr>
          <w:rFonts w:ascii="Times New Roman" w:eastAsia="Calibri" w:hAnsi="Times New Roman" w:cs="Times New Roman"/>
          <w:color w:val="FF0000"/>
          <w:sz w:val="28"/>
          <w:szCs w:val="28"/>
        </w:rPr>
      </w:pPr>
      <w:r w:rsidRPr="00DE1A71">
        <w:rPr>
          <w:rFonts w:ascii="Times New Roman" w:eastAsia="Calibri" w:hAnsi="Times New Roman" w:cs="Times New Roman"/>
          <w:color w:val="000000"/>
          <w:sz w:val="28"/>
          <w:szCs w:val="28"/>
        </w:rPr>
        <w:t xml:space="preserve">Исследование причин и последствий инфляции в России, дает возможность сделать вывод, что инфляционные процессы были вызваны рядом факторов и имеют разные формы проявления. В современных условиях инфляция проявляется в виде повышения товарных цен, девальвации рубля, снижения покупательной способности населения, активное развитие теневой экономики, увеличение социального неравенства, недоверие людей к банкам и тому подобное. </w:t>
      </w:r>
    </w:p>
    <w:p w:rsidR="00DE1A71" w:rsidRPr="00DE1A71" w:rsidRDefault="00DE1A71" w:rsidP="00F25337">
      <w:pPr>
        <w:spacing w:after="0" w:line="360" w:lineRule="auto"/>
        <w:ind w:firstLine="709"/>
        <w:jc w:val="both"/>
        <w:rPr>
          <w:rFonts w:ascii="Times New Roman" w:eastAsia="Calibri" w:hAnsi="Times New Roman" w:cs="Times New Roman"/>
          <w:sz w:val="28"/>
          <w:szCs w:val="28"/>
        </w:rPr>
      </w:pPr>
      <w:r w:rsidRPr="00DE1A71">
        <w:rPr>
          <w:rFonts w:ascii="Times New Roman" w:eastAsia="Calibri" w:hAnsi="Times New Roman" w:cs="Times New Roman"/>
          <w:sz w:val="28"/>
          <w:szCs w:val="28"/>
        </w:rPr>
        <w:t>В России достаточно трудно ввести все инструменты из методов, представленных выше, так как это достаточно затратный процесс как в плане денег, так и в плане времени.</w:t>
      </w:r>
    </w:p>
    <w:p w:rsidR="00DE1A71" w:rsidRPr="00DE1A71" w:rsidRDefault="00DE1A71" w:rsidP="00F25337">
      <w:pPr>
        <w:spacing w:after="0" w:line="360" w:lineRule="auto"/>
        <w:ind w:firstLine="709"/>
        <w:jc w:val="both"/>
        <w:rPr>
          <w:rFonts w:ascii="Times New Roman" w:eastAsia="Calibri" w:hAnsi="Times New Roman" w:cs="Times New Roman"/>
          <w:sz w:val="28"/>
          <w:szCs w:val="28"/>
        </w:rPr>
      </w:pPr>
      <w:r w:rsidRPr="00DE1A71">
        <w:rPr>
          <w:rFonts w:ascii="Times New Roman" w:eastAsia="Calibri" w:hAnsi="Times New Roman" w:cs="Times New Roman"/>
          <w:sz w:val="28"/>
          <w:szCs w:val="28"/>
        </w:rPr>
        <w:t>Итак, считаем основными направлениями совершенствования политики в России должны быть:</w:t>
      </w:r>
    </w:p>
    <w:p w:rsidR="00DE1A71" w:rsidRPr="00DE1A71" w:rsidRDefault="00DE1A71" w:rsidP="00F25337">
      <w:pPr>
        <w:spacing w:after="0" w:line="360" w:lineRule="auto"/>
        <w:ind w:firstLine="709"/>
        <w:jc w:val="both"/>
        <w:rPr>
          <w:rFonts w:ascii="Times New Roman" w:eastAsia="Calibri" w:hAnsi="Times New Roman" w:cs="Times New Roman"/>
          <w:sz w:val="28"/>
          <w:szCs w:val="28"/>
        </w:rPr>
      </w:pPr>
      <w:r w:rsidRPr="00DE1A71">
        <w:rPr>
          <w:rFonts w:ascii="Times New Roman" w:eastAsia="Calibri" w:hAnsi="Times New Roman" w:cs="Times New Roman"/>
          <w:sz w:val="28"/>
          <w:szCs w:val="28"/>
        </w:rPr>
        <w:t>1. Разработка комплексных государственных программ развития отраслей экономики, которые способствуют созданию конкурентного, наукоемкого и высокотехнологичного производства, особенно в агропромышленном комплексе и ИТ</w:t>
      </w:r>
      <w:r w:rsidR="005459E2">
        <w:rPr>
          <w:rFonts w:ascii="Times New Roman" w:eastAsia="Calibri" w:hAnsi="Times New Roman" w:cs="Times New Roman"/>
          <w:sz w:val="28"/>
          <w:szCs w:val="28"/>
        </w:rPr>
        <w:t>–</w:t>
      </w:r>
      <w:r w:rsidRPr="00DE1A71">
        <w:rPr>
          <w:rFonts w:ascii="Times New Roman" w:eastAsia="Calibri" w:hAnsi="Times New Roman" w:cs="Times New Roman"/>
          <w:sz w:val="28"/>
          <w:szCs w:val="28"/>
        </w:rPr>
        <w:t>индустрии.</w:t>
      </w:r>
    </w:p>
    <w:p w:rsidR="00DE1A71" w:rsidRPr="00DE1A71" w:rsidRDefault="00DE1A71" w:rsidP="00F25337">
      <w:pPr>
        <w:spacing w:after="0" w:line="360" w:lineRule="auto"/>
        <w:ind w:firstLine="709"/>
        <w:jc w:val="both"/>
        <w:rPr>
          <w:rFonts w:ascii="Times New Roman" w:eastAsia="Calibri" w:hAnsi="Times New Roman" w:cs="Times New Roman"/>
          <w:sz w:val="28"/>
          <w:szCs w:val="28"/>
        </w:rPr>
      </w:pPr>
      <w:r w:rsidRPr="00DE1A71">
        <w:rPr>
          <w:rFonts w:ascii="Times New Roman" w:eastAsia="Calibri" w:hAnsi="Times New Roman" w:cs="Times New Roman"/>
          <w:sz w:val="28"/>
          <w:szCs w:val="28"/>
        </w:rPr>
        <w:t xml:space="preserve">2. Совершенствование монетарной политики Банка России, которая должна заключаться в кредитовании эффективного производства в приоритетных секторах экономики, применение инструмента продуктивной эмиссии (т.е. выпуска денег, которые имеют направление на развитие реального производства), через кредитный канал способствует росту </w:t>
      </w:r>
      <w:r w:rsidRPr="00DE1A71">
        <w:rPr>
          <w:rFonts w:ascii="Times New Roman" w:eastAsia="Calibri" w:hAnsi="Times New Roman" w:cs="Times New Roman"/>
          <w:sz w:val="28"/>
          <w:szCs w:val="28"/>
        </w:rPr>
        <w:lastRenderedPageBreak/>
        <w:t>производства, импортозамещению, насыщению внутренних рынков отечественными товарами, росту занятости и заработной платы. Как результат, увеличение занятости и заработной платы будет стимулировать спрос и производство на внутренних рынках сбалансирует развитие внутреннего рынка и сдерживает инфляцию.</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sz w:val="28"/>
          <w:szCs w:val="28"/>
        </w:rPr>
        <w:t>3. Проведение более жесткой антимонопольной политики государства. Монополизация производства в России осталась достаточно высокой, поэтому необходимо применять новые методы для борьбы с монополиями. Антимоно</w:t>
      </w:r>
      <w:r w:rsidRPr="00DE1A71">
        <w:rPr>
          <w:rFonts w:ascii="Times New Roman" w:eastAsia="Calibri" w:hAnsi="Times New Roman" w:cs="Times New Roman"/>
          <w:color w:val="000000"/>
          <w:sz w:val="28"/>
          <w:szCs w:val="28"/>
        </w:rPr>
        <w:t>польный комитет должен предусматривать четкий механизм разделения предприятий, сформулировать принципы появления новых участников на рынках, региональное или отраслевое распределение.</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4. Стабилизация валютного рынка за реформы валютного, банковского и монетарного регулирования, направленных на сбалансированность развития валютного рынка.</w:t>
      </w:r>
    </w:p>
    <w:p w:rsidR="00DE1A71" w:rsidRPr="00DE1A71" w:rsidRDefault="00DE1A71" w:rsidP="00F25337">
      <w:pPr>
        <w:spacing w:after="0" w:line="360" w:lineRule="auto"/>
        <w:ind w:firstLine="709"/>
        <w:jc w:val="both"/>
        <w:rPr>
          <w:rFonts w:ascii="Times New Roman" w:eastAsia="Calibri" w:hAnsi="Times New Roman" w:cs="Times New Roman"/>
          <w:color w:val="000000"/>
          <w:sz w:val="28"/>
          <w:szCs w:val="28"/>
        </w:rPr>
      </w:pPr>
      <w:r w:rsidRPr="00DE1A71">
        <w:rPr>
          <w:rFonts w:ascii="Times New Roman" w:eastAsia="Calibri" w:hAnsi="Times New Roman" w:cs="Times New Roman"/>
          <w:color w:val="000000"/>
          <w:sz w:val="28"/>
          <w:szCs w:val="28"/>
        </w:rPr>
        <w:t xml:space="preserve">5. Стабилизировать потребительский рынок посредством создания системы стимулирования развития малого бизнеса в сфере товаров и услуг. </w:t>
      </w:r>
    </w:p>
    <w:p w:rsidR="00DE1A71" w:rsidRPr="00DE1A71" w:rsidRDefault="00DE1A71" w:rsidP="00F25337">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DE1A71">
        <w:rPr>
          <w:rFonts w:ascii="Times New Roman" w:eastAsia="Times New Roman" w:hAnsi="Times New Roman" w:cs="Times New Roman"/>
          <w:color w:val="000000"/>
          <w:sz w:val="28"/>
          <w:szCs w:val="28"/>
          <w:lang w:eastAsia="uk-UA"/>
        </w:rPr>
        <w:t>Мероприятия по оздоровлению финансовой ситуации в России дадут положительные результаты только при условии обязательного и существенного оздоровления финансов как базового звена экономики, финансов предприятий и организаций, эффективного стимулирования деловой активности и предпринимательства, продуцирующего процессы.</w:t>
      </w:r>
    </w:p>
    <w:p w:rsidR="00621908" w:rsidRDefault="00621908" w:rsidP="006C1F08">
      <w:pPr>
        <w:spacing w:after="0" w:line="360" w:lineRule="auto"/>
        <w:ind w:firstLine="720"/>
        <w:jc w:val="center"/>
        <w:rPr>
          <w:rFonts w:ascii="Times New Roman" w:eastAsia="Times New Roman" w:hAnsi="Times New Roman" w:cs="Times New Roman"/>
          <w:b/>
          <w:sz w:val="28"/>
          <w:szCs w:val="28"/>
          <w:lang w:eastAsia="uk-UA"/>
        </w:rPr>
      </w:pPr>
    </w:p>
    <w:p w:rsidR="0077110F" w:rsidRDefault="0077110F" w:rsidP="006C1F08">
      <w:pPr>
        <w:spacing w:after="0" w:line="360" w:lineRule="auto"/>
        <w:ind w:firstLine="720"/>
        <w:jc w:val="center"/>
        <w:rPr>
          <w:rFonts w:ascii="Times New Roman" w:eastAsia="Times New Roman" w:hAnsi="Times New Roman" w:cs="Times New Roman"/>
          <w:b/>
          <w:sz w:val="28"/>
          <w:szCs w:val="28"/>
          <w:lang w:eastAsia="uk-UA"/>
        </w:rPr>
      </w:pPr>
    </w:p>
    <w:p w:rsidR="0077110F" w:rsidRPr="008975B8" w:rsidRDefault="00D741DA" w:rsidP="008975B8">
      <w:pPr>
        <w:pStyle w:val="2"/>
        <w:spacing w:before="0" w:line="360" w:lineRule="auto"/>
        <w:ind w:firstLine="709"/>
        <w:rPr>
          <w:rFonts w:ascii="Times New Roman" w:eastAsia="Times New Roman" w:hAnsi="Times New Roman" w:cs="Times New Roman"/>
          <w:b/>
          <w:color w:val="000000" w:themeColor="text1"/>
          <w:sz w:val="28"/>
          <w:szCs w:val="28"/>
          <w:lang w:eastAsia="uk-UA"/>
        </w:rPr>
      </w:pPr>
      <w:bookmarkStart w:id="8" w:name="_Toc72138749"/>
      <w:r>
        <w:rPr>
          <w:rFonts w:ascii="Times New Roman" w:eastAsia="Times New Roman" w:hAnsi="Times New Roman" w:cs="Times New Roman"/>
          <w:b/>
          <w:color w:val="000000" w:themeColor="text1"/>
          <w:sz w:val="28"/>
          <w:szCs w:val="28"/>
          <w:lang w:eastAsia="uk-UA"/>
        </w:rPr>
        <w:t xml:space="preserve">2.3 </w:t>
      </w:r>
      <w:r w:rsidR="0077110F" w:rsidRPr="008975B8">
        <w:rPr>
          <w:rFonts w:ascii="Times New Roman" w:eastAsia="Times New Roman" w:hAnsi="Times New Roman" w:cs="Times New Roman"/>
          <w:b/>
          <w:color w:val="000000" w:themeColor="text1"/>
          <w:sz w:val="28"/>
          <w:szCs w:val="28"/>
          <w:lang w:eastAsia="uk-UA"/>
        </w:rPr>
        <w:t>Перспективы развития денег в России</w:t>
      </w:r>
      <w:bookmarkEnd w:id="8"/>
    </w:p>
    <w:p w:rsidR="0077110F" w:rsidRDefault="0077110F"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Pr="006C1F08" w:rsidRDefault="004F4A0D" w:rsidP="004F4A0D">
      <w:pPr>
        <w:shd w:val="clear" w:color="auto" w:fill="FFFFFF"/>
        <w:spacing w:after="0" w:line="360" w:lineRule="auto"/>
        <w:ind w:firstLine="709"/>
        <w:jc w:val="both"/>
        <w:rPr>
          <w:rFonts w:ascii="Times New Roman" w:eastAsia="Times New Roman" w:hAnsi="Times New Roman" w:cs="Times New Roman"/>
          <w:sz w:val="24"/>
          <w:szCs w:val="24"/>
          <w:lang w:eastAsia="uk-UA"/>
        </w:rPr>
      </w:pPr>
      <w:r w:rsidRPr="006C1F08">
        <w:rPr>
          <w:rFonts w:ascii="Times New Roman" w:eastAsia="Times New Roman" w:hAnsi="Times New Roman" w:cs="Times New Roman"/>
          <w:color w:val="000000"/>
          <w:sz w:val="28"/>
          <w:szCs w:val="28"/>
          <w:lang w:eastAsia="uk-UA"/>
        </w:rPr>
        <w:t>Для эффективного решения задания повышения конкурентоспособности производства комплекс мероприятий и инструментов денежно</w:t>
      </w:r>
      <w:r w:rsidR="005459E2">
        <w:rPr>
          <w:rFonts w:ascii="Times New Roman" w:eastAsia="Times New Roman" w:hAnsi="Times New Roman" w:cs="Times New Roman"/>
          <w:color w:val="000000"/>
          <w:sz w:val="28"/>
          <w:szCs w:val="28"/>
          <w:lang w:eastAsia="uk-UA"/>
        </w:rPr>
        <w:t>–</w:t>
      </w:r>
      <w:r w:rsidRPr="006C1F08">
        <w:rPr>
          <w:rFonts w:ascii="Times New Roman" w:eastAsia="Times New Roman" w:hAnsi="Times New Roman" w:cs="Times New Roman"/>
          <w:color w:val="000000"/>
          <w:sz w:val="28"/>
          <w:szCs w:val="28"/>
          <w:lang w:eastAsia="uk-UA"/>
        </w:rPr>
        <w:t xml:space="preserve">кредитной и валютной политики должен отвечать уровню развития страны и осуществляться, выходя из заданий реформирования основ макроэкономической политики, в соответствии с процессами активизации </w:t>
      </w:r>
      <w:r w:rsidRPr="006C1F08">
        <w:rPr>
          <w:rFonts w:ascii="Times New Roman" w:eastAsia="Times New Roman" w:hAnsi="Times New Roman" w:cs="Times New Roman"/>
          <w:color w:val="000000"/>
          <w:sz w:val="28"/>
          <w:szCs w:val="28"/>
          <w:lang w:eastAsia="uk-UA"/>
        </w:rPr>
        <w:lastRenderedPageBreak/>
        <w:t>рыночных механизмов. Достаточно часто в результате существования определенных особенностей развития трансформационной экономики цели и методы реализации этих политик могут противоречить друг друга. Например, задания стабилизации темпов инфляции и поддержки высоких темпов экономического роста за счет стимулирования экспорта не могут быть реализованы одновременно. Следовательно, возникает ряд проблем и противоречий в монетарной сфере, которые нуждаются в неотложном решении, а именно:</w:t>
      </w:r>
    </w:p>
    <w:p w:rsidR="004F4A0D" w:rsidRPr="00F25337"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6C1F08">
        <w:rPr>
          <w:rFonts w:ascii="Times New Roman" w:eastAsia="Times New Roman" w:hAnsi="Times New Roman" w:cs="Times New Roman"/>
          <w:color w:val="000000"/>
          <w:sz w:val="28"/>
          <w:szCs w:val="28"/>
          <w:lang w:eastAsia="uk-UA"/>
        </w:rPr>
        <w:t>1. Усиления антиинфляционного и рестрикционного характера кредитно</w:t>
      </w:r>
      <w:r w:rsidR="005459E2">
        <w:rPr>
          <w:rFonts w:ascii="Times New Roman" w:eastAsia="Times New Roman" w:hAnsi="Times New Roman" w:cs="Times New Roman"/>
          <w:color w:val="000000"/>
          <w:sz w:val="28"/>
          <w:szCs w:val="28"/>
          <w:lang w:eastAsia="uk-UA"/>
        </w:rPr>
        <w:t>–</w:t>
      </w:r>
      <w:r w:rsidRPr="006C1F08">
        <w:rPr>
          <w:rFonts w:ascii="Times New Roman" w:eastAsia="Times New Roman" w:hAnsi="Times New Roman" w:cs="Times New Roman"/>
          <w:color w:val="000000"/>
          <w:sz w:val="28"/>
          <w:szCs w:val="28"/>
          <w:lang w:eastAsia="uk-UA"/>
        </w:rPr>
        <w:t xml:space="preserve">денежной политики не отвечает заданию стимулирования </w:t>
      </w:r>
      <w:r w:rsidRPr="00F25337">
        <w:rPr>
          <w:rFonts w:ascii="Times New Roman" w:eastAsia="Times New Roman" w:hAnsi="Times New Roman" w:cs="Times New Roman"/>
          <w:color w:val="000000" w:themeColor="text1"/>
          <w:sz w:val="28"/>
          <w:szCs w:val="28"/>
          <w:lang w:eastAsia="uk-UA"/>
        </w:rPr>
        <w:t>инвестиционного характера экономического развития.</w:t>
      </w:r>
    </w:p>
    <w:p w:rsidR="004F4A0D" w:rsidRPr="00F25337"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F25337">
        <w:rPr>
          <w:rFonts w:ascii="Times New Roman" w:eastAsia="Times New Roman" w:hAnsi="Times New Roman" w:cs="Times New Roman"/>
          <w:color w:val="000000" w:themeColor="text1"/>
          <w:sz w:val="28"/>
          <w:szCs w:val="28"/>
          <w:lang w:eastAsia="uk-UA"/>
        </w:rPr>
        <w:t xml:space="preserve">2. Расширенное инвестирование российской экономики невозможно без решения задания радикального повышения уровня капитализации банковской системы. </w:t>
      </w:r>
    </w:p>
    <w:p w:rsidR="004F4A0D" w:rsidRPr="00F25337"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F25337">
        <w:rPr>
          <w:rFonts w:ascii="Times New Roman" w:eastAsia="Times New Roman" w:hAnsi="Times New Roman" w:cs="Times New Roman"/>
          <w:color w:val="000000" w:themeColor="text1"/>
          <w:sz w:val="28"/>
          <w:szCs w:val="28"/>
          <w:lang w:eastAsia="uk-UA"/>
        </w:rPr>
        <w:t>3. Стимулирование снижения процентных ставок за кредитами является нецелесообразным за сохранение высокой стоимости привлеченных ресурсов и отсутствия надежных заемщиков, которые способны эффективно использовать и вовремя вернуть заимствованные средства.</w:t>
      </w:r>
    </w:p>
    <w:p w:rsidR="004F4A0D" w:rsidRPr="00F25337"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F25337">
        <w:rPr>
          <w:rFonts w:ascii="Times New Roman" w:eastAsia="Times New Roman" w:hAnsi="Times New Roman" w:cs="Times New Roman"/>
          <w:color w:val="000000" w:themeColor="text1"/>
          <w:sz w:val="28"/>
          <w:szCs w:val="28"/>
          <w:lang w:eastAsia="uk-UA"/>
        </w:rPr>
        <w:t xml:space="preserve">Сейчас приоритетными задачами в политике </w:t>
      </w:r>
      <w:r>
        <w:rPr>
          <w:rFonts w:ascii="Times New Roman" w:eastAsia="Times New Roman" w:hAnsi="Times New Roman" w:cs="Times New Roman"/>
          <w:color w:val="000000" w:themeColor="text1"/>
          <w:sz w:val="28"/>
          <w:szCs w:val="28"/>
          <w:lang w:eastAsia="uk-UA"/>
        </w:rPr>
        <w:t>Банка России</w:t>
      </w:r>
      <w:r w:rsidRPr="00F25337">
        <w:rPr>
          <w:rFonts w:ascii="Times New Roman" w:eastAsia="Times New Roman" w:hAnsi="Times New Roman" w:cs="Times New Roman"/>
          <w:color w:val="000000" w:themeColor="text1"/>
          <w:sz w:val="28"/>
          <w:szCs w:val="28"/>
          <w:lang w:eastAsia="uk-UA"/>
        </w:rPr>
        <w:t xml:space="preserve"> является сокращение объема</w:t>
      </w:r>
      <w:r>
        <w:rPr>
          <w:rFonts w:ascii="Times New Roman" w:eastAsia="Times New Roman" w:hAnsi="Times New Roman" w:cs="Times New Roman"/>
          <w:color w:val="000000" w:themeColor="text1"/>
          <w:sz w:val="28"/>
          <w:szCs w:val="28"/>
          <w:lang w:eastAsia="uk-UA"/>
        </w:rPr>
        <w:t xml:space="preserve"> наличного денежного обращения</w:t>
      </w:r>
      <w:r w:rsidRPr="00F25337">
        <w:rPr>
          <w:rFonts w:ascii="Times New Roman" w:eastAsia="Times New Roman" w:hAnsi="Times New Roman" w:cs="Times New Roman"/>
          <w:color w:val="000000" w:themeColor="text1"/>
          <w:sz w:val="28"/>
          <w:szCs w:val="28"/>
          <w:lang w:eastAsia="uk-UA"/>
        </w:rPr>
        <w:t>, а также развитие безналичных расчетов. Расширение безналичных платежей будет способствовать оптимизации</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денежного обращения и сокращению темпов роста количества наличных денег в обращении.</w:t>
      </w:r>
    </w:p>
    <w:p w:rsidR="004F4A0D" w:rsidRPr="00F25337"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Банк России</w:t>
      </w:r>
      <w:r w:rsidRPr="00F25337">
        <w:rPr>
          <w:rFonts w:ascii="Times New Roman" w:eastAsia="Times New Roman" w:hAnsi="Times New Roman" w:cs="Times New Roman"/>
          <w:color w:val="000000" w:themeColor="text1"/>
          <w:sz w:val="28"/>
          <w:szCs w:val="28"/>
          <w:lang w:eastAsia="uk-UA"/>
        </w:rPr>
        <w:t xml:space="preserve"> постоянно совершенствует нормативн</w:t>
      </w:r>
      <w:r>
        <w:rPr>
          <w:rFonts w:ascii="Times New Roman" w:eastAsia="Times New Roman" w:hAnsi="Times New Roman" w:cs="Times New Roman"/>
          <w:color w:val="000000" w:themeColor="text1"/>
          <w:sz w:val="28"/>
          <w:szCs w:val="28"/>
          <w:lang w:eastAsia="uk-UA"/>
        </w:rPr>
        <w:t xml:space="preserve">ую базу по организации </w:t>
      </w:r>
      <w:r w:rsidRPr="00F25337">
        <w:rPr>
          <w:rFonts w:ascii="Times New Roman" w:eastAsia="Times New Roman" w:hAnsi="Times New Roman" w:cs="Times New Roman"/>
          <w:color w:val="000000" w:themeColor="text1"/>
          <w:sz w:val="28"/>
          <w:szCs w:val="28"/>
          <w:lang w:eastAsia="uk-UA"/>
        </w:rPr>
        <w:t>безн</w:t>
      </w:r>
      <w:r>
        <w:rPr>
          <w:rFonts w:ascii="Times New Roman" w:eastAsia="Times New Roman" w:hAnsi="Times New Roman" w:cs="Times New Roman"/>
          <w:color w:val="000000" w:themeColor="text1"/>
          <w:sz w:val="28"/>
          <w:szCs w:val="28"/>
          <w:lang w:eastAsia="uk-UA"/>
        </w:rPr>
        <w:t xml:space="preserve">аличных расчетов и регулированию </w:t>
      </w:r>
      <w:r w:rsidRPr="00F25337">
        <w:rPr>
          <w:rFonts w:ascii="Times New Roman" w:eastAsia="Times New Roman" w:hAnsi="Times New Roman" w:cs="Times New Roman"/>
          <w:color w:val="000000" w:themeColor="text1"/>
          <w:sz w:val="28"/>
          <w:szCs w:val="28"/>
          <w:lang w:eastAsia="uk-UA"/>
        </w:rPr>
        <w:t>наличного денежного обращения. Нормативно</w:t>
      </w:r>
      <w:r w:rsidR="005459E2">
        <w:rPr>
          <w:rFonts w:ascii="Times New Roman" w:eastAsia="Times New Roman" w:hAnsi="Times New Roman" w:cs="Times New Roman"/>
          <w:color w:val="000000" w:themeColor="text1"/>
          <w:sz w:val="28"/>
          <w:szCs w:val="28"/>
          <w:lang w:eastAsia="uk-UA"/>
        </w:rPr>
        <w:t>–</w:t>
      </w:r>
      <w:r w:rsidRPr="00F25337">
        <w:rPr>
          <w:rFonts w:ascii="Times New Roman" w:eastAsia="Times New Roman" w:hAnsi="Times New Roman" w:cs="Times New Roman"/>
          <w:color w:val="000000" w:themeColor="text1"/>
          <w:sz w:val="28"/>
          <w:szCs w:val="28"/>
          <w:lang w:eastAsia="uk-UA"/>
        </w:rPr>
        <w:t>правовые акты, регулирующие безналичные</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расчет</w:t>
      </w:r>
      <w:r>
        <w:rPr>
          <w:rFonts w:ascii="Times New Roman" w:eastAsia="Times New Roman" w:hAnsi="Times New Roman" w:cs="Times New Roman"/>
          <w:color w:val="000000" w:themeColor="text1"/>
          <w:sz w:val="28"/>
          <w:szCs w:val="28"/>
          <w:lang w:eastAsia="uk-UA"/>
        </w:rPr>
        <w:t xml:space="preserve">ы, в частности принятие проекта </w:t>
      </w:r>
      <w:r w:rsidRPr="00F25337">
        <w:rPr>
          <w:rFonts w:ascii="Times New Roman" w:eastAsia="Times New Roman" w:hAnsi="Times New Roman" w:cs="Times New Roman"/>
          <w:color w:val="000000" w:themeColor="text1"/>
          <w:sz w:val="28"/>
          <w:szCs w:val="28"/>
          <w:lang w:eastAsia="uk-UA"/>
        </w:rPr>
        <w:t>Cashles</w:t>
      </w:r>
      <w:r>
        <w:rPr>
          <w:rFonts w:ascii="Times New Roman" w:eastAsia="Times New Roman" w:hAnsi="Times New Roman" w:cs="Times New Roman"/>
          <w:color w:val="000000" w:themeColor="text1"/>
          <w:sz w:val="28"/>
          <w:szCs w:val="28"/>
          <w:lang w:eastAsia="uk-UA"/>
        </w:rPr>
        <w:t xml:space="preserve">s economy, изменения по ведению </w:t>
      </w:r>
      <w:r w:rsidRPr="00F25337">
        <w:rPr>
          <w:rFonts w:ascii="Times New Roman" w:eastAsia="Times New Roman" w:hAnsi="Times New Roman" w:cs="Times New Roman"/>
          <w:color w:val="000000" w:themeColor="text1"/>
          <w:sz w:val="28"/>
          <w:szCs w:val="28"/>
          <w:lang w:eastAsia="uk-UA"/>
        </w:rPr>
        <w:t>кассовых операций банками и их клиент</w:t>
      </w:r>
      <w:r>
        <w:rPr>
          <w:rFonts w:ascii="Times New Roman" w:eastAsia="Times New Roman" w:hAnsi="Times New Roman" w:cs="Times New Roman"/>
          <w:color w:val="000000" w:themeColor="text1"/>
          <w:sz w:val="28"/>
          <w:szCs w:val="28"/>
          <w:lang w:eastAsia="uk-UA"/>
        </w:rPr>
        <w:t xml:space="preserve">ами, </w:t>
      </w:r>
      <w:r w:rsidRPr="00F25337">
        <w:rPr>
          <w:rFonts w:ascii="Times New Roman" w:eastAsia="Times New Roman" w:hAnsi="Times New Roman" w:cs="Times New Roman"/>
          <w:color w:val="000000" w:themeColor="text1"/>
          <w:sz w:val="28"/>
          <w:szCs w:val="28"/>
          <w:lang w:eastAsia="uk-UA"/>
        </w:rPr>
        <w:t>направленные на популяризацию безналичных платежей населения, укрепление материально</w:t>
      </w:r>
      <w:r w:rsidR="005459E2">
        <w:rPr>
          <w:rFonts w:ascii="Times New Roman" w:eastAsia="Times New Roman" w:hAnsi="Times New Roman" w:cs="Times New Roman"/>
          <w:color w:val="000000" w:themeColor="text1"/>
          <w:sz w:val="28"/>
          <w:szCs w:val="28"/>
          <w:lang w:eastAsia="uk-UA"/>
        </w:rPr>
        <w:t>–</w:t>
      </w:r>
      <w:r w:rsidRPr="00F25337">
        <w:rPr>
          <w:rFonts w:ascii="Times New Roman" w:eastAsia="Times New Roman" w:hAnsi="Times New Roman" w:cs="Times New Roman"/>
          <w:color w:val="000000" w:themeColor="text1"/>
          <w:sz w:val="28"/>
          <w:szCs w:val="28"/>
          <w:lang w:eastAsia="uk-UA"/>
        </w:rPr>
        <w:t>технической базы территориальных</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управлений и</w:t>
      </w:r>
      <w:r>
        <w:rPr>
          <w:rFonts w:ascii="Times New Roman" w:eastAsia="Times New Roman" w:hAnsi="Times New Roman" w:cs="Times New Roman"/>
          <w:color w:val="000000" w:themeColor="text1"/>
          <w:sz w:val="28"/>
          <w:szCs w:val="28"/>
          <w:lang w:eastAsia="uk-UA"/>
        </w:rPr>
        <w:t xml:space="preserve"> банков для </w:t>
      </w:r>
      <w:r>
        <w:rPr>
          <w:rFonts w:ascii="Times New Roman" w:eastAsia="Times New Roman" w:hAnsi="Times New Roman" w:cs="Times New Roman"/>
          <w:color w:val="000000" w:themeColor="text1"/>
          <w:sz w:val="28"/>
          <w:szCs w:val="28"/>
          <w:lang w:eastAsia="uk-UA"/>
        </w:rPr>
        <w:lastRenderedPageBreak/>
        <w:t>автоматизированной обработки наличности и изъятия</w:t>
      </w:r>
      <w:r w:rsidRPr="00F25337">
        <w:rPr>
          <w:rFonts w:ascii="Times New Roman" w:eastAsia="Times New Roman" w:hAnsi="Times New Roman" w:cs="Times New Roman"/>
          <w:color w:val="000000" w:themeColor="text1"/>
          <w:sz w:val="28"/>
          <w:szCs w:val="28"/>
          <w:lang w:eastAsia="uk-UA"/>
        </w:rPr>
        <w:t xml:space="preserve"> наличной денежной массы с внебанковской системы в целом.</w:t>
      </w:r>
    </w:p>
    <w:p w:rsidR="004F4A0D"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F25337">
        <w:rPr>
          <w:rFonts w:ascii="Times New Roman" w:eastAsia="Times New Roman" w:hAnsi="Times New Roman" w:cs="Times New Roman"/>
          <w:color w:val="000000" w:themeColor="text1"/>
          <w:sz w:val="28"/>
          <w:szCs w:val="28"/>
          <w:lang w:eastAsia="uk-UA"/>
        </w:rPr>
        <w:t>С актив</w:t>
      </w:r>
      <w:r>
        <w:rPr>
          <w:rFonts w:ascii="Times New Roman" w:eastAsia="Times New Roman" w:hAnsi="Times New Roman" w:cs="Times New Roman"/>
          <w:color w:val="000000" w:themeColor="text1"/>
          <w:sz w:val="28"/>
          <w:szCs w:val="28"/>
          <w:lang w:eastAsia="uk-UA"/>
        </w:rPr>
        <w:t xml:space="preserve">ным развитием технологий в мире </w:t>
      </w:r>
      <w:r w:rsidRPr="00F25337">
        <w:rPr>
          <w:rFonts w:ascii="Times New Roman" w:eastAsia="Times New Roman" w:hAnsi="Times New Roman" w:cs="Times New Roman"/>
          <w:color w:val="000000" w:themeColor="text1"/>
          <w:sz w:val="28"/>
          <w:szCs w:val="28"/>
          <w:lang w:eastAsia="uk-UA"/>
        </w:rPr>
        <w:t xml:space="preserve">все более популярной становится платежная культура безналичных расчетов </w:t>
      </w:r>
      <w:r w:rsidR="005459E2">
        <w:rPr>
          <w:rFonts w:ascii="Times New Roman" w:eastAsia="Times New Roman" w:hAnsi="Times New Roman" w:cs="Times New Roman"/>
          <w:color w:val="000000" w:themeColor="text1"/>
          <w:sz w:val="28"/>
          <w:szCs w:val="28"/>
          <w:lang w:eastAsia="uk-UA"/>
        </w:rPr>
        <w:t>–</w:t>
      </w:r>
      <w:r w:rsidRPr="00F25337">
        <w:rPr>
          <w:rFonts w:ascii="Times New Roman" w:eastAsia="Times New Roman" w:hAnsi="Times New Roman" w:cs="Times New Roman"/>
          <w:color w:val="000000" w:themeColor="text1"/>
          <w:sz w:val="28"/>
          <w:szCs w:val="28"/>
          <w:lang w:eastAsia="uk-UA"/>
        </w:rPr>
        <w:t xml:space="preserve"> сashless.</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Она выгодна госуд</w:t>
      </w:r>
      <w:r>
        <w:rPr>
          <w:rFonts w:ascii="Times New Roman" w:eastAsia="Times New Roman" w:hAnsi="Times New Roman" w:cs="Times New Roman"/>
          <w:color w:val="000000" w:themeColor="text1"/>
          <w:sz w:val="28"/>
          <w:szCs w:val="28"/>
          <w:lang w:eastAsia="uk-UA"/>
        </w:rPr>
        <w:t xml:space="preserve">арству и банкам, поскольку дает </w:t>
      </w:r>
      <w:r w:rsidRPr="00F25337">
        <w:rPr>
          <w:rFonts w:ascii="Times New Roman" w:eastAsia="Times New Roman" w:hAnsi="Times New Roman" w:cs="Times New Roman"/>
          <w:color w:val="000000" w:themeColor="text1"/>
          <w:sz w:val="28"/>
          <w:szCs w:val="28"/>
          <w:lang w:eastAsia="uk-UA"/>
        </w:rPr>
        <w:t>возможность экономить значительные средства на эмиссии, инкассации и утилизации банкнот, а также экономике</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и обществу,</w:t>
      </w:r>
      <w:r>
        <w:rPr>
          <w:rFonts w:ascii="Times New Roman" w:eastAsia="Times New Roman" w:hAnsi="Times New Roman" w:cs="Times New Roman"/>
          <w:color w:val="000000" w:themeColor="text1"/>
          <w:sz w:val="28"/>
          <w:szCs w:val="28"/>
          <w:lang w:eastAsia="uk-UA"/>
        </w:rPr>
        <w:t xml:space="preserve"> так как способствует улучшению </w:t>
      </w:r>
      <w:r w:rsidRPr="00F25337">
        <w:rPr>
          <w:rFonts w:ascii="Times New Roman" w:eastAsia="Times New Roman" w:hAnsi="Times New Roman" w:cs="Times New Roman"/>
          <w:color w:val="000000" w:themeColor="text1"/>
          <w:sz w:val="28"/>
          <w:szCs w:val="28"/>
          <w:lang w:eastAsia="uk-UA"/>
        </w:rPr>
        <w:t>контрол</w:t>
      </w:r>
      <w:r>
        <w:rPr>
          <w:rFonts w:ascii="Times New Roman" w:eastAsia="Times New Roman" w:hAnsi="Times New Roman" w:cs="Times New Roman"/>
          <w:color w:val="000000" w:themeColor="text1"/>
          <w:sz w:val="28"/>
          <w:szCs w:val="28"/>
          <w:lang w:eastAsia="uk-UA"/>
        </w:rPr>
        <w:t xml:space="preserve">я за проводимыми транзакциями и </w:t>
      </w:r>
      <w:r w:rsidRPr="00F25337">
        <w:rPr>
          <w:rFonts w:ascii="Times New Roman" w:eastAsia="Times New Roman" w:hAnsi="Times New Roman" w:cs="Times New Roman"/>
          <w:color w:val="000000" w:themeColor="text1"/>
          <w:sz w:val="28"/>
          <w:szCs w:val="28"/>
          <w:lang w:eastAsia="uk-UA"/>
        </w:rPr>
        <w:t>эффектив</w:t>
      </w:r>
      <w:r>
        <w:rPr>
          <w:rFonts w:ascii="Times New Roman" w:eastAsia="Times New Roman" w:hAnsi="Times New Roman" w:cs="Times New Roman"/>
          <w:color w:val="000000" w:themeColor="text1"/>
          <w:sz w:val="28"/>
          <w:szCs w:val="28"/>
          <w:lang w:eastAsia="uk-UA"/>
        </w:rPr>
        <w:t>ной борьбе с теневой экономикой</w:t>
      </w:r>
      <w:r w:rsidRPr="00F25337">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Термин cashless принято называть </w:t>
      </w:r>
      <w:r w:rsidRPr="00F25337">
        <w:rPr>
          <w:rFonts w:ascii="Times New Roman" w:eastAsia="Times New Roman" w:hAnsi="Times New Roman" w:cs="Times New Roman"/>
          <w:color w:val="000000" w:themeColor="text1"/>
          <w:sz w:val="28"/>
          <w:szCs w:val="28"/>
          <w:lang w:eastAsia="uk-UA"/>
        </w:rPr>
        <w:t xml:space="preserve">стремление государства максимально сократить объемы наличности в экономике путем перехода на безналичные расчеты. </w:t>
      </w:r>
    </w:p>
    <w:p w:rsidR="004F4A0D" w:rsidRDefault="004F4A0D" w:rsidP="004F4A0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Еще одной </w:t>
      </w:r>
      <w:r w:rsidRPr="00F25337">
        <w:rPr>
          <w:rFonts w:ascii="Times New Roman" w:eastAsia="Times New Roman" w:hAnsi="Times New Roman" w:cs="Times New Roman"/>
          <w:color w:val="000000" w:themeColor="text1"/>
          <w:sz w:val="28"/>
          <w:szCs w:val="28"/>
          <w:lang w:eastAsia="uk-UA"/>
        </w:rPr>
        <w:t>важной мисс</w:t>
      </w:r>
      <w:r>
        <w:rPr>
          <w:rFonts w:ascii="Times New Roman" w:eastAsia="Times New Roman" w:hAnsi="Times New Roman" w:cs="Times New Roman"/>
          <w:color w:val="000000" w:themeColor="text1"/>
          <w:sz w:val="28"/>
          <w:szCs w:val="28"/>
          <w:lang w:eastAsia="uk-UA"/>
        </w:rPr>
        <w:t xml:space="preserve">ией cashless является выведение </w:t>
      </w:r>
      <w:r w:rsidRPr="00F25337">
        <w:rPr>
          <w:rFonts w:ascii="Times New Roman" w:eastAsia="Times New Roman" w:hAnsi="Times New Roman" w:cs="Times New Roman"/>
          <w:color w:val="000000" w:themeColor="text1"/>
          <w:sz w:val="28"/>
          <w:szCs w:val="28"/>
          <w:lang w:eastAsia="uk-UA"/>
        </w:rPr>
        <w:t>экономики из тени. Без наличных невозможно существование теневой экономики. И чем меньше</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наличности н</w:t>
      </w:r>
      <w:r>
        <w:rPr>
          <w:rFonts w:ascii="Times New Roman" w:eastAsia="Times New Roman" w:hAnsi="Times New Roman" w:cs="Times New Roman"/>
          <w:color w:val="000000" w:themeColor="text1"/>
          <w:sz w:val="28"/>
          <w:szCs w:val="28"/>
          <w:lang w:eastAsia="uk-UA"/>
        </w:rPr>
        <w:t xml:space="preserve">аходится в обороте, тем сложнее </w:t>
      </w:r>
      <w:r w:rsidRPr="00F25337">
        <w:rPr>
          <w:rFonts w:ascii="Times New Roman" w:eastAsia="Times New Roman" w:hAnsi="Times New Roman" w:cs="Times New Roman"/>
          <w:color w:val="000000" w:themeColor="text1"/>
          <w:sz w:val="28"/>
          <w:szCs w:val="28"/>
          <w:lang w:eastAsia="uk-UA"/>
        </w:rPr>
        <w:t>условия для существования тене</w:t>
      </w:r>
      <w:r>
        <w:rPr>
          <w:rFonts w:ascii="Times New Roman" w:eastAsia="Times New Roman" w:hAnsi="Times New Roman" w:cs="Times New Roman"/>
          <w:color w:val="000000" w:themeColor="text1"/>
          <w:sz w:val="28"/>
          <w:szCs w:val="28"/>
          <w:lang w:eastAsia="uk-UA"/>
        </w:rPr>
        <w:t>вого бизнеса</w:t>
      </w:r>
      <w:r w:rsidRPr="00F25337">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Банк России продолжает </w:t>
      </w:r>
      <w:r w:rsidRPr="00F25337">
        <w:rPr>
          <w:rFonts w:ascii="Times New Roman" w:eastAsia="Times New Roman" w:hAnsi="Times New Roman" w:cs="Times New Roman"/>
          <w:color w:val="000000" w:themeColor="text1"/>
          <w:sz w:val="28"/>
          <w:szCs w:val="28"/>
          <w:lang w:eastAsia="uk-UA"/>
        </w:rPr>
        <w:t>работать над развитием безналичной</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экономики, в частности расширением сферы</w:t>
      </w:r>
      <w:r>
        <w:rPr>
          <w:rFonts w:ascii="Times New Roman" w:eastAsia="Times New Roman" w:hAnsi="Times New Roman" w:cs="Times New Roman"/>
          <w:color w:val="000000" w:themeColor="text1"/>
          <w:sz w:val="28"/>
          <w:szCs w:val="28"/>
          <w:lang w:eastAsia="uk-UA"/>
        </w:rPr>
        <w:t xml:space="preserve"> </w:t>
      </w:r>
      <w:r w:rsidRPr="00F25337">
        <w:rPr>
          <w:rFonts w:ascii="Times New Roman" w:eastAsia="Times New Roman" w:hAnsi="Times New Roman" w:cs="Times New Roman"/>
          <w:color w:val="000000" w:themeColor="text1"/>
          <w:sz w:val="28"/>
          <w:szCs w:val="28"/>
          <w:lang w:eastAsia="uk-UA"/>
        </w:rPr>
        <w:t>пр</w:t>
      </w:r>
      <w:r>
        <w:rPr>
          <w:rFonts w:ascii="Times New Roman" w:eastAsia="Times New Roman" w:hAnsi="Times New Roman" w:cs="Times New Roman"/>
          <w:color w:val="000000" w:themeColor="text1"/>
          <w:sz w:val="28"/>
          <w:szCs w:val="28"/>
          <w:lang w:eastAsia="uk-UA"/>
        </w:rPr>
        <w:t xml:space="preserve">именения безналичных расчетов и </w:t>
      </w:r>
      <w:r w:rsidRPr="00F25337">
        <w:rPr>
          <w:rFonts w:ascii="Times New Roman" w:eastAsia="Times New Roman" w:hAnsi="Times New Roman" w:cs="Times New Roman"/>
          <w:color w:val="000000" w:themeColor="text1"/>
          <w:sz w:val="28"/>
          <w:szCs w:val="28"/>
          <w:lang w:eastAsia="uk-UA"/>
        </w:rPr>
        <w:t xml:space="preserve">платежной </w:t>
      </w:r>
      <w:r>
        <w:rPr>
          <w:rFonts w:ascii="Times New Roman" w:eastAsia="Times New Roman" w:hAnsi="Times New Roman" w:cs="Times New Roman"/>
          <w:color w:val="000000" w:themeColor="text1"/>
          <w:sz w:val="28"/>
          <w:szCs w:val="28"/>
          <w:lang w:eastAsia="uk-UA"/>
        </w:rPr>
        <w:t>инфраструктуры (проект Сashless economy).</w:t>
      </w:r>
    </w:p>
    <w:p w:rsidR="006F3B4C" w:rsidRDefault="006F3B4C"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D741DA" w:rsidRDefault="00D741DA" w:rsidP="006C1F08">
      <w:pPr>
        <w:spacing w:after="0" w:line="360" w:lineRule="auto"/>
        <w:ind w:firstLine="720"/>
        <w:jc w:val="center"/>
        <w:rPr>
          <w:rFonts w:ascii="Times New Roman" w:eastAsia="Times New Roman" w:hAnsi="Times New Roman" w:cs="Times New Roman"/>
          <w:b/>
          <w:sz w:val="28"/>
          <w:szCs w:val="28"/>
          <w:lang w:eastAsia="uk-UA"/>
        </w:rPr>
      </w:pPr>
    </w:p>
    <w:p w:rsidR="00D741DA" w:rsidRDefault="00D741DA" w:rsidP="006C1F08">
      <w:pPr>
        <w:spacing w:after="0" w:line="360" w:lineRule="auto"/>
        <w:ind w:firstLine="720"/>
        <w:jc w:val="center"/>
        <w:rPr>
          <w:rFonts w:ascii="Times New Roman" w:eastAsia="Times New Roman" w:hAnsi="Times New Roman" w:cs="Times New Roman"/>
          <w:b/>
          <w:sz w:val="28"/>
          <w:szCs w:val="28"/>
          <w:lang w:eastAsia="uk-UA"/>
        </w:rPr>
      </w:pPr>
    </w:p>
    <w:p w:rsidR="00D741DA" w:rsidRDefault="00D741DA" w:rsidP="006C1F08">
      <w:pPr>
        <w:spacing w:after="0" w:line="360" w:lineRule="auto"/>
        <w:ind w:firstLine="720"/>
        <w:jc w:val="center"/>
        <w:rPr>
          <w:rFonts w:ascii="Times New Roman" w:eastAsia="Times New Roman" w:hAnsi="Times New Roman" w:cs="Times New Roman"/>
          <w:b/>
          <w:sz w:val="28"/>
          <w:szCs w:val="28"/>
          <w:lang w:eastAsia="uk-UA"/>
        </w:rPr>
      </w:pPr>
    </w:p>
    <w:p w:rsidR="004F4A0D" w:rsidRDefault="004F4A0D" w:rsidP="006C1F08">
      <w:pPr>
        <w:spacing w:after="0" w:line="360" w:lineRule="auto"/>
        <w:ind w:firstLine="720"/>
        <w:jc w:val="center"/>
        <w:rPr>
          <w:rFonts w:ascii="Times New Roman" w:eastAsia="Times New Roman" w:hAnsi="Times New Roman" w:cs="Times New Roman"/>
          <w:b/>
          <w:sz w:val="28"/>
          <w:szCs w:val="28"/>
          <w:lang w:eastAsia="uk-UA"/>
        </w:rPr>
      </w:pPr>
    </w:p>
    <w:p w:rsidR="00AB144F" w:rsidRPr="006C1F08" w:rsidRDefault="005F1E09" w:rsidP="006C1F08">
      <w:pPr>
        <w:pStyle w:val="1"/>
        <w:spacing w:before="0" w:line="360" w:lineRule="auto"/>
        <w:jc w:val="center"/>
        <w:rPr>
          <w:rFonts w:ascii="Times New Roman" w:hAnsi="Times New Roman" w:cs="Times New Roman"/>
          <w:b/>
          <w:color w:val="000000" w:themeColor="text1"/>
          <w:sz w:val="28"/>
          <w:szCs w:val="28"/>
        </w:rPr>
      </w:pPr>
      <w:bookmarkStart w:id="9" w:name="_Toc72138750"/>
      <w:r w:rsidRPr="006C1F08">
        <w:rPr>
          <w:rFonts w:ascii="Times New Roman" w:hAnsi="Times New Roman" w:cs="Times New Roman"/>
          <w:b/>
          <w:color w:val="000000" w:themeColor="text1"/>
          <w:sz w:val="28"/>
          <w:szCs w:val="28"/>
        </w:rPr>
        <w:lastRenderedPageBreak/>
        <w:t>ЗАКЛЮЧЕНИЕ</w:t>
      </w:r>
      <w:bookmarkEnd w:id="9"/>
    </w:p>
    <w:p w:rsidR="00AB144F" w:rsidRPr="006C1F08" w:rsidRDefault="00AB144F" w:rsidP="006C1F08">
      <w:pPr>
        <w:spacing w:after="0" w:line="360" w:lineRule="auto"/>
        <w:jc w:val="center"/>
        <w:rPr>
          <w:rFonts w:ascii="Times New Roman" w:hAnsi="Times New Roman" w:cs="Times New Roman"/>
          <w:b/>
          <w:color w:val="000000" w:themeColor="text1"/>
          <w:sz w:val="28"/>
          <w:szCs w:val="28"/>
        </w:rPr>
      </w:pPr>
    </w:p>
    <w:p w:rsidR="00D741DA" w:rsidRDefault="00D741DA" w:rsidP="00D741D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741DA">
        <w:rPr>
          <w:rFonts w:ascii="Times New Roman" w:eastAsia="Times New Roman" w:hAnsi="Times New Roman" w:cs="Times New Roman"/>
          <w:sz w:val="28"/>
          <w:szCs w:val="28"/>
          <w:lang w:eastAsia="ru-RU"/>
        </w:rPr>
        <w:t>На основании проведенного исследования можно сделать следующие выводы.</w:t>
      </w:r>
    </w:p>
    <w:p w:rsidR="006C1F08" w:rsidRPr="00D741DA" w:rsidRDefault="006C1F08" w:rsidP="00D741DA">
      <w:pPr>
        <w:pStyle w:val="a3"/>
        <w:widowControl w:val="0"/>
        <w:numPr>
          <w:ilvl w:val="1"/>
          <w:numId w:val="9"/>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741DA">
        <w:rPr>
          <w:rFonts w:ascii="Times New Roman" w:hAnsi="Times New Roman" w:cs="Times New Roman"/>
          <w:sz w:val="28"/>
          <w:szCs w:val="28"/>
        </w:rPr>
        <w:t>Роль денег в разные периоды имела разную оценку их влияния на воспроизводственные процессы. Так, в докапиталистические времена им давалась нейтральная оценка, в период между первой и второй мировыми войнами роль денег уменьшилась. В современной характеристике роли денег преобладает мнение, что деньгам принадлежит видное место. Но в то же время ведется полемика относительно роли государства в регулировании количества денег и о степени зависимости между количеством денег в обращении и уровнем экономической активности.</w:t>
      </w:r>
    </w:p>
    <w:p w:rsidR="006C1F08" w:rsidRPr="00D741DA" w:rsidRDefault="006C1F08"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Таким образом, роль современных денег состоит в том, что они являются общим средством организации экономических отношений общества, включая товарные, кредитные, финансовые и фондовые отношения, а, следовательно, выходят за рамки общего эквивалента товарного мира. Использование денег в хозяйстве отдельного производителя или страны в целом позволяет определять и анализировать эффективность экономической деятельности, что дает возможность разрабатывать определенные стратегии и исправлять ошибки для дальнейшего развития экономики, что важно для рационального ведение дел и достижение лучших результатов.</w:t>
      </w:r>
    </w:p>
    <w:p w:rsidR="002A7C57" w:rsidRPr="00D741DA" w:rsidRDefault="002A7C57"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Объем и структура денежной массы имеет большое значение для обеспечения стабильности денежного обращения и экономического развития страны. Корректировка объема наличности со стороны центрального банка позволяет поддерживать в необходимых соотношениях агрегаты денежной массы.</w:t>
      </w:r>
    </w:p>
    <w:p w:rsidR="00CD13DA" w:rsidRPr="00D741DA" w:rsidRDefault="00BB2B4B"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Оценка денежного обращения РФ позволила сделать вывод, что наличные деньги, по</w:t>
      </w:r>
      <w:r w:rsidR="005459E2">
        <w:rPr>
          <w:rFonts w:ascii="Times New Roman" w:hAnsi="Times New Roman" w:cs="Times New Roman"/>
          <w:sz w:val="28"/>
          <w:szCs w:val="28"/>
        </w:rPr>
        <w:t>–</w:t>
      </w:r>
      <w:r w:rsidRPr="00D741DA">
        <w:rPr>
          <w:rFonts w:ascii="Times New Roman" w:hAnsi="Times New Roman" w:cs="Times New Roman"/>
          <w:sz w:val="28"/>
          <w:szCs w:val="28"/>
        </w:rPr>
        <w:t>прежнему являются главным инструментом при</w:t>
      </w:r>
      <w:r w:rsidR="00CD13DA" w:rsidRPr="00D741DA">
        <w:rPr>
          <w:rFonts w:ascii="Times New Roman" w:hAnsi="Times New Roman" w:cs="Times New Roman"/>
          <w:sz w:val="28"/>
          <w:szCs w:val="28"/>
        </w:rPr>
        <w:t xml:space="preserve"> осуществлении розничных платежей, а также говорит о большем доверии к наличным со стороны населения.</w:t>
      </w:r>
    </w:p>
    <w:p w:rsidR="00EF77FF" w:rsidRPr="00D741DA" w:rsidRDefault="00CD13DA"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lastRenderedPageBreak/>
        <w:t>К достоинствам наличных расчетов относятся: абсолютная ликвидность; универсальность наличности в качестве платежного средства; легкость использования; обязательность к приему при осуществлении платежей на всей территории государства в любое время; соблюдение анонимности при расчетах и др.</w:t>
      </w:r>
    </w:p>
    <w:p w:rsidR="00EF77FF" w:rsidRPr="00D741DA" w:rsidRDefault="00EF77FF"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Существует определенная взаимосвязь между уровнем развития сферы безналичных платежей и уровнем развития экономики в стране. Активно сопротивляется развитию безналичных платежей низкий уровень развития экономики, которая, как известно, стремится к расчетам наличными. Легализация доходов и расходов, прозрачность денежных потоков крайне невыгодна экономике с низким уровнем развития. Чем выше уровень проникновения безналичных платежей, тем выше уровень развития экономики.</w:t>
      </w:r>
    </w:p>
    <w:p w:rsidR="00EF77FF" w:rsidRPr="00D741DA" w:rsidRDefault="00EF77FF"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Следует отметить также, что рост наличного денежного обращения опосредованно связан и с увеличением теневого денежного обращения в экономике, предотвращением хозяйствующих субъектов от налогообложения, усложняет борьбу с коррупцией, отмыванием денег, преступностью и терроризмом.</w:t>
      </w:r>
    </w:p>
    <w:p w:rsidR="00CD13DA" w:rsidRPr="00D741DA" w:rsidRDefault="00EF77FF" w:rsidP="00D741DA">
      <w:pPr>
        <w:pStyle w:val="a3"/>
        <w:numPr>
          <w:ilvl w:val="1"/>
          <w:numId w:val="9"/>
        </w:numPr>
        <w:spacing w:after="0" w:line="360" w:lineRule="auto"/>
        <w:ind w:left="0" w:firstLine="709"/>
        <w:jc w:val="both"/>
        <w:rPr>
          <w:rFonts w:ascii="Times New Roman" w:hAnsi="Times New Roman" w:cs="Times New Roman"/>
          <w:sz w:val="28"/>
          <w:szCs w:val="28"/>
        </w:rPr>
      </w:pPr>
      <w:r w:rsidRPr="00D741DA">
        <w:rPr>
          <w:rFonts w:ascii="Times New Roman" w:hAnsi="Times New Roman" w:cs="Times New Roman"/>
          <w:sz w:val="28"/>
          <w:szCs w:val="28"/>
        </w:rPr>
        <w:t>Несмотря на рост количества банкоматов, в России платежная инфраструктура менее развита, чем в странах Европы. В частности, наше государство значительно отстает от развитых стран по количеству POS</w:t>
      </w:r>
      <w:r w:rsidR="005459E2">
        <w:rPr>
          <w:rFonts w:ascii="Times New Roman" w:hAnsi="Times New Roman" w:cs="Times New Roman"/>
          <w:sz w:val="28"/>
          <w:szCs w:val="28"/>
        </w:rPr>
        <w:t>–</w:t>
      </w:r>
      <w:r w:rsidRPr="00D741DA">
        <w:rPr>
          <w:rFonts w:ascii="Times New Roman" w:hAnsi="Times New Roman" w:cs="Times New Roman"/>
          <w:sz w:val="28"/>
          <w:szCs w:val="28"/>
        </w:rPr>
        <w:t>терминалов для осуществления платежей в торговой сети, количеством безналичных операций среди населения. Не все торговые предприятия принимают оплату платежными картами.</w:t>
      </w:r>
    </w:p>
    <w:p w:rsidR="00CD13DA" w:rsidRDefault="00CD13DA" w:rsidP="00D741DA">
      <w:pPr>
        <w:spacing w:after="0" w:line="360" w:lineRule="auto"/>
        <w:jc w:val="both"/>
        <w:rPr>
          <w:rFonts w:ascii="Times New Roman" w:hAnsi="Times New Roman" w:cs="Times New Roman"/>
          <w:sz w:val="28"/>
          <w:szCs w:val="28"/>
        </w:rPr>
      </w:pPr>
    </w:p>
    <w:p w:rsidR="002A7C57" w:rsidRDefault="002A7C57" w:rsidP="006F3B4C">
      <w:pPr>
        <w:spacing w:after="0" w:line="384" w:lineRule="auto"/>
        <w:ind w:firstLine="709"/>
        <w:jc w:val="both"/>
        <w:rPr>
          <w:rFonts w:ascii="Times New Roman" w:hAnsi="Times New Roman" w:cs="Times New Roman"/>
          <w:sz w:val="28"/>
          <w:szCs w:val="28"/>
        </w:rPr>
      </w:pPr>
    </w:p>
    <w:p w:rsidR="00D741DA" w:rsidRDefault="00D741DA" w:rsidP="006F3B4C">
      <w:pPr>
        <w:spacing w:after="0" w:line="384" w:lineRule="auto"/>
        <w:ind w:firstLine="709"/>
        <w:jc w:val="both"/>
        <w:rPr>
          <w:rFonts w:ascii="Times New Roman" w:hAnsi="Times New Roman" w:cs="Times New Roman"/>
          <w:sz w:val="28"/>
          <w:szCs w:val="28"/>
        </w:rPr>
      </w:pPr>
    </w:p>
    <w:p w:rsidR="002A7C57" w:rsidRPr="006C1F08" w:rsidRDefault="002A7C57" w:rsidP="006F3B4C">
      <w:pPr>
        <w:spacing w:after="0" w:line="384" w:lineRule="auto"/>
        <w:ind w:firstLine="709"/>
        <w:jc w:val="both"/>
        <w:rPr>
          <w:rFonts w:ascii="Times New Roman" w:hAnsi="Times New Roman" w:cs="Times New Roman"/>
          <w:sz w:val="28"/>
          <w:szCs w:val="28"/>
        </w:rPr>
      </w:pPr>
    </w:p>
    <w:p w:rsidR="00EA2339" w:rsidRDefault="00EA2339" w:rsidP="006C1F08">
      <w:pPr>
        <w:spacing w:after="0" w:line="360" w:lineRule="auto"/>
        <w:jc w:val="center"/>
        <w:rPr>
          <w:rFonts w:ascii="Times New Roman" w:hAnsi="Times New Roman" w:cs="Times New Roman"/>
          <w:b/>
          <w:color w:val="000000" w:themeColor="text1"/>
          <w:sz w:val="28"/>
          <w:szCs w:val="28"/>
        </w:rPr>
      </w:pPr>
    </w:p>
    <w:p w:rsidR="00AB144F" w:rsidRPr="006C1F08" w:rsidRDefault="0077110F" w:rsidP="006C1F08">
      <w:pPr>
        <w:pStyle w:val="1"/>
        <w:spacing w:before="0" w:line="360" w:lineRule="auto"/>
        <w:jc w:val="center"/>
        <w:rPr>
          <w:rFonts w:ascii="Times New Roman" w:hAnsi="Times New Roman" w:cs="Times New Roman"/>
          <w:b/>
          <w:color w:val="000000" w:themeColor="text1"/>
          <w:sz w:val="28"/>
          <w:szCs w:val="28"/>
        </w:rPr>
      </w:pPr>
      <w:bookmarkStart w:id="10" w:name="_Toc72138751"/>
      <w:r>
        <w:rPr>
          <w:rFonts w:ascii="Times New Roman" w:hAnsi="Times New Roman" w:cs="Times New Roman"/>
          <w:b/>
          <w:color w:val="000000" w:themeColor="text1"/>
          <w:sz w:val="28"/>
          <w:szCs w:val="28"/>
        </w:rPr>
        <w:lastRenderedPageBreak/>
        <w:t>СПИСОК ИСПОЛЬЗОВАННЫХ ИСТОЧНИКОВ</w:t>
      </w:r>
      <w:bookmarkEnd w:id="10"/>
      <w:r w:rsidRPr="006C1F08">
        <w:rPr>
          <w:rFonts w:ascii="Times New Roman" w:hAnsi="Times New Roman" w:cs="Times New Roman"/>
          <w:b/>
          <w:color w:val="000000" w:themeColor="text1"/>
          <w:sz w:val="28"/>
          <w:szCs w:val="28"/>
        </w:rPr>
        <w:t xml:space="preserve"> </w:t>
      </w:r>
    </w:p>
    <w:p w:rsidR="00AB144F" w:rsidRPr="006C1F08" w:rsidRDefault="00AB144F" w:rsidP="006C1F08">
      <w:pPr>
        <w:spacing w:after="0" w:line="360" w:lineRule="auto"/>
        <w:jc w:val="center"/>
        <w:rPr>
          <w:rFonts w:ascii="Times New Roman" w:hAnsi="Times New Roman" w:cs="Times New Roman"/>
          <w:b/>
          <w:color w:val="000000" w:themeColor="text1"/>
          <w:sz w:val="28"/>
          <w:szCs w:val="28"/>
        </w:rPr>
      </w:pPr>
    </w:p>
    <w:p w:rsidR="00FA13AE" w:rsidRPr="00CB485C"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1" w:name="_Ref70340717"/>
      <w:r>
        <w:rPr>
          <w:rFonts w:ascii="Times New Roman" w:hAnsi="Times New Roman" w:cs="Times New Roman"/>
          <w:sz w:val="28"/>
          <w:szCs w:val="28"/>
        </w:rPr>
        <w:t>Багратуни А.В. Теория кредита и денег / А.</w:t>
      </w:r>
      <w:r w:rsidR="00FA13AE" w:rsidRPr="006C1F08">
        <w:rPr>
          <w:rFonts w:ascii="Times New Roman" w:hAnsi="Times New Roman" w:cs="Times New Roman"/>
          <w:sz w:val="28"/>
          <w:szCs w:val="28"/>
        </w:rPr>
        <w:t>В. Багратуни // Сборник статей третьей международной школы молодых ученых в области экономики и права на юге России. – М.: АНО «НИИИЭП», 2016. – С. 3</w:t>
      </w:r>
      <w:r w:rsidR="005459E2">
        <w:rPr>
          <w:rFonts w:ascii="Times New Roman" w:hAnsi="Times New Roman" w:cs="Times New Roman"/>
          <w:sz w:val="28"/>
          <w:szCs w:val="28"/>
        </w:rPr>
        <w:t>–</w:t>
      </w:r>
      <w:r w:rsidR="00FA13AE" w:rsidRPr="006C1F08">
        <w:rPr>
          <w:rFonts w:ascii="Times New Roman" w:hAnsi="Times New Roman" w:cs="Times New Roman"/>
          <w:sz w:val="28"/>
          <w:szCs w:val="28"/>
        </w:rPr>
        <w:t>7.</w:t>
      </w:r>
      <w:bookmarkEnd w:id="11"/>
    </w:p>
    <w:p w:rsidR="00CB485C" w:rsidRPr="005060A6" w:rsidRDefault="00CB485C"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2" w:name="_Ref70340674"/>
      <w:r>
        <w:rPr>
          <w:rFonts w:ascii="Times New Roman" w:hAnsi="Times New Roman" w:cs="Times New Roman"/>
          <w:sz w:val="28"/>
          <w:szCs w:val="28"/>
        </w:rPr>
        <w:t>Гаджимагомедов</w:t>
      </w:r>
      <w:r w:rsidR="00324B54">
        <w:rPr>
          <w:rFonts w:ascii="Times New Roman" w:hAnsi="Times New Roman" w:cs="Times New Roman"/>
          <w:sz w:val="28"/>
          <w:szCs w:val="28"/>
        </w:rPr>
        <w:t xml:space="preserve"> М.</w:t>
      </w:r>
      <w:r>
        <w:rPr>
          <w:rFonts w:ascii="Times New Roman" w:hAnsi="Times New Roman" w:cs="Times New Roman"/>
          <w:sz w:val="28"/>
          <w:szCs w:val="28"/>
        </w:rPr>
        <w:t>Д. Теоретические аспекты су</w:t>
      </w:r>
      <w:r w:rsidR="00324B54">
        <w:rPr>
          <w:rFonts w:ascii="Times New Roman" w:hAnsi="Times New Roman" w:cs="Times New Roman"/>
          <w:sz w:val="28"/>
          <w:szCs w:val="28"/>
        </w:rPr>
        <w:t>щности денежного обращения / М.</w:t>
      </w:r>
      <w:r>
        <w:rPr>
          <w:rFonts w:ascii="Times New Roman" w:hAnsi="Times New Roman" w:cs="Times New Roman"/>
          <w:sz w:val="28"/>
          <w:szCs w:val="28"/>
        </w:rPr>
        <w:t xml:space="preserve">Д. Гаджимагомедов // Актуальные вопросы современной экономики. – 2020. </w:t>
      </w:r>
      <w:r w:rsidR="005459E2">
        <w:rPr>
          <w:rFonts w:ascii="Times New Roman" w:hAnsi="Times New Roman" w:cs="Times New Roman"/>
          <w:sz w:val="28"/>
          <w:szCs w:val="28"/>
        </w:rPr>
        <w:t>–</w:t>
      </w:r>
      <w:r>
        <w:rPr>
          <w:rFonts w:ascii="Times New Roman" w:hAnsi="Times New Roman" w:cs="Times New Roman"/>
          <w:sz w:val="28"/>
          <w:szCs w:val="28"/>
        </w:rPr>
        <w:t xml:space="preserve"> №1. – С. 574</w:t>
      </w:r>
      <w:r w:rsidR="005459E2">
        <w:rPr>
          <w:rFonts w:ascii="Times New Roman" w:hAnsi="Times New Roman" w:cs="Times New Roman"/>
          <w:sz w:val="28"/>
          <w:szCs w:val="28"/>
        </w:rPr>
        <w:t>–</w:t>
      </w:r>
      <w:r>
        <w:rPr>
          <w:rFonts w:ascii="Times New Roman" w:hAnsi="Times New Roman" w:cs="Times New Roman"/>
          <w:sz w:val="28"/>
          <w:szCs w:val="28"/>
        </w:rPr>
        <w:t>579.</w:t>
      </w:r>
      <w:bookmarkEnd w:id="12"/>
    </w:p>
    <w:p w:rsidR="005060A6"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3" w:name="_Ref70340698"/>
      <w:r>
        <w:rPr>
          <w:rFonts w:ascii="Times New Roman" w:hAnsi="Times New Roman" w:cs="Times New Roman"/>
          <w:sz w:val="28"/>
          <w:szCs w:val="28"/>
        </w:rPr>
        <w:t>Гашев Н.</w:t>
      </w:r>
      <w:r w:rsidR="005060A6">
        <w:rPr>
          <w:rFonts w:ascii="Times New Roman" w:hAnsi="Times New Roman" w:cs="Times New Roman"/>
          <w:sz w:val="28"/>
          <w:szCs w:val="28"/>
        </w:rPr>
        <w:t>А. Развити</w:t>
      </w:r>
      <w:r>
        <w:rPr>
          <w:rFonts w:ascii="Times New Roman" w:hAnsi="Times New Roman" w:cs="Times New Roman"/>
          <w:sz w:val="28"/>
          <w:szCs w:val="28"/>
        </w:rPr>
        <w:t>е и роль денег в экономике / Н.</w:t>
      </w:r>
      <w:r w:rsidR="005060A6">
        <w:rPr>
          <w:rFonts w:ascii="Times New Roman" w:hAnsi="Times New Roman" w:cs="Times New Roman"/>
          <w:sz w:val="28"/>
          <w:szCs w:val="28"/>
        </w:rPr>
        <w:t>А. Гашев // Экономика в теории и на практике: актуальные вопросы и современные аспекты: сборник трудов конференции. – Пенза: Наука и Просвещение. – 2020. – С. 101</w:t>
      </w:r>
      <w:r w:rsidR="005459E2">
        <w:rPr>
          <w:rFonts w:ascii="Times New Roman" w:hAnsi="Times New Roman" w:cs="Times New Roman"/>
          <w:sz w:val="28"/>
          <w:szCs w:val="28"/>
        </w:rPr>
        <w:t>–</w:t>
      </w:r>
      <w:r w:rsidR="005060A6">
        <w:rPr>
          <w:rFonts w:ascii="Times New Roman" w:hAnsi="Times New Roman" w:cs="Times New Roman"/>
          <w:sz w:val="28"/>
          <w:szCs w:val="28"/>
        </w:rPr>
        <w:t>103.</w:t>
      </w:r>
      <w:bookmarkEnd w:id="13"/>
    </w:p>
    <w:p w:rsidR="00343AC8"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Гельцер Ю.</w:t>
      </w:r>
      <w:r w:rsidR="00343AC8" w:rsidRPr="006C1F08">
        <w:rPr>
          <w:rFonts w:ascii="Times New Roman" w:eastAsia="Times New Roman" w:hAnsi="Times New Roman" w:cs="Times New Roman"/>
          <w:sz w:val="28"/>
          <w:szCs w:val="28"/>
          <w:lang w:eastAsia="uk-UA"/>
        </w:rPr>
        <w:t>Г. Теория современных денег и некоторые особенности действия закона с</w:t>
      </w:r>
      <w:r>
        <w:rPr>
          <w:rFonts w:ascii="Times New Roman" w:eastAsia="Times New Roman" w:hAnsi="Times New Roman" w:cs="Times New Roman"/>
          <w:sz w:val="28"/>
          <w:szCs w:val="28"/>
          <w:lang w:eastAsia="uk-UA"/>
        </w:rPr>
        <w:t>тоимости в настоящее время / Ю.</w:t>
      </w:r>
      <w:r w:rsidR="00343AC8" w:rsidRPr="006C1F08">
        <w:rPr>
          <w:rFonts w:ascii="Times New Roman" w:eastAsia="Times New Roman" w:hAnsi="Times New Roman" w:cs="Times New Roman"/>
          <w:sz w:val="28"/>
          <w:szCs w:val="28"/>
          <w:lang w:eastAsia="uk-UA"/>
        </w:rPr>
        <w:t xml:space="preserve">Г. Гельцер // Вопросы экономических наук. – 2017. </w:t>
      </w:r>
      <w:r w:rsidR="005459E2">
        <w:rPr>
          <w:rFonts w:ascii="Times New Roman" w:eastAsia="Times New Roman" w:hAnsi="Times New Roman" w:cs="Times New Roman"/>
          <w:sz w:val="28"/>
          <w:szCs w:val="28"/>
          <w:lang w:eastAsia="uk-UA"/>
        </w:rPr>
        <w:t>–</w:t>
      </w:r>
      <w:r w:rsidR="00343AC8" w:rsidRPr="006C1F08">
        <w:rPr>
          <w:rFonts w:ascii="Times New Roman" w:eastAsia="Times New Roman" w:hAnsi="Times New Roman" w:cs="Times New Roman"/>
          <w:sz w:val="28"/>
          <w:szCs w:val="28"/>
          <w:lang w:eastAsia="uk-UA"/>
        </w:rPr>
        <w:t xml:space="preserve"> № 5 (87). – С. 7</w:t>
      </w:r>
      <w:r w:rsidR="005459E2">
        <w:rPr>
          <w:rFonts w:ascii="Times New Roman" w:eastAsia="Times New Roman" w:hAnsi="Times New Roman" w:cs="Times New Roman"/>
          <w:sz w:val="28"/>
          <w:szCs w:val="28"/>
          <w:lang w:eastAsia="uk-UA"/>
        </w:rPr>
        <w:t>–</w:t>
      </w:r>
      <w:r w:rsidR="00343AC8" w:rsidRPr="006C1F08">
        <w:rPr>
          <w:rFonts w:ascii="Times New Roman" w:eastAsia="Times New Roman" w:hAnsi="Times New Roman" w:cs="Times New Roman"/>
          <w:sz w:val="28"/>
          <w:szCs w:val="28"/>
          <w:lang w:eastAsia="uk-UA"/>
        </w:rPr>
        <w:t>15.</w:t>
      </w:r>
    </w:p>
    <w:p w:rsidR="006350D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Гогохия Д.</w:t>
      </w:r>
      <w:r w:rsidR="000D0494" w:rsidRPr="006C1F08">
        <w:rPr>
          <w:rFonts w:ascii="Times New Roman" w:eastAsia="Times New Roman" w:hAnsi="Times New Roman" w:cs="Times New Roman"/>
          <w:sz w:val="28"/>
          <w:szCs w:val="28"/>
          <w:lang w:eastAsia="uk-UA"/>
        </w:rPr>
        <w:t>Ш. Неко</w:t>
      </w:r>
      <w:r>
        <w:rPr>
          <w:rFonts w:ascii="Times New Roman" w:eastAsia="Times New Roman" w:hAnsi="Times New Roman" w:cs="Times New Roman"/>
          <w:sz w:val="28"/>
          <w:szCs w:val="28"/>
          <w:lang w:eastAsia="uk-UA"/>
        </w:rPr>
        <w:t>торые аспекты теории денег / Д.</w:t>
      </w:r>
      <w:r w:rsidR="000D0494" w:rsidRPr="006C1F08">
        <w:rPr>
          <w:rFonts w:ascii="Times New Roman" w:eastAsia="Times New Roman" w:hAnsi="Times New Roman" w:cs="Times New Roman"/>
          <w:sz w:val="28"/>
          <w:szCs w:val="28"/>
          <w:lang w:eastAsia="uk-UA"/>
        </w:rPr>
        <w:t xml:space="preserve">Ш. Гогохия // Вестник института экономики российской академии наук. </w:t>
      </w:r>
      <w:r w:rsidR="005459E2">
        <w:rPr>
          <w:rFonts w:ascii="Times New Roman" w:eastAsia="Times New Roman" w:hAnsi="Times New Roman" w:cs="Times New Roman"/>
          <w:sz w:val="28"/>
          <w:szCs w:val="28"/>
          <w:lang w:eastAsia="uk-UA"/>
        </w:rPr>
        <w:t>–</w:t>
      </w:r>
      <w:r w:rsidR="000D0494" w:rsidRPr="006C1F08">
        <w:rPr>
          <w:rFonts w:ascii="Times New Roman" w:eastAsia="Times New Roman" w:hAnsi="Times New Roman" w:cs="Times New Roman"/>
          <w:sz w:val="28"/>
          <w:szCs w:val="28"/>
          <w:lang w:eastAsia="uk-UA"/>
        </w:rPr>
        <w:t xml:space="preserve"> 2017. </w:t>
      </w:r>
      <w:r w:rsidR="005459E2">
        <w:rPr>
          <w:rFonts w:ascii="Times New Roman" w:eastAsia="Times New Roman" w:hAnsi="Times New Roman" w:cs="Times New Roman"/>
          <w:sz w:val="28"/>
          <w:szCs w:val="28"/>
          <w:lang w:eastAsia="uk-UA"/>
        </w:rPr>
        <w:t>–</w:t>
      </w:r>
      <w:r w:rsidR="000D0494" w:rsidRPr="006C1F08">
        <w:rPr>
          <w:rFonts w:ascii="Times New Roman" w:eastAsia="Times New Roman" w:hAnsi="Times New Roman" w:cs="Times New Roman"/>
          <w:sz w:val="28"/>
          <w:szCs w:val="28"/>
          <w:lang w:eastAsia="uk-UA"/>
        </w:rPr>
        <w:t xml:space="preserve"> №4. </w:t>
      </w:r>
      <w:r w:rsidR="005459E2">
        <w:rPr>
          <w:rFonts w:ascii="Times New Roman" w:eastAsia="Times New Roman" w:hAnsi="Times New Roman" w:cs="Times New Roman"/>
          <w:sz w:val="28"/>
          <w:szCs w:val="28"/>
          <w:lang w:eastAsia="uk-UA"/>
        </w:rPr>
        <w:t>–</w:t>
      </w:r>
      <w:r w:rsidR="000D0494" w:rsidRPr="006C1F08">
        <w:rPr>
          <w:rFonts w:ascii="Times New Roman" w:eastAsia="Times New Roman" w:hAnsi="Times New Roman" w:cs="Times New Roman"/>
          <w:sz w:val="28"/>
          <w:szCs w:val="28"/>
          <w:lang w:eastAsia="uk-UA"/>
        </w:rPr>
        <w:t xml:space="preserve"> С. 18</w:t>
      </w:r>
      <w:r w:rsidR="005459E2">
        <w:rPr>
          <w:rFonts w:ascii="Times New Roman" w:eastAsia="Times New Roman" w:hAnsi="Times New Roman" w:cs="Times New Roman"/>
          <w:sz w:val="28"/>
          <w:szCs w:val="28"/>
          <w:lang w:eastAsia="uk-UA"/>
        </w:rPr>
        <w:t>–</w:t>
      </w:r>
      <w:r w:rsidR="000D0494" w:rsidRPr="006C1F08">
        <w:rPr>
          <w:rFonts w:ascii="Times New Roman" w:eastAsia="Times New Roman" w:hAnsi="Times New Roman" w:cs="Times New Roman"/>
          <w:sz w:val="28"/>
          <w:szCs w:val="28"/>
          <w:lang w:eastAsia="uk-UA"/>
        </w:rPr>
        <w:t>30.</w:t>
      </w:r>
    </w:p>
    <w:p w:rsidR="005060A6"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Дзахов Т.</w:t>
      </w:r>
      <w:r w:rsidR="005060A6">
        <w:rPr>
          <w:rFonts w:ascii="Times New Roman" w:eastAsia="Times New Roman" w:hAnsi="Times New Roman" w:cs="Times New Roman"/>
          <w:sz w:val="28"/>
          <w:szCs w:val="28"/>
          <w:lang w:eastAsia="uk-UA"/>
        </w:rPr>
        <w:t>А. Стр</w:t>
      </w:r>
      <w:r>
        <w:rPr>
          <w:rFonts w:ascii="Times New Roman" w:eastAsia="Times New Roman" w:hAnsi="Times New Roman" w:cs="Times New Roman"/>
          <w:sz w:val="28"/>
          <w:szCs w:val="28"/>
          <w:lang w:eastAsia="uk-UA"/>
        </w:rPr>
        <w:t>уктура денежной массы в РФ / Т.</w:t>
      </w:r>
      <w:r w:rsidR="005060A6">
        <w:rPr>
          <w:rFonts w:ascii="Times New Roman" w:eastAsia="Times New Roman" w:hAnsi="Times New Roman" w:cs="Times New Roman"/>
          <w:sz w:val="28"/>
          <w:szCs w:val="28"/>
          <w:lang w:eastAsia="uk-UA"/>
        </w:rPr>
        <w:t xml:space="preserve">А. Дзахов // Тенденции развития науки и образования. – 2021. </w:t>
      </w:r>
      <w:r w:rsidR="005459E2">
        <w:rPr>
          <w:rFonts w:ascii="Times New Roman" w:eastAsia="Times New Roman" w:hAnsi="Times New Roman" w:cs="Times New Roman"/>
          <w:sz w:val="28"/>
          <w:szCs w:val="28"/>
          <w:lang w:eastAsia="uk-UA"/>
        </w:rPr>
        <w:t>–</w:t>
      </w:r>
      <w:r w:rsidR="005060A6">
        <w:rPr>
          <w:rFonts w:ascii="Times New Roman" w:eastAsia="Times New Roman" w:hAnsi="Times New Roman" w:cs="Times New Roman"/>
          <w:sz w:val="28"/>
          <w:szCs w:val="28"/>
          <w:lang w:eastAsia="uk-UA"/>
        </w:rPr>
        <w:t xml:space="preserve"> № 69</w:t>
      </w:r>
      <w:r w:rsidR="005459E2">
        <w:rPr>
          <w:rFonts w:ascii="Times New Roman" w:eastAsia="Times New Roman" w:hAnsi="Times New Roman" w:cs="Times New Roman"/>
          <w:sz w:val="28"/>
          <w:szCs w:val="28"/>
          <w:lang w:eastAsia="uk-UA"/>
        </w:rPr>
        <w:t>–</w:t>
      </w:r>
      <w:r w:rsidR="005060A6">
        <w:rPr>
          <w:rFonts w:ascii="Times New Roman" w:eastAsia="Times New Roman" w:hAnsi="Times New Roman" w:cs="Times New Roman"/>
          <w:sz w:val="28"/>
          <w:szCs w:val="28"/>
          <w:lang w:eastAsia="uk-UA"/>
        </w:rPr>
        <w:t>3. – С. 106</w:t>
      </w:r>
      <w:r w:rsidR="005459E2">
        <w:rPr>
          <w:rFonts w:ascii="Times New Roman" w:eastAsia="Times New Roman" w:hAnsi="Times New Roman" w:cs="Times New Roman"/>
          <w:sz w:val="28"/>
          <w:szCs w:val="28"/>
          <w:lang w:eastAsia="uk-UA"/>
        </w:rPr>
        <w:t>–</w:t>
      </w:r>
      <w:r w:rsidR="005060A6">
        <w:rPr>
          <w:rFonts w:ascii="Times New Roman" w:eastAsia="Times New Roman" w:hAnsi="Times New Roman" w:cs="Times New Roman"/>
          <w:sz w:val="28"/>
          <w:szCs w:val="28"/>
          <w:lang w:eastAsia="uk-UA"/>
        </w:rPr>
        <w:t>110.</w:t>
      </w:r>
    </w:p>
    <w:p w:rsidR="00272941"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Донгак С.</w:t>
      </w:r>
      <w:r w:rsidR="00272941">
        <w:rPr>
          <w:rFonts w:ascii="Times New Roman" w:eastAsia="Times New Roman" w:hAnsi="Times New Roman" w:cs="Times New Roman"/>
          <w:sz w:val="28"/>
          <w:szCs w:val="28"/>
          <w:lang w:eastAsia="uk-UA"/>
        </w:rPr>
        <w:t>И. Современные деньги и их функционирование в рыночной экономике / С. И. Донгак // Экономика, бизнес, инновации: сборник трудов конференции. – Пенза: Наука и Просвещение. – 2018. – С. 100</w:t>
      </w:r>
      <w:r w:rsidR="005459E2">
        <w:rPr>
          <w:rFonts w:ascii="Times New Roman" w:eastAsia="Times New Roman" w:hAnsi="Times New Roman" w:cs="Times New Roman"/>
          <w:sz w:val="28"/>
          <w:szCs w:val="28"/>
          <w:lang w:eastAsia="uk-UA"/>
        </w:rPr>
        <w:t>–</w:t>
      </w:r>
      <w:r w:rsidR="00272941">
        <w:rPr>
          <w:rFonts w:ascii="Times New Roman" w:eastAsia="Times New Roman" w:hAnsi="Times New Roman" w:cs="Times New Roman"/>
          <w:sz w:val="28"/>
          <w:szCs w:val="28"/>
          <w:lang w:eastAsia="uk-UA"/>
        </w:rPr>
        <w:t>102.</w:t>
      </w:r>
    </w:p>
    <w:p w:rsidR="00CB485C"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Ермолаев К.</w:t>
      </w:r>
      <w:r w:rsidR="00CB485C">
        <w:rPr>
          <w:rFonts w:ascii="Times New Roman" w:eastAsia="Times New Roman" w:hAnsi="Times New Roman" w:cs="Times New Roman"/>
          <w:sz w:val="28"/>
          <w:szCs w:val="28"/>
          <w:lang w:eastAsia="uk-UA"/>
        </w:rPr>
        <w:t>Н. Криптовалюты в 2018 году: утраченные иллюзии, повсеместная легитимизация и обретение адекватного места и роли на финанс</w:t>
      </w:r>
      <w:r>
        <w:rPr>
          <w:rFonts w:ascii="Times New Roman" w:eastAsia="Times New Roman" w:hAnsi="Times New Roman" w:cs="Times New Roman"/>
          <w:sz w:val="28"/>
          <w:szCs w:val="28"/>
          <w:lang w:eastAsia="uk-UA"/>
        </w:rPr>
        <w:t>овом рынке / К.Н. Ермолаев, Ю.</w:t>
      </w:r>
      <w:r w:rsidR="00CB485C">
        <w:rPr>
          <w:rFonts w:ascii="Times New Roman" w:eastAsia="Times New Roman" w:hAnsi="Times New Roman" w:cs="Times New Roman"/>
          <w:sz w:val="28"/>
          <w:szCs w:val="28"/>
          <w:lang w:eastAsia="uk-UA"/>
        </w:rPr>
        <w:t xml:space="preserve">А. Павлова // Вестник Самарского государственного экономического университета. – 2018. </w:t>
      </w:r>
      <w:r w:rsidR="005459E2">
        <w:rPr>
          <w:rFonts w:ascii="Times New Roman" w:eastAsia="Times New Roman" w:hAnsi="Times New Roman" w:cs="Times New Roman"/>
          <w:sz w:val="28"/>
          <w:szCs w:val="28"/>
          <w:lang w:eastAsia="uk-UA"/>
        </w:rPr>
        <w:t>–</w:t>
      </w:r>
      <w:r w:rsidR="00CB485C">
        <w:rPr>
          <w:rFonts w:ascii="Times New Roman" w:eastAsia="Times New Roman" w:hAnsi="Times New Roman" w:cs="Times New Roman"/>
          <w:sz w:val="28"/>
          <w:szCs w:val="28"/>
          <w:lang w:eastAsia="uk-UA"/>
        </w:rPr>
        <w:t xml:space="preserve"> №12 (170). – С. 59</w:t>
      </w:r>
      <w:r w:rsidR="005459E2">
        <w:rPr>
          <w:rFonts w:ascii="Times New Roman" w:eastAsia="Times New Roman" w:hAnsi="Times New Roman" w:cs="Times New Roman"/>
          <w:sz w:val="28"/>
          <w:szCs w:val="28"/>
          <w:lang w:eastAsia="uk-UA"/>
        </w:rPr>
        <w:t>–</w:t>
      </w:r>
      <w:r w:rsidR="00CB485C">
        <w:rPr>
          <w:rFonts w:ascii="Times New Roman" w:eastAsia="Times New Roman" w:hAnsi="Times New Roman" w:cs="Times New Roman"/>
          <w:sz w:val="28"/>
          <w:szCs w:val="28"/>
          <w:lang w:eastAsia="uk-UA"/>
        </w:rPr>
        <w:t>64.</w:t>
      </w:r>
    </w:p>
    <w:p w:rsidR="00272941"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Жданова Ю.</w:t>
      </w:r>
      <w:r w:rsidR="00272941">
        <w:rPr>
          <w:rFonts w:ascii="Times New Roman" w:eastAsia="Times New Roman" w:hAnsi="Times New Roman" w:cs="Times New Roman"/>
          <w:sz w:val="28"/>
          <w:szCs w:val="28"/>
          <w:lang w:eastAsia="uk-UA"/>
        </w:rPr>
        <w:t xml:space="preserve">Н. Экономическая сущность денежных средств и расчетов / Ю. Н. Жданова // Инновационная наука. – 2018. </w:t>
      </w:r>
      <w:r w:rsidR="005459E2">
        <w:rPr>
          <w:rFonts w:ascii="Times New Roman" w:eastAsia="Times New Roman" w:hAnsi="Times New Roman" w:cs="Times New Roman"/>
          <w:sz w:val="28"/>
          <w:szCs w:val="28"/>
          <w:lang w:eastAsia="uk-UA"/>
        </w:rPr>
        <w:t>–</w:t>
      </w:r>
      <w:r w:rsidR="00272941">
        <w:rPr>
          <w:rFonts w:ascii="Times New Roman" w:eastAsia="Times New Roman" w:hAnsi="Times New Roman" w:cs="Times New Roman"/>
          <w:sz w:val="28"/>
          <w:szCs w:val="28"/>
          <w:lang w:eastAsia="uk-UA"/>
        </w:rPr>
        <w:t xml:space="preserve"> №6. – С. 57</w:t>
      </w:r>
      <w:r w:rsidR="005459E2">
        <w:rPr>
          <w:rFonts w:ascii="Times New Roman" w:eastAsia="Times New Roman" w:hAnsi="Times New Roman" w:cs="Times New Roman"/>
          <w:sz w:val="28"/>
          <w:szCs w:val="28"/>
          <w:lang w:eastAsia="uk-UA"/>
        </w:rPr>
        <w:t>–</w:t>
      </w:r>
      <w:r w:rsidR="00272941">
        <w:rPr>
          <w:rFonts w:ascii="Times New Roman" w:eastAsia="Times New Roman" w:hAnsi="Times New Roman" w:cs="Times New Roman"/>
          <w:sz w:val="28"/>
          <w:szCs w:val="28"/>
          <w:lang w:eastAsia="uk-UA"/>
        </w:rPr>
        <w:t>61.</w:t>
      </w:r>
    </w:p>
    <w:p w:rsidR="00405D2C"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Коликова Е.</w:t>
      </w:r>
      <w:r w:rsidR="00405D2C">
        <w:rPr>
          <w:rFonts w:ascii="Times New Roman" w:eastAsia="Times New Roman" w:hAnsi="Times New Roman" w:cs="Times New Roman"/>
          <w:sz w:val="28"/>
          <w:szCs w:val="28"/>
          <w:lang w:eastAsia="uk-UA"/>
        </w:rPr>
        <w:t>М. Электронные деньги и</w:t>
      </w:r>
      <w:r>
        <w:rPr>
          <w:rFonts w:ascii="Times New Roman" w:eastAsia="Times New Roman" w:hAnsi="Times New Roman" w:cs="Times New Roman"/>
          <w:sz w:val="28"/>
          <w:szCs w:val="28"/>
          <w:lang w:eastAsia="uk-UA"/>
        </w:rPr>
        <w:t xml:space="preserve"> их использование в России / Е.</w:t>
      </w:r>
      <w:r w:rsidR="00405D2C">
        <w:rPr>
          <w:rFonts w:ascii="Times New Roman" w:eastAsia="Times New Roman" w:hAnsi="Times New Roman" w:cs="Times New Roman"/>
          <w:sz w:val="28"/>
          <w:szCs w:val="28"/>
          <w:lang w:eastAsia="uk-UA"/>
        </w:rPr>
        <w:t>М. Коликова</w:t>
      </w:r>
      <w:r>
        <w:rPr>
          <w:rFonts w:ascii="Times New Roman" w:eastAsia="Times New Roman" w:hAnsi="Times New Roman" w:cs="Times New Roman"/>
          <w:sz w:val="28"/>
          <w:szCs w:val="28"/>
          <w:lang w:eastAsia="uk-UA"/>
        </w:rPr>
        <w:t>, А.А. Похоровская, С.</w:t>
      </w:r>
      <w:r w:rsidR="00405D2C">
        <w:rPr>
          <w:rFonts w:ascii="Times New Roman" w:eastAsia="Times New Roman" w:hAnsi="Times New Roman" w:cs="Times New Roman"/>
          <w:sz w:val="28"/>
          <w:szCs w:val="28"/>
          <w:lang w:eastAsia="uk-UA"/>
        </w:rPr>
        <w:t xml:space="preserve">С. Самойленко // Инновационные технологии в машиностроении, образовании и экономике. – 2018. – Том 14. </w:t>
      </w:r>
      <w:r w:rsidR="005459E2">
        <w:rPr>
          <w:rFonts w:ascii="Times New Roman" w:eastAsia="Times New Roman" w:hAnsi="Times New Roman" w:cs="Times New Roman"/>
          <w:sz w:val="28"/>
          <w:szCs w:val="28"/>
          <w:lang w:eastAsia="uk-UA"/>
        </w:rPr>
        <w:t>–</w:t>
      </w:r>
      <w:r w:rsidR="00405D2C">
        <w:rPr>
          <w:rFonts w:ascii="Times New Roman" w:eastAsia="Times New Roman" w:hAnsi="Times New Roman" w:cs="Times New Roman"/>
          <w:sz w:val="28"/>
          <w:szCs w:val="28"/>
          <w:lang w:eastAsia="uk-UA"/>
        </w:rPr>
        <w:t xml:space="preserve"> № 1</w:t>
      </w:r>
      <w:r w:rsidR="005459E2">
        <w:rPr>
          <w:rFonts w:ascii="Times New Roman" w:eastAsia="Times New Roman" w:hAnsi="Times New Roman" w:cs="Times New Roman"/>
          <w:sz w:val="28"/>
          <w:szCs w:val="28"/>
          <w:lang w:eastAsia="uk-UA"/>
        </w:rPr>
        <w:t>–</w:t>
      </w:r>
      <w:r w:rsidR="00405D2C">
        <w:rPr>
          <w:rFonts w:ascii="Times New Roman" w:eastAsia="Times New Roman" w:hAnsi="Times New Roman" w:cs="Times New Roman"/>
          <w:sz w:val="28"/>
          <w:szCs w:val="28"/>
          <w:lang w:eastAsia="uk-UA"/>
        </w:rPr>
        <w:t>2 (7). – С. 620</w:t>
      </w:r>
      <w:r w:rsidR="005459E2">
        <w:rPr>
          <w:rFonts w:ascii="Times New Roman" w:eastAsia="Times New Roman" w:hAnsi="Times New Roman" w:cs="Times New Roman"/>
          <w:sz w:val="28"/>
          <w:szCs w:val="28"/>
          <w:lang w:eastAsia="uk-UA"/>
        </w:rPr>
        <w:t>–</w:t>
      </w:r>
      <w:r w:rsidR="00405D2C">
        <w:rPr>
          <w:rFonts w:ascii="Times New Roman" w:eastAsia="Times New Roman" w:hAnsi="Times New Roman" w:cs="Times New Roman"/>
          <w:sz w:val="28"/>
          <w:szCs w:val="28"/>
          <w:lang w:eastAsia="uk-UA"/>
        </w:rPr>
        <w:t>622.</w:t>
      </w:r>
    </w:p>
    <w:p w:rsidR="008E69C5"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4" w:name="_Ref70340712"/>
      <w:r>
        <w:rPr>
          <w:rFonts w:ascii="Times New Roman" w:eastAsia="Times New Roman" w:hAnsi="Times New Roman" w:cs="Times New Roman"/>
          <w:sz w:val="28"/>
          <w:szCs w:val="28"/>
          <w:lang w:eastAsia="uk-UA"/>
        </w:rPr>
        <w:t>Коровникова Н.</w:t>
      </w:r>
      <w:r w:rsidR="008E69C5">
        <w:rPr>
          <w:rFonts w:ascii="Times New Roman" w:eastAsia="Times New Roman" w:hAnsi="Times New Roman" w:cs="Times New Roman"/>
          <w:sz w:val="28"/>
          <w:szCs w:val="28"/>
          <w:lang w:eastAsia="uk-UA"/>
        </w:rPr>
        <w:t>А. Сущность и природа денег: исследовательские под</w:t>
      </w:r>
      <w:r>
        <w:rPr>
          <w:rFonts w:ascii="Times New Roman" w:eastAsia="Times New Roman" w:hAnsi="Times New Roman" w:cs="Times New Roman"/>
          <w:sz w:val="28"/>
          <w:szCs w:val="28"/>
          <w:lang w:eastAsia="uk-UA"/>
        </w:rPr>
        <w:t>ходы в экономической науке / Н.</w:t>
      </w:r>
      <w:r w:rsidR="008E69C5">
        <w:rPr>
          <w:rFonts w:ascii="Times New Roman" w:eastAsia="Times New Roman" w:hAnsi="Times New Roman" w:cs="Times New Roman"/>
          <w:sz w:val="28"/>
          <w:szCs w:val="28"/>
          <w:lang w:eastAsia="uk-UA"/>
        </w:rPr>
        <w:t xml:space="preserve">А. Коровникова // Социальные и гуманитарные науки. Отечественная и зарубежная литература. – 2020. </w:t>
      </w:r>
      <w:r w:rsidR="005459E2">
        <w:rPr>
          <w:rFonts w:ascii="Times New Roman" w:eastAsia="Times New Roman" w:hAnsi="Times New Roman" w:cs="Times New Roman"/>
          <w:sz w:val="28"/>
          <w:szCs w:val="28"/>
          <w:lang w:eastAsia="uk-UA"/>
        </w:rPr>
        <w:t>–</w:t>
      </w:r>
      <w:r w:rsidR="008E69C5">
        <w:rPr>
          <w:rFonts w:ascii="Times New Roman" w:eastAsia="Times New Roman" w:hAnsi="Times New Roman" w:cs="Times New Roman"/>
          <w:sz w:val="28"/>
          <w:szCs w:val="28"/>
          <w:lang w:eastAsia="uk-UA"/>
        </w:rPr>
        <w:t xml:space="preserve"> №1. – С. 7</w:t>
      </w:r>
      <w:r w:rsidR="005459E2">
        <w:rPr>
          <w:rFonts w:ascii="Times New Roman" w:eastAsia="Times New Roman" w:hAnsi="Times New Roman" w:cs="Times New Roman"/>
          <w:sz w:val="28"/>
          <w:szCs w:val="28"/>
          <w:lang w:eastAsia="uk-UA"/>
        </w:rPr>
        <w:t>–</w:t>
      </w:r>
      <w:r w:rsidR="008E69C5">
        <w:rPr>
          <w:rFonts w:ascii="Times New Roman" w:eastAsia="Times New Roman" w:hAnsi="Times New Roman" w:cs="Times New Roman"/>
          <w:sz w:val="28"/>
          <w:szCs w:val="28"/>
          <w:lang w:eastAsia="uk-UA"/>
        </w:rPr>
        <w:t>13.</w:t>
      </w:r>
      <w:bookmarkEnd w:id="14"/>
    </w:p>
    <w:p w:rsidR="00AD5E97" w:rsidRPr="001611EB"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MS Mincho" w:hAnsi="Times New Roman" w:cs="Times New Roman"/>
          <w:sz w:val="28"/>
          <w:szCs w:val="28"/>
          <w:lang w:eastAsia="uk-UA"/>
        </w:rPr>
        <w:t>Кропин Ю.</w:t>
      </w:r>
      <w:r w:rsidR="00AD5E97" w:rsidRPr="006C1F08">
        <w:rPr>
          <w:rFonts w:ascii="Times New Roman" w:eastAsia="MS Mincho" w:hAnsi="Times New Roman" w:cs="Times New Roman"/>
          <w:sz w:val="28"/>
          <w:szCs w:val="28"/>
          <w:lang w:eastAsia="uk-UA"/>
        </w:rPr>
        <w:t xml:space="preserve">А. К вопросу об «обосновании» марксистской теории трудовой стоимости / Ю. А. Кропин // Финансы: теория и практика. – 2017. – том 21. </w:t>
      </w:r>
      <w:r w:rsidR="005459E2">
        <w:rPr>
          <w:rFonts w:ascii="Times New Roman" w:eastAsia="MS Mincho" w:hAnsi="Times New Roman" w:cs="Times New Roman"/>
          <w:sz w:val="28"/>
          <w:szCs w:val="28"/>
          <w:lang w:eastAsia="uk-UA"/>
        </w:rPr>
        <w:t>–</w:t>
      </w:r>
      <w:r w:rsidR="00AD5E97" w:rsidRPr="006C1F08">
        <w:rPr>
          <w:rFonts w:ascii="Times New Roman" w:eastAsia="MS Mincho" w:hAnsi="Times New Roman" w:cs="Times New Roman"/>
          <w:sz w:val="28"/>
          <w:szCs w:val="28"/>
          <w:lang w:eastAsia="uk-UA"/>
        </w:rPr>
        <w:t xml:space="preserve"> №4 (100). – С. 22</w:t>
      </w:r>
      <w:r w:rsidR="005459E2">
        <w:rPr>
          <w:rFonts w:ascii="Times New Roman" w:eastAsia="MS Mincho" w:hAnsi="Times New Roman" w:cs="Times New Roman"/>
          <w:sz w:val="28"/>
          <w:szCs w:val="28"/>
          <w:lang w:eastAsia="uk-UA"/>
        </w:rPr>
        <w:t>–</w:t>
      </w:r>
      <w:r w:rsidR="00AD5E97" w:rsidRPr="006C1F08">
        <w:rPr>
          <w:rFonts w:ascii="Times New Roman" w:eastAsia="MS Mincho" w:hAnsi="Times New Roman" w:cs="Times New Roman"/>
          <w:sz w:val="28"/>
          <w:szCs w:val="28"/>
          <w:lang w:eastAsia="uk-UA"/>
        </w:rPr>
        <w:t>29.</w:t>
      </w:r>
    </w:p>
    <w:p w:rsidR="001611EB" w:rsidRPr="00A437A5"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MS Mincho" w:hAnsi="Times New Roman" w:cs="Times New Roman"/>
          <w:sz w:val="28"/>
          <w:szCs w:val="28"/>
          <w:lang w:eastAsia="uk-UA"/>
        </w:rPr>
        <w:t>Курышев Н.</w:t>
      </w:r>
      <w:r w:rsidR="001611EB">
        <w:rPr>
          <w:rFonts w:ascii="Times New Roman" w:eastAsia="MS Mincho" w:hAnsi="Times New Roman" w:cs="Times New Roman"/>
          <w:sz w:val="28"/>
          <w:szCs w:val="28"/>
          <w:lang w:eastAsia="uk-UA"/>
        </w:rPr>
        <w:t>И. Модель экономического равновесия на основе синтеза классической теории стоимости и су</w:t>
      </w:r>
      <w:r>
        <w:rPr>
          <w:rFonts w:ascii="Times New Roman" w:eastAsia="MS Mincho" w:hAnsi="Times New Roman" w:cs="Times New Roman"/>
          <w:sz w:val="28"/>
          <w:szCs w:val="28"/>
          <w:lang w:eastAsia="uk-UA"/>
        </w:rPr>
        <w:t>бъективной теории ценности / Н.</w:t>
      </w:r>
      <w:r w:rsidR="001611EB">
        <w:rPr>
          <w:rFonts w:ascii="Times New Roman" w:eastAsia="MS Mincho" w:hAnsi="Times New Roman" w:cs="Times New Roman"/>
          <w:sz w:val="28"/>
          <w:szCs w:val="28"/>
          <w:lang w:eastAsia="uk-UA"/>
        </w:rPr>
        <w:t xml:space="preserve">И. Курышев // Управление экономическими системами: электронный научный журнал. – 2016. </w:t>
      </w:r>
      <w:r w:rsidR="005459E2">
        <w:rPr>
          <w:rFonts w:ascii="Times New Roman" w:eastAsia="MS Mincho" w:hAnsi="Times New Roman" w:cs="Times New Roman"/>
          <w:sz w:val="28"/>
          <w:szCs w:val="28"/>
          <w:lang w:eastAsia="uk-UA"/>
        </w:rPr>
        <w:t>–</w:t>
      </w:r>
      <w:r w:rsidR="001611EB">
        <w:rPr>
          <w:rFonts w:ascii="Times New Roman" w:eastAsia="MS Mincho" w:hAnsi="Times New Roman" w:cs="Times New Roman"/>
          <w:sz w:val="28"/>
          <w:szCs w:val="28"/>
          <w:lang w:eastAsia="uk-UA"/>
        </w:rPr>
        <w:t xml:space="preserve"> № 12 (94). – С. 27.</w:t>
      </w:r>
    </w:p>
    <w:p w:rsidR="00A437A5"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5" w:name="_Ref70340656"/>
      <w:r>
        <w:rPr>
          <w:rFonts w:ascii="Times New Roman" w:eastAsia="MS Mincho" w:hAnsi="Times New Roman" w:cs="Times New Roman"/>
          <w:sz w:val="28"/>
          <w:szCs w:val="28"/>
          <w:lang w:eastAsia="uk-UA"/>
        </w:rPr>
        <w:t>Мага Н.</w:t>
      </w:r>
      <w:r w:rsidR="00A437A5">
        <w:rPr>
          <w:rFonts w:ascii="Times New Roman" w:eastAsia="MS Mincho" w:hAnsi="Times New Roman" w:cs="Times New Roman"/>
          <w:sz w:val="28"/>
          <w:szCs w:val="28"/>
          <w:lang w:eastAsia="uk-UA"/>
        </w:rPr>
        <w:t>В. Деньги. П</w:t>
      </w:r>
      <w:r>
        <w:rPr>
          <w:rFonts w:ascii="Times New Roman" w:eastAsia="MS Mincho" w:hAnsi="Times New Roman" w:cs="Times New Roman"/>
          <w:sz w:val="28"/>
          <w:szCs w:val="28"/>
          <w:lang w:eastAsia="uk-UA"/>
        </w:rPr>
        <w:t>онятие, сущность и функции / Н.</w:t>
      </w:r>
      <w:r w:rsidR="00A437A5">
        <w:rPr>
          <w:rFonts w:ascii="Times New Roman" w:eastAsia="MS Mincho" w:hAnsi="Times New Roman" w:cs="Times New Roman"/>
          <w:sz w:val="28"/>
          <w:szCs w:val="28"/>
          <w:lang w:eastAsia="uk-UA"/>
        </w:rPr>
        <w:t>В. Мага // Молодежь и наука: шаг к успеху: сборник трудов конференции. – Курск: ЗАО «Университетская книга», 2019. – С. 273</w:t>
      </w:r>
      <w:r w:rsidR="005459E2">
        <w:rPr>
          <w:rFonts w:ascii="Times New Roman" w:eastAsia="MS Mincho" w:hAnsi="Times New Roman" w:cs="Times New Roman"/>
          <w:sz w:val="28"/>
          <w:szCs w:val="28"/>
          <w:lang w:eastAsia="uk-UA"/>
        </w:rPr>
        <w:t>–</w:t>
      </w:r>
      <w:r w:rsidR="00A437A5">
        <w:rPr>
          <w:rFonts w:ascii="Times New Roman" w:eastAsia="MS Mincho" w:hAnsi="Times New Roman" w:cs="Times New Roman"/>
          <w:sz w:val="28"/>
          <w:szCs w:val="28"/>
          <w:lang w:eastAsia="uk-UA"/>
        </w:rPr>
        <w:t>278.</w:t>
      </w:r>
      <w:bookmarkEnd w:id="15"/>
    </w:p>
    <w:p w:rsidR="000D0494" w:rsidRPr="008E69C5"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MS Mincho" w:hAnsi="Times New Roman" w:cs="Times New Roman"/>
          <w:sz w:val="28"/>
          <w:szCs w:val="28"/>
          <w:lang w:eastAsia="uk-UA"/>
        </w:rPr>
        <w:t>Марамыгин М.</w:t>
      </w:r>
      <w:r w:rsidR="000D0494" w:rsidRPr="006C1F08">
        <w:rPr>
          <w:rFonts w:ascii="Times New Roman" w:eastAsia="MS Mincho" w:hAnsi="Times New Roman" w:cs="Times New Roman"/>
          <w:sz w:val="28"/>
          <w:szCs w:val="28"/>
          <w:lang w:eastAsia="uk-UA"/>
        </w:rPr>
        <w:t>С. Современные подходы</w:t>
      </w:r>
      <w:r>
        <w:rPr>
          <w:rFonts w:ascii="Times New Roman" w:eastAsia="MS Mincho" w:hAnsi="Times New Roman" w:cs="Times New Roman"/>
          <w:sz w:val="28"/>
          <w:szCs w:val="28"/>
          <w:lang w:eastAsia="uk-UA"/>
        </w:rPr>
        <w:t xml:space="preserve"> к трактовке функций денег / М.</w:t>
      </w:r>
      <w:r w:rsidR="000D0494" w:rsidRPr="006C1F08">
        <w:rPr>
          <w:rFonts w:ascii="Times New Roman" w:eastAsia="MS Mincho" w:hAnsi="Times New Roman" w:cs="Times New Roman"/>
          <w:sz w:val="28"/>
          <w:szCs w:val="28"/>
          <w:lang w:eastAsia="uk-UA"/>
        </w:rPr>
        <w:t xml:space="preserve">С. </w:t>
      </w:r>
      <w:r>
        <w:rPr>
          <w:rFonts w:ascii="Times New Roman" w:eastAsia="MS Mincho" w:hAnsi="Times New Roman" w:cs="Times New Roman"/>
          <w:sz w:val="28"/>
          <w:szCs w:val="28"/>
          <w:lang w:eastAsia="uk-UA"/>
        </w:rPr>
        <w:t>Марамыгин, Е.Н. Прокофьева, А.</w:t>
      </w:r>
      <w:r w:rsidR="000D0494" w:rsidRPr="006C1F08">
        <w:rPr>
          <w:rFonts w:ascii="Times New Roman" w:eastAsia="MS Mincho" w:hAnsi="Times New Roman" w:cs="Times New Roman"/>
          <w:sz w:val="28"/>
          <w:szCs w:val="28"/>
          <w:lang w:eastAsia="uk-UA"/>
        </w:rPr>
        <w:t xml:space="preserve">А. Маркова // Вестник Омского университета. </w:t>
      </w:r>
      <w:r w:rsidR="005459E2">
        <w:rPr>
          <w:rFonts w:ascii="Times New Roman" w:eastAsia="MS Mincho" w:hAnsi="Times New Roman" w:cs="Times New Roman"/>
          <w:sz w:val="28"/>
          <w:szCs w:val="28"/>
          <w:lang w:eastAsia="uk-UA"/>
        </w:rPr>
        <w:t>–</w:t>
      </w:r>
      <w:r w:rsidR="000D0494" w:rsidRPr="006C1F08">
        <w:rPr>
          <w:rFonts w:ascii="Times New Roman" w:eastAsia="MS Mincho" w:hAnsi="Times New Roman" w:cs="Times New Roman"/>
          <w:sz w:val="28"/>
          <w:szCs w:val="28"/>
          <w:lang w:eastAsia="uk-UA"/>
        </w:rPr>
        <w:t xml:space="preserve"> 2017. </w:t>
      </w:r>
      <w:r w:rsidR="005459E2">
        <w:rPr>
          <w:rFonts w:ascii="Times New Roman" w:eastAsia="MS Mincho" w:hAnsi="Times New Roman" w:cs="Times New Roman"/>
          <w:sz w:val="28"/>
          <w:szCs w:val="28"/>
          <w:lang w:eastAsia="uk-UA"/>
        </w:rPr>
        <w:t>–</w:t>
      </w:r>
      <w:r w:rsidR="000D0494" w:rsidRPr="006C1F08">
        <w:rPr>
          <w:rFonts w:ascii="Times New Roman" w:eastAsia="MS Mincho" w:hAnsi="Times New Roman" w:cs="Times New Roman"/>
          <w:sz w:val="28"/>
          <w:szCs w:val="28"/>
          <w:lang w:eastAsia="uk-UA"/>
        </w:rPr>
        <w:t xml:space="preserve"> № 2 (58). </w:t>
      </w:r>
      <w:r w:rsidR="005459E2">
        <w:rPr>
          <w:rFonts w:ascii="Times New Roman" w:eastAsia="MS Mincho" w:hAnsi="Times New Roman" w:cs="Times New Roman"/>
          <w:sz w:val="28"/>
          <w:szCs w:val="28"/>
          <w:lang w:eastAsia="uk-UA"/>
        </w:rPr>
        <w:t>–</w:t>
      </w:r>
      <w:r w:rsidR="000D0494" w:rsidRPr="006C1F08">
        <w:rPr>
          <w:rFonts w:ascii="Times New Roman" w:eastAsia="MS Mincho" w:hAnsi="Times New Roman" w:cs="Times New Roman"/>
          <w:sz w:val="28"/>
          <w:szCs w:val="28"/>
          <w:lang w:eastAsia="uk-UA"/>
        </w:rPr>
        <w:t xml:space="preserve"> С. 29</w:t>
      </w:r>
      <w:r w:rsidR="005459E2">
        <w:rPr>
          <w:rFonts w:ascii="Times New Roman" w:eastAsia="MS Mincho" w:hAnsi="Times New Roman" w:cs="Times New Roman"/>
          <w:sz w:val="28"/>
          <w:szCs w:val="28"/>
          <w:lang w:eastAsia="uk-UA"/>
        </w:rPr>
        <w:t>–</w:t>
      </w:r>
      <w:r w:rsidR="000D0494" w:rsidRPr="006C1F08">
        <w:rPr>
          <w:rFonts w:ascii="Times New Roman" w:eastAsia="MS Mincho" w:hAnsi="Times New Roman" w:cs="Times New Roman"/>
          <w:sz w:val="28"/>
          <w:szCs w:val="28"/>
          <w:lang w:eastAsia="uk-UA"/>
        </w:rPr>
        <w:t>40.</w:t>
      </w:r>
    </w:p>
    <w:p w:rsidR="008E69C5"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MS Mincho" w:hAnsi="Times New Roman" w:cs="Times New Roman"/>
          <w:sz w:val="28"/>
          <w:szCs w:val="28"/>
          <w:lang w:eastAsia="uk-UA"/>
        </w:rPr>
        <w:t>Меликов Ю.</w:t>
      </w:r>
      <w:r w:rsidR="008E69C5">
        <w:rPr>
          <w:rFonts w:ascii="Times New Roman" w:eastAsia="MS Mincho" w:hAnsi="Times New Roman" w:cs="Times New Roman"/>
          <w:sz w:val="28"/>
          <w:szCs w:val="28"/>
          <w:lang w:eastAsia="uk-UA"/>
        </w:rPr>
        <w:t xml:space="preserve">И. О кредитной природе, сущности и </w:t>
      </w:r>
      <w:r>
        <w:rPr>
          <w:rFonts w:ascii="Times New Roman" w:eastAsia="MS Mincho" w:hAnsi="Times New Roman" w:cs="Times New Roman"/>
          <w:sz w:val="28"/>
          <w:szCs w:val="28"/>
          <w:lang w:eastAsia="uk-UA"/>
        </w:rPr>
        <w:t>функциях современных денег / Ю.</w:t>
      </w:r>
      <w:r w:rsidR="008E69C5">
        <w:rPr>
          <w:rFonts w:ascii="Times New Roman" w:eastAsia="MS Mincho" w:hAnsi="Times New Roman" w:cs="Times New Roman"/>
          <w:sz w:val="28"/>
          <w:szCs w:val="28"/>
          <w:lang w:eastAsia="uk-UA"/>
        </w:rPr>
        <w:t>И. Меликов // Актуальные проблемы науки и практики: гатчинские чтения – 2019. – 2019. – С. 505</w:t>
      </w:r>
      <w:r w:rsidR="005459E2">
        <w:rPr>
          <w:rFonts w:ascii="Times New Roman" w:eastAsia="MS Mincho" w:hAnsi="Times New Roman" w:cs="Times New Roman"/>
          <w:sz w:val="28"/>
          <w:szCs w:val="28"/>
          <w:lang w:eastAsia="uk-UA"/>
        </w:rPr>
        <w:t>–</w:t>
      </w:r>
      <w:r w:rsidR="008E69C5">
        <w:rPr>
          <w:rFonts w:ascii="Times New Roman" w:eastAsia="MS Mincho" w:hAnsi="Times New Roman" w:cs="Times New Roman"/>
          <w:sz w:val="28"/>
          <w:szCs w:val="28"/>
          <w:lang w:eastAsia="uk-UA"/>
        </w:rPr>
        <w:t>509.</w:t>
      </w:r>
    </w:p>
    <w:p w:rsidR="009B29E1" w:rsidRPr="006C1F08" w:rsidRDefault="00324B54" w:rsidP="006C1F08">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bookmarkStart w:id="16" w:name="_Ref70338779"/>
      <w:r>
        <w:rPr>
          <w:rFonts w:ascii="Times New Roman" w:eastAsia="MS Mincho" w:hAnsi="Times New Roman" w:cs="Times New Roman"/>
          <w:sz w:val="28"/>
          <w:szCs w:val="28"/>
          <w:lang w:eastAsia="uk-UA"/>
        </w:rPr>
        <w:t>Набиев Ф.Р. Деньги и их природа / Ф.Р. Набиев, Е.</w:t>
      </w:r>
      <w:r w:rsidR="009B29E1" w:rsidRPr="006C1F08">
        <w:rPr>
          <w:rFonts w:ascii="Times New Roman" w:eastAsia="MS Mincho" w:hAnsi="Times New Roman" w:cs="Times New Roman"/>
          <w:sz w:val="28"/>
          <w:szCs w:val="28"/>
          <w:lang w:eastAsia="uk-UA"/>
        </w:rPr>
        <w:t xml:space="preserve">В. Красова // Актуальные вопросы современной экономики. – 2018. </w:t>
      </w:r>
      <w:r w:rsidR="005459E2">
        <w:rPr>
          <w:rFonts w:ascii="Times New Roman" w:eastAsia="MS Mincho" w:hAnsi="Times New Roman" w:cs="Times New Roman"/>
          <w:sz w:val="28"/>
          <w:szCs w:val="28"/>
          <w:lang w:eastAsia="uk-UA"/>
        </w:rPr>
        <w:t>–</w:t>
      </w:r>
      <w:r w:rsidR="009B29E1" w:rsidRPr="006C1F08">
        <w:rPr>
          <w:rFonts w:ascii="Times New Roman" w:eastAsia="MS Mincho" w:hAnsi="Times New Roman" w:cs="Times New Roman"/>
          <w:sz w:val="28"/>
          <w:szCs w:val="28"/>
          <w:lang w:eastAsia="uk-UA"/>
        </w:rPr>
        <w:t xml:space="preserve"> №5. – С. 280</w:t>
      </w:r>
      <w:r w:rsidR="005459E2">
        <w:rPr>
          <w:rFonts w:ascii="Times New Roman" w:eastAsia="MS Mincho" w:hAnsi="Times New Roman" w:cs="Times New Roman"/>
          <w:sz w:val="28"/>
          <w:szCs w:val="28"/>
          <w:lang w:eastAsia="uk-UA"/>
        </w:rPr>
        <w:t>–</w:t>
      </w:r>
      <w:r w:rsidR="009B29E1" w:rsidRPr="006C1F08">
        <w:rPr>
          <w:rFonts w:ascii="Times New Roman" w:eastAsia="MS Mincho" w:hAnsi="Times New Roman" w:cs="Times New Roman"/>
          <w:sz w:val="28"/>
          <w:szCs w:val="28"/>
          <w:lang w:eastAsia="uk-UA"/>
        </w:rPr>
        <w:t>283.</w:t>
      </w:r>
      <w:bookmarkEnd w:id="16"/>
    </w:p>
    <w:p w:rsidR="00DF2E7A" w:rsidRPr="00DF2E7A" w:rsidRDefault="00324B54" w:rsidP="00DF2E7A">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Pr>
          <w:rFonts w:ascii="Times New Roman" w:eastAsia="MS Mincho" w:hAnsi="Times New Roman" w:cs="Times New Roman"/>
          <w:sz w:val="28"/>
          <w:szCs w:val="28"/>
          <w:lang w:eastAsia="uk-UA"/>
        </w:rPr>
        <w:lastRenderedPageBreak/>
        <w:t>Носаненко Г.Ю. О функциях денег / Г.Ю. Носаненко, А.</w:t>
      </w:r>
      <w:r w:rsidR="000D0494" w:rsidRPr="006C1F08">
        <w:rPr>
          <w:rFonts w:ascii="Times New Roman" w:eastAsia="MS Mincho" w:hAnsi="Times New Roman" w:cs="Times New Roman"/>
          <w:sz w:val="28"/>
          <w:szCs w:val="28"/>
          <w:lang w:eastAsia="uk-UA"/>
        </w:rPr>
        <w:t xml:space="preserve">Ю. </w:t>
      </w:r>
      <w:r w:rsidR="000D0494" w:rsidRPr="00DF2E7A">
        <w:rPr>
          <w:rFonts w:ascii="Times New Roman" w:eastAsia="MS Mincho" w:hAnsi="Times New Roman" w:cs="Times New Roman"/>
          <w:sz w:val="28"/>
          <w:szCs w:val="28"/>
          <w:lang w:eastAsia="uk-UA"/>
        </w:rPr>
        <w:t xml:space="preserve">Соболева // Аллея науки. </w:t>
      </w:r>
      <w:r w:rsidR="005459E2">
        <w:rPr>
          <w:rFonts w:ascii="Times New Roman" w:eastAsia="MS Mincho" w:hAnsi="Times New Roman" w:cs="Times New Roman"/>
          <w:sz w:val="28"/>
          <w:szCs w:val="28"/>
          <w:lang w:eastAsia="uk-UA"/>
        </w:rPr>
        <w:t>–</w:t>
      </w:r>
      <w:r w:rsidR="000D0494" w:rsidRPr="00DF2E7A">
        <w:rPr>
          <w:rFonts w:ascii="Times New Roman" w:eastAsia="MS Mincho" w:hAnsi="Times New Roman" w:cs="Times New Roman"/>
          <w:sz w:val="28"/>
          <w:szCs w:val="28"/>
          <w:lang w:eastAsia="uk-UA"/>
        </w:rPr>
        <w:t xml:space="preserve"> 2017. </w:t>
      </w:r>
      <w:r w:rsidR="005459E2">
        <w:rPr>
          <w:rFonts w:ascii="Times New Roman" w:eastAsia="MS Mincho" w:hAnsi="Times New Roman" w:cs="Times New Roman"/>
          <w:sz w:val="28"/>
          <w:szCs w:val="28"/>
          <w:lang w:eastAsia="uk-UA"/>
        </w:rPr>
        <w:t>–</w:t>
      </w:r>
      <w:r w:rsidR="000D0494" w:rsidRPr="00DF2E7A">
        <w:rPr>
          <w:rFonts w:ascii="Times New Roman" w:eastAsia="MS Mincho" w:hAnsi="Times New Roman" w:cs="Times New Roman"/>
          <w:sz w:val="28"/>
          <w:szCs w:val="28"/>
          <w:lang w:eastAsia="uk-UA"/>
        </w:rPr>
        <w:t xml:space="preserve"> том 1. </w:t>
      </w:r>
      <w:r w:rsidR="005459E2">
        <w:rPr>
          <w:rFonts w:ascii="Times New Roman" w:eastAsia="MS Mincho" w:hAnsi="Times New Roman" w:cs="Times New Roman"/>
          <w:sz w:val="28"/>
          <w:szCs w:val="28"/>
          <w:lang w:eastAsia="uk-UA"/>
        </w:rPr>
        <w:t>–</w:t>
      </w:r>
      <w:r w:rsidR="000D0494" w:rsidRPr="00DF2E7A">
        <w:rPr>
          <w:rFonts w:ascii="Times New Roman" w:eastAsia="MS Mincho" w:hAnsi="Times New Roman" w:cs="Times New Roman"/>
          <w:sz w:val="28"/>
          <w:szCs w:val="28"/>
          <w:lang w:eastAsia="uk-UA"/>
        </w:rPr>
        <w:t xml:space="preserve"> №14. </w:t>
      </w:r>
      <w:r w:rsidR="005459E2">
        <w:rPr>
          <w:rFonts w:ascii="Times New Roman" w:eastAsia="MS Mincho" w:hAnsi="Times New Roman" w:cs="Times New Roman"/>
          <w:sz w:val="28"/>
          <w:szCs w:val="28"/>
          <w:lang w:eastAsia="uk-UA"/>
        </w:rPr>
        <w:t>–</w:t>
      </w:r>
      <w:r w:rsidR="000D0494" w:rsidRPr="00DF2E7A">
        <w:rPr>
          <w:rFonts w:ascii="Times New Roman" w:eastAsia="MS Mincho" w:hAnsi="Times New Roman" w:cs="Times New Roman"/>
          <w:sz w:val="28"/>
          <w:szCs w:val="28"/>
          <w:lang w:eastAsia="uk-UA"/>
        </w:rPr>
        <w:t xml:space="preserve"> С. 615</w:t>
      </w:r>
      <w:r w:rsidR="005459E2">
        <w:rPr>
          <w:rFonts w:ascii="Times New Roman" w:eastAsia="MS Mincho" w:hAnsi="Times New Roman" w:cs="Times New Roman"/>
          <w:sz w:val="28"/>
          <w:szCs w:val="28"/>
          <w:lang w:eastAsia="uk-UA"/>
        </w:rPr>
        <w:t>–</w:t>
      </w:r>
      <w:r w:rsidR="000D0494" w:rsidRPr="00DF2E7A">
        <w:rPr>
          <w:rFonts w:ascii="Times New Roman" w:eastAsia="MS Mincho" w:hAnsi="Times New Roman" w:cs="Times New Roman"/>
          <w:sz w:val="28"/>
          <w:szCs w:val="28"/>
          <w:lang w:eastAsia="uk-UA"/>
        </w:rPr>
        <w:t>619.</w:t>
      </w:r>
      <w:bookmarkStart w:id="17" w:name="_Ref70338980"/>
    </w:p>
    <w:p w:rsidR="00DF2E7A" w:rsidRPr="00DF2E7A" w:rsidRDefault="000D0494" w:rsidP="00DF2E7A">
      <w:pPr>
        <w:numPr>
          <w:ilvl w:val="0"/>
          <w:numId w:val="2"/>
        </w:numPr>
        <w:tabs>
          <w:tab w:val="num" w:pos="0"/>
          <w:tab w:val="left" w:pos="1080"/>
        </w:tabs>
        <w:spacing w:after="0" w:line="372" w:lineRule="auto"/>
        <w:ind w:left="0" w:firstLine="720"/>
        <w:jc w:val="both"/>
        <w:rPr>
          <w:rFonts w:ascii="Times New Roman" w:eastAsia="Times New Roman" w:hAnsi="Times New Roman" w:cs="Times New Roman"/>
          <w:sz w:val="28"/>
          <w:szCs w:val="28"/>
          <w:lang w:eastAsia="uk-UA"/>
        </w:rPr>
      </w:pPr>
      <w:r w:rsidRPr="00DF2E7A">
        <w:rPr>
          <w:rFonts w:ascii="Times New Roman" w:eastAsia="Times New Roman" w:hAnsi="Times New Roman" w:cs="Times New Roman"/>
          <w:sz w:val="28"/>
          <w:szCs w:val="28"/>
          <w:lang w:eastAsia="uk-UA"/>
        </w:rPr>
        <w:t xml:space="preserve">Официальный сайт Федеральной службы государственной статистики </w:t>
      </w:r>
      <w:r w:rsidR="00DF2E7A" w:rsidRPr="00DF2E7A">
        <w:rPr>
          <w:rFonts w:ascii="Times New Roman" w:hAnsi="Times New Roman" w:cs="Times New Roman"/>
          <w:sz w:val="28"/>
          <w:szCs w:val="28"/>
        </w:rPr>
        <w:t>URL</w:t>
      </w:r>
      <w:r w:rsidR="00DF2E7A" w:rsidRPr="00DF2E7A">
        <w:rPr>
          <w:rFonts w:ascii="Times New Roman" w:eastAsia="Times New Roman" w:hAnsi="Times New Roman" w:cs="Times New Roman"/>
          <w:color w:val="000000"/>
          <w:sz w:val="28"/>
          <w:szCs w:val="28"/>
          <w:lang w:eastAsia="uk-UA"/>
        </w:rPr>
        <w:t>: http://www.gks.ru.</w:t>
      </w:r>
      <w:r w:rsidR="00DF2E7A" w:rsidRPr="00DF2E7A">
        <w:rPr>
          <w:rFonts w:ascii="Times New Roman" w:hAnsi="Times New Roman" w:cs="Times New Roman"/>
          <w:sz w:val="28"/>
          <w:szCs w:val="28"/>
        </w:rPr>
        <w:t xml:space="preserve"> (дата обращения: 14.</w:t>
      </w:r>
      <w:r w:rsidR="00DF2E7A" w:rsidRPr="00DF2E7A">
        <w:rPr>
          <w:rFonts w:ascii="Times New Roman" w:hAnsi="Times New Roman" w:cs="Times New Roman"/>
          <w:sz w:val="28"/>
          <w:szCs w:val="28"/>
          <w:lang w:val="uk-UA"/>
        </w:rPr>
        <w:t>04</w:t>
      </w:r>
      <w:r w:rsidR="00DF2E7A" w:rsidRPr="00DF2E7A">
        <w:rPr>
          <w:rFonts w:ascii="Times New Roman" w:hAnsi="Times New Roman" w:cs="Times New Roman"/>
          <w:sz w:val="28"/>
          <w:szCs w:val="28"/>
        </w:rPr>
        <w:t>.2021).</w:t>
      </w:r>
    </w:p>
    <w:bookmarkEnd w:id="17"/>
    <w:p w:rsidR="00FA13AE" w:rsidRPr="00DF2E7A" w:rsidRDefault="00324B54"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Сазанов О.</w:t>
      </w:r>
      <w:r w:rsidR="003D4C61" w:rsidRPr="00DF2E7A">
        <w:rPr>
          <w:rFonts w:ascii="Times New Roman" w:eastAsia="Times New Roman" w:hAnsi="Times New Roman" w:cs="Times New Roman"/>
          <w:color w:val="000000" w:themeColor="text1"/>
          <w:sz w:val="28"/>
          <w:szCs w:val="28"/>
          <w:lang w:eastAsia="uk-UA"/>
        </w:rPr>
        <w:t xml:space="preserve">В. Сущность, функции и роль денег в рыночной экономике / О. В. Сазанов // NOVAUM.RU. – 2017. </w:t>
      </w:r>
      <w:r w:rsidR="005459E2">
        <w:rPr>
          <w:rFonts w:ascii="Times New Roman" w:eastAsia="Times New Roman" w:hAnsi="Times New Roman" w:cs="Times New Roman"/>
          <w:color w:val="000000" w:themeColor="text1"/>
          <w:sz w:val="28"/>
          <w:szCs w:val="28"/>
          <w:lang w:eastAsia="uk-UA"/>
        </w:rPr>
        <w:t>–</w:t>
      </w:r>
      <w:r w:rsidR="003D4C61" w:rsidRPr="00DF2E7A">
        <w:rPr>
          <w:rFonts w:ascii="Times New Roman" w:eastAsia="Times New Roman" w:hAnsi="Times New Roman" w:cs="Times New Roman"/>
          <w:color w:val="000000" w:themeColor="text1"/>
          <w:sz w:val="28"/>
          <w:szCs w:val="28"/>
          <w:lang w:eastAsia="uk-UA"/>
        </w:rPr>
        <w:t xml:space="preserve"> №6. – С. 116</w:t>
      </w:r>
      <w:r w:rsidR="005459E2">
        <w:rPr>
          <w:rFonts w:ascii="Times New Roman" w:eastAsia="Times New Roman" w:hAnsi="Times New Roman" w:cs="Times New Roman"/>
          <w:color w:val="000000" w:themeColor="text1"/>
          <w:sz w:val="28"/>
          <w:szCs w:val="28"/>
          <w:lang w:eastAsia="uk-UA"/>
        </w:rPr>
        <w:t>–</w:t>
      </w:r>
      <w:r w:rsidR="003D4C61" w:rsidRPr="00DF2E7A">
        <w:rPr>
          <w:rFonts w:ascii="Times New Roman" w:eastAsia="Times New Roman" w:hAnsi="Times New Roman" w:cs="Times New Roman"/>
          <w:color w:val="000000" w:themeColor="text1"/>
          <w:sz w:val="28"/>
          <w:szCs w:val="28"/>
          <w:lang w:eastAsia="uk-UA"/>
        </w:rPr>
        <w:t>118.</w:t>
      </w:r>
    </w:p>
    <w:p w:rsidR="008E69C5" w:rsidRDefault="008E69C5"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sidRPr="00DF2E7A">
        <w:rPr>
          <w:rFonts w:ascii="Times New Roman" w:eastAsia="Times New Roman" w:hAnsi="Times New Roman" w:cs="Times New Roman"/>
          <w:color w:val="000000" w:themeColor="text1"/>
          <w:sz w:val="28"/>
          <w:szCs w:val="28"/>
          <w:lang w:eastAsia="uk-UA"/>
        </w:rPr>
        <w:t xml:space="preserve"> </w:t>
      </w:r>
      <w:bookmarkStart w:id="18" w:name="_Ref71192107"/>
      <w:r w:rsidR="00324B54">
        <w:rPr>
          <w:rFonts w:ascii="Times New Roman" w:eastAsia="Times New Roman" w:hAnsi="Times New Roman" w:cs="Times New Roman"/>
          <w:color w:val="000000" w:themeColor="text1"/>
          <w:sz w:val="28"/>
          <w:szCs w:val="28"/>
          <w:lang w:eastAsia="uk-UA"/>
        </w:rPr>
        <w:t>Самаруха В.</w:t>
      </w:r>
      <w:r w:rsidRPr="00DF2E7A">
        <w:rPr>
          <w:rFonts w:ascii="Times New Roman" w:eastAsia="Times New Roman" w:hAnsi="Times New Roman" w:cs="Times New Roman"/>
          <w:color w:val="000000" w:themeColor="text1"/>
          <w:sz w:val="28"/>
          <w:szCs w:val="28"/>
          <w:lang w:eastAsia="uk-UA"/>
        </w:rPr>
        <w:t>И. К вопросу о сущности и функциях денег и фина</w:t>
      </w:r>
      <w:r w:rsidR="00324B54">
        <w:rPr>
          <w:rFonts w:ascii="Times New Roman" w:eastAsia="Times New Roman" w:hAnsi="Times New Roman" w:cs="Times New Roman"/>
          <w:color w:val="000000" w:themeColor="text1"/>
          <w:sz w:val="28"/>
          <w:szCs w:val="28"/>
          <w:lang w:eastAsia="uk-UA"/>
        </w:rPr>
        <w:t>нсов: дискуссионный аспект / В.И. Самаруха, И.</w:t>
      </w:r>
      <w:r w:rsidRPr="00DF2E7A">
        <w:rPr>
          <w:rFonts w:ascii="Times New Roman" w:eastAsia="Times New Roman" w:hAnsi="Times New Roman" w:cs="Times New Roman"/>
          <w:color w:val="000000" w:themeColor="text1"/>
          <w:sz w:val="28"/>
          <w:szCs w:val="28"/>
          <w:lang w:eastAsia="uk-UA"/>
        </w:rPr>
        <w:t>В. Самаруха</w:t>
      </w:r>
      <w:r>
        <w:rPr>
          <w:rFonts w:ascii="Times New Roman" w:eastAsia="Times New Roman" w:hAnsi="Times New Roman" w:cs="Times New Roman"/>
          <w:color w:val="000000" w:themeColor="text1"/>
          <w:sz w:val="28"/>
          <w:szCs w:val="28"/>
          <w:lang w:eastAsia="uk-UA"/>
        </w:rPr>
        <w:t xml:space="preserve"> // Сибирская финансовая школа. – 2018. </w:t>
      </w:r>
      <w:r w:rsidR="005459E2">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 1 (126). – С. 3</w:t>
      </w:r>
      <w:r w:rsidR="005459E2">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10.</w:t>
      </w:r>
      <w:bookmarkEnd w:id="18"/>
    </w:p>
    <w:p w:rsidR="008E69C5" w:rsidRPr="006C1F08" w:rsidRDefault="00324B54"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Севек Р.</w:t>
      </w:r>
      <w:r w:rsidR="008E69C5">
        <w:rPr>
          <w:rFonts w:ascii="Times New Roman" w:eastAsia="Times New Roman" w:hAnsi="Times New Roman" w:cs="Times New Roman"/>
          <w:color w:val="000000" w:themeColor="text1"/>
          <w:sz w:val="28"/>
          <w:szCs w:val="28"/>
          <w:lang w:eastAsia="uk-UA"/>
        </w:rPr>
        <w:t>М. Сущность денег их ф</w:t>
      </w:r>
      <w:r>
        <w:rPr>
          <w:rFonts w:ascii="Times New Roman" w:eastAsia="Times New Roman" w:hAnsi="Times New Roman" w:cs="Times New Roman"/>
          <w:color w:val="000000" w:themeColor="text1"/>
          <w:sz w:val="28"/>
          <w:szCs w:val="28"/>
          <w:lang w:eastAsia="uk-UA"/>
        </w:rPr>
        <w:t>ункции и виды / Р.М. Севек, М.</w:t>
      </w:r>
      <w:r w:rsidR="008E69C5">
        <w:rPr>
          <w:rFonts w:ascii="Times New Roman" w:eastAsia="Times New Roman" w:hAnsi="Times New Roman" w:cs="Times New Roman"/>
          <w:color w:val="000000" w:themeColor="text1"/>
          <w:sz w:val="28"/>
          <w:szCs w:val="28"/>
          <w:lang w:eastAsia="uk-UA"/>
        </w:rPr>
        <w:t>С. Тищенко // Фундаментальные и прикладные научные исследования: актуальные вопросы, достижения и инновации. – 2018. – С. 120</w:t>
      </w:r>
      <w:r w:rsidR="005459E2">
        <w:rPr>
          <w:rFonts w:ascii="Times New Roman" w:eastAsia="Times New Roman" w:hAnsi="Times New Roman" w:cs="Times New Roman"/>
          <w:color w:val="000000" w:themeColor="text1"/>
          <w:sz w:val="28"/>
          <w:szCs w:val="28"/>
          <w:lang w:eastAsia="uk-UA"/>
        </w:rPr>
        <w:t>–</w:t>
      </w:r>
      <w:r w:rsidR="008E69C5">
        <w:rPr>
          <w:rFonts w:ascii="Times New Roman" w:eastAsia="Times New Roman" w:hAnsi="Times New Roman" w:cs="Times New Roman"/>
          <w:color w:val="000000" w:themeColor="text1"/>
          <w:sz w:val="28"/>
          <w:szCs w:val="28"/>
          <w:lang w:eastAsia="uk-UA"/>
        </w:rPr>
        <w:t>122.</w:t>
      </w:r>
    </w:p>
    <w:p w:rsidR="006350D8" w:rsidRPr="00E51A61" w:rsidRDefault="000D0494"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bookmarkStart w:id="19" w:name="_Ref70338995"/>
      <w:r w:rsidRPr="006C1F08">
        <w:rPr>
          <w:rFonts w:ascii="Times New Roman" w:eastAsia="Times New Roman" w:hAnsi="Times New Roman" w:cs="Times New Roman"/>
          <w:color w:val="000000" w:themeColor="text1"/>
          <w:sz w:val="28"/>
          <w:szCs w:val="28"/>
          <w:lang w:eastAsia="uk-UA"/>
        </w:rPr>
        <w:t xml:space="preserve">Центральный банк России </w:t>
      </w:r>
      <w:r w:rsidR="00DF2E7A" w:rsidRPr="00DF2E7A">
        <w:rPr>
          <w:rFonts w:ascii="Times New Roman" w:hAnsi="Times New Roman" w:cs="Times New Roman"/>
          <w:sz w:val="28"/>
          <w:szCs w:val="28"/>
        </w:rPr>
        <w:t>URL</w:t>
      </w:r>
      <w:r w:rsidR="00DF2E7A" w:rsidRPr="00DF2E7A">
        <w:rPr>
          <w:rFonts w:ascii="Times New Roman" w:eastAsia="Times New Roman" w:hAnsi="Times New Roman" w:cs="Times New Roman"/>
          <w:color w:val="000000"/>
          <w:sz w:val="28"/>
          <w:szCs w:val="28"/>
          <w:lang w:eastAsia="uk-UA"/>
        </w:rPr>
        <w:t xml:space="preserve">: </w:t>
      </w:r>
      <w:hyperlink r:id="rId10" w:history="1">
        <w:r w:rsidR="00432AF5" w:rsidRPr="006C1F08">
          <w:rPr>
            <w:rStyle w:val="a5"/>
            <w:rFonts w:ascii="Times New Roman" w:eastAsia="Times New Roman" w:hAnsi="Times New Roman" w:cs="Times New Roman"/>
            <w:bCs/>
            <w:color w:val="000000" w:themeColor="text1"/>
            <w:sz w:val="28"/>
            <w:szCs w:val="28"/>
            <w:u w:val="none"/>
            <w:lang w:eastAsia="uk-UA"/>
          </w:rPr>
          <w:t>http://www.gks.ru</w:t>
        </w:r>
      </w:hyperlink>
      <w:r w:rsidRPr="006C1F08">
        <w:rPr>
          <w:rFonts w:ascii="Times New Roman" w:eastAsia="Times New Roman" w:hAnsi="Times New Roman" w:cs="Times New Roman"/>
          <w:bCs/>
          <w:color w:val="000000" w:themeColor="text1"/>
          <w:sz w:val="28"/>
          <w:szCs w:val="28"/>
          <w:lang w:eastAsia="uk-UA"/>
        </w:rPr>
        <w:t>.</w:t>
      </w:r>
      <w:bookmarkEnd w:id="19"/>
      <w:r w:rsidR="00DF2E7A">
        <w:rPr>
          <w:rFonts w:ascii="Times New Roman" w:hAnsi="Times New Roman" w:cs="Times New Roman"/>
          <w:sz w:val="28"/>
          <w:szCs w:val="28"/>
        </w:rPr>
        <w:t xml:space="preserve"> (дата обращения: 2</w:t>
      </w:r>
      <w:r w:rsidR="00DF2E7A" w:rsidRPr="00DF2E7A">
        <w:rPr>
          <w:rFonts w:ascii="Times New Roman" w:hAnsi="Times New Roman" w:cs="Times New Roman"/>
          <w:sz w:val="28"/>
          <w:szCs w:val="28"/>
        </w:rPr>
        <w:t>4.</w:t>
      </w:r>
      <w:r w:rsidR="00DF2E7A" w:rsidRPr="00DF2E7A">
        <w:rPr>
          <w:rFonts w:ascii="Times New Roman" w:hAnsi="Times New Roman" w:cs="Times New Roman"/>
          <w:sz w:val="28"/>
          <w:szCs w:val="28"/>
          <w:lang w:val="uk-UA"/>
        </w:rPr>
        <w:t>04</w:t>
      </w:r>
      <w:r w:rsidR="00DF2E7A" w:rsidRPr="00DF2E7A">
        <w:rPr>
          <w:rFonts w:ascii="Times New Roman" w:hAnsi="Times New Roman" w:cs="Times New Roman"/>
          <w:sz w:val="28"/>
          <w:szCs w:val="28"/>
        </w:rPr>
        <w:t>.2021).</w:t>
      </w:r>
    </w:p>
    <w:p w:rsidR="00E51A61" w:rsidRPr="006C1F08" w:rsidRDefault="00E51A61"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Чефонов</w:t>
      </w:r>
      <w:r w:rsidR="00324B54">
        <w:rPr>
          <w:rFonts w:ascii="Times New Roman" w:eastAsia="Times New Roman" w:hAnsi="Times New Roman" w:cs="Times New Roman"/>
          <w:bCs/>
          <w:color w:val="000000" w:themeColor="text1"/>
          <w:sz w:val="28"/>
          <w:szCs w:val="28"/>
          <w:lang w:eastAsia="uk-UA"/>
        </w:rPr>
        <w:t xml:space="preserve"> В.</w:t>
      </w:r>
      <w:r>
        <w:rPr>
          <w:rFonts w:ascii="Times New Roman" w:eastAsia="Times New Roman" w:hAnsi="Times New Roman" w:cs="Times New Roman"/>
          <w:bCs/>
          <w:color w:val="000000" w:themeColor="text1"/>
          <w:sz w:val="28"/>
          <w:szCs w:val="28"/>
          <w:lang w:eastAsia="uk-UA"/>
        </w:rPr>
        <w:t xml:space="preserve">М. Современное направление в трудовой теории стоимости или нетрудовая теория стоимости (на основе технологии русской экономической школы) / В. М. Чефонов, А. В. Чефонов // Евразийское научное объединение. – 2016. – том 2. </w:t>
      </w:r>
      <w:r w:rsidR="005459E2">
        <w:rPr>
          <w:rFonts w:ascii="Times New Roman" w:eastAsia="Times New Roman" w:hAnsi="Times New Roman" w:cs="Times New Roman"/>
          <w:bCs/>
          <w:color w:val="000000" w:themeColor="text1"/>
          <w:sz w:val="28"/>
          <w:szCs w:val="28"/>
          <w:lang w:eastAsia="uk-UA"/>
        </w:rPr>
        <w:t>–</w:t>
      </w:r>
      <w:r>
        <w:rPr>
          <w:rFonts w:ascii="Times New Roman" w:eastAsia="Times New Roman" w:hAnsi="Times New Roman" w:cs="Times New Roman"/>
          <w:bCs/>
          <w:color w:val="000000" w:themeColor="text1"/>
          <w:sz w:val="28"/>
          <w:szCs w:val="28"/>
          <w:lang w:eastAsia="uk-UA"/>
        </w:rPr>
        <w:t xml:space="preserve"> № 1 (13). – С. 115</w:t>
      </w:r>
      <w:r w:rsidR="005459E2">
        <w:rPr>
          <w:rFonts w:ascii="Times New Roman" w:eastAsia="Times New Roman" w:hAnsi="Times New Roman" w:cs="Times New Roman"/>
          <w:bCs/>
          <w:color w:val="000000" w:themeColor="text1"/>
          <w:sz w:val="28"/>
          <w:szCs w:val="28"/>
          <w:lang w:eastAsia="uk-UA"/>
        </w:rPr>
        <w:t>–</w:t>
      </w:r>
      <w:r>
        <w:rPr>
          <w:rFonts w:ascii="Times New Roman" w:eastAsia="Times New Roman" w:hAnsi="Times New Roman" w:cs="Times New Roman"/>
          <w:bCs/>
          <w:color w:val="000000" w:themeColor="text1"/>
          <w:sz w:val="28"/>
          <w:szCs w:val="28"/>
          <w:lang w:eastAsia="uk-UA"/>
        </w:rPr>
        <w:t>118.</w:t>
      </w:r>
    </w:p>
    <w:p w:rsidR="00FA13AE" w:rsidRPr="006C1F08" w:rsidRDefault="00432AF5"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sidRPr="006C1F08">
        <w:rPr>
          <w:rFonts w:ascii="Times New Roman" w:eastAsia="Times New Roman" w:hAnsi="Times New Roman" w:cs="Times New Roman"/>
          <w:bCs/>
          <w:color w:val="000000" w:themeColor="text1"/>
          <w:sz w:val="28"/>
          <w:szCs w:val="28"/>
          <w:lang w:eastAsia="uk-UA"/>
        </w:rPr>
        <w:t>Школ</w:t>
      </w:r>
      <w:r w:rsidR="00324B54">
        <w:rPr>
          <w:rFonts w:ascii="Times New Roman" w:eastAsia="Times New Roman" w:hAnsi="Times New Roman" w:cs="Times New Roman"/>
          <w:bCs/>
          <w:color w:val="000000" w:themeColor="text1"/>
          <w:sz w:val="28"/>
          <w:szCs w:val="28"/>
          <w:lang w:eastAsia="uk-UA"/>
        </w:rPr>
        <w:t>ин Д.</w:t>
      </w:r>
      <w:r w:rsidRPr="006C1F08">
        <w:rPr>
          <w:rFonts w:ascii="Times New Roman" w:eastAsia="Times New Roman" w:hAnsi="Times New Roman" w:cs="Times New Roman"/>
          <w:bCs/>
          <w:color w:val="000000" w:themeColor="text1"/>
          <w:sz w:val="28"/>
          <w:szCs w:val="28"/>
          <w:lang w:eastAsia="uk-UA"/>
        </w:rPr>
        <w:t>С. Информационная теория стоимости, цены и денег – стоимостный подход к пониманию инфляции / Д. С. Школин // Инновационное</w:t>
      </w:r>
      <w:r w:rsidR="00035568" w:rsidRPr="006C1F08">
        <w:rPr>
          <w:rFonts w:ascii="Times New Roman" w:eastAsia="Times New Roman" w:hAnsi="Times New Roman" w:cs="Times New Roman"/>
          <w:bCs/>
          <w:color w:val="000000" w:themeColor="text1"/>
          <w:sz w:val="28"/>
          <w:szCs w:val="28"/>
          <w:lang w:eastAsia="uk-UA"/>
        </w:rPr>
        <w:t xml:space="preserve"> развитие современной науки: проблемы, закономерности, перспективы: сборник трудов конференции. – </w:t>
      </w:r>
      <w:r w:rsidR="00343AC8" w:rsidRPr="006C1F08">
        <w:rPr>
          <w:rFonts w:ascii="Times New Roman" w:eastAsia="Times New Roman" w:hAnsi="Times New Roman" w:cs="Times New Roman"/>
          <w:bCs/>
          <w:color w:val="000000" w:themeColor="text1"/>
          <w:sz w:val="28"/>
          <w:szCs w:val="28"/>
          <w:lang w:eastAsia="uk-UA"/>
        </w:rPr>
        <w:t xml:space="preserve">Пенза: ИП Гуляев Г. Ю. </w:t>
      </w:r>
      <w:r w:rsidR="005459E2">
        <w:rPr>
          <w:rFonts w:ascii="Times New Roman" w:eastAsia="Times New Roman" w:hAnsi="Times New Roman" w:cs="Times New Roman"/>
          <w:bCs/>
          <w:color w:val="000000" w:themeColor="text1"/>
          <w:sz w:val="28"/>
          <w:szCs w:val="28"/>
          <w:lang w:eastAsia="uk-UA"/>
        </w:rPr>
        <w:t>–</w:t>
      </w:r>
      <w:r w:rsidR="00343AC8" w:rsidRPr="006C1F08">
        <w:rPr>
          <w:rFonts w:ascii="Times New Roman" w:eastAsia="Times New Roman" w:hAnsi="Times New Roman" w:cs="Times New Roman"/>
          <w:bCs/>
          <w:color w:val="000000" w:themeColor="text1"/>
          <w:sz w:val="28"/>
          <w:szCs w:val="28"/>
          <w:lang w:eastAsia="uk-UA"/>
        </w:rPr>
        <w:t xml:space="preserve"> </w:t>
      </w:r>
      <w:r w:rsidR="00035568" w:rsidRPr="006C1F08">
        <w:rPr>
          <w:rFonts w:ascii="Times New Roman" w:eastAsia="Times New Roman" w:hAnsi="Times New Roman" w:cs="Times New Roman"/>
          <w:bCs/>
          <w:color w:val="000000" w:themeColor="text1"/>
          <w:sz w:val="28"/>
          <w:szCs w:val="28"/>
          <w:lang w:eastAsia="uk-UA"/>
        </w:rPr>
        <w:t>2017. – С. 348</w:t>
      </w:r>
      <w:r w:rsidR="005459E2">
        <w:rPr>
          <w:rFonts w:ascii="Times New Roman" w:eastAsia="Times New Roman" w:hAnsi="Times New Roman" w:cs="Times New Roman"/>
          <w:bCs/>
          <w:color w:val="000000" w:themeColor="text1"/>
          <w:sz w:val="28"/>
          <w:szCs w:val="28"/>
          <w:lang w:eastAsia="uk-UA"/>
        </w:rPr>
        <w:t>–</w:t>
      </w:r>
      <w:r w:rsidR="00035568" w:rsidRPr="006C1F08">
        <w:rPr>
          <w:rFonts w:ascii="Times New Roman" w:eastAsia="Times New Roman" w:hAnsi="Times New Roman" w:cs="Times New Roman"/>
          <w:bCs/>
          <w:color w:val="000000" w:themeColor="text1"/>
          <w:sz w:val="28"/>
          <w:szCs w:val="28"/>
          <w:lang w:eastAsia="uk-UA"/>
        </w:rPr>
        <w:t>354.</w:t>
      </w:r>
    </w:p>
    <w:p w:rsidR="00FA13AE" w:rsidRPr="006C1F08" w:rsidRDefault="00324B54" w:rsidP="006C1F08">
      <w:pPr>
        <w:numPr>
          <w:ilvl w:val="0"/>
          <w:numId w:val="2"/>
        </w:numPr>
        <w:tabs>
          <w:tab w:val="num" w:pos="0"/>
          <w:tab w:val="left" w:pos="1080"/>
        </w:tabs>
        <w:spacing w:after="0" w:line="360" w:lineRule="auto"/>
        <w:ind w:left="0" w:firstLine="720"/>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sz w:val="28"/>
          <w:szCs w:val="28"/>
        </w:rPr>
        <w:t>Юдин А.</w:t>
      </w:r>
      <w:r w:rsidR="00FA13AE" w:rsidRPr="006C1F08">
        <w:rPr>
          <w:rFonts w:ascii="Times New Roman" w:hAnsi="Times New Roman" w:cs="Times New Roman"/>
          <w:sz w:val="28"/>
          <w:szCs w:val="28"/>
        </w:rPr>
        <w:t>А. Что такое количественная теория денег? / А. А. Юдин // E</w:t>
      </w:r>
      <w:r w:rsidR="005459E2">
        <w:rPr>
          <w:rFonts w:ascii="Times New Roman" w:hAnsi="Times New Roman" w:cs="Times New Roman"/>
          <w:sz w:val="28"/>
          <w:szCs w:val="28"/>
        </w:rPr>
        <w:t>–</w:t>
      </w:r>
      <w:r w:rsidR="00FA13AE" w:rsidRPr="006C1F08">
        <w:rPr>
          <w:rFonts w:ascii="Times New Roman" w:hAnsi="Times New Roman" w:cs="Times New Roman"/>
          <w:sz w:val="28"/>
          <w:szCs w:val="28"/>
        </w:rPr>
        <w:t xml:space="preserve">SCIO. – 2016. </w:t>
      </w:r>
      <w:r w:rsidR="005459E2">
        <w:rPr>
          <w:rFonts w:ascii="Times New Roman" w:hAnsi="Times New Roman" w:cs="Times New Roman"/>
          <w:sz w:val="28"/>
          <w:szCs w:val="28"/>
        </w:rPr>
        <w:t>–</w:t>
      </w:r>
      <w:r w:rsidR="00FA13AE" w:rsidRPr="006C1F08">
        <w:rPr>
          <w:rFonts w:ascii="Times New Roman" w:hAnsi="Times New Roman" w:cs="Times New Roman"/>
          <w:sz w:val="28"/>
          <w:szCs w:val="28"/>
        </w:rPr>
        <w:t xml:space="preserve"> № 1 (1). – С. 60</w:t>
      </w:r>
      <w:r w:rsidR="005459E2">
        <w:rPr>
          <w:rFonts w:ascii="Times New Roman" w:hAnsi="Times New Roman" w:cs="Times New Roman"/>
          <w:sz w:val="28"/>
          <w:szCs w:val="28"/>
        </w:rPr>
        <w:t>–</w:t>
      </w:r>
      <w:r w:rsidR="00FA13AE" w:rsidRPr="006C1F08">
        <w:rPr>
          <w:rFonts w:ascii="Times New Roman" w:hAnsi="Times New Roman" w:cs="Times New Roman"/>
          <w:sz w:val="28"/>
          <w:szCs w:val="28"/>
        </w:rPr>
        <w:t>64.</w:t>
      </w:r>
    </w:p>
    <w:p w:rsidR="00FA13AE" w:rsidRPr="006C1F08" w:rsidRDefault="00FA13AE" w:rsidP="006C1F08">
      <w:pPr>
        <w:spacing w:after="0" w:line="360" w:lineRule="auto"/>
        <w:jc w:val="center"/>
        <w:rPr>
          <w:rFonts w:ascii="Times New Roman" w:hAnsi="Times New Roman" w:cs="Times New Roman"/>
          <w:color w:val="000000" w:themeColor="text1"/>
          <w:sz w:val="32"/>
          <w:szCs w:val="28"/>
        </w:rPr>
      </w:pPr>
    </w:p>
    <w:p w:rsidR="006350D8" w:rsidRPr="00EA2339" w:rsidRDefault="006350D8" w:rsidP="006C1F08">
      <w:pPr>
        <w:spacing w:after="0" w:line="360" w:lineRule="auto"/>
        <w:jc w:val="center"/>
        <w:rPr>
          <w:rFonts w:ascii="Times New Roman" w:hAnsi="Times New Roman" w:cs="Times New Roman"/>
          <w:color w:val="000000" w:themeColor="text1"/>
          <w:sz w:val="32"/>
          <w:szCs w:val="28"/>
        </w:rPr>
      </w:pPr>
    </w:p>
    <w:p w:rsidR="00EA2339" w:rsidRDefault="00EA2339" w:rsidP="00EA2339">
      <w:pPr>
        <w:spacing w:line="360" w:lineRule="auto"/>
        <w:ind w:firstLine="720"/>
        <w:jc w:val="center"/>
        <w:outlineLvl w:val="0"/>
        <w:rPr>
          <w:b/>
          <w:caps/>
          <w:color w:val="000000"/>
          <w:sz w:val="28"/>
          <w:szCs w:val="28"/>
        </w:rPr>
      </w:pPr>
    </w:p>
    <w:p w:rsidR="00EA2339" w:rsidRPr="00EA2339" w:rsidRDefault="00EA2339" w:rsidP="00EA2339">
      <w:pPr>
        <w:spacing w:line="360" w:lineRule="auto"/>
        <w:ind w:firstLine="720"/>
        <w:jc w:val="center"/>
        <w:outlineLvl w:val="0"/>
        <w:rPr>
          <w:rFonts w:ascii="Times New Roman" w:hAnsi="Times New Roman" w:cs="Times New Roman"/>
          <w:b/>
          <w:caps/>
          <w:color w:val="000000"/>
          <w:sz w:val="28"/>
          <w:szCs w:val="28"/>
        </w:rPr>
      </w:pPr>
    </w:p>
    <w:p w:rsidR="00D741DA" w:rsidRDefault="00D741DA" w:rsidP="00D741DA">
      <w:pPr>
        <w:spacing w:line="360" w:lineRule="auto"/>
        <w:ind w:firstLine="720"/>
        <w:jc w:val="center"/>
        <w:outlineLvl w:val="1"/>
        <w:rPr>
          <w:rFonts w:ascii="Times New Roman" w:hAnsi="Times New Roman" w:cs="Times New Roman"/>
          <w:b/>
          <w:color w:val="000000"/>
          <w:sz w:val="28"/>
          <w:szCs w:val="28"/>
        </w:rPr>
      </w:pPr>
      <w:bookmarkStart w:id="20" w:name="_Toc72138752"/>
      <w:bookmarkStart w:id="21" w:name="_Toc511891465"/>
      <w:bookmarkStart w:id="22" w:name="_Toc1642232"/>
      <w:bookmarkStart w:id="23" w:name="_Toc70338477"/>
      <w:r>
        <w:rPr>
          <w:rFonts w:ascii="Times New Roman" w:hAnsi="Times New Roman" w:cs="Times New Roman"/>
          <w:b/>
          <w:color w:val="000000"/>
          <w:sz w:val="28"/>
          <w:szCs w:val="28"/>
        </w:rPr>
        <w:lastRenderedPageBreak/>
        <w:t>ПРИЛОЖЕНИЕ А</w:t>
      </w:r>
      <w:bookmarkEnd w:id="20"/>
    </w:p>
    <w:p w:rsidR="00EA2339" w:rsidRPr="00EA2339" w:rsidRDefault="00EA2339" w:rsidP="00ED24E1">
      <w:pPr>
        <w:spacing w:after="0" w:line="360" w:lineRule="auto"/>
        <w:ind w:firstLine="720"/>
        <w:jc w:val="center"/>
        <w:outlineLvl w:val="1"/>
        <w:rPr>
          <w:rFonts w:ascii="Times New Roman" w:hAnsi="Times New Roman" w:cs="Times New Roman"/>
          <w:b/>
          <w:color w:val="000000"/>
          <w:sz w:val="28"/>
          <w:szCs w:val="28"/>
        </w:rPr>
      </w:pPr>
      <w:bookmarkStart w:id="24" w:name="_Toc72138753"/>
      <w:r w:rsidRPr="00EA2339">
        <w:rPr>
          <w:rFonts w:ascii="Times New Roman" w:hAnsi="Times New Roman" w:cs="Times New Roman"/>
          <w:b/>
          <w:color w:val="000000"/>
          <w:sz w:val="28"/>
          <w:szCs w:val="28"/>
        </w:rPr>
        <w:t>Факторы спроса и факторы предложения инфляции</w:t>
      </w:r>
      <w:bookmarkEnd w:id="21"/>
      <w:bookmarkEnd w:id="22"/>
      <w:bookmarkEnd w:id="23"/>
      <w:bookmarkEnd w:id="24"/>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r w:rsidRPr="00EA2339">
        <w:rPr>
          <w:rFonts w:ascii="Times New Roman" w:hAnsi="Times New Roman" w:cs="Times New Roman"/>
          <w:b/>
          <w:noProof/>
          <w:color w:val="000000"/>
          <w:lang w:eastAsia="ru-RU"/>
        </w:rPr>
        <mc:AlternateContent>
          <mc:Choice Requires="wpg">
            <w:drawing>
              <wp:anchor distT="0" distB="0" distL="114300" distR="114300" simplePos="0" relativeHeight="251659264" behindDoc="0" locked="0" layoutInCell="1" allowOverlap="1" wp14:anchorId="09C98956" wp14:editId="13A667C9">
                <wp:simplePos x="0" y="0"/>
                <wp:positionH relativeFrom="column">
                  <wp:posOffset>-114300</wp:posOffset>
                </wp:positionH>
                <wp:positionV relativeFrom="paragraph">
                  <wp:posOffset>108585</wp:posOffset>
                </wp:positionV>
                <wp:extent cx="5943600" cy="5600700"/>
                <wp:effectExtent l="13335" t="5715" r="5715" b="13335"/>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600700"/>
                          <a:chOff x="1341" y="2574"/>
                          <a:chExt cx="9360" cy="8820"/>
                        </a:xfrm>
                      </wpg:grpSpPr>
                      <wps:wsp>
                        <wps:cNvPr id="46" name="Rectangle 43"/>
                        <wps:cNvSpPr>
                          <a:spLocks noChangeArrowheads="1"/>
                        </wps:cNvSpPr>
                        <wps:spPr bwMode="auto">
                          <a:xfrm>
                            <a:off x="3681" y="2574"/>
                            <a:ext cx="468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инфляции</w:t>
                              </w:r>
                            </w:p>
                          </w:txbxContent>
                        </wps:txbx>
                        <wps:bodyPr rot="0" vert="horz" wrap="square" lIns="91440" tIns="45720" rIns="91440" bIns="45720" anchor="t" anchorCtr="0" upright="1">
                          <a:noAutofit/>
                        </wps:bodyPr>
                      </wps:wsp>
                      <wps:wsp>
                        <wps:cNvPr id="47" name="Rectangle 44"/>
                        <wps:cNvSpPr>
                          <a:spLocks noChangeArrowheads="1"/>
                        </wps:cNvSpPr>
                        <wps:spPr bwMode="auto">
                          <a:xfrm>
                            <a:off x="1701" y="3474"/>
                            <a:ext cx="3060" cy="72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спроса</w:t>
                              </w:r>
                            </w:p>
                          </w:txbxContent>
                        </wps:txbx>
                        <wps:bodyPr rot="0" vert="horz" wrap="square" lIns="91440" tIns="45720" rIns="91440" bIns="45720" anchor="t" anchorCtr="0" upright="1">
                          <a:noAutofit/>
                        </wps:bodyPr>
                      </wps:wsp>
                      <wps:wsp>
                        <wps:cNvPr id="48" name="Rectangle 45"/>
                        <wps:cNvSpPr>
                          <a:spLocks noChangeArrowheads="1"/>
                        </wps:cNvSpPr>
                        <wps:spPr bwMode="auto">
                          <a:xfrm>
                            <a:off x="7281" y="3654"/>
                            <a:ext cx="3060" cy="72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предложения</w:t>
                              </w:r>
                            </w:p>
                          </w:txbxContent>
                        </wps:txbx>
                        <wps:bodyPr rot="0" vert="horz" wrap="square" lIns="91440" tIns="45720" rIns="91440" bIns="45720" anchor="t" anchorCtr="0" upright="1">
                          <a:noAutofit/>
                        </wps:bodyPr>
                      </wps:wsp>
                      <wps:wsp>
                        <wps:cNvPr id="49" name="Rectangle 46"/>
                        <wps:cNvSpPr>
                          <a:spLocks noChangeArrowheads="1"/>
                        </wps:cNvSpPr>
                        <wps:spPr bwMode="auto">
                          <a:xfrm>
                            <a:off x="1701" y="4554"/>
                            <a:ext cx="3060" cy="72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Рост денежной массы</w:t>
                              </w:r>
                            </w:p>
                          </w:txbxContent>
                        </wps:txbx>
                        <wps:bodyPr rot="0" vert="horz" wrap="square" lIns="91440" tIns="45720" rIns="91440" bIns="45720" anchor="t" anchorCtr="0" upright="1">
                          <a:noAutofit/>
                        </wps:bodyPr>
                      </wps:wsp>
                      <wps:wsp>
                        <wps:cNvPr id="50" name="Rectangle 47"/>
                        <wps:cNvSpPr>
                          <a:spLocks noChangeArrowheads="1"/>
                        </wps:cNvSpPr>
                        <wps:spPr bwMode="auto">
                          <a:xfrm>
                            <a:off x="7281" y="4734"/>
                            <a:ext cx="3060" cy="72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Рост издержек</w:t>
                              </w:r>
                            </w:p>
                          </w:txbxContent>
                        </wps:txbx>
                        <wps:bodyPr rot="0" vert="horz" wrap="square" lIns="91440" tIns="45720" rIns="91440" bIns="45720" anchor="t" anchorCtr="0" upright="1">
                          <a:noAutofit/>
                        </wps:bodyPr>
                      </wps:wsp>
                      <wps:wsp>
                        <wps:cNvPr id="51" name="Rectangle 48"/>
                        <wps:cNvSpPr>
                          <a:spLocks noChangeArrowheads="1"/>
                        </wps:cNvSpPr>
                        <wps:spPr bwMode="auto">
                          <a:xfrm>
                            <a:off x="6021" y="5814"/>
                            <a:ext cx="39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цен на минеральные ресурсы</w:t>
                              </w:r>
                            </w:p>
                          </w:txbxContent>
                        </wps:txbx>
                        <wps:bodyPr rot="0" vert="horz" wrap="square" lIns="91440" tIns="45720" rIns="91440" bIns="45720" anchor="t" anchorCtr="0" upright="1">
                          <a:noAutofit/>
                        </wps:bodyPr>
                      </wps:wsp>
                      <wps:wsp>
                        <wps:cNvPr id="52" name="Rectangle 49"/>
                        <wps:cNvSpPr>
                          <a:spLocks noChangeArrowheads="1"/>
                        </wps:cNvSpPr>
                        <wps:spPr bwMode="auto">
                          <a:xfrm>
                            <a:off x="6021" y="6534"/>
                            <a:ext cx="39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цен на энергоносители</w:t>
                              </w:r>
                            </w:p>
                          </w:txbxContent>
                        </wps:txbx>
                        <wps:bodyPr rot="0" vert="horz" wrap="square" lIns="91440" tIns="45720" rIns="91440" bIns="45720" anchor="t" anchorCtr="0" upright="1">
                          <a:noAutofit/>
                        </wps:bodyPr>
                      </wps:wsp>
                      <wps:wsp>
                        <wps:cNvPr id="53" name="Rectangle 50"/>
                        <wps:cNvSpPr>
                          <a:spLocks noChangeArrowheads="1"/>
                        </wps:cNvSpPr>
                        <wps:spPr bwMode="auto">
                          <a:xfrm>
                            <a:off x="6021" y="7434"/>
                            <a:ext cx="39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заработной платы</w:t>
                              </w:r>
                            </w:p>
                          </w:txbxContent>
                        </wps:txbx>
                        <wps:bodyPr rot="0" vert="horz" wrap="square" lIns="91440" tIns="45720" rIns="91440" bIns="45720" anchor="t" anchorCtr="0" upright="1">
                          <a:noAutofit/>
                        </wps:bodyPr>
                      </wps:wsp>
                      <wps:wsp>
                        <wps:cNvPr id="54" name="Rectangle 51"/>
                        <wps:cNvSpPr>
                          <a:spLocks noChangeArrowheads="1"/>
                        </wps:cNvSpPr>
                        <wps:spPr bwMode="auto">
                          <a:xfrm>
                            <a:off x="6561" y="8334"/>
                            <a:ext cx="39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нормы прибыли</w:t>
                              </w:r>
                            </w:p>
                          </w:txbxContent>
                        </wps:txbx>
                        <wps:bodyPr rot="0" vert="horz" wrap="square" lIns="91440" tIns="45720" rIns="91440" bIns="45720" anchor="t" anchorCtr="0" upright="1">
                          <a:noAutofit/>
                        </wps:bodyPr>
                      </wps:wsp>
                      <wps:wsp>
                        <wps:cNvPr id="55" name="Line 52"/>
                        <wps:cNvCnPr>
                          <a:cxnSpLocks noChangeShapeType="1"/>
                        </wps:cNvCnPr>
                        <wps:spPr bwMode="auto">
                          <a:xfrm>
                            <a:off x="10161" y="545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flipH="1">
                            <a:off x="9981" y="599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4"/>
                        <wps:cNvCnPr>
                          <a:cxnSpLocks noChangeShapeType="1"/>
                        </wps:cNvCnPr>
                        <wps:spPr bwMode="auto">
                          <a:xfrm flipH="1">
                            <a:off x="9981" y="67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5"/>
                        <wps:cNvCnPr>
                          <a:cxnSpLocks noChangeShapeType="1"/>
                        </wps:cNvCnPr>
                        <wps:spPr bwMode="auto">
                          <a:xfrm flipH="1">
                            <a:off x="9981" y="76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56"/>
                        <wps:cNvSpPr>
                          <a:spLocks noChangeArrowheads="1"/>
                        </wps:cNvSpPr>
                        <wps:spPr bwMode="auto">
                          <a:xfrm>
                            <a:off x="6561" y="9054"/>
                            <a:ext cx="39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нормы налогов</w:t>
                              </w:r>
                            </w:p>
                          </w:txbxContent>
                        </wps:txbx>
                        <wps:bodyPr rot="0" vert="horz" wrap="square" lIns="91440" tIns="45720" rIns="91440" bIns="45720" anchor="t" anchorCtr="0" upright="1">
                          <a:noAutofit/>
                        </wps:bodyPr>
                      </wps:wsp>
                      <wps:wsp>
                        <wps:cNvPr id="60" name="Line 57"/>
                        <wps:cNvCnPr>
                          <a:cxnSpLocks noChangeShapeType="1"/>
                        </wps:cNvCnPr>
                        <wps:spPr bwMode="auto">
                          <a:xfrm>
                            <a:off x="10341" y="40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10701" y="4014"/>
                            <a:ext cx="0" cy="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a:cxnSpLocks noChangeShapeType="1"/>
                        </wps:cNvCnPr>
                        <wps:spPr bwMode="auto">
                          <a:xfrm flipH="1">
                            <a:off x="10341" y="491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flipH="1">
                            <a:off x="10521" y="85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flipH="1">
                            <a:off x="10521" y="94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62"/>
                        <wps:cNvSpPr>
                          <a:spLocks noChangeArrowheads="1"/>
                        </wps:cNvSpPr>
                        <wps:spPr bwMode="auto">
                          <a:xfrm>
                            <a:off x="2241" y="5634"/>
                            <a:ext cx="30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Эмиссия</w:t>
                              </w:r>
                            </w:p>
                          </w:txbxContent>
                        </wps:txbx>
                        <wps:bodyPr rot="0" vert="horz" wrap="square" lIns="91440" tIns="45720" rIns="91440" bIns="45720" anchor="t" anchorCtr="0" upright="1">
                          <a:noAutofit/>
                        </wps:bodyPr>
                      </wps:wsp>
                      <wps:wsp>
                        <wps:cNvPr id="66" name="Rectangle 63"/>
                        <wps:cNvSpPr>
                          <a:spLocks noChangeArrowheads="1"/>
                        </wps:cNvSpPr>
                        <wps:spPr bwMode="auto">
                          <a:xfrm>
                            <a:off x="2601" y="6354"/>
                            <a:ext cx="270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Дефицит бюджета</w:t>
                              </w:r>
                            </w:p>
                          </w:txbxContent>
                        </wps:txbx>
                        <wps:bodyPr rot="0" vert="horz" wrap="square" lIns="91440" tIns="45720" rIns="91440" bIns="45720" anchor="t" anchorCtr="0" upright="1">
                          <a:noAutofit/>
                        </wps:bodyPr>
                      </wps:wsp>
                      <wps:wsp>
                        <wps:cNvPr id="67" name="Rectangle 64"/>
                        <wps:cNvSpPr>
                          <a:spLocks noChangeArrowheads="1"/>
                        </wps:cNvSpPr>
                        <wps:spPr bwMode="auto">
                          <a:xfrm>
                            <a:off x="2241" y="7254"/>
                            <a:ext cx="3060" cy="54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Кредитная экспансия</w:t>
                              </w:r>
                            </w:p>
                          </w:txbxContent>
                        </wps:txbx>
                        <wps:bodyPr rot="0" vert="horz" wrap="square" lIns="91440" tIns="45720" rIns="91440" bIns="45720" anchor="t" anchorCtr="0" upright="1">
                          <a:noAutofit/>
                        </wps:bodyPr>
                      </wps:wsp>
                      <wps:wsp>
                        <wps:cNvPr id="68" name="Rectangle 65"/>
                        <wps:cNvSpPr>
                          <a:spLocks noChangeArrowheads="1"/>
                        </wps:cNvSpPr>
                        <wps:spPr bwMode="auto">
                          <a:xfrm>
                            <a:off x="2241" y="8154"/>
                            <a:ext cx="3060" cy="90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Степень иммобилизации денежной массы</w:t>
                              </w:r>
                            </w:p>
                          </w:txbxContent>
                        </wps:txbx>
                        <wps:bodyPr rot="0" vert="horz" wrap="square" lIns="91440" tIns="45720" rIns="91440" bIns="45720" anchor="t" anchorCtr="0" upright="1">
                          <a:noAutofit/>
                        </wps:bodyPr>
                      </wps:wsp>
                      <wps:wsp>
                        <wps:cNvPr id="69" name="Rectangle 66"/>
                        <wps:cNvSpPr>
                          <a:spLocks noChangeArrowheads="1"/>
                        </wps:cNvSpPr>
                        <wps:spPr bwMode="auto">
                          <a:xfrm>
                            <a:off x="2241" y="9414"/>
                            <a:ext cx="3060" cy="90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Структура денежной массы</w:t>
                              </w:r>
                            </w:p>
                          </w:txbxContent>
                        </wps:txbx>
                        <wps:bodyPr rot="0" vert="horz" wrap="square" lIns="91440" tIns="45720" rIns="91440" bIns="45720" anchor="t" anchorCtr="0" upright="1">
                          <a:noAutofit/>
                        </wps:bodyPr>
                      </wps:wsp>
                      <wps:wsp>
                        <wps:cNvPr id="70" name="Line 67"/>
                        <wps:cNvCnPr>
                          <a:cxnSpLocks noChangeShapeType="1"/>
                        </wps:cNvCnPr>
                        <wps:spPr bwMode="auto">
                          <a:xfrm>
                            <a:off x="3321" y="329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6201" y="31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a:cxnSpLocks noChangeShapeType="1"/>
                        </wps:cNvCnPr>
                        <wps:spPr bwMode="auto">
                          <a:xfrm>
                            <a:off x="3321" y="32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0"/>
                        <wps:cNvCnPr>
                          <a:cxnSpLocks noChangeShapeType="1"/>
                        </wps:cNvCnPr>
                        <wps:spPr bwMode="auto">
                          <a:xfrm>
                            <a:off x="8721" y="32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1"/>
                        <wps:cNvCnPr>
                          <a:cxnSpLocks noChangeShapeType="1"/>
                        </wps:cNvCnPr>
                        <wps:spPr bwMode="auto">
                          <a:xfrm flipH="1">
                            <a:off x="1341" y="49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a:off x="1341" y="4914"/>
                            <a:ext cx="0" cy="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a:off x="3501" y="41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a:off x="1341" y="581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75"/>
                        <wps:cNvCnPr>
                          <a:cxnSpLocks noChangeShapeType="1"/>
                        </wps:cNvCnPr>
                        <wps:spPr bwMode="auto">
                          <a:xfrm>
                            <a:off x="1341" y="74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6"/>
                        <wps:cNvCnPr>
                          <a:cxnSpLocks noChangeShapeType="1"/>
                        </wps:cNvCnPr>
                        <wps:spPr bwMode="auto">
                          <a:xfrm>
                            <a:off x="1341" y="851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a:off x="1341" y="97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78"/>
                        <wps:cNvSpPr>
                          <a:spLocks noChangeArrowheads="1"/>
                        </wps:cNvSpPr>
                        <wps:spPr bwMode="auto">
                          <a:xfrm>
                            <a:off x="2241" y="10494"/>
                            <a:ext cx="3060" cy="900"/>
                          </a:xfrm>
                          <a:prstGeom prst="rect">
                            <a:avLst/>
                          </a:prstGeom>
                          <a:solidFill>
                            <a:srgbClr val="FFFFFF"/>
                          </a:solidFill>
                          <a:ln w="9525">
                            <a:solidFill>
                              <a:srgbClr val="000000"/>
                            </a:solidFill>
                            <a:miter lim="800000"/>
                            <a:headEnd/>
                            <a:tailEnd/>
                          </a:ln>
                        </wps:spPr>
                        <wps:txb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Скорость обращения денежных средств</w:t>
                              </w:r>
                            </w:p>
                          </w:txbxContent>
                        </wps:txbx>
                        <wps:bodyPr rot="0" vert="horz" wrap="square" lIns="91440" tIns="45720" rIns="91440" bIns="45720" anchor="t" anchorCtr="0" upright="1">
                          <a:noAutofit/>
                        </wps:bodyPr>
                      </wps:wsp>
                      <wps:wsp>
                        <wps:cNvPr id="82" name="Line 79"/>
                        <wps:cNvCnPr>
                          <a:cxnSpLocks noChangeShapeType="1"/>
                        </wps:cNvCnPr>
                        <wps:spPr bwMode="auto">
                          <a:xfrm>
                            <a:off x="1341" y="110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2421" y="61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2421" y="67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C98956" id="Группа 45" o:spid="_x0000_s1026" style="position:absolute;left:0;text-align:left;margin-left:-9pt;margin-top:8.55pt;width:468pt;height:441pt;z-index:251659264" coordorigin="1341,2574" coordsize="9360,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">
                <v:rect id="Rectangle 43" o:spid="_x0000_s1027" style="position:absolute;left:3681;top:2574;width:4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инфляции</w:t>
                        </w:r>
                      </w:p>
                    </w:txbxContent>
                  </v:textbox>
                </v:rect>
                <v:rect id="Rectangle 44" o:spid="_x0000_s1028" style="position:absolute;left:1701;top:347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спроса</w:t>
                        </w:r>
                      </w:p>
                    </w:txbxContent>
                  </v:textbox>
                </v:rect>
                <v:rect id="Rectangle 45" o:spid="_x0000_s1029" style="position:absolute;left:7281;top:365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Факторы предложения</w:t>
                        </w:r>
                      </w:p>
                    </w:txbxContent>
                  </v:textbox>
                </v:rect>
                <v:rect id="Rectangle 46" o:spid="_x0000_s1030" style="position:absolute;left:1701;top:455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Рост денежной массы</w:t>
                        </w:r>
                      </w:p>
                    </w:txbxContent>
                  </v:textbox>
                </v:rect>
                <v:rect id="Rectangle 47" o:spid="_x0000_s1031" style="position:absolute;left:7281;top:473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Рост издержек</w:t>
                        </w:r>
                      </w:p>
                    </w:txbxContent>
                  </v:textbox>
                </v:rect>
                <v:rect id="Rectangle 48" o:spid="_x0000_s1032" style="position:absolute;left:6021;top:581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цен на минеральные ресурсы</w:t>
                        </w:r>
                      </w:p>
                    </w:txbxContent>
                  </v:textbox>
                </v:rect>
                <v:rect id="Rectangle 49" o:spid="_x0000_s1033" style="position:absolute;left:6021;top:653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цен на энергоносители</w:t>
                        </w:r>
                      </w:p>
                    </w:txbxContent>
                  </v:textbox>
                </v:rect>
                <v:rect id="Rectangle 50" o:spid="_x0000_s1034" style="position:absolute;left:6021;top:743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заработной платы</w:t>
                        </w:r>
                      </w:p>
                    </w:txbxContent>
                  </v:textbox>
                </v:rect>
                <v:rect id="Rectangle 51" o:spid="_x0000_s1035" style="position:absolute;left:6561;top:833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нормы прибыли</w:t>
                        </w:r>
                      </w:p>
                    </w:txbxContent>
                  </v:textbox>
                </v:rect>
                <v:line id="Line 52" o:spid="_x0000_s1036" style="position:absolute;visibility:visible;mso-wrap-style:square" from="10161,5454" to="1016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3" o:spid="_x0000_s1037" style="position:absolute;flip:x;visibility:visible;mso-wrap-style:square" from="9981,5994" to="1016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54" o:spid="_x0000_s1038" style="position:absolute;flip:x;visibility:visible;mso-wrap-style:square" from="9981,6714" to="101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55" o:spid="_x0000_s1039" style="position:absolute;flip:x;visibility:visible;mso-wrap-style:square" from="9981,7614" to="1016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rect id="Rectangle 56" o:spid="_x0000_s1040" style="position:absolute;left:6561;top:9054;width:3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7418A8" w:rsidRPr="00B05C2C" w:rsidRDefault="007418A8" w:rsidP="00EA2339">
                        <w:pPr>
                          <w:rPr>
                            <w:rFonts w:ascii="Times New Roman" w:hAnsi="Times New Roman" w:cs="Times New Roman"/>
                            <w:sz w:val="24"/>
                            <w:szCs w:val="24"/>
                          </w:rPr>
                        </w:pPr>
                        <w:r w:rsidRPr="00B05C2C">
                          <w:rPr>
                            <w:rFonts w:ascii="Times New Roman" w:hAnsi="Times New Roman" w:cs="Times New Roman"/>
                            <w:sz w:val="24"/>
                            <w:szCs w:val="24"/>
                          </w:rPr>
                          <w:t>Рост нормы налогов</w:t>
                        </w:r>
                      </w:p>
                    </w:txbxContent>
                  </v:textbox>
                </v:rect>
                <v:line id="Line 57" o:spid="_x0000_s1041" style="position:absolute;visibility:visible;mso-wrap-style:square" from="10341,4014" to="107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58" o:spid="_x0000_s1042" style="position:absolute;visibility:visible;mso-wrap-style:square" from="10701,4014" to="1070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9" o:spid="_x0000_s1043" style="position:absolute;flip:x;visibility:visible;mso-wrap-style:square" from="10341,4914" to="1070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60" o:spid="_x0000_s1044" style="position:absolute;flip:x;visibility:visible;mso-wrap-style:square" from="10521,8514" to="10701,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61" o:spid="_x0000_s1045" style="position:absolute;flip:x;visibility:visible;mso-wrap-style:square" from="10521,9414" to="1070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rect id="Rectangle 62" o:spid="_x0000_s1046" style="position:absolute;left:2241;top:563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Эмиссия</w:t>
                        </w:r>
                      </w:p>
                    </w:txbxContent>
                  </v:textbox>
                </v:rect>
                <v:rect id="Rectangle 63" o:spid="_x0000_s1047" style="position:absolute;left:2601;top:635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Дефицит бюджета</w:t>
                        </w:r>
                      </w:p>
                    </w:txbxContent>
                  </v:textbox>
                </v:rect>
                <v:rect id="Rectangle 64" o:spid="_x0000_s1048" style="position:absolute;left:2241;top:72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Кредитная экспансия</w:t>
                        </w:r>
                      </w:p>
                    </w:txbxContent>
                  </v:textbox>
                </v:rect>
                <v:rect id="Rectangle 65" o:spid="_x0000_s1049" style="position:absolute;left:2241;top:8154;width:30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Степень иммобилизации денежной массы</w:t>
                        </w:r>
                      </w:p>
                    </w:txbxContent>
                  </v:textbox>
                </v:rect>
                <v:rect id="Rectangle 66" o:spid="_x0000_s1050" style="position:absolute;left:2241;top:9414;width:30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Структура денежной массы</w:t>
                        </w:r>
                      </w:p>
                    </w:txbxContent>
                  </v:textbox>
                </v:rect>
                <v:line id="Line 67" o:spid="_x0000_s1051" style="position:absolute;visibility:visible;mso-wrap-style:square" from="3321,3294" to="872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68" o:spid="_x0000_s1052" style="position:absolute;visibility:visible;mso-wrap-style:square" from="6201,3114" to="620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69" o:spid="_x0000_s1053" style="position:absolute;visibility:visible;mso-wrap-style:square" from="3321,3294" to="332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70" o:spid="_x0000_s1054" style="position:absolute;visibility:visible;mso-wrap-style:square" from="8721,3294" to="872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71" o:spid="_x0000_s1055" style="position:absolute;flip:x;visibility:visible;mso-wrap-style:square" from="1341,4914" to="170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72" o:spid="_x0000_s1056" style="position:absolute;visibility:visible;mso-wrap-style:square" from="1341,4914" to="1341,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3" o:spid="_x0000_s1057" style="position:absolute;visibility:visible;mso-wrap-style:square" from="3501,4194" to="350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74" o:spid="_x0000_s1058" style="position:absolute;visibility:visible;mso-wrap-style:square" from="1341,5814" to="2241,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75" o:spid="_x0000_s1059" style="position:absolute;visibility:visible;mso-wrap-style:square" from="1341,7434" to="2241,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76" o:spid="_x0000_s1060" style="position:absolute;visibility:visible;mso-wrap-style:square" from="1341,8514" to="2241,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77" o:spid="_x0000_s1061" style="position:absolute;visibility:visible;mso-wrap-style:square" from="1341,9774" to="224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rect id="Rectangle 78" o:spid="_x0000_s1062" style="position:absolute;left:2241;top:10494;width:30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rsidR="007418A8" w:rsidRPr="00B05C2C" w:rsidRDefault="007418A8" w:rsidP="00EA2339">
                        <w:pPr>
                          <w:jc w:val="center"/>
                          <w:rPr>
                            <w:rFonts w:ascii="Times New Roman" w:hAnsi="Times New Roman" w:cs="Times New Roman"/>
                            <w:sz w:val="24"/>
                            <w:szCs w:val="24"/>
                          </w:rPr>
                        </w:pPr>
                        <w:r w:rsidRPr="00B05C2C">
                          <w:rPr>
                            <w:rFonts w:ascii="Times New Roman" w:hAnsi="Times New Roman" w:cs="Times New Roman"/>
                            <w:sz w:val="24"/>
                            <w:szCs w:val="24"/>
                          </w:rPr>
                          <w:t>Скорость обращения денежных средств</w:t>
                        </w:r>
                      </w:p>
                    </w:txbxContent>
                  </v:textbox>
                </v:rect>
                <v:line id="Line 79" o:spid="_x0000_s1063" style="position:absolute;visibility:visible;mso-wrap-style:square" from="1341,11034" to="2241,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80" o:spid="_x0000_s1064" style="position:absolute;visibility:visible;mso-wrap-style:square" from="2421,6174" to="242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81" o:spid="_x0000_s1065" style="position:absolute;visibility:visible;mso-wrap-style:square" from="2421,6714" to="260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group>
            </w:pict>
          </mc:Fallback>
        </mc:AlternateContent>
      </w:r>
    </w:p>
    <w:p w:rsidR="00EA2339" w:rsidRPr="00EA2339" w:rsidRDefault="00EA2339" w:rsidP="00EA2339">
      <w:pPr>
        <w:spacing w:line="264" w:lineRule="auto"/>
        <w:ind w:firstLine="720"/>
        <w:jc w:val="both"/>
        <w:rPr>
          <w:rFonts w:ascii="Times New Roman" w:hAnsi="Times New Roman" w:cs="Times New Roman"/>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pacing w:line="264" w:lineRule="auto"/>
        <w:ind w:firstLine="720"/>
        <w:jc w:val="both"/>
        <w:rPr>
          <w:rFonts w:ascii="Times New Roman" w:hAnsi="Times New Roman" w:cs="Times New Roman"/>
          <w:b/>
          <w:color w:val="000000"/>
        </w:rPr>
      </w:pPr>
    </w:p>
    <w:p w:rsidR="00EA2339" w:rsidRPr="00EA2339" w:rsidRDefault="00EA2339" w:rsidP="00EA2339">
      <w:pPr>
        <w:shd w:val="clear" w:color="auto" w:fill="FFFFFF"/>
        <w:spacing w:line="360" w:lineRule="auto"/>
        <w:ind w:firstLine="709"/>
        <w:jc w:val="both"/>
        <w:rPr>
          <w:rFonts w:ascii="Times New Roman" w:hAnsi="Times New Roman" w:cs="Times New Roman"/>
          <w:sz w:val="28"/>
          <w:szCs w:val="28"/>
        </w:rPr>
      </w:pPr>
    </w:p>
    <w:p w:rsidR="00EA2339" w:rsidRPr="00EA2339" w:rsidRDefault="00EA2339" w:rsidP="00EA2339">
      <w:pPr>
        <w:shd w:val="clear" w:color="auto" w:fill="FFFFFF"/>
        <w:spacing w:line="360" w:lineRule="auto"/>
        <w:ind w:firstLine="709"/>
        <w:jc w:val="both"/>
        <w:rPr>
          <w:rFonts w:ascii="Times New Roman" w:hAnsi="Times New Roman" w:cs="Times New Roman"/>
          <w:sz w:val="28"/>
          <w:szCs w:val="28"/>
        </w:rPr>
      </w:pPr>
    </w:p>
    <w:p w:rsidR="006350D8" w:rsidRPr="00EA2339" w:rsidRDefault="006350D8" w:rsidP="006C1F08">
      <w:pPr>
        <w:spacing w:after="0" w:line="360" w:lineRule="auto"/>
        <w:jc w:val="center"/>
        <w:rPr>
          <w:rFonts w:ascii="Times New Roman" w:hAnsi="Times New Roman" w:cs="Times New Roman"/>
          <w:color w:val="000000" w:themeColor="text1"/>
          <w:sz w:val="32"/>
          <w:szCs w:val="28"/>
        </w:rPr>
      </w:pPr>
    </w:p>
    <w:p w:rsidR="006350D8" w:rsidRDefault="006350D8"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ED24E1" w:rsidRDefault="00ED24E1"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D741DA" w:rsidRDefault="00D741DA" w:rsidP="00905912">
      <w:pPr>
        <w:spacing w:after="0" w:line="360" w:lineRule="auto"/>
        <w:ind w:firstLine="720"/>
        <w:jc w:val="center"/>
        <w:outlineLvl w:val="1"/>
        <w:rPr>
          <w:rFonts w:ascii="Times New Roman" w:eastAsia="Times New Roman" w:hAnsi="Times New Roman" w:cs="Times New Roman"/>
          <w:b/>
          <w:color w:val="000000"/>
          <w:sz w:val="28"/>
          <w:szCs w:val="28"/>
          <w:lang w:eastAsia="uk-UA"/>
        </w:rPr>
      </w:pPr>
      <w:bookmarkStart w:id="25" w:name="_Toc72138754"/>
      <w:bookmarkStart w:id="26" w:name="_Toc67661617"/>
      <w:r>
        <w:rPr>
          <w:rFonts w:ascii="Times New Roman" w:eastAsia="Times New Roman" w:hAnsi="Times New Roman" w:cs="Times New Roman"/>
          <w:b/>
          <w:color w:val="000000"/>
          <w:sz w:val="28"/>
          <w:szCs w:val="28"/>
          <w:lang w:eastAsia="uk-UA"/>
        </w:rPr>
        <w:lastRenderedPageBreak/>
        <w:t>ПРИЛОЖЕНИЕ Б</w:t>
      </w:r>
      <w:bookmarkEnd w:id="25"/>
    </w:p>
    <w:p w:rsidR="00905912" w:rsidRPr="00905912" w:rsidRDefault="00905912" w:rsidP="00905912">
      <w:pPr>
        <w:spacing w:after="0" w:line="360" w:lineRule="auto"/>
        <w:ind w:firstLine="720"/>
        <w:jc w:val="center"/>
        <w:outlineLvl w:val="1"/>
        <w:rPr>
          <w:rFonts w:ascii="Times New Roman" w:eastAsia="Times New Roman" w:hAnsi="Times New Roman" w:cs="Times New Roman"/>
          <w:b/>
          <w:color w:val="000000"/>
          <w:sz w:val="28"/>
          <w:szCs w:val="28"/>
          <w:lang w:eastAsia="uk-UA"/>
        </w:rPr>
      </w:pPr>
      <w:bookmarkStart w:id="27" w:name="_Toc72138755"/>
      <w:r w:rsidRPr="00905912">
        <w:rPr>
          <w:rFonts w:ascii="Times New Roman" w:eastAsia="Times New Roman" w:hAnsi="Times New Roman" w:cs="Times New Roman"/>
          <w:b/>
          <w:color w:val="000000"/>
          <w:sz w:val="28"/>
          <w:szCs w:val="28"/>
          <w:lang w:eastAsia="uk-UA"/>
        </w:rPr>
        <w:t>Динамика денежной массы Российской Федерации</w:t>
      </w:r>
      <w:bookmarkEnd w:id="27"/>
      <w:r w:rsidRPr="00905912">
        <w:rPr>
          <w:rFonts w:ascii="Times New Roman" w:eastAsia="Times New Roman" w:hAnsi="Times New Roman" w:cs="Times New Roman"/>
          <w:b/>
          <w:color w:val="000000"/>
          <w:sz w:val="28"/>
          <w:szCs w:val="28"/>
          <w:lang w:eastAsia="uk-UA"/>
        </w:rPr>
        <w:t xml:space="preserve"> </w:t>
      </w:r>
      <w:bookmarkEnd w:id="26"/>
    </w:p>
    <w:p w:rsidR="00905912" w:rsidRPr="00905912" w:rsidRDefault="00905912" w:rsidP="00905912">
      <w:pPr>
        <w:spacing w:after="0" w:line="360" w:lineRule="auto"/>
        <w:ind w:firstLine="720"/>
        <w:jc w:val="center"/>
        <w:outlineLvl w:val="1"/>
        <w:rPr>
          <w:rFonts w:ascii="Times New Roman" w:eastAsia="Times New Roman" w:hAnsi="Times New Roman" w:cs="Times New Roman"/>
          <w:b/>
          <w:color w:val="000000"/>
          <w:sz w:val="28"/>
          <w:szCs w:val="28"/>
          <w:lang w:eastAsia="uk-UA"/>
        </w:rPr>
      </w:pPr>
      <w:bookmarkStart w:id="28" w:name="_Toc71127826"/>
      <w:bookmarkStart w:id="29" w:name="_Toc72138756"/>
      <w:r w:rsidRPr="00905912">
        <w:rPr>
          <w:rFonts w:ascii="Times New Roman" w:eastAsia="Times New Roman" w:hAnsi="Times New Roman" w:cs="Times New Roman"/>
          <w:b/>
          <w:noProof/>
          <w:color w:val="000000"/>
          <w:sz w:val="28"/>
          <w:szCs w:val="28"/>
          <w:lang w:eastAsia="ru-RU"/>
        </w:rPr>
        <w:drawing>
          <wp:inline distT="0" distB="0" distL="0" distR="0" wp14:anchorId="71E83EB1" wp14:editId="75BA00BD">
            <wp:extent cx="3464560" cy="3013710"/>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4560" cy="3013710"/>
                    </a:xfrm>
                    <a:prstGeom prst="rect">
                      <a:avLst/>
                    </a:prstGeom>
                    <a:noFill/>
                    <a:ln>
                      <a:noFill/>
                    </a:ln>
                  </pic:spPr>
                </pic:pic>
              </a:graphicData>
            </a:graphic>
          </wp:inline>
        </w:drawing>
      </w:r>
      <w:bookmarkEnd w:id="28"/>
      <w:bookmarkEnd w:id="29"/>
    </w:p>
    <w:p w:rsidR="00905912" w:rsidRPr="00905912" w:rsidRDefault="00905912" w:rsidP="00905912">
      <w:pPr>
        <w:spacing w:after="0" w:line="360" w:lineRule="auto"/>
        <w:jc w:val="center"/>
        <w:outlineLvl w:val="1"/>
        <w:rPr>
          <w:rFonts w:ascii="Times New Roman" w:eastAsia="Times New Roman" w:hAnsi="Times New Roman" w:cs="Times New Roman"/>
          <w:b/>
          <w:color w:val="000000"/>
          <w:sz w:val="28"/>
          <w:szCs w:val="28"/>
          <w:lang w:eastAsia="uk-UA"/>
        </w:rPr>
      </w:pPr>
      <w:bookmarkStart w:id="30" w:name="_Toc71127827"/>
      <w:bookmarkStart w:id="31" w:name="_Toc72138757"/>
      <w:r w:rsidRPr="00905912">
        <w:rPr>
          <w:rFonts w:ascii="Times New Roman" w:eastAsia="Times New Roman" w:hAnsi="Times New Roman" w:cs="Times New Roman"/>
          <w:b/>
          <w:noProof/>
          <w:color w:val="000000"/>
          <w:sz w:val="28"/>
          <w:szCs w:val="28"/>
          <w:lang w:eastAsia="ru-RU"/>
        </w:rPr>
        <w:drawing>
          <wp:inline distT="0" distB="0" distL="0" distR="0" wp14:anchorId="7BBB36FC" wp14:editId="58396A24">
            <wp:extent cx="5962650" cy="45847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4584700"/>
                    </a:xfrm>
                    <a:prstGeom prst="rect">
                      <a:avLst/>
                    </a:prstGeom>
                    <a:noFill/>
                    <a:ln>
                      <a:noFill/>
                    </a:ln>
                  </pic:spPr>
                </pic:pic>
              </a:graphicData>
            </a:graphic>
          </wp:inline>
        </w:drawing>
      </w:r>
      <w:bookmarkEnd w:id="30"/>
      <w:bookmarkEnd w:id="31"/>
    </w:p>
    <w:p w:rsidR="00905912" w:rsidRPr="00905912" w:rsidRDefault="00905912" w:rsidP="00905912">
      <w:pPr>
        <w:spacing w:after="0" w:line="360" w:lineRule="auto"/>
        <w:rPr>
          <w:rFonts w:ascii="Times New Roman" w:eastAsia="Times New Roman" w:hAnsi="Times New Roman" w:cs="Times New Roman"/>
          <w:sz w:val="28"/>
          <w:szCs w:val="28"/>
          <w:lang w:val="uk-UA" w:eastAsia="uk-UA"/>
        </w:rPr>
      </w:pPr>
    </w:p>
    <w:p w:rsidR="00905912" w:rsidRDefault="00905912" w:rsidP="006C1F08">
      <w:pPr>
        <w:spacing w:after="0" w:line="360" w:lineRule="auto"/>
        <w:jc w:val="center"/>
        <w:rPr>
          <w:rFonts w:ascii="Times New Roman" w:hAnsi="Times New Roman" w:cs="Times New Roman"/>
          <w:color w:val="000000" w:themeColor="text1"/>
          <w:sz w:val="28"/>
          <w:szCs w:val="28"/>
        </w:rPr>
      </w:pPr>
    </w:p>
    <w:p w:rsidR="00F75149" w:rsidRPr="00EA2339" w:rsidRDefault="00F75149" w:rsidP="006C1F08">
      <w:pPr>
        <w:spacing w:after="0" w:line="360" w:lineRule="auto"/>
        <w:jc w:val="center"/>
        <w:rPr>
          <w:rFonts w:ascii="Times New Roman" w:hAnsi="Times New Roman" w:cs="Times New Roman"/>
          <w:color w:val="000000" w:themeColor="text1"/>
          <w:sz w:val="28"/>
          <w:szCs w:val="28"/>
        </w:rPr>
      </w:pPr>
      <w:r>
        <w:rPr>
          <w:noProof/>
          <w:lang w:eastAsia="ru-RU"/>
        </w:rPr>
        <w:lastRenderedPageBreak/>
        <w:drawing>
          <wp:inline distT="0" distB="0" distL="0" distR="0" wp14:anchorId="0CBC6057" wp14:editId="78ECA6E3">
            <wp:extent cx="5819775" cy="816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9775" cy="8162925"/>
                    </a:xfrm>
                    <a:prstGeom prst="rect">
                      <a:avLst/>
                    </a:prstGeom>
                  </pic:spPr>
                </pic:pic>
              </a:graphicData>
            </a:graphic>
          </wp:inline>
        </w:drawing>
      </w:r>
      <w:bookmarkStart w:id="32" w:name="_GoBack"/>
      <w:bookmarkEnd w:id="32"/>
    </w:p>
    <w:sectPr w:rsidR="00F75149" w:rsidRPr="00EA2339" w:rsidSect="00AE6080">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3A" w:rsidRDefault="00CA743A" w:rsidP="005F1E09">
      <w:pPr>
        <w:spacing w:after="0" w:line="240" w:lineRule="auto"/>
      </w:pPr>
      <w:r>
        <w:separator/>
      </w:r>
    </w:p>
  </w:endnote>
  <w:endnote w:type="continuationSeparator" w:id="0">
    <w:p w:rsidR="00CA743A" w:rsidRDefault="00CA743A" w:rsidP="005F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7147"/>
      <w:docPartObj>
        <w:docPartGallery w:val="Page Numbers (Bottom of Page)"/>
        <w:docPartUnique/>
      </w:docPartObj>
    </w:sdtPr>
    <w:sdtEndPr>
      <w:rPr>
        <w:sz w:val="24"/>
        <w:szCs w:val="24"/>
      </w:rPr>
    </w:sdtEndPr>
    <w:sdtContent>
      <w:p w:rsidR="007418A8" w:rsidRPr="001C188A" w:rsidRDefault="007418A8">
        <w:pPr>
          <w:pStyle w:val="a8"/>
          <w:jc w:val="center"/>
          <w:rPr>
            <w:sz w:val="24"/>
            <w:szCs w:val="24"/>
          </w:rPr>
        </w:pPr>
        <w:r w:rsidRPr="001C188A">
          <w:rPr>
            <w:sz w:val="24"/>
            <w:szCs w:val="24"/>
          </w:rPr>
          <w:fldChar w:fldCharType="begin"/>
        </w:r>
        <w:r w:rsidRPr="001C188A">
          <w:rPr>
            <w:sz w:val="24"/>
            <w:szCs w:val="24"/>
          </w:rPr>
          <w:instrText>PAGE   \* MERGEFORMAT</w:instrText>
        </w:r>
        <w:r w:rsidRPr="001C188A">
          <w:rPr>
            <w:sz w:val="24"/>
            <w:szCs w:val="24"/>
          </w:rPr>
          <w:fldChar w:fldCharType="separate"/>
        </w:r>
        <w:r w:rsidR="00F75149">
          <w:rPr>
            <w:noProof/>
            <w:sz w:val="24"/>
            <w:szCs w:val="24"/>
          </w:rPr>
          <w:t>32</w:t>
        </w:r>
        <w:r w:rsidRPr="001C188A">
          <w:rPr>
            <w:sz w:val="24"/>
            <w:szCs w:val="24"/>
          </w:rPr>
          <w:fldChar w:fldCharType="end"/>
        </w:r>
      </w:p>
    </w:sdtContent>
  </w:sdt>
  <w:p w:rsidR="007418A8" w:rsidRDefault="007418A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3A" w:rsidRDefault="00CA743A" w:rsidP="005F1E09">
      <w:pPr>
        <w:spacing w:after="0" w:line="240" w:lineRule="auto"/>
      </w:pPr>
      <w:r>
        <w:separator/>
      </w:r>
    </w:p>
  </w:footnote>
  <w:footnote w:type="continuationSeparator" w:id="0">
    <w:p w:rsidR="00CA743A" w:rsidRDefault="00CA743A" w:rsidP="005F1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ECE"/>
    <w:multiLevelType w:val="hybridMultilevel"/>
    <w:tmpl w:val="D966AFB2"/>
    <w:lvl w:ilvl="0" w:tplc="0419000F">
      <w:start w:val="1"/>
      <w:numFmt w:val="decimal"/>
      <w:lvlText w:val="%1."/>
      <w:lvlJc w:val="left"/>
      <w:pPr>
        <w:tabs>
          <w:tab w:val="num" w:pos="3762"/>
        </w:tabs>
        <w:ind w:left="3762" w:hanging="360"/>
      </w:pPr>
    </w:lvl>
    <w:lvl w:ilvl="1" w:tplc="04190019">
      <w:start w:val="1"/>
      <w:numFmt w:val="lowerLetter"/>
      <w:lvlText w:val="%2."/>
      <w:lvlJc w:val="left"/>
      <w:pPr>
        <w:tabs>
          <w:tab w:val="num" w:pos="4482"/>
        </w:tabs>
        <w:ind w:left="4482" w:hanging="360"/>
      </w:pPr>
    </w:lvl>
    <w:lvl w:ilvl="2" w:tplc="0419001B" w:tentative="1">
      <w:start w:val="1"/>
      <w:numFmt w:val="lowerRoman"/>
      <w:lvlText w:val="%3."/>
      <w:lvlJc w:val="right"/>
      <w:pPr>
        <w:tabs>
          <w:tab w:val="num" w:pos="5202"/>
        </w:tabs>
        <w:ind w:left="5202" w:hanging="180"/>
      </w:pPr>
    </w:lvl>
    <w:lvl w:ilvl="3" w:tplc="0419000F" w:tentative="1">
      <w:start w:val="1"/>
      <w:numFmt w:val="decimal"/>
      <w:lvlText w:val="%4."/>
      <w:lvlJc w:val="left"/>
      <w:pPr>
        <w:tabs>
          <w:tab w:val="num" w:pos="5922"/>
        </w:tabs>
        <w:ind w:left="5922" w:hanging="360"/>
      </w:pPr>
    </w:lvl>
    <w:lvl w:ilvl="4" w:tplc="04190019" w:tentative="1">
      <w:start w:val="1"/>
      <w:numFmt w:val="lowerLetter"/>
      <w:lvlText w:val="%5."/>
      <w:lvlJc w:val="left"/>
      <w:pPr>
        <w:tabs>
          <w:tab w:val="num" w:pos="6642"/>
        </w:tabs>
        <w:ind w:left="6642" w:hanging="360"/>
      </w:pPr>
    </w:lvl>
    <w:lvl w:ilvl="5" w:tplc="0419001B" w:tentative="1">
      <w:start w:val="1"/>
      <w:numFmt w:val="lowerRoman"/>
      <w:lvlText w:val="%6."/>
      <w:lvlJc w:val="right"/>
      <w:pPr>
        <w:tabs>
          <w:tab w:val="num" w:pos="7362"/>
        </w:tabs>
        <w:ind w:left="7362" w:hanging="180"/>
      </w:pPr>
    </w:lvl>
    <w:lvl w:ilvl="6" w:tplc="0419000F" w:tentative="1">
      <w:start w:val="1"/>
      <w:numFmt w:val="decimal"/>
      <w:lvlText w:val="%7."/>
      <w:lvlJc w:val="left"/>
      <w:pPr>
        <w:tabs>
          <w:tab w:val="num" w:pos="8082"/>
        </w:tabs>
        <w:ind w:left="8082" w:hanging="360"/>
      </w:pPr>
    </w:lvl>
    <w:lvl w:ilvl="7" w:tplc="04190019" w:tentative="1">
      <w:start w:val="1"/>
      <w:numFmt w:val="lowerLetter"/>
      <w:lvlText w:val="%8."/>
      <w:lvlJc w:val="left"/>
      <w:pPr>
        <w:tabs>
          <w:tab w:val="num" w:pos="8802"/>
        </w:tabs>
        <w:ind w:left="8802" w:hanging="360"/>
      </w:pPr>
    </w:lvl>
    <w:lvl w:ilvl="8" w:tplc="0419001B" w:tentative="1">
      <w:start w:val="1"/>
      <w:numFmt w:val="lowerRoman"/>
      <w:lvlText w:val="%9."/>
      <w:lvlJc w:val="right"/>
      <w:pPr>
        <w:tabs>
          <w:tab w:val="num" w:pos="9522"/>
        </w:tabs>
        <w:ind w:left="9522" w:hanging="180"/>
      </w:pPr>
    </w:lvl>
  </w:abstractNum>
  <w:abstractNum w:abstractNumId="1" w15:restartNumberingAfterBreak="0">
    <w:nsid w:val="132F1E39"/>
    <w:multiLevelType w:val="hybridMultilevel"/>
    <w:tmpl w:val="404E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6323"/>
    <w:multiLevelType w:val="multilevel"/>
    <w:tmpl w:val="D390D4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B82C1D"/>
    <w:multiLevelType w:val="hybridMultilevel"/>
    <w:tmpl w:val="44F61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64174"/>
    <w:multiLevelType w:val="hybridMultilevel"/>
    <w:tmpl w:val="559812F4"/>
    <w:lvl w:ilvl="0" w:tplc="0409000F">
      <w:start w:val="1"/>
      <w:numFmt w:val="decimal"/>
      <w:lvlText w:val="%1."/>
      <w:lvlJc w:val="left"/>
      <w:pPr>
        <w:ind w:left="720" w:hanging="360"/>
      </w:pPr>
    </w:lvl>
    <w:lvl w:ilvl="1" w:tplc="6674F09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850A7"/>
    <w:multiLevelType w:val="hybridMultilevel"/>
    <w:tmpl w:val="D966AF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985337F"/>
    <w:multiLevelType w:val="multilevel"/>
    <w:tmpl w:val="8BF4B14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41D707F"/>
    <w:multiLevelType w:val="hybridMultilevel"/>
    <w:tmpl w:val="EFA63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B7495A"/>
    <w:multiLevelType w:val="hybridMultilevel"/>
    <w:tmpl w:val="8BC0B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3E585E"/>
    <w:multiLevelType w:val="hybridMultilevel"/>
    <w:tmpl w:val="B1A48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78"/>
    <w:rsid w:val="00005AE4"/>
    <w:rsid w:val="00035568"/>
    <w:rsid w:val="00061F72"/>
    <w:rsid w:val="0006253C"/>
    <w:rsid w:val="00082AF7"/>
    <w:rsid w:val="000A105F"/>
    <w:rsid w:val="000D0494"/>
    <w:rsid w:val="000D38D8"/>
    <w:rsid w:val="00130BB2"/>
    <w:rsid w:val="001611EB"/>
    <w:rsid w:val="001C188A"/>
    <w:rsid w:val="001E5635"/>
    <w:rsid w:val="002422E2"/>
    <w:rsid w:val="0025261D"/>
    <w:rsid w:val="00272941"/>
    <w:rsid w:val="00274A26"/>
    <w:rsid w:val="00281A50"/>
    <w:rsid w:val="002A7C57"/>
    <w:rsid w:val="002B18C8"/>
    <w:rsid w:val="002C1999"/>
    <w:rsid w:val="00324B54"/>
    <w:rsid w:val="0033132A"/>
    <w:rsid w:val="0033721E"/>
    <w:rsid w:val="00343AC8"/>
    <w:rsid w:val="003A23C5"/>
    <w:rsid w:val="003B3A90"/>
    <w:rsid w:val="003C27A9"/>
    <w:rsid w:val="003D003B"/>
    <w:rsid w:val="003D416D"/>
    <w:rsid w:val="003D4C61"/>
    <w:rsid w:val="003D571F"/>
    <w:rsid w:val="00400EDE"/>
    <w:rsid w:val="00405D2C"/>
    <w:rsid w:val="0041796C"/>
    <w:rsid w:val="00432AF5"/>
    <w:rsid w:val="00443BBB"/>
    <w:rsid w:val="00454D56"/>
    <w:rsid w:val="004A767A"/>
    <w:rsid w:val="004A7AAC"/>
    <w:rsid w:val="004D66C0"/>
    <w:rsid w:val="004E49D6"/>
    <w:rsid w:val="004F4A0D"/>
    <w:rsid w:val="00502EAB"/>
    <w:rsid w:val="005060A6"/>
    <w:rsid w:val="005459E2"/>
    <w:rsid w:val="0056230D"/>
    <w:rsid w:val="00593B81"/>
    <w:rsid w:val="005A5BC2"/>
    <w:rsid w:val="005B11EA"/>
    <w:rsid w:val="005E055E"/>
    <w:rsid w:val="005F1E09"/>
    <w:rsid w:val="00607A03"/>
    <w:rsid w:val="00621908"/>
    <w:rsid w:val="006350D8"/>
    <w:rsid w:val="00636A13"/>
    <w:rsid w:val="00640C33"/>
    <w:rsid w:val="006604DB"/>
    <w:rsid w:val="00675F92"/>
    <w:rsid w:val="00677AF0"/>
    <w:rsid w:val="00695414"/>
    <w:rsid w:val="006C0E86"/>
    <w:rsid w:val="006C1F08"/>
    <w:rsid w:val="006F3B4C"/>
    <w:rsid w:val="007418A8"/>
    <w:rsid w:val="00742EA9"/>
    <w:rsid w:val="00756913"/>
    <w:rsid w:val="0077110F"/>
    <w:rsid w:val="007B33BA"/>
    <w:rsid w:val="007C10C1"/>
    <w:rsid w:val="00805103"/>
    <w:rsid w:val="0086340B"/>
    <w:rsid w:val="008975B8"/>
    <w:rsid w:val="008C1B39"/>
    <w:rsid w:val="008E69C5"/>
    <w:rsid w:val="008F31DC"/>
    <w:rsid w:val="008F5A78"/>
    <w:rsid w:val="00905912"/>
    <w:rsid w:val="0092788E"/>
    <w:rsid w:val="009A5B56"/>
    <w:rsid w:val="009B29E1"/>
    <w:rsid w:val="00A10B53"/>
    <w:rsid w:val="00A206CF"/>
    <w:rsid w:val="00A437A5"/>
    <w:rsid w:val="00AA6101"/>
    <w:rsid w:val="00AA707A"/>
    <w:rsid w:val="00AB144F"/>
    <w:rsid w:val="00AC2C5B"/>
    <w:rsid w:val="00AD5E97"/>
    <w:rsid w:val="00AE5DBC"/>
    <w:rsid w:val="00AE6080"/>
    <w:rsid w:val="00B05C2C"/>
    <w:rsid w:val="00B11927"/>
    <w:rsid w:val="00B51B1C"/>
    <w:rsid w:val="00B67920"/>
    <w:rsid w:val="00B908A7"/>
    <w:rsid w:val="00B96966"/>
    <w:rsid w:val="00BB2B4B"/>
    <w:rsid w:val="00BC15C1"/>
    <w:rsid w:val="00BF26E8"/>
    <w:rsid w:val="00BF4845"/>
    <w:rsid w:val="00C16B1A"/>
    <w:rsid w:val="00C32965"/>
    <w:rsid w:val="00CA743A"/>
    <w:rsid w:val="00CB485C"/>
    <w:rsid w:val="00CD13DA"/>
    <w:rsid w:val="00CD599C"/>
    <w:rsid w:val="00D01C4F"/>
    <w:rsid w:val="00D0426B"/>
    <w:rsid w:val="00D12326"/>
    <w:rsid w:val="00D73998"/>
    <w:rsid w:val="00D741DA"/>
    <w:rsid w:val="00D760F1"/>
    <w:rsid w:val="00D8210B"/>
    <w:rsid w:val="00D8327B"/>
    <w:rsid w:val="00DB29CC"/>
    <w:rsid w:val="00DB6EDB"/>
    <w:rsid w:val="00DE1A71"/>
    <w:rsid w:val="00DE5637"/>
    <w:rsid w:val="00DF2E7A"/>
    <w:rsid w:val="00E51A61"/>
    <w:rsid w:val="00E6378F"/>
    <w:rsid w:val="00E776D1"/>
    <w:rsid w:val="00EA2339"/>
    <w:rsid w:val="00ED24E1"/>
    <w:rsid w:val="00EE2308"/>
    <w:rsid w:val="00EE2622"/>
    <w:rsid w:val="00EF6394"/>
    <w:rsid w:val="00EF77FF"/>
    <w:rsid w:val="00F125AF"/>
    <w:rsid w:val="00F25337"/>
    <w:rsid w:val="00F75149"/>
    <w:rsid w:val="00F92AEF"/>
    <w:rsid w:val="00FA13AE"/>
    <w:rsid w:val="00FD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F1B"/>
  <w15:chartTrackingRefBased/>
  <w15:docId w15:val="{34D46486-405F-41E9-8B2D-41758383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1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F1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E09"/>
    <w:pPr>
      <w:ind w:left="720"/>
      <w:contextualSpacing/>
    </w:pPr>
  </w:style>
  <w:style w:type="character" w:customStyle="1" w:styleId="10">
    <w:name w:val="Заголовок 1 Знак"/>
    <w:basedOn w:val="a0"/>
    <w:link w:val="1"/>
    <w:uiPriority w:val="9"/>
    <w:rsid w:val="005F1E0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F1E09"/>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5F1E09"/>
    <w:pPr>
      <w:outlineLvl w:val="9"/>
    </w:pPr>
    <w:rPr>
      <w:lang w:eastAsia="ru-RU"/>
    </w:rPr>
  </w:style>
  <w:style w:type="paragraph" w:styleId="11">
    <w:name w:val="toc 1"/>
    <w:basedOn w:val="a"/>
    <w:next w:val="a"/>
    <w:autoRedefine/>
    <w:uiPriority w:val="39"/>
    <w:unhideWhenUsed/>
    <w:rsid w:val="005F1E09"/>
    <w:pPr>
      <w:spacing w:after="100"/>
    </w:pPr>
  </w:style>
  <w:style w:type="paragraph" w:styleId="21">
    <w:name w:val="toc 2"/>
    <w:basedOn w:val="a"/>
    <w:next w:val="a"/>
    <w:autoRedefine/>
    <w:uiPriority w:val="39"/>
    <w:unhideWhenUsed/>
    <w:rsid w:val="005F1E09"/>
    <w:pPr>
      <w:spacing w:after="100"/>
      <w:ind w:left="220"/>
    </w:pPr>
  </w:style>
  <w:style w:type="character" w:styleId="a5">
    <w:name w:val="Hyperlink"/>
    <w:basedOn w:val="a0"/>
    <w:uiPriority w:val="99"/>
    <w:unhideWhenUsed/>
    <w:rsid w:val="005F1E09"/>
    <w:rPr>
      <w:color w:val="0563C1" w:themeColor="hyperlink"/>
      <w:u w:val="single"/>
    </w:rPr>
  </w:style>
  <w:style w:type="paragraph" w:styleId="a6">
    <w:name w:val="header"/>
    <w:basedOn w:val="a"/>
    <w:link w:val="a7"/>
    <w:uiPriority w:val="99"/>
    <w:unhideWhenUsed/>
    <w:rsid w:val="005F1E0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F1E09"/>
  </w:style>
  <w:style w:type="paragraph" w:styleId="a8">
    <w:name w:val="footer"/>
    <w:basedOn w:val="a"/>
    <w:link w:val="a9"/>
    <w:uiPriority w:val="99"/>
    <w:unhideWhenUsed/>
    <w:rsid w:val="005F1E0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F1E09"/>
  </w:style>
  <w:style w:type="paragraph" w:customStyle="1" w:styleId="12">
    <w:name w:val="Знак1"/>
    <w:basedOn w:val="a"/>
    <w:rsid w:val="004E49D6"/>
    <w:pPr>
      <w:spacing w:after="0" w:line="240" w:lineRule="auto"/>
    </w:pPr>
    <w:rPr>
      <w:rFonts w:ascii="Verdana" w:eastAsia="Times New Roman" w:hAnsi="Verdana" w:cs="Verdana"/>
      <w:sz w:val="20"/>
      <w:szCs w:val="20"/>
      <w:lang w:val="en-US"/>
    </w:rPr>
  </w:style>
  <w:style w:type="paragraph" w:styleId="aa">
    <w:name w:val="footnote text"/>
    <w:basedOn w:val="a"/>
    <w:link w:val="ab"/>
    <w:semiHidden/>
    <w:rsid w:val="004E49D6"/>
    <w:pPr>
      <w:spacing w:after="0" w:line="240" w:lineRule="auto"/>
    </w:pPr>
    <w:rPr>
      <w:rFonts w:ascii="Times New Roman" w:eastAsia="Times New Roman" w:hAnsi="Times New Roman" w:cs="Times New Roman"/>
      <w:sz w:val="20"/>
      <w:szCs w:val="20"/>
      <w:lang w:val="uk-UA" w:eastAsia="uk-UA"/>
    </w:rPr>
  </w:style>
  <w:style w:type="character" w:customStyle="1" w:styleId="ab">
    <w:name w:val="Текст сноски Знак"/>
    <w:basedOn w:val="a0"/>
    <w:link w:val="aa"/>
    <w:semiHidden/>
    <w:rsid w:val="004E49D6"/>
    <w:rPr>
      <w:rFonts w:ascii="Times New Roman" w:eastAsia="Times New Roman" w:hAnsi="Times New Roman" w:cs="Times New Roman"/>
      <w:sz w:val="20"/>
      <w:szCs w:val="20"/>
      <w:lang w:val="uk-UA" w:eastAsia="uk-UA"/>
    </w:rPr>
  </w:style>
  <w:style w:type="character" w:styleId="ac">
    <w:name w:val="footnote reference"/>
    <w:semiHidden/>
    <w:rsid w:val="004E49D6"/>
    <w:rPr>
      <w:vertAlign w:val="superscript"/>
    </w:rPr>
  </w:style>
  <w:style w:type="character" w:styleId="ad">
    <w:name w:val="Emphasis"/>
    <w:qFormat/>
    <w:rsid w:val="004E49D6"/>
    <w:rPr>
      <w:i/>
      <w:iC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
    <w:rsid w:val="004D66C0"/>
    <w:pPr>
      <w:spacing w:line="240" w:lineRule="exact"/>
    </w:pPr>
    <w:rPr>
      <w:rFonts w:ascii="Verdana" w:eastAsia="Times New Roman" w:hAnsi="Verdana" w:cs="Times New Roman"/>
      <w:sz w:val="20"/>
      <w:szCs w:val="20"/>
      <w:lang w:val="en-US"/>
    </w:rPr>
  </w:style>
  <w:style w:type="paragraph" w:styleId="ae">
    <w:name w:val="Normal (Web)"/>
    <w:basedOn w:val="a"/>
    <w:rsid w:val="004D66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28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9939">
      <w:bodyDiv w:val="1"/>
      <w:marLeft w:val="0"/>
      <w:marRight w:val="0"/>
      <w:marTop w:val="0"/>
      <w:marBottom w:val="0"/>
      <w:divBdr>
        <w:top w:val="none" w:sz="0" w:space="0" w:color="auto"/>
        <w:left w:val="none" w:sz="0" w:space="0" w:color="auto"/>
        <w:bottom w:val="none" w:sz="0" w:space="0" w:color="auto"/>
        <w:right w:val="none" w:sz="0" w:space="0" w:color="auto"/>
      </w:divBdr>
    </w:div>
    <w:div w:id="14521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62C-401B-4D30-8558-EF14F1C1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MishMalish</dc:creator>
  <cp:keywords/>
  <dc:description/>
  <cp:lastModifiedBy>Пользователь</cp:lastModifiedBy>
  <cp:revision>2</cp:revision>
  <dcterms:created xsi:type="dcterms:W3CDTF">2021-06-17T21:18:00Z</dcterms:created>
  <dcterms:modified xsi:type="dcterms:W3CDTF">2021-06-17T21:18:00Z</dcterms:modified>
</cp:coreProperties>
</file>