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106F7" w14:textId="77777777" w:rsidR="00895D4E" w:rsidRPr="000C341A" w:rsidRDefault="00895D4E" w:rsidP="00895D4E">
      <w:pPr>
        <w:tabs>
          <w:tab w:val="left" w:pos="709"/>
          <w:tab w:val="left" w:pos="467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C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14:paraId="16E52965" w14:textId="77777777" w:rsidR="00895D4E" w:rsidRPr="000C341A" w:rsidRDefault="00895D4E" w:rsidP="00895D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C34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7071BE50" w14:textId="77777777" w:rsidR="00895D4E" w:rsidRPr="000C341A" w:rsidRDefault="00895D4E" w:rsidP="00895D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C34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569EECDC" w14:textId="77777777" w:rsidR="00895D4E" w:rsidRPr="000C341A" w:rsidRDefault="00895D4E" w:rsidP="00895D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C341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КУБАНСКИЙ ГОСУДАРСТВЕННЫЙ УНИВЕРСИТЕТ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29F1A00C" w14:textId="77777777" w:rsidR="00895D4E" w:rsidRPr="000C341A" w:rsidRDefault="00895D4E" w:rsidP="00895D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0C341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(ФГБОУ ВО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C341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КубГУ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0C341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595A3F5" w14:textId="77777777" w:rsidR="00895D4E" w:rsidRPr="000C341A" w:rsidRDefault="00895D4E" w:rsidP="00895D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48BFBF4D" w14:textId="77777777" w:rsidR="00895D4E" w:rsidRPr="000C341A" w:rsidRDefault="00895D4E" w:rsidP="00895D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0C341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Экономический факультет </w:t>
      </w:r>
    </w:p>
    <w:p w14:paraId="7F1AC9E1" w14:textId="77777777" w:rsidR="00895D4E" w:rsidRPr="000C341A" w:rsidRDefault="00895D4E" w:rsidP="00895D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0C341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Кафедра </w:t>
      </w:r>
      <w:r w:rsidR="0031336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теоретической экономики</w:t>
      </w:r>
    </w:p>
    <w:p w14:paraId="41BFC5EF" w14:textId="77777777" w:rsidR="00895D4E" w:rsidRPr="000C341A" w:rsidRDefault="00895D4E" w:rsidP="00895D4E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</w:rPr>
      </w:pPr>
    </w:p>
    <w:p w14:paraId="75192BC7" w14:textId="77777777" w:rsidR="00895D4E" w:rsidRPr="000C341A" w:rsidRDefault="00895D4E" w:rsidP="00895D4E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</w:rPr>
      </w:pPr>
    </w:p>
    <w:p w14:paraId="61B155D8" w14:textId="77777777" w:rsidR="00895D4E" w:rsidRPr="000C341A" w:rsidRDefault="00895D4E" w:rsidP="00895D4E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</w:rPr>
      </w:pPr>
    </w:p>
    <w:p w14:paraId="6B3736AD" w14:textId="77777777" w:rsidR="00895D4E" w:rsidRPr="000C341A" w:rsidRDefault="00895D4E" w:rsidP="00895D4E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</w:rPr>
      </w:pPr>
    </w:p>
    <w:p w14:paraId="40398AAD" w14:textId="77777777" w:rsidR="00895D4E" w:rsidRPr="000C341A" w:rsidRDefault="00895D4E" w:rsidP="00895D4E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</w:rPr>
      </w:pPr>
    </w:p>
    <w:p w14:paraId="7A89E430" w14:textId="77777777" w:rsidR="00895D4E" w:rsidRDefault="00895D4E" w:rsidP="00895D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0C341A">
        <w:rPr>
          <w:rFonts w:ascii="Times New Roman" w:eastAsia="Calibri" w:hAnsi="Times New Roman" w:cs="Times New Roman"/>
          <w:b/>
          <w:sz w:val="28"/>
          <w:szCs w:val="24"/>
        </w:rPr>
        <w:t>КУРСОВАЯ РАБОТА</w:t>
      </w:r>
    </w:p>
    <w:p w14:paraId="1704015F" w14:textId="77777777" w:rsidR="00C267E9" w:rsidRPr="00C267E9" w:rsidRDefault="00C267E9" w:rsidP="00334F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по дисциплине «</w:t>
      </w:r>
      <w:r w:rsidR="00CB7C85">
        <w:rPr>
          <w:rFonts w:ascii="Times New Roman" w:eastAsia="Calibri" w:hAnsi="Times New Roman" w:cs="Times New Roman"/>
          <w:sz w:val="28"/>
          <w:szCs w:val="24"/>
        </w:rPr>
        <w:t>Э</w:t>
      </w:r>
      <w:r w:rsidR="00334FA2">
        <w:rPr>
          <w:rFonts w:ascii="Times New Roman" w:eastAsia="Calibri" w:hAnsi="Times New Roman" w:cs="Times New Roman"/>
          <w:sz w:val="28"/>
          <w:szCs w:val="24"/>
        </w:rPr>
        <w:t>кономическая теория»</w:t>
      </w:r>
    </w:p>
    <w:p w14:paraId="0FB55DC6" w14:textId="77777777" w:rsidR="00895D4E" w:rsidRPr="000C341A" w:rsidRDefault="00895D4E" w:rsidP="00895D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3BDB3A9D" w14:textId="77777777" w:rsidR="00895D4E" w:rsidRPr="000C341A" w:rsidRDefault="00895D4E" w:rsidP="00895D4E">
      <w:pPr>
        <w:spacing w:after="0" w:line="360" w:lineRule="auto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shd w:val="clear" w:color="auto" w:fill="FFFFFF"/>
        </w:rPr>
      </w:pPr>
    </w:p>
    <w:p w14:paraId="64647006" w14:textId="77777777" w:rsidR="00895D4E" w:rsidRPr="000C341A" w:rsidRDefault="00E46341" w:rsidP="00895D4E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shd w:val="clear" w:color="auto" w:fill="FFFFFF"/>
        </w:rPr>
        <w:t>Кредит и его роль в регулировании экономики</w:t>
      </w:r>
    </w:p>
    <w:p w14:paraId="7C2A91F5" w14:textId="77777777" w:rsidR="00895D4E" w:rsidRPr="000C341A" w:rsidRDefault="00895D4E" w:rsidP="00895D4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14:paraId="082E66E8" w14:textId="77777777" w:rsidR="00895D4E" w:rsidRPr="000C341A" w:rsidRDefault="00895D4E" w:rsidP="00895D4E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2E9258" w14:textId="77777777" w:rsidR="00895D4E" w:rsidRPr="000C341A" w:rsidRDefault="00895D4E" w:rsidP="00895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B11F6C" w14:textId="6272A1CA" w:rsidR="00895D4E" w:rsidRPr="000C341A" w:rsidRDefault="00895D4E" w:rsidP="00895D4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C341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Работу выполнил</w:t>
      </w:r>
      <w:r w:rsidR="003133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0C341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7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</w:t>
      </w:r>
      <w:r w:rsidR="000127F2" w:rsidRPr="000127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</w:t>
      </w:r>
      <w:r w:rsidR="000127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96E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Д.А. Акулинина </w:t>
      </w:r>
    </w:p>
    <w:p w14:paraId="360F49FA" w14:textId="77777777" w:rsidR="00895D4E" w:rsidRDefault="00895D4E" w:rsidP="00895D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C34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(подпись)</w:t>
      </w:r>
    </w:p>
    <w:p w14:paraId="0395CA33" w14:textId="77777777" w:rsidR="00362463" w:rsidRPr="000C341A" w:rsidRDefault="00362463" w:rsidP="00895D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47AB9DB" w14:textId="497D2EA1" w:rsidR="00895D4E" w:rsidRPr="00334FA2" w:rsidRDefault="00895D4E" w:rsidP="00895D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Специальность </w:t>
      </w:r>
      <w:r w:rsidRPr="000C34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38.05</w:t>
      </w:r>
      <w:r w:rsidR="000127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.01 Экономическая безопасность</w:t>
      </w:r>
      <w:r w:rsidR="000127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         </w:t>
      </w:r>
      <w:r w:rsidRPr="000C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</w:t>
      </w:r>
      <w:r w:rsidRPr="0033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14:paraId="1338CA4C" w14:textId="77777777" w:rsidR="00362463" w:rsidRDefault="00362463" w:rsidP="00895D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B580E2" w14:textId="77777777" w:rsidR="00895D4E" w:rsidRPr="000C341A" w:rsidRDefault="00895D4E" w:rsidP="00895D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Научный руководитель </w:t>
      </w:r>
    </w:p>
    <w:p w14:paraId="421E0537" w14:textId="415087F9" w:rsidR="00895D4E" w:rsidRPr="00362463" w:rsidRDefault="00895D4E" w:rsidP="00362463">
      <w:pPr>
        <w:tabs>
          <w:tab w:val="left" w:pos="1125"/>
          <w:tab w:val="center" w:pos="4819"/>
          <w:tab w:val="left" w:pos="7088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д-р</w:t>
      </w:r>
      <w:r w:rsidRPr="000C341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экон. наук,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проф</w:t>
      </w:r>
      <w:r w:rsidRPr="000C341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._</w:t>
      </w:r>
      <w:r w:rsidR="000127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</w:t>
      </w:r>
      <w:r w:rsidR="000127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43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36246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. Сидоров </w:t>
      </w:r>
    </w:p>
    <w:p w14:paraId="14BAE1C7" w14:textId="77777777" w:rsidR="00895D4E" w:rsidRDefault="00895D4E" w:rsidP="00362463">
      <w:pPr>
        <w:tabs>
          <w:tab w:val="left" w:pos="38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341A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(подпись, дата)</w:t>
      </w:r>
    </w:p>
    <w:p w14:paraId="60745E1E" w14:textId="77777777" w:rsidR="00362463" w:rsidRDefault="00362463" w:rsidP="00895D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B4B8208" w14:textId="77777777" w:rsidR="00895D4E" w:rsidRPr="000C341A" w:rsidRDefault="00895D4E" w:rsidP="00895D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C341A">
        <w:rPr>
          <w:rFonts w:ascii="Times New Roman" w:eastAsia="Calibri" w:hAnsi="Times New Roman" w:cs="Times New Roman"/>
          <w:sz w:val="28"/>
          <w:szCs w:val="28"/>
          <w:lang w:eastAsia="ru-RU"/>
        </w:rPr>
        <w:t>Нормоконтролер</w:t>
      </w:r>
      <w:proofErr w:type="spellEnd"/>
    </w:p>
    <w:p w14:paraId="4AC864A4" w14:textId="5249334C" w:rsidR="00895D4E" w:rsidRPr="00560436" w:rsidRDefault="00895D4E" w:rsidP="00895D4E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д-р</w:t>
      </w:r>
      <w:r w:rsidRPr="000C341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экон. наук,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проф</w:t>
      </w:r>
      <w:r w:rsidRPr="000C341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._</w:t>
      </w:r>
      <w:r w:rsidR="000127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</w:t>
      </w:r>
      <w:r w:rsidR="000127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43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6043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. Сидоров </w:t>
      </w:r>
    </w:p>
    <w:p w14:paraId="04C9CB9D" w14:textId="77777777" w:rsidR="00895D4E" w:rsidRPr="000C341A" w:rsidRDefault="00895D4E" w:rsidP="00895D4E">
      <w:pPr>
        <w:tabs>
          <w:tab w:val="left" w:pos="38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341A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(подпись, дата)</w:t>
      </w:r>
    </w:p>
    <w:p w14:paraId="4C94E5F4" w14:textId="77777777" w:rsidR="00895D4E" w:rsidRPr="000C341A" w:rsidRDefault="00895D4E" w:rsidP="00895D4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746AA05" w14:textId="77777777" w:rsidR="00895D4E" w:rsidRPr="000C341A" w:rsidRDefault="00895D4E" w:rsidP="00895D4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CF53644" w14:textId="77777777" w:rsidR="00895D4E" w:rsidRPr="000C341A" w:rsidRDefault="00895D4E" w:rsidP="00895D4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262FAE3D" w14:textId="77777777" w:rsidR="00895D4E" w:rsidRPr="000C341A" w:rsidRDefault="00895D4E" w:rsidP="00895D4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E3C2458" w14:textId="77777777" w:rsidR="00895D4E" w:rsidRDefault="00895D4E" w:rsidP="00895D4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47363FF2" w14:textId="77777777" w:rsidR="003025EF" w:rsidRDefault="003025EF" w:rsidP="00895D4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7401211" w14:textId="77777777" w:rsidR="003025EF" w:rsidRDefault="003025EF" w:rsidP="00895D4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E2C2E28" w14:textId="77777777" w:rsidR="003025EF" w:rsidRPr="000C341A" w:rsidRDefault="003025EF" w:rsidP="00895D4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44AF0B4" w14:textId="77777777" w:rsidR="003C3DB2" w:rsidRDefault="003C3DB2" w:rsidP="00895D4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A00EDBA" w14:textId="77777777" w:rsidR="00334FA2" w:rsidRDefault="00895D4E" w:rsidP="00334FA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C341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Краснодар</w:t>
      </w:r>
    </w:p>
    <w:p w14:paraId="50ACC539" w14:textId="77777777" w:rsidR="003C3DB2" w:rsidRDefault="00895D4E" w:rsidP="00334FA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C341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2021</w:t>
      </w:r>
    </w:p>
    <w:p w14:paraId="0F16EE95" w14:textId="77777777" w:rsidR="00CE4CA2" w:rsidRDefault="00CE4CA2" w:rsidP="003025E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CE4CA2" w:rsidSect="00CE4CA2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3"/>
          <w:cols w:space="708"/>
          <w:titlePg/>
          <w:docGrid w:linePitch="360"/>
        </w:sectPr>
      </w:pPr>
    </w:p>
    <w:p w14:paraId="02033BF8" w14:textId="77777777" w:rsidR="00895D4E" w:rsidRPr="00334FA2" w:rsidRDefault="00895D4E" w:rsidP="003025E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34FA2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14:paraId="5120447A" w14:textId="77777777" w:rsidR="00895D4E" w:rsidRDefault="00895D4E" w:rsidP="00895D4E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5DEFDCAE" w14:textId="77777777" w:rsidR="00895D4E" w:rsidRPr="000C3A24" w:rsidRDefault="00895D4E" w:rsidP="00895D4E">
      <w:pPr>
        <w:tabs>
          <w:tab w:val="right" w:leader="dot" w:pos="9498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C3A24">
        <w:rPr>
          <w:rFonts w:ascii="Times New Roman" w:hAnsi="Times New Roman" w:cs="Times New Roman"/>
          <w:sz w:val="28"/>
        </w:rPr>
        <w:t>Введение</w:t>
      </w:r>
      <w:r>
        <w:rPr>
          <w:rFonts w:ascii="Times New Roman" w:hAnsi="Times New Roman" w:cs="Times New Roman"/>
          <w:sz w:val="28"/>
        </w:rPr>
        <w:tab/>
        <w:t>3</w:t>
      </w:r>
    </w:p>
    <w:p w14:paraId="55F1E051" w14:textId="77777777" w:rsidR="00895D4E" w:rsidRPr="001F0B98" w:rsidRDefault="00A96EEB" w:rsidP="00895D4E">
      <w:pPr>
        <w:pStyle w:val="a3"/>
        <w:numPr>
          <w:ilvl w:val="0"/>
          <w:numId w:val="1"/>
        </w:numPr>
        <w:tabs>
          <w:tab w:val="right" w:leader="dot" w:pos="949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Кредит, его формы и функции</w:t>
      </w:r>
      <w:r w:rsidR="00895D4E">
        <w:rPr>
          <w:rFonts w:ascii="Times New Roman" w:hAnsi="Times New Roman" w:cs="Times New Roman"/>
          <w:sz w:val="28"/>
        </w:rPr>
        <w:tab/>
        <w:t>5</w:t>
      </w:r>
    </w:p>
    <w:p w14:paraId="3B376CDA" w14:textId="77777777" w:rsidR="00895D4E" w:rsidRPr="000C3A24" w:rsidRDefault="00A96EEB" w:rsidP="00895D4E">
      <w:pPr>
        <w:pStyle w:val="a3"/>
        <w:numPr>
          <w:ilvl w:val="1"/>
          <w:numId w:val="1"/>
        </w:numPr>
        <w:tabs>
          <w:tab w:val="right" w:leader="dot" w:pos="9498"/>
        </w:tabs>
        <w:spacing w:after="0" w:line="360" w:lineRule="auto"/>
        <w:ind w:left="851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Принципы кредитных отношений</w:t>
      </w:r>
      <w:r w:rsidR="00895D4E">
        <w:rPr>
          <w:rFonts w:ascii="Times New Roman" w:hAnsi="Times New Roman" w:cs="Times New Roman"/>
          <w:sz w:val="28"/>
        </w:rPr>
        <w:tab/>
        <w:t>5</w:t>
      </w:r>
    </w:p>
    <w:p w14:paraId="5857B079" w14:textId="7E5C6A53" w:rsidR="00895D4E" w:rsidRDefault="00A96EEB" w:rsidP="00895D4E">
      <w:pPr>
        <w:pStyle w:val="a3"/>
        <w:numPr>
          <w:ilvl w:val="1"/>
          <w:numId w:val="1"/>
        </w:numPr>
        <w:tabs>
          <w:tab w:val="right" w:leader="dot" w:pos="9498"/>
        </w:tabs>
        <w:spacing w:after="0" w:line="360" w:lineRule="auto"/>
        <w:ind w:left="851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Функции кредита</w:t>
      </w:r>
      <w:r w:rsidR="00BC3DA0">
        <w:rPr>
          <w:rFonts w:ascii="Times New Roman" w:hAnsi="Times New Roman" w:cs="Times New Roman"/>
          <w:sz w:val="28"/>
        </w:rPr>
        <w:tab/>
        <w:t>9</w:t>
      </w:r>
    </w:p>
    <w:p w14:paraId="371A0486" w14:textId="77777777" w:rsidR="00A96EEB" w:rsidRPr="000C3A24" w:rsidRDefault="00A96EEB" w:rsidP="00895D4E">
      <w:pPr>
        <w:pStyle w:val="a3"/>
        <w:numPr>
          <w:ilvl w:val="1"/>
          <w:numId w:val="1"/>
        </w:numPr>
        <w:tabs>
          <w:tab w:val="right" w:leader="dot" w:pos="9498"/>
        </w:tabs>
        <w:spacing w:after="0" w:line="360" w:lineRule="auto"/>
        <w:ind w:left="851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Виды кредита</w:t>
      </w:r>
      <w:r>
        <w:rPr>
          <w:rFonts w:ascii="Times New Roman" w:hAnsi="Times New Roman" w:cs="Times New Roman"/>
          <w:sz w:val="28"/>
        </w:rPr>
        <w:tab/>
        <w:t>12</w:t>
      </w:r>
    </w:p>
    <w:p w14:paraId="7C2C581A" w14:textId="3F427065" w:rsidR="00895D4E" w:rsidRPr="000C3A24" w:rsidRDefault="00A96EEB" w:rsidP="00895D4E">
      <w:pPr>
        <w:pStyle w:val="a3"/>
        <w:numPr>
          <w:ilvl w:val="0"/>
          <w:numId w:val="1"/>
        </w:numPr>
        <w:tabs>
          <w:tab w:val="left" w:pos="284"/>
          <w:tab w:val="right" w:leader="dot" w:pos="949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Особенности кредитных отношений в России</w:t>
      </w:r>
      <w:r w:rsidR="00BC3DA0">
        <w:rPr>
          <w:rFonts w:ascii="Times New Roman" w:hAnsi="Times New Roman" w:cs="Times New Roman"/>
          <w:sz w:val="28"/>
        </w:rPr>
        <w:tab/>
        <w:t>17</w:t>
      </w:r>
    </w:p>
    <w:p w14:paraId="4C3CCBF7" w14:textId="6248DDB1" w:rsidR="00895D4E" w:rsidRPr="000C3A24" w:rsidRDefault="00A96EEB" w:rsidP="00895D4E">
      <w:pPr>
        <w:pStyle w:val="a3"/>
        <w:numPr>
          <w:ilvl w:val="1"/>
          <w:numId w:val="1"/>
        </w:numPr>
        <w:tabs>
          <w:tab w:val="right" w:leader="dot" w:pos="9498"/>
        </w:tabs>
        <w:spacing w:after="0" w:line="360" w:lineRule="auto"/>
        <w:ind w:left="851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Законодательное регулирование кредитных отношений в России</w:t>
      </w:r>
      <w:r w:rsidR="00BC3DA0">
        <w:rPr>
          <w:rFonts w:ascii="Times New Roman" w:hAnsi="Times New Roman" w:cs="Times New Roman"/>
          <w:sz w:val="28"/>
        </w:rPr>
        <w:t>.</w:t>
      </w:r>
      <w:r w:rsidR="00BC3DA0">
        <w:rPr>
          <w:rFonts w:ascii="Times New Roman" w:hAnsi="Times New Roman" w:cs="Times New Roman"/>
          <w:sz w:val="28"/>
        </w:rPr>
        <w:tab/>
        <w:t>17</w:t>
      </w:r>
    </w:p>
    <w:p w14:paraId="53699992" w14:textId="2ABC5337" w:rsidR="00895D4E" w:rsidRDefault="00A96EEB" w:rsidP="00895D4E">
      <w:pPr>
        <w:pStyle w:val="a3"/>
        <w:numPr>
          <w:ilvl w:val="1"/>
          <w:numId w:val="1"/>
        </w:numPr>
        <w:tabs>
          <w:tab w:val="right" w:leader="dot" w:pos="9498"/>
        </w:tabs>
        <w:spacing w:after="0" w:line="360" w:lineRule="auto"/>
        <w:ind w:left="851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кредитных отношений в Краснодарском крае</w:t>
      </w:r>
      <w:r w:rsidR="00BC3DA0">
        <w:rPr>
          <w:rFonts w:ascii="Times New Roman" w:hAnsi="Times New Roman" w:cs="Times New Roman"/>
          <w:sz w:val="28"/>
        </w:rPr>
        <w:tab/>
        <w:t>21</w:t>
      </w:r>
    </w:p>
    <w:p w14:paraId="153563E3" w14:textId="16CE56B0" w:rsidR="00895D4E" w:rsidRPr="000C3A24" w:rsidRDefault="00895D4E" w:rsidP="00895D4E">
      <w:pPr>
        <w:tabs>
          <w:tab w:val="right" w:leader="dot" w:pos="9498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C3A24">
        <w:rPr>
          <w:rFonts w:ascii="Times New Roman" w:hAnsi="Times New Roman" w:cs="Times New Roman"/>
          <w:sz w:val="28"/>
        </w:rPr>
        <w:t>Заключение</w:t>
      </w:r>
      <w:r w:rsidR="00BC3DA0">
        <w:rPr>
          <w:rFonts w:ascii="Times New Roman" w:hAnsi="Times New Roman" w:cs="Times New Roman"/>
          <w:sz w:val="28"/>
        </w:rPr>
        <w:tab/>
        <w:t>26</w:t>
      </w:r>
    </w:p>
    <w:p w14:paraId="3C45B9E1" w14:textId="2FED3B29" w:rsidR="00895D4E" w:rsidRDefault="00895D4E" w:rsidP="00895D4E">
      <w:pPr>
        <w:tabs>
          <w:tab w:val="right" w:leader="dot" w:pos="9498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C3A24">
        <w:rPr>
          <w:rFonts w:ascii="Times New Roman" w:hAnsi="Times New Roman" w:cs="Times New Roman"/>
          <w:sz w:val="28"/>
        </w:rPr>
        <w:t>Список использованных источников</w:t>
      </w:r>
      <w:r w:rsidR="00BC3DA0">
        <w:rPr>
          <w:rFonts w:ascii="Times New Roman" w:hAnsi="Times New Roman" w:cs="Times New Roman"/>
          <w:sz w:val="28"/>
        </w:rPr>
        <w:tab/>
        <w:t>28</w:t>
      </w:r>
    </w:p>
    <w:p w14:paraId="59F8D257" w14:textId="77777777" w:rsidR="00895D4E" w:rsidRDefault="00895D4E" w:rsidP="00895D4E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39AA3922" w14:textId="77777777" w:rsidR="00895D4E" w:rsidRDefault="00895D4E" w:rsidP="00895D4E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525EABE9" w14:textId="77777777" w:rsidR="00895D4E" w:rsidRDefault="00895D4E" w:rsidP="00895D4E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14F5EC54" w14:textId="77777777" w:rsidR="00895D4E" w:rsidRDefault="00895D4E" w:rsidP="00895D4E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39780E76" w14:textId="77777777" w:rsidR="00895D4E" w:rsidRDefault="00895D4E" w:rsidP="00895D4E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DCF8455" w14:textId="77777777" w:rsidR="00895D4E" w:rsidRDefault="00895D4E" w:rsidP="00895D4E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D1484F3" w14:textId="77777777" w:rsidR="00CE2A10" w:rsidRDefault="00CE2A10"/>
    <w:p w14:paraId="073D307A" w14:textId="77777777" w:rsidR="00895D4E" w:rsidRDefault="00895D4E"/>
    <w:p w14:paraId="517975C3" w14:textId="77777777" w:rsidR="00895D4E" w:rsidRDefault="00895D4E"/>
    <w:p w14:paraId="3BA79195" w14:textId="77777777" w:rsidR="00A05378" w:rsidRDefault="00A05378">
      <w:pPr>
        <w:sectPr w:rsidR="00A05378" w:rsidSect="00334FA2"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14:paraId="6C7E8F24" w14:textId="77777777" w:rsidR="003025EF" w:rsidRDefault="00644BD7" w:rsidP="003025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BD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564C06B2" w14:textId="77777777" w:rsidR="00ED6647" w:rsidRDefault="00A96EEB" w:rsidP="00302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A406C">
        <w:rPr>
          <w:rFonts w:ascii="Times New Roman" w:hAnsi="Times New Roman" w:cs="Times New Roman"/>
          <w:i/>
          <w:iCs/>
          <w:sz w:val="28"/>
          <w:szCs w:val="28"/>
        </w:rPr>
        <w:t xml:space="preserve">Актуальность </w:t>
      </w:r>
      <w:r w:rsidRPr="001A406C">
        <w:rPr>
          <w:rFonts w:ascii="Times New Roman" w:hAnsi="Times New Roman" w:cs="Times New Roman"/>
          <w:sz w:val="28"/>
          <w:szCs w:val="28"/>
        </w:rPr>
        <w:t>выбранной</w:t>
      </w:r>
      <w:r>
        <w:rPr>
          <w:rFonts w:ascii="Times New Roman" w:hAnsi="Times New Roman" w:cs="Times New Roman"/>
          <w:sz w:val="28"/>
          <w:szCs w:val="28"/>
        </w:rPr>
        <w:t xml:space="preserve"> курсовой работы заключается в том, что на </w:t>
      </w:r>
      <w:r w:rsidRPr="00342BC9">
        <w:rPr>
          <w:rFonts w:ascii="Times New Roman" w:hAnsi="Times New Roman" w:cs="Times New Roman"/>
          <w:sz w:val="30"/>
          <w:szCs w:val="30"/>
        </w:rPr>
        <w:t xml:space="preserve">сегодняшний день кредит </w:t>
      </w:r>
      <w:r w:rsidRPr="00342BC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относится к числу важнейших категорий экономической науки. Без кредитной поддержки невозможно обеспечить быстрое и цивилизованное становление новых предприятий малого и среднего бизнеса, внедрение новых технологий и видов </w:t>
      </w:r>
      <w:proofErr w:type="spellStart"/>
      <w:r w:rsidRPr="00342BC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="003025E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редприним</w:t>
      </w:r>
      <w:r w:rsidR="00D2131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тельской</w:t>
      </w:r>
      <w:proofErr w:type="spellEnd"/>
      <w:r w:rsidR="00D2131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 </w:t>
      </w:r>
      <w:r w:rsidR="00D2131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деятельности</w:t>
      </w:r>
      <w:r w:rsidR="00D2131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 </w:t>
      </w:r>
      <w:r w:rsidR="00D2131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="00D2131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 </w:t>
      </w:r>
      <w:r w:rsidR="00D2131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экономическом</w:t>
      </w:r>
      <w:r w:rsidR="00D2131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 </w:t>
      </w:r>
      <w:r w:rsidRPr="00342BC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пространстве.</w:t>
      </w:r>
    </w:p>
    <w:p w14:paraId="6CB64325" w14:textId="77777777" w:rsidR="00ED6647" w:rsidRDefault="00A96EEB" w:rsidP="00ED66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BC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кредит необходим для поддержки</w:t>
      </w:r>
      <w:r w:rsidRPr="00342BC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кругооборота фондов предприятий, обслуживания процесса реализации результатов производства, приобретающее особое значение в рыночных условиях.</w:t>
      </w:r>
    </w:p>
    <w:p w14:paraId="12B00C29" w14:textId="77777777" w:rsidR="00ED6647" w:rsidRDefault="00A96EEB" w:rsidP="00ED66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8EF">
        <w:rPr>
          <w:rFonts w:ascii="Times New Roman" w:eastAsia="Times New Roman" w:hAnsi="Times New Roman" w:cs="Times New Roman"/>
          <w:i/>
          <w:iCs/>
          <w:sz w:val="30"/>
          <w:szCs w:val="30"/>
        </w:rPr>
        <w:t>Целью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курсовой работы является подробное изучение понятия кредита и его роли в регулировании экономики, а также особенности кредитных отношений в Красно</w:t>
      </w:r>
      <w:r w:rsidR="003025EF">
        <w:rPr>
          <w:rFonts w:ascii="Times New Roman" w:eastAsia="Times New Roman" w:hAnsi="Times New Roman" w:cs="Times New Roman"/>
          <w:sz w:val="30"/>
          <w:szCs w:val="30"/>
        </w:rPr>
        <w:t>дарском крае и в России в целом.</w:t>
      </w:r>
    </w:p>
    <w:p w14:paraId="7213C2AD" w14:textId="77777777" w:rsidR="00ED6647" w:rsidRDefault="00712115" w:rsidP="00ED66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Пo</w:t>
      </w:r>
      <w:r w:rsidR="00D21315">
        <w:rPr>
          <w:rFonts w:ascii="Times New Roman" w:eastAsia="Times New Roman" w:hAnsi="Times New Roman" w:cs="Times New Roman"/>
          <w:sz w:val="30"/>
          <w:szCs w:val="30"/>
        </w:rPr>
        <w:t>ставленная</w:t>
      </w:r>
      <w:proofErr w:type="spellEnd"/>
      <w:r w:rsidR="00D2131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96EEB">
        <w:rPr>
          <w:rFonts w:ascii="Times New Roman" w:eastAsia="Times New Roman" w:hAnsi="Times New Roman" w:cs="Times New Roman"/>
          <w:sz w:val="30"/>
          <w:szCs w:val="30"/>
        </w:rPr>
        <w:t>цель обусловлена необходимостью решения ряда следующих взаимосвязанных между собой задач:</w:t>
      </w:r>
    </w:p>
    <w:p w14:paraId="651240B7" w14:textId="7B206194" w:rsidR="00ED6647" w:rsidRPr="00ED6647" w:rsidRDefault="00D21315" w:rsidP="00ED66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˗</w:t>
      </w:r>
      <w:r w:rsidR="00A96EEB">
        <w:rPr>
          <w:rFonts w:ascii="Times New Roman" w:eastAsia="Times New Roman" w:hAnsi="Times New Roman" w:cs="Times New Roman"/>
          <w:sz w:val="30"/>
          <w:szCs w:val="30"/>
        </w:rPr>
        <w:t xml:space="preserve"> выявить экономическую сущность кредита </w:t>
      </w:r>
    </w:p>
    <w:p w14:paraId="1251AFC9" w14:textId="1FFE9CE2" w:rsidR="00A96EEB" w:rsidRDefault="00D21315" w:rsidP="00ED66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˗</w:t>
      </w:r>
      <w:r w:rsidR="00A96EEB">
        <w:rPr>
          <w:rFonts w:ascii="Times New Roman" w:eastAsia="Times New Roman" w:hAnsi="Times New Roman" w:cs="Times New Roman"/>
          <w:sz w:val="30"/>
          <w:szCs w:val="30"/>
        </w:rPr>
        <w:t xml:space="preserve"> изучить механизмы и структуру функционирования кредитной       системы в экономике</w:t>
      </w:r>
    </w:p>
    <w:p w14:paraId="62D17CB9" w14:textId="60604BAB" w:rsidR="00A96EEB" w:rsidRDefault="00ED6647" w:rsidP="00A96E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2131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21315">
        <w:rPr>
          <w:rFonts w:ascii="Times New Roman" w:hAnsi="Times New Roman" w:cs="Times New Roman"/>
          <w:sz w:val="28"/>
          <w:szCs w:val="28"/>
        </w:rPr>
        <w:t>˗</w:t>
      </w:r>
      <w:r w:rsidR="00A96EEB">
        <w:rPr>
          <w:rFonts w:ascii="Times New Roman" w:eastAsia="Times New Roman" w:hAnsi="Times New Roman" w:cs="Times New Roman"/>
          <w:sz w:val="30"/>
          <w:szCs w:val="30"/>
        </w:rPr>
        <w:t xml:space="preserve"> рассмотреть перспективы развития кредитной системы в Краснодарском крае и в России в целом</w:t>
      </w:r>
    </w:p>
    <w:p w14:paraId="19AAA2B8" w14:textId="69FB3A6B" w:rsidR="00A96EEB" w:rsidRDefault="00ED6647" w:rsidP="00A96E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025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21315">
        <w:rPr>
          <w:rFonts w:ascii="Times New Roman" w:hAnsi="Times New Roman" w:cs="Times New Roman"/>
          <w:sz w:val="28"/>
          <w:szCs w:val="28"/>
        </w:rPr>
        <w:t>˗</w:t>
      </w:r>
      <w:r w:rsidR="00D2131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96EEB">
        <w:rPr>
          <w:rFonts w:ascii="Times New Roman" w:eastAsia="Times New Roman" w:hAnsi="Times New Roman" w:cs="Times New Roman"/>
          <w:sz w:val="30"/>
          <w:szCs w:val="30"/>
        </w:rPr>
        <w:t>рассмотреть общие тенденции развития современной кредитной системы</w:t>
      </w:r>
    </w:p>
    <w:p w14:paraId="688B87D6" w14:textId="77777777" w:rsidR="00ED6647" w:rsidRDefault="00D21315" w:rsidP="00ED66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96EEB">
        <w:rPr>
          <w:rFonts w:ascii="Times New Roman" w:eastAsia="Times New Roman" w:hAnsi="Times New Roman" w:cs="Times New Roman"/>
          <w:sz w:val="30"/>
          <w:szCs w:val="30"/>
        </w:rPr>
        <w:t>раскрыть экономические функции кредита.</w:t>
      </w:r>
    </w:p>
    <w:p w14:paraId="32695776" w14:textId="77777777" w:rsidR="00ED6647" w:rsidRDefault="00D21315" w:rsidP="00ED66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качестве объекта исследования выступает кредит и разные его формы.</w:t>
      </w:r>
    </w:p>
    <w:p w14:paraId="79EFB8F9" w14:textId="77777777" w:rsidR="00ED6647" w:rsidRDefault="00A96EEB" w:rsidP="00ED66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Предметом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21315">
        <w:rPr>
          <w:rFonts w:ascii="Times New Roman" w:eastAsia="Times New Roman" w:hAnsi="Times New Roman" w:cs="Times New Roman"/>
          <w:sz w:val="30"/>
          <w:szCs w:val="30"/>
        </w:rPr>
        <w:t xml:space="preserve">исследования </w:t>
      </w:r>
      <w:r>
        <w:rPr>
          <w:rFonts w:ascii="Times New Roman" w:eastAsia="Times New Roman" w:hAnsi="Times New Roman" w:cs="Times New Roman"/>
          <w:sz w:val="30"/>
          <w:szCs w:val="30"/>
        </w:rPr>
        <w:t>является кредитная система,</w:t>
      </w:r>
      <w:r w:rsidR="00D2131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её виды, функции и принципы.</w:t>
      </w:r>
    </w:p>
    <w:p w14:paraId="1E461C64" w14:textId="77777777" w:rsidR="00ED6647" w:rsidRDefault="00A96EEB" w:rsidP="00ED66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 качестве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информационной базы </w:t>
      </w:r>
      <w:r w:rsidRPr="00964B8B">
        <w:rPr>
          <w:rFonts w:ascii="Times New Roman" w:eastAsia="Times New Roman" w:hAnsi="Times New Roman" w:cs="Times New Roman"/>
          <w:sz w:val="30"/>
          <w:szCs w:val="30"/>
        </w:rPr>
        <w:t>исследования выступает методическая и учебная литература,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64B8B">
        <w:rPr>
          <w:rFonts w:ascii="Times New Roman" w:eastAsia="Times New Roman" w:hAnsi="Times New Roman" w:cs="Times New Roman"/>
          <w:sz w:val="30"/>
          <w:szCs w:val="30"/>
        </w:rPr>
        <w:t xml:space="preserve">статьи </w:t>
      </w:r>
      <w:r>
        <w:rPr>
          <w:rFonts w:ascii="Times New Roman" w:eastAsia="Times New Roman" w:hAnsi="Times New Roman" w:cs="Times New Roman"/>
          <w:sz w:val="30"/>
          <w:szCs w:val="30"/>
        </w:rPr>
        <w:t>отеч</w:t>
      </w:r>
      <w:r w:rsidR="00ED6647">
        <w:rPr>
          <w:rFonts w:ascii="Times New Roman" w:eastAsia="Times New Roman" w:hAnsi="Times New Roman" w:cs="Times New Roman"/>
          <w:sz w:val="30"/>
          <w:szCs w:val="30"/>
        </w:rPr>
        <w:t>ественных и современных авторов.</w:t>
      </w:r>
    </w:p>
    <w:p w14:paraId="0B22E538" w14:textId="77777777" w:rsidR="00ED6647" w:rsidRDefault="00A96EEB" w:rsidP="00ED66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Методическая база </w:t>
      </w:r>
      <w:r>
        <w:rPr>
          <w:rFonts w:ascii="Times New Roman" w:eastAsia="Times New Roman" w:hAnsi="Times New Roman" w:cs="Times New Roman"/>
          <w:sz w:val="30"/>
          <w:szCs w:val="30"/>
        </w:rPr>
        <w:t>данной работы основана на научных статьях о кредите и его роли в регулировании экономики</w:t>
      </w:r>
      <w:r w:rsidR="00ED664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D3461BE" w14:textId="54C0521C" w:rsidR="00895D4E" w:rsidRPr="00ED6647" w:rsidRDefault="00712115" w:rsidP="00ED66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Курсовая </w:t>
      </w:r>
      <w:r w:rsidR="00AD3C4F">
        <w:rPr>
          <w:rFonts w:ascii="Times New Roman" w:eastAsia="Times New Roman" w:hAnsi="Times New Roman" w:cs="Times New Roman"/>
          <w:sz w:val="30"/>
          <w:szCs w:val="30"/>
        </w:rPr>
        <w:t>работа</w:t>
      </w:r>
      <w:r w:rsidR="00A96EEB">
        <w:rPr>
          <w:rFonts w:ascii="Times New Roman" w:eastAsia="Times New Roman" w:hAnsi="Times New Roman" w:cs="Times New Roman"/>
          <w:sz w:val="30"/>
          <w:szCs w:val="30"/>
        </w:rPr>
        <w:t xml:space="preserve"> состоит из введения, двух глав, заключения, и списка использованных источников. Во введении обоснована актуальность темы, сформулированы цели и поставлены задачи данного исследования.</w:t>
      </w:r>
    </w:p>
    <w:p w14:paraId="5D96C0B7" w14:textId="77777777" w:rsidR="00895D4E" w:rsidRDefault="00895D4E" w:rsidP="00A96EEB">
      <w:pPr>
        <w:spacing w:after="0" w:line="360" w:lineRule="auto"/>
        <w:ind w:firstLine="709"/>
        <w:jc w:val="both"/>
      </w:pPr>
    </w:p>
    <w:p w14:paraId="7B6C0EB5" w14:textId="77777777" w:rsidR="00895D4E" w:rsidRDefault="00895D4E" w:rsidP="00A96EEB">
      <w:pPr>
        <w:spacing w:after="0" w:line="360" w:lineRule="auto"/>
        <w:ind w:firstLine="709"/>
        <w:jc w:val="both"/>
      </w:pPr>
    </w:p>
    <w:p w14:paraId="7B7D3AF9" w14:textId="77777777" w:rsidR="00644BD7" w:rsidRDefault="00644BD7" w:rsidP="00A96E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E4C612A" w14:textId="77777777" w:rsidR="00644BD7" w:rsidRDefault="00644BD7" w:rsidP="00A96E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33841BB" w14:textId="77777777" w:rsidR="00644BD7" w:rsidRDefault="00644BD7" w:rsidP="00A96E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03E629F" w14:textId="77777777" w:rsidR="00644BD7" w:rsidRDefault="00644BD7" w:rsidP="00A96E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45A56BD" w14:textId="77777777" w:rsidR="00644BD7" w:rsidRDefault="00644BD7" w:rsidP="00A96E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BE567F" w14:textId="77777777" w:rsidR="00644BD7" w:rsidRDefault="00644BD7" w:rsidP="00A96E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90904B5" w14:textId="77777777" w:rsidR="00644BD7" w:rsidRDefault="00644BD7" w:rsidP="00A96E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A063A91" w14:textId="77777777" w:rsidR="00644BD7" w:rsidRDefault="00644BD7" w:rsidP="00895D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C01A9F7" w14:textId="77777777" w:rsidR="00644BD7" w:rsidRDefault="00644BD7" w:rsidP="00895D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6E221AE" w14:textId="77777777" w:rsidR="00644BD7" w:rsidRDefault="00644BD7" w:rsidP="00895D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C32C57D" w14:textId="77777777" w:rsidR="00644BD7" w:rsidRDefault="00644BD7" w:rsidP="00895D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2CF0582" w14:textId="77777777" w:rsidR="00644BD7" w:rsidRDefault="00644BD7" w:rsidP="00895D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B130F70" w14:textId="77777777" w:rsidR="00644BD7" w:rsidRDefault="00644BD7" w:rsidP="00895D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54412E8" w14:textId="77777777" w:rsidR="00644BD7" w:rsidRDefault="00644BD7" w:rsidP="00895D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F96123F" w14:textId="77777777" w:rsidR="00644BD7" w:rsidRDefault="00644BD7" w:rsidP="00895D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B46A4B3" w14:textId="77777777" w:rsidR="00644BD7" w:rsidRDefault="00644BD7" w:rsidP="00895D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0292824" w14:textId="77777777" w:rsidR="00B3172F" w:rsidRDefault="00B3172F" w:rsidP="00B3172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F5A0E33" w14:textId="77777777" w:rsidR="00ED6647" w:rsidRDefault="00B3172F" w:rsidP="00ED664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</w:p>
    <w:p w14:paraId="2FF9E143" w14:textId="2CDF90EC" w:rsidR="00895D4E" w:rsidRDefault="00895D4E" w:rsidP="00ED66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5D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</w:t>
      </w:r>
      <w:r w:rsidR="00AD3C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213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Кредит, его формы и функции</w:t>
      </w:r>
    </w:p>
    <w:p w14:paraId="58938D78" w14:textId="77777777" w:rsidR="000127F2" w:rsidRDefault="000127F2" w:rsidP="000127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1.1 </w:t>
      </w:r>
      <w:r w:rsidR="00D21315" w:rsidRPr="00012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Принципы кредитных отношений </w:t>
      </w:r>
    </w:p>
    <w:p w14:paraId="5A85F62C" w14:textId="2FA719D3" w:rsidR="00D21315" w:rsidRPr="000127F2" w:rsidRDefault="00712115" w:rsidP="000127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многих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зa</w:t>
      </w:r>
      <w:r w:rsidR="00D21315" w:rsidRPr="00D06081">
        <w:rPr>
          <w:rFonts w:ascii="Times New Roman" w:hAnsi="Times New Roman" w:cs="Times New Roman"/>
          <w:color w:val="000000" w:themeColor="text1"/>
          <w:sz w:val="28"/>
          <w:szCs w:val="28"/>
        </w:rPr>
        <w:t>падных</w:t>
      </w:r>
      <w:proofErr w:type="spellEnd"/>
      <w:r w:rsidR="00D21315" w:rsidRPr="00D06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ученых характерен идеалистический подход к изучению природы кредита, трактовка ее с социально-психологических позиций. В частности, под кредитом зачастую понимают доверие, которое кредитор оказывает должнику при выдаче ссуды.</w:t>
      </w:r>
      <w:r w:rsidR="00642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2C35" w:rsidRPr="00740EEC">
        <w:rPr>
          <w:rFonts w:ascii="Times New Roman" w:hAnsi="Times New Roman" w:cs="Times New Roman"/>
          <w:color w:val="000000" w:themeColor="text1"/>
          <w:sz w:val="28"/>
          <w:szCs w:val="28"/>
        </w:rPr>
        <w:t>[2]</w:t>
      </w:r>
    </w:p>
    <w:p w14:paraId="6041CB67" w14:textId="77777777" w:rsidR="00D21315" w:rsidRPr="00EF5790" w:rsidRDefault="00D21315" w:rsidP="006105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081">
        <w:rPr>
          <w:rFonts w:ascii="Times New Roman" w:hAnsi="Times New Roman" w:cs="Times New Roman"/>
          <w:color w:val="000000" w:themeColor="text1"/>
          <w:sz w:val="28"/>
          <w:szCs w:val="28"/>
        </w:rPr>
        <w:t>Действительно, доверие в определенной мере присутствует в каждой кредитной сделке. Однако, хотя мотивация поведения хозяйствующих субъектов и имеет значение при заключении кредитной сделки, она по большей части зависит от внешних факторов. Доверие в кредитной сделке не может основываться только на нравственности участников. Оно является результатом действия определенных условий, включающих оценку кредитоспособности заемщика, пре</w:t>
      </w:r>
      <w:r w:rsidR="00712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доставление обеспечения или </w:t>
      </w:r>
      <w:proofErr w:type="spellStart"/>
      <w:r w:rsidR="00712115">
        <w:rPr>
          <w:rFonts w:ascii="Times New Roman" w:hAnsi="Times New Roman" w:cs="Times New Roman"/>
          <w:color w:val="000000" w:themeColor="text1"/>
          <w:sz w:val="28"/>
          <w:szCs w:val="28"/>
        </w:rPr>
        <w:t>гарa</w:t>
      </w:r>
      <w:r w:rsidRPr="00D06081">
        <w:rPr>
          <w:rFonts w:ascii="Times New Roman" w:hAnsi="Times New Roman" w:cs="Times New Roman"/>
          <w:color w:val="000000" w:themeColor="text1"/>
          <w:sz w:val="28"/>
          <w:szCs w:val="28"/>
        </w:rPr>
        <w:t>нтии</w:t>
      </w:r>
      <w:proofErr w:type="spellEnd"/>
      <w:r w:rsidRPr="00D06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третьих лиц и т.д.</w:t>
      </w:r>
    </w:p>
    <w:p w14:paraId="57250AF4" w14:textId="77777777" w:rsidR="00D21315" w:rsidRPr="002B2A85" w:rsidRDefault="00D21315" w:rsidP="00610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A85">
        <w:rPr>
          <w:rFonts w:ascii="Times New Roman" w:hAnsi="Times New Roman" w:cs="Times New Roman"/>
          <w:sz w:val="28"/>
          <w:szCs w:val="28"/>
        </w:rPr>
        <w:t>К принципам кредитования относятся: срочность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0516">
        <w:rPr>
          <w:rFonts w:ascii="Times New Roman" w:hAnsi="Times New Roman" w:cs="Times New Roman"/>
          <w:sz w:val="28"/>
          <w:szCs w:val="28"/>
        </w:rPr>
        <w:t xml:space="preserve"> </w:t>
      </w:r>
      <w:r w:rsidRPr="002B2A85">
        <w:rPr>
          <w:rFonts w:ascii="Times New Roman" w:hAnsi="Times New Roman" w:cs="Times New Roman"/>
          <w:sz w:val="28"/>
          <w:szCs w:val="28"/>
        </w:rPr>
        <w:t>воз</w:t>
      </w:r>
      <w:r>
        <w:rPr>
          <w:rFonts w:ascii="Times New Roman" w:hAnsi="Times New Roman" w:cs="Times New Roman"/>
          <w:sz w:val="28"/>
          <w:szCs w:val="28"/>
        </w:rPr>
        <w:t>вратность,</w:t>
      </w:r>
      <w:r w:rsidR="00610516">
        <w:rPr>
          <w:rFonts w:ascii="Times New Roman" w:hAnsi="Times New Roman" w:cs="Times New Roman"/>
          <w:sz w:val="28"/>
          <w:szCs w:val="28"/>
        </w:rPr>
        <w:t xml:space="preserve"> </w:t>
      </w:r>
      <w:r w:rsidRPr="002B2A85">
        <w:rPr>
          <w:rFonts w:ascii="Times New Roman" w:hAnsi="Times New Roman" w:cs="Times New Roman"/>
          <w:sz w:val="28"/>
          <w:szCs w:val="28"/>
        </w:rPr>
        <w:t>дифференцированность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2C35" w:rsidRPr="00642C35">
        <w:rPr>
          <w:rFonts w:ascii="Times New Roman" w:hAnsi="Times New Roman" w:cs="Times New Roman"/>
          <w:sz w:val="28"/>
          <w:szCs w:val="28"/>
        </w:rPr>
        <w:t xml:space="preserve"> </w:t>
      </w:r>
      <w:r w:rsidRPr="002B2A85">
        <w:rPr>
          <w:rFonts w:ascii="Times New Roman" w:hAnsi="Times New Roman" w:cs="Times New Roman"/>
          <w:sz w:val="28"/>
          <w:szCs w:val="28"/>
        </w:rPr>
        <w:t>обеспеченность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2C35" w:rsidRPr="00642C35">
        <w:rPr>
          <w:rFonts w:ascii="Times New Roman" w:hAnsi="Times New Roman" w:cs="Times New Roman"/>
          <w:sz w:val="28"/>
          <w:szCs w:val="28"/>
        </w:rPr>
        <w:t xml:space="preserve"> </w:t>
      </w:r>
      <w:r w:rsidRPr="002B2A85">
        <w:rPr>
          <w:rFonts w:ascii="Times New Roman" w:hAnsi="Times New Roman" w:cs="Times New Roman"/>
          <w:sz w:val="28"/>
          <w:szCs w:val="28"/>
        </w:rPr>
        <w:t>платност</w:t>
      </w:r>
      <w:r w:rsidRPr="004F12A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14:paraId="432218FE" w14:textId="2854A268" w:rsidR="00D21315" w:rsidRDefault="00D21315" w:rsidP="006105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A85">
        <w:rPr>
          <w:rFonts w:ascii="Times New Roman" w:hAnsi="Times New Roman" w:cs="Times New Roman"/>
          <w:sz w:val="28"/>
          <w:szCs w:val="28"/>
        </w:rPr>
        <w:t>Особенностью,</w:t>
      </w:r>
      <w:r w:rsidR="00610516">
        <w:rPr>
          <w:rFonts w:ascii="Times New Roman" w:hAnsi="Times New Roman" w:cs="Times New Roman"/>
          <w:sz w:val="28"/>
          <w:szCs w:val="28"/>
        </w:rPr>
        <w:t xml:space="preserve"> отличающей</w:t>
      </w:r>
      <w:r w:rsidRPr="002B2A85">
        <w:rPr>
          <w:rFonts w:ascii="Times New Roman" w:hAnsi="Times New Roman" w:cs="Times New Roman"/>
          <w:sz w:val="28"/>
          <w:szCs w:val="28"/>
        </w:rPr>
        <w:t xml:space="preserve"> кредит как экономическую категорию от других экономических категорий товарно-денежных отношений, является возвратность.</w:t>
      </w:r>
      <w:r w:rsidRPr="004F12A8">
        <w:rPr>
          <w:rFonts w:ascii="Times New Roman" w:hAnsi="Times New Roman" w:cs="Times New Roman"/>
          <w:sz w:val="28"/>
          <w:szCs w:val="28"/>
        </w:rPr>
        <w:t xml:space="preserve"> Именно она </w:t>
      </w:r>
      <w:r w:rsidRPr="002B2A8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4F12A8">
        <w:rPr>
          <w:rFonts w:ascii="Times New Roman" w:hAnsi="Times New Roman" w:cs="Times New Roman"/>
          <w:sz w:val="28"/>
          <w:szCs w:val="28"/>
        </w:rPr>
        <w:t xml:space="preserve">наиболее важной </w:t>
      </w:r>
      <w:r w:rsidRPr="002B2A85">
        <w:rPr>
          <w:rFonts w:ascii="Times New Roman" w:hAnsi="Times New Roman" w:cs="Times New Roman"/>
          <w:sz w:val="28"/>
          <w:szCs w:val="28"/>
        </w:rPr>
        <w:t>чертой кредита, его атрибутом, без которой</w:t>
      </w:r>
      <w:r w:rsidRPr="004F12A8">
        <w:rPr>
          <w:rFonts w:ascii="Times New Roman" w:hAnsi="Times New Roman" w:cs="Times New Roman"/>
          <w:sz w:val="28"/>
          <w:szCs w:val="28"/>
        </w:rPr>
        <w:t xml:space="preserve"> не возможно его существование.</w:t>
      </w:r>
      <w:r w:rsidR="00642C35" w:rsidRPr="00642C35">
        <w:rPr>
          <w:rFonts w:ascii="Times New Roman" w:hAnsi="Times New Roman" w:cs="Times New Roman"/>
          <w:sz w:val="28"/>
          <w:szCs w:val="28"/>
        </w:rPr>
        <w:t xml:space="preserve"> </w:t>
      </w:r>
      <w:r w:rsidR="00642C35" w:rsidRPr="00F1136C">
        <w:rPr>
          <w:rFonts w:ascii="Times New Roman" w:hAnsi="Times New Roman" w:cs="Times New Roman"/>
          <w:color w:val="000000" w:themeColor="text1"/>
          <w:sz w:val="28"/>
          <w:szCs w:val="28"/>
        </w:rPr>
        <w:t>[3]</w:t>
      </w:r>
    </w:p>
    <w:p w14:paraId="51E740A1" w14:textId="1D622EEE" w:rsidR="006813AF" w:rsidRPr="00F1136C" w:rsidRDefault="006813AF" w:rsidP="00610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дальнейшего рассмотрения </w:t>
      </w:r>
      <w:r w:rsidR="00771405">
        <w:rPr>
          <w:rFonts w:ascii="Times New Roman" w:hAnsi="Times New Roman" w:cs="Times New Roman"/>
          <w:color w:val="000000" w:themeColor="text1"/>
          <w:sz w:val="28"/>
          <w:szCs w:val="28"/>
        </w:rPr>
        <w:t>взглядов</w:t>
      </w:r>
      <w:r w:rsidR="00FA26C6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представлена таблица 1.</w:t>
      </w:r>
    </w:p>
    <w:p w14:paraId="0E25A6C3" w14:textId="77777777" w:rsidR="00923AA9" w:rsidRDefault="00923AA9" w:rsidP="00610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CF76BB" w14:textId="757BC57F" w:rsidR="00AD3C4F" w:rsidRPr="00F1136C" w:rsidRDefault="00C475BD" w:rsidP="00AD3C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1- Экономические взгляды на кредитное отношение ученых-экономистов</w:t>
      </w:r>
      <w:r w:rsidR="00F1136C">
        <w:rPr>
          <w:rFonts w:ascii="Times New Roman" w:hAnsi="Times New Roman" w:cs="Times New Roman"/>
          <w:sz w:val="28"/>
          <w:szCs w:val="28"/>
        </w:rPr>
        <w:t xml:space="preserve"> (составлена на основе </w:t>
      </w:r>
      <w:r w:rsidR="00642C35" w:rsidRPr="00F1136C">
        <w:rPr>
          <w:rFonts w:ascii="Times New Roman" w:hAnsi="Times New Roman" w:cs="Times New Roman"/>
          <w:color w:val="000000" w:themeColor="text1"/>
          <w:sz w:val="28"/>
          <w:szCs w:val="28"/>
        </w:rPr>
        <w:t>[4</w:t>
      </w:r>
      <w:r w:rsidR="009D4A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81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8, 12</w:t>
      </w:r>
      <w:r w:rsidR="00642C35" w:rsidRPr="00F1136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F1136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750F9941" w14:textId="77777777" w:rsidR="00AD3C4F" w:rsidRPr="00F1136C" w:rsidRDefault="00AD3C4F" w:rsidP="00AD3C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C475BD" w:rsidRPr="00923AA9" w14:paraId="765B7C66" w14:textId="77777777" w:rsidTr="00923AA9">
        <w:tc>
          <w:tcPr>
            <w:tcW w:w="2405" w:type="dxa"/>
          </w:tcPr>
          <w:p w14:paraId="73C0E3DD" w14:textId="77777777" w:rsidR="00C475BD" w:rsidRPr="00923AA9" w:rsidRDefault="00C475BD" w:rsidP="0061051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A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</w:p>
        </w:tc>
        <w:tc>
          <w:tcPr>
            <w:tcW w:w="6940" w:type="dxa"/>
          </w:tcPr>
          <w:p w14:paraId="49F27ABD" w14:textId="7277495F" w:rsidR="00C475BD" w:rsidRPr="00923AA9" w:rsidRDefault="00C475BD" w:rsidP="00AD3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AA9">
              <w:rPr>
                <w:rFonts w:ascii="Times New Roman" w:hAnsi="Times New Roman" w:cs="Times New Roman"/>
                <w:sz w:val="24"/>
                <w:szCs w:val="24"/>
              </w:rPr>
              <w:t>Сущность взглядов</w:t>
            </w:r>
          </w:p>
        </w:tc>
      </w:tr>
      <w:tr w:rsidR="00C475BD" w:rsidRPr="00923AA9" w14:paraId="6690A9DF" w14:textId="77777777" w:rsidTr="00923AA9">
        <w:tc>
          <w:tcPr>
            <w:tcW w:w="2405" w:type="dxa"/>
          </w:tcPr>
          <w:p w14:paraId="2EC049CB" w14:textId="77777777" w:rsidR="00C475BD" w:rsidRPr="00923AA9" w:rsidRDefault="00C475BD" w:rsidP="00AD3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A9">
              <w:rPr>
                <w:rFonts w:ascii="Times New Roman" w:hAnsi="Times New Roman" w:cs="Times New Roman"/>
                <w:sz w:val="24"/>
                <w:szCs w:val="24"/>
              </w:rPr>
              <w:t xml:space="preserve">А. Смит </w:t>
            </w:r>
          </w:p>
          <w:p w14:paraId="21DBCA96" w14:textId="77777777" w:rsidR="00C475BD" w:rsidRPr="00923AA9" w:rsidRDefault="00C475BD" w:rsidP="00AD3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A9">
              <w:rPr>
                <w:rFonts w:ascii="Times New Roman" w:hAnsi="Times New Roman" w:cs="Times New Roman"/>
                <w:sz w:val="24"/>
                <w:szCs w:val="24"/>
              </w:rPr>
              <w:t>Д. Рикардо</w:t>
            </w:r>
          </w:p>
          <w:p w14:paraId="07F7AE2B" w14:textId="77777777" w:rsidR="00C475BD" w:rsidRPr="00923AA9" w:rsidRDefault="00C475BD" w:rsidP="00AD3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A9"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proofErr w:type="spellStart"/>
            <w:r w:rsidRPr="00923AA9">
              <w:rPr>
                <w:rFonts w:ascii="Times New Roman" w:hAnsi="Times New Roman" w:cs="Times New Roman"/>
                <w:sz w:val="24"/>
                <w:szCs w:val="24"/>
              </w:rPr>
              <w:t>Сэй</w:t>
            </w:r>
            <w:proofErr w:type="spellEnd"/>
          </w:p>
          <w:p w14:paraId="43E15AA6" w14:textId="77777777" w:rsidR="00C475BD" w:rsidRPr="00923AA9" w:rsidRDefault="00C475BD" w:rsidP="00AD3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A9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923AA9">
              <w:rPr>
                <w:rFonts w:ascii="Times New Roman" w:hAnsi="Times New Roman" w:cs="Times New Roman"/>
                <w:sz w:val="24"/>
                <w:szCs w:val="24"/>
              </w:rPr>
              <w:t>Батистия</w:t>
            </w:r>
            <w:proofErr w:type="spellEnd"/>
          </w:p>
          <w:p w14:paraId="375F6088" w14:textId="77777777" w:rsidR="00C475BD" w:rsidRPr="00923AA9" w:rsidRDefault="00C475BD" w:rsidP="00AD3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A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23AA9">
              <w:rPr>
                <w:rFonts w:ascii="Times New Roman" w:hAnsi="Times New Roman" w:cs="Times New Roman"/>
                <w:sz w:val="24"/>
                <w:szCs w:val="24"/>
              </w:rPr>
              <w:t>Мак-Куллох</w:t>
            </w:r>
            <w:proofErr w:type="spellEnd"/>
          </w:p>
        </w:tc>
        <w:tc>
          <w:tcPr>
            <w:tcW w:w="6940" w:type="dxa"/>
          </w:tcPr>
          <w:p w14:paraId="61070D28" w14:textId="77777777" w:rsidR="00C475BD" w:rsidRPr="00923AA9" w:rsidRDefault="004D6CBF" w:rsidP="00AD3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A9">
              <w:rPr>
                <w:rFonts w:ascii="Times New Roman" w:hAnsi="Times New Roman" w:cs="Times New Roman"/>
                <w:sz w:val="24"/>
                <w:szCs w:val="24"/>
              </w:rPr>
              <w:t>Кредит представляет собой распределительный механизм, поэтому есть способ перераспределения уже существующих благ. Кредит выполняет пассивную роль, следовательно, коммерческие банки являются всего лишь посредниками при его предоставлении.</w:t>
            </w:r>
          </w:p>
        </w:tc>
      </w:tr>
    </w:tbl>
    <w:p w14:paraId="4459BCC3" w14:textId="7F46B467" w:rsidR="00923AA9" w:rsidRDefault="00923AA9" w:rsidP="005950B4">
      <w:pPr>
        <w:rPr>
          <w:rFonts w:ascii="Times New Roman" w:hAnsi="Times New Roman" w:cs="Times New Roman"/>
          <w:sz w:val="28"/>
          <w:szCs w:val="24"/>
        </w:rPr>
      </w:pPr>
    </w:p>
    <w:p w14:paraId="5683DA96" w14:textId="1B65A069" w:rsidR="000127F2" w:rsidRPr="00923AA9" w:rsidRDefault="000127F2" w:rsidP="00923AA9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Окончание таблицы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C475BD" w:rsidRPr="00923AA9" w14:paraId="17EADD08" w14:textId="77777777" w:rsidTr="00923AA9">
        <w:tc>
          <w:tcPr>
            <w:tcW w:w="2405" w:type="dxa"/>
          </w:tcPr>
          <w:p w14:paraId="41AB4FEB" w14:textId="77777777" w:rsidR="00C475BD" w:rsidRPr="00923AA9" w:rsidRDefault="00C475BD" w:rsidP="00AD3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A9">
              <w:rPr>
                <w:rFonts w:ascii="Times New Roman" w:hAnsi="Times New Roman" w:cs="Times New Roman"/>
                <w:sz w:val="24"/>
                <w:szCs w:val="24"/>
              </w:rPr>
              <w:t>К. Маркс</w:t>
            </w:r>
          </w:p>
        </w:tc>
        <w:tc>
          <w:tcPr>
            <w:tcW w:w="6940" w:type="dxa"/>
          </w:tcPr>
          <w:p w14:paraId="6425C45C" w14:textId="77777777" w:rsidR="00C475BD" w:rsidRPr="00923AA9" w:rsidRDefault="004D6CBF" w:rsidP="00AD3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A9">
              <w:rPr>
                <w:rFonts w:ascii="Times New Roman" w:hAnsi="Times New Roman" w:cs="Times New Roman"/>
                <w:sz w:val="24"/>
                <w:szCs w:val="24"/>
              </w:rPr>
              <w:t>Развитие капиталистического производства было бы невозможным без системы кредита, но «не следует создавать никаких мифических представлений о производительной силе кредита, поскольку он лишь представляет в распоряжении денежный капитал или приводит его в движение».</w:t>
            </w:r>
          </w:p>
        </w:tc>
      </w:tr>
      <w:tr w:rsidR="00C475BD" w:rsidRPr="00923AA9" w14:paraId="541CE785" w14:textId="77777777" w:rsidTr="00923AA9">
        <w:tc>
          <w:tcPr>
            <w:tcW w:w="2405" w:type="dxa"/>
          </w:tcPr>
          <w:p w14:paraId="282E4D0E" w14:textId="77777777" w:rsidR="00C475BD" w:rsidRPr="00923AA9" w:rsidRDefault="00C475BD" w:rsidP="00AD3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A9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923AA9">
              <w:rPr>
                <w:rFonts w:ascii="Times New Roman" w:hAnsi="Times New Roman" w:cs="Times New Roman"/>
                <w:sz w:val="24"/>
                <w:szCs w:val="24"/>
              </w:rPr>
              <w:t>Жюглар</w:t>
            </w:r>
            <w:proofErr w:type="spellEnd"/>
          </w:p>
        </w:tc>
        <w:tc>
          <w:tcPr>
            <w:tcW w:w="6940" w:type="dxa"/>
          </w:tcPr>
          <w:p w14:paraId="134EE110" w14:textId="77777777" w:rsidR="00C475BD" w:rsidRPr="00923AA9" w:rsidRDefault="004D6CBF" w:rsidP="00AD3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A9">
              <w:rPr>
                <w:rFonts w:ascii="Times New Roman" w:hAnsi="Times New Roman" w:cs="Times New Roman"/>
                <w:sz w:val="24"/>
                <w:szCs w:val="24"/>
              </w:rPr>
              <w:t>Войны, засухи, злоупотребление кредитом, чрезмерный выпуск банкнот не способны вызвать промышленный кризис, если общее состояние экономики не благоприятствует этому.</w:t>
            </w:r>
          </w:p>
        </w:tc>
      </w:tr>
      <w:tr w:rsidR="00C475BD" w:rsidRPr="00923AA9" w14:paraId="1C24CB29" w14:textId="77777777" w:rsidTr="00923AA9">
        <w:tc>
          <w:tcPr>
            <w:tcW w:w="2405" w:type="dxa"/>
          </w:tcPr>
          <w:p w14:paraId="73EAC8CF" w14:textId="77777777" w:rsidR="00C475BD" w:rsidRPr="00923AA9" w:rsidRDefault="00C475BD" w:rsidP="00AD3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A9">
              <w:rPr>
                <w:rFonts w:ascii="Times New Roman" w:hAnsi="Times New Roman" w:cs="Times New Roman"/>
                <w:sz w:val="24"/>
                <w:szCs w:val="24"/>
              </w:rPr>
              <w:t xml:space="preserve">Дж. Ло </w:t>
            </w:r>
          </w:p>
          <w:p w14:paraId="112691D5" w14:textId="77777777" w:rsidR="00C475BD" w:rsidRPr="00923AA9" w:rsidRDefault="00C475BD" w:rsidP="00AD3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23AA9">
              <w:rPr>
                <w:rFonts w:ascii="Times New Roman" w:hAnsi="Times New Roman" w:cs="Times New Roman"/>
                <w:sz w:val="24"/>
                <w:szCs w:val="24"/>
              </w:rPr>
              <w:t>Маклеод</w:t>
            </w:r>
            <w:proofErr w:type="spellEnd"/>
            <w:r w:rsidRPr="00923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B549C3" w14:textId="77777777" w:rsidR="00C475BD" w:rsidRPr="00923AA9" w:rsidRDefault="00C475BD" w:rsidP="00AD3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A9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923AA9">
              <w:rPr>
                <w:rFonts w:ascii="Times New Roman" w:hAnsi="Times New Roman" w:cs="Times New Roman"/>
                <w:sz w:val="24"/>
                <w:szCs w:val="24"/>
              </w:rPr>
              <w:t>Шумпетер</w:t>
            </w:r>
            <w:proofErr w:type="spellEnd"/>
          </w:p>
          <w:p w14:paraId="38DB65DA" w14:textId="77777777" w:rsidR="00C475BD" w:rsidRPr="00923AA9" w:rsidRDefault="00C475BD" w:rsidP="00AD3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A9">
              <w:rPr>
                <w:rFonts w:ascii="Times New Roman" w:hAnsi="Times New Roman" w:cs="Times New Roman"/>
                <w:sz w:val="24"/>
                <w:szCs w:val="24"/>
              </w:rPr>
              <w:t>А. Ган</w:t>
            </w:r>
          </w:p>
          <w:p w14:paraId="53DF35E2" w14:textId="77777777" w:rsidR="00C475BD" w:rsidRPr="00923AA9" w:rsidRDefault="00C475BD" w:rsidP="00AD3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A9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923AA9">
              <w:rPr>
                <w:rFonts w:ascii="Times New Roman" w:hAnsi="Times New Roman" w:cs="Times New Roman"/>
                <w:sz w:val="24"/>
                <w:szCs w:val="24"/>
              </w:rPr>
              <w:t>Хоутри</w:t>
            </w:r>
            <w:proofErr w:type="spellEnd"/>
          </w:p>
        </w:tc>
        <w:tc>
          <w:tcPr>
            <w:tcW w:w="6940" w:type="dxa"/>
          </w:tcPr>
          <w:p w14:paraId="35230933" w14:textId="77777777" w:rsidR="00C475BD" w:rsidRPr="00923AA9" w:rsidRDefault="004D6CBF" w:rsidP="00AD3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A9">
              <w:rPr>
                <w:rFonts w:ascii="Times New Roman" w:hAnsi="Times New Roman" w:cs="Times New Roman"/>
                <w:sz w:val="24"/>
                <w:szCs w:val="24"/>
              </w:rPr>
              <w:t>Банки, предоставляя кредит, создают новые деньги и способны практически безгранично увеличивать денежное предложение вследствие действия эффекта мультипликатора. Кредит способен привести в движение все неиспользуемые производственные возможности страны.</w:t>
            </w:r>
          </w:p>
        </w:tc>
      </w:tr>
      <w:tr w:rsidR="00C475BD" w:rsidRPr="00923AA9" w14:paraId="61011186" w14:textId="77777777" w:rsidTr="00923AA9">
        <w:tc>
          <w:tcPr>
            <w:tcW w:w="2405" w:type="dxa"/>
          </w:tcPr>
          <w:p w14:paraId="4A92B15F" w14:textId="77777777" w:rsidR="00C475BD" w:rsidRPr="00923AA9" w:rsidRDefault="00C475BD" w:rsidP="00AD3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A9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923AA9">
              <w:rPr>
                <w:rFonts w:ascii="Times New Roman" w:hAnsi="Times New Roman" w:cs="Times New Roman"/>
                <w:sz w:val="24"/>
                <w:szCs w:val="24"/>
              </w:rPr>
              <w:t>Лэнгтон</w:t>
            </w:r>
            <w:proofErr w:type="spellEnd"/>
          </w:p>
        </w:tc>
        <w:tc>
          <w:tcPr>
            <w:tcW w:w="6940" w:type="dxa"/>
          </w:tcPr>
          <w:p w14:paraId="78AB5C4E" w14:textId="77777777" w:rsidR="00C475BD" w:rsidRPr="00923AA9" w:rsidRDefault="00923AA9" w:rsidP="00AD3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A9">
              <w:rPr>
                <w:rFonts w:ascii="Times New Roman" w:hAnsi="Times New Roman" w:cs="Times New Roman"/>
                <w:sz w:val="24"/>
                <w:szCs w:val="24"/>
              </w:rPr>
              <w:t>При экономических потрясениях кроме психологических причин является неумеренное использование кредита.</w:t>
            </w:r>
          </w:p>
        </w:tc>
      </w:tr>
      <w:tr w:rsidR="00C475BD" w:rsidRPr="00923AA9" w14:paraId="326A8C7E" w14:textId="77777777" w:rsidTr="00923AA9">
        <w:tc>
          <w:tcPr>
            <w:tcW w:w="2405" w:type="dxa"/>
          </w:tcPr>
          <w:p w14:paraId="010A1ED2" w14:textId="77777777" w:rsidR="00C475BD" w:rsidRPr="00923AA9" w:rsidRDefault="00C475BD" w:rsidP="00AD3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A9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923AA9">
              <w:rPr>
                <w:rFonts w:ascii="Times New Roman" w:hAnsi="Times New Roman" w:cs="Times New Roman"/>
                <w:sz w:val="24"/>
                <w:szCs w:val="24"/>
              </w:rPr>
              <w:t>Галлатин</w:t>
            </w:r>
            <w:proofErr w:type="spellEnd"/>
          </w:p>
        </w:tc>
        <w:tc>
          <w:tcPr>
            <w:tcW w:w="6940" w:type="dxa"/>
          </w:tcPr>
          <w:p w14:paraId="7C4D094B" w14:textId="77777777" w:rsidR="00C475BD" w:rsidRPr="00923AA9" w:rsidRDefault="00923AA9" w:rsidP="00AD3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A9">
              <w:rPr>
                <w:rFonts w:ascii="Times New Roman" w:hAnsi="Times New Roman" w:cs="Times New Roman"/>
                <w:sz w:val="24"/>
                <w:szCs w:val="24"/>
              </w:rPr>
              <w:t>Кредит играет активную роль в формировании кризисов. Активные торговые страны неизбежно подвержены торговым кризисам. Чрезмерное расширение торговых операций в течение ряда лет в конце концов приводит к кризисам.</w:t>
            </w:r>
          </w:p>
        </w:tc>
      </w:tr>
    </w:tbl>
    <w:p w14:paraId="3C9C81BC" w14:textId="77777777" w:rsidR="00923AA9" w:rsidRDefault="00923AA9" w:rsidP="00923A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29D978" w14:textId="77777777" w:rsidR="00923AA9" w:rsidRPr="00923AA9" w:rsidRDefault="00712115" w:rsidP="00923A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="00923AA9" w:rsidRPr="0092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бразом</w:t>
      </w:r>
      <w:proofErr w:type="spellEnd"/>
      <w:r w:rsidR="00923AA9" w:rsidRPr="0092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сторонники теории трактовали кредит как способ перераспределения материальных ценностей в натуральной форме. На самом деле кредит представляет собой движение ссудного капитала. Отождествляя ссудный и действительный капитал, натуралисты не понимали не только роли кредита и банков, но и двойственного характера кредита.</w:t>
      </w:r>
    </w:p>
    <w:p w14:paraId="6F88B811" w14:textId="77777777" w:rsidR="00642C35" w:rsidRPr="00740EEC" w:rsidRDefault="00923AA9" w:rsidP="00923A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 </w:t>
      </w:r>
      <w:r w:rsidR="006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теории:</w:t>
      </w:r>
      <w:r w:rsidR="00642C35" w:rsidRPr="00740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2C35" w:rsidRPr="00740EEC">
        <w:rPr>
          <w:rFonts w:ascii="Times New Roman" w:hAnsi="Times New Roman" w:cs="Times New Roman"/>
          <w:color w:val="000000" w:themeColor="text1"/>
          <w:sz w:val="28"/>
          <w:szCs w:val="28"/>
        </w:rPr>
        <w:t>[2]</w:t>
      </w:r>
    </w:p>
    <w:p w14:paraId="6B0A5E75" w14:textId="24C78F8C" w:rsidR="00642C35" w:rsidRPr="00AD3C4F" w:rsidRDefault="00923AA9" w:rsidP="00923A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1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отождествление</w:t>
      </w:r>
      <w:r w:rsidR="00A95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 </w:t>
      </w:r>
      <w:r w:rsidR="00AD3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денег</w:t>
      </w:r>
      <w:r w:rsidR="00A95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 </w:t>
      </w:r>
      <w:r w:rsidR="006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кредита</w:t>
      </w:r>
      <w:r w:rsidR="00AD3C4F" w:rsidRPr="00AD3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7D69921" w14:textId="0385BE88" w:rsidR="00642C35" w:rsidRPr="00AD3C4F" w:rsidRDefault="00A95180" w:rsidP="00923A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деньги и кредит</w:t>
      </w:r>
      <w:r w:rsidR="00AD3C4F" w:rsidRPr="00AD3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1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богатство,</w:t>
      </w:r>
      <w:r w:rsidR="00923AA9" w:rsidRPr="0092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3C4F" w:rsidRPr="0092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к.</w:t>
      </w:r>
      <w:r w:rsidR="00923AA9" w:rsidRPr="0092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п</w:t>
      </w:r>
      <w:r w:rsidR="0071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окупательн</w:t>
      </w:r>
      <w:r w:rsidR="0064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способность</w:t>
      </w:r>
      <w:r w:rsidR="00AD3C4F" w:rsidRPr="00AD3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F361959" w14:textId="173B8936" w:rsidR="00E46341" w:rsidRPr="00AD3C4F" w:rsidRDefault="00712115" w:rsidP="00AD3C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AD3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</w:t>
      </w:r>
      <w:r w:rsidR="00AD3C4F" w:rsidRPr="0092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</w:t>
      </w:r>
      <w:r w:rsidR="00923AA9" w:rsidRPr="0092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приносит прибыль, поэтому является производственным капиталом</w:t>
      </w:r>
      <w:r w:rsidR="00923AA9" w:rsidRPr="00923AA9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t>.</w:t>
      </w:r>
    </w:p>
    <w:p w14:paraId="7F9E2B7C" w14:textId="1564867D" w:rsidR="006A3BD8" w:rsidRDefault="00D21315" w:rsidP="00610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A85">
        <w:rPr>
          <w:rFonts w:ascii="Times New Roman" w:hAnsi="Times New Roman" w:cs="Times New Roman"/>
          <w:sz w:val="28"/>
          <w:szCs w:val="28"/>
        </w:rPr>
        <w:t>Срочность кредитования представляет собой необходимую форму достижения возвратности кредита. Этот принцип означает, что кредит долже</w:t>
      </w:r>
      <w:r w:rsidR="00712115">
        <w:rPr>
          <w:rFonts w:ascii="Times New Roman" w:hAnsi="Times New Roman" w:cs="Times New Roman"/>
          <w:sz w:val="28"/>
          <w:szCs w:val="28"/>
        </w:rPr>
        <w:t xml:space="preserve">н быть не просто возвращён, а </w:t>
      </w:r>
      <w:proofErr w:type="spellStart"/>
      <w:r w:rsidR="00712115">
        <w:rPr>
          <w:rFonts w:ascii="Times New Roman" w:hAnsi="Times New Roman" w:cs="Times New Roman"/>
          <w:sz w:val="28"/>
          <w:szCs w:val="28"/>
        </w:rPr>
        <w:t>вo</w:t>
      </w:r>
      <w:r w:rsidRPr="002B2A85">
        <w:rPr>
          <w:rFonts w:ascii="Times New Roman" w:hAnsi="Times New Roman" w:cs="Times New Roman"/>
          <w:sz w:val="28"/>
          <w:szCs w:val="28"/>
        </w:rPr>
        <w:t>звращён</w:t>
      </w:r>
      <w:proofErr w:type="spellEnd"/>
      <w:r w:rsidRPr="002B2A85">
        <w:rPr>
          <w:rFonts w:ascii="Times New Roman" w:hAnsi="Times New Roman" w:cs="Times New Roman"/>
          <w:sz w:val="28"/>
          <w:szCs w:val="28"/>
        </w:rPr>
        <w:t xml:space="preserve"> в строго определённый срок, т.е. в нём находят конкретное выражение факторы времени. И, следовательно, срочность есть временная определённость возвратности кредита. </w:t>
      </w:r>
      <w:r w:rsidR="005D0256">
        <w:rPr>
          <w:rFonts w:ascii="Times New Roman" w:hAnsi="Times New Roman" w:cs="Times New Roman"/>
          <w:sz w:val="28"/>
          <w:szCs w:val="28"/>
        </w:rPr>
        <w:t>Срок</w:t>
      </w:r>
    </w:p>
    <w:p w14:paraId="75EC1CDF" w14:textId="77777777" w:rsidR="005D0256" w:rsidRDefault="005D0256" w:rsidP="005D0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773CA1" w14:textId="754BBF05" w:rsidR="00D21315" w:rsidRPr="00740EEC" w:rsidRDefault="00D21315" w:rsidP="005D0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85">
        <w:rPr>
          <w:rFonts w:ascii="Times New Roman" w:hAnsi="Times New Roman" w:cs="Times New Roman"/>
          <w:sz w:val="28"/>
          <w:szCs w:val="28"/>
        </w:rPr>
        <w:lastRenderedPageBreak/>
        <w:t>кредитования является пред</w:t>
      </w:r>
      <w:r w:rsidR="00712115">
        <w:rPr>
          <w:rFonts w:ascii="Times New Roman" w:hAnsi="Times New Roman" w:cs="Times New Roman"/>
          <w:sz w:val="28"/>
          <w:szCs w:val="28"/>
        </w:rPr>
        <w:t xml:space="preserve">ельным временем нахождения </w:t>
      </w:r>
      <w:r w:rsidR="00AD3C4F">
        <w:rPr>
          <w:rFonts w:ascii="Times New Roman" w:hAnsi="Times New Roman" w:cs="Times New Roman"/>
          <w:sz w:val="28"/>
          <w:szCs w:val="28"/>
        </w:rPr>
        <w:t>ссуже</w:t>
      </w:r>
      <w:r w:rsidR="00AD3C4F" w:rsidRPr="002B2A85">
        <w:rPr>
          <w:rFonts w:ascii="Times New Roman" w:hAnsi="Times New Roman" w:cs="Times New Roman"/>
          <w:sz w:val="28"/>
          <w:szCs w:val="28"/>
        </w:rPr>
        <w:t>нных</w:t>
      </w:r>
      <w:r w:rsidRPr="002B2A85">
        <w:rPr>
          <w:rFonts w:ascii="Times New Roman" w:hAnsi="Times New Roman" w:cs="Times New Roman"/>
          <w:sz w:val="28"/>
          <w:szCs w:val="28"/>
        </w:rPr>
        <w:t xml:space="preserve"> средств в руках заёмщика и выступает той мерой, за пределами которой количественные изменения во времени переходят в качественные: если нарушается срок пользования ссудой, то искажается сущность кредита, он теряет </w:t>
      </w:r>
      <w:r w:rsidR="00712115">
        <w:rPr>
          <w:rFonts w:ascii="Times New Roman" w:hAnsi="Times New Roman" w:cs="Times New Roman"/>
          <w:sz w:val="28"/>
          <w:szCs w:val="28"/>
        </w:rPr>
        <w:t xml:space="preserve">своё подлинное назначение, что </w:t>
      </w:r>
      <w:r w:rsidR="00AD3C4F">
        <w:rPr>
          <w:rFonts w:ascii="Times New Roman" w:hAnsi="Times New Roman" w:cs="Times New Roman"/>
          <w:sz w:val="28"/>
          <w:szCs w:val="28"/>
        </w:rPr>
        <w:t>о</w:t>
      </w:r>
      <w:r w:rsidR="00AD3C4F" w:rsidRPr="002B2A85">
        <w:rPr>
          <w:rFonts w:ascii="Times New Roman" w:hAnsi="Times New Roman" w:cs="Times New Roman"/>
          <w:sz w:val="28"/>
          <w:szCs w:val="28"/>
        </w:rPr>
        <w:t>трицательно</w:t>
      </w:r>
      <w:r w:rsidRPr="002B2A85">
        <w:rPr>
          <w:rFonts w:ascii="Times New Roman" w:hAnsi="Times New Roman" w:cs="Times New Roman"/>
          <w:sz w:val="28"/>
          <w:szCs w:val="28"/>
        </w:rPr>
        <w:t xml:space="preserve"> складывается на состоянии денежного обращения в стране.</w:t>
      </w:r>
      <w:r w:rsidR="00642C35" w:rsidRPr="00642C35">
        <w:rPr>
          <w:rFonts w:ascii="Times New Roman" w:hAnsi="Times New Roman" w:cs="Times New Roman"/>
          <w:sz w:val="28"/>
          <w:szCs w:val="28"/>
        </w:rPr>
        <w:t xml:space="preserve"> </w:t>
      </w:r>
      <w:r w:rsidR="00642C35" w:rsidRPr="00740EEC">
        <w:rPr>
          <w:rFonts w:ascii="Times New Roman" w:hAnsi="Times New Roman" w:cs="Times New Roman"/>
          <w:color w:val="000000" w:themeColor="text1"/>
          <w:sz w:val="28"/>
          <w:szCs w:val="28"/>
        </w:rPr>
        <w:t>[16]</w:t>
      </w:r>
    </w:p>
    <w:p w14:paraId="1E5DC967" w14:textId="77777777" w:rsidR="00D21315" w:rsidRDefault="00D21315" w:rsidP="00610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A85">
        <w:rPr>
          <w:rFonts w:ascii="Times New Roman" w:hAnsi="Times New Roman" w:cs="Times New Roman"/>
          <w:sz w:val="28"/>
          <w:szCs w:val="28"/>
        </w:rPr>
        <w:t>Сроки кредитования устанавливаются банком исходя из сроков оборачиваемости кредитуемых материальных ценностей, но не выше нормативных.</w:t>
      </w:r>
      <w:r w:rsidR="00610516">
        <w:rPr>
          <w:rFonts w:ascii="Times New Roman" w:hAnsi="Times New Roman" w:cs="Times New Roman"/>
          <w:sz w:val="28"/>
          <w:szCs w:val="28"/>
        </w:rPr>
        <w:t xml:space="preserve"> </w:t>
      </w:r>
      <w:r w:rsidRPr="002B2A85">
        <w:rPr>
          <w:rFonts w:ascii="Times New Roman" w:hAnsi="Times New Roman" w:cs="Times New Roman"/>
          <w:sz w:val="28"/>
          <w:szCs w:val="28"/>
        </w:rPr>
        <w:t xml:space="preserve">С </w:t>
      </w:r>
      <w:r w:rsidRPr="004F12A8">
        <w:rPr>
          <w:rFonts w:ascii="Times New Roman" w:hAnsi="Times New Roman" w:cs="Times New Roman"/>
          <w:sz w:val="28"/>
          <w:szCs w:val="28"/>
        </w:rPr>
        <w:t xml:space="preserve">данным </w:t>
      </w:r>
      <w:r w:rsidRPr="002B2A85">
        <w:rPr>
          <w:rFonts w:ascii="Times New Roman" w:hAnsi="Times New Roman" w:cs="Times New Roman"/>
          <w:sz w:val="28"/>
          <w:szCs w:val="28"/>
        </w:rPr>
        <w:t>принципом очень тесно связаны два других принципа кредито</w:t>
      </w:r>
      <w:r w:rsidR="00712115">
        <w:rPr>
          <w:rFonts w:ascii="Times New Roman" w:hAnsi="Times New Roman" w:cs="Times New Roman"/>
          <w:sz w:val="28"/>
          <w:szCs w:val="28"/>
        </w:rPr>
        <w:t xml:space="preserve">вания, таких, как </w:t>
      </w:r>
      <w:proofErr w:type="spellStart"/>
      <w:r w:rsidR="00712115">
        <w:rPr>
          <w:rFonts w:ascii="Times New Roman" w:hAnsi="Times New Roman" w:cs="Times New Roman"/>
          <w:sz w:val="28"/>
          <w:szCs w:val="28"/>
        </w:rPr>
        <w:t>дифференцировa</w:t>
      </w:r>
      <w:r w:rsidRPr="002B2A85">
        <w:rPr>
          <w:rFonts w:ascii="Times New Roman" w:hAnsi="Times New Roman" w:cs="Times New Roman"/>
          <w:sz w:val="28"/>
          <w:szCs w:val="28"/>
        </w:rPr>
        <w:t>нность</w:t>
      </w:r>
      <w:proofErr w:type="spellEnd"/>
      <w:r w:rsidRPr="002B2A85">
        <w:rPr>
          <w:rFonts w:ascii="Times New Roman" w:hAnsi="Times New Roman" w:cs="Times New Roman"/>
          <w:sz w:val="28"/>
          <w:szCs w:val="28"/>
        </w:rPr>
        <w:t xml:space="preserve"> и обеспеченность.</w:t>
      </w:r>
    </w:p>
    <w:p w14:paraId="0F0430E3" w14:textId="77777777" w:rsidR="00D21315" w:rsidRPr="002B2A85" w:rsidRDefault="00D21315" w:rsidP="00610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A85">
        <w:rPr>
          <w:rFonts w:ascii="Times New Roman" w:hAnsi="Times New Roman" w:cs="Times New Roman"/>
          <w:sz w:val="28"/>
          <w:szCs w:val="28"/>
        </w:rPr>
        <w:t>Дифференцированность кредитования означает, что коммерческие банки не должны однозначно подходить к вопросу о выдаче кредита своим клиентам,</w:t>
      </w:r>
      <w:r w:rsidR="00610516">
        <w:rPr>
          <w:rFonts w:ascii="Times New Roman" w:hAnsi="Times New Roman" w:cs="Times New Roman"/>
          <w:sz w:val="28"/>
          <w:szCs w:val="28"/>
        </w:rPr>
        <w:t xml:space="preserve"> которые претендуют</w:t>
      </w:r>
      <w:r w:rsidR="0071211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12115">
        <w:rPr>
          <w:rFonts w:ascii="Times New Roman" w:hAnsi="Times New Roman" w:cs="Times New Roman"/>
          <w:sz w:val="28"/>
          <w:szCs w:val="28"/>
        </w:rPr>
        <w:t>егo</w:t>
      </w:r>
      <w:proofErr w:type="spellEnd"/>
      <w:r w:rsidRPr="002B2A85">
        <w:rPr>
          <w:rFonts w:ascii="Times New Roman" w:hAnsi="Times New Roman" w:cs="Times New Roman"/>
          <w:sz w:val="28"/>
          <w:szCs w:val="28"/>
        </w:rPr>
        <w:t xml:space="preserve"> получение. Кредит должен предоставляться только тем клиентам, которые в состоянии его своевременно вернуть.</w:t>
      </w:r>
    </w:p>
    <w:p w14:paraId="2ED43E58" w14:textId="06D0FA95" w:rsidR="00D21315" w:rsidRPr="00740EEC" w:rsidRDefault="00D21315" w:rsidP="00610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A85">
        <w:rPr>
          <w:rFonts w:ascii="Times New Roman" w:hAnsi="Times New Roman" w:cs="Times New Roman"/>
          <w:sz w:val="28"/>
          <w:szCs w:val="28"/>
        </w:rPr>
        <w:t>В современных условиях, говоря об обеспеченности ссуд, следует иметь в виду наличие у заёмщиков юридически оформленных обязательств, гарантирующих своевременный возврат кредита: залогового обязательства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0516">
        <w:rPr>
          <w:rFonts w:ascii="Times New Roman" w:hAnsi="Times New Roman" w:cs="Times New Roman"/>
          <w:sz w:val="28"/>
          <w:szCs w:val="28"/>
        </w:rPr>
        <w:t xml:space="preserve"> </w:t>
      </w:r>
      <w:r w:rsidRPr="002B2A85">
        <w:rPr>
          <w:rFonts w:ascii="Times New Roman" w:hAnsi="Times New Roman" w:cs="Times New Roman"/>
          <w:sz w:val="28"/>
          <w:szCs w:val="28"/>
        </w:rPr>
        <w:t>договора-гарантии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0516">
        <w:rPr>
          <w:rFonts w:ascii="Times New Roman" w:hAnsi="Times New Roman" w:cs="Times New Roman"/>
          <w:sz w:val="28"/>
          <w:szCs w:val="28"/>
        </w:rPr>
        <w:t xml:space="preserve"> </w:t>
      </w:r>
      <w:r w:rsidR="00712115">
        <w:rPr>
          <w:rFonts w:ascii="Times New Roman" w:hAnsi="Times New Roman" w:cs="Times New Roman"/>
          <w:sz w:val="28"/>
          <w:szCs w:val="28"/>
        </w:rPr>
        <w:t>договора-</w:t>
      </w:r>
      <w:r w:rsidR="00AD3C4F">
        <w:rPr>
          <w:rFonts w:ascii="Times New Roman" w:hAnsi="Times New Roman" w:cs="Times New Roman"/>
          <w:sz w:val="28"/>
          <w:szCs w:val="28"/>
        </w:rPr>
        <w:t>по</w:t>
      </w:r>
      <w:r w:rsidR="00AD3C4F" w:rsidRPr="002B2A85">
        <w:rPr>
          <w:rFonts w:ascii="Times New Roman" w:hAnsi="Times New Roman" w:cs="Times New Roman"/>
          <w:sz w:val="28"/>
          <w:szCs w:val="28"/>
        </w:rPr>
        <w:t>ручительства</w:t>
      </w:r>
      <w:r w:rsidRPr="002B2A85">
        <w:rPr>
          <w:rFonts w:ascii="Times New Roman" w:hAnsi="Times New Roman" w:cs="Times New Roman"/>
          <w:sz w:val="28"/>
          <w:szCs w:val="28"/>
        </w:rPr>
        <w:t>.</w:t>
      </w:r>
      <w:r w:rsidR="00642C35" w:rsidRPr="00642C35">
        <w:rPr>
          <w:rFonts w:ascii="Times New Roman" w:hAnsi="Times New Roman" w:cs="Times New Roman"/>
          <w:sz w:val="28"/>
          <w:szCs w:val="28"/>
        </w:rPr>
        <w:t xml:space="preserve"> </w:t>
      </w:r>
      <w:r w:rsidR="00642C35" w:rsidRPr="00740EEC">
        <w:rPr>
          <w:rFonts w:ascii="Times New Roman" w:hAnsi="Times New Roman" w:cs="Times New Roman"/>
          <w:color w:val="000000" w:themeColor="text1"/>
          <w:sz w:val="28"/>
          <w:szCs w:val="28"/>
        </w:rPr>
        <w:t>[7]</w:t>
      </w:r>
    </w:p>
    <w:p w14:paraId="1F68938E" w14:textId="4A3AB75B" w:rsidR="00D21315" w:rsidRDefault="00D21315" w:rsidP="006105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9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характерную черту кредита в западной экономической литературе выделяют тот факт, что между кредитором и заемщиком происходит обмен, разделенный во времени. Соответственно даются такие определения кредита: это обмен во времени, посредством которого одно лицо добровольно уступает другому лицу право пользоваться своим имуществом за определенную плату </w:t>
      </w:r>
      <w:r w:rsidR="007121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будущем; это </w:t>
      </w:r>
      <w:r w:rsidR="00AD3C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обме</w:t>
      </w:r>
      <w:r w:rsidR="00AD3C4F" w:rsidRPr="003A49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3A49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двумя платежами, отдаленными друг от друга во времени и т.п. </w:t>
      </w:r>
      <w:r w:rsidRPr="00620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F08CC">
        <w:rPr>
          <w:rFonts w:ascii="Times New Roman" w:hAnsi="Times New Roman" w:cs="Times New Roman"/>
          <w:color w:val="000000" w:themeColor="text1"/>
          <w:sz w:val="28"/>
          <w:szCs w:val="28"/>
        </w:rPr>
        <w:t>В целом в экономической науке теоретические исследования кредит</w:t>
      </w:r>
      <w:r w:rsidR="00712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развивались по двум </w:t>
      </w:r>
      <w:r w:rsidR="00AD3C4F">
        <w:rPr>
          <w:rFonts w:ascii="Times New Roman" w:hAnsi="Times New Roman" w:cs="Times New Roman"/>
          <w:color w:val="000000" w:themeColor="text1"/>
          <w:sz w:val="28"/>
          <w:szCs w:val="28"/>
        </w:rPr>
        <w:t>осно</w:t>
      </w:r>
      <w:r w:rsidR="00AD3C4F" w:rsidRPr="00FF08CC">
        <w:rPr>
          <w:rFonts w:ascii="Times New Roman" w:hAnsi="Times New Roman" w:cs="Times New Roman"/>
          <w:color w:val="000000" w:themeColor="text1"/>
          <w:sz w:val="28"/>
          <w:szCs w:val="28"/>
        </w:rPr>
        <w:t>вным</w:t>
      </w:r>
      <w:r w:rsidRPr="00FF0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направлениям</w:t>
      </w:r>
      <w:r w:rsidRPr="006201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F18369" w14:textId="77777777" w:rsidR="00D21315" w:rsidRPr="00FF08CC" w:rsidRDefault="00D21315" w:rsidP="006105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08CC"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современной теории ден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 </w:t>
      </w:r>
      <w:r w:rsidRPr="00FF08CC">
        <w:rPr>
          <w:rFonts w:ascii="Times New Roman" w:hAnsi="Times New Roman" w:cs="Times New Roman"/>
          <w:color w:val="000000" w:themeColor="text1"/>
          <w:sz w:val="28"/>
          <w:szCs w:val="28"/>
        </w:rPr>
        <w:t>выделяются две теории, касающиеся сущности и роли кредита в экономике:</w:t>
      </w:r>
    </w:p>
    <w:p w14:paraId="114AF7F0" w14:textId="4998EDDB" w:rsidR="00D21315" w:rsidRPr="000127F2" w:rsidRDefault="00D21315" w:rsidP="0061051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08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натуралистическая теория кредита</w:t>
      </w:r>
      <w:r w:rsidR="00AD3C4F" w:rsidRPr="000127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04166CC9" w14:textId="77777777" w:rsidR="00D21315" w:rsidRDefault="00D21315" w:rsidP="0061051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08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r w:rsidR="00610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FF08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апиталотворческая теория кредита.</w:t>
      </w:r>
    </w:p>
    <w:p w14:paraId="6B581024" w14:textId="5C97D86A" w:rsidR="00610516" w:rsidRDefault="00AD3C4F" w:rsidP="00AD3C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3C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F1136C" w:rsidRPr="00F11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10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дальнейшего изучения и рассмотрения видов теории к</w:t>
      </w:r>
      <w:r w:rsidR="00923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редита представлена таблица 2</w:t>
      </w:r>
      <w:r w:rsidR="00610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C702CF7" w14:textId="77777777" w:rsidR="00610516" w:rsidRDefault="00610516" w:rsidP="00AD3C4F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679CB2E" w14:textId="1E582841" w:rsidR="00610516" w:rsidRPr="00F1136C" w:rsidRDefault="00923AA9" w:rsidP="00923AA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Таблица 2 </w:t>
      </w:r>
      <w:r w:rsidR="00610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E463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Сравнение натуралистической и </w:t>
      </w:r>
      <w:proofErr w:type="spellStart"/>
      <w:r w:rsidR="00E463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капиталотворческой</w:t>
      </w:r>
      <w:proofErr w:type="spellEnd"/>
      <w:r w:rsidR="00E463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теории </w:t>
      </w:r>
      <w:r w:rsidR="00F11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кредита (составлена на основе</w:t>
      </w:r>
      <w:r w:rsidR="00642C35" w:rsidRPr="00642C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2C35" w:rsidRPr="00F1136C">
        <w:rPr>
          <w:rFonts w:ascii="Times New Roman" w:hAnsi="Times New Roman" w:cs="Times New Roman"/>
          <w:color w:val="000000" w:themeColor="text1"/>
          <w:sz w:val="28"/>
          <w:szCs w:val="28"/>
        </w:rPr>
        <w:t>[2</w:t>
      </w:r>
      <w:r w:rsidR="00CF2EDC">
        <w:rPr>
          <w:rFonts w:ascii="Times New Roman" w:hAnsi="Times New Roman" w:cs="Times New Roman"/>
          <w:color w:val="000000" w:themeColor="text1"/>
          <w:sz w:val="28"/>
          <w:szCs w:val="28"/>
        </w:rPr>
        <w:t>, 11</w:t>
      </w:r>
      <w:r w:rsidR="00642C35" w:rsidRPr="00F1136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F1136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6974A08A" w14:textId="77777777" w:rsidR="00610516" w:rsidRPr="00FF08CC" w:rsidRDefault="00610516" w:rsidP="006105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D21315" w:rsidRPr="008C0221" w14:paraId="02F7260D" w14:textId="77777777" w:rsidTr="00F1136C">
        <w:trPr>
          <w:trHeight w:val="482"/>
        </w:trPr>
        <w:tc>
          <w:tcPr>
            <w:tcW w:w="4106" w:type="dxa"/>
          </w:tcPr>
          <w:p w14:paraId="3A3FBF80" w14:textId="77777777" w:rsidR="00D21315" w:rsidRPr="00E46341" w:rsidRDefault="00D21315" w:rsidP="00F113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463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Натуралистическая теория кредита</w:t>
            </w:r>
          </w:p>
        </w:tc>
        <w:tc>
          <w:tcPr>
            <w:tcW w:w="5528" w:type="dxa"/>
          </w:tcPr>
          <w:p w14:paraId="3AA26485" w14:textId="77777777" w:rsidR="00D21315" w:rsidRPr="00E46341" w:rsidRDefault="00D21315" w:rsidP="00F113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463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Капиталотворческая теория кредита</w:t>
            </w:r>
          </w:p>
        </w:tc>
      </w:tr>
      <w:tr w:rsidR="00D21315" w:rsidRPr="008C0221" w14:paraId="7329E21E" w14:textId="77777777" w:rsidTr="00F1136C">
        <w:trPr>
          <w:trHeight w:val="2414"/>
        </w:trPr>
        <w:tc>
          <w:tcPr>
            <w:tcW w:w="4106" w:type="dxa"/>
          </w:tcPr>
          <w:p w14:paraId="5E7B6B21" w14:textId="77777777" w:rsidR="00D21315" w:rsidRPr="00E46341" w:rsidRDefault="00D21315" w:rsidP="00F1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46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Эта теория была разработана А. Смитом и Д. Рикардо в XVIII в. и трактовала кредит как способ перераспределения существующих ценностей, натуральных вещественных благ.</w:t>
            </w:r>
          </w:p>
          <w:p w14:paraId="3FC9C9DA" w14:textId="77777777" w:rsidR="00D21315" w:rsidRPr="00E46341" w:rsidRDefault="00D21315" w:rsidP="00F113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528" w:type="dxa"/>
          </w:tcPr>
          <w:p w14:paraId="3B517A26" w14:textId="77777777" w:rsidR="00D21315" w:rsidRPr="00E46341" w:rsidRDefault="00D21315" w:rsidP="00F1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46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Эта теория также появилась на ранней стадии развития капитализма. Первым основные ее положения разработал английский экономист Дж. Ло (1671 --1729 гг.), который стремился доказать, что развитие кредита является главным условием расширения производства и роста национального богатства.</w:t>
            </w:r>
          </w:p>
          <w:p w14:paraId="3FC7E85C" w14:textId="77777777" w:rsidR="00D21315" w:rsidRPr="00E46341" w:rsidRDefault="00D21315" w:rsidP="00F113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D21315" w:rsidRPr="008C0221" w14:paraId="3D69B62D" w14:textId="77777777" w:rsidTr="00F1136C">
        <w:trPr>
          <w:trHeight w:val="482"/>
        </w:trPr>
        <w:tc>
          <w:tcPr>
            <w:tcW w:w="4106" w:type="dxa"/>
          </w:tcPr>
          <w:p w14:paraId="599A5EB0" w14:textId="76EF2BA3" w:rsidR="00D21315" w:rsidRPr="00E46341" w:rsidRDefault="00D21315" w:rsidP="00F1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46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Нет понимания роли кредита и его создателей - банков.</w:t>
            </w:r>
          </w:p>
          <w:p w14:paraId="122F6CF8" w14:textId="77777777" w:rsidR="00D21315" w:rsidRPr="00E46341" w:rsidRDefault="00D21315" w:rsidP="00F113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528" w:type="dxa"/>
          </w:tcPr>
          <w:p w14:paraId="40741034" w14:textId="13355EF3" w:rsidR="00D21315" w:rsidRPr="00E46341" w:rsidRDefault="00D21315" w:rsidP="00F1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46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Кредиту принадлежит решающая роль в развитии экономики.</w:t>
            </w:r>
          </w:p>
          <w:p w14:paraId="3F9E77E1" w14:textId="77777777" w:rsidR="00D21315" w:rsidRPr="00E46341" w:rsidRDefault="00D21315" w:rsidP="00F113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14:paraId="1B7EA21C" w14:textId="77777777" w:rsidR="00D21315" w:rsidRPr="008C0221" w:rsidRDefault="00D21315" w:rsidP="006105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1DC3C4" w14:textId="77777777" w:rsidR="00895D4E" w:rsidRPr="00740EEC" w:rsidRDefault="00923AA9" w:rsidP="00923A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3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</w:t>
      </w:r>
      <w:proofErr w:type="spellStart"/>
      <w:r w:rsidRPr="00923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712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разo</w:t>
      </w:r>
      <w:r w:rsidRPr="00923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Pr="00923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представители натуралистической школы давали искаженную трактовку сущности кредита и его роли в капиталистической экономике. Ошибочность их взглядов заключалась в том, что они не понимали кругооборота промышленного капитала в трех формах и сущности ссудного капитала как обособившейся части промышленного капитала в денежной форме, а следовательно, самостоятельной роли ссудного капитала и его специфики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. </w:t>
      </w:r>
      <w:r w:rsidRPr="00923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они трактовали кредит как способ перераспределения материальных ценностей в натуральной форме, тогда как на самом деле кредит есть движение ссудного капитала. Отождествляя ссудный и действительный капитал, натуралисты не понимали не только роли кредита и его создателя - банков, но и его двойственного характера, в силу которого кредит может способствовать как расширению капиталистического воспроизводства, так и обострению его противоречий.</w:t>
      </w:r>
      <w:r w:rsidR="00642C35" w:rsidRPr="0064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2C35" w:rsidRPr="00740EEC">
        <w:rPr>
          <w:rFonts w:ascii="Times New Roman" w:hAnsi="Times New Roman" w:cs="Times New Roman"/>
          <w:color w:val="000000" w:themeColor="text1"/>
          <w:sz w:val="28"/>
          <w:szCs w:val="28"/>
        </w:rPr>
        <w:t>[15]</w:t>
      </w:r>
    </w:p>
    <w:p w14:paraId="53A85432" w14:textId="5296636E" w:rsidR="00923AA9" w:rsidRDefault="00923AA9" w:rsidP="00706D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E7153FE" w14:textId="77777777" w:rsidR="00706DB4" w:rsidRPr="00923AA9" w:rsidRDefault="00706DB4" w:rsidP="00706D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B2E4FE" w14:textId="6D6F6094" w:rsidR="00610516" w:rsidRPr="003025EF" w:rsidRDefault="003025EF" w:rsidP="003025EF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1.2 </w:t>
      </w:r>
      <w:r w:rsidR="00610516" w:rsidRPr="003025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Функции кредита </w:t>
      </w:r>
    </w:p>
    <w:p w14:paraId="1907D485" w14:textId="77777777" w:rsidR="00610516" w:rsidRPr="000463F2" w:rsidRDefault="00610516" w:rsidP="00ED6647">
      <w:pPr>
        <w:spacing w:after="0" w:line="360" w:lineRule="auto"/>
        <w:ind w:firstLine="709"/>
        <w:jc w:val="both"/>
        <w:rPr>
          <w:rFonts w:ascii="-webkit-standard" w:hAnsi="-webkit-standard" w:cs="Times New Roman"/>
          <w:color w:val="000000"/>
          <w:sz w:val="28"/>
          <w:szCs w:val="28"/>
        </w:rPr>
      </w:pPr>
      <w:r w:rsidRPr="000463F2">
        <w:rPr>
          <w:rFonts w:ascii="Times New Roman" w:hAnsi="Times New Roman" w:cs="Times New Roman"/>
          <w:color w:val="000000"/>
          <w:sz w:val="28"/>
          <w:szCs w:val="28"/>
        </w:rPr>
        <w:t>Во время процедуры кредитования используются различные формы кредита. В современных условиях на рынке можно выделить следующие формы кредита: </w:t>
      </w:r>
    </w:p>
    <w:p w14:paraId="5C70A9B0" w14:textId="77777777" w:rsidR="00610516" w:rsidRPr="000463F2" w:rsidRDefault="00610516" w:rsidP="00610516">
      <w:pPr>
        <w:spacing w:after="0" w:line="360" w:lineRule="auto"/>
        <w:ind w:firstLine="709"/>
        <w:jc w:val="both"/>
        <w:rPr>
          <w:rFonts w:ascii="-webkit-standard" w:hAnsi="-webkit-standard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463F2">
        <w:rPr>
          <w:rFonts w:ascii="Times New Roman" w:hAnsi="Times New Roman" w:cs="Times New Roman"/>
          <w:color w:val="000000"/>
          <w:sz w:val="28"/>
          <w:szCs w:val="28"/>
        </w:rPr>
        <w:t>оммерческий</w:t>
      </w:r>
      <w:r>
        <w:rPr>
          <w:rFonts w:ascii="-webkit-standard" w:hAnsi="-webkit-standard" w:cs="Times New Roman"/>
          <w:color w:val="000000"/>
          <w:sz w:val="28"/>
          <w:szCs w:val="28"/>
        </w:rPr>
        <w:t xml:space="preserve">, </w:t>
      </w:r>
      <w:r w:rsidRPr="000463F2">
        <w:rPr>
          <w:rFonts w:ascii="Times New Roman" w:hAnsi="Times New Roman" w:cs="Times New Roman"/>
          <w:color w:val="000000"/>
          <w:sz w:val="28"/>
          <w:szCs w:val="28"/>
        </w:rPr>
        <w:t>банковский</w:t>
      </w:r>
      <w:r>
        <w:rPr>
          <w:rFonts w:ascii="-webkit-standard" w:hAnsi="-webkit-standard" w:cs="Times New Roman"/>
          <w:color w:val="000000"/>
          <w:sz w:val="28"/>
          <w:szCs w:val="28"/>
        </w:rPr>
        <w:t>, г</w:t>
      </w:r>
      <w:r w:rsidRPr="000463F2">
        <w:rPr>
          <w:rFonts w:ascii="Times New Roman" w:hAnsi="Times New Roman" w:cs="Times New Roman"/>
          <w:color w:val="000000"/>
          <w:sz w:val="28"/>
          <w:szCs w:val="28"/>
        </w:rPr>
        <w:t>осударственный</w:t>
      </w:r>
      <w:r>
        <w:rPr>
          <w:rFonts w:ascii="-webkit-standard" w:hAnsi="-webkit-standard" w:cs="Times New Roman"/>
          <w:color w:val="000000"/>
          <w:sz w:val="28"/>
          <w:szCs w:val="28"/>
        </w:rPr>
        <w:t>, п</w:t>
      </w:r>
      <w:r w:rsidRPr="000463F2">
        <w:rPr>
          <w:rFonts w:ascii="Times New Roman" w:hAnsi="Times New Roman" w:cs="Times New Roman"/>
          <w:color w:val="000000"/>
          <w:sz w:val="28"/>
          <w:szCs w:val="28"/>
        </w:rPr>
        <w:t>отребительский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463F2">
        <w:rPr>
          <w:rFonts w:ascii="Times New Roman" w:hAnsi="Times New Roman" w:cs="Times New Roman"/>
          <w:color w:val="000000"/>
          <w:sz w:val="28"/>
          <w:szCs w:val="28"/>
        </w:rPr>
        <w:t>потечный</w:t>
      </w:r>
      <w:r>
        <w:rPr>
          <w:rFonts w:ascii="-webkit-standard" w:hAnsi="-webkit-standard" w:cs="Times New Roman"/>
          <w:color w:val="000000"/>
          <w:sz w:val="28"/>
          <w:szCs w:val="28"/>
        </w:rPr>
        <w:t>,</w:t>
      </w:r>
      <w:r w:rsidRPr="000463F2">
        <w:rPr>
          <w:rFonts w:ascii="Times New Roman" w:hAnsi="Times New Roman" w:cs="Times New Roman"/>
          <w:color w:val="000000"/>
          <w:sz w:val="28"/>
          <w:szCs w:val="28"/>
        </w:rPr>
        <w:t>международный</w:t>
      </w:r>
      <w:proofErr w:type="spellEnd"/>
      <w:r w:rsidRPr="000463F2">
        <w:rPr>
          <w:rFonts w:ascii="Times New Roman" w:hAnsi="Times New Roman" w:cs="Times New Roman"/>
          <w:color w:val="000000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92AA7B1" w14:textId="77777777" w:rsidR="00610516" w:rsidRPr="000463F2" w:rsidRDefault="00610516" w:rsidP="00610516">
      <w:pPr>
        <w:spacing w:after="0" w:line="360" w:lineRule="auto"/>
        <w:ind w:firstLine="709"/>
        <w:jc w:val="both"/>
        <w:rPr>
          <w:rFonts w:ascii="-webkit-standard" w:hAnsi="-webkit-standard" w:cs="Times New Roman"/>
          <w:color w:val="000000"/>
          <w:sz w:val="28"/>
          <w:szCs w:val="28"/>
        </w:rPr>
      </w:pPr>
      <w:r w:rsidRPr="000463F2">
        <w:rPr>
          <w:rFonts w:ascii="Times New Roman" w:hAnsi="Times New Roman" w:cs="Times New Roman"/>
          <w:color w:val="000000"/>
          <w:sz w:val="28"/>
          <w:szCs w:val="28"/>
        </w:rPr>
        <w:t>Они отличаются друг от друга составом участников, объекто</w:t>
      </w:r>
      <w:r w:rsidR="00712115">
        <w:rPr>
          <w:rFonts w:ascii="Times New Roman" w:hAnsi="Times New Roman" w:cs="Times New Roman"/>
          <w:color w:val="000000"/>
          <w:sz w:val="28"/>
          <w:szCs w:val="28"/>
        </w:rPr>
        <w:t xml:space="preserve">м ссуд, динамикой, величиной </w:t>
      </w:r>
      <w:proofErr w:type="spellStart"/>
      <w:r w:rsidR="00712115">
        <w:rPr>
          <w:rFonts w:ascii="Times New Roman" w:hAnsi="Times New Roman" w:cs="Times New Roman"/>
          <w:color w:val="000000"/>
          <w:sz w:val="28"/>
          <w:szCs w:val="28"/>
        </w:rPr>
        <w:t>прo</w:t>
      </w:r>
      <w:r w:rsidRPr="000463F2">
        <w:rPr>
          <w:rFonts w:ascii="Times New Roman" w:hAnsi="Times New Roman" w:cs="Times New Roman"/>
          <w:color w:val="000000"/>
          <w:sz w:val="28"/>
          <w:szCs w:val="28"/>
        </w:rPr>
        <w:t>цента</w:t>
      </w:r>
      <w:proofErr w:type="spellEnd"/>
      <w:r w:rsidRPr="000463F2">
        <w:rPr>
          <w:rFonts w:ascii="Times New Roman" w:hAnsi="Times New Roman" w:cs="Times New Roman"/>
          <w:color w:val="000000"/>
          <w:sz w:val="28"/>
          <w:szCs w:val="28"/>
        </w:rPr>
        <w:t xml:space="preserve"> и сферой деятельности.</w:t>
      </w:r>
    </w:p>
    <w:p w14:paraId="24701A94" w14:textId="77777777" w:rsidR="00610516" w:rsidRPr="000463F2" w:rsidRDefault="00712115" w:rsidP="00610516">
      <w:pPr>
        <w:spacing w:after="0" w:line="360" w:lineRule="auto"/>
        <w:ind w:firstLine="709"/>
        <w:jc w:val="both"/>
        <w:rPr>
          <w:rFonts w:ascii="-webkit-standard" w:hAnsi="-webkit-standard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Koммерческий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крeдит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предo</w:t>
      </w:r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ставляется</w:t>
      </w:r>
      <w:proofErr w:type="spellEnd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 xml:space="preserve"> в товарной форме продавцами товаров их покупателям в виде рассрочки платежа за проданные товары или предоставленные услуги. Он применяется с целью ускорить реализацию товаров и оформляется в виде долгового обязательства - векселя, оплачиваемого через коммерческий банк.</w:t>
      </w:r>
      <w:r w:rsidR="00610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Егo</w:t>
      </w:r>
      <w:proofErr w:type="spellEnd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обьeктом</w:t>
      </w:r>
      <w:proofErr w:type="spellEnd"/>
      <w:r w:rsidR="00610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 xml:space="preserve">выступает, как </w:t>
      </w:r>
      <w:proofErr w:type="spellStart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правилo</w:t>
      </w:r>
      <w:proofErr w:type="spellEnd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тoварный</w:t>
      </w:r>
      <w:proofErr w:type="spellEnd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 капитал, который обслуживает кругооборот промышленного капитала, движе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товаров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сфe</w:t>
      </w:r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ры</w:t>
      </w:r>
      <w:proofErr w:type="spellEnd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 xml:space="preserve"> пр</w:t>
      </w:r>
      <w:r w:rsidR="00037793">
        <w:rPr>
          <w:rFonts w:ascii="Times New Roman" w:hAnsi="Times New Roman" w:cs="Times New Roman"/>
          <w:color w:val="000000"/>
          <w:sz w:val="28"/>
          <w:szCs w:val="28"/>
        </w:rPr>
        <w:t xml:space="preserve">оизводства в сферу потребления. </w:t>
      </w:r>
      <w:proofErr w:type="spellStart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Особеннoсть</w:t>
      </w:r>
      <w:proofErr w:type="spellEnd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кoммерческого</w:t>
      </w:r>
      <w:proofErr w:type="spellEnd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 кредита состоит в том, что ссудный капитал здесь сливается с промышленным. Главная цель такого кредита - ускорить процесс реализации товаров, а значит, </w:t>
      </w:r>
      <w:proofErr w:type="spellStart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ускoрить</w:t>
      </w:r>
      <w:proofErr w:type="spellEnd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 получение заключенной в них прибыли. </w:t>
      </w:r>
      <w:proofErr w:type="spellStart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Важнo</w:t>
      </w:r>
      <w:proofErr w:type="spellEnd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отмeтить</w:t>
      </w:r>
      <w:proofErr w:type="spellEnd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, что процент по коммерческому кредиту,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ходящий в цену товара и сумму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вe</w:t>
      </w:r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кселя</w:t>
      </w:r>
      <w:proofErr w:type="spellEnd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 xml:space="preserve">, как правило, ниже, чем по банковскому </w:t>
      </w:r>
      <w:proofErr w:type="spellStart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крeдиту</w:t>
      </w:r>
      <w:proofErr w:type="spellEnd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14:paraId="7BB85B1B" w14:textId="77777777" w:rsidR="00610516" w:rsidRPr="00740EEC" w:rsidRDefault="00712115" w:rsidP="00610516">
      <w:pPr>
        <w:spacing w:after="0" w:line="360" w:lineRule="auto"/>
        <w:ind w:firstLine="709"/>
        <w:jc w:val="both"/>
        <w:rPr>
          <w:rFonts w:ascii="-webkit-standard" w:hAnsi="-webkit-standard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развитиe</w:t>
      </w:r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 xml:space="preserve"> и формированием рыночной экономики использование коммерческого кредита будет расширяться. Субъектами коммерческого кредита являются предприятия, выступающие в качестве заемщика. Это значит, что банки в этом случае прямого участия в сделке не принимают. </w:t>
      </w:r>
      <w:proofErr w:type="spellStart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Однакo</w:t>
      </w:r>
      <w:proofErr w:type="spellEnd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 на практике в большинстве случаев коммерческий кредит переплета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ется с банковским: кредитор,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имe</w:t>
      </w:r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обязательства заемщика - вексель, может учесть его в банке и получить под него банковский кредит. Но </w:t>
      </w:r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этот факт не устраняет главного </w:t>
      </w:r>
      <w:r w:rsidR="00E46341">
        <w:rPr>
          <w:rFonts w:ascii="Times New Roman" w:hAnsi="Times New Roman" w:cs="Times New Roman"/>
          <w:color w:val="000000"/>
          <w:sz w:val="28"/>
          <w:szCs w:val="28"/>
        </w:rPr>
        <w:t>признака коммерческого кредита ˗</w:t>
      </w:r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взаймы средств одной коммерческой структуры другой.</w:t>
      </w:r>
      <w:r w:rsidR="00642C35" w:rsidRPr="00642C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2C35" w:rsidRPr="00740EEC">
        <w:rPr>
          <w:rFonts w:ascii="Times New Roman" w:hAnsi="Times New Roman" w:cs="Times New Roman"/>
          <w:color w:val="000000" w:themeColor="text1"/>
          <w:sz w:val="28"/>
          <w:szCs w:val="28"/>
        </w:rPr>
        <w:t>[20]</w:t>
      </w:r>
    </w:p>
    <w:p w14:paraId="6A8C159D" w14:textId="77777777" w:rsidR="00610516" w:rsidRPr="00740EEC" w:rsidRDefault="00610516" w:rsidP="00610516">
      <w:pPr>
        <w:spacing w:after="0" w:line="360" w:lineRule="auto"/>
        <w:ind w:firstLine="709"/>
        <w:jc w:val="both"/>
        <w:rPr>
          <w:rFonts w:ascii="-webkit-standard" w:hAnsi="-webkit-standard" w:cs="Times New Roman"/>
          <w:color w:val="000000"/>
          <w:sz w:val="28"/>
          <w:szCs w:val="28"/>
        </w:rPr>
      </w:pPr>
      <w:r w:rsidRPr="000463F2">
        <w:rPr>
          <w:rFonts w:ascii="Times New Roman" w:hAnsi="Times New Roman" w:cs="Times New Roman"/>
          <w:color w:val="000000"/>
          <w:sz w:val="28"/>
          <w:szCs w:val="28"/>
        </w:rPr>
        <w:t>Банковский кредит предоставляется в виде денежных ссуд коммерческими банками и другими финансовыми учреждениями (финансовыми компаниями, сберегательными кассами и др.) юридическим лицам</w:t>
      </w:r>
      <w:r w:rsidR="00712115">
        <w:rPr>
          <w:rFonts w:ascii="Times New Roman" w:hAnsi="Times New Roman" w:cs="Times New Roman"/>
          <w:color w:val="000000"/>
          <w:sz w:val="28"/>
          <w:szCs w:val="28"/>
        </w:rPr>
        <w:t xml:space="preserve"> (промышленным, транспортным, </w:t>
      </w:r>
      <w:proofErr w:type="spellStart"/>
      <w:r w:rsidR="00712115">
        <w:rPr>
          <w:rFonts w:ascii="Times New Roman" w:hAnsi="Times New Roman" w:cs="Times New Roman"/>
          <w:color w:val="000000"/>
          <w:sz w:val="28"/>
          <w:szCs w:val="28"/>
        </w:rPr>
        <w:t>тo</w:t>
      </w:r>
      <w:r w:rsidRPr="000463F2">
        <w:rPr>
          <w:rFonts w:ascii="Times New Roman" w:hAnsi="Times New Roman" w:cs="Times New Roman"/>
          <w:color w:val="000000"/>
          <w:sz w:val="28"/>
          <w:szCs w:val="28"/>
        </w:rPr>
        <w:t>рговым</w:t>
      </w:r>
      <w:proofErr w:type="spellEnd"/>
      <w:r w:rsidRPr="000463F2">
        <w:rPr>
          <w:rFonts w:ascii="Times New Roman" w:hAnsi="Times New Roman" w:cs="Times New Roman"/>
          <w:color w:val="000000"/>
          <w:sz w:val="28"/>
          <w:szCs w:val="28"/>
        </w:rPr>
        <w:t xml:space="preserve"> компаниям), населению, государству, иностранным клиентам. Банковский кредит превосходит границы коммерческого кредита по размерам, срокам, направлениям. Он имеет более </w:t>
      </w:r>
      <w:proofErr w:type="spellStart"/>
      <w:r w:rsidRPr="000463F2">
        <w:rPr>
          <w:rFonts w:ascii="Times New Roman" w:hAnsi="Times New Roman" w:cs="Times New Roman"/>
          <w:color w:val="000000"/>
          <w:sz w:val="28"/>
          <w:szCs w:val="28"/>
        </w:rPr>
        <w:t>ширoкую</w:t>
      </w:r>
      <w:proofErr w:type="spellEnd"/>
      <w:r w:rsidRPr="000463F2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463F2">
        <w:rPr>
          <w:rFonts w:ascii="Times New Roman" w:hAnsi="Times New Roman" w:cs="Times New Roman"/>
          <w:color w:val="000000"/>
          <w:sz w:val="28"/>
          <w:szCs w:val="28"/>
        </w:rPr>
        <w:t>сфeру</w:t>
      </w:r>
      <w:proofErr w:type="spellEnd"/>
      <w:r w:rsidRPr="000463F2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применения. Классифицировать банковский кредит можно в зависимости от срока </w:t>
      </w:r>
      <w:proofErr w:type="spellStart"/>
      <w:r w:rsidRPr="000463F2">
        <w:rPr>
          <w:rFonts w:ascii="Times New Roman" w:hAnsi="Times New Roman" w:cs="Times New Roman"/>
          <w:color w:val="000000"/>
          <w:sz w:val="28"/>
          <w:szCs w:val="28"/>
        </w:rPr>
        <w:t>нaзначения</w:t>
      </w:r>
      <w:proofErr w:type="spellEnd"/>
      <w:r w:rsidRPr="000463F2">
        <w:rPr>
          <w:rFonts w:ascii="Times New Roman" w:hAnsi="Times New Roman" w:cs="Times New Roman"/>
          <w:color w:val="000000"/>
          <w:sz w:val="28"/>
          <w:szCs w:val="28"/>
        </w:rPr>
        <w:t xml:space="preserve"> (для текущей деятельности или инвестиционной) и типа получателя.</w:t>
      </w:r>
      <w:r w:rsidR="00642C35" w:rsidRPr="00642C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2C35" w:rsidRPr="00740EEC">
        <w:rPr>
          <w:rFonts w:ascii="Times New Roman" w:hAnsi="Times New Roman" w:cs="Times New Roman"/>
          <w:color w:val="000000" w:themeColor="text1"/>
          <w:sz w:val="28"/>
          <w:szCs w:val="28"/>
        </w:rPr>
        <w:t>[23]</w:t>
      </w:r>
    </w:p>
    <w:p w14:paraId="1B261D27" w14:textId="77777777" w:rsidR="00610516" w:rsidRPr="000463F2" w:rsidRDefault="00610516" w:rsidP="00610516">
      <w:pPr>
        <w:spacing w:after="0" w:line="360" w:lineRule="auto"/>
        <w:ind w:firstLine="709"/>
        <w:jc w:val="both"/>
        <w:rPr>
          <w:rFonts w:ascii="-webkit-standard" w:hAnsi="-webkit-standard" w:cs="Times New Roman"/>
          <w:color w:val="000000"/>
          <w:sz w:val="28"/>
          <w:szCs w:val="28"/>
        </w:rPr>
      </w:pPr>
      <w:r w:rsidRPr="000463F2">
        <w:rPr>
          <w:rFonts w:ascii="Times New Roman" w:hAnsi="Times New Roman" w:cs="Times New Roman"/>
          <w:color w:val="000000"/>
          <w:sz w:val="28"/>
          <w:szCs w:val="28"/>
        </w:rPr>
        <w:t xml:space="preserve">Потребительский кредит предоставляется, как правило, торговыми компаниями, банками и специализированными кредитно-финансовыми институтами для приобретения населением товаров и услуг с </w:t>
      </w:r>
      <w:proofErr w:type="spellStart"/>
      <w:r w:rsidRPr="000463F2">
        <w:rPr>
          <w:rFonts w:ascii="Times New Roman" w:hAnsi="Times New Roman" w:cs="Times New Roman"/>
          <w:color w:val="000000"/>
          <w:sz w:val="28"/>
          <w:szCs w:val="28"/>
        </w:rPr>
        <w:t>рaссроч</w:t>
      </w:r>
      <w:r w:rsidR="00712115">
        <w:rPr>
          <w:rFonts w:ascii="Times New Roman" w:hAnsi="Times New Roman" w:cs="Times New Roman"/>
          <w:color w:val="000000"/>
          <w:sz w:val="28"/>
          <w:szCs w:val="28"/>
        </w:rPr>
        <w:t>кой</w:t>
      </w:r>
      <w:proofErr w:type="spellEnd"/>
      <w:r w:rsidR="00712115">
        <w:rPr>
          <w:rFonts w:ascii="Times New Roman" w:hAnsi="Times New Roman" w:cs="Times New Roman"/>
          <w:color w:val="000000"/>
          <w:sz w:val="28"/>
          <w:szCs w:val="28"/>
        </w:rPr>
        <w:t xml:space="preserve"> платежа. Потребительский </w:t>
      </w:r>
      <w:proofErr w:type="spellStart"/>
      <w:r w:rsidR="00712115">
        <w:rPr>
          <w:rFonts w:ascii="Times New Roman" w:hAnsi="Times New Roman" w:cs="Times New Roman"/>
          <w:color w:val="000000"/>
          <w:sz w:val="28"/>
          <w:szCs w:val="28"/>
        </w:rPr>
        <w:t>крe</w:t>
      </w:r>
      <w:r w:rsidRPr="000463F2">
        <w:rPr>
          <w:rFonts w:ascii="Times New Roman" w:hAnsi="Times New Roman" w:cs="Times New Roman"/>
          <w:color w:val="000000"/>
          <w:sz w:val="28"/>
          <w:szCs w:val="28"/>
        </w:rPr>
        <w:t>дит</w:t>
      </w:r>
      <w:proofErr w:type="spellEnd"/>
      <w:r w:rsidRPr="000463F2">
        <w:rPr>
          <w:rFonts w:ascii="Times New Roman" w:hAnsi="Times New Roman" w:cs="Times New Roman"/>
          <w:color w:val="000000"/>
          <w:sz w:val="28"/>
          <w:szCs w:val="28"/>
        </w:rPr>
        <w:t xml:space="preserve"> может предоставляться как в денежной, так и в </w:t>
      </w:r>
      <w:proofErr w:type="spellStart"/>
      <w:r w:rsidRPr="000463F2">
        <w:rPr>
          <w:rFonts w:ascii="Times New Roman" w:hAnsi="Times New Roman" w:cs="Times New Roman"/>
          <w:color w:val="000000"/>
          <w:sz w:val="28"/>
          <w:szCs w:val="28"/>
        </w:rPr>
        <w:t>тoварной</w:t>
      </w:r>
      <w:proofErr w:type="spellEnd"/>
      <w:r w:rsidRPr="000463F2">
        <w:rPr>
          <w:rFonts w:ascii="Times New Roman" w:hAnsi="Times New Roman" w:cs="Times New Roman"/>
          <w:color w:val="000000"/>
          <w:sz w:val="28"/>
          <w:szCs w:val="28"/>
        </w:rPr>
        <w:t> формах: товар приобретается в кредит или в рассрочку в розничной торговле.</w:t>
      </w:r>
    </w:p>
    <w:p w14:paraId="203910F9" w14:textId="6FC889FF" w:rsidR="00610516" w:rsidRPr="00740EEC" w:rsidRDefault="00610516" w:rsidP="00610516">
      <w:pPr>
        <w:spacing w:after="0" w:line="360" w:lineRule="auto"/>
        <w:ind w:firstLine="709"/>
        <w:jc w:val="both"/>
        <w:rPr>
          <w:rFonts w:ascii="-webkit-standard" w:hAnsi="-webkit-standard" w:cs="Times New Roman"/>
          <w:color w:val="000000"/>
          <w:sz w:val="28"/>
          <w:szCs w:val="28"/>
        </w:rPr>
      </w:pPr>
      <w:r w:rsidRPr="000463F2">
        <w:rPr>
          <w:rFonts w:ascii="Times New Roman" w:hAnsi="Times New Roman" w:cs="Times New Roman"/>
          <w:color w:val="000000"/>
          <w:sz w:val="28"/>
          <w:szCs w:val="28"/>
        </w:rPr>
        <w:t>Денежную ссуду получают в банке с использованием</w:t>
      </w:r>
      <w:r w:rsidR="00831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63F2">
        <w:rPr>
          <w:rFonts w:ascii="Times New Roman" w:hAnsi="Times New Roman" w:cs="Times New Roman"/>
          <w:color w:val="000000"/>
          <w:sz w:val="28"/>
          <w:szCs w:val="28"/>
        </w:rPr>
        <w:t>средств в потребительских целях. С помощью такого кредита реализуются товары длительного пользования.</w:t>
      </w:r>
      <w:r w:rsidR="00642C35" w:rsidRPr="00740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2C35" w:rsidRPr="00740EEC">
        <w:rPr>
          <w:rFonts w:ascii="Times New Roman" w:hAnsi="Times New Roman" w:cs="Times New Roman"/>
          <w:color w:val="000000" w:themeColor="text1"/>
          <w:sz w:val="28"/>
          <w:szCs w:val="28"/>
        </w:rPr>
        <w:t>[11]</w:t>
      </w:r>
    </w:p>
    <w:p w14:paraId="484CF5F3" w14:textId="5CEC4965" w:rsidR="00610516" w:rsidRPr="00740EEC" w:rsidRDefault="008311EB" w:rsidP="00610516">
      <w:pPr>
        <w:spacing w:after="0" w:line="360" w:lineRule="auto"/>
        <w:ind w:firstLine="709"/>
        <w:jc w:val="both"/>
        <w:rPr>
          <w:rFonts w:ascii="-webkit-standard" w:hAnsi="-webkit-standard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Ипотечный кредит ˗</w:t>
      </w:r>
      <w:r w:rsidR="00712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2115">
        <w:rPr>
          <w:rFonts w:ascii="Times New Roman" w:hAnsi="Times New Roman" w:cs="Times New Roman"/>
          <w:color w:val="000000"/>
          <w:sz w:val="28"/>
          <w:szCs w:val="28"/>
        </w:rPr>
        <w:t>крe</w:t>
      </w:r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дит</w:t>
      </w:r>
      <w:proofErr w:type="spellEnd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 xml:space="preserve"> под залог недвижимости называется. В настоящее время ипотечный кредит выдается ипотечными банками. Ипотечный кредит берется для покрытия крупных капитальных затрат. Особо </w:t>
      </w:r>
      <w:proofErr w:type="spellStart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эффективнoиспользовать</w:t>
      </w:r>
      <w:proofErr w:type="spellEnd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 xml:space="preserve"> его при кредитовании нового строительства. </w:t>
      </w:r>
      <w:proofErr w:type="spellStart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Пpи</w:t>
      </w:r>
      <w:proofErr w:type="spellEnd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 xml:space="preserve"> этом объект строительства является предметом залога. </w:t>
      </w:r>
      <w:proofErr w:type="spellStart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Залoг</w:t>
      </w:r>
      <w:proofErr w:type="spellEnd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 xml:space="preserve"> может </w:t>
      </w:r>
      <w:proofErr w:type="spellStart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офopмляться</w:t>
      </w:r>
      <w:proofErr w:type="spellEnd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12115">
        <w:rPr>
          <w:rFonts w:ascii="Times New Roman" w:hAnsi="Times New Roman" w:cs="Times New Roman"/>
          <w:color w:val="000000"/>
          <w:sz w:val="28"/>
          <w:szCs w:val="28"/>
        </w:rPr>
        <w:t xml:space="preserve">поэтапно, по мере </w:t>
      </w:r>
      <w:proofErr w:type="spellStart"/>
      <w:r w:rsidR="00712115">
        <w:rPr>
          <w:rFonts w:ascii="Times New Roman" w:hAnsi="Times New Roman" w:cs="Times New Roman"/>
          <w:color w:val="000000"/>
          <w:sz w:val="28"/>
          <w:szCs w:val="28"/>
        </w:rPr>
        <w:t>стрo</w:t>
      </w:r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ительства</w:t>
      </w:r>
      <w:proofErr w:type="spellEnd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 xml:space="preserve"> объекта. Тогда соответственно по частям выделяется </w:t>
      </w:r>
      <w:proofErr w:type="spellStart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крeдит</w:t>
      </w:r>
      <w:proofErr w:type="spellEnd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 xml:space="preserve">. После оформления залоговых кредитных отношений </w:t>
      </w:r>
      <w:proofErr w:type="spellStart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продaвец</w:t>
      </w:r>
      <w:proofErr w:type="spellEnd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 xml:space="preserve"> сразу </w:t>
      </w:r>
      <w:proofErr w:type="spellStart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пoлучает</w:t>
      </w:r>
      <w:proofErr w:type="spellEnd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 xml:space="preserve"> от банка деньги, покупатель обретает все права собственности на объект покупки, который </w:t>
      </w:r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одновременно заложен в банке. З</w:t>
      </w:r>
      <w:r w:rsidR="00712115">
        <w:rPr>
          <w:rFonts w:ascii="Times New Roman" w:hAnsi="Times New Roman" w:cs="Times New Roman"/>
          <w:color w:val="000000"/>
          <w:sz w:val="28"/>
          <w:szCs w:val="28"/>
        </w:rPr>
        <w:t xml:space="preserve">аемщик возвращает кредит и </w:t>
      </w:r>
      <w:proofErr w:type="spellStart"/>
      <w:r w:rsidR="00712115">
        <w:rPr>
          <w:rFonts w:ascii="Times New Roman" w:hAnsi="Times New Roman" w:cs="Times New Roman"/>
          <w:color w:val="000000"/>
          <w:sz w:val="28"/>
          <w:szCs w:val="28"/>
        </w:rPr>
        <w:t>выплa</w:t>
      </w:r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чивает</w:t>
      </w:r>
      <w:proofErr w:type="spellEnd"/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 xml:space="preserve"> проценты в соответствии с кредитным соглашением.</w:t>
      </w:r>
      <w:r w:rsidR="00642C35" w:rsidRPr="00642C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2C35" w:rsidRPr="00740EEC">
        <w:rPr>
          <w:rFonts w:ascii="Times New Roman" w:hAnsi="Times New Roman" w:cs="Times New Roman"/>
          <w:color w:val="000000" w:themeColor="text1"/>
          <w:sz w:val="28"/>
          <w:szCs w:val="28"/>
        </w:rPr>
        <w:t>[9]</w:t>
      </w:r>
    </w:p>
    <w:p w14:paraId="4B844EC8" w14:textId="58FA9961" w:rsidR="00610516" w:rsidRPr="00740EEC" w:rsidRDefault="00610516" w:rsidP="00610516">
      <w:pPr>
        <w:spacing w:after="0" w:line="360" w:lineRule="auto"/>
        <w:ind w:firstLine="709"/>
        <w:jc w:val="both"/>
        <w:rPr>
          <w:rFonts w:ascii="-webkit-standard" w:hAnsi="-webkit-standard" w:cs="Times New Roman"/>
          <w:color w:val="000000"/>
          <w:sz w:val="28"/>
          <w:szCs w:val="28"/>
        </w:rPr>
      </w:pPr>
      <w:r w:rsidRPr="000463F2">
        <w:rPr>
          <w:rFonts w:ascii="Times New Roman" w:hAnsi="Times New Roman" w:cs="Times New Roman"/>
          <w:color w:val="000000"/>
          <w:sz w:val="28"/>
          <w:szCs w:val="28"/>
        </w:rPr>
        <w:t>Отличительной формой кредита является государственный кредит, при котором заемщиком выступают государство или </w:t>
      </w:r>
      <w:proofErr w:type="spellStart"/>
      <w:r w:rsidRPr="000463F2">
        <w:rPr>
          <w:rFonts w:ascii="Times New Roman" w:hAnsi="Times New Roman" w:cs="Times New Roman"/>
          <w:color w:val="000000"/>
          <w:sz w:val="28"/>
          <w:szCs w:val="28"/>
        </w:rPr>
        <w:t>местныe</w:t>
      </w:r>
      <w:proofErr w:type="spellEnd"/>
      <w:r w:rsidRPr="000463F2">
        <w:rPr>
          <w:rFonts w:ascii="Times New Roman" w:hAnsi="Times New Roman" w:cs="Times New Roman"/>
          <w:color w:val="000000"/>
          <w:sz w:val="28"/>
          <w:szCs w:val="28"/>
        </w:rPr>
        <w:t xml:space="preserve"> органы власти, а кредит приобретает вид государственного </w:t>
      </w:r>
      <w:proofErr w:type="spellStart"/>
      <w:r w:rsidRPr="000463F2">
        <w:rPr>
          <w:rFonts w:ascii="Times New Roman" w:hAnsi="Times New Roman" w:cs="Times New Roman"/>
          <w:color w:val="000000"/>
          <w:sz w:val="28"/>
          <w:szCs w:val="28"/>
        </w:rPr>
        <w:t>займa</w:t>
      </w:r>
      <w:proofErr w:type="spellEnd"/>
      <w:r w:rsidRPr="000463F2">
        <w:rPr>
          <w:rFonts w:ascii="Times New Roman" w:hAnsi="Times New Roman" w:cs="Times New Roman"/>
          <w:color w:val="000000"/>
          <w:sz w:val="28"/>
          <w:szCs w:val="28"/>
        </w:rPr>
        <w:t>, реализуемого через кредитно-финансовые институты, прежде всего через Центральный банк. Данный вид</w:t>
      </w:r>
      <w:r w:rsidR="00712115">
        <w:rPr>
          <w:rFonts w:ascii="Times New Roman" w:hAnsi="Times New Roman" w:cs="Times New Roman"/>
          <w:color w:val="000000"/>
          <w:sz w:val="28"/>
          <w:szCs w:val="28"/>
        </w:rPr>
        <w:t xml:space="preserve"> кредита следует разделять на </w:t>
      </w:r>
      <w:proofErr w:type="spellStart"/>
      <w:r w:rsidR="00712115">
        <w:rPr>
          <w:rFonts w:ascii="Times New Roman" w:hAnsi="Times New Roman" w:cs="Times New Roman"/>
          <w:color w:val="000000"/>
          <w:sz w:val="28"/>
          <w:szCs w:val="28"/>
        </w:rPr>
        <w:t>сo</w:t>
      </w:r>
      <w:r w:rsidRPr="000463F2">
        <w:rPr>
          <w:rFonts w:ascii="Times New Roman" w:hAnsi="Times New Roman" w:cs="Times New Roman"/>
          <w:color w:val="000000"/>
          <w:sz w:val="28"/>
          <w:szCs w:val="28"/>
        </w:rPr>
        <w:t>бственно</w:t>
      </w:r>
      <w:proofErr w:type="spellEnd"/>
      <w:r w:rsidRPr="000463F2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государственный кредит и государственный долг. В первом случае кредитные институты государства (банки и другие кредитно-финансовые институты) кредитуют различные секторы экономики. Во втором случае государство заимствует денежные средства у банков и других финансово-кредитных институтов на рынке капиталов для финансирования бюджетного дефицита и государственного долга. При этом, кроме кредитных институтов, государственные облигации покупают население, юридические </w:t>
      </w:r>
      <w:r w:rsidR="009312E5" w:rsidRPr="000463F2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 w:rsidRPr="000463F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42C35" w:rsidRPr="00642C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2C35" w:rsidRPr="00740EEC">
        <w:rPr>
          <w:rFonts w:ascii="Times New Roman" w:hAnsi="Times New Roman" w:cs="Times New Roman"/>
          <w:color w:val="000000" w:themeColor="text1"/>
          <w:sz w:val="28"/>
          <w:szCs w:val="28"/>
        </w:rPr>
        <w:t>[22]</w:t>
      </w:r>
    </w:p>
    <w:p w14:paraId="2DCF30E4" w14:textId="3B26CE3C" w:rsidR="00610516" w:rsidRPr="00740EEC" w:rsidRDefault="00610516" w:rsidP="00610516">
      <w:pPr>
        <w:spacing w:after="0" w:line="360" w:lineRule="auto"/>
        <w:ind w:firstLine="709"/>
        <w:jc w:val="both"/>
        <w:rPr>
          <w:rFonts w:ascii="-webkit-standard" w:hAnsi="-webkit-standard" w:cs="Times New Roman"/>
          <w:color w:val="000000"/>
          <w:sz w:val="28"/>
          <w:szCs w:val="28"/>
        </w:rPr>
      </w:pPr>
      <w:r w:rsidRPr="000463F2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субъектами кредитных отношений межхозяйственного кредита выступают различные предприятия и организации, дающие средства взаймы друг другу. Этот вид кредита имеет </w:t>
      </w:r>
      <w:r w:rsidR="009312E5" w:rsidRPr="000463F2">
        <w:rPr>
          <w:rFonts w:ascii="Times New Roman" w:hAnsi="Times New Roman" w:cs="Times New Roman"/>
          <w:color w:val="000000"/>
          <w:sz w:val="28"/>
          <w:szCs w:val="28"/>
        </w:rPr>
        <w:t>сходство</w:t>
      </w:r>
      <w:r w:rsidRPr="000463F2">
        <w:rPr>
          <w:rFonts w:ascii="Times New Roman" w:hAnsi="Times New Roman" w:cs="Times New Roman"/>
          <w:color w:val="000000"/>
          <w:sz w:val="28"/>
          <w:szCs w:val="28"/>
        </w:rPr>
        <w:t> с коммерческим креди</w:t>
      </w:r>
      <w:r w:rsidR="00712115">
        <w:rPr>
          <w:rFonts w:ascii="Times New Roman" w:hAnsi="Times New Roman" w:cs="Times New Roman"/>
          <w:color w:val="000000"/>
          <w:sz w:val="28"/>
          <w:szCs w:val="28"/>
        </w:rPr>
        <w:t>том. Однако, в отличие от </w:t>
      </w:r>
      <w:r w:rsidR="009312E5">
        <w:rPr>
          <w:rFonts w:ascii="Times New Roman" w:hAnsi="Times New Roman" w:cs="Times New Roman"/>
          <w:color w:val="000000"/>
          <w:sz w:val="28"/>
          <w:szCs w:val="28"/>
        </w:rPr>
        <w:t>комме</w:t>
      </w:r>
      <w:r w:rsidR="009312E5" w:rsidRPr="000463F2">
        <w:rPr>
          <w:rFonts w:ascii="Times New Roman" w:hAnsi="Times New Roman" w:cs="Times New Roman"/>
          <w:color w:val="000000"/>
          <w:sz w:val="28"/>
          <w:szCs w:val="28"/>
        </w:rPr>
        <w:t>рческого</w:t>
      </w:r>
      <w:r w:rsidRPr="000463F2">
        <w:rPr>
          <w:rFonts w:ascii="Times New Roman" w:hAnsi="Times New Roman" w:cs="Times New Roman"/>
          <w:color w:val="000000"/>
          <w:sz w:val="28"/>
          <w:szCs w:val="28"/>
        </w:rPr>
        <w:t xml:space="preserve"> кредита, который носит </w:t>
      </w:r>
      <w:r w:rsidR="00712115">
        <w:rPr>
          <w:rFonts w:ascii="Times New Roman" w:hAnsi="Times New Roman" w:cs="Times New Roman"/>
          <w:color w:val="000000"/>
          <w:sz w:val="28"/>
          <w:szCs w:val="28"/>
        </w:rPr>
        <w:t>в </w:t>
      </w:r>
      <w:r w:rsidR="009312E5">
        <w:rPr>
          <w:rFonts w:ascii="Times New Roman" w:hAnsi="Times New Roman" w:cs="Times New Roman"/>
          <w:color w:val="000000"/>
          <w:sz w:val="28"/>
          <w:szCs w:val="28"/>
        </w:rPr>
        <w:t>основном</w:t>
      </w:r>
      <w:r w:rsidR="007121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312E5">
        <w:rPr>
          <w:rFonts w:ascii="Times New Roman" w:hAnsi="Times New Roman" w:cs="Times New Roman"/>
          <w:color w:val="000000"/>
          <w:sz w:val="28"/>
          <w:szCs w:val="28"/>
        </w:rPr>
        <w:t>товарный</w:t>
      </w:r>
      <w:r w:rsidR="00712115">
        <w:rPr>
          <w:rFonts w:ascii="Times New Roman" w:hAnsi="Times New Roman" w:cs="Times New Roman"/>
          <w:color w:val="000000"/>
          <w:sz w:val="28"/>
          <w:szCs w:val="28"/>
        </w:rPr>
        <w:t xml:space="preserve"> характер, </w:t>
      </w:r>
      <w:r w:rsidR="009312E5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9312E5" w:rsidRPr="000463F2">
        <w:rPr>
          <w:rFonts w:ascii="Times New Roman" w:hAnsi="Times New Roman" w:cs="Times New Roman"/>
          <w:color w:val="000000"/>
          <w:sz w:val="28"/>
          <w:szCs w:val="28"/>
        </w:rPr>
        <w:t>гда</w:t>
      </w:r>
      <w:r w:rsidRPr="000463F2">
        <w:rPr>
          <w:rFonts w:ascii="Times New Roman" w:hAnsi="Times New Roman" w:cs="Times New Roman"/>
          <w:color w:val="000000"/>
          <w:sz w:val="28"/>
          <w:szCs w:val="28"/>
        </w:rPr>
        <w:t xml:space="preserve"> продаются товары с рассрочкой платежа, межхозяйственный кредит предполагает предоставление денежных </w:t>
      </w:r>
      <w:r w:rsidR="00712115">
        <w:rPr>
          <w:rFonts w:ascii="Times New Roman" w:hAnsi="Times New Roman" w:cs="Times New Roman"/>
          <w:color w:val="000000"/>
          <w:sz w:val="28"/>
          <w:szCs w:val="28"/>
        </w:rPr>
        <w:t>средств взаймы. Такие </w:t>
      </w:r>
      <w:r w:rsidR="009312E5">
        <w:rPr>
          <w:rFonts w:ascii="Times New Roman" w:hAnsi="Times New Roman" w:cs="Times New Roman"/>
          <w:color w:val="000000"/>
          <w:sz w:val="28"/>
          <w:szCs w:val="28"/>
        </w:rPr>
        <w:t>ссуды</w:t>
      </w:r>
      <w:r w:rsidR="0071211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9312E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312E5" w:rsidRPr="000463F2">
        <w:rPr>
          <w:rFonts w:ascii="Times New Roman" w:hAnsi="Times New Roman" w:cs="Times New Roman"/>
          <w:color w:val="000000"/>
          <w:sz w:val="28"/>
          <w:szCs w:val="28"/>
        </w:rPr>
        <w:t>рядке</w:t>
      </w:r>
      <w:r w:rsidRPr="000463F2">
        <w:rPr>
          <w:rFonts w:ascii="Times New Roman" w:hAnsi="Times New Roman" w:cs="Times New Roman"/>
          <w:color w:val="000000"/>
          <w:sz w:val="28"/>
          <w:szCs w:val="28"/>
        </w:rPr>
        <w:t xml:space="preserve"> оказания финансовой помощи могут получать предприятия </w:t>
      </w:r>
      <w:r w:rsidR="009312E5" w:rsidRPr="000463F2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0463F2">
        <w:rPr>
          <w:rFonts w:ascii="Times New Roman" w:hAnsi="Times New Roman" w:cs="Times New Roman"/>
          <w:color w:val="000000"/>
          <w:sz w:val="28"/>
          <w:szCs w:val="28"/>
        </w:rPr>
        <w:t xml:space="preserve"> временных финансовых затруднениях от корпорации, в которую они входят, для выполнения, к примеру, совместных производственных </w:t>
      </w:r>
      <w:r w:rsidR="009312E5" w:rsidRPr="000463F2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Pr="000463F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42C35" w:rsidRPr="00642C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2C35" w:rsidRPr="00740EEC">
        <w:rPr>
          <w:rFonts w:ascii="Times New Roman" w:hAnsi="Times New Roman" w:cs="Times New Roman"/>
          <w:color w:val="000000" w:themeColor="text1"/>
          <w:sz w:val="28"/>
          <w:szCs w:val="28"/>
        </w:rPr>
        <w:t>[15]</w:t>
      </w:r>
    </w:p>
    <w:p w14:paraId="00935354" w14:textId="79471AFD" w:rsidR="00610516" w:rsidRDefault="00712115" w:rsidP="006105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Кредит </w:t>
      </w:r>
      <w:r w:rsidR="009312E5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="009312E5" w:rsidRPr="000463F2">
        <w:rPr>
          <w:rFonts w:ascii="Times New Roman" w:hAnsi="Times New Roman" w:cs="Times New Roman"/>
          <w:color w:val="000000"/>
          <w:sz w:val="28"/>
          <w:szCs w:val="28"/>
        </w:rPr>
        <w:t>ждународного</w:t>
      </w:r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 xml:space="preserve"> уровня охватывает экономические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тношения между государством и </w:t>
      </w:r>
      <w:r w:rsidR="009312E5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="009312E5" w:rsidRPr="000463F2">
        <w:rPr>
          <w:rFonts w:ascii="Times New Roman" w:hAnsi="Times New Roman" w:cs="Times New Roman"/>
          <w:color w:val="000000"/>
          <w:sz w:val="28"/>
          <w:szCs w:val="28"/>
        </w:rPr>
        <w:t>ждународными</w:t>
      </w:r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экономическими </w:t>
      </w:r>
      <w:r w:rsidR="009312E5" w:rsidRPr="000463F2">
        <w:rPr>
          <w:rFonts w:ascii="Times New Roman" w:hAnsi="Times New Roman" w:cs="Times New Roman"/>
          <w:color w:val="000000"/>
          <w:sz w:val="28"/>
          <w:szCs w:val="28"/>
        </w:rPr>
        <w:t>организациями</w:t>
      </w:r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 xml:space="preserve">. Он </w:t>
      </w:r>
      <w:r w:rsidR="009312E5" w:rsidRPr="000463F2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 xml:space="preserve"> как частный, так и государственный характер, отражая движение ссудного капитала в сфере международных экономических и валютно-финансовых </w:t>
      </w:r>
      <w:r w:rsidR="009312E5" w:rsidRPr="000463F2">
        <w:rPr>
          <w:rFonts w:ascii="Times New Roman" w:hAnsi="Times New Roman" w:cs="Times New Roman"/>
          <w:color w:val="000000"/>
          <w:sz w:val="28"/>
          <w:szCs w:val="28"/>
        </w:rPr>
        <w:t>отношений</w:t>
      </w:r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. Международный кредит существует в </w:t>
      </w:r>
      <w:r w:rsidR="009312E5" w:rsidRPr="000463F2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 xml:space="preserve"> как </w:t>
      </w:r>
      <w:r w:rsidR="009312E5" w:rsidRPr="000463F2">
        <w:rPr>
          <w:rFonts w:ascii="Times New Roman" w:hAnsi="Times New Roman" w:cs="Times New Roman"/>
          <w:color w:val="000000"/>
          <w:sz w:val="28"/>
          <w:szCs w:val="28"/>
        </w:rPr>
        <w:t>коммерческого</w:t>
      </w:r>
      <w:r w:rsidR="00610516" w:rsidRPr="000463F2">
        <w:rPr>
          <w:rFonts w:ascii="Times New Roman" w:hAnsi="Times New Roman" w:cs="Times New Roman"/>
          <w:color w:val="000000"/>
          <w:sz w:val="28"/>
          <w:szCs w:val="28"/>
        </w:rPr>
        <w:t>, так и банковского кредита.</w:t>
      </w:r>
      <w:r w:rsidR="00642C35" w:rsidRPr="00642C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2C35" w:rsidRPr="00740EEC">
        <w:rPr>
          <w:rFonts w:ascii="Times New Roman" w:hAnsi="Times New Roman" w:cs="Times New Roman"/>
          <w:color w:val="000000" w:themeColor="text1"/>
          <w:sz w:val="28"/>
          <w:szCs w:val="28"/>
        </w:rPr>
        <w:t>[23]</w:t>
      </w:r>
    </w:p>
    <w:p w14:paraId="2140EA5D" w14:textId="77777777" w:rsidR="008311EB" w:rsidRDefault="008311EB" w:rsidP="008311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11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практике кредитные отношения представляют собой передачу в пользование материальных ценностей в денежной или товарной форме на условиях возвратности, срочности и платности, что осуществляется в виде конкретных кредитных сделок, формы и условия которых отличаю</w:t>
      </w:r>
      <w:r>
        <w:rPr>
          <w:rFonts w:ascii="Times New Roman" w:hAnsi="Times New Roman" w:cs="Times New Roman"/>
          <w:color w:val="000000"/>
          <w:sz w:val="28"/>
          <w:szCs w:val="28"/>
        </w:rPr>
        <w:t>тся значительным многообразием.</w:t>
      </w:r>
    </w:p>
    <w:p w14:paraId="4899B9D3" w14:textId="77777777" w:rsidR="008311EB" w:rsidRDefault="008311EB" w:rsidP="008311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11EB">
        <w:rPr>
          <w:rFonts w:ascii="Times New Roman" w:hAnsi="Times New Roman" w:cs="Times New Roman"/>
          <w:color w:val="000000"/>
          <w:sz w:val="28"/>
          <w:szCs w:val="28"/>
        </w:rPr>
        <w:t>Сущность же кредита всегда устойчива и неизменна: кредит – это экономические отношения между кредитором и заемщиком по поводу возвратного движения стоимости в товарной или денежной форме.</w:t>
      </w:r>
    </w:p>
    <w:p w14:paraId="2E05E9A0" w14:textId="4C7ABC1A" w:rsidR="008311EB" w:rsidRPr="008311EB" w:rsidRDefault="008311EB" w:rsidP="008311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11EB">
        <w:rPr>
          <w:rFonts w:ascii="Times New Roman" w:hAnsi="Times New Roman" w:cs="Times New Roman"/>
          <w:color w:val="000000"/>
          <w:sz w:val="28"/>
          <w:szCs w:val="28"/>
        </w:rPr>
        <w:t>Субъектами кредитных отношений являются кредитор и заемщик. Ими могут быть любые юридически самостоятельные лица и дееспособные граждане, которые в состоянии нести материальную ответственность по обязательствам кредитной сделки.</w:t>
      </w:r>
    </w:p>
    <w:p w14:paraId="47AE351C" w14:textId="33E07CA3" w:rsidR="008311EB" w:rsidRPr="00740EEC" w:rsidRDefault="008311EB" w:rsidP="008311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11EB">
        <w:rPr>
          <w:rFonts w:ascii="Times New Roman" w:hAnsi="Times New Roman" w:cs="Times New Roman"/>
          <w:color w:val="000000"/>
          <w:sz w:val="28"/>
          <w:szCs w:val="28"/>
        </w:rPr>
        <w:t>Назначение кредита в функции замещения наличных денег кредитными операциями заключается в создании на его основе платежных средств, использование которых приводит к экономии издержек обращения. Данная функция связана со спецификой современной организации денежного оборота, т.е. преобладанием безналичной формы расчетов. Предоставление кредита осуществляется главным образом через банки. Помещая и храня деньги в банке, клиент тем самым вступает с ним в кредитные отношения и, кроме того, создает условия для замены наличных денег в обороте кредитными операциями в виде записей по банковским счетам. Становится возможным осуществление безналичных расчетов и предоставление кредитов в безналичном порядке.</w:t>
      </w:r>
    </w:p>
    <w:p w14:paraId="2EF06F58" w14:textId="77777777" w:rsidR="00037793" w:rsidRDefault="00037793" w:rsidP="006105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527F1E" w14:textId="77777777" w:rsidR="000127F2" w:rsidRDefault="009312E5" w:rsidP="009312E5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12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</w:p>
    <w:p w14:paraId="0D15C229" w14:textId="77777777" w:rsidR="000127F2" w:rsidRDefault="009312E5" w:rsidP="000127F2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12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1.3 </w:t>
      </w:r>
      <w:r w:rsidR="00037793" w:rsidRPr="009312E5">
        <w:rPr>
          <w:rFonts w:ascii="Times New Roman" w:hAnsi="Times New Roman" w:cs="Times New Roman"/>
          <w:b/>
          <w:color w:val="000000"/>
          <w:sz w:val="28"/>
          <w:szCs w:val="28"/>
        </w:rPr>
        <w:t>Виды кредита</w:t>
      </w:r>
    </w:p>
    <w:p w14:paraId="5BAA3849" w14:textId="7D8A6625" w:rsidR="00037793" w:rsidRPr="000127F2" w:rsidRDefault="00712115" w:rsidP="000127F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теория </w:t>
      </w:r>
      <w:r w:rsidR="009312E5">
        <w:rPr>
          <w:rFonts w:ascii="Times New Roman" w:hAnsi="Times New Roman" w:cs="Times New Roman"/>
          <w:sz w:val="28"/>
          <w:szCs w:val="28"/>
        </w:rPr>
        <w:t>кре</w:t>
      </w:r>
      <w:r w:rsidR="009312E5" w:rsidRPr="003419FB">
        <w:rPr>
          <w:rFonts w:ascii="Times New Roman" w:hAnsi="Times New Roman" w:cs="Times New Roman"/>
          <w:sz w:val="28"/>
          <w:szCs w:val="28"/>
        </w:rPr>
        <w:t>дита</w:t>
      </w:r>
      <w:r w:rsidR="00037793" w:rsidRPr="003419FB">
        <w:rPr>
          <w:rFonts w:ascii="Times New Roman" w:hAnsi="Times New Roman" w:cs="Times New Roman"/>
          <w:sz w:val="28"/>
          <w:szCs w:val="28"/>
        </w:rPr>
        <w:t xml:space="preserve"> различает несколько его видов и классифицируется в зависимости от:</w:t>
      </w:r>
      <w:r w:rsidR="000127F2">
        <w:rPr>
          <w:rFonts w:ascii="Times New Roman" w:hAnsi="Times New Roman" w:cs="Times New Roman"/>
          <w:sz w:val="28"/>
          <w:szCs w:val="28"/>
        </w:rPr>
        <w:t xml:space="preserve"> </w:t>
      </w:r>
      <w:r w:rsidR="00037793" w:rsidRPr="000127F2">
        <w:rPr>
          <w:rFonts w:ascii="Times New Roman" w:hAnsi="Times New Roman" w:cs="Times New Roman"/>
          <w:color w:val="000000"/>
          <w:sz w:val="28"/>
          <w:szCs w:val="28"/>
        </w:rPr>
        <w:t>от стадий воспроизводства, обслуживаемых кредитом, отраслевой направленности, объектов кредитования, его обеспеченности, срочности кредитования, платности.</w:t>
      </w:r>
      <w:r w:rsidR="00642C35" w:rsidRPr="00012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2C35" w:rsidRPr="000127F2">
        <w:rPr>
          <w:rFonts w:ascii="Times New Roman" w:hAnsi="Times New Roman" w:cs="Times New Roman"/>
          <w:color w:val="000000" w:themeColor="text1"/>
          <w:sz w:val="28"/>
          <w:szCs w:val="28"/>
        </w:rPr>
        <w:t>[16]</w:t>
      </w:r>
    </w:p>
    <w:p w14:paraId="73813AEA" w14:textId="77777777" w:rsidR="00ED6647" w:rsidRDefault="00037793" w:rsidP="00ED6647">
      <w:pPr>
        <w:pStyle w:val="ad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 xml:space="preserve">      Кредит </w:t>
      </w:r>
      <w:proofErr w:type="spellStart"/>
      <w:r>
        <w:rPr>
          <w:color w:val="000000"/>
          <w:sz w:val="28"/>
          <w:szCs w:val="28"/>
        </w:rPr>
        <w:t>пред</w:t>
      </w:r>
      <w:r w:rsidRPr="003419FB">
        <w:rPr>
          <w:color w:val="000000"/>
          <w:sz w:val="28"/>
          <w:szCs w:val="28"/>
        </w:rPr>
        <w:t>ст</w:t>
      </w:r>
      <w:proofErr w:type="spellEnd"/>
      <w:r w:rsidRPr="003419FB">
        <w:rPr>
          <w:color w:val="000000"/>
          <w:sz w:val="28"/>
          <w:szCs w:val="28"/>
          <w:lang w:val="en-GB"/>
        </w:rPr>
        <w:t>a</w:t>
      </w:r>
      <w:proofErr w:type="spellStart"/>
      <w:r w:rsidRPr="003419FB">
        <w:rPr>
          <w:color w:val="000000"/>
          <w:sz w:val="28"/>
          <w:szCs w:val="28"/>
        </w:rPr>
        <w:t>вляет</w:t>
      </w:r>
      <w:proofErr w:type="spellEnd"/>
      <w:r w:rsidRPr="003419FB">
        <w:rPr>
          <w:color w:val="000000"/>
          <w:sz w:val="28"/>
          <w:szCs w:val="28"/>
        </w:rPr>
        <w:t xml:space="preserve"> собой категорию обмена.</w:t>
      </w:r>
      <w:r w:rsidRPr="003419FB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Являясь </w:t>
      </w:r>
      <w:r w:rsidR="00712115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важным инструментом платежа, </w:t>
      </w:r>
      <w:proofErr w:type="spellStart"/>
      <w:r w:rsidR="00712115">
        <w:rPr>
          <w:rFonts w:eastAsia="Times New Roman"/>
          <w:color w:val="000000"/>
          <w:sz w:val="28"/>
          <w:szCs w:val="28"/>
          <w:shd w:val="clear" w:color="auto" w:fill="FFFFFF"/>
        </w:rPr>
        <w:t>крe</w:t>
      </w:r>
      <w:r w:rsidRPr="003419FB">
        <w:rPr>
          <w:rFonts w:eastAsia="Times New Roman"/>
          <w:color w:val="000000"/>
          <w:sz w:val="28"/>
          <w:szCs w:val="28"/>
          <w:shd w:val="clear" w:color="auto" w:fill="FFFFFF"/>
        </w:rPr>
        <w:t>дит</w:t>
      </w:r>
      <w:proofErr w:type="spellEnd"/>
      <w:r w:rsidRPr="003419FB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применяется для удовлетворения разнообразных </w:t>
      </w:r>
      <w:r w:rsidR="00712115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потребностей заемщика. Эти </w:t>
      </w:r>
      <w:proofErr w:type="spellStart"/>
      <w:r w:rsidR="00712115">
        <w:rPr>
          <w:rFonts w:eastAsia="Times New Roman"/>
          <w:color w:val="000000"/>
          <w:sz w:val="28"/>
          <w:szCs w:val="28"/>
          <w:shd w:val="clear" w:color="auto" w:fill="FFFFFF"/>
        </w:rPr>
        <w:t>потрe</w:t>
      </w:r>
      <w:r w:rsidRPr="003419FB">
        <w:rPr>
          <w:rFonts w:eastAsia="Times New Roman"/>
          <w:color w:val="000000"/>
          <w:sz w:val="28"/>
          <w:szCs w:val="28"/>
          <w:shd w:val="clear" w:color="auto" w:fill="FFFFFF"/>
        </w:rPr>
        <w:t>бности</w:t>
      </w:r>
      <w:proofErr w:type="spellEnd"/>
      <w:r w:rsidRPr="003419FB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зарождаются не только при обмене, когда разрыв в платежном обороте проявляется в наибольшей степени, но и на других стадиях воспроизводс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тва.</w:t>
      </w:r>
    </w:p>
    <w:p w14:paraId="0B0C520F" w14:textId="7187A580" w:rsidR="00ED6647" w:rsidRDefault="00037793" w:rsidP="00ED6647">
      <w:pPr>
        <w:pStyle w:val="ad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3419FB">
        <w:rPr>
          <w:rFonts w:eastAsia="Times New Roman"/>
          <w:color w:val="000000"/>
          <w:sz w:val="28"/>
          <w:szCs w:val="28"/>
          <w:shd w:val="clear" w:color="auto" w:fill="FFFFFF"/>
        </w:rPr>
        <w:t>Хозяйственные организации, производящие продукт, расходуют полученные ссуды для приобретения средств производства, удовлетворения потребностей по расчетам по заработной плате с работниками, бюджетными организациями. Население получает кредит для удовлетворения своих потребительских нужд. Выступая категорией обмана, кредит используется для удовлетворения потребностей производства, распределения и потребления валового продукта.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712115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Для </w:t>
      </w:r>
      <w:proofErr w:type="spellStart"/>
      <w:r w:rsidR="00712115">
        <w:rPr>
          <w:rFonts w:eastAsia="Times New Roman"/>
          <w:color w:val="000000"/>
          <w:sz w:val="28"/>
          <w:szCs w:val="28"/>
          <w:shd w:val="clear" w:color="auto" w:fill="FFFFFF"/>
        </w:rPr>
        <w:t>бoлее</w:t>
      </w:r>
      <w:proofErr w:type="spellEnd"/>
      <w:r w:rsidR="00712115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точной картины, </w:t>
      </w:r>
      <w:proofErr w:type="spellStart"/>
      <w:r w:rsidR="00712115">
        <w:rPr>
          <w:rFonts w:eastAsia="Times New Roman"/>
          <w:color w:val="000000"/>
          <w:sz w:val="28"/>
          <w:szCs w:val="28"/>
          <w:shd w:val="clear" w:color="auto" w:fill="FFFFFF"/>
        </w:rPr>
        <w:t>сo</w:t>
      </w:r>
      <w:r w:rsidRPr="003419FB">
        <w:rPr>
          <w:rFonts w:eastAsia="Times New Roman"/>
          <w:color w:val="000000"/>
          <w:sz w:val="28"/>
          <w:szCs w:val="28"/>
          <w:shd w:val="clear" w:color="auto" w:fill="FFFFFF"/>
        </w:rPr>
        <w:t>ставлю</w:t>
      </w:r>
      <w:proofErr w:type="spellEnd"/>
      <w:r w:rsidRPr="003419FB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таблицу</w:t>
      </w:r>
      <w:r w:rsidR="000F5EB5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3, </w:t>
      </w:r>
      <w:r w:rsidRPr="003419FB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классифицирующую кредит, по его признакам:</w:t>
      </w:r>
      <w:r w:rsidR="00642C35" w:rsidRPr="00642C35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642C35">
        <w:rPr>
          <w:color w:val="000000" w:themeColor="text1"/>
          <w:sz w:val="28"/>
          <w:szCs w:val="28"/>
        </w:rPr>
        <w:t>[1</w:t>
      </w:r>
      <w:r w:rsidR="000A13D4">
        <w:rPr>
          <w:color w:val="000000" w:themeColor="text1"/>
          <w:sz w:val="28"/>
          <w:szCs w:val="28"/>
        </w:rPr>
        <w:t>6, 17, 20</w:t>
      </w:r>
      <w:r w:rsidR="00642C35" w:rsidRPr="00642C35">
        <w:rPr>
          <w:color w:val="000000" w:themeColor="text1"/>
          <w:sz w:val="28"/>
          <w:szCs w:val="28"/>
        </w:rPr>
        <w:t>]</w:t>
      </w:r>
      <w:r w:rsidR="000F5EB5">
        <w:rPr>
          <w:color w:val="000000" w:themeColor="text1"/>
          <w:sz w:val="28"/>
          <w:szCs w:val="28"/>
        </w:rPr>
        <w:t>.</w:t>
      </w:r>
    </w:p>
    <w:p w14:paraId="787E2DA7" w14:textId="72B4AFA9" w:rsidR="00F1136C" w:rsidRPr="00F1136C" w:rsidRDefault="00EE4651" w:rsidP="00ED6647">
      <w:pPr>
        <w:pStyle w:val="ad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Таблица 3 – Классификация видов кредита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85"/>
        <w:gridCol w:w="4529"/>
      </w:tblGrid>
      <w:tr w:rsidR="00037793" w:rsidRPr="003419FB" w14:paraId="45B88CE1" w14:textId="77777777" w:rsidTr="00F1136C">
        <w:trPr>
          <w:trHeight w:val="607"/>
        </w:trPr>
        <w:tc>
          <w:tcPr>
            <w:tcW w:w="4685" w:type="dxa"/>
          </w:tcPr>
          <w:p w14:paraId="7F5FD3D3" w14:textId="77777777" w:rsidR="00037793" w:rsidRPr="00037793" w:rsidRDefault="00037793" w:rsidP="00037793">
            <w:pPr>
              <w:pStyle w:val="ad"/>
              <w:spacing w:before="0" w:beforeAutospacing="0" w:after="0" w:afterAutospacing="0" w:line="360" w:lineRule="auto"/>
              <w:ind w:firstLine="709"/>
              <w:rPr>
                <w:color w:val="000000"/>
              </w:rPr>
            </w:pPr>
            <w:r w:rsidRPr="00037793">
              <w:rPr>
                <w:color w:val="000000"/>
              </w:rPr>
              <w:t xml:space="preserve">Признак классификации </w:t>
            </w:r>
          </w:p>
        </w:tc>
        <w:tc>
          <w:tcPr>
            <w:tcW w:w="4529" w:type="dxa"/>
          </w:tcPr>
          <w:p w14:paraId="1A4E379F" w14:textId="77777777" w:rsidR="00037793" w:rsidRPr="00037793" w:rsidRDefault="00037793" w:rsidP="00037793">
            <w:pPr>
              <w:pStyle w:val="ad"/>
              <w:spacing w:before="0" w:beforeAutospacing="0" w:after="0" w:afterAutospacing="0" w:line="360" w:lineRule="auto"/>
              <w:ind w:firstLine="709"/>
              <w:rPr>
                <w:color w:val="000000"/>
              </w:rPr>
            </w:pPr>
            <w:r w:rsidRPr="00037793">
              <w:rPr>
                <w:color w:val="000000"/>
              </w:rPr>
              <w:t xml:space="preserve">Вид кредита </w:t>
            </w:r>
          </w:p>
        </w:tc>
      </w:tr>
      <w:tr w:rsidR="00037793" w:rsidRPr="003419FB" w14:paraId="13B4A3E6" w14:textId="77777777" w:rsidTr="00F1136C">
        <w:tc>
          <w:tcPr>
            <w:tcW w:w="4685" w:type="dxa"/>
          </w:tcPr>
          <w:p w14:paraId="54015D78" w14:textId="77777777" w:rsidR="00037793" w:rsidRPr="00037793" w:rsidRDefault="00037793" w:rsidP="00F1136C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037793">
              <w:rPr>
                <w:color w:val="000000"/>
              </w:rPr>
              <w:t xml:space="preserve">По назначению </w:t>
            </w:r>
          </w:p>
        </w:tc>
        <w:tc>
          <w:tcPr>
            <w:tcW w:w="4529" w:type="dxa"/>
          </w:tcPr>
          <w:p w14:paraId="6122EB95" w14:textId="74964E0E" w:rsidR="00037793" w:rsidRPr="00037793" w:rsidRDefault="00037793" w:rsidP="00F1136C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037793">
              <w:rPr>
                <w:color w:val="000000"/>
              </w:rPr>
              <w:t>Коммерческий</w:t>
            </w:r>
            <w:r w:rsidR="00F1136C">
              <w:rPr>
                <w:color w:val="000000"/>
              </w:rPr>
              <w:t>, ф</w:t>
            </w:r>
            <w:r w:rsidRPr="00037793">
              <w:rPr>
                <w:color w:val="000000"/>
              </w:rPr>
              <w:t>инансовый</w:t>
            </w:r>
            <w:r w:rsidR="00F1136C">
              <w:rPr>
                <w:color w:val="000000"/>
              </w:rPr>
              <w:t>.</w:t>
            </w:r>
          </w:p>
        </w:tc>
      </w:tr>
      <w:tr w:rsidR="00037793" w:rsidRPr="003419FB" w14:paraId="22B49C3B" w14:textId="77777777" w:rsidTr="00F1136C">
        <w:tc>
          <w:tcPr>
            <w:tcW w:w="4685" w:type="dxa"/>
          </w:tcPr>
          <w:p w14:paraId="14007032" w14:textId="77777777" w:rsidR="00037793" w:rsidRPr="00037793" w:rsidRDefault="00037793" w:rsidP="00F1136C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037793">
              <w:rPr>
                <w:color w:val="000000"/>
              </w:rPr>
              <w:t xml:space="preserve">По видам </w:t>
            </w:r>
          </w:p>
        </w:tc>
        <w:tc>
          <w:tcPr>
            <w:tcW w:w="4529" w:type="dxa"/>
          </w:tcPr>
          <w:p w14:paraId="08759A7F" w14:textId="7F59E5EA" w:rsidR="00037793" w:rsidRPr="00037793" w:rsidRDefault="00037793" w:rsidP="00F1136C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037793">
              <w:rPr>
                <w:color w:val="000000"/>
              </w:rPr>
              <w:t>Товарный</w:t>
            </w:r>
            <w:r w:rsidR="00F1136C">
              <w:rPr>
                <w:color w:val="000000"/>
              </w:rPr>
              <w:t>, в</w:t>
            </w:r>
            <w:r w:rsidRPr="00037793">
              <w:rPr>
                <w:color w:val="000000"/>
              </w:rPr>
              <w:t>алютный</w:t>
            </w:r>
            <w:r w:rsidR="00F1136C">
              <w:rPr>
                <w:color w:val="000000"/>
              </w:rPr>
              <w:t>.</w:t>
            </w:r>
          </w:p>
        </w:tc>
      </w:tr>
      <w:tr w:rsidR="00037793" w:rsidRPr="003419FB" w14:paraId="600D0944" w14:textId="77777777" w:rsidTr="00F1136C">
        <w:tc>
          <w:tcPr>
            <w:tcW w:w="4685" w:type="dxa"/>
          </w:tcPr>
          <w:p w14:paraId="05DA4FB7" w14:textId="77777777" w:rsidR="00037793" w:rsidRPr="00037793" w:rsidRDefault="00037793" w:rsidP="00F1136C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037793">
              <w:rPr>
                <w:color w:val="000000"/>
              </w:rPr>
              <w:t xml:space="preserve">По обеспечению </w:t>
            </w:r>
          </w:p>
        </w:tc>
        <w:tc>
          <w:tcPr>
            <w:tcW w:w="4529" w:type="dxa"/>
          </w:tcPr>
          <w:p w14:paraId="229598A0" w14:textId="5DE610D8" w:rsidR="00037793" w:rsidRPr="00037793" w:rsidRDefault="00037793" w:rsidP="00F1136C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037793">
              <w:rPr>
                <w:color w:val="000000"/>
              </w:rPr>
              <w:t>Обеспеченный</w:t>
            </w:r>
            <w:r w:rsidR="00F1136C">
              <w:rPr>
                <w:color w:val="000000"/>
              </w:rPr>
              <w:t>, б</w:t>
            </w:r>
            <w:r w:rsidRPr="00037793">
              <w:rPr>
                <w:color w:val="000000"/>
              </w:rPr>
              <w:t>ланковый</w:t>
            </w:r>
            <w:r w:rsidR="00F1136C">
              <w:rPr>
                <w:color w:val="000000"/>
              </w:rPr>
              <w:t>.</w:t>
            </w:r>
          </w:p>
        </w:tc>
      </w:tr>
      <w:tr w:rsidR="00037793" w:rsidRPr="003419FB" w14:paraId="7E900AEF" w14:textId="77777777" w:rsidTr="00F1136C">
        <w:tc>
          <w:tcPr>
            <w:tcW w:w="4685" w:type="dxa"/>
          </w:tcPr>
          <w:p w14:paraId="6F29590E" w14:textId="77777777" w:rsidR="00037793" w:rsidRPr="00037793" w:rsidRDefault="00037793" w:rsidP="00F1136C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037793">
              <w:rPr>
                <w:color w:val="000000"/>
              </w:rPr>
              <w:t xml:space="preserve">По технике предоставления </w:t>
            </w:r>
          </w:p>
        </w:tc>
        <w:tc>
          <w:tcPr>
            <w:tcW w:w="4529" w:type="dxa"/>
          </w:tcPr>
          <w:p w14:paraId="61A12833" w14:textId="1AA849FE" w:rsidR="00037793" w:rsidRPr="00037793" w:rsidRDefault="00037793" w:rsidP="00F1136C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037793">
              <w:rPr>
                <w:color w:val="000000"/>
              </w:rPr>
              <w:t>Наличный</w:t>
            </w:r>
            <w:r w:rsidR="00F1136C">
              <w:rPr>
                <w:color w:val="000000"/>
              </w:rPr>
              <w:t>, б</w:t>
            </w:r>
            <w:r w:rsidRPr="00037793">
              <w:rPr>
                <w:color w:val="000000"/>
              </w:rPr>
              <w:t>езналичный</w:t>
            </w:r>
            <w:r w:rsidR="00F1136C">
              <w:rPr>
                <w:color w:val="000000"/>
              </w:rPr>
              <w:t>.</w:t>
            </w:r>
          </w:p>
        </w:tc>
      </w:tr>
      <w:tr w:rsidR="00037793" w:rsidRPr="003419FB" w14:paraId="21C4F86C" w14:textId="77777777" w:rsidTr="00F1136C">
        <w:tc>
          <w:tcPr>
            <w:tcW w:w="4685" w:type="dxa"/>
          </w:tcPr>
          <w:p w14:paraId="77006DEE" w14:textId="77777777" w:rsidR="00037793" w:rsidRPr="00037793" w:rsidRDefault="00037793" w:rsidP="00F1136C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037793">
              <w:rPr>
                <w:color w:val="000000"/>
              </w:rPr>
              <w:t xml:space="preserve">С позицией кредитора </w:t>
            </w:r>
          </w:p>
        </w:tc>
        <w:tc>
          <w:tcPr>
            <w:tcW w:w="4529" w:type="dxa"/>
          </w:tcPr>
          <w:p w14:paraId="31338D6A" w14:textId="5F6A6E55" w:rsidR="00037793" w:rsidRPr="00F1136C" w:rsidRDefault="00037793" w:rsidP="00F1136C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037793">
              <w:rPr>
                <w:color w:val="000000"/>
              </w:rPr>
              <w:t>Частный</w:t>
            </w:r>
            <w:r w:rsidR="00F1136C">
              <w:rPr>
                <w:color w:val="000000"/>
              </w:rPr>
              <w:t>, б</w:t>
            </w:r>
            <w:r w:rsidRPr="00037793">
              <w:rPr>
                <w:color w:val="000000"/>
              </w:rPr>
              <w:t>анковский</w:t>
            </w:r>
            <w:r w:rsidR="00F1136C">
              <w:rPr>
                <w:color w:val="000000"/>
              </w:rPr>
              <w:t>, с</w:t>
            </w:r>
            <w:r w:rsidRPr="00037793">
              <w:rPr>
                <w:color w:val="000000"/>
              </w:rPr>
              <w:t>мешанный</w:t>
            </w:r>
            <w:r w:rsidR="00F1136C">
              <w:rPr>
                <w:color w:val="000000"/>
              </w:rPr>
              <w:t>, м</w:t>
            </w:r>
            <w:r w:rsidRPr="00037793">
              <w:rPr>
                <w:color w:val="000000"/>
              </w:rPr>
              <w:t>еждународных отношений</w:t>
            </w:r>
            <w:r w:rsidR="00F1136C">
              <w:rPr>
                <w:color w:val="000000"/>
              </w:rPr>
              <w:t>.</w:t>
            </w:r>
          </w:p>
        </w:tc>
      </w:tr>
    </w:tbl>
    <w:p w14:paraId="1C7B03B4" w14:textId="77777777" w:rsidR="00EE4651" w:rsidRDefault="00EE4651" w:rsidP="00EE4651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3649DA45" w14:textId="77777777" w:rsidR="00037793" w:rsidRPr="00740EEC" w:rsidRDefault="00712115" w:rsidP="00EE4651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Тaким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образом денежные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отнo</w:t>
      </w:r>
      <w:r w:rsidR="00EE4651" w:rsidRPr="00EE4651">
        <w:rPr>
          <w:color w:val="000000"/>
          <w:sz w:val="28"/>
          <w:szCs w:val="28"/>
          <w:shd w:val="clear" w:color="auto" w:fill="FFFFFF"/>
        </w:rPr>
        <w:t>шения</w:t>
      </w:r>
      <w:proofErr w:type="spellEnd"/>
      <w:r w:rsidR="00EE4651" w:rsidRPr="00EE4651">
        <w:rPr>
          <w:color w:val="000000"/>
          <w:sz w:val="28"/>
          <w:szCs w:val="28"/>
          <w:shd w:val="clear" w:color="auto" w:fill="FFFFFF"/>
        </w:rPr>
        <w:t xml:space="preserve"> являются неотъемлемой нормой современного общества. Финансовые организации предлагают своим клиентам большое количество продуктов. Банковские кредиты во всем разнообраз</w:t>
      </w:r>
      <w:r>
        <w:rPr>
          <w:color w:val="000000"/>
          <w:sz w:val="28"/>
          <w:szCs w:val="28"/>
          <w:shd w:val="clear" w:color="auto" w:fill="FFFFFF"/>
        </w:rPr>
        <w:t>ии форм и видов — один из них. н</w:t>
      </w:r>
      <w:r w:rsidR="00EE4651" w:rsidRPr="00EE4651">
        <w:rPr>
          <w:color w:val="000000"/>
          <w:sz w:val="28"/>
          <w:szCs w:val="28"/>
          <w:shd w:val="clear" w:color="auto" w:fill="FFFFFF"/>
        </w:rPr>
        <w:t>астоящая статья нацелена на предоставление базовой информации о понятии кредитных отношений, основных способах их классификации, а также возникающих рисках.</w:t>
      </w:r>
      <w:r w:rsidR="00642C35" w:rsidRPr="00642C35">
        <w:rPr>
          <w:color w:val="000000"/>
          <w:sz w:val="28"/>
          <w:szCs w:val="28"/>
          <w:shd w:val="clear" w:color="auto" w:fill="FFFFFF"/>
        </w:rPr>
        <w:t xml:space="preserve"> </w:t>
      </w:r>
      <w:r w:rsidR="00642C35" w:rsidRPr="00740EEC">
        <w:rPr>
          <w:color w:val="000000" w:themeColor="text1"/>
          <w:sz w:val="28"/>
          <w:szCs w:val="28"/>
        </w:rPr>
        <w:t>[17]</w:t>
      </w:r>
    </w:p>
    <w:p w14:paraId="4A4766A7" w14:textId="77777777" w:rsidR="00037793" w:rsidRDefault="00037793" w:rsidP="00037793">
      <w:pPr>
        <w:pStyle w:val="ad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037793">
        <w:rPr>
          <w:color w:val="0D0D0D" w:themeColor="text1" w:themeTint="F2"/>
          <w:sz w:val="28"/>
          <w:szCs w:val="28"/>
        </w:rPr>
        <w:t>Существуют различные точки зрения на раскрытие понятия «кредит». К.Маркс рассматривал природу кредита как движение</w:t>
      </w:r>
      <w:r w:rsidRPr="00037793">
        <w:rPr>
          <w:rStyle w:val="apple-converted-space"/>
          <w:color w:val="0D0D0D" w:themeColor="text1" w:themeTint="F2"/>
          <w:sz w:val="28"/>
          <w:szCs w:val="28"/>
        </w:rPr>
        <w:t xml:space="preserve"> ссудного капитала, выражающего производственные отношения </w:t>
      </w:r>
      <w:r w:rsidRPr="00037793">
        <w:rPr>
          <w:color w:val="0D0D0D" w:themeColor="text1" w:themeTint="F2"/>
          <w:sz w:val="28"/>
          <w:szCs w:val="28"/>
        </w:rPr>
        <w:t>в ка</w:t>
      </w:r>
      <w:r w:rsidR="00712115">
        <w:rPr>
          <w:color w:val="0D0D0D" w:themeColor="text1" w:themeTint="F2"/>
          <w:sz w:val="28"/>
          <w:szCs w:val="28"/>
        </w:rPr>
        <w:t xml:space="preserve">питалистическом обществе.   </w:t>
      </w:r>
      <w:proofErr w:type="spellStart"/>
      <w:r w:rsidR="00712115">
        <w:rPr>
          <w:color w:val="0D0D0D" w:themeColor="text1" w:themeTint="F2"/>
          <w:sz w:val="28"/>
          <w:szCs w:val="28"/>
        </w:rPr>
        <w:t>Запa</w:t>
      </w:r>
      <w:r w:rsidRPr="00037793">
        <w:rPr>
          <w:color w:val="0D0D0D" w:themeColor="text1" w:themeTint="F2"/>
          <w:sz w:val="28"/>
          <w:szCs w:val="28"/>
        </w:rPr>
        <w:t>дные</w:t>
      </w:r>
      <w:proofErr w:type="spellEnd"/>
      <w:r w:rsidRPr="00037793">
        <w:rPr>
          <w:color w:val="0D0D0D" w:themeColor="text1" w:themeTint="F2"/>
          <w:sz w:val="28"/>
          <w:szCs w:val="28"/>
        </w:rPr>
        <w:t xml:space="preserve"> экономисты в своих определениях кредита </w:t>
      </w:r>
      <w:r w:rsidRPr="00037793">
        <w:rPr>
          <w:color w:val="0D0D0D" w:themeColor="text1" w:themeTint="F2"/>
          <w:sz w:val="28"/>
          <w:szCs w:val="28"/>
        </w:rPr>
        <w:lastRenderedPageBreak/>
        <w:t>подчеркивают либо психологический фактор «доверия» («кредит» в переводе означает «доверять»), либо формальный признак ¾ отсрочку во</w:t>
      </w:r>
      <w:r w:rsidR="00712115">
        <w:rPr>
          <w:color w:val="0D0D0D" w:themeColor="text1" w:themeTint="F2"/>
          <w:sz w:val="28"/>
          <w:szCs w:val="28"/>
        </w:rPr>
        <w:t xml:space="preserve">зврата ссуженного капитала. </w:t>
      </w:r>
      <w:proofErr w:type="spellStart"/>
      <w:r w:rsidR="00712115">
        <w:rPr>
          <w:color w:val="0D0D0D" w:themeColor="text1" w:themeTint="F2"/>
          <w:sz w:val="28"/>
          <w:szCs w:val="28"/>
        </w:rPr>
        <w:t>Однa</w:t>
      </w:r>
      <w:r w:rsidRPr="00037793">
        <w:rPr>
          <w:color w:val="0D0D0D" w:themeColor="text1" w:themeTint="F2"/>
          <w:sz w:val="28"/>
          <w:szCs w:val="28"/>
        </w:rPr>
        <w:t>ко</w:t>
      </w:r>
      <w:proofErr w:type="spellEnd"/>
      <w:r w:rsidRPr="00037793">
        <w:rPr>
          <w:color w:val="0D0D0D" w:themeColor="text1" w:themeTint="F2"/>
          <w:sz w:val="28"/>
          <w:szCs w:val="28"/>
        </w:rPr>
        <w:t xml:space="preserve"> во многих кредитных сделках фактор доверия не играет большой роли, поскольку возврат ссуженного капитала гарантируется реальным обеспечением ссуды.                                 </w:t>
      </w:r>
      <w:r>
        <w:rPr>
          <w:color w:val="0D0D0D" w:themeColor="text1" w:themeTint="F2"/>
          <w:sz w:val="28"/>
          <w:szCs w:val="28"/>
        </w:rPr>
        <w:t xml:space="preserve">                              </w:t>
      </w:r>
    </w:p>
    <w:p w14:paraId="3039E97D" w14:textId="77777777" w:rsidR="00037793" w:rsidRPr="00037793" w:rsidRDefault="00037793" w:rsidP="00037793">
      <w:pPr>
        <w:pStyle w:val="ad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037793">
        <w:rPr>
          <w:color w:val="0D0D0D" w:themeColor="text1" w:themeTint="F2"/>
          <w:sz w:val="28"/>
          <w:szCs w:val="28"/>
        </w:rPr>
        <w:t>Товарная форма кредита исторически предш</w:t>
      </w:r>
      <w:r w:rsidR="00712115">
        <w:rPr>
          <w:color w:val="0D0D0D" w:themeColor="text1" w:themeTint="F2"/>
          <w:sz w:val="28"/>
          <w:szCs w:val="28"/>
        </w:rPr>
        <w:t xml:space="preserve">ествует его денежной форме. </w:t>
      </w:r>
      <w:proofErr w:type="spellStart"/>
      <w:r w:rsidR="00712115">
        <w:rPr>
          <w:color w:val="0D0D0D" w:themeColor="text1" w:themeTint="F2"/>
          <w:sz w:val="28"/>
          <w:szCs w:val="28"/>
        </w:rPr>
        <w:t>Такa</w:t>
      </w:r>
      <w:r w:rsidRPr="00037793">
        <w:rPr>
          <w:color w:val="0D0D0D" w:themeColor="text1" w:themeTint="F2"/>
          <w:sz w:val="28"/>
          <w:szCs w:val="28"/>
        </w:rPr>
        <w:t>я</w:t>
      </w:r>
      <w:proofErr w:type="spellEnd"/>
      <w:r w:rsidRPr="00037793">
        <w:rPr>
          <w:color w:val="0D0D0D" w:themeColor="text1" w:themeTint="F2"/>
          <w:sz w:val="28"/>
          <w:szCs w:val="28"/>
        </w:rPr>
        <w:t xml:space="preserve"> форма кредита существовала еще при эквивалентном обмене, когда обменивались отдельные товары. Первыми кредиторами выступали субъекты, обладающие излишками предметов потребления.</w:t>
      </w:r>
    </w:p>
    <w:p w14:paraId="38BF2B90" w14:textId="77777777" w:rsidR="00037793" w:rsidRPr="00740EEC" w:rsidRDefault="00037793" w:rsidP="00037793">
      <w:pPr>
        <w:pStyle w:val="ad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037793">
        <w:rPr>
          <w:color w:val="0D0D0D" w:themeColor="text1" w:themeTint="F2"/>
          <w:sz w:val="28"/>
          <w:szCs w:val="28"/>
        </w:rPr>
        <w:t>В современной практике основополагающей является денежная форма кредита, хотя используется и товарная.</w:t>
      </w:r>
      <w:r w:rsidR="00642C35" w:rsidRPr="00642C35">
        <w:rPr>
          <w:color w:val="0D0D0D" w:themeColor="text1" w:themeTint="F2"/>
          <w:sz w:val="28"/>
          <w:szCs w:val="28"/>
        </w:rPr>
        <w:t xml:space="preserve"> </w:t>
      </w:r>
      <w:r w:rsidR="00642C35" w:rsidRPr="00740EEC">
        <w:rPr>
          <w:color w:val="000000" w:themeColor="text1"/>
          <w:sz w:val="28"/>
          <w:szCs w:val="28"/>
        </w:rPr>
        <w:t>[3]</w:t>
      </w:r>
    </w:p>
    <w:p w14:paraId="18F71446" w14:textId="77777777" w:rsidR="00037793" w:rsidRPr="00740EEC" w:rsidRDefault="00712115" w:rsidP="00037793">
      <w:pPr>
        <w:pStyle w:val="ad"/>
        <w:spacing w:before="0" w:beforeAutospacing="0" w:after="0" w:afterAutospacing="0" w:line="360" w:lineRule="auto"/>
        <w:ind w:firstLine="709"/>
        <w:jc w:val="both"/>
      </w:pPr>
      <w:r>
        <w:rPr>
          <w:color w:val="0D0D0D" w:themeColor="text1" w:themeTint="F2"/>
          <w:sz w:val="28"/>
          <w:szCs w:val="28"/>
        </w:rPr>
        <w:t xml:space="preserve">В договоре </w:t>
      </w:r>
      <w:proofErr w:type="spellStart"/>
      <w:r>
        <w:rPr>
          <w:color w:val="0D0D0D" w:themeColor="text1" w:themeTint="F2"/>
          <w:sz w:val="28"/>
          <w:szCs w:val="28"/>
        </w:rPr>
        <w:t>тo</w:t>
      </w:r>
      <w:r w:rsidR="00037793" w:rsidRPr="00037793">
        <w:rPr>
          <w:color w:val="0D0D0D" w:themeColor="text1" w:themeTint="F2"/>
          <w:sz w:val="28"/>
          <w:szCs w:val="28"/>
        </w:rPr>
        <w:t>варного</w:t>
      </w:r>
      <w:proofErr w:type="spellEnd"/>
      <w:r w:rsidR="00037793" w:rsidRPr="00037793">
        <w:rPr>
          <w:color w:val="0D0D0D" w:themeColor="text1" w:themeTint="F2"/>
          <w:sz w:val="28"/>
          <w:szCs w:val="28"/>
        </w:rPr>
        <w:t xml:space="preserve"> кредита оговариваются вопросы каче</w:t>
      </w:r>
      <w:r>
        <w:rPr>
          <w:color w:val="0D0D0D" w:themeColor="text1" w:themeTint="F2"/>
          <w:sz w:val="28"/>
          <w:szCs w:val="28"/>
        </w:rPr>
        <w:t xml:space="preserve">ства и количества товара </w:t>
      </w:r>
      <w:proofErr w:type="spellStart"/>
      <w:r>
        <w:rPr>
          <w:color w:val="0D0D0D" w:themeColor="text1" w:themeTint="F2"/>
          <w:sz w:val="28"/>
          <w:szCs w:val="28"/>
        </w:rPr>
        <w:t>подлежa</w:t>
      </w:r>
      <w:r w:rsidR="00037793" w:rsidRPr="00037793">
        <w:rPr>
          <w:color w:val="0D0D0D" w:themeColor="text1" w:themeTint="F2"/>
          <w:sz w:val="28"/>
          <w:szCs w:val="28"/>
        </w:rPr>
        <w:t>щего</w:t>
      </w:r>
      <w:proofErr w:type="spellEnd"/>
      <w:r w:rsidR="00037793" w:rsidRPr="00037793">
        <w:rPr>
          <w:color w:val="0D0D0D" w:themeColor="text1" w:themeTint="F2"/>
          <w:sz w:val="28"/>
          <w:szCs w:val="28"/>
        </w:rPr>
        <w:t xml:space="preserve"> передачи, его комплектность и ассортимент, способ упаковки, сроки исполнения, процентная ставка по данному виду кредита, обязанности сторон и последствия неисполнения обязательств. Примером такой формы кредита является продажа товаров с рассрочкой платежа и аренда имущества.</w:t>
      </w:r>
      <w:r w:rsidR="00037793">
        <w:rPr>
          <w:color w:val="0D0D0D" w:themeColor="text1" w:themeTint="F2"/>
          <w:sz w:val="28"/>
          <w:szCs w:val="28"/>
        </w:rPr>
        <w:t xml:space="preserve"> </w:t>
      </w:r>
      <w:r w:rsidR="00037793" w:rsidRPr="00037793">
        <w:rPr>
          <w:color w:val="0D0D0D" w:themeColor="text1" w:themeTint="F2"/>
          <w:sz w:val="28"/>
          <w:szCs w:val="28"/>
        </w:rPr>
        <w:t>Денежная форма кредита активно используется государством, юридическими и физическими лицами внутри страны и во внешнем экономическом обороте.</w:t>
      </w:r>
      <w:r w:rsidR="00642C35" w:rsidRPr="00642C35">
        <w:rPr>
          <w:color w:val="0D0D0D" w:themeColor="text1" w:themeTint="F2"/>
          <w:sz w:val="28"/>
          <w:szCs w:val="28"/>
        </w:rPr>
        <w:t xml:space="preserve"> </w:t>
      </w:r>
      <w:r w:rsidR="00642C35" w:rsidRPr="00740EEC">
        <w:rPr>
          <w:color w:val="000000" w:themeColor="text1"/>
          <w:sz w:val="28"/>
          <w:szCs w:val="28"/>
        </w:rPr>
        <w:t>[4]</w:t>
      </w:r>
    </w:p>
    <w:p w14:paraId="59D1768D" w14:textId="77777777" w:rsidR="00037793" w:rsidRPr="00037793" w:rsidRDefault="00712115" w:rsidP="00037793">
      <w:pPr>
        <w:pStyle w:val="ad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В зависимости </w:t>
      </w:r>
      <w:proofErr w:type="spellStart"/>
      <w:r>
        <w:rPr>
          <w:color w:val="0D0D0D" w:themeColor="text1" w:themeTint="F2"/>
          <w:sz w:val="28"/>
          <w:szCs w:val="28"/>
        </w:rPr>
        <w:t>o</w:t>
      </w:r>
      <w:r w:rsidR="00037793" w:rsidRPr="00037793">
        <w:rPr>
          <w:color w:val="0D0D0D" w:themeColor="text1" w:themeTint="F2"/>
          <w:sz w:val="28"/>
          <w:szCs w:val="28"/>
        </w:rPr>
        <w:t>т</w:t>
      </w:r>
      <w:proofErr w:type="spellEnd"/>
      <w:r w:rsidR="00037793" w:rsidRPr="00037793">
        <w:rPr>
          <w:color w:val="0D0D0D" w:themeColor="text1" w:themeTint="F2"/>
          <w:sz w:val="28"/>
          <w:szCs w:val="28"/>
        </w:rPr>
        <w:t xml:space="preserve"> субъектов различают следующие формы кредита:</w:t>
      </w:r>
    </w:p>
    <w:p w14:paraId="53BDF71B" w14:textId="77777777" w:rsidR="00037793" w:rsidRPr="00037793" w:rsidRDefault="00037793" w:rsidP="00037793">
      <w:pPr>
        <w:pStyle w:val="ad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037793">
        <w:rPr>
          <w:color w:val="0D0D0D" w:themeColor="text1" w:themeTint="F2"/>
          <w:sz w:val="28"/>
          <w:szCs w:val="28"/>
        </w:rPr>
        <w:t>Банковский, коммерческий, потребительский,</w:t>
      </w:r>
      <w:r>
        <w:rPr>
          <w:color w:val="0D0D0D" w:themeColor="text1" w:themeTint="F2"/>
          <w:sz w:val="28"/>
          <w:szCs w:val="28"/>
        </w:rPr>
        <w:t xml:space="preserve"> </w:t>
      </w:r>
      <w:r w:rsidRPr="00037793">
        <w:rPr>
          <w:color w:val="0D0D0D" w:themeColor="text1" w:themeTint="F2"/>
          <w:sz w:val="28"/>
          <w:szCs w:val="28"/>
        </w:rPr>
        <w:t>государственный,</w:t>
      </w:r>
      <w:r>
        <w:rPr>
          <w:color w:val="0D0D0D" w:themeColor="text1" w:themeTint="F2"/>
          <w:sz w:val="28"/>
          <w:szCs w:val="28"/>
        </w:rPr>
        <w:t xml:space="preserve"> </w:t>
      </w:r>
      <w:r w:rsidRPr="00037793">
        <w:rPr>
          <w:color w:val="0D0D0D" w:themeColor="text1" w:themeTint="F2"/>
          <w:sz w:val="28"/>
          <w:szCs w:val="28"/>
        </w:rPr>
        <w:t>международный.</w:t>
      </w:r>
    </w:p>
    <w:p w14:paraId="39BDB8A0" w14:textId="77777777" w:rsidR="00037793" w:rsidRPr="00037793" w:rsidRDefault="00037793" w:rsidP="00037793">
      <w:pPr>
        <w:pStyle w:val="ad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037793">
        <w:rPr>
          <w:color w:val="0D0D0D" w:themeColor="text1" w:themeTint="F2"/>
          <w:sz w:val="28"/>
          <w:szCs w:val="28"/>
        </w:rPr>
        <w:t>Подводя итоги,</w:t>
      </w:r>
      <w:r>
        <w:rPr>
          <w:color w:val="0D0D0D" w:themeColor="text1" w:themeTint="F2"/>
          <w:sz w:val="28"/>
          <w:szCs w:val="28"/>
        </w:rPr>
        <w:t xml:space="preserve"> </w:t>
      </w:r>
      <w:r w:rsidRPr="00037793">
        <w:rPr>
          <w:color w:val="0D0D0D" w:themeColor="text1" w:themeTint="F2"/>
          <w:sz w:val="28"/>
          <w:szCs w:val="28"/>
        </w:rPr>
        <w:t>хотелось бы выделить основные виды кредита и описать их:</w:t>
      </w:r>
    </w:p>
    <w:p w14:paraId="3E60A898" w14:textId="5331BA01" w:rsidR="00037793" w:rsidRPr="00037793" w:rsidRDefault="000127F2" w:rsidP="000377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˗</w:t>
      </w:r>
      <w:r w:rsidR="00F11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136C" w:rsidRPr="00ED664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банковский </w:t>
      </w:r>
      <w:r w:rsidR="00037793" w:rsidRPr="00ED664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кредит</w:t>
      </w:r>
      <w:r w:rsidR="00712115" w:rsidRPr="00ED66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7121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</w:t>
      </w:r>
      <w:r w:rsidR="00F11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F1136C" w:rsidRPr="00037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существляется</w:t>
      </w:r>
      <w:r w:rsidR="00037793" w:rsidRPr="00037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только в денежной форме и предоставляется банками, кредитно-денежными учреждениями хозяйствующим субъектам. Может быть краткосрочным и долгосрочным и погашаться единовременным взносом либо в рассрочку;</w:t>
      </w:r>
    </w:p>
    <w:p w14:paraId="1D309A39" w14:textId="5E76BBCB" w:rsidR="00037793" w:rsidRPr="00037793" w:rsidRDefault="000127F2" w:rsidP="000377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˗</w:t>
      </w:r>
      <w:r w:rsidR="00037793" w:rsidRPr="00037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037793" w:rsidRPr="00ED664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коммерческий кредит</w:t>
      </w:r>
      <w:r w:rsidR="00037793" w:rsidRPr="00ED66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037793" w:rsidRPr="00037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это кредит, предоставляемый хозяйству</w:t>
      </w:r>
      <w:r w:rsidR="007121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ющими субъектами друг другу в </w:t>
      </w:r>
      <w:proofErr w:type="spellStart"/>
      <w:r w:rsidR="007121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тo</w:t>
      </w:r>
      <w:r w:rsidR="00037793" w:rsidRPr="00037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варной</w:t>
      </w:r>
      <w:proofErr w:type="spellEnd"/>
      <w:r w:rsidR="00037793" w:rsidRPr="00037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форме, главным образом </w:t>
      </w:r>
      <w:r w:rsidR="00037793" w:rsidRPr="00037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путем отсрочки платеж</w:t>
      </w:r>
      <w:r w:rsidR="007121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а. Средняя стоимость </w:t>
      </w:r>
      <w:proofErr w:type="spellStart"/>
      <w:r w:rsidR="007121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коммерческo</w:t>
      </w:r>
      <w:r w:rsidR="00037793" w:rsidRPr="00037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</w:t>
      </w:r>
      <w:proofErr w:type="spellEnd"/>
      <w:r w:rsidR="00037793" w:rsidRPr="00037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кредита</w:t>
      </w:r>
      <w:r w:rsidR="007121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ниже средней ставки </w:t>
      </w:r>
      <w:proofErr w:type="spellStart"/>
      <w:r w:rsidR="007121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банковскo</w:t>
      </w:r>
      <w:r w:rsidR="00037793" w:rsidRPr="00037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</w:t>
      </w:r>
      <w:proofErr w:type="spellEnd"/>
      <w:r w:rsidR="00037793" w:rsidRPr="00037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процента, и при юридическом оформлении сделки плата за кредит включается в цену товара;</w:t>
      </w:r>
    </w:p>
    <w:p w14:paraId="6C994FBA" w14:textId="3E36121B" w:rsidR="00037793" w:rsidRPr="00037793" w:rsidRDefault="000127F2" w:rsidP="000377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˗</w:t>
      </w:r>
      <w:r w:rsidR="00037793" w:rsidRPr="00037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037793" w:rsidRPr="00037793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потребительский кредит</w:t>
      </w:r>
      <w:r w:rsidR="00037793" w:rsidRPr="00037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– предоставляется банками через торговые организации населению при покупке товаров и услуг с рассрочкой платежа;</w:t>
      </w:r>
    </w:p>
    <w:p w14:paraId="5094764D" w14:textId="21B7BF7E" w:rsidR="00037793" w:rsidRPr="00037793" w:rsidRDefault="000127F2" w:rsidP="000377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˗</w:t>
      </w:r>
      <w:r w:rsidR="00037793" w:rsidRPr="00037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037793" w:rsidRPr="00037793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ипотечный кредит</w:t>
      </w:r>
      <w:r w:rsidR="00037793" w:rsidRPr="00037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– предоставляется в виде долгосрочных ссуд под залог недвижимости на приобретение или строительство жилья;</w:t>
      </w:r>
    </w:p>
    <w:p w14:paraId="6A8B38D1" w14:textId="4803E046" w:rsidR="00037793" w:rsidRPr="00037793" w:rsidRDefault="000127F2" w:rsidP="000377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˗</w:t>
      </w:r>
      <w:r w:rsidR="00037793" w:rsidRPr="00037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037793" w:rsidRPr="00037793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государственный кредит</w:t>
      </w:r>
      <w:r w:rsidR="00037793" w:rsidRPr="00037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– система кредитных отношений, в которой государство выступает заемщиком, а население – кредитором денежных средств. Осуществляется в форме выпуска облигаций, получения депозитов от населения, продажи лотерейных билетов;</w:t>
      </w:r>
    </w:p>
    <w:p w14:paraId="7A0FA9C0" w14:textId="737EA5DC" w:rsidR="00037793" w:rsidRDefault="000127F2" w:rsidP="000377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˗</w:t>
      </w:r>
      <w:r w:rsidR="00037793" w:rsidRPr="00037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037793" w:rsidRPr="00037793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межгосударственный (международный) кредит</w:t>
      </w:r>
      <w:r w:rsidR="00037793" w:rsidRPr="00037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– это кредит в форме ме</w:t>
      </w:r>
      <w:r w:rsidR="007121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ждународных экономических </w:t>
      </w:r>
      <w:proofErr w:type="spellStart"/>
      <w:r w:rsidR="007121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отношe</w:t>
      </w:r>
      <w:r w:rsidR="00037793" w:rsidRPr="00037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ний</w:t>
      </w:r>
      <w:proofErr w:type="spellEnd"/>
      <w:r w:rsidR="00037793" w:rsidRPr="00037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который предоставляется в товарно</w:t>
      </w:r>
      <w:r w:rsidR="007121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й или денежной </w:t>
      </w:r>
      <w:proofErr w:type="spellStart"/>
      <w:r w:rsidR="007121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фo</w:t>
      </w:r>
      <w:r w:rsidR="00037793" w:rsidRPr="00037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рме</w:t>
      </w:r>
      <w:proofErr w:type="spellEnd"/>
      <w:r w:rsidR="00037793" w:rsidRPr="00037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Кредиторами и заемщиками выступают банки, фирмы, государство и организации различных стран.</w:t>
      </w:r>
    </w:p>
    <w:p w14:paraId="77CEFCF2" w14:textId="77777777" w:rsidR="008311EB" w:rsidRDefault="008311EB" w:rsidP="008311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311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Целей получения и объектов кредитования множество, но их можно сгруппировать в виде производительной и потребительской формы кредита. Производительная форма кредита предполагает использование его на цели производства и обращения, на производительные цели. Потребительская форма используется для п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отребительских нужд населения.</w:t>
      </w:r>
    </w:p>
    <w:p w14:paraId="1B8F133B" w14:textId="5ACABE48" w:rsidR="008311EB" w:rsidRDefault="008311EB" w:rsidP="008311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311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Основной формой кредита, из которой, по сути, проистекают все остальные, является банковский кредит, который представляет собой движение ссудного капитала, предоставляемого банками взаймы за плату во временное пользование.</w:t>
      </w:r>
    </w:p>
    <w:p w14:paraId="5219E144" w14:textId="77777777" w:rsidR="008311EB" w:rsidRDefault="008311EB" w:rsidP="008311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311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Кредитные системы делятся на 2 типа:</w:t>
      </w:r>
    </w:p>
    <w:p w14:paraId="3F94D803" w14:textId="77777777" w:rsidR="008311EB" w:rsidRDefault="008311EB" w:rsidP="008311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˗ </w:t>
      </w:r>
      <w:r w:rsidRPr="008311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сегментированные или кредитные системы англосаксонского типа (США, Великобритания) существующие в случае установления государством законодательных ограничений на проведение отдельными институтами кредитной системы опред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еленного круга операций. </w:t>
      </w:r>
    </w:p>
    <w:p w14:paraId="16285F93" w14:textId="4C06037A" w:rsidR="008311EB" w:rsidRPr="00642C35" w:rsidRDefault="008311EB" w:rsidP="008311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˗ </w:t>
      </w:r>
      <w:r w:rsidRPr="008311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универсальные или кредитные системы континентального типа (Франция, Германия, другие страны Европы) характеризующиеся отсутствием законодательных ограничений на проведение кредитными учреждениями каких-либо операций и наличием развитой системы государственного контроля за деятельностью кредитных институтов. Основным признаком отнесения кредитной системы к тому или иному типу является запрет или наоборот разрешение коммерческим банкам проводить операции с корпоративными акциями за свой счет, так эти операции обладают повышенным риском по сравнению со ссудными операциями. Результатом этого является степень участия банков в финансировании корпораций.</w:t>
      </w:r>
    </w:p>
    <w:p w14:paraId="45F0264F" w14:textId="77777777" w:rsidR="00037793" w:rsidRPr="00037793" w:rsidRDefault="00037793" w:rsidP="00037793">
      <w:pPr>
        <w:pStyle w:val="ad"/>
        <w:spacing w:before="0" w:beforeAutospacing="0" w:after="285" w:afterAutospacing="0" w:line="360" w:lineRule="auto"/>
        <w:jc w:val="both"/>
        <w:rPr>
          <w:color w:val="0D0D0D" w:themeColor="text1" w:themeTint="F2"/>
          <w:sz w:val="28"/>
          <w:szCs w:val="28"/>
        </w:rPr>
      </w:pPr>
    </w:p>
    <w:p w14:paraId="1DD79A61" w14:textId="20385926" w:rsidR="00037793" w:rsidRDefault="00037793" w:rsidP="0003779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4A4EDB" w14:textId="77777777" w:rsidR="00740EEC" w:rsidRDefault="00740EEC" w:rsidP="000377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ADEFCB" w14:textId="77777777" w:rsidR="000127F2" w:rsidRDefault="000127F2" w:rsidP="000377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D516CA" w14:textId="77777777" w:rsidR="000127F2" w:rsidRDefault="000127F2" w:rsidP="000377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D80744" w14:textId="77777777" w:rsidR="000127F2" w:rsidRDefault="000127F2" w:rsidP="000377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F2BF6D" w14:textId="77777777" w:rsidR="008311EB" w:rsidRDefault="008311EB" w:rsidP="000377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A68853" w14:textId="77777777" w:rsidR="008311EB" w:rsidRDefault="008311EB" w:rsidP="000377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C03C29" w14:textId="77777777" w:rsidR="008311EB" w:rsidRDefault="008311EB" w:rsidP="000377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D0A664" w14:textId="77777777" w:rsidR="008311EB" w:rsidRDefault="008311EB" w:rsidP="000377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8C3EB1" w14:textId="77777777" w:rsidR="008311EB" w:rsidRDefault="008311EB" w:rsidP="000377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4DE997" w14:textId="77777777" w:rsidR="008311EB" w:rsidRDefault="008311EB" w:rsidP="000377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06FECD" w14:textId="77777777" w:rsidR="008311EB" w:rsidRDefault="008311EB" w:rsidP="000377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69DA1D" w14:textId="77777777" w:rsidR="008311EB" w:rsidRDefault="008311EB" w:rsidP="000377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E143A1" w14:textId="77777777" w:rsidR="008311EB" w:rsidRDefault="008311EB" w:rsidP="000377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EC6111" w14:textId="77777777" w:rsidR="008311EB" w:rsidRDefault="008311EB" w:rsidP="000377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547A07" w14:textId="77777777" w:rsidR="008311EB" w:rsidRDefault="008311EB" w:rsidP="000377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DA48DE" w14:textId="77777777" w:rsidR="008311EB" w:rsidRDefault="008311EB" w:rsidP="000377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FC7D0F" w14:textId="695680A3" w:rsidR="00735AFA" w:rsidRDefault="00735AFA" w:rsidP="00BC3D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997297" w14:textId="77777777" w:rsidR="000F5EB5" w:rsidRDefault="000F5EB5" w:rsidP="00BC3D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C01CAD" w14:textId="3C5E39FF" w:rsidR="00895D4E" w:rsidRPr="00037793" w:rsidRDefault="00F1136C" w:rsidP="00BC3D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D4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D4E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037793">
        <w:rPr>
          <w:rFonts w:ascii="Times New Roman" w:hAnsi="Times New Roman" w:cs="Times New Roman"/>
          <w:b/>
          <w:sz w:val="28"/>
          <w:szCs w:val="28"/>
        </w:rPr>
        <w:t xml:space="preserve"> кредитных отношений в России</w:t>
      </w:r>
    </w:p>
    <w:p w14:paraId="5918C8BA" w14:textId="6E396FB1" w:rsidR="00037793" w:rsidRDefault="00895D4E" w:rsidP="00895D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D4E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037793">
        <w:rPr>
          <w:rFonts w:ascii="Times New Roman" w:hAnsi="Times New Roman" w:cs="Times New Roman"/>
          <w:b/>
          <w:sz w:val="28"/>
          <w:szCs w:val="28"/>
        </w:rPr>
        <w:t>Законодательное регулирование кредитных отношений по Рос</w:t>
      </w:r>
      <w:r w:rsidR="00F1136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37793">
        <w:rPr>
          <w:rFonts w:ascii="Times New Roman" w:hAnsi="Times New Roman" w:cs="Times New Roman"/>
          <w:b/>
          <w:sz w:val="28"/>
          <w:szCs w:val="28"/>
        </w:rPr>
        <w:t>сии</w:t>
      </w:r>
    </w:p>
    <w:p w14:paraId="26D96409" w14:textId="209EE7FB" w:rsidR="00FE1EB8" w:rsidRPr="00740EEC" w:rsidRDefault="00F1136C" w:rsidP="00FE1E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</w:t>
      </w:r>
      <w:r w:rsidR="00FE1EB8"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законодательным регулированием кредитных отношений понимают систему мер, с помощью которых государство обеспечивает стабильную, безопасную, с минимальными рисками деятельность банков. В современных условиях кредитное регулирование сводится прежде всего к надзо</w:t>
      </w:r>
      <w:r w:rsidR="007121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ру за операциями банков в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интере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сах</w:t>
      </w:r>
      <w:r w:rsidR="00FE1EB8"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стабильности всей экономики. В основе законодательного регулирования кредитных отношений лежат следующие критерии:</w:t>
      </w:r>
      <w:r w:rsidR="00642C35" w:rsidRPr="0074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2C35" w:rsidRPr="00740EEC">
        <w:rPr>
          <w:rFonts w:ascii="Times New Roman" w:hAnsi="Times New Roman" w:cs="Times New Roman"/>
          <w:color w:val="000000" w:themeColor="text1"/>
          <w:sz w:val="28"/>
          <w:szCs w:val="28"/>
        </w:rPr>
        <w:t>[5]</w:t>
      </w:r>
    </w:p>
    <w:p w14:paraId="7CDF6649" w14:textId="77777777" w:rsidR="00FE1EB8" w:rsidRPr="00FE1EB8" w:rsidRDefault="00FE1EB8" w:rsidP="00FE1E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˗ 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достаточность капитала (отношение собственных средств к суммарным активам);</w:t>
      </w:r>
    </w:p>
    <w:p w14:paraId="2164077E" w14:textId="78AB1D30" w:rsidR="00FE1EB8" w:rsidRPr="00FE1EB8" w:rsidRDefault="00FE1EB8" w:rsidP="00FE1E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˗ </w:t>
      </w:r>
      <w:r w:rsidR="00F113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каче</w:t>
      </w:r>
      <w:r w:rsidR="00F1136C"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ство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активов с точки зрения риска, ликвидности и т.д.;</w:t>
      </w:r>
    </w:p>
    <w:p w14:paraId="158021C0" w14:textId="77777777" w:rsidR="00FE1EB8" w:rsidRPr="00FE1EB8" w:rsidRDefault="00FE1EB8" w:rsidP="00FE1E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˗ 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качество менеджмента (квалификация управляющих);</w:t>
      </w:r>
    </w:p>
    <w:p w14:paraId="6F9B8655" w14:textId="77777777" w:rsidR="00FE1EB8" w:rsidRPr="00FE1EB8" w:rsidRDefault="00FE1EB8" w:rsidP="00FE1E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˗ 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ликвидность: способность быстро и безболезненно выполнять обязательства (соотношение ликвидных и прочих активов);</w:t>
      </w:r>
    </w:p>
    <w:p w14:paraId="3C7D64F0" w14:textId="77777777" w:rsidR="00FE1EB8" w:rsidRPr="00FE1EB8" w:rsidRDefault="00FE1EB8" w:rsidP="00FE1E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˗ 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доходность;</w:t>
      </w:r>
    </w:p>
    <w:p w14:paraId="319620FB" w14:textId="507D2EC1" w:rsidR="00FE1EB8" w:rsidRPr="00740EEC" w:rsidRDefault="00712115" w:rsidP="00FE1E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системе экономических </w:t>
      </w:r>
      <w:r w:rsidR="00F113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отношений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13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</w:t>
      </w:r>
      <w:r w:rsidR="00F1136C"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временного</w:t>
      </w:r>
      <w:r w:rsidR="00FE1EB8"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общества кре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дитные организации занимают </w:t>
      </w:r>
      <w:r w:rsidR="00F113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одно</w:t>
      </w:r>
      <w:r w:rsidR="00FE1EB8"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из ведущих мест, поэтому развитие и совершенствование банковской деятельности и поддержание ее стабил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ьности является необходимым </w:t>
      </w:r>
      <w:r w:rsidR="00F113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усло</w:t>
      </w:r>
      <w:r w:rsidR="00F1136C"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вием</w:t>
      </w:r>
      <w:r w:rsidR="00FE1EB8"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создания рыночного механизма в России.</w:t>
      </w:r>
      <w:r w:rsidR="00642C35" w:rsidRPr="00642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2C35" w:rsidRPr="00740EEC">
        <w:rPr>
          <w:rFonts w:ascii="Times New Roman" w:hAnsi="Times New Roman" w:cs="Times New Roman"/>
          <w:color w:val="000000" w:themeColor="text1"/>
          <w:sz w:val="28"/>
          <w:szCs w:val="28"/>
        </w:rPr>
        <w:t>[8]</w:t>
      </w:r>
    </w:p>
    <w:p w14:paraId="677C1632" w14:textId="0B4B7CA9" w:rsidR="00FE1EB8" w:rsidRPr="00642C35" w:rsidRDefault="00FE1EB8" w:rsidP="00FE1E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Рыночная экономика, прежде всего, связана с ри</w:t>
      </w:r>
      <w:r w:rsidR="007121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ском, но все же в подавляющем </w:t>
      </w:r>
      <w:r w:rsidR="00F113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бо</w:t>
      </w:r>
      <w:r w:rsidR="00F1136C"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льшинстве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случаев риск можно и нужно уменьшить, а то и избежать вообще. А поскольку кредитные организации в современной экономике играют важную финансовую роль, связанную с перераспределением финансовых ресурсов, расчетно-кассовым обслуживанием экономики, являясь "кровеносными сосудами" всей экономики, от их уровня надежности зависит не только их дальнейшее 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развитие и деятельность как функциональных институтов, но и экономики страны и мирового сообщества в целом.</w:t>
      </w:r>
      <w:r w:rsidR="00642C35" w:rsidRPr="00642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2C35" w:rsidRPr="00740EEC">
        <w:rPr>
          <w:rFonts w:ascii="Times New Roman" w:hAnsi="Times New Roman" w:cs="Times New Roman"/>
          <w:color w:val="000000" w:themeColor="text1"/>
          <w:sz w:val="28"/>
          <w:szCs w:val="28"/>
        </w:rPr>
        <w:t>[13]</w:t>
      </w:r>
    </w:p>
    <w:p w14:paraId="1E6C7447" w14:textId="77777777" w:rsidR="00FE1EB8" w:rsidRPr="00FE1EB8" w:rsidRDefault="00FE1EB8" w:rsidP="00FE1E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сегодняшний день существует немало пробелов и недостатков, вызывающих необходимость серьезного пересмотра действующего законодательства.</w:t>
      </w:r>
    </w:p>
    <w:p w14:paraId="41B581CA" w14:textId="153CCA3C" w:rsidR="00FE1EB8" w:rsidRPr="00642C35" w:rsidRDefault="00FE1EB8" w:rsidP="00FE1E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Основная це</w:t>
      </w:r>
      <w:r w:rsidR="007121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ль совершенствования </w:t>
      </w:r>
      <w:r w:rsidR="00F113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банковского</w:t>
      </w:r>
      <w:r w:rsidR="007121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13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законо</w:t>
      </w:r>
      <w:r w:rsidR="00F1136C"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дательства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- это создание правовой основы для эффективного осуществления банковской деятельности, а также для защиты прав и интересов инвесторов и клиентов банков и других финансово-кредитных учреждений.</w:t>
      </w:r>
      <w:r w:rsidR="00642C35" w:rsidRPr="00642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2C35" w:rsidRPr="00642C35">
        <w:rPr>
          <w:rFonts w:ascii="Times New Roman" w:hAnsi="Times New Roman" w:cs="Times New Roman"/>
          <w:color w:val="000000" w:themeColor="text1"/>
          <w:sz w:val="28"/>
          <w:szCs w:val="28"/>
        </w:rPr>
        <w:t>[13]</w:t>
      </w:r>
    </w:p>
    <w:p w14:paraId="6B40EC7C" w14:textId="50BD4C97" w:rsidR="00FE1EB8" w:rsidRPr="00642C35" w:rsidRDefault="00FE1EB8" w:rsidP="00FE1E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Основные направления государственной политики в сфере правового регулирования банковской деятельности должны опираться на следующие моменты:</w:t>
      </w:r>
      <w:r w:rsidR="00642C35" w:rsidRPr="00642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2C35">
        <w:rPr>
          <w:rFonts w:ascii="Times New Roman" w:hAnsi="Times New Roman" w:cs="Times New Roman"/>
          <w:color w:val="000000" w:themeColor="text1"/>
          <w:sz w:val="28"/>
          <w:szCs w:val="28"/>
        </w:rPr>
        <w:t>[18</w:t>
      </w:r>
      <w:r w:rsidR="00AF57CF">
        <w:rPr>
          <w:rFonts w:ascii="Times New Roman" w:hAnsi="Times New Roman" w:cs="Times New Roman"/>
          <w:color w:val="000000" w:themeColor="text1"/>
          <w:sz w:val="28"/>
          <w:szCs w:val="28"/>
        </w:rPr>
        <w:t>, 24</w:t>
      </w:r>
      <w:r w:rsidR="00642C35" w:rsidRPr="00642C3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AF57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BD438A" w14:textId="77777777" w:rsidR="00FE1EB8" w:rsidRPr="00FE1EB8" w:rsidRDefault="00FE1EB8" w:rsidP="00FE1E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1. Первейшей задачей являются увеличение инвестиционных вложений банков и рост кредитов реальному сектору экономики. Для этого важно обеспечить соблюдение прав акционеров и кредиторов, устранить недоработки в законодательстве о банкротстве, снизить налоги.</w:t>
      </w:r>
    </w:p>
    <w:p w14:paraId="5BD4CD96" w14:textId="68D75A36" w:rsidR="00FE1EB8" w:rsidRPr="00FE1EB8" w:rsidRDefault="00FE1EB8" w:rsidP="00FE1E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 Важно качественно и количественно увеличить банковские операции, совершаемые с физическими лиц</w:t>
      </w:r>
      <w:r w:rsidR="007121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ами. С этой целью следует </w:t>
      </w:r>
      <w:r w:rsidR="009312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налого</w:t>
      </w:r>
      <w:r w:rsidR="009312E5"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выми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законодательными мерами стимулировать увеличение доли безналичных расчетов между частными лицами. Нужны новые формы привлечения сбережений населения, законодательное обеспечение рынка ипотечного кредитования, развития рынка потребительского кредитования.</w:t>
      </w:r>
    </w:p>
    <w:p w14:paraId="0DDFE623" w14:textId="267473BF" w:rsidR="00FE1EB8" w:rsidRPr="00FE1EB8" w:rsidRDefault="00712115" w:rsidP="00FE1E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3. Назрела </w:t>
      </w:r>
      <w:r w:rsidR="009312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потребно</w:t>
      </w:r>
      <w:r w:rsidR="009312E5"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сть</w:t>
      </w:r>
      <w:r w:rsidR="00FE1EB8"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 четком формулировании принципов налогообложения банковских операций.</w:t>
      </w:r>
    </w:p>
    <w:p w14:paraId="618C7CBE" w14:textId="17B2D588" w:rsidR="00FE1EB8" w:rsidRPr="00FE1EB8" w:rsidRDefault="00FE1EB8" w:rsidP="00FE1E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 Необходимо законодательно закрепить многоукладную структуру сложившейся кр</w:t>
      </w:r>
      <w:r w:rsidR="007121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едитной системы, многообразие </w:t>
      </w:r>
      <w:r w:rsidR="009312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фо</w:t>
      </w:r>
      <w:r w:rsidR="009312E5"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рм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собственности и сфер деятел</w:t>
      </w:r>
      <w:r w:rsidR="007121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ьности кредитных </w:t>
      </w:r>
      <w:r w:rsidR="009312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организаций</w:t>
      </w:r>
      <w:r w:rsidR="007121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312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То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есть четко</w:t>
      </w:r>
      <w:r w:rsidR="007121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сформулировать основания их </w:t>
      </w:r>
      <w:r w:rsidR="009312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кла</w:t>
      </w:r>
      <w:r w:rsidR="009312E5"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ссификации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позволяющие, в частности</w:t>
      </w:r>
      <w:r w:rsidR="007121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делить банки на </w:t>
      </w:r>
      <w:r w:rsidR="009312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государстве</w:t>
      </w:r>
      <w:r w:rsidR="009312E5"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нные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банки с государственным участием, банки универсальные 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и специализированные, региональные, банки-резиденты с иностранным кап</w:t>
      </w:r>
      <w:r w:rsidR="007121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италом, небанковские кредитные </w:t>
      </w:r>
      <w:r w:rsidR="009312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</w:t>
      </w:r>
      <w:r w:rsidR="009312E5"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рганизации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другие.</w:t>
      </w:r>
    </w:p>
    <w:p w14:paraId="659A6F6B" w14:textId="420D654D" w:rsidR="00740EEC" w:rsidRDefault="00712115" w:rsidP="00740E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5. </w:t>
      </w:r>
      <w:r w:rsidR="009312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</w:t>
      </w:r>
      <w:r w:rsidR="009312E5"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длежит</w:t>
      </w:r>
      <w:r w:rsidR="00FE1EB8"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пересмотру и роль государственного регулирования и надзора за деятельностью кредитных организаций</w:t>
      </w:r>
      <w:r w:rsidR="00FE1EB8" w:rsidRPr="0074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70B15960" w14:textId="77777777" w:rsidR="00740EEC" w:rsidRDefault="00FE1EB8" w:rsidP="00740E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740EEC" w:rsidRPr="00740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основными направлениями государственного регулирования в России являются: политика ЦБ и других ответственных государственных органов (Федеральной комиссии по ценных бумагам и фондовому рынку, Министерство финансов, Министерство по налогам и сборам и т.п.) в отношении негосударственных финансовых институтов; налоговая политика правительства на центральном и местном уровнях; участие государства в лице исполнительных органов власти в деятельности кредитных организаций; законодательные мероприятия законодательной и исполнительной власти, регулирующей деятельность различных институтов финансово-кредитной системы.</w:t>
      </w:r>
    </w:p>
    <w:p w14:paraId="5EBE9B3A" w14:textId="20DD8A4E" w:rsidR="00740EEC" w:rsidRDefault="00740EEC" w:rsidP="00740E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отличие от юридических лиц - неб</w:t>
      </w:r>
      <w:r w:rsidR="00012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анковских учреждений, которые </w:t>
      </w:r>
      <w:r w:rsidRPr="00740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подотчетны только двум основным инстанциям: учредителям (вышестоящей организации) и налоговым органам, кредитные организации в России в первую очередь подотчетны Центральному Банку как органу выдающему разрешения (лицензии) на осуществление банковских операций. Таким образом, Центральный Банк с одной стороны, являясь одним из субъектов банковской системы, совместно с другими кредитными организациями решает возложенные на них задачи по реализации кредитно-денежной политики государства, а, с другой стороны, Центральный Банк на основании предоставленных ему прав осуществляет регулирование деятельности кредитных организаций.</w:t>
      </w:r>
    </w:p>
    <w:p w14:paraId="6A865869" w14:textId="013B159D" w:rsidR="00FE1EB8" w:rsidRDefault="00740EEC" w:rsidP="009312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0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Кредитное законодательство включает как нормы гражданского права, регулирующие банковские договоры, так и нормы административного права, с помощью которых осуществляется надзор за созданием и функционированием кредитных </w:t>
      </w:r>
      <w:r w:rsidR="009312E5" w:rsidRPr="00740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организаций. Административная</w:t>
      </w:r>
      <w:r w:rsidRPr="00740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составляющая кредитного законодательства не меняет сущность банковских </w:t>
      </w:r>
      <w:r w:rsidRPr="00740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сделок, основным объектом которых являются имущество и имущественные права, поскольку денежные средства являются имуществом особого рода, денежные средства на счете банка являются собственностью банка, а вкладчик сохраняет право требования к банку; ценные бумаги в документарной и бездокументарной форме являются объектом гражданского права (ст.128 Гражданского кодекса РФ). Административные нормы, как нормы кредитного законодательства, необходимо рассматривать как определенные ограничения по созданию и деятельности кредитных организаций. Таким образом, банковское регулирование кредитных отношений представляет комплексную отрасль, в которой главным является не выделение основных отраслей, а, наоборот, интеграция их для той или иной сферы деятельности. Можно говорить о единстве гражданско-правовых и административных отношений, складывающихся в процессе банковской деятельности. Гражданско-правовые нормы непосредственно выражают отношения между банком, иной кредитной организацией и клиентом. Административные правила поведения регулируют отношения по надзору Банка России за созданием и деятельностью кредитных организаций. Соответственно и нормы регулирующие данные отношения необходимо разделять по предметам регулирования, помнить об этом разделении при их правоприменении и возможной конкуренции.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[21]</w:t>
      </w:r>
    </w:p>
    <w:p w14:paraId="4A2C506E" w14:textId="77777777" w:rsidR="008311EB" w:rsidRPr="008311EB" w:rsidRDefault="008311EB" w:rsidP="008311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1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Нынешняя структура кредитной системы РФ приближается к модели кредитной системы промышленно развитых стран.</w:t>
      </w:r>
    </w:p>
    <w:p w14:paraId="21166919" w14:textId="77777777" w:rsidR="008311EB" w:rsidRPr="008311EB" w:rsidRDefault="008311EB" w:rsidP="008311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1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Рассмотрев все действующие способы кредитования можно сделать выводы.</w:t>
      </w:r>
    </w:p>
    <w:p w14:paraId="73CAB574" w14:textId="77777777" w:rsidR="008311EB" w:rsidRPr="008311EB" w:rsidRDefault="008311EB" w:rsidP="008311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1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России слабо развиты небанковские кредитные учреждения, вследствие этого существует так называемая монополия банков на кредиты.</w:t>
      </w:r>
    </w:p>
    <w:p w14:paraId="42A00705" w14:textId="77777777" w:rsidR="008311EB" w:rsidRPr="008311EB" w:rsidRDefault="008311EB" w:rsidP="008311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1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Осуществляя кредитование на условиях срочности, возвратности платности и под обеспечение, регламентируя отношения кредитора и заемщика посредством кредитного договора (соглашения), банки и кредитные организации стремятся предоставлять ссуды надежным клиентам, чтобы </w:t>
      </w:r>
      <w:r w:rsidRPr="00831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исключить риск не погашения, обеспечить своевременный возврат выданных средств.</w:t>
      </w:r>
    </w:p>
    <w:p w14:paraId="103A299B" w14:textId="77777777" w:rsidR="008311EB" w:rsidRPr="008311EB" w:rsidRDefault="008311EB" w:rsidP="008311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1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Предоставить малым предприятиям и предпринимателям надежный и стабильный источник финансирования для развития бизнеса призвана программа микрокредитования. Особое внимание здесь уделяется предприятиям, которые до настоящего времени не имели доступа к банковским услугам, и в особенности, к кредитованию. В условиях продолжающегося кризиса платежей, простоя предприятий, хронической задолженности государства по заработной плате малые предприятия возникли там, где возможности крупного бизнеса оказались ограниченными. Они могут сыграть незаменимую роль в развитии научно-технического прогресса: стремление выстоять в конкурентной борьбе подталкивает их к активному использованию патентов, лицензий, внедрению новых технологических разработок. Задача кредитных организаций предоставить малым предприятиям кредит для пополнения их оборотных и основных средств.</w:t>
      </w:r>
    </w:p>
    <w:p w14:paraId="219815F3" w14:textId="225ACA2B" w:rsidR="008311EB" w:rsidRDefault="008311EB" w:rsidP="008311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1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отметить, что в некоторых случаях под кредитование не подведён правовой фундамент, что является более сложной проблемой, чем какие бы то ни были. Так же сдерживающим фактором развития предприятий малого бизнеса остается и отсутствие информационной базы по кредитным историям заемщиков.</w:t>
      </w:r>
    </w:p>
    <w:p w14:paraId="0CC48B1B" w14:textId="77777777" w:rsidR="003025EF" w:rsidRDefault="003025EF" w:rsidP="003025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6B1938F6" w14:textId="77777777" w:rsidR="003025EF" w:rsidRDefault="003025EF" w:rsidP="003025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314D5E5F" w14:textId="60123B04" w:rsidR="00895D4E" w:rsidRPr="008311EB" w:rsidRDefault="008311EB" w:rsidP="003025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1E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2.2</w:t>
      </w:r>
      <w:r w:rsidR="009312E5" w:rsidRPr="00831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EB8" w:rsidRPr="008311EB">
        <w:rPr>
          <w:rFonts w:ascii="Times New Roman" w:hAnsi="Times New Roman" w:cs="Times New Roman"/>
          <w:b/>
          <w:sz w:val="28"/>
          <w:szCs w:val="28"/>
        </w:rPr>
        <w:t>Анализ кредитных отношений в Краснодарском крае</w:t>
      </w:r>
    </w:p>
    <w:p w14:paraId="002A1F48" w14:textId="77777777" w:rsidR="00FE1EB8" w:rsidRDefault="00FE1EB8" w:rsidP="008311EB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E1EB8">
        <w:rPr>
          <w:color w:val="0D0D0D" w:themeColor="text1" w:themeTint="F2"/>
          <w:sz w:val="28"/>
          <w:szCs w:val="28"/>
        </w:rPr>
        <w:t xml:space="preserve">Краснодарский край традиционно привлекателен для банковских структур. </w:t>
      </w:r>
      <w:r w:rsidR="00712115">
        <w:rPr>
          <w:color w:val="0D0D0D" w:themeColor="text1" w:themeTint="F2"/>
          <w:sz w:val="28"/>
          <w:szCs w:val="28"/>
        </w:rPr>
        <w:t xml:space="preserve">По уровню их представительства </w:t>
      </w:r>
      <w:proofErr w:type="spellStart"/>
      <w:r w:rsidR="00712115">
        <w:rPr>
          <w:color w:val="0D0D0D" w:themeColor="text1" w:themeTint="F2"/>
          <w:sz w:val="28"/>
          <w:szCs w:val="28"/>
        </w:rPr>
        <w:t>o</w:t>
      </w:r>
      <w:r w:rsidRPr="00FE1EB8">
        <w:rPr>
          <w:color w:val="0D0D0D" w:themeColor="text1" w:themeTint="F2"/>
          <w:sz w:val="28"/>
          <w:szCs w:val="28"/>
        </w:rPr>
        <w:t>н</w:t>
      </w:r>
      <w:proofErr w:type="spellEnd"/>
      <w:r w:rsidRPr="00FE1EB8">
        <w:rPr>
          <w:color w:val="0D0D0D" w:themeColor="text1" w:themeTint="F2"/>
          <w:sz w:val="28"/>
          <w:szCs w:val="28"/>
        </w:rPr>
        <w:t xml:space="preserve"> входит в первую десятку регионов </w:t>
      </w:r>
      <w:r w:rsidR="00712115">
        <w:rPr>
          <w:color w:val="0D0D0D" w:themeColor="text1" w:themeTint="F2"/>
          <w:sz w:val="28"/>
          <w:szCs w:val="28"/>
        </w:rPr>
        <w:t xml:space="preserve">России. Краснодарский край </w:t>
      </w:r>
      <w:proofErr w:type="spellStart"/>
      <w:r w:rsidR="00712115">
        <w:rPr>
          <w:color w:val="0D0D0D" w:themeColor="text1" w:themeTint="F2"/>
          <w:sz w:val="28"/>
          <w:szCs w:val="28"/>
        </w:rPr>
        <w:t>распoлагает</w:t>
      </w:r>
      <w:proofErr w:type="spellEnd"/>
      <w:r w:rsidR="00712115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12115">
        <w:rPr>
          <w:color w:val="0D0D0D" w:themeColor="text1" w:themeTint="F2"/>
          <w:sz w:val="28"/>
          <w:szCs w:val="28"/>
        </w:rPr>
        <w:t>развитo</w:t>
      </w:r>
      <w:r w:rsidRPr="00FE1EB8">
        <w:rPr>
          <w:color w:val="0D0D0D" w:themeColor="text1" w:themeTint="F2"/>
          <w:sz w:val="28"/>
          <w:szCs w:val="28"/>
        </w:rPr>
        <w:t>й</w:t>
      </w:r>
      <w:proofErr w:type="spellEnd"/>
      <w:r w:rsidRPr="00FE1EB8">
        <w:rPr>
          <w:color w:val="0D0D0D" w:themeColor="text1" w:themeTint="F2"/>
          <w:sz w:val="28"/>
          <w:szCs w:val="28"/>
        </w:rPr>
        <w:t xml:space="preserve"> банковской </w:t>
      </w:r>
      <w:r w:rsidR="00712115">
        <w:rPr>
          <w:color w:val="0D0D0D" w:themeColor="text1" w:themeTint="F2"/>
          <w:sz w:val="28"/>
          <w:szCs w:val="28"/>
        </w:rPr>
        <w:t xml:space="preserve">инфраструктурой - в регионе </w:t>
      </w:r>
      <w:proofErr w:type="spellStart"/>
      <w:r w:rsidR="00712115">
        <w:rPr>
          <w:color w:val="0D0D0D" w:themeColor="text1" w:themeTint="F2"/>
          <w:sz w:val="28"/>
          <w:szCs w:val="28"/>
        </w:rPr>
        <w:t>рабo</w:t>
      </w:r>
      <w:r w:rsidRPr="00FE1EB8">
        <w:rPr>
          <w:color w:val="0D0D0D" w:themeColor="text1" w:themeTint="F2"/>
          <w:sz w:val="28"/>
          <w:szCs w:val="28"/>
        </w:rPr>
        <w:t>тает</w:t>
      </w:r>
      <w:proofErr w:type="spellEnd"/>
      <w:r w:rsidRPr="00FE1EB8">
        <w:rPr>
          <w:color w:val="0D0D0D" w:themeColor="text1" w:themeTint="F2"/>
          <w:sz w:val="28"/>
          <w:szCs w:val="28"/>
        </w:rPr>
        <w:t xml:space="preserve"> 124 банковские организации, имеющие 570 дополнительных офисов, </w:t>
      </w:r>
      <w:proofErr w:type="spellStart"/>
      <w:r w:rsidRPr="00FE1EB8">
        <w:rPr>
          <w:color w:val="0D0D0D" w:themeColor="text1" w:themeTint="F2"/>
          <w:sz w:val="28"/>
          <w:szCs w:val="28"/>
        </w:rPr>
        <w:t>Кр</w:t>
      </w:r>
      <w:r w:rsidR="00712115">
        <w:rPr>
          <w:color w:val="0D0D0D" w:themeColor="text1" w:themeTint="F2"/>
          <w:sz w:val="28"/>
          <w:szCs w:val="28"/>
        </w:rPr>
        <w:t>aснодарский</w:t>
      </w:r>
      <w:proofErr w:type="spellEnd"/>
      <w:r w:rsidR="00712115">
        <w:rPr>
          <w:color w:val="0D0D0D" w:themeColor="text1" w:themeTint="F2"/>
          <w:sz w:val="28"/>
          <w:szCs w:val="28"/>
        </w:rPr>
        <w:t xml:space="preserve"> край занимает в </w:t>
      </w:r>
      <w:proofErr w:type="spellStart"/>
      <w:r w:rsidR="00712115">
        <w:rPr>
          <w:color w:val="0D0D0D" w:themeColor="text1" w:themeTint="F2"/>
          <w:sz w:val="28"/>
          <w:szCs w:val="28"/>
        </w:rPr>
        <w:t>Южнo</w:t>
      </w:r>
      <w:r w:rsidRPr="00FE1EB8">
        <w:rPr>
          <w:color w:val="0D0D0D" w:themeColor="text1" w:themeTint="F2"/>
          <w:sz w:val="28"/>
          <w:szCs w:val="28"/>
        </w:rPr>
        <w:t>м</w:t>
      </w:r>
      <w:proofErr w:type="spellEnd"/>
      <w:r w:rsidRPr="00FE1EB8">
        <w:rPr>
          <w:color w:val="0D0D0D" w:themeColor="text1" w:themeTint="F2"/>
          <w:sz w:val="28"/>
          <w:szCs w:val="28"/>
        </w:rPr>
        <w:t xml:space="preserve"> федеральном округе ли</w:t>
      </w:r>
      <w:r w:rsidR="00712115">
        <w:rPr>
          <w:color w:val="0D0D0D" w:themeColor="text1" w:themeTint="F2"/>
          <w:sz w:val="28"/>
          <w:szCs w:val="28"/>
        </w:rPr>
        <w:t xml:space="preserve">дирующее положение как по </w:t>
      </w:r>
      <w:proofErr w:type="spellStart"/>
      <w:r w:rsidR="00712115">
        <w:rPr>
          <w:color w:val="0D0D0D" w:themeColor="text1" w:themeTint="F2"/>
          <w:sz w:val="28"/>
          <w:szCs w:val="28"/>
        </w:rPr>
        <w:t>количe</w:t>
      </w:r>
      <w:r w:rsidRPr="00FE1EB8">
        <w:rPr>
          <w:color w:val="0D0D0D" w:themeColor="text1" w:themeTint="F2"/>
          <w:sz w:val="28"/>
          <w:szCs w:val="28"/>
        </w:rPr>
        <w:t>ству</w:t>
      </w:r>
      <w:proofErr w:type="spellEnd"/>
      <w:r w:rsidRPr="00FE1EB8">
        <w:rPr>
          <w:color w:val="0D0D0D" w:themeColor="text1" w:themeTint="F2"/>
          <w:sz w:val="28"/>
          <w:szCs w:val="28"/>
        </w:rPr>
        <w:t xml:space="preserve"> действующих кредитных организаций и филиалов банков, так и по ряду ключевых </w:t>
      </w:r>
      <w:r w:rsidRPr="00FE1EB8">
        <w:rPr>
          <w:color w:val="0D0D0D" w:themeColor="text1" w:themeTint="F2"/>
          <w:sz w:val="28"/>
          <w:szCs w:val="28"/>
        </w:rPr>
        <w:lastRenderedPageBreak/>
        <w:t>показателей деятельности банковского сектора. По размеру кредитного портфеля край стабильно входит в первую десятку</w:t>
      </w:r>
      <w:r w:rsidR="00712115">
        <w:rPr>
          <w:color w:val="0D0D0D" w:themeColor="text1" w:themeTint="F2"/>
          <w:sz w:val="28"/>
          <w:szCs w:val="28"/>
        </w:rPr>
        <w:t xml:space="preserve"> регионов России. В 2005 году </w:t>
      </w:r>
      <w:proofErr w:type="spellStart"/>
      <w:r w:rsidR="00712115">
        <w:rPr>
          <w:color w:val="0D0D0D" w:themeColor="text1" w:themeTint="F2"/>
          <w:sz w:val="28"/>
          <w:szCs w:val="28"/>
        </w:rPr>
        <w:t>мe</w:t>
      </w:r>
      <w:r w:rsidRPr="00FE1EB8">
        <w:rPr>
          <w:color w:val="0D0D0D" w:themeColor="text1" w:themeTint="F2"/>
          <w:sz w:val="28"/>
          <w:szCs w:val="28"/>
        </w:rPr>
        <w:t>ждународным</w:t>
      </w:r>
      <w:proofErr w:type="spellEnd"/>
      <w:r w:rsidRPr="00FE1EB8">
        <w:rPr>
          <w:color w:val="0D0D0D" w:themeColor="text1" w:themeTint="F2"/>
          <w:sz w:val="28"/>
          <w:szCs w:val="28"/>
        </w:rPr>
        <w:t xml:space="preserve"> агентством Standard &amp; Poor's Краснодарскому краю был присвоен междун</w:t>
      </w:r>
      <w:r w:rsidR="00712115">
        <w:rPr>
          <w:color w:val="0D0D0D" w:themeColor="text1" w:themeTint="F2"/>
          <w:sz w:val="28"/>
          <w:szCs w:val="28"/>
        </w:rPr>
        <w:t xml:space="preserve">ародный кредитный рейтинг "В+ </w:t>
      </w:r>
      <w:proofErr w:type="spellStart"/>
      <w:r w:rsidR="00712115">
        <w:rPr>
          <w:color w:val="0D0D0D" w:themeColor="text1" w:themeTint="F2"/>
          <w:sz w:val="28"/>
          <w:szCs w:val="28"/>
        </w:rPr>
        <w:t>пo</w:t>
      </w:r>
      <w:r w:rsidRPr="00FE1EB8">
        <w:rPr>
          <w:color w:val="0D0D0D" w:themeColor="text1" w:themeTint="F2"/>
          <w:sz w:val="28"/>
          <w:szCs w:val="28"/>
        </w:rPr>
        <w:t>зитивный</w:t>
      </w:r>
      <w:proofErr w:type="spellEnd"/>
      <w:r w:rsidRPr="00FE1EB8">
        <w:rPr>
          <w:color w:val="0D0D0D" w:themeColor="text1" w:themeTint="F2"/>
          <w:sz w:val="28"/>
          <w:szCs w:val="28"/>
        </w:rPr>
        <w:t>" и "</w:t>
      </w:r>
      <w:proofErr w:type="spellStart"/>
      <w:r w:rsidRPr="00FE1EB8">
        <w:rPr>
          <w:color w:val="0D0D0D" w:themeColor="text1" w:themeTint="F2"/>
          <w:sz w:val="28"/>
          <w:szCs w:val="28"/>
        </w:rPr>
        <w:t>ruA</w:t>
      </w:r>
      <w:proofErr w:type="spellEnd"/>
      <w:r w:rsidRPr="00FE1EB8">
        <w:rPr>
          <w:color w:val="0D0D0D" w:themeColor="text1" w:themeTint="F2"/>
          <w:sz w:val="28"/>
          <w:szCs w:val="28"/>
        </w:rPr>
        <w:t>" по национальной шкале. Активно идет процесс кредитования предприятий и организаций отраслей реального сектора экономики. Стремительными темпами в крае развивается ипотечное жилищное кредитование.</w:t>
      </w:r>
      <w:r w:rsidR="00642C35" w:rsidRPr="00740EEC">
        <w:rPr>
          <w:color w:val="000000" w:themeColor="text1"/>
          <w:sz w:val="28"/>
          <w:szCs w:val="28"/>
        </w:rPr>
        <w:t xml:space="preserve"> [19]</w:t>
      </w:r>
    </w:p>
    <w:p w14:paraId="5B05FC81" w14:textId="53C75BDF" w:rsidR="003025EF" w:rsidRDefault="003025EF" w:rsidP="008311EB">
      <w:pPr>
        <w:pStyle w:val="ad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3025EF">
        <w:rPr>
          <w:color w:val="0D0D0D" w:themeColor="text1" w:themeTint="F2"/>
          <w:sz w:val="28"/>
          <w:szCs w:val="28"/>
        </w:rPr>
        <w:t>На данный момент еще не полностью сформировался необходимый для эффективного использования механизма ипотечного кредитования набор условий. Это приводит к тому, что при ипотечном кредитовании в сложившейся обстановке необходимо учитывать высокий уровень различных рисков, парирование которых приводит к определенным экономическим потерям. Именно поэтому такая важная цель, стоящая перед ипотекой, как создание условий для снижения стоимости кредитов, доступных для физических и юридических лиц, пока не достигнута. Ипотека станет эффективным финансово - экономическим механизмом только в том случае, если она будет выгодной для всех субъектов процесса ипотечного кредитования. Для этого необходимо, чтобы она экономически выгодно отличалась от других способов кредитования, имеющихся в настоящее время в России</w:t>
      </w:r>
      <w:r>
        <w:rPr>
          <w:color w:val="0D0D0D" w:themeColor="text1" w:themeTint="F2"/>
          <w:sz w:val="28"/>
          <w:szCs w:val="28"/>
        </w:rPr>
        <w:t>.</w:t>
      </w:r>
    </w:p>
    <w:p w14:paraId="0A9D68BA" w14:textId="11B10A5D" w:rsidR="003025EF" w:rsidRPr="00FE1EB8" w:rsidRDefault="003025EF" w:rsidP="008311EB">
      <w:pPr>
        <w:pStyle w:val="ad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3025EF">
        <w:rPr>
          <w:color w:val="0D0D0D" w:themeColor="text1" w:themeTint="F2"/>
          <w:sz w:val="28"/>
          <w:szCs w:val="28"/>
        </w:rPr>
        <w:t xml:space="preserve">Усилия законодателей направлены, в первую очередь, на снижение рисков для участников ипотечного рынка, на разработку надежных финансовых инструментов привлечения ресурсов в эту сферу. Поскольку развитие государственной концепции ипотеки очевидно и необходимо, в разработке ипотечных стандартов участвуют такие организации как ФКЦБ, Центробанк, Федеральное Агентство по жилищному ипотечному кредитованию, министерство промышленности и энергетики, а также ряд других госструктур. Таким образом, начата работа по созданию формирования рынка ипотечных ценных бумаг и унификации региональных схем ипотечного кредитования с целью развития общероссийской системы ипотечного </w:t>
      </w:r>
      <w:r w:rsidRPr="003025EF">
        <w:rPr>
          <w:color w:val="0D0D0D" w:themeColor="text1" w:themeTint="F2"/>
          <w:sz w:val="28"/>
          <w:szCs w:val="28"/>
        </w:rPr>
        <w:lastRenderedPageBreak/>
        <w:t>жилищного кредитования. В целях установления системы законодательства, регулирующего кредитные отношения, необходимо придерживаться традиционной системы нормативно-правовых актов, построенной по иерархическому признаку.</w:t>
      </w:r>
    </w:p>
    <w:p w14:paraId="6AFECC8B" w14:textId="5F399A1F" w:rsidR="00FE1EB8" w:rsidRPr="00FE1EB8" w:rsidRDefault="009312E5" w:rsidP="009312E5">
      <w:pPr>
        <w:pStyle w:val="ad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Ма</w:t>
      </w:r>
      <w:r w:rsidRPr="00FE1EB8">
        <w:rPr>
          <w:color w:val="0D0D0D" w:themeColor="text1" w:themeTint="F2"/>
          <w:sz w:val="28"/>
          <w:szCs w:val="28"/>
        </w:rPr>
        <w:t>лое</w:t>
      </w:r>
      <w:r w:rsidR="00FE1EB8" w:rsidRPr="00FE1EB8">
        <w:rPr>
          <w:color w:val="0D0D0D" w:themeColor="text1" w:themeTint="F2"/>
          <w:sz w:val="28"/>
          <w:szCs w:val="28"/>
        </w:rPr>
        <w:t xml:space="preserve"> предпринимательство играет существенную социально-экономическую роль в хозяйственной жизни Кубани. Кредитование этого сектора экономики является важнейшей стратегической задачей банков в Краснодарском крае.</w:t>
      </w:r>
    </w:p>
    <w:p w14:paraId="4BF9E3F6" w14:textId="77777777" w:rsidR="00FE1EB8" w:rsidRPr="00642C35" w:rsidRDefault="00FE1EB8" w:rsidP="00931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На </w:t>
      </w:r>
      <w:proofErr w:type="spellStart"/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сег</w:t>
      </w:r>
      <w:r w:rsidR="007121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oдняшний</w:t>
      </w:r>
      <w:proofErr w:type="spellEnd"/>
      <w:r w:rsidR="007121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день в крае </w:t>
      </w:r>
      <w:proofErr w:type="spellStart"/>
      <w:r w:rsidR="007121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успешнo</w:t>
      </w:r>
      <w:proofErr w:type="spellEnd"/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занимаются кредитованием предприятий малого и среднего бизнеса следующие кредитные организации:</w:t>
      </w:r>
      <w:r w:rsidR="00642C35" w:rsidRPr="00642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2C35">
        <w:rPr>
          <w:rFonts w:ascii="Times New Roman" w:hAnsi="Times New Roman" w:cs="Times New Roman"/>
          <w:color w:val="000000" w:themeColor="text1"/>
          <w:sz w:val="28"/>
          <w:szCs w:val="28"/>
        </w:rPr>
        <w:t>[21</w:t>
      </w:r>
      <w:r w:rsidR="00642C35" w:rsidRPr="00642C3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14:paraId="4CAB3925" w14:textId="68C712DD" w:rsidR="00FE1EB8" w:rsidRPr="00FE1EB8" w:rsidRDefault="00FE1EB8" w:rsidP="00931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Краснодарский филиал Внешторгбанка </w:t>
      </w:r>
      <w:r w:rsidR="00C405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– 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5,8 млрд. </w:t>
      </w:r>
      <w:proofErr w:type="spellStart"/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руб</w:t>
      </w:r>
      <w:proofErr w:type="spellEnd"/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5FBC260B" w14:textId="41236E2C" w:rsidR="00FE1EB8" w:rsidRPr="00FE1EB8" w:rsidRDefault="00FE1EB8" w:rsidP="00931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Отделения Сбербанка России </w:t>
      </w:r>
      <w:r w:rsidR="00C405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– 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4,4 млрд. </w:t>
      </w:r>
      <w:proofErr w:type="spellStart"/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руб</w:t>
      </w:r>
      <w:proofErr w:type="spellEnd"/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500C5986" w14:textId="3476EAE7" w:rsidR="00FE1EB8" w:rsidRPr="00FE1EB8" w:rsidRDefault="00FE1EB8" w:rsidP="00931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Краснодарский филиал Банка Москвы </w:t>
      </w:r>
      <w:r w:rsidR="00C405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– 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4,6 млрд. руб.;</w:t>
      </w:r>
    </w:p>
    <w:p w14:paraId="04D3483E" w14:textId="7A328BEA" w:rsidR="00FE1EB8" w:rsidRPr="00FE1EB8" w:rsidRDefault="00FE1EB8" w:rsidP="00931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Краснодарский филиал банка Уралсиб-Юг Банк </w:t>
      </w:r>
      <w:r w:rsidR="00BA59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– 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2,1 млрд. руб.;</w:t>
      </w:r>
    </w:p>
    <w:p w14:paraId="38872ED7" w14:textId="12BFD70B" w:rsidR="00FE1EB8" w:rsidRPr="00FE1EB8" w:rsidRDefault="00FE1EB8" w:rsidP="00931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банк Кубань Кредит </w:t>
      </w:r>
      <w:r w:rsidR="00C405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– 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1,6 млрд. руб.;</w:t>
      </w:r>
    </w:p>
    <w:p w14:paraId="351CD06A" w14:textId="15BE1506" w:rsidR="00FE1EB8" w:rsidRPr="00FE1EB8" w:rsidRDefault="00FE1EB8" w:rsidP="00931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ВБРР </w:t>
      </w:r>
      <w:r w:rsidR="00BA59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1,5 млрд. руб.</w:t>
      </w:r>
    </w:p>
    <w:p w14:paraId="2D7431F9" w14:textId="0918A1B8" w:rsidR="00FE1EB8" w:rsidRPr="00FE1EB8" w:rsidRDefault="00FE1EB8" w:rsidP="00931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Крайинвестбанк</w:t>
      </w:r>
      <w:proofErr w:type="spellEnd"/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A59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1,3 млрд. руб.;</w:t>
      </w:r>
    </w:p>
    <w:p w14:paraId="5DADF186" w14:textId="77777777" w:rsidR="00FE1EB8" w:rsidRPr="00FE1EB8" w:rsidRDefault="00FE1EB8" w:rsidP="00931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Кредитование начинающих предпринимателей остается </w:t>
      </w:r>
      <w:r w:rsidR="007121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одной из актуальных проблем в </w:t>
      </w:r>
      <w:proofErr w:type="spellStart"/>
      <w:r w:rsidR="007121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рa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звит</w:t>
      </w:r>
      <w:r w:rsidR="007121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ии</w:t>
      </w:r>
      <w:proofErr w:type="spellEnd"/>
      <w:r w:rsidR="007121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субъектов </w:t>
      </w:r>
      <w:proofErr w:type="spellStart"/>
      <w:r w:rsidR="007121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малогo</w:t>
      </w:r>
      <w:proofErr w:type="spellEnd"/>
      <w:r w:rsidR="007121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proofErr w:type="spellStart"/>
      <w:r w:rsidR="007121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среднеo</w:t>
      </w:r>
      <w:proofErr w:type="spellEnd"/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бизнеса.</w:t>
      </w:r>
    </w:p>
    <w:p w14:paraId="75179A3D" w14:textId="77777777" w:rsidR="00FE1EB8" w:rsidRPr="00642C35" w:rsidRDefault="00FE1EB8" w:rsidP="00931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настоящее время кредитными организациями делаются конкретны</w:t>
      </w:r>
      <w:r w:rsidR="007121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е шаги навстречу среднему и </w:t>
      </w:r>
      <w:proofErr w:type="spellStart"/>
      <w:r w:rsidR="007121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малo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му</w:t>
      </w:r>
      <w:proofErr w:type="spellEnd"/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бизнесу:</w:t>
      </w:r>
      <w:r w:rsidR="00642C35" w:rsidRPr="00642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2C35">
        <w:rPr>
          <w:rFonts w:ascii="Times New Roman" w:hAnsi="Times New Roman" w:cs="Times New Roman"/>
          <w:color w:val="000000" w:themeColor="text1"/>
          <w:sz w:val="28"/>
          <w:szCs w:val="28"/>
        </w:rPr>
        <w:t>[21</w:t>
      </w:r>
      <w:r w:rsidR="00642C35" w:rsidRPr="00642C3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14:paraId="7133B03B" w14:textId="77777777" w:rsidR="003025EF" w:rsidRDefault="00FE1EB8" w:rsidP="00302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Все больше банков в крае выходят на рынок кредитования и обслуживания малого и среднего бизнеса. Процентная ставка по кредитам для малого бизне</w:t>
      </w:r>
      <w:r w:rsidR="007121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са большинством банков в 2008 </w:t>
      </w:r>
      <w:proofErr w:type="spellStart"/>
      <w:r w:rsidR="007121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гo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ду</w:t>
      </w:r>
      <w:proofErr w:type="spellEnd"/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была снижена на 3-5 пунктов и составляла в среднем от 14,5 до 17% годовых, без обеспечения, стартовые кредиты выдавались под 18% годовых. В 2009 году, в условиях кризиса кредитные учреждения были вынуждены ужесточить требования к заемщикам. </w:t>
      </w:r>
      <w:proofErr w:type="spellStart"/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Проценные</w:t>
      </w:r>
      <w:proofErr w:type="spellEnd"/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ставки по кредитам увеличились на 3-7% и колеблются от 17 до 30% годовых.</w:t>
      </w:r>
    </w:p>
    <w:p w14:paraId="4AFA0055" w14:textId="66FCC84F" w:rsidR="00FE1EB8" w:rsidRPr="00FE1EB8" w:rsidRDefault="009312E5" w:rsidP="00302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Многие</w:t>
      </w:r>
      <w:r w:rsidR="007121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банки при принятии решения o</w:t>
      </w:r>
      <w:r w:rsidR="00FE1EB8"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предоставлении кредита к рассмотрению принимается управленческую документацию заемщика, не нашедшую отражения в официальных бухгалтерских и налоговых отчетах.</w:t>
      </w:r>
    </w:p>
    <w:p w14:paraId="73EB96B7" w14:textId="565A0A8A" w:rsidR="00FE1EB8" w:rsidRPr="00FE1EB8" w:rsidRDefault="009312E5" w:rsidP="00FE1E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кращены</w:t>
      </w:r>
      <w:r w:rsidR="00FE1EB8"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сроки рассмотрения документов. В среднем такой срок составляет 3-7 дней в зависимости от суммы кредита.</w:t>
      </w:r>
    </w:p>
    <w:p w14:paraId="3001E284" w14:textId="2F49D36D" w:rsidR="00FE1EB8" w:rsidRPr="00FE1EB8" w:rsidRDefault="00FE1EB8" w:rsidP="00FE1E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Смягчаются требования к срокам ведения хозяйственной деятельности </w:t>
      </w:r>
      <w:r w:rsidR="007121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малого предприятия, </w:t>
      </w:r>
      <w:r w:rsidR="009312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пре</w:t>
      </w:r>
      <w:r w:rsidR="009312E5"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тендующего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на кредит. Некоторые банки рассматривают докум</w:t>
      </w:r>
      <w:r w:rsidR="007121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енты </w:t>
      </w:r>
      <w:r w:rsidR="009312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субъекта</w:t>
      </w:r>
      <w:r w:rsidR="007121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малого бизнеса с </w:t>
      </w:r>
      <w:r w:rsidR="009312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</w:t>
      </w:r>
      <w:r w:rsidR="009312E5"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пытом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ведения хозяйственной деятельности не менее 3 месяцев. В основном этот срок составляет не менее 6 месяцев.</w:t>
      </w:r>
    </w:p>
    <w:p w14:paraId="535BBB7E" w14:textId="3734426E" w:rsidR="00FE1EB8" w:rsidRPr="00FE1EB8" w:rsidRDefault="00FE1EB8" w:rsidP="00FE1E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Индивидуальный подход к каждому клиенту, заинтересован</w:t>
      </w:r>
      <w:r w:rsidR="007121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ность в привлечении клиента на </w:t>
      </w:r>
      <w:r w:rsidR="009312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</w:t>
      </w:r>
      <w:r w:rsidR="009312E5"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бслуживание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высокое качество предоставляемых банковских услуг - залог успеха работы каждой кредитной организации.</w:t>
      </w:r>
    </w:p>
    <w:p w14:paraId="0134ACF0" w14:textId="36B446FA" w:rsidR="00FE1EB8" w:rsidRPr="00FE1EB8" w:rsidRDefault="00712115" w:rsidP="00FE1E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="009312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</w:t>
      </w:r>
      <w:r w:rsidR="009312E5"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следнее</w:t>
      </w:r>
      <w:r w:rsidR="00FE1EB8"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время, страхование залогового имущества в России получает широкое распространение. Наличие страхового полиса становится обычным условием предоставления банковской ссуды. Примерно 80% залогов по выдаваемым кредитам в России застрахованы.</w:t>
      </w:r>
    </w:p>
    <w:p w14:paraId="5CDB36B2" w14:textId="49E0F6A0" w:rsidR="00FE1EB8" w:rsidRPr="00FE1EB8" w:rsidRDefault="009312E5" w:rsidP="00FE1E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Ба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нки</w:t>
      </w:r>
      <w:r w:rsidR="00FE1EB8"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выдавая кредиты, практически не рискуют - в случае не возврата выданные средства возместит страховая компания.</w:t>
      </w:r>
    </w:p>
    <w:p w14:paraId="60CE3DC1" w14:textId="77777777" w:rsidR="00FE1EB8" w:rsidRPr="00FE1EB8" w:rsidRDefault="00FE1EB8" w:rsidP="00FE1E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практике, как правило, банки очень осторожно и взвешено подходят к вопросу кредитования малых предприятий и на сегодняшний день не могут полностью удовлетворить существующую потребность в заемных средствах по ряду таких причин как:</w:t>
      </w:r>
    </w:p>
    <w:p w14:paraId="6323FA6A" w14:textId="77777777" w:rsidR="00FE1EB8" w:rsidRPr="00FE1EB8" w:rsidRDefault="00FE1EB8" w:rsidP="00FE1E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˗ 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еще остается низким уровень легализации доходов;</w:t>
      </w:r>
    </w:p>
    <w:p w14:paraId="764AA486" w14:textId="77777777" w:rsidR="00FE1EB8" w:rsidRPr="00FE1EB8" w:rsidRDefault="00FE1EB8" w:rsidP="00FE1E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˗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отсутствует надлежащее залогового обеспечение;</w:t>
      </w:r>
    </w:p>
    <w:p w14:paraId="289697BA" w14:textId="77777777" w:rsidR="00FE1EB8" w:rsidRPr="00FE1EB8" w:rsidRDefault="00FE1EB8" w:rsidP="00FE1E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˗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ведение хозяйственной деятельности менее 1 года;</w:t>
      </w:r>
    </w:p>
    <w:p w14:paraId="3447758A" w14:textId="77777777" w:rsidR="00FE1EB8" w:rsidRPr="00FE1EB8" w:rsidRDefault="00FE1EB8" w:rsidP="00FE1E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˗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недостаточность оборотных средств;</w:t>
      </w:r>
    </w:p>
    <w:p w14:paraId="3475071A" w14:textId="77777777" w:rsidR="00FE1EB8" w:rsidRPr="00FE1EB8" w:rsidRDefault="00FE1EB8" w:rsidP="00FE1E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˗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отсутствует положительная кредитная история.</w:t>
      </w:r>
    </w:p>
    <w:p w14:paraId="089E2D5E" w14:textId="63C58811" w:rsidR="00FE1EB8" w:rsidRPr="00642C35" w:rsidRDefault="009312E5" w:rsidP="00FE1E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достатки</w:t>
      </w:r>
      <w:r w:rsidR="00FE1EB8"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залогового законодательства значительно сдерживают расширение кредитования:</w:t>
      </w:r>
      <w:r w:rsidR="00642C35" w:rsidRPr="00642C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2C35">
        <w:rPr>
          <w:rFonts w:ascii="Times New Roman" w:hAnsi="Times New Roman" w:cs="Times New Roman"/>
          <w:color w:val="000000" w:themeColor="text1"/>
          <w:sz w:val="28"/>
          <w:szCs w:val="28"/>
        </w:rPr>
        <w:t>[25</w:t>
      </w:r>
      <w:r w:rsidR="00642C35" w:rsidRPr="00642C3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14:paraId="373F161D" w14:textId="77777777" w:rsidR="00FE1EB8" w:rsidRPr="00FE1EB8" w:rsidRDefault="00FE1EB8" w:rsidP="00FE1E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˗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отсутствует регистрация залога транспортных средств;</w:t>
      </w:r>
    </w:p>
    <w:p w14:paraId="0A401B66" w14:textId="77777777" w:rsidR="00FE1EB8" w:rsidRPr="00FE1EB8" w:rsidRDefault="00FE1EB8" w:rsidP="00FE1E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˗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сложен порядок обращения взыскания на заложенное недвижимое имущество;</w:t>
      </w:r>
    </w:p>
    <w:p w14:paraId="5867C8C2" w14:textId="77777777" w:rsidR="00FE1EB8" w:rsidRPr="00FE1EB8" w:rsidRDefault="00FE1EB8" w:rsidP="00FE1E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˗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невозможно использовать в качестве залога денежные средства на банковском счете;</w:t>
      </w:r>
    </w:p>
    <w:p w14:paraId="208D96DE" w14:textId="149AECBE" w:rsidR="00FE1EB8" w:rsidRPr="00FE1EB8" w:rsidRDefault="00FE1EB8" w:rsidP="00FE1E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˗</w:t>
      </w:r>
      <w:r w:rsidR="007121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не </w:t>
      </w:r>
      <w:r w:rsidR="009312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предусмотрены</w:t>
      </w:r>
      <w:r w:rsidR="007121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312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де</w:t>
      </w:r>
      <w:r w:rsidR="009312E5"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йствующим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законодательством особенности залога ценных бумаг и других финансовых инструментов.</w:t>
      </w:r>
    </w:p>
    <w:p w14:paraId="72E174B3" w14:textId="77777777" w:rsidR="00FE1EB8" w:rsidRPr="00FE1EB8" w:rsidRDefault="00FE1EB8" w:rsidP="00FE1E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Остается невысокой степень охвата малого предпринимательства различными видами банковских услуг.</w:t>
      </w:r>
    </w:p>
    <w:p w14:paraId="4E46DDC1" w14:textId="7CEF0EEA" w:rsidR="00FE1EB8" w:rsidRPr="00FE1EB8" w:rsidRDefault="009312E5" w:rsidP="00FE1E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Кре</w:t>
      </w:r>
      <w:r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дитные</w:t>
      </w:r>
      <w:r w:rsidR="00FE1EB8" w:rsidRPr="00FE1E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организации не активно ведут работу по внедрению новых форм кредитования малых предприятий.</w:t>
      </w:r>
    </w:p>
    <w:p w14:paraId="0FB61028" w14:textId="77777777" w:rsidR="00FE1EB8" w:rsidRPr="00FE1EB8" w:rsidRDefault="00FE1EB8" w:rsidP="00FE1E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696763E" w14:textId="77777777" w:rsidR="00FE1EB8" w:rsidRDefault="00FE1EB8" w:rsidP="00FE1EB8">
      <w:pPr>
        <w:spacing w:after="0" w:line="360" w:lineRule="auto"/>
        <w:jc w:val="both"/>
        <w:rPr>
          <w:color w:val="0D0D0D" w:themeColor="text1" w:themeTint="F2"/>
        </w:rPr>
      </w:pPr>
    </w:p>
    <w:p w14:paraId="65430CB3" w14:textId="77777777" w:rsidR="00EE4651" w:rsidRDefault="00EE4651" w:rsidP="00FE1E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4B299C" w14:textId="77777777" w:rsidR="00EE4651" w:rsidRDefault="00EE4651" w:rsidP="00FE1E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8825CE" w14:textId="77777777" w:rsidR="00EE4651" w:rsidRDefault="00EE4651" w:rsidP="00FE1E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1F2B66" w14:textId="77777777" w:rsidR="00EE4651" w:rsidRDefault="00EE4651" w:rsidP="00FE1E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D0C08C" w14:textId="77777777" w:rsidR="00EE4651" w:rsidRDefault="00EE4651" w:rsidP="00FE1E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778232" w14:textId="77777777" w:rsidR="00EE4651" w:rsidRDefault="00EE4651" w:rsidP="00FE1E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CA68A5" w14:textId="77777777" w:rsidR="00740EEC" w:rsidRDefault="00740EEC" w:rsidP="00FE1E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1D496C" w14:textId="77777777" w:rsidR="00740EEC" w:rsidRDefault="00740EEC" w:rsidP="00FE1E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969903" w14:textId="77777777" w:rsidR="00740EEC" w:rsidRDefault="00740EEC" w:rsidP="00FE1E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78EDB1" w14:textId="77777777" w:rsidR="00740EEC" w:rsidRDefault="00740EEC" w:rsidP="00FE1E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4384D5" w14:textId="77777777" w:rsidR="00740EEC" w:rsidRDefault="00740EEC" w:rsidP="00FE1E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4B9794" w14:textId="77777777" w:rsidR="00740EEC" w:rsidRDefault="00740EEC" w:rsidP="00FE1E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02C515" w14:textId="77777777" w:rsidR="00740EEC" w:rsidRDefault="00740EEC" w:rsidP="00FE1E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4F98F0" w14:textId="77777777" w:rsidR="00740EEC" w:rsidRDefault="00740EEC" w:rsidP="00FE1E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AAEEA6" w14:textId="77777777" w:rsidR="00740EEC" w:rsidRDefault="00740EEC" w:rsidP="00FE1E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9250BC" w14:textId="77777777" w:rsidR="00740EEC" w:rsidRDefault="00740EEC" w:rsidP="00FE1E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2FC1CB" w14:textId="77777777" w:rsidR="003025EF" w:rsidRDefault="003025EF" w:rsidP="009312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2A69EE" w14:textId="77777777" w:rsidR="003025EF" w:rsidRDefault="003025EF" w:rsidP="009312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689971" w14:textId="253B92D0" w:rsidR="00895D4E" w:rsidRDefault="00895D4E" w:rsidP="009312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D4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6F743BB1" w14:textId="77777777" w:rsidR="007F70D5" w:rsidRDefault="00712115" w:rsidP="008311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проведенного </w:t>
      </w:r>
      <w:r w:rsidR="009312E5">
        <w:rPr>
          <w:rFonts w:ascii="Times New Roman" w:hAnsi="Times New Roman" w:cs="Times New Roman"/>
          <w:sz w:val="28"/>
          <w:szCs w:val="28"/>
        </w:rPr>
        <w:t>иссле</w:t>
      </w:r>
      <w:r w:rsidR="009312E5" w:rsidRPr="00E46341">
        <w:rPr>
          <w:rFonts w:ascii="Times New Roman" w:hAnsi="Times New Roman" w:cs="Times New Roman"/>
          <w:sz w:val="28"/>
          <w:szCs w:val="28"/>
        </w:rPr>
        <w:t>дования</w:t>
      </w:r>
      <w:r w:rsidR="009312E5">
        <w:rPr>
          <w:rFonts w:ascii="Times New Roman" w:hAnsi="Times New Roman" w:cs="Times New Roman"/>
          <w:sz w:val="28"/>
          <w:szCs w:val="28"/>
        </w:rPr>
        <w:t xml:space="preserve"> </w:t>
      </w:r>
      <w:r w:rsidR="00E46341" w:rsidRPr="00E46341">
        <w:rPr>
          <w:rFonts w:ascii="Times New Roman" w:hAnsi="Times New Roman" w:cs="Times New Roman"/>
          <w:sz w:val="28"/>
          <w:szCs w:val="28"/>
        </w:rPr>
        <w:t xml:space="preserve">можно сделать следующие выводы. </w:t>
      </w:r>
    </w:p>
    <w:p w14:paraId="5CD33C65" w14:textId="6E23D376" w:rsidR="00E46341" w:rsidRDefault="00E46341" w:rsidP="008311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341">
        <w:rPr>
          <w:rFonts w:ascii="Times New Roman" w:hAnsi="Times New Roman" w:cs="Times New Roman"/>
          <w:sz w:val="28"/>
          <w:szCs w:val="28"/>
        </w:rPr>
        <w:t xml:space="preserve">Кредит </w:t>
      </w:r>
      <w:r w:rsidR="00712115">
        <w:rPr>
          <w:rFonts w:ascii="Times New Roman" w:hAnsi="Times New Roman" w:cs="Times New Roman"/>
          <w:sz w:val="28"/>
          <w:szCs w:val="28"/>
        </w:rPr>
        <w:t xml:space="preserve">– это ссуда, предоставленная </w:t>
      </w:r>
      <w:r w:rsidR="009312E5">
        <w:rPr>
          <w:rFonts w:ascii="Times New Roman" w:hAnsi="Times New Roman" w:cs="Times New Roman"/>
          <w:sz w:val="28"/>
          <w:szCs w:val="28"/>
        </w:rPr>
        <w:t>кре</w:t>
      </w:r>
      <w:r w:rsidR="009312E5" w:rsidRPr="00E46341">
        <w:rPr>
          <w:rFonts w:ascii="Times New Roman" w:hAnsi="Times New Roman" w:cs="Times New Roman"/>
          <w:sz w:val="28"/>
          <w:szCs w:val="28"/>
        </w:rPr>
        <w:t>дитором</w:t>
      </w:r>
      <w:r w:rsidRPr="00E46341">
        <w:rPr>
          <w:rFonts w:ascii="Times New Roman" w:hAnsi="Times New Roman" w:cs="Times New Roman"/>
          <w:sz w:val="28"/>
          <w:szCs w:val="28"/>
        </w:rPr>
        <w:t xml:space="preserve"> заемщику под определенные проценты в качестве платы за пользование деньгами. Кредитор предоставляет денежные средства во временное пользование с целью получения дохода в форме ссудного процента. Заемщик преследует цель удовлетворения временной потребности в дополнительных ресурсах. </w:t>
      </w:r>
    </w:p>
    <w:p w14:paraId="2EC0DF4F" w14:textId="77777777" w:rsidR="00E46341" w:rsidRDefault="00E46341" w:rsidP="00E4634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341">
        <w:rPr>
          <w:rFonts w:ascii="Times New Roman" w:hAnsi="Times New Roman" w:cs="Times New Roman"/>
          <w:sz w:val="28"/>
          <w:szCs w:val="28"/>
        </w:rPr>
        <w:t xml:space="preserve">Существует огромное количество классификаций кредитов по формам, видам и признакам. В работе были рассмотрены товарная, денежная и смешанная формы кредитов, а также коммерческий, банковский, государственный, потребительский, межгосударственный и межбанковский виды кредита. Исследованию были подвергнуты еще и принципы кредитования. </w:t>
      </w:r>
    </w:p>
    <w:p w14:paraId="3843B3C4" w14:textId="3F958AE8" w:rsidR="00CC1C14" w:rsidRPr="00E46341" w:rsidRDefault="00E46341" w:rsidP="00E4634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6341">
        <w:rPr>
          <w:rFonts w:ascii="Times New Roman" w:hAnsi="Times New Roman" w:cs="Times New Roman"/>
          <w:sz w:val="28"/>
          <w:szCs w:val="28"/>
        </w:rPr>
        <w:t>Целью курсовой работы было изучение кредита как экономической категории и его роли в регулировании экономики, а также особен</w:t>
      </w:r>
      <w:r w:rsidR="00712115">
        <w:rPr>
          <w:rFonts w:ascii="Times New Roman" w:hAnsi="Times New Roman" w:cs="Times New Roman"/>
          <w:sz w:val="28"/>
          <w:szCs w:val="28"/>
        </w:rPr>
        <w:t xml:space="preserve">ностей кредитной системы РФ и </w:t>
      </w:r>
      <w:r w:rsidR="009312E5">
        <w:rPr>
          <w:rFonts w:ascii="Times New Roman" w:hAnsi="Times New Roman" w:cs="Times New Roman"/>
          <w:sz w:val="28"/>
          <w:szCs w:val="28"/>
        </w:rPr>
        <w:t>за</w:t>
      </w:r>
      <w:r w:rsidR="009312E5" w:rsidRPr="00E46341">
        <w:rPr>
          <w:rFonts w:ascii="Times New Roman" w:hAnsi="Times New Roman" w:cs="Times New Roman"/>
          <w:sz w:val="28"/>
          <w:szCs w:val="28"/>
        </w:rPr>
        <w:t>рубежных</w:t>
      </w:r>
      <w:r w:rsidRPr="00E46341">
        <w:rPr>
          <w:rFonts w:ascii="Times New Roman" w:hAnsi="Times New Roman" w:cs="Times New Roman"/>
          <w:sz w:val="28"/>
          <w:szCs w:val="28"/>
        </w:rPr>
        <w:t xml:space="preserve"> стран. Для достижения поставленной цели было намечено нескольких задач, которые были выполнены в ходе исследования. Первая задача состояла в том, чтобы понять сущность кредита. Для поним</w:t>
      </w:r>
      <w:r w:rsidR="00712115">
        <w:rPr>
          <w:rFonts w:ascii="Times New Roman" w:hAnsi="Times New Roman" w:cs="Times New Roman"/>
          <w:sz w:val="28"/>
          <w:szCs w:val="28"/>
        </w:rPr>
        <w:t xml:space="preserve">ания сущности необходимо </w:t>
      </w:r>
      <w:r w:rsidR="009312E5">
        <w:rPr>
          <w:rFonts w:ascii="Times New Roman" w:hAnsi="Times New Roman" w:cs="Times New Roman"/>
          <w:sz w:val="28"/>
          <w:szCs w:val="28"/>
        </w:rPr>
        <w:t>учитыва</w:t>
      </w:r>
      <w:r w:rsidR="009312E5" w:rsidRPr="00E46341">
        <w:rPr>
          <w:rFonts w:ascii="Times New Roman" w:hAnsi="Times New Roman" w:cs="Times New Roman"/>
          <w:sz w:val="28"/>
          <w:szCs w:val="28"/>
        </w:rPr>
        <w:t>ть</w:t>
      </w:r>
      <w:r w:rsidRPr="00E46341">
        <w:rPr>
          <w:rFonts w:ascii="Times New Roman" w:hAnsi="Times New Roman" w:cs="Times New Roman"/>
          <w:sz w:val="28"/>
          <w:szCs w:val="28"/>
        </w:rPr>
        <w:t xml:space="preserve"> определенные методологические принципы, а также рассмотреть структуру кредита, состоящую из субъекта и объекта кредитной сделки. Второй задачей было изучение форм, видов и принципов кредитования, которые были подробно рассмотрены в первой главе. Далее необходимо было проанализировать текущую ситуацию на рынке кредита в России и в мире, отметить тенденции и перспективы его развития. В ходе исследования выяснилось, что огромное влияние на рынок </w:t>
      </w:r>
      <w:r w:rsidR="00712115">
        <w:rPr>
          <w:rFonts w:ascii="Times New Roman" w:hAnsi="Times New Roman" w:cs="Times New Roman"/>
          <w:sz w:val="28"/>
          <w:szCs w:val="28"/>
        </w:rPr>
        <w:t xml:space="preserve">кредита в РФ оказывает </w:t>
      </w:r>
      <w:r w:rsidR="009312E5">
        <w:rPr>
          <w:rFonts w:ascii="Times New Roman" w:hAnsi="Times New Roman" w:cs="Times New Roman"/>
          <w:sz w:val="28"/>
          <w:szCs w:val="28"/>
        </w:rPr>
        <w:t>экономиче</w:t>
      </w:r>
      <w:r w:rsidR="009312E5" w:rsidRPr="00E46341">
        <w:rPr>
          <w:rFonts w:ascii="Times New Roman" w:hAnsi="Times New Roman" w:cs="Times New Roman"/>
          <w:sz w:val="28"/>
          <w:szCs w:val="28"/>
        </w:rPr>
        <w:t>ский</w:t>
      </w:r>
      <w:r w:rsidRPr="00E46341">
        <w:rPr>
          <w:rFonts w:ascii="Times New Roman" w:hAnsi="Times New Roman" w:cs="Times New Roman"/>
          <w:sz w:val="28"/>
          <w:szCs w:val="28"/>
        </w:rPr>
        <w:t xml:space="preserve"> кризис, начавшийся в 2014 г. Различные экономические и политические факторы оказали неблагоприятное влияние на 25 экономику России, поэтому в 2015 г. </w:t>
      </w:r>
      <w:r w:rsidRPr="00E46341">
        <w:rPr>
          <w:rFonts w:ascii="Times New Roman" w:hAnsi="Times New Roman" w:cs="Times New Roman"/>
          <w:sz w:val="28"/>
          <w:szCs w:val="28"/>
        </w:rPr>
        <w:lastRenderedPageBreak/>
        <w:t>произошел резкий спад в сфере кредитования. Кроме этого, значительное влияние оказывают особенности и проблемы российск</w:t>
      </w:r>
      <w:r w:rsidR="00712115">
        <w:rPr>
          <w:rFonts w:ascii="Times New Roman" w:hAnsi="Times New Roman" w:cs="Times New Roman"/>
          <w:sz w:val="28"/>
          <w:szCs w:val="28"/>
        </w:rPr>
        <w:t xml:space="preserve">ого кредитования, которые </w:t>
      </w:r>
      <w:r w:rsidR="009312E5">
        <w:rPr>
          <w:rFonts w:ascii="Times New Roman" w:hAnsi="Times New Roman" w:cs="Times New Roman"/>
          <w:sz w:val="28"/>
          <w:szCs w:val="28"/>
        </w:rPr>
        <w:t>необходимо</w:t>
      </w:r>
      <w:r w:rsidR="00712115">
        <w:rPr>
          <w:rFonts w:ascii="Times New Roman" w:hAnsi="Times New Roman" w:cs="Times New Roman"/>
          <w:sz w:val="28"/>
          <w:szCs w:val="28"/>
        </w:rPr>
        <w:t xml:space="preserve"> решить, как </w:t>
      </w:r>
      <w:r w:rsidR="009312E5">
        <w:rPr>
          <w:rFonts w:ascii="Times New Roman" w:hAnsi="Times New Roman" w:cs="Times New Roman"/>
          <w:sz w:val="28"/>
          <w:szCs w:val="28"/>
        </w:rPr>
        <w:t>мо</w:t>
      </w:r>
      <w:r w:rsidR="009312E5" w:rsidRPr="00E46341">
        <w:rPr>
          <w:rFonts w:ascii="Times New Roman" w:hAnsi="Times New Roman" w:cs="Times New Roman"/>
          <w:sz w:val="28"/>
          <w:szCs w:val="28"/>
        </w:rPr>
        <w:t>жно</w:t>
      </w:r>
      <w:r w:rsidRPr="00E46341">
        <w:rPr>
          <w:rFonts w:ascii="Times New Roman" w:hAnsi="Times New Roman" w:cs="Times New Roman"/>
          <w:sz w:val="28"/>
          <w:szCs w:val="28"/>
        </w:rPr>
        <w:t xml:space="preserve"> скорее. Что касается мировой кредитной системы, то здесь все оказалось гораздо оптимистичней. Эта система является более развитой, чем российская, поэтому даже кризис не оказал на нее особого влияния, а за прошедший год наблюдается рост количества кредитных сделок, чего н</w:t>
      </w:r>
      <w:r w:rsidR="00712115">
        <w:rPr>
          <w:rFonts w:ascii="Times New Roman" w:hAnsi="Times New Roman" w:cs="Times New Roman"/>
          <w:sz w:val="28"/>
          <w:szCs w:val="28"/>
        </w:rPr>
        <w:t xml:space="preserve">ельзя сказать о нашей стране. </w:t>
      </w:r>
      <w:r w:rsidR="009312E5">
        <w:rPr>
          <w:rFonts w:ascii="Times New Roman" w:hAnsi="Times New Roman" w:cs="Times New Roman"/>
          <w:sz w:val="28"/>
          <w:szCs w:val="28"/>
        </w:rPr>
        <w:t>По</w:t>
      </w:r>
      <w:r w:rsidR="009312E5" w:rsidRPr="00E46341">
        <w:rPr>
          <w:rFonts w:ascii="Times New Roman" w:hAnsi="Times New Roman" w:cs="Times New Roman"/>
          <w:sz w:val="28"/>
          <w:szCs w:val="28"/>
        </w:rPr>
        <w:t>сле</w:t>
      </w:r>
      <w:r w:rsidRPr="00E46341">
        <w:rPr>
          <w:rFonts w:ascii="Times New Roman" w:hAnsi="Times New Roman" w:cs="Times New Roman"/>
          <w:sz w:val="28"/>
          <w:szCs w:val="28"/>
        </w:rPr>
        <w:t xml:space="preserve"> сравнения подхода к кредитованию в России и за рубежом становится понятно, что современные мировые тенденции развития кредитного рынка являются наиболее эффе</w:t>
      </w:r>
      <w:r w:rsidR="00712115">
        <w:rPr>
          <w:rFonts w:ascii="Times New Roman" w:hAnsi="Times New Roman" w:cs="Times New Roman"/>
          <w:sz w:val="28"/>
          <w:szCs w:val="28"/>
        </w:rPr>
        <w:t xml:space="preserve">ктивными на сегодняшний день. </w:t>
      </w:r>
      <w:r w:rsidR="009312E5">
        <w:rPr>
          <w:rFonts w:ascii="Times New Roman" w:hAnsi="Times New Roman" w:cs="Times New Roman"/>
          <w:sz w:val="28"/>
          <w:szCs w:val="28"/>
        </w:rPr>
        <w:t>Ро</w:t>
      </w:r>
      <w:r w:rsidR="009312E5" w:rsidRPr="00E46341">
        <w:rPr>
          <w:rFonts w:ascii="Times New Roman" w:hAnsi="Times New Roman" w:cs="Times New Roman"/>
          <w:sz w:val="28"/>
          <w:szCs w:val="28"/>
        </w:rPr>
        <w:t>ссии</w:t>
      </w:r>
      <w:r w:rsidRPr="00E46341">
        <w:rPr>
          <w:rFonts w:ascii="Times New Roman" w:hAnsi="Times New Roman" w:cs="Times New Roman"/>
          <w:sz w:val="28"/>
          <w:szCs w:val="28"/>
        </w:rPr>
        <w:t xml:space="preserve"> же необходимо прежде всего выйти из кризиса и решить проблемы национальной системы кредитования, прежде чем она сможет выйти на один уровень с такими странами как Великобритания, США, Китай и страны Западной Европы.</w:t>
      </w:r>
    </w:p>
    <w:p w14:paraId="1854266B" w14:textId="77777777" w:rsidR="00CC1C14" w:rsidRDefault="00CC1C14" w:rsidP="006F616C">
      <w:pPr>
        <w:shd w:val="clear" w:color="auto" w:fill="FFFFFF" w:themeFill="background1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F52A3E5" w14:textId="77777777" w:rsidR="00CC1C14" w:rsidRDefault="00CC1C14" w:rsidP="006F616C">
      <w:pPr>
        <w:shd w:val="clear" w:color="auto" w:fill="FFFFFF" w:themeFill="background1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0667DE7" w14:textId="77777777" w:rsidR="00CC1C14" w:rsidRDefault="00CC1C14" w:rsidP="006F616C">
      <w:pPr>
        <w:shd w:val="clear" w:color="auto" w:fill="FFFFFF" w:themeFill="background1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6F8EE8C" w14:textId="77777777" w:rsidR="00CC1C14" w:rsidRDefault="00CC1C14" w:rsidP="006F616C">
      <w:pPr>
        <w:shd w:val="clear" w:color="auto" w:fill="FFFFFF" w:themeFill="background1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6E42C5B" w14:textId="77777777" w:rsidR="00CC1C14" w:rsidRDefault="00CC1C14" w:rsidP="006F616C">
      <w:pPr>
        <w:shd w:val="clear" w:color="auto" w:fill="FFFFFF" w:themeFill="background1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A865B13" w14:textId="77777777" w:rsidR="00CC1C14" w:rsidRDefault="00CC1C14" w:rsidP="006F616C">
      <w:pPr>
        <w:shd w:val="clear" w:color="auto" w:fill="FFFFFF" w:themeFill="background1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F60D4B3" w14:textId="77777777" w:rsidR="00CC1C14" w:rsidRDefault="00CC1C14" w:rsidP="006F616C">
      <w:pPr>
        <w:shd w:val="clear" w:color="auto" w:fill="FFFFFF" w:themeFill="background1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0CCA6F9" w14:textId="77777777" w:rsidR="00CC1C14" w:rsidRDefault="00CC1C14" w:rsidP="006F616C">
      <w:pPr>
        <w:shd w:val="clear" w:color="auto" w:fill="FFFFFF" w:themeFill="background1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62E9765" w14:textId="77777777" w:rsidR="00740EEC" w:rsidRDefault="00740EEC" w:rsidP="00740EEC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2D8BBF2" w14:textId="77777777" w:rsidR="003025EF" w:rsidRDefault="00740EEC" w:rsidP="003025EF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</w:t>
      </w:r>
    </w:p>
    <w:p w14:paraId="4FE748EF" w14:textId="77777777" w:rsidR="003025EF" w:rsidRDefault="003025EF" w:rsidP="003025EF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6E5C6AC" w14:textId="77777777" w:rsidR="003025EF" w:rsidRDefault="003025EF" w:rsidP="003025EF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803AA1F" w14:textId="77777777" w:rsidR="003025EF" w:rsidRDefault="003025EF" w:rsidP="003025EF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FA247FE" w14:textId="77777777" w:rsidR="003025EF" w:rsidRDefault="003025EF" w:rsidP="003025EF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FB0C838" w14:textId="77777777" w:rsidR="003025EF" w:rsidRDefault="003025EF" w:rsidP="003025EF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BFDEA60" w14:textId="77777777" w:rsidR="003025EF" w:rsidRDefault="003025EF" w:rsidP="003025EF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0077527" w14:textId="77777777" w:rsidR="0046092F" w:rsidRDefault="0046092F" w:rsidP="003025EF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E2E997E" w14:textId="77777777" w:rsidR="003025EF" w:rsidRDefault="003025EF" w:rsidP="003025EF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78B14F9" w14:textId="5FAF263A" w:rsidR="00E65FA0" w:rsidRDefault="00895D4E" w:rsidP="003025EF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95D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СПИСОК ИСПОЛЬЗОВАННЫХ ИСТОЧНИКОВ</w:t>
      </w:r>
    </w:p>
    <w:p w14:paraId="2DB08D78" w14:textId="77777777" w:rsidR="00E65FA0" w:rsidRPr="00E65FA0" w:rsidRDefault="00E65FA0" w:rsidP="008311EB">
      <w:pPr>
        <w:shd w:val="clear" w:color="auto" w:fill="FFFFFF" w:themeFill="background1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65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</w:t>
      </w:r>
      <w:r w:rsidRPr="00E65F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E6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Алкадарская</w:t>
      </w:r>
      <w:proofErr w:type="spellEnd"/>
      <w:r w:rsidRPr="00E6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М.Ш. Совершенствование политики коммерческих банков по кредитованию физических лиц / М.Ш. </w:t>
      </w:r>
      <w:proofErr w:type="spellStart"/>
      <w:r w:rsidRPr="00E6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Алкадарская</w:t>
      </w:r>
      <w:proofErr w:type="spellEnd"/>
      <w:r w:rsidRPr="00E6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Экономика и управление: научно-практический журнал. — 2020. — № 1 (151). — С. 97-100.</w:t>
      </w:r>
    </w:p>
    <w:p w14:paraId="692FF58E" w14:textId="77777777" w:rsidR="00E65FA0" w:rsidRPr="00E65FA0" w:rsidRDefault="00E65FA0" w:rsidP="00A95180">
      <w:pPr>
        <w:pStyle w:val="p1"/>
        <w:spacing w:line="360" w:lineRule="auto"/>
        <w:ind w:firstLine="709"/>
        <w:jc w:val="both"/>
        <w:rPr>
          <w:rStyle w:val="s1"/>
          <w:rFonts w:ascii="Times New Roman" w:hAnsi="Times New Roman"/>
          <w:sz w:val="28"/>
          <w:szCs w:val="28"/>
        </w:rPr>
      </w:pPr>
      <w:r w:rsidRPr="00E65FA0">
        <w:rPr>
          <w:rStyle w:val="s1"/>
          <w:rFonts w:ascii="Times New Roman" w:hAnsi="Times New Roman"/>
          <w:sz w:val="28"/>
          <w:szCs w:val="28"/>
        </w:rPr>
        <w:t xml:space="preserve">2. </w:t>
      </w:r>
      <w:proofErr w:type="spellStart"/>
      <w:r w:rsidRPr="00E65FA0">
        <w:rPr>
          <w:rStyle w:val="s1"/>
          <w:rFonts w:ascii="Times New Roman" w:hAnsi="Times New Roman"/>
          <w:sz w:val="28"/>
          <w:szCs w:val="28"/>
        </w:rPr>
        <w:t>Бём</w:t>
      </w:r>
      <w:proofErr w:type="spellEnd"/>
      <w:r w:rsidRPr="00E65FA0">
        <w:rPr>
          <w:rStyle w:val="s1"/>
          <w:rFonts w:ascii="Times New Roman" w:hAnsi="Times New Roman"/>
          <w:sz w:val="28"/>
          <w:szCs w:val="28"/>
        </w:rPr>
        <w:t xml:space="preserve">- </w:t>
      </w:r>
      <w:proofErr w:type="spellStart"/>
      <w:r w:rsidRPr="00E65FA0">
        <w:rPr>
          <w:rStyle w:val="s1"/>
          <w:rFonts w:ascii="Times New Roman" w:hAnsi="Times New Roman"/>
          <w:sz w:val="28"/>
          <w:szCs w:val="28"/>
        </w:rPr>
        <w:t>Баверк</w:t>
      </w:r>
      <w:proofErr w:type="spellEnd"/>
      <w:r w:rsidRPr="00E65FA0">
        <w:rPr>
          <w:rStyle w:val="s1"/>
          <w:rFonts w:ascii="Times New Roman" w:hAnsi="Times New Roman"/>
          <w:sz w:val="28"/>
          <w:szCs w:val="28"/>
        </w:rPr>
        <w:t xml:space="preserve">, О. Теория капитала и процента. [электронный ресурс]. – Режим доступа: </w:t>
      </w:r>
      <w:hyperlink r:id="rId10" w:history="1">
        <w:r w:rsidRPr="00E65FA0">
          <w:rPr>
            <w:rStyle w:val="aa"/>
            <w:rFonts w:ascii="Times New Roman" w:hAnsi="Times New Roman"/>
            <w:sz w:val="28"/>
            <w:szCs w:val="28"/>
            <w:u w:val="none"/>
          </w:rPr>
          <w:t>https://cyberleninka.ru/article/n/teoriya-kapitala-i-protsenta-o-byom-baverka</w:t>
        </w:r>
      </w:hyperlink>
      <w:r w:rsidRPr="00E65FA0">
        <w:rPr>
          <w:rStyle w:val="s1"/>
          <w:rFonts w:ascii="Times New Roman" w:hAnsi="Times New Roman"/>
          <w:sz w:val="28"/>
          <w:szCs w:val="28"/>
        </w:rPr>
        <w:t xml:space="preserve"> (дата обращения: 07.07.2021).</w:t>
      </w:r>
    </w:p>
    <w:p w14:paraId="6FEC34EE" w14:textId="77777777" w:rsidR="00E65FA0" w:rsidRPr="00E65FA0" w:rsidRDefault="00E65FA0" w:rsidP="00A95180">
      <w:pPr>
        <w:pStyle w:val="p1"/>
        <w:spacing w:line="360" w:lineRule="auto"/>
        <w:ind w:firstLine="709"/>
        <w:jc w:val="both"/>
        <w:rPr>
          <w:rStyle w:val="s1"/>
          <w:rFonts w:ascii="Times New Roman" w:hAnsi="Times New Roman"/>
          <w:sz w:val="28"/>
          <w:szCs w:val="28"/>
        </w:rPr>
      </w:pPr>
      <w:r w:rsidRPr="00E65FA0">
        <w:rPr>
          <w:rStyle w:val="s1"/>
          <w:rFonts w:ascii="Times New Roman" w:hAnsi="Times New Roman"/>
          <w:sz w:val="28"/>
          <w:szCs w:val="28"/>
        </w:rPr>
        <w:t xml:space="preserve">3. Булгакова, О.А. Проблемы кредитования физических лиц в современных российских условиях и пути их решения / О.А. Булгакова // В сборнике: Междисциплинарный вектор развития современной науки: теория, методология, практика. </w:t>
      </w:r>
      <w:hyperlink r:id="rId11" w:history="1">
        <w:r w:rsidRPr="00E65FA0">
          <w:rPr>
            <w:rStyle w:val="aa"/>
            <w:rFonts w:ascii="Times New Roman" w:hAnsi="Times New Roman"/>
            <w:sz w:val="28"/>
            <w:szCs w:val="28"/>
            <w:u w:val="none"/>
          </w:rPr>
          <w:t>https://www.papabankir.ru/potrebitelskiye-kredity/problemy-kreditovaniya-v-rossii/</w:t>
        </w:r>
      </w:hyperlink>
      <w:r w:rsidRPr="00E65FA0">
        <w:rPr>
          <w:rStyle w:val="s1"/>
          <w:rFonts w:ascii="Times New Roman" w:hAnsi="Times New Roman"/>
          <w:sz w:val="28"/>
          <w:szCs w:val="28"/>
        </w:rPr>
        <w:t xml:space="preserve"> (Дата обращения: 23.05.2021)</w:t>
      </w:r>
    </w:p>
    <w:p w14:paraId="53B78153" w14:textId="77777777" w:rsidR="00E65FA0" w:rsidRPr="00E65FA0" w:rsidRDefault="00E65FA0" w:rsidP="00A9518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Булгакова, О.А. Проблемы кредитования физических лиц в современных российских условиях и пути их решения / О.А. Булгакова // В сборнике: Междисциплинарный вектор развития современной науки: теория, методология, практика. Сборник статей II Международной научно-практической конференции. Петрозаводск, — 2020. — С. 6-9.</w:t>
      </w:r>
    </w:p>
    <w:p w14:paraId="41E93886" w14:textId="77777777" w:rsidR="00E65FA0" w:rsidRPr="00E65FA0" w:rsidRDefault="00E65FA0" w:rsidP="00A95180">
      <w:pPr>
        <w:pStyle w:val="p1"/>
        <w:spacing w:line="360" w:lineRule="auto"/>
        <w:ind w:firstLine="709"/>
        <w:jc w:val="both"/>
        <w:rPr>
          <w:rStyle w:val="s1"/>
          <w:rFonts w:ascii="Times New Roman" w:hAnsi="Times New Roman"/>
          <w:sz w:val="28"/>
          <w:szCs w:val="28"/>
        </w:rPr>
      </w:pPr>
      <w:r w:rsidRPr="00E65FA0">
        <w:rPr>
          <w:rStyle w:val="s1"/>
          <w:rFonts w:ascii="Times New Roman" w:hAnsi="Times New Roman"/>
          <w:sz w:val="28"/>
          <w:szCs w:val="28"/>
        </w:rPr>
        <w:t xml:space="preserve"> 5. Годовой отчет Публичного акционерного общества «Сбербанк России» за 2019. [электронный ресурс].- Режим доступа: </w:t>
      </w:r>
      <w:hyperlink r:id="rId12" w:history="1">
        <w:r w:rsidRPr="00E65FA0">
          <w:rPr>
            <w:rStyle w:val="aa"/>
            <w:rFonts w:ascii="Times New Roman" w:hAnsi="Times New Roman"/>
            <w:sz w:val="28"/>
            <w:szCs w:val="28"/>
            <w:u w:val="none"/>
          </w:rPr>
          <w:t>https://2019.report-sberbank.ru/</w:t>
        </w:r>
      </w:hyperlink>
      <w:r w:rsidRPr="00E65FA0">
        <w:rPr>
          <w:rStyle w:val="s1"/>
          <w:rFonts w:ascii="Times New Roman" w:hAnsi="Times New Roman"/>
          <w:sz w:val="28"/>
          <w:szCs w:val="28"/>
        </w:rPr>
        <w:t xml:space="preserve"> ( дата обращения: 29.03.2021) </w:t>
      </w:r>
    </w:p>
    <w:p w14:paraId="2B2A51AF" w14:textId="77777777" w:rsidR="00E65FA0" w:rsidRPr="00E65FA0" w:rsidRDefault="00E65FA0" w:rsidP="00A9518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6. </w:t>
      </w:r>
      <w:r w:rsidRPr="00E65FA0">
        <w:rPr>
          <w:rFonts w:ascii="Times New Roman" w:hAnsi="Times New Roman" w:cs="Times New Roman"/>
          <w:sz w:val="28"/>
          <w:szCs w:val="28"/>
        </w:rPr>
        <w:t>Денежно-кредитная система [Электронный ресурс]. – Режим доступа: http://www.gks.ru. – 24.04.2018.</w:t>
      </w:r>
    </w:p>
    <w:p w14:paraId="118C7AB9" w14:textId="77777777" w:rsidR="00E65FA0" w:rsidRPr="00E65FA0" w:rsidRDefault="00E65FA0" w:rsidP="00A951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65F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7. </w:t>
      </w:r>
      <w:proofErr w:type="spellStart"/>
      <w:r w:rsidRPr="00E65F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Дорнбуш</w:t>
      </w:r>
      <w:proofErr w:type="spellEnd"/>
      <w:r w:rsidRPr="00E65F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Р. Монетарная модель. [электронный ресурс]. – Режим доступа:</w:t>
      </w:r>
      <w:hyperlink r:id="rId13" w:history="1">
        <w:r w:rsidRPr="00E65FA0">
          <w:rPr>
            <w:rStyle w:val="aa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https://studme.org/261020/ekonomika/monetarnaya_model_zhestkimi_tsenami_model_dornbusha</w:t>
        </w:r>
      </w:hyperlink>
      <w:r w:rsidRPr="00E65F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(дата обращения: 12.04.2021)</w:t>
      </w:r>
    </w:p>
    <w:p w14:paraId="554CBE02" w14:textId="77777777" w:rsidR="00E65FA0" w:rsidRPr="00E65FA0" w:rsidRDefault="00E65FA0" w:rsidP="00A95180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FA0">
        <w:rPr>
          <w:rStyle w:val="s1"/>
          <w:rFonts w:ascii="Times New Roman" w:eastAsia="Times New Roman" w:hAnsi="Times New Roman"/>
          <w:sz w:val="28"/>
          <w:szCs w:val="28"/>
        </w:rPr>
        <w:t xml:space="preserve">8. Зубакина, Ю.К. Тенденции развития потребительского кредитования в России / Ю.К. Зубакина // Студенческий: электронный научный журнал — </w:t>
      </w:r>
      <w:r w:rsidRPr="00E65FA0">
        <w:rPr>
          <w:rStyle w:val="s1"/>
          <w:rFonts w:ascii="Times New Roman" w:eastAsia="Times New Roman" w:hAnsi="Times New Roman"/>
          <w:sz w:val="28"/>
          <w:szCs w:val="28"/>
        </w:rPr>
        <w:lastRenderedPageBreak/>
        <w:t xml:space="preserve">2019. — № 19 – С. 85 </w:t>
      </w:r>
      <w:hyperlink r:id="rId14" w:history="1">
        <w:r w:rsidRPr="00E65FA0">
          <w:rPr>
            <w:rStyle w:val="aa"/>
            <w:rFonts w:ascii="Times New Roman" w:eastAsia="Times New Roman" w:hAnsi="Times New Roman"/>
            <w:sz w:val="28"/>
            <w:szCs w:val="28"/>
            <w:u w:val="none"/>
          </w:rPr>
          <w:t>https://cyberleninka.ru/article/n/tendentsii-razvitiya-potrebitelskogo-kredit</w:t>
        </w:r>
      </w:hyperlink>
      <w:r w:rsidRPr="00E65FA0">
        <w:rPr>
          <w:rStyle w:val="s1"/>
          <w:rFonts w:ascii="Times New Roman" w:eastAsia="Times New Roman" w:hAnsi="Times New Roman"/>
          <w:sz w:val="28"/>
          <w:szCs w:val="28"/>
        </w:rPr>
        <w:t xml:space="preserve"> ( дата обращения: 18.05.2021)</w:t>
      </w:r>
    </w:p>
    <w:p w14:paraId="7C223268" w14:textId="35870BA9" w:rsidR="00E65FA0" w:rsidRPr="00E65FA0" w:rsidRDefault="00E65FA0" w:rsidP="00A9518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A0">
        <w:rPr>
          <w:rFonts w:ascii="Times New Roman" w:hAnsi="Times New Roman" w:cs="Times New Roman"/>
          <w:sz w:val="28"/>
          <w:szCs w:val="28"/>
        </w:rPr>
        <w:t xml:space="preserve">9 Инновации в финансовой сфере: банки будущего [Электронный ресурс]. – Режим доступа: </w:t>
      </w:r>
      <w:hyperlink r:id="rId15" w:history="1">
        <w:r w:rsidRPr="00E65FA0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http://www.nptechnopark.ru</w:t>
        </w:r>
      </w:hyperlink>
      <w:r w:rsidRPr="00E65FA0">
        <w:rPr>
          <w:rFonts w:ascii="Times New Roman" w:hAnsi="Times New Roman" w:cs="Times New Roman"/>
          <w:sz w:val="28"/>
          <w:szCs w:val="28"/>
        </w:rPr>
        <w:t xml:space="preserve"> . – 25.04.2018.</w:t>
      </w:r>
    </w:p>
    <w:p w14:paraId="46F4BE43" w14:textId="6B75B81D" w:rsidR="00E65FA0" w:rsidRPr="00E65FA0" w:rsidRDefault="00E65FA0" w:rsidP="00A95180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FA0">
        <w:rPr>
          <w:rStyle w:val="s1"/>
          <w:rFonts w:ascii="Times New Roman" w:hAnsi="Times New Roman"/>
          <w:sz w:val="28"/>
          <w:szCs w:val="28"/>
        </w:rPr>
        <w:t>10</w:t>
      </w:r>
      <w:r w:rsidR="009312E5">
        <w:rPr>
          <w:rStyle w:val="s1"/>
          <w:rFonts w:ascii="Times New Roman" w:hAnsi="Times New Roman"/>
          <w:sz w:val="28"/>
          <w:szCs w:val="28"/>
        </w:rPr>
        <w:t xml:space="preserve"> </w:t>
      </w:r>
      <w:r w:rsidRPr="00E65FA0">
        <w:rPr>
          <w:rStyle w:val="s1"/>
          <w:rFonts w:ascii="Times New Roman" w:hAnsi="Times New Roman"/>
          <w:sz w:val="28"/>
          <w:szCs w:val="28"/>
        </w:rPr>
        <w:t xml:space="preserve">Исследование сущности кредита. [электронный ресурс] – Режим доступа: </w:t>
      </w:r>
      <w:hyperlink r:id="rId16" w:history="1">
        <w:r w:rsidRPr="00E65FA0">
          <w:rPr>
            <w:rStyle w:val="aa"/>
            <w:rFonts w:ascii="Times New Roman" w:hAnsi="Times New Roman"/>
            <w:sz w:val="28"/>
            <w:szCs w:val="28"/>
            <w:u w:val="none"/>
          </w:rPr>
          <w:t>https://cyberleninka.ru/article/n/issledovanie-suschnosti-kredita</w:t>
        </w:r>
      </w:hyperlink>
      <w:r w:rsidRPr="00E65FA0">
        <w:rPr>
          <w:rStyle w:val="s1"/>
          <w:rFonts w:ascii="Times New Roman" w:hAnsi="Times New Roman"/>
          <w:sz w:val="28"/>
          <w:szCs w:val="28"/>
        </w:rPr>
        <w:t xml:space="preserve"> (дата обращения: 29.04.2021)</w:t>
      </w:r>
    </w:p>
    <w:p w14:paraId="3633DB32" w14:textId="77777777" w:rsidR="00E65FA0" w:rsidRPr="00E65FA0" w:rsidRDefault="00E65FA0" w:rsidP="003739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5F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11. </w:t>
      </w:r>
      <w:proofErr w:type="spellStart"/>
      <w:r w:rsidRPr="00E65F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Калкабаева</w:t>
      </w:r>
      <w:proofErr w:type="spellEnd"/>
      <w:r w:rsidRPr="00E65F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Г. М. Теоретические аспекты депозитной политики коммерческих банков / Г. М. </w:t>
      </w:r>
      <w:proofErr w:type="spellStart"/>
      <w:r w:rsidRPr="00E65F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Калкабаева</w:t>
      </w:r>
      <w:proofErr w:type="spellEnd"/>
      <w:r w:rsidRPr="00E65F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// Актуальные научные исследования в современном мире. ˗ 2017. № 1-7. - С. 120-123</w:t>
      </w:r>
    </w:p>
    <w:p w14:paraId="7E6CD23F" w14:textId="165E61C9" w:rsidR="00E65FA0" w:rsidRPr="00E65FA0" w:rsidRDefault="00E65FA0" w:rsidP="00A95180">
      <w:pPr>
        <w:pStyle w:val="p1"/>
        <w:spacing w:line="360" w:lineRule="auto"/>
        <w:ind w:firstLine="709"/>
        <w:jc w:val="both"/>
        <w:rPr>
          <w:rStyle w:val="s1"/>
          <w:rFonts w:ascii="Times New Roman" w:hAnsi="Times New Roman"/>
          <w:sz w:val="28"/>
          <w:szCs w:val="28"/>
        </w:rPr>
      </w:pPr>
      <w:r w:rsidRPr="00E65FA0">
        <w:rPr>
          <w:rStyle w:val="s1"/>
          <w:rFonts w:ascii="Times New Roman" w:hAnsi="Times New Roman"/>
          <w:sz w:val="28"/>
          <w:szCs w:val="28"/>
        </w:rPr>
        <w:t xml:space="preserve">12 Кейнс, Д.М. Тракт о деньгах 1930. [электронный ресурс]. – режим доступа: </w:t>
      </w:r>
      <w:hyperlink r:id="rId17" w:history="1">
        <w:r w:rsidRPr="00E65FA0">
          <w:rPr>
            <w:rStyle w:val="aa"/>
            <w:rFonts w:ascii="Times New Roman" w:hAnsi="Times New Roman"/>
            <w:sz w:val="28"/>
            <w:szCs w:val="28"/>
            <w:u w:val="none"/>
          </w:rPr>
          <w:t>https://studref.com/429713/ekonomika/dzhon_meynard_keyns</w:t>
        </w:r>
      </w:hyperlink>
      <w:r w:rsidRPr="00E65FA0">
        <w:rPr>
          <w:rStyle w:val="s1"/>
          <w:rFonts w:ascii="Times New Roman" w:hAnsi="Times New Roman"/>
          <w:sz w:val="28"/>
          <w:szCs w:val="28"/>
        </w:rPr>
        <w:t xml:space="preserve"> ( дата обращения:05.05.2021)</w:t>
      </w:r>
    </w:p>
    <w:p w14:paraId="2FCAA6DC" w14:textId="3DDA1F15" w:rsidR="00E65FA0" w:rsidRPr="00E65FA0" w:rsidRDefault="00E65FA0" w:rsidP="003739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5F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13 Кредитная система Российской Федерации. [электронный ресурс] – Режим доступа: </w:t>
      </w:r>
      <w:hyperlink r:id="rId18" w:history="1">
        <w:r w:rsidRPr="00E65FA0">
          <w:rPr>
            <w:rStyle w:val="aa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https://infourok.ru/kursovaya-rabota-na-temu-kreditnaya-sistema-rossiyskoy-federacii-2977322.html</w:t>
        </w:r>
      </w:hyperlink>
      <w:r w:rsidRPr="00E65F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 дата обращения: 24.06.2021)</w:t>
      </w:r>
    </w:p>
    <w:p w14:paraId="0C701606" w14:textId="73E731E8" w:rsidR="00E65FA0" w:rsidRPr="00E65FA0" w:rsidRDefault="00E65FA0" w:rsidP="00E65F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65F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14 Маневич, В. О научном обосновании денежно-кредитной политики / В. Маневич // Проблемы теории и практики управления. - 2018. - № 3. - С. 96-106</w:t>
      </w:r>
    </w:p>
    <w:p w14:paraId="43099E53" w14:textId="55A8EB01" w:rsidR="00E65FA0" w:rsidRPr="00E65FA0" w:rsidRDefault="00E65FA0" w:rsidP="00A9518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A0">
        <w:rPr>
          <w:rFonts w:ascii="Times New Roman" w:hAnsi="Times New Roman" w:cs="Times New Roman"/>
          <w:sz w:val="28"/>
          <w:szCs w:val="28"/>
        </w:rPr>
        <w:t xml:space="preserve">15 О банках и банковской деятельности: </w:t>
      </w:r>
      <w:proofErr w:type="spellStart"/>
      <w:r w:rsidRPr="00E65FA0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E65FA0">
        <w:rPr>
          <w:rFonts w:ascii="Times New Roman" w:hAnsi="Times New Roman" w:cs="Times New Roman"/>
          <w:sz w:val="28"/>
          <w:szCs w:val="28"/>
        </w:rPr>
        <w:t xml:space="preserve">. закон от 02.12.1990 года </w:t>
      </w:r>
      <w:r w:rsidR="009312E5" w:rsidRPr="00E65FA0">
        <w:rPr>
          <w:rFonts w:ascii="Times New Roman" w:hAnsi="Times New Roman" w:cs="Times New Roman"/>
          <w:sz w:val="28"/>
          <w:szCs w:val="28"/>
        </w:rPr>
        <w:t>№ 395–1</w:t>
      </w:r>
      <w:r w:rsidRPr="00E65FA0">
        <w:rPr>
          <w:rFonts w:ascii="Times New Roman" w:hAnsi="Times New Roman" w:cs="Times New Roman"/>
          <w:sz w:val="28"/>
          <w:szCs w:val="28"/>
        </w:rPr>
        <w:t xml:space="preserve"> (ред. от 05.04.2016) [Электронный ресурс]. – Режим доступа: http://www.con.sultant.ru. – 18.04.2018.</w:t>
      </w:r>
    </w:p>
    <w:p w14:paraId="630BAE31" w14:textId="4C4C5802" w:rsidR="00E65FA0" w:rsidRPr="00E65FA0" w:rsidRDefault="00E65FA0" w:rsidP="00A9518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A0">
        <w:rPr>
          <w:rFonts w:ascii="Times New Roman" w:hAnsi="Times New Roman" w:cs="Times New Roman"/>
          <w:sz w:val="28"/>
          <w:szCs w:val="28"/>
        </w:rPr>
        <w:t xml:space="preserve"> 16 Основные направления денежно-кредитной политики в 2016-2018 г [Электронный ресурс]. – Режим доступа: http://www.cbr.ru. – 25.04.2018.</w:t>
      </w:r>
    </w:p>
    <w:p w14:paraId="5226780C" w14:textId="6C2256B5" w:rsidR="00E65FA0" w:rsidRPr="00E65FA0" w:rsidRDefault="00E65FA0" w:rsidP="00A9518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A0">
        <w:rPr>
          <w:rFonts w:ascii="Times New Roman" w:hAnsi="Times New Roman" w:cs="Times New Roman"/>
          <w:sz w:val="28"/>
          <w:szCs w:val="28"/>
        </w:rPr>
        <w:t xml:space="preserve"> 17 Основные процентные ставки центральных банков [Электронный ресурс]. – Режим доступа: http://www.fxteam.ru.</w:t>
      </w:r>
      <w:r w:rsidR="000127F2">
        <w:rPr>
          <w:rFonts w:ascii="Times New Roman" w:hAnsi="Times New Roman" w:cs="Times New Roman"/>
          <w:sz w:val="28"/>
          <w:szCs w:val="28"/>
        </w:rPr>
        <w:t xml:space="preserve"> </w:t>
      </w:r>
      <w:r w:rsidRPr="00E65FA0">
        <w:rPr>
          <w:rFonts w:ascii="Times New Roman" w:hAnsi="Times New Roman" w:cs="Times New Roman"/>
          <w:sz w:val="28"/>
          <w:szCs w:val="28"/>
        </w:rPr>
        <w:t xml:space="preserve"> – 24.04.2018.</w:t>
      </w:r>
    </w:p>
    <w:p w14:paraId="28D853EE" w14:textId="5178FB33" w:rsidR="00E65FA0" w:rsidRPr="00E65FA0" w:rsidRDefault="00E65FA0" w:rsidP="003739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5F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18 Особенности кредита и кредитных отношений в России.[электронный ресурс] – Режим доступа: </w:t>
      </w:r>
      <w:hyperlink r:id="rId19" w:history="1">
        <w:r w:rsidRPr="00E65FA0">
          <w:rPr>
            <w:rStyle w:val="aa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https://revolution.allbest.ru/bank/00871835_0.html</w:t>
        </w:r>
      </w:hyperlink>
      <w:r w:rsidRPr="00E65F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(Дата обращения: 18.05.2021)</w:t>
      </w:r>
    </w:p>
    <w:p w14:paraId="0E1896B3" w14:textId="2949A427" w:rsidR="00E65FA0" w:rsidRPr="00E65FA0" w:rsidRDefault="00E65FA0" w:rsidP="00E65F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65F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19 Особенности кредитования в Краснодарском крае [электронный ресурс] –</w:t>
      </w:r>
      <w:r w:rsidRPr="00E65F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 </w:t>
      </w:r>
      <w:r w:rsidRPr="00E65F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режим</w:t>
      </w:r>
      <w:r w:rsidRPr="00E65F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 </w:t>
      </w:r>
      <w:r w:rsidRPr="00E65F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доступа: </w:t>
      </w:r>
      <w:hyperlink r:id="rId20" w:history="1">
        <w:r w:rsidRPr="00E65FA0">
          <w:rPr>
            <w:rStyle w:val="aa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https://kuban.rbc.ru/krasnodar/10/08/2018/5b6d47f39a794715d7f9fe5e</w:t>
        </w:r>
      </w:hyperlink>
      <w:r w:rsidRPr="00E65F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(дата обращения: 23.04.2021)</w:t>
      </w:r>
    </w:p>
    <w:p w14:paraId="6059FE35" w14:textId="092B30BB" w:rsidR="00E65FA0" w:rsidRPr="00E65FA0" w:rsidRDefault="00E65FA0" w:rsidP="00A95180">
      <w:pPr>
        <w:pStyle w:val="p1"/>
        <w:spacing w:line="360" w:lineRule="auto"/>
        <w:ind w:firstLine="709"/>
        <w:jc w:val="both"/>
        <w:rPr>
          <w:rStyle w:val="s1"/>
          <w:rFonts w:ascii="Times New Roman" w:hAnsi="Times New Roman"/>
          <w:sz w:val="28"/>
          <w:szCs w:val="28"/>
        </w:rPr>
      </w:pPr>
      <w:r w:rsidRPr="00E65FA0">
        <w:rPr>
          <w:rStyle w:val="s1"/>
          <w:rFonts w:ascii="Times New Roman" w:hAnsi="Times New Roman"/>
          <w:sz w:val="28"/>
          <w:szCs w:val="28"/>
        </w:rPr>
        <w:t xml:space="preserve"> 20 Рикардо, Д. Статьи о денежном обращении и банках. [электронный ресурс]. – Режим доступа: </w:t>
      </w:r>
      <w:hyperlink r:id="rId21" w:history="1">
        <w:r w:rsidRPr="00E65FA0">
          <w:rPr>
            <w:rStyle w:val="aa"/>
            <w:rFonts w:ascii="Times New Roman" w:hAnsi="Times New Roman"/>
            <w:sz w:val="28"/>
            <w:szCs w:val="28"/>
            <w:u w:val="none"/>
          </w:rPr>
          <w:t>https://www.livelib.ru/book/1001470487-stati-i-rechi-o-denezhnom-obraschenii-i-bankah-rikardo-d</w:t>
        </w:r>
      </w:hyperlink>
      <w:r w:rsidRPr="00E65FA0">
        <w:rPr>
          <w:rStyle w:val="s1"/>
          <w:rFonts w:ascii="Times New Roman" w:hAnsi="Times New Roman"/>
          <w:sz w:val="28"/>
          <w:szCs w:val="28"/>
        </w:rPr>
        <w:t xml:space="preserve"> (дата обращения: 18.05.2021).</w:t>
      </w:r>
    </w:p>
    <w:p w14:paraId="777A2565" w14:textId="75B4300D" w:rsidR="00E65FA0" w:rsidRPr="00E65FA0" w:rsidRDefault="00E65FA0" w:rsidP="00E65F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65F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21 Статья о спросе на розничные кредиты в Краснодарском крае. </w:t>
      </w:r>
      <w:r w:rsidR="009312E5" w:rsidRPr="00E65F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[электронный</w:t>
      </w:r>
      <w:r w:rsidRPr="00E65F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ресурс] – режим доступа: </w:t>
      </w:r>
      <w:hyperlink r:id="rId22" w:history="1">
        <w:r w:rsidRPr="00E65FA0">
          <w:rPr>
            <w:rStyle w:val="aa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https://cbr.ru/archive/region/info/kras-kr/credit-orgs/</w:t>
        </w:r>
      </w:hyperlink>
      <w:r w:rsidRPr="00E65F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(дата обращения: 05.05.2021)</w:t>
      </w:r>
    </w:p>
    <w:p w14:paraId="23F99458" w14:textId="1CA4578A" w:rsidR="00E65FA0" w:rsidRPr="00E65FA0" w:rsidRDefault="00E65FA0" w:rsidP="00A95180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FA0">
        <w:rPr>
          <w:rFonts w:ascii="Times New Roman" w:hAnsi="Times New Roman"/>
          <w:sz w:val="28"/>
          <w:szCs w:val="28"/>
        </w:rPr>
        <w:t xml:space="preserve">22 Теории кредита. Законы кредита. Принципы кредита. Виды и формы кредита. [электронный ресурс]. – режим доступа: </w:t>
      </w:r>
      <w:hyperlink r:id="rId23" w:history="1">
        <w:r w:rsidRPr="00E65FA0">
          <w:rPr>
            <w:rStyle w:val="aa"/>
            <w:rFonts w:ascii="Times New Roman" w:hAnsi="Times New Roman"/>
            <w:sz w:val="28"/>
            <w:szCs w:val="28"/>
            <w:u w:val="none"/>
          </w:rPr>
          <w:t>https://studopedia.ru/1_107870_problemi-razvitiya-teorii-kredita-i-denezhno-kreditnoe-regulirovanie-ekonomiki.html</w:t>
        </w:r>
      </w:hyperlink>
      <w:r w:rsidRPr="00E65FA0">
        <w:rPr>
          <w:rFonts w:ascii="Times New Roman" w:hAnsi="Times New Roman"/>
          <w:sz w:val="28"/>
          <w:szCs w:val="28"/>
        </w:rPr>
        <w:t xml:space="preserve"> (дата обращения: 12.04.2021)</w:t>
      </w:r>
    </w:p>
    <w:p w14:paraId="38BCC92A" w14:textId="67BF0380" w:rsidR="00E65FA0" w:rsidRPr="00E65FA0" w:rsidRDefault="00E65FA0" w:rsidP="00A95180">
      <w:pPr>
        <w:pStyle w:val="p1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65FA0">
        <w:rPr>
          <w:rStyle w:val="s1"/>
          <w:rFonts w:ascii="Times New Roman" w:hAnsi="Times New Roman"/>
          <w:color w:val="0D0D0D" w:themeColor="text1" w:themeTint="F2"/>
          <w:sz w:val="28"/>
          <w:szCs w:val="28"/>
        </w:rPr>
        <w:t xml:space="preserve">23 </w:t>
      </w:r>
      <w:proofErr w:type="spellStart"/>
      <w:r w:rsidRPr="00E65FA0">
        <w:rPr>
          <w:rStyle w:val="s1"/>
          <w:rFonts w:ascii="Times New Roman" w:hAnsi="Times New Roman"/>
          <w:color w:val="0D0D0D" w:themeColor="text1" w:themeTint="F2"/>
          <w:sz w:val="28"/>
          <w:szCs w:val="28"/>
        </w:rPr>
        <w:t>Фридмен</w:t>
      </w:r>
      <w:proofErr w:type="spellEnd"/>
      <w:r w:rsidRPr="00E65FA0">
        <w:rPr>
          <w:rStyle w:val="s1"/>
          <w:rFonts w:ascii="Times New Roman" w:hAnsi="Times New Roman"/>
          <w:color w:val="0D0D0D" w:themeColor="text1" w:themeTint="F2"/>
          <w:sz w:val="28"/>
          <w:szCs w:val="28"/>
        </w:rPr>
        <w:t xml:space="preserve">, М. </w:t>
      </w:r>
      <w:r w:rsidRPr="00E65FA0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Монетаристская концепция. [электронный ресурс]. – режим доступа: </w:t>
      </w:r>
      <w:hyperlink r:id="rId24" w:history="1">
        <w:r w:rsidRPr="00E65FA0">
          <w:rPr>
            <w:rStyle w:val="aa"/>
            <w:rFonts w:ascii="Times New Roman" w:eastAsia="Times New Roman" w:hAnsi="Times New Roman"/>
            <w:color w:val="0D0D0D" w:themeColor="text1" w:themeTint="F2"/>
            <w:sz w:val="28"/>
            <w:szCs w:val="28"/>
            <w:u w:val="none"/>
          </w:rPr>
          <w:t>https://studref.com/429719/ekonomika/milton_fridmen</w:t>
        </w:r>
      </w:hyperlink>
      <w:r w:rsidRPr="00E65FA0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( дата обращения:23.05.2021).</w:t>
      </w:r>
    </w:p>
    <w:p w14:paraId="3D7E17E4" w14:textId="25F63273" w:rsidR="00E65FA0" w:rsidRPr="00E65FA0" w:rsidRDefault="00E65FA0" w:rsidP="00A95180">
      <w:pPr>
        <w:pStyle w:val="p1"/>
        <w:spacing w:line="360" w:lineRule="auto"/>
        <w:ind w:firstLine="709"/>
        <w:jc w:val="both"/>
        <w:rPr>
          <w:rStyle w:val="s1"/>
          <w:rFonts w:ascii="Times New Roman" w:hAnsi="Times New Roman"/>
          <w:sz w:val="28"/>
          <w:szCs w:val="28"/>
        </w:rPr>
      </w:pPr>
      <w:r w:rsidRPr="00E65FA0">
        <w:rPr>
          <w:rStyle w:val="s1"/>
          <w:rFonts w:ascii="Times New Roman" w:hAnsi="Times New Roman"/>
          <w:sz w:val="28"/>
          <w:szCs w:val="28"/>
        </w:rPr>
        <w:t xml:space="preserve">24 </w:t>
      </w:r>
      <w:proofErr w:type="spellStart"/>
      <w:r w:rsidRPr="00E65FA0">
        <w:rPr>
          <w:rStyle w:val="s1"/>
          <w:rFonts w:ascii="Times New Roman" w:hAnsi="Times New Roman"/>
          <w:sz w:val="28"/>
          <w:szCs w:val="28"/>
        </w:rPr>
        <w:t>Шуллер</w:t>
      </w:r>
      <w:proofErr w:type="spellEnd"/>
      <w:r w:rsidRPr="00E65FA0">
        <w:rPr>
          <w:rStyle w:val="s1"/>
          <w:rFonts w:ascii="Times New Roman" w:hAnsi="Times New Roman"/>
          <w:sz w:val="28"/>
          <w:szCs w:val="28"/>
        </w:rPr>
        <w:t xml:space="preserve">, О.Д. Банковское кредитование физических лиц в России: состояние, проблемы и решения / О.Д. </w:t>
      </w:r>
      <w:proofErr w:type="spellStart"/>
      <w:r w:rsidRPr="00E65FA0">
        <w:rPr>
          <w:rStyle w:val="s1"/>
          <w:rFonts w:ascii="Times New Roman" w:hAnsi="Times New Roman"/>
          <w:sz w:val="28"/>
          <w:szCs w:val="28"/>
        </w:rPr>
        <w:t>Шуллер</w:t>
      </w:r>
      <w:proofErr w:type="spellEnd"/>
      <w:r w:rsidRPr="00E65FA0">
        <w:rPr>
          <w:rStyle w:val="s1"/>
          <w:rFonts w:ascii="Times New Roman" w:hAnsi="Times New Roman"/>
          <w:sz w:val="28"/>
          <w:szCs w:val="28"/>
        </w:rPr>
        <w:t xml:space="preserve"> // Журнал У. Экономика. Управление. Финансы. — 2020. — № 1 (19). — С. 152-159. </w:t>
      </w:r>
      <w:hyperlink r:id="rId25" w:history="1">
        <w:r w:rsidRPr="00E65FA0">
          <w:rPr>
            <w:rStyle w:val="aa"/>
            <w:rFonts w:ascii="Times New Roman" w:hAnsi="Times New Roman"/>
            <w:sz w:val="28"/>
            <w:szCs w:val="28"/>
            <w:u w:val="none"/>
          </w:rPr>
          <w:t>https://cyberleninka.ru/article/n/kreditovanie-fizicheskih-lits-v-rossii</w:t>
        </w:r>
      </w:hyperlink>
      <w:r w:rsidRPr="00E65FA0">
        <w:rPr>
          <w:rStyle w:val="s1"/>
          <w:rFonts w:ascii="Times New Roman" w:hAnsi="Times New Roman"/>
          <w:sz w:val="28"/>
          <w:szCs w:val="28"/>
        </w:rPr>
        <w:t xml:space="preserve"> (дата обращения 05.05.2021).</w:t>
      </w:r>
    </w:p>
    <w:p w14:paraId="2967522F" w14:textId="70FA1D4C" w:rsidR="00E65FA0" w:rsidRPr="00EE4651" w:rsidRDefault="00E65FA0" w:rsidP="00A95180">
      <w:pPr>
        <w:pStyle w:val="p1"/>
        <w:spacing w:line="360" w:lineRule="auto"/>
        <w:ind w:firstLine="709"/>
        <w:jc w:val="both"/>
        <w:rPr>
          <w:rStyle w:val="s1"/>
          <w:rFonts w:ascii="Times New Roman" w:hAnsi="Times New Roman"/>
          <w:sz w:val="28"/>
          <w:szCs w:val="28"/>
        </w:rPr>
      </w:pPr>
      <w:r w:rsidRPr="00E65FA0">
        <w:rPr>
          <w:rStyle w:val="s1"/>
          <w:rFonts w:ascii="Times New Roman" w:hAnsi="Times New Roman"/>
          <w:sz w:val="28"/>
          <w:szCs w:val="28"/>
        </w:rPr>
        <w:t xml:space="preserve">25 </w:t>
      </w:r>
      <w:r w:rsidR="00EE4651" w:rsidRPr="00EE46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Электронные сведения о кредитовании</w:t>
      </w:r>
      <w:r w:rsidR="00EE46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физических лиц в Краснодарском</w:t>
      </w:r>
      <w:r w:rsidR="00EE46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 </w:t>
      </w:r>
      <w:r w:rsidR="00EE46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крае</w:t>
      </w:r>
      <w:r w:rsidR="00EE46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 </w:t>
      </w:r>
      <w:r w:rsidR="00EE46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[электронный</w:t>
      </w:r>
      <w:r w:rsidR="00EE46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 </w:t>
      </w:r>
      <w:r w:rsidR="00EE46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ресурс]</w:t>
      </w:r>
      <w:r w:rsidR="00EE4651" w:rsidRPr="00EE4651">
        <w:rPr>
          <w:rFonts w:ascii="Times New Roman" w:hAnsi="Times New Roman"/>
          <w:sz w:val="28"/>
          <w:szCs w:val="28"/>
        </w:rPr>
        <w:t xml:space="preserve"> </w:t>
      </w:r>
      <w:hyperlink r:id="rId26" w:tgtFrame="_blank" w:history="1">
        <w:r w:rsidR="00EE4651" w:rsidRPr="00EE4651">
          <w:rPr>
            <w:rStyle w:val="aa"/>
            <w:rFonts w:ascii="Times New Roman" w:hAnsi="Times New Roman"/>
            <w:sz w:val="28"/>
            <w:szCs w:val="28"/>
            <w:u w:val="none"/>
            <w:shd w:val="clear" w:color="auto" w:fill="FFFFFF"/>
          </w:rPr>
          <w:t>https://admkrai.krasnodar.ru/content/2042/</w:t>
        </w:r>
      </w:hyperlink>
      <w:r w:rsidR="00EE4651" w:rsidRPr="00EE46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( дата обращения: 18.05.2021)</w:t>
      </w:r>
    </w:p>
    <w:p w14:paraId="7BC88C11" w14:textId="77777777" w:rsidR="00373967" w:rsidRPr="00E65FA0" w:rsidRDefault="00373967" w:rsidP="00A9518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14:paraId="57B274D1" w14:textId="77777777" w:rsidR="00373967" w:rsidRPr="00E65FA0" w:rsidRDefault="00373967" w:rsidP="00A9518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14:paraId="74384D84" w14:textId="77777777" w:rsidR="00373967" w:rsidRPr="00E65FA0" w:rsidRDefault="00373967" w:rsidP="00A9518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14:paraId="2F02A7C2" w14:textId="77777777" w:rsidR="00373967" w:rsidRPr="00E65FA0" w:rsidRDefault="00373967" w:rsidP="00A9518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3EA790C" w14:textId="77777777" w:rsidR="00373967" w:rsidRPr="00E65FA0" w:rsidRDefault="00373967" w:rsidP="00A9518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373967" w:rsidRPr="00E65FA0" w:rsidSect="009312E5"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6A9BD" w14:textId="77777777" w:rsidR="00253D7C" w:rsidRDefault="00253D7C" w:rsidP="003C3DB2">
      <w:pPr>
        <w:spacing w:after="0" w:line="240" w:lineRule="auto"/>
      </w:pPr>
      <w:r>
        <w:separator/>
      </w:r>
    </w:p>
  </w:endnote>
  <w:endnote w:type="continuationSeparator" w:id="0">
    <w:p w14:paraId="583A7F97" w14:textId="77777777" w:rsidR="00253D7C" w:rsidRDefault="00253D7C" w:rsidP="003C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1297705"/>
      <w:docPartObj>
        <w:docPartGallery w:val="Page Numbers (Bottom of Page)"/>
        <w:docPartUnique/>
      </w:docPartObj>
    </w:sdtPr>
    <w:sdtEndPr/>
    <w:sdtContent>
      <w:p w14:paraId="16B3C0CB" w14:textId="77777777" w:rsidR="00EE4651" w:rsidRDefault="00EE46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DA0">
          <w:rPr>
            <w:noProof/>
          </w:rPr>
          <w:t>28</w:t>
        </w:r>
        <w:r>
          <w:fldChar w:fldCharType="end"/>
        </w:r>
      </w:p>
    </w:sdtContent>
  </w:sdt>
  <w:p w14:paraId="08F7E392" w14:textId="77777777" w:rsidR="00EE4651" w:rsidRDefault="00EE465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AE34A" w14:textId="77777777" w:rsidR="00EE4651" w:rsidRDefault="00EE4651" w:rsidP="00334FA2">
    <w:pPr>
      <w:pStyle w:val="a8"/>
    </w:pPr>
  </w:p>
  <w:p w14:paraId="10AE4B7A" w14:textId="77777777" w:rsidR="00EE4651" w:rsidRDefault="00EE46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455EE" w14:textId="77777777" w:rsidR="00253D7C" w:rsidRDefault="00253D7C" w:rsidP="003C3DB2">
      <w:pPr>
        <w:spacing w:after="0" w:line="240" w:lineRule="auto"/>
      </w:pPr>
      <w:r>
        <w:separator/>
      </w:r>
    </w:p>
  </w:footnote>
  <w:footnote w:type="continuationSeparator" w:id="0">
    <w:p w14:paraId="02E667C1" w14:textId="77777777" w:rsidR="00253D7C" w:rsidRDefault="00253D7C" w:rsidP="003C3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83F2D"/>
    <w:multiLevelType w:val="hybridMultilevel"/>
    <w:tmpl w:val="B622EE22"/>
    <w:lvl w:ilvl="0" w:tplc="8744D4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40B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E636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AE2F66"/>
    <w:multiLevelType w:val="hybridMultilevel"/>
    <w:tmpl w:val="4CA25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962F1"/>
    <w:multiLevelType w:val="hybridMultilevel"/>
    <w:tmpl w:val="DD7E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E33C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2C2557"/>
    <w:multiLevelType w:val="multilevel"/>
    <w:tmpl w:val="606C76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69C6102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477BF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3B3D6F"/>
    <w:multiLevelType w:val="hybridMultilevel"/>
    <w:tmpl w:val="E04C6F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93F32"/>
    <w:multiLevelType w:val="hybridMultilevel"/>
    <w:tmpl w:val="05804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6283E"/>
    <w:multiLevelType w:val="multilevel"/>
    <w:tmpl w:val="D2D4C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4F145D"/>
    <w:multiLevelType w:val="multilevel"/>
    <w:tmpl w:val="EED60E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D0C05A2"/>
    <w:multiLevelType w:val="multilevel"/>
    <w:tmpl w:val="A970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10"/>
  </w:num>
  <w:num w:numId="8">
    <w:abstractNumId w:val="2"/>
  </w:num>
  <w:num w:numId="9">
    <w:abstractNumId w:val="8"/>
  </w:num>
  <w:num w:numId="10">
    <w:abstractNumId w:val="1"/>
  </w:num>
  <w:num w:numId="11">
    <w:abstractNumId w:val="5"/>
  </w:num>
  <w:num w:numId="12">
    <w:abstractNumId w:val="7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122"/>
    <w:rsid w:val="000127F2"/>
    <w:rsid w:val="00037793"/>
    <w:rsid w:val="000A13D4"/>
    <w:rsid w:val="000C78EE"/>
    <w:rsid w:val="000E38FD"/>
    <w:rsid w:val="000F5EB5"/>
    <w:rsid w:val="001233B5"/>
    <w:rsid w:val="001A5B84"/>
    <w:rsid w:val="001C38AB"/>
    <w:rsid w:val="001C57B2"/>
    <w:rsid w:val="001F42D5"/>
    <w:rsid w:val="0022253E"/>
    <w:rsid w:val="00232718"/>
    <w:rsid w:val="00240CC2"/>
    <w:rsid w:val="00253D7C"/>
    <w:rsid w:val="0026600F"/>
    <w:rsid w:val="002742DE"/>
    <w:rsid w:val="002A168C"/>
    <w:rsid w:val="002E4599"/>
    <w:rsid w:val="003025EF"/>
    <w:rsid w:val="00313361"/>
    <w:rsid w:val="0033455E"/>
    <w:rsid w:val="00334FA2"/>
    <w:rsid w:val="003453A4"/>
    <w:rsid w:val="003614CC"/>
    <w:rsid w:val="00362463"/>
    <w:rsid w:val="00373967"/>
    <w:rsid w:val="003A435F"/>
    <w:rsid w:val="003C3DB2"/>
    <w:rsid w:val="00435B21"/>
    <w:rsid w:val="0046092F"/>
    <w:rsid w:val="004B1162"/>
    <w:rsid w:val="004C2A8C"/>
    <w:rsid w:val="004D6CBF"/>
    <w:rsid w:val="004E5F29"/>
    <w:rsid w:val="005950B4"/>
    <w:rsid w:val="005B21F3"/>
    <w:rsid w:val="005D0256"/>
    <w:rsid w:val="005F59C4"/>
    <w:rsid w:val="00610516"/>
    <w:rsid w:val="00610BC2"/>
    <w:rsid w:val="006174F7"/>
    <w:rsid w:val="00642C35"/>
    <w:rsid w:val="00644BD7"/>
    <w:rsid w:val="0064535A"/>
    <w:rsid w:val="006612AB"/>
    <w:rsid w:val="00665425"/>
    <w:rsid w:val="006813AF"/>
    <w:rsid w:val="006A3BD8"/>
    <w:rsid w:val="006B0059"/>
    <w:rsid w:val="006F2C2C"/>
    <w:rsid w:val="006F616C"/>
    <w:rsid w:val="00702CD9"/>
    <w:rsid w:val="00706DB4"/>
    <w:rsid w:val="00712115"/>
    <w:rsid w:val="00735AFA"/>
    <w:rsid w:val="00740EEC"/>
    <w:rsid w:val="00742B94"/>
    <w:rsid w:val="00751CED"/>
    <w:rsid w:val="00771405"/>
    <w:rsid w:val="007D1083"/>
    <w:rsid w:val="007D662B"/>
    <w:rsid w:val="007E12C9"/>
    <w:rsid w:val="007F70D5"/>
    <w:rsid w:val="008175A2"/>
    <w:rsid w:val="008311EB"/>
    <w:rsid w:val="008434AB"/>
    <w:rsid w:val="00850982"/>
    <w:rsid w:val="00865341"/>
    <w:rsid w:val="00874D9C"/>
    <w:rsid w:val="00884343"/>
    <w:rsid w:val="00892873"/>
    <w:rsid w:val="00895D4E"/>
    <w:rsid w:val="008E136C"/>
    <w:rsid w:val="009022FF"/>
    <w:rsid w:val="00910DAD"/>
    <w:rsid w:val="00916A95"/>
    <w:rsid w:val="00923AA9"/>
    <w:rsid w:val="0093025F"/>
    <w:rsid w:val="009312E5"/>
    <w:rsid w:val="009665A1"/>
    <w:rsid w:val="00977122"/>
    <w:rsid w:val="009B432B"/>
    <w:rsid w:val="009D4AB6"/>
    <w:rsid w:val="009F1583"/>
    <w:rsid w:val="00A05378"/>
    <w:rsid w:val="00A25454"/>
    <w:rsid w:val="00A65340"/>
    <w:rsid w:val="00A8059F"/>
    <w:rsid w:val="00A86D23"/>
    <w:rsid w:val="00A95180"/>
    <w:rsid w:val="00A96EEB"/>
    <w:rsid w:val="00AD3C4F"/>
    <w:rsid w:val="00AE1329"/>
    <w:rsid w:val="00AF57CF"/>
    <w:rsid w:val="00B10738"/>
    <w:rsid w:val="00B12C7F"/>
    <w:rsid w:val="00B3172F"/>
    <w:rsid w:val="00B7544A"/>
    <w:rsid w:val="00B81B66"/>
    <w:rsid w:val="00B84ED4"/>
    <w:rsid w:val="00BA59FE"/>
    <w:rsid w:val="00BC3DA0"/>
    <w:rsid w:val="00BE633A"/>
    <w:rsid w:val="00C04B8B"/>
    <w:rsid w:val="00C11F3D"/>
    <w:rsid w:val="00C267E9"/>
    <w:rsid w:val="00C3279B"/>
    <w:rsid w:val="00C40573"/>
    <w:rsid w:val="00C475BD"/>
    <w:rsid w:val="00C556AF"/>
    <w:rsid w:val="00C75C76"/>
    <w:rsid w:val="00CB5E2E"/>
    <w:rsid w:val="00CB7C85"/>
    <w:rsid w:val="00CC1C14"/>
    <w:rsid w:val="00CE2A10"/>
    <w:rsid w:val="00CE30A5"/>
    <w:rsid w:val="00CE4CA2"/>
    <w:rsid w:val="00CF2EDC"/>
    <w:rsid w:val="00D16E36"/>
    <w:rsid w:val="00D21315"/>
    <w:rsid w:val="00D30624"/>
    <w:rsid w:val="00D47C39"/>
    <w:rsid w:val="00D630C7"/>
    <w:rsid w:val="00D7091D"/>
    <w:rsid w:val="00DC7C81"/>
    <w:rsid w:val="00E267F6"/>
    <w:rsid w:val="00E36AAF"/>
    <w:rsid w:val="00E46341"/>
    <w:rsid w:val="00E625C9"/>
    <w:rsid w:val="00E65FA0"/>
    <w:rsid w:val="00E91C5B"/>
    <w:rsid w:val="00EA2A43"/>
    <w:rsid w:val="00EB2760"/>
    <w:rsid w:val="00ED6647"/>
    <w:rsid w:val="00EE4651"/>
    <w:rsid w:val="00EF0E2D"/>
    <w:rsid w:val="00F061E8"/>
    <w:rsid w:val="00F1136C"/>
    <w:rsid w:val="00F36FC7"/>
    <w:rsid w:val="00F37D64"/>
    <w:rsid w:val="00F80D8C"/>
    <w:rsid w:val="00F9408B"/>
    <w:rsid w:val="00FA26C6"/>
    <w:rsid w:val="00F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35419F"/>
  <w15:chartTrackingRefBased/>
  <w15:docId w15:val="{39284AF2-A712-4450-A4CA-2B4B72E0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FC7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D4E"/>
    <w:pPr>
      <w:ind w:left="720"/>
      <w:contextualSpacing/>
    </w:pPr>
  </w:style>
  <w:style w:type="table" w:styleId="a4">
    <w:name w:val="Table Grid"/>
    <w:basedOn w:val="a1"/>
    <w:uiPriority w:val="39"/>
    <w:rsid w:val="00895D4E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C3279B"/>
    <w:rPr>
      <w:color w:val="808080"/>
    </w:rPr>
  </w:style>
  <w:style w:type="paragraph" w:styleId="a6">
    <w:name w:val="header"/>
    <w:basedOn w:val="a"/>
    <w:link w:val="a7"/>
    <w:uiPriority w:val="99"/>
    <w:unhideWhenUsed/>
    <w:rsid w:val="003C3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3DB2"/>
  </w:style>
  <w:style w:type="paragraph" w:styleId="a8">
    <w:name w:val="footer"/>
    <w:basedOn w:val="a"/>
    <w:link w:val="a9"/>
    <w:uiPriority w:val="99"/>
    <w:unhideWhenUsed/>
    <w:rsid w:val="003C3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3DB2"/>
  </w:style>
  <w:style w:type="character" w:styleId="aa">
    <w:name w:val="Hyperlink"/>
    <w:basedOn w:val="a0"/>
    <w:uiPriority w:val="99"/>
    <w:unhideWhenUsed/>
    <w:rsid w:val="00B7544A"/>
    <w:rPr>
      <w:color w:val="0563C1" w:themeColor="hyperlink"/>
      <w:u w:val="single"/>
    </w:rPr>
  </w:style>
  <w:style w:type="table" w:styleId="ab">
    <w:name w:val="Grid Table Light"/>
    <w:basedOn w:val="a1"/>
    <w:uiPriority w:val="40"/>
    <w:rsid w:val="009F158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9F158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c">
    <w:name w:val="FollowedHyperlink"/>
    <w:basedOn w:val="a0"/>
    <w:uiPriority w:val="99"/>
    <w:semiHidden/>
    <w:unhideWhenUsed/>
    <w:rsid w:val="00E625C9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unhideWhenUsed/>
    <w:rsid w:val="000377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7793"/>
  </w:style>
  <w:style w:type="paragraph" w:customStyle="1" w:styleId="p1">
    <w:name w:val="p1"/>
    <w:basedOn w:val="a"/>
    <w:rsid w:val="00A95180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paragraph" w:customStyle="1" w:styleId="p2">
    <w:name w:val="p2"/>
    <w:basedOn w:val="a"/>
    <w:rsid w:val="00A95180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s1">
    <w:name w:val="s1"/>
    <w:basedOn w:val="a0"/>
    <w:rsid w:val="00A95180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paragraph" w:customStyle="1" w:styleId="li1">
    <w:name w:val="li1"/>
    <w:basedOn w:val="a"/>
    <w:rsid w:val="00A95180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90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71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72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tudme.org/261020/ekonomika/monetarnaya_model_zhestkimi_tsenami_model_dornbusha" TargetMode="External"/><Relationship Id="rId18" Type="http://schemas.openxmlformats.org/officeDocument/2006/relationships/hyperlink" Target="https://infourok.ru/kursovaya-rabota-na-temu-kreditnaya-sistema-rossiyskoy-federacii-2977322.html" TargetMode="External"/><Relationship Id="rId26" Type="http://schemas.openxmlformats.org/officeDocument/2006/relationships/hyperlink" Target="https://vk.com/away.php?utf=1&amp;to=https%3A%2F%2Fadmkrai.krasnodar.ru%2Fcontent%2F2042%2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ivelib.ru/book/1001470487-stati-i-rechi-o-denezhnom-obraschenii-i-bankah-rikardo-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2019.report-sberbank.ru/" TargetMode="External"/><Relationship Id="rId17" Type="http://schemas.openxmlformats.org/officeDocument/2006/relationships/hyperlink" Target="https://studref.com/429713/ekonomika/dzhon_meynard_keyns" TargetMode="External"/><Relationship Id="rId25" Type="http://schemas.openxmlformats.org/officeDocument/2006/relationships/hyperlink" Target="https://cyberleninka.ru/article/n/kreditovanie-fizicheskih-lits-v-rossi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article/n/issledovanie-suschnosti-kredita" TargetMode="External"/><Relationship Id="rId20" Type="http://schemas.openxmlformats.org/officeDocument/2006/relationships/hyperlink" Target="https://kuban.rbc.ru/krasnodar/10/08/2018/5b6d47f39a794715d7f9fe5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pabankir.ru/potrebitelskiye-kredity/problemy-kreditovaniya-v-rossii/" TargetMode="External"/><Relationship Id="rId24" Type="http://schemas.openxmlformats.org/officeDocument/2006/relationships/hyperlink" Target="https://studref.com/429719/ekonomika/milton_fridm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ptechnopark.ru" TargetMode="External"/><Relationship Id="rId23" Type="http://schemas.openxmlformats.org/officeDocument/2006/relationships/hyperlink" Target="https://studopedia.ru/1_107870_problemi-razvitiya-teorii-kredita-i-denezhno-kreditnoe-regulirovanie-ekonomiki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yberleninka.ru/article/n/teoriya-kapitala-i-protsenta-o-byom-baverka" TargetMode="External"/><Relationship Id="rId19" Type="http://schemas.openxmlformats.org/officeDocument/2006/relationships/hyperlink" Target="https://revolution.allbest.ru/bank/00871835_0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cyberleninka.ru/article/n/tendentsii-razvitiya-potrebitelskogo-kredit" TargetMode="External"/><Relationship Id="rId22" Type="http://schemas.openxmlformats.org/officeDocument/2006/relationships/hyperlink" Target="https://cbr.ru/archive/region/info/kras-kr/credit-org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77BBD-FFF7-4EE6-BEFB-48AF4851E7A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7040</Words>
  <Characters>40133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Дарья Акулинина</cp:lastModifiedBy>
  <cp:revision>2</cp:revision>
  <cp:lastPrinted>2021-06-03T07:43:00Z</cp:lastPrinted>
  <dcterms:created xsi:type="dcterms:W3CDTF">2021-06-03T12:29:00Z</dcterms:created>
  <dcterms:modified xsi:type="dcterms:W3CDTF">2021-06-03T12:29:00Z</dcterms:modified>
</cp:coreProperties>
</file>