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4C" w:rsidRDefault="00BD0A4C">
      <w:pPr>
        <w:pStyle w:val="Standarduser"/>
        <w:autoSpaceDE w:val="0"/>
        <w:spacing w:line="360" w:lineRule="auto"/>
        <w:jc w:val="center"/>
        <w:rPr>
          <w:rFonts w:eastAsia="Times New Roman" w:cs="Times New Roman"/>
          <w:sz w:val="28"/>
          <w:szCs w:val="28"/>
        </w:rPr>
      </w:pPr>
      <w:r>
        <w:rPr>
          <w:rFonts w:eastAsia="Times New Roman" w:cs="Times New Roman"/>
          <w:sz w:val="28"/>
          <w:szCs w:val="28"/>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bat.Document.DC" ShapeID="_x0000_i1025" DrawAspect="Content" ObjectID="_1717845073" r:id="rId9"/>
        </w:object>
      </w:r>
    </w:p>
    <w:p w:rsidR="00BD0A4C" w:rsidRDefault="00BD0A4C">
      <w:pPr>
        <w:pStyle w:val="Standarduser"/>
        <w:autoSpaceDE w:val="0"/>
        <w:spacing w:after="200" w:line="276" w:lineRule="auto"/>
        <w:jc w:val="center"/>
        <w:rPr>
          <w:rFonts w:eastAsia="Times New Roman" w:cs="Times New Roman"/>
          <w:sz w:val="28"/>
          <w:szCs w:val="28"/>
        </w:rPr>
      </w:pPr>
    </w:p>
    <w:p w:rsidR="00BD0A4C" w:rsidRDefault="00BD0A4C">
      <w:pPr>
        <w:pStyle w:val="Standarduser"/>
        <w:autoSpaceDE w:val="0"/>
        <w:spacing w:after="200" w:line="276" w:lineRule="auto"/>
        <w:jc w:val="center"/>
        <w:rPr>
          <w:rFonts w:eastAsia="Times New Roman" w:cs="Times New Roman"/>
          <w:sz w:val="28"/>
          <w:szCs w:val="28"/>
        </w:rPr>
      </w:pPr>
    </w:p>
    <w:p w:rsidR="00BD0A4C" w:rsidRDefault="00BD0A4C">
      <w:pPr>
        <w:pStyle w:val="Standarduser"/>
        <w:autoSpaceDE w:val="0"/>
        <w:spacing w:after="200" w:line="276" w:lineRule="auto"/>
        <w:jc w:val="center"/>
        <w:rPr>
          <w:rFonts w:eastAsia="Times New Roman" w:cs="Times New Roman"/>
          <w:sz w:val="28"/>
          <w:szCs w:val="28"/>
        </w:rPr>
      </w:pPr>
    </w:p>
    <w:p w:rsidR="00BD0A4C" w:rsidRDefault="00BD0A4C">
      <w:pPr>
        <w:pStyle w:val="Standarduser"/>
        <w:autoSpaceDE w:val="0"/>
        <w:spacing w:after="200" w:line="276" w:lineRule="auto"/>
        <w:jc w:val="center"/>
        <w:rPr>
          <w:rFonts w:eastAsia="Times New Roman" w:cs="Times New Roman"/>
          <w:sz w:val="28"/>
          <w:szCs w:val="28"/>
        </w:rPr>
      </w:pPr>
    </w:p>
    <w:p w:rsidR="000D294C" w:rsidRDefault="008C49E7">
      <w:pPr>
        <w:pStyle w:val="Standarduser"/>
        <w:autoSpaceDE w:val="0"/>
        <w:spacing w:after="200" w:line="276" w:lineRule="auto"/>
        <w:jc w:val="center"/>
        <w:rPr>
          <w:rFonts w:ascii="Cambria" w:eastAsia="Cambria" w:hAnsi="Cambria" w:cs="Cambria"/>
          <w:sz w:val="32"/>
          <w:szCs w:val="32"/>
        </w:rPr>
      </w:pPr>
      <w:r>
        <w:rPr>
          <w:rFonts w:ascii="Cambria" w:eastAsia="Cambria" w:hAnsi="Cambria" w:cs="Cambria"/>
          <w:sz w:val="32"/>
          <w:szCs w:val="32"/>
        </w:rPr>
        <w:t>СОДЕРЖАНИЕ</w:t>
      </w:r>
    </w:p>
    <w:sdt>
      <w:sdtPr>
        <w:rPr>
          <w:rFonts w:ascii="Times New Roman" w:eastAsia="SimSun" w:hAnsi="Times New Roman" w:cs="Lucida Sans"/>
          <w:b w:val="0"/>
          <w:bCs w:val="0"/>
          <w:color w:val="auto"/>
          <w:kern w:val="3"/>
          <w:sz w:val="24"/>
          <w:szCs w:val="24"/>
          <w:lang w:eastAsia="zh-CN" w:bidi="hi-IN"/>
        </w:rPr>
        <w:id w:val="-783650317"/>
        <w:docPartObj>
          <w:docPartGallery w:val="Table of Contents"/>
          <w:docPartUnique/>
        </w:docPartObj>
      </w:sdtPr>
      <w:sdtContent>
        <w:p w:rsidR="004973EC" w:rsidRPr="004973EC" w:rsidRDefault="004973EC">
          <w:pPr>
            <w:pStyle w:val="a7"/>
            <w:rPr>
              <w:rFonts w:ascii="Times New Roman" w:hAnsi="Times New Roman" w:cs="Times New Roman"/>
            </w:rPr>
          </w:pPr>
        </w:p>
        <w:p w:rsidR="004973EC" w:rsidRPr="004973EC" w:rsidRDefault="004973EC">
          <w:pPr>
            <w:pStyle w:val="11"/>
            <w:tabs>
              <w:tab w:val="right" w:leader="dot" w:pos="9344"/>
            </w:tabs>
            <w:rPr>
              <w:rFonts w:eastAsiaTheme="minorEastAsia" w:cs="Times New Roman"/>
              <w:noProof/>
              <w:kern w:val="0"/>
              <w:sz w:val="28"/>
              <w:szCs w:val="28"/>
              <w:lang w:eastAsia="ru-RU" w:bidi="ar-SA"/>
            </w:rPr>
          </w:pPr>
          <w:r w:rsidRPr="004973EC">
            <w:rPr>
              <w:rFonts w:cs="Times New Roman"/>
              <w:sz w:val="28"/>
              <w:szCs w:val="28"/>
            </w:rPr>
            <w:fldChar w:fldCharType="begin"/>
          </w:r>
          <w:r w:rsidRPr="004973EC">
            <w:rPr>
              <w:rFonts w:cs="Times New Roman"/>
              <w:sz w:val="28"/>
              <w:szCs w:val="28"/>
            </w:rPr>
            <w:instrText xml:space="preserve"> TOC \o "1-3" \h \z \u </w:instrText>
          </w:r>
          <w:r w:rsidRPr="004973EC">
            <w:rPr>
              <w:rFonts w:cs="Times New Roman"/>
              <w:sz w:val="28"/>
              <w:szCs w:val="28"/>
            </w:rPr>
            <w:fldChar w:fldCharType="separate"/>
          </w:r>
          <w:hyperlink w:anchor="_Toc106189686" w:history="1">
            <w:r w:rsidRPr="004973EC">
              <w:rPr>
                <w:rStyle w:val="a8"/>
                <w:rFonts w:cs="Times New Roman"/>
                <w:noProof/>
                <w:sz w:val="28"/>
                <w:szCs w:val="28"/>
              </w:rPr>
              <w:t>ВВЕДЕНИЕ</w:t>
            </w:r>
            <w:r w:rsidRPr="004973EC">
              <w:rPr>
                <w:rFonts w:cs="Times New Roman"/>
                <w:noProof/>
                <w:webHidden/>
                <w:sz w:val="28"/>
                <w:szCs w:val="28"/>
              </w:rPr>
              <w:tab/>
            </w:r>
            <w:r w:rsidRPr="004973EC">
              <w:rPr>
                <w:rFonts w:cs="Times New Roman"/>
                <w:noProof/>
                <w:webHidden/>
                <w:sz w:val="28"/>
                <w:szCs w:val="28"/>
              </w:rPr>
              <w:fldChar w:fldCharType="begin"/>
            </w:r>
            <w:r w:rsidRPr="004973EC">
              <w:rPr>
                <w:rFonts w:cs="Times New Roman"/>
                <w:noProof/>
                <w:webHidden/>
                <w:sz w:val="28"/>
                <w:szCs w:val="28"/>
              </w:rPr>
              <w:instrText xml:space="preserve"> PAGEREF _Toc106189686 \h </w:instrText>
            </w:r>
            <w:r w:rsidRPr="004973EC">
              <w:rPr>
                <w:rFonts w:cs="Times New Roman"/>
                <w:noProof/>
                <w:webHidden/>
                <w:sz w:val="28"/>
                <w:szCs w:val="28"/>
              </w:rPr>
            </w:r>
            <w:r w:rsidRPr="004973EC">
              <w:rPr>
                <w:rFonts w:cs="Times New Roman"/>
                <w:noProof/>
                <w:webHidden/>
                <w:sz w:val="28"/>
                <w:szCs w:val="28"/>
              </w:rPr>
              <w:fldChar w:fldCharType="separate"/>
            </w:r>
            <w:r w:rsidR="00D21C57">
              <w:rPr>
                <w:rFonts w:cs="Times New Roman"/>
                <w:noProof/>
                <w:webHidden/>
                <w:sz w:val="28"/>
                <w:szCs w:val="28"/>
              </w:rPr>
              <w:t>3</w:t>
            </w:r>
            <w:r w:rsidRPr="004973EC">
              <w:rPr>
                <w:rFonts w:cs="Times New Roman"/>
                <w:noProof/>
                <w:webHidden/>
                <w:sz w:val="28"/>
                <w:szCs w:val="28"/>
              </w:rPr>
              <w:fldChar w:fldCharType="end"/>
            </w:r>
          </w:hyperlink>
        </w:p>
        <w:p w:rsidR="004973EC" w:rsidRPr="004973EC" w:rsidRDefault="00BE406C">
          <w:pPr>
            <w:pStyle w:val="11"/>
            <w:tabs>
              <w:tab w:val="right" w:leader="dot" w:pos="9344"/>
            </w:tabs>
            <w:rPr>
              <w:rFonts w:eastAsiaTheme="minorEastAsia" w:cs="Times New Roman"/>
              <w:noProof/>
              <w:kern w:val="0"/>
              <w:sz w:val="28"/>
              <w:szCs w:val="28"/>
              <w:lang w:eastAsia="ru-RU" w:bidi="ar-SA"/>
            </w:rPr>
          </w:pPr>
          <w:hyperlink w:anchor="_Toc106189687" w:history="1">
            <w:r w:rsidR="004973EC" w:rsidRPr="004973EC">
              <w:rPr>
                <w:rStyle w:val="a8"/>
                <w:rFonts w:cs="Times New Roman"/>
                <w:noProof/>
                <w:sz w:val="28"/>
                <w:szCs w:val="28"/>
              </w:rPr>
              <w:t>1 Основы бухгалтерской теории Иоганна Фредриха Шера</w:t>
            </w:r>
            <w:r w:rsidR="004973EC" w:rsidRPr="004973EC">
              <w:rPr>
                <w:rFonts w:cs="Times New Roman"/>
                <w:noProof/>
                <w:webHidden/>
                <w:sz w:val="28"/>
                <w:szCs w:val="28"/>
              </w:rPr>
              <w:tab/>
            </w:r>
            <w:r w:rsidR="004973EC" w:rsidRPr="004973EC">
              <w:rPr>
                <w:rFonts w:cs="Times New Roman"/>
                <w:noProof/>
                <w:webHidden/>
                <w:sz w:val="28"/>
                <w:szCs w:val="28"/>
              </w:rPr>
              <w:fldChar w:fldCharType="begin"/>
            </w:r>
            <w:r w:rsidR="004973EC" w:rsidRPr="004973EC">
              <w:rPr>
                <w:rFonts w:cs="Times New Roman"/>
                <w:noProof/>
                <w:webHidden/>
                <w:sz w:val="28"/>
                <w:szCs w:val="28"/>
              </w:rPr>
              <w:instrText xml:space="preserve"> PAGEREF _Toc106189687 \h </w:instrText>
            </w:r>
            <w:r w:rsidR="004973EC" w:rsidRPr="004973EC">
              <w:rPr>
                <w:rFonts w:cs="Times New Roman"/>
                <w:noProof/>
                <w:webHidden/>
                <w:sz w:val="28"/>
                <w:szCs w:val="28"/>
              </w:rPr>
            </w:r>
            <w:r w:rsidR="004973EC" w:rsidRPr="004973EC">
              <w:rPr>
                <w:rFonts w:cs="Times New Roman"/>
                <w:noProof/>
                <w:webHidden/>
                <w:sz w:val="28"/>
                <w:szCs w:val="28"/>
              </w:rPr>
              <w:fldChar w:fldCharType="separate"/>
            </w:r>
            <w:r w:rsidR="00D21C57">
              <w:rPr>
                <w:rFonts w:cs="Times New Roman"/>
                <w:noProof/>
                <w:webHidden/>
                <w:sz w:val="28"/>
                <w:szCs w:val="28"/>
              </w:rPr>
              <w:t>6</w:t>
            </w:r>
            <w:r w:rsidR="004973EC" w:rsidRPr="004973EC">
              <w:rPr>
                <w:rFonts w:cs="Times New Roman"/>
                <w:noProof/>
                <w:webHidden/>
                <w:sz w:val="28"/>
                <w:szCs w:val="28"/>
              </w:rPr>
              <w:fldChar w:fldCharType="end"/>
            </w:r>
          </w:hyperlink>
        </w:p>
        <w:p w:rsidR="004973EC" w:rsidRPr="004973EC" w:rsidRDefault="00BE406C" w:rsidP="00D21C57">
          <w:pPr>
            <w:pStyle w:val="31"/>
            <w:tabs>
              <w:tab w:val="right" w:leader="dot" w:pos="9344"/>
            </w:tabs>
            <w:ind w:left="284"/>
            <w:rPr>
              <w:rFonts w:eastAsiaTheme="minorEastAsia" w:cs="Times New Roman"/>
              <w:noProof/>
              <w:kern w:val="0"/>
              <w:sz w:val="28"/>
              <w:szCs w:val="28"/>
              <w:lang w:eastAsia="ru-RU" w:bidi="ar-SA"/>
            </w:rPr>
          </w:pPr>
          <w:hyperlink w:anchor="_Toc106189688" w:history="1">
            <w:r w:rsidR="004973EC" w:rsidRPr="004973EC">
              <w:rPr>
                <w:rStyle w:val="a8"/>
                <w:rFonts w:cs="Times New Roman"/>
                <w:noProof/>
                <w:sz w:val="28"/>
                <w:szCs w:val="28"/>
              </w:rPr>
              <w:t>1.1 Немецкая школа бухгалтерского учета</w:t>
            </w:r>
            <w:r w:rsidR="004973EC" w:rsidRPr="004973EC">
              <w:rPr>
                <w:rFonts w:cs="Times New Roman"/>
                <w:noProof/>
                <w:webHidden/>
                <w:sz w:val="28"/>
                <w:szCs w:val="28"/>
              </w:rPr>
              <w:tab/>
            </w:r>
            <w:r w:rsidR="004973EC" w:rsidRPr="004973EC">
              <w:rPr>
                <w:rFonts w:cs="Times New Roman"/>
                <w:noProof/>
                <w:webHidden/>
                <w:sz w:val="28"/>
                <w:szCs w:val="28"/>
              </w:rPr>
              <w:fldChar w:fldCharType="begin"/>
            </w:r>
            <w:r w:rsidR="004973EC" w:rsidRPr="004973EC">
              <w:rPr>
                <w:rFonts w:cs="Times New Roman"/>
                <w:noProof/>
                <w:webHidden/>
                <w:sz w:val="28"/>
                <w:szCs w:val="28"/>
              </w:rPr>
              <w:instrText xml:space="preserve"> PAGEREF _Toc106189688 \h </w:instrText>
            </w:r>
            <w:r w:rsidR="004973EC" w:rsidRPr="004973EC">
              <w:rPr>
                <w:rFonts w:cs="Times New Roman"/>
                <w:noProof/>
                <w:webHidden/>
                <w:sz w:val="28"/>
                <w:szCs w:val="28"/>
              </w:rPr>
            </w:r>
            <w:r w:rsidR="004973EC" w:rsidRPr="004973EC">
              <w:rPr>
                <w:rFonts w:cs="Times New Roman"/>
                <w:noProof/>
                <w:webHidden/>
                <w:sz w:val="28"/>
                <w:szCs w:val="28"/>
              </w:rPr>
              <w:fldChar w:fldCharType="separate"/>
            </w:r>
            <w:r w:rsidR="00D21C57">
              <w:rPr>
                <w:rFonts w:cs="Times New Roman"/>
                <w:noProof/>
                <w:webHidden/>
                <w:sz w:val="28"/>
                <w:szCs w:val="28"/>
              </w:rPr>
              <w:t>6</w:t>
            </w:r>
            <w:r w:rsidR="004973EC" w:rsidRPr="004973EC">
              <w:rPr>
                <w:rFonts w:cs="Times New Roman"/>
                <w:noProof/>
                <w:webHidden/>
                <w:sz w:val="28"/>
                <w:szCs w:val="28"/>
              </w:rPr>
              <w:fldChar w:fldCharType="end"/>
            </w:r>
          </w:hyperlink>
        </w:p>
        <w:p w:rsidR="004973EC" w:rsidRPr="004973EC" w:rsidRDefault="00BE406C" w:rsidP="00D21C57">
          <w:pPr>
            <w:pStyle w:val="31"/>
            <w:tabs>
              <w:tab w:val="right" w:leader="dot" w:pos="9344"/>
            </w:tabs>
            <w:ind w:left="284"/>
            <w:rPr>
              <w:rFonts w:eastAsiaTheme="minorEastAsia" w:cs="Times New Roman"/>
              <w:noProof/>
              <w:kern w:val="0"/>
              <w:sz w:val="28"/>
              <w:szCs w:val="28"/>
              <w:lang w:eastAsia="ru-RU" w:bidi="ar-SA"/>
            </w:rPr>
          </w:pPr>
          <w:hyperlink w:anchor="_Toc106189689" w:history="1">
            <w:r w:rsidR="004973EC" w:rsidRPr="004973EC">
              <w:rPr>
                <w:rStyle w:val="a8"/>
                <w:rFonts w:cs="Times New Roman"/>
                <w:noProof/>
                <w:sz w:val="28"/>
                <w:szCs w:val="28"/>
              </w:rPr>
              <w:t>1.2 Краткая биографическая справка  Иоганна Фридриха Шера</w:t>
            </w:r>
            <w:r w:rsidR="004973EC" w:rsidRPr="004973EC">
              <w:rPr>
                <w:rFonts w:cs="Times New Roman"/>
                <w:noProof/>
                <w:webHidden/>
                <w:sz w:val="28"/>
                <w:szCs w:val="28"/>
              </w:rPr>
              <w:tab/>
            </w:r>
            <w:r w:rsidR="004973EC" w:rsidRPr="004973EC">
              <w:rPr>
                <w:rFonts w:cs="Times New Roman"/>
                <w:noProof/>
                <w:webHidden/>
                <w:sz w:val="28"/>
                <w:szCs w:val="28"/>
              </w:rPr>
              <w:fldChar w:fldCharType="begin"/>
            </w:r>
            <w:r w:rsidR="004973EC" w:rsidRPr="004973EC">
              <w:rPr>
                <w:rFonts w:cs="Times New Roman"/>
                <w:noProof/>
                <w:webHidden/>
                <w:sz w:val="28"/>
                <w:szCs w:val="28"/>
              </w:rPr>
              <w:instrText xml:space="preserve"> PAGEREF _Toc106189689 \h </w:instrText>
            </w:r>
            <w:r w:rsidR="004973EC" w:rsidRPr="004973EC">
              <w:rPr>
                <w:rFonts w:cs="Times New Roman"/>
                <w:noProof/>
                <w:webHidden/>
                <w:sz w:val="28"/>
                <w:szCs w:val="28"/>
              </w:rPr>
            </w:r>
            <w:r w:rsidR="004973EC" w:rsidRPr="004973EC">
              <w:rPr>
                <w:rFonts w:cs="Times New Roman"/>
                <w:noProof/>
                <w:webHidden/>
                <w:sz w:val="28"/>
                <w:szCs w:val="28"/>
              </w:rPr>
              <w:fldChar w:fldCharType="separate"/>
            </w:r>
            <w:r w:rsidR="00D21C57">
              <w:rPr>
                <w:rFonts w:cs="Times New Roman"/>
                <w:noProof/>
                <w:webHidden/>
                <w:sz w:val="28"/>
                <w:szCs w:val="28"/>
              </w:rPr>
              <w:t>16</w:t>
            </w:r>
            <w:r w:rsidR="004973EC" w:rsidRPr="004973EC">
              <w:rPr>
                <w:rFonts w:cs="Times New Roman"/>
                <w:noProof/>
                <w:webHidden/>
                <w:sz w:val="28"/>
                <w:szCs w:val="28"/>
              </w:rPr>
              <w:fldChar w:fldCharType="end"/>
            </w:r>
          </w:hyperlink>
        </w:p>
        <w:p w:rsidR="004973EC" w:rsidRPr="004973EC" w:rsidRDefault="00BE406C" w:rsidP="00D21C57">
          <w:pPr>
            <w:pStyle w:val="31"/>
            <w:tabs>
              <w:tab w:val="right" w:leader="dot" w:pos="9344"/>
            </w:tabs>
            <w:ind w:left="709" w:hanging="425"/>
            <w:rPr>
              <w:rFonts w:eastAsiaTheme="minorEastAsia" w:cs="Times New Roman"/>
              <w:noProof/>
              <w:kern w:val="0"/>
              <w:sz w:val="28"/>
              <w:szCs w:val="28"/>
              <w:lang w:eastAsia="ru-RU" w:bidi="ar-SA"/>
            </w:rPr>
          </w:pPr>
          <w:hyperlink w:anchor="_Toc106189690" w:history="1">
            <w:r w:rsidR="004973EC" w:rsidRPr="004973EC">
              <w:rPr>
                <w:rStyle w:val="a8"/>
                <w:rFonts w:cs="Times New Roman"/>
                <w:noProof/>
                <w:sz w:val="28"/>
                <w:szCs w:val="28"/>
              </w:rPr>
              <w:t>1.3 Балансовая теория И.Ф.Шера и ее роль в развитии  бухгалтерского учёта</w:t>
            </w:r>
            <w:r w:rsidR="004973EC" w:rsidRPr="004973EC">
              <w:rPr>
                <w:rFonts w:cs="Times New Roman"/>
                <w:noProof/>
                <w:webHidden/>
                <w:sz w:val="28"/>
                <w:szCs w:val="28"/>
              </w:rPr>
              <w:tab/>
            </w:r>
            <w:r w:rsidR="004973EC" w:rsidRPr="004973EC">
              <w:rPr>
                <w:rFonts w:cs="Times New Roman"/>
                <w:noProof/>
                <w:webHidden/>
                <w:sz w:val="28"/>
                <w:szCs w:val="28"/>
              </w:rPr>
              <w:fldChar w:fldCharType="begin"/>
            </w:r>
            <w:r w:rsidR="004973EC" w:rsidRPr="004973EC">
              <w:rPr>
                <w:rFonts w:cs="Times New Roman"/>
                <w:noProof/>
                <w:webHidden/>
                <w:sz w:val="28"/>
                <w:szCs w:val="28"/>
              </w:rPr>
              <w:instrText xml:space="preserve"> PAGEREF _Toc106189690 \h </w:instrText>
            </w:r>
            <w:r w:rsidR="004973EC" w:rsidRPr="004973EC">
              <w:rPr>
                <w:rFonts w:cs="Times New Roman"/>
                <w:noProof/>
                <w:webHidden/>
                <w:sz w:val="28"/>
                <w:szCs w:val="28"/>
              </w:rPr>
            </w:r>
            <w:r w:rsidR="004973EC" w:rsidRPr="004973EC">
              <w:rPr>
                <w:rFonts w:cs="Times New Roman"/>
                <w:noProof/>
                <w:webHidden/>
                <w:sz w:val="28"/>
                <w:szCs w:val="28"/>
              </w:rPr>
              <w:fldChar w:fldCharType="separate"/>
            </w:r>
            <w:r w:rsidR="00D21C57">
              <w:rPr>
                <w:rFonts w:cs="Times New Roman"/>
                <w:noProof/>
                <w:webHidden/>
                <w:sz w:val="28"/>
                <w:szCs w:val="28"/>
              </w:rPr>
              <w:t>18</w:t>
            </w:r>
            <w:r w:rsidR="004973EC" w:rsidRPr="004973EC">
              <w:rPr>
                <w:rFonts w:cs="Times New Roman"/>
                <w:noProof/>
                <w:webHidden/>
                <w:sz w:val="28"/>
                <w:szCs w:val="28"/>
              </w:rPr>
              <w:fldChar w:fldCharType="end"/>
            </w:r>
          </w:hyperlink>
        </w:p>
        <w:p w:rsidR="004973EC" w:rsidRPr="004973EC" w:rsidRDefault="00BE406C">
          <w:pPr>
            <w:pStyle w:val="11"/>
            <w:tabs>
              <w:tab w:val="right" w:leader="dot" w:pos="9344"/>
            </w:tabs>
            <w:rPr>
              <w:rFonts w:eastAsiaTheme="minorEastAsia" w:cs="Times New Roman"/>
              <w:noProof/>
              <w:kern w:val="0"/>
              <w:sz w:val="28"/>
              <w:szCs w:val="28"/>
              <w:lang w:eastAsia="ru-RU" w:bidi="ar-SA"/>
            </w:rPr>
          </w:pPr>
          <w:hyperlink w:anchor="_Toc106189691" w:history="1">
            <w:r w:rsidR="004973EC" w:rsidRPr="004973EC">
              <w:rPr>
                <w:rStyle w:val="a8"/>
                <w:rFonts w:cs="Times New Roman"/>
                <w:noProof/>
                <w:sz w:val="28"/>
                <w:szCs w:val="28"/>
              </w:rPr>
              <w:t>2. Практическая часть</w:t>
            </w:r>
            <w:r w:rsidR="004973EC" w:rsidRPr="004973EC">
              <w:rPr>
                <w:rFonts w:cs="Times New Roman"/>
                <w:noProof/>
                <w:webHidden/>
                <w:sz w:val="28"/>
                <w:szCs w:val="28"/>
              </w:rPr>
              <w:tab/>
            </w:r>
            <w:r w:rsidR="004973EC" w:rsidRPr="004973EC">
              <w:rPr>
                <w:rFonts w:cs="Times New Roman"/>
                <w:noProof/>
                <w:webHidden/>
                <w:sz w:val="28"/>
                <w:szCs w:val="28"/>
              </w:rPr>
              <w:fldChar w:fldCharType="begin"/>
            </w:r>
            <w:r w:rsidR="004973EC" w:rsidRPr="004973EC">
              <w:rPr>
                <w:rFonts w:cs="Times New Roman"/>
                <w:noProof/>
                <w:webHidden/>
                <w:sz w:val="28"/>
                <w:szCs w:val="28"/>
              </w:rPr>
              <w:instrText xml:space="preserve"> PAGEREF _Toc106189691 \h </w:instrText>
            </w:r>
            <w:r w:rsidR="004973EC" w:rsidRPr="004973EC">
              <w:rPr>
                <w:rFonts w:cs="Times New Roman"/>
                <w:noProof/>
                <w:webHidden/>
                <w:sz w:val="28"/>
                <w:szCs w:val="28"/>
              </w:rPr>
            </w:r>
            <w:r w:rsidR="004973EC" w:rsidRPr="004973EC">
              <w:rPr>
                <w:rFonts w:cs="Times New Roman"/>
                <w:noProof/>
                <w:webHidden/>
                <w:sz w:val="28"/>
                <w:szCs w:val="28"/>
              </w:rPr>
              <w:fldChar w:fldCharType="separate"/>
            </w:r>
            <w:r w:rsidR="00D21C57">
              <w:rPr>
                <w:rFonts w:cs="Times New Roman"/>
                <w:noProof/>
                <w:webHidden/>
                <w:sz w:val="28"/>
                <w:szCs w:val="28"/>
              </w:rPr>
              <w:t>22</w:t>
            </w:r>
            <w:r w:rsidR="004973EC" w:rsidRPr="004973EC">
              <w:rPr>
                <w:rFonts w:cs="Times New Roman"/>
                <w:noProof/>
                <w:webHidden/>
                <w:sz w:val="28"/>
                <w:szCs w:val="28"/>
              </w:rPr>
              <w:fldChar w:fldCharType="end"/>
            </w:r>
          </w:hyperlink>
        </w:p>
        <w:p w:rsidR="004973EC" w:rsidRPr="004973EC" w:rsidRDefault="00BE406C">
          <w:pPr>
            <w:pStyle w:val="11"/>
            <w:tabs>
              <w:tab w:val="right" w:leader="dot" w:pos="9344"/>
            </w:tabs>
            <w:rPr>
              <w:rFonts w:eastAsiaTheme="minorEastAsia" w:cs="Times New Roman"/>
              <w:noProof/>
              <w:kern w:val="0"/>
              <w:sz w:val="28"/>
              <w:szCs w:val="28"/>
              <w:lang w:eastAsia="ru-RU" w:bidi="ar-SA"/>
            </w:rPr>
          </w:pPr>
          <w:hyperlink w:anchor="_Toc106189692" w:history="1">
            <w:r w:rsidR="004973EC" w:rsidRPr="004973EC">
              <w:rPr>
                <w:rStyle w:val="a8"/>
                <w:rFonts w:cs="Times New Roman"/>
                <w:noProof/>
                <w:sz w:val="28"/>
                <w:szCs w:val="28"/>
              </w:rPr>
              <w:t>ЗАКЛЮЧЕНИЕ</w:t>
            </w:r>
            <w:r w:rsidR="004973EC" w:rsidRPr="004973EC">
              <w:rPr>
                <w:rFonts w:cs="Times New Roman"/>
                <w:noProof/>
                <w:webHidden/>
                <w:sz w:val="28"/>
                <w:szCs w:val="28"/>
              </w:rPr>
              <w:tab/>
            </w:r>
            <w:r w:rsidR="004973EC" w:rsidRPr="004973EC">
              <w:rPr>
                <w:rFonts w:cs="Times New Roman"/>
                <w:noProof/>
                <w:webHidden/>
                <w:sz w:val="28"/>
                <w:szCs w:val="28"/>
              </w:rPr>
              <w:fldChar w:fldCharType="begin"/>
            </w:r>
            <w:r w:rsidR="004973EC" w:rsidRPr="004973EC">
              <w:rPr>
                <w:rFonts w:cs="Times New Roman"/>
                <w:noProof/>
                <w:webHidden/>
                <w:sz w:val="28"/>
                <w:szCs w:val="28"/>
              </w:rPr>
              <w:instrText xml:space="preserve"> PAGEREF _Toc106189692 \h </w:instrText>
            </w:r>
            <w:r w:rsidR="004973EC" w:rsidRPr="004973EC">
              <w:rPr>
                <w:rFonts w:cs="Times New Roman"/>
                <w:noProof/>
                <w:webHidden/>
                <w:sz w:val="28"/>
                <w:szCs w:val="28"/>
              </w:rPr>
            </w:r>
            <w:r w:rsidR="004973EC" w:rsidRPr="004973EC">
              <w:rPr>
                <w:rFonts w:cs="Times New Roman"/>
                <w:noProof/>
                <w:webHidden/>
                <w:sz w:val="28"/>
                <w:szCs w:val="28"/>
              </w:rPr>
              <w:fldChar w:fldCharType="separate"/>
            </w:r>
            <w:r w:rsidR="00D21C57">
              <w:rPr>
                <w:rFonts w:cs="Times New Roman"/>
                <w:noProof/>
                <w:webHidden/>
                <w:sz w:val="28"/>
                <w:szCs w:val="28"/>
              </w:rPr>
              <w:t>34</w:t>
            </w:r>
            <w:r w:rsidR="004973EC" w:rsidRPr="004973EC">
              <w:rPr>
                <w:rFonts w:cs="Times New Roman"/>
                <w:noProof/>
                <w:webHidden/>
                <w:sz w:val="28"/>
                <w:szCs w:val="28"/>
              </w:rPr>
              <w:fldChar w:fldCharType="end"/>
            </w:r>
          </w:hyperlink>
        </w:p>
        <w:p w:rsidR="004973EC" w:rsidRPr="004973EC" w:rsidRDefault="00BE406C">
          <w:pPr>
            <w:pStyle w:val="11"/>
            <w:tabs>
              <w:tab w:val="right" w:leader="dot" w:pos="9344"/>
            </w:tabs>
            <w:rPr>
              <w:rFonts w:eastAsiaTheme="minorEastAsia" w:cs="Times New Roman"/>
              <w:noProof/>
              <w:kern w:val="0"/>
              <w:sz w:val="28"/>
              <w:szCs w:val="28"/>
              <w:lang w:eastAsia="ru-RU" w:bidi="ar-SA"/>
            </w:rPr>
          </w:pPr>
          <w:hyperlink w:anchor="_Toc106189693" w:history="1">
            <w:r w:rsidR="004973EC" w:rsidRPr="004973EC">
              <w:rPr>
                <w:rStyle w:val="a8"/>
                <w:rFonts w:cs="Times New Roman"/>
                <w:noProof/>
                <w:sz w:val="28"/>
                <w:szCs w:val="28"/>
              </w:rPr>
              <w:t>СПИСОК ИСПОЛЬЗОВАННЫХ ИСТОЧНИКОВ</w:t>
            </w:r>
            <w:r w:rsidR="004973EC" w:rsidRPr="004973EC">
              <w:rPr>
                <w:rFonts w:cs="Times New Roman"/>
                <w:noProof/>
                <w:webHidden/>
                <w:sz w:val="28"/>
                <w:szCs w:val="28"/>
              </w:rPr>
              <w:tab/>
            </w:r>
            <w:r w:rsidR="004973EC" w:rsidRPr="004973EC">
              <w:rPr>
                <w:rFonts w:cs="Times New Roman"/>
                <w:noProof/>
                <w:webHidden/>
                <w:sz w:val="28"/>
                <w:szCs w:val="28"/>
              </w:rPr>
              <w:fldChar w:fldCharType="begin"/>
            </w:r>
            <w:r w:rsidR="004973EC" w:rsidRPr="004973EC">
              <w:rPr>
                <w:rFonts w:cs="Times New Roman"/>
                <w:noProof/>
                <w:webHidden/>
                <w:sz w:val="28"/>
                <w:szCs w:val="28"/>
              </w:rPr>
              <w:instrText xml:space="preserve"> PAGEREF _Toc106189693 \h </w:instrText>
            </w:r>
            <w:r w:rsidR="004973EC" w:rsidRPr="004973EC">
              <w:rPr>
                <w:rFonts w:cs="Times New Roman"/>
                <w:noProof/>
                <w:webHidden/>
                <w:sz w:val="28"/>
                <w:szCs w:val="28"/>
              </w:rPr>
            </w:r>
            <w:r w:rsidR="004973EC" w:rsidRPr="004973EC">
              <w:rPr>
                <w:rFonts w:cs="Times New Roman"/>
                <w:noProof/>
                <w:webHidden/>
                <w:sz w:val="28"/>
                <w:szCs w:val="28"/>
              </w:rPr>
              <w:fldChar w:fldCharType="separate"/>
            </w:r>
            <w:r w:rsidR="00D21C57">
              <w:rPr>
                <w:rFonts w:cs="Times New Roman"/>
                <w:noProof/>
                <w:webHidden/>
                <w:sz w:val="28"/>
                <w:szCs w:val="28"/>
              </w:rPr>
              <w:t>35</w:t>
            </w:r>
            <w:r w:rsidR="004973EC" w:rsidRPr="004973EC">
              <w:rPr>
                <w:rFonts w:cs="Times New Roman"/>
                <w:noProof/>
                <w:webHidden/>
                <w:sz w:val="28"/>
                <w:szCs w:val="28"/>
              </w:rPr>
              <w:fldChar w:fldCharType="end"/>
            </w:r>
          </w:hyperlink>
        </w:p>
        <w:p w:rsidR="004973EC" w:rsidRDefault="004973EC">
          <w:r w:rsidRPr="004973EC">
            <w:rPr>
              <w:rFonts w:cs="Times New Roman"/>
              <w:b/>
              <w:bCs/>
              <w:sz w:val="28"/>
              <w:szCs w:val="28"/>
            </w:rPr>
            <w:fldChar w:fldCharType="end"/>
          </w:r>
        </w:p>
      </w:sdtContent>
    </w:sdt>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tabs>
          <w:tab w:val="right" w:leader="dot" w:pos="9356"/>
        </w:tabs>
        <w:autoSpaceDE w:val="0"/>
        <w:spacing w:after="200" w:line="276" w:lineRule="auto"/>
        <w:rPr>
          <w:rFonts w:eastAsia="Times New Roman" w:cs="Times New Roman"/>
          <w:sz w:val="28"/>
          <w:szCs w:val="28"/>
        </w:rPr>
      </w:pPr>
    </w:p>
    <w:p w:rsidR="000D294C" w:rsidRDefault="000D294C">
      <w:pPr>
        <w:pStyle w:val="Standarduser"/>
      </w:pPr>
    </w:p>
    <w:p w:rsidR="000D294C" w:rsidRDefault="000D294C">
      <w:pPr>
        <w:pStyle w:val="Standarduser"/>
      </w:pPr>
    </w:p>
    <w:p w:rsidR="000D294C" w:rsidRDefault="000D294C">
      <w:pPr>
        <w:pStyle w:val="Standarduser"/>
      </w:pPr>
    </w:p>
    <w:p w:rsidR="000D294C" w:rsidRDefault="000D294C">
      <w:pPr>
        <w:pStyle w:val="Standarduser"/>
      </w:pPr>
    </w:p>
    <w:p w:rsidR="000D294C" w:rsidRDefault="000D294C">
      <w:pPr>
        <w:pStyle w:val="Standarduser"/>
      </w:pPr>
    </w:p>
    <w:p w:rsidR="000D294C" w:rsidRDefault="000D294C">
      <w:pPr>
        <w:pStyle w:val="Standarduser"/>
      </w:pPr>
    </w:p>
    <w:p w:rsidR="000D294C" w:rsidRDefault="000D294C">
      <w:pPr>
        <w:pStyle w:val="Standarduser"/>
      </w:pPr>
    </w:p>
    <w:p w:rsidR="000D294C" w:rsidRDefault="000D294C">
      <w:pPr>
        <w:pStyle w:val="Standarduser"/>
        <w:tabs>
          <w:tab w:val="right" w:leader="dot" w:pos="9356"/>
        </w:tabs>
        <w:autoSpaceDE w:val="0"/>
        <w:spacing w:line="276" w:lineRule="auto"/>
        <w:jc w:val="center"/>
        <w:rPr>
          <w:rFonts w:ascii="Cambria" w:eastAsia="Cambria" w:hAnsi="Cambria" w:cs="Cambria"/>
          <w:sz w:val="32"/>
          <w:szCs w:val="32"/>
        </w:rPr>
      </w:pPr>
    </w:p>
    <w:p w:rsidR="00BD0A4C" w:rsidRDefault="00BD0A4C" w:rsidP="004973EC">
      <w:pPr>
        <w:pStyle w:val="1"/>
      </w:pPr>
      <w:bookmarkStart w:id="0" w:name="_Toc106189686"/>
    </w:p>
    <w:p w:rsidR="000D294C" w:rsidRDefault="008C49E7" w:rsidP="004973EC">
      <w:pPr>
        <w:pStyle w:val="1"/>
      </w:pPr>
      <w:r>
        <w:t>ВВЕДЕНИЕ</w:t>
      </w:r>
      <w:bookmarkEnd w:id="0"/>
    </w:p>
    <w:p w:rsidR="000D294C" w:rsidRDefault="000D294C">
      <w:pPr>
        <w:pStyle w:val="Standarduser"/>
        <w:tabs>
          <w:tab w:val="right" w:leader="dot" w:pos="9356"/>
        </w:tabs>
        <w:autoSpaceDE w:val="0"/>
        <w:spacing w:line="276" w:lineRule="auto"/>
        <w:jc w:val="center"/>
        <w:rPr>
          <w:rFonts w:eastAsia="Cambria" w:cs="Cambria"/>
          <w:sz w:val="32"/>
          <w:szCs w:val="32"/>
        </w:rPr>
      </w:pPr>
    </w:p>
    <w:p w:rsidR="000D294C" w:rsidRDefault="008C49E7">
      <w:pPr>
        <w:pStyle w:val="Standarduser"/>
        <w:autoSpaceDE w:val="0"/>
        <w:spacing w:line="360" w:lineRule="auto"/>
        <w:ind w:firstLine="709"/>
        <w:jc w:val="both"/>
      </w:pPr>
      <w:r>
        <w:rPr>
          <w:rFonts w:eastAsia="Times New Roman" w:cs="Times New Roman"/>
          <w:i/>
          <w:iCs/>
          <w:sz w:val="28"/>
          <w:szCs w:val="28"/>
        </w:rPr>
        <w:t xml:space="preserve"> </w:t>
      </w:r>
      <w:r>
        <w:rPr>
          <w:rFonts w:eastAsia="Times New Roman" w:cs="Times New Roman"/>
          <w:sz w:val="28"/>
          <w:szCs w:val="28"/>
        </w:rPr>
        <w:t>В середине XIX столетия в таких странах как Италия, Франция, Швейцария и Германия успешно развивалась практическая доктрина учета (счетоводство), возникла и наука о нем (счетоведение). Именно во второй половине XIX столетия, главным образом благодаря трудам таких ученых, как Ф. Вилла, Д.Чербони, Ф. Беста, И. Шротт, Ф. Гюгли, И. Ф. Шер, Э. Леоте и А. Гильбо, а также русских ученых — энтузиастов (Ф. В. Езерский, А.М.Вольф, Н. И. Попов, Л. И. Гомберг), ро</w:t>
      </w:r>
      <w:r w:rsidR="00D21C57">
        <w:rPr>
          <w:rFonts w:eastAsia="Times New Roman" w:cs="Times New Roman"/>
          <w:sz w:val="28"/>
          <w:szCs w:val="28"/>
        </w:rPr>
        <w:t>дилась новая наука,</w:t>
      </w:r>
      <w:r>
        <w:rPr>
          <w:rFonts w:eastAsia="Times New Roman" w:cs="Times New Roman"/>
          <w:sz w:val="28"/>
          <w:szCs w:val="28"/>
        </w:rPr>
        <w:t xml:space="preserve"> счетоведение.</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С начала XIX в. в итальянском учете наметились две тенденции: первая выводила учет из отношений, возникающих в связи с движением и хранением ценностей (юридическое направление), и вторая, основанная на учете ценностей (экономическое направление). В Италии к началу XX в. так увлеклись наукой, что вместо одной бухгалтерии (счетоведения) стали выделять три:</w:t>
      </w:r>
    </w:p>
    <w:p w:rsidR="000D294C" w:rsidRDefault="008C49E7">
      <w:pPr>
        <w:pStyle w:val="Standarduser"/>
        <w:autoSpaceDE w:val="0"/>
        <w:spacing w:line="360" w:lineRule="auto"/>
        <w:ind w:firstLine="709"/>
        <w:jc w:val="both"/>
      </w:pPr>
      <w:r>
        <w:rPr>
          <w:rFonts w:eastAsia="Times New Roman" w:cs="Times New Roman"/>
          <w:sz w:val="28"/>
          <w:szCs w:val="28"/>
        </w:rPr>
        <w:t>— логисмология — учение о бухгалтерких счетах;</w:t>
      </w:r>
    </w:p>
    <w:p w:rsidR="000D294C" w:rsidRDefault="008C49E7">
      <w:pPr>
        <w:pStyle w:val="Standarduser"/>
        <w:autoSpaceDE w:val="0"/>
        <w:spacing w:line="360" w:lineRule="auto"/>
        <w:ind w:firstLine="709"/>
        <w:jc w:val="both"/>
      </w:pPr>
      <w:r>
        <w:rPr>
          <w:rFonts w:eastAsia="Times New Roman" w:cs="Times New Roman"/>
          <w:sz w:val="28"/>
          <w:szCs w:val="28"/>
        </w:rPr>
        <w:t>— статмология — учение о бухгалтерском балансе;</w:t>
      </w:r>
    </w:p>
    <w:p w:rsidR="000D294C" w:rsidRDefault="008C49E7">
      <w:pPr>
        <w:pStyle w:val="Standarduser"/>
        <w:autoSpaceDE w:val="0"/>
        <w:spacing w:line="360" w:lineRule="auto"/>
        <w:ind w:firstLine="709"/>
        <w:jc w:val="both"/>
      </w:pPr>
      <w:r>
        <w:rPr>
          <w:rFonts w:eastAsia="Times New Roman" w:cs="Times New Roman"/>
          <w:sz w:val="28"/>
          <w:szCs w:val="28"/>
        </w:rPr>
        <w:t>— леммалогия — учение об остатках.</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Бухгалтерская отчетность — это практически единственно возможный для внешнего пользователя источник информации о финансовом положении предприятия. Одно из основных положений бухгалтерского учета состоит в том, что в качестве центрального элемента бухгалтерской отчетности предприятия рассматривается бухгалтерский баланс.</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Бухгалтеры Германии, Австро-Венгрии и германоязычной Швейцарии составляли как бы единую общность. Состояние теории здесь было на сравнительно низком уровне. Дискуссия о целях составления бухгалтерского баланса в начале XX века легла в основу развития направления теории бухгалтерского учета, которую называют балансоведением.</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xml:space="preserve">В самом конце XIX и в начале XX в. родилось оригинальное </w:t>
      </w:r>
      <w:r w:rsidR="00D21C57">
        <w:rPr>
          <w:rFonts w:eastAsia="Times New Roman" w:cs="Times New Roman"/>
          <w:sz w:val="28"/>
          <w:szCs w:val="28"/>
        </w:rPr>
        <w:t>направлен</w:t>
      </w:r>
      <w:r>
        <w:rPr>
          <w:rFonts w:eastAsia="Times New Roman" w:cs="Times New Roman"/>
          <w:sz w:val="28"/>
          <w:szCs w:val="28"/>
        </w:rPr>
        <w:t>— балансоведение. Возникновение балансоведения было обусловлено пропагандой баланса как основополагающей исходной концепции бухгалтерии (Шер), и, что особенно важно отметить, деятельностью крупных юристов, создававших специальную отрасль права — балансовое право (Штауб, Рем, Симон).</w:t>
      </w:r>
    </w:p>
    <w:p w:rsidR="000D294C" w:rsidRDefault="008C49E7">
      <w:pPr>
        <w:pStyle w:val="Standarduser"/>
        <w:autoSpaceDE w:val="0"/>
        <w:spacing w:line="360" w:lineRule="auto"/>
        <w:ind w:firstLine="709"/>
        <w:jc w:val="both"/>
      </w:pPr>
      <w:r>
        <w:rPr>
          <w:rFonts w:eastAsia="Times New Roman" w:cs="Times New Roman"/>
          <w:sz w:val="28"/>
          <w:szCs w:val="28"/>
        </w:rPr>
        <w:t>Иоганн Фридрих Шер — самый известный бухгалтер. К концу XIX в. большинстве стран Европы бухгалтеры пришли к выводу, что обрели, наконец, самую законченную и совершенную науку. Большинство из их свято верило, что Шер сказал в ней последнее слово. Швейцарский ученый утверждал, что бухгалтерия есть историография хозяйственной жизни, изложенная по законам систематизации. Он считал, что «предметом бухгалтерии могут быть только совершившиеся внутренние и внешние хозяйственные и правовые факты». Главную свою работу он посвятил науке выявление результатов хозяйственной деятельности.</w:t>
      </w:r>
    </w:p>
    <w:p w:rsidR="000D294C" w:rsidRDefault="008C49E7">
      <w:pPr>
        <w:pStyle w:val="Standarduser"/>
        <w:autoSpaceDE w:val="0"/>
        <w:spacing w:line="360" w:lineRule="auto"/>
        <w:ind w:firstLine="567"/>
        <w:jc w:val="both"/>
      </w:pPr>
      <w:r>
        <w:rPr>
          <w:rFonts w:eastAsia="Times New Roman" w:cs="Times New Roman"/>
          <w:i/>
          <w:iCs/>
          <w:sz w:val="28"/>
          <w:szCs w:val="28"/>
        </w:rPr>
        <w:t xml:space="preserve">Объект исследования курсовой работы </w:t>
      </w:r>
      <w:r>
        <w:rPr>
          <w:rFonts w:eastAsia="Times New Roman" w:cs="Times New Roman"/>
          <w:sz w:val="28"/>
          <w:szCs w:val="28"/>
        </w:rPr>
        <w:t>— балансовая теория Шера.</w:t>
      </w:r>
    </w:p>
    <w:p w:rsidR="000D294C" w:rsidRDefault="008C49E7">
      <w:pPr>
        <w:pStyle w:val="Standarduser"/>
        <w:autoSpaceDE w:val="0"/>
        <w:spacing w:line="360" w:lineRule="auto"/>
        <w:ind w:firstLine="567"/>
        <w:jc w:val="both"/>
      </w:pPr>
      <w:r>
        <w:rPr>
          <w:rFonts w:eastAsia="Times New Roman" w:cs="Times New Roman"/>
          <w:i/>
          <w:iCs/>
          <w:sz w:val="28"/>
          <w:szCs w:val="28"/>
        </w:rPr>
        <w:t xml:space="preserve">Предмет исследования </w:t>
      </w:r>
      <w:r>
        <w:rPr>
          <w:rFonts w:eastAsia="Times New Roman" w:cs="Times New Roman"/>
          <w:sz w:val="28"/>
          <w:szCs w:val="28"/>
        </w:rPr>
        <w:t>—  роль в развитии бухгалтерского учета теории Шера.</w:t>
      </w:r>
    </w:p>
    <w:p w:rsidR="000D294C" w:rsidRDefault="008C49E7">
      <w:pPr>
        <w:pStyle w:val="Standarduser"/>
        <w:autoSpaceDE w:val="0"/>
        <w:spacing w:line="360" w:lineRule="auto"/>
        <w:ind w:firstLine="567"/>
        <w:jc w:val="both"/>
      </w:pPr>
      <w:r>
        <w:rPr>
          <w:rFonts w:eastAsia="Times New Roman" w:cs="Times New Roman"/>
          <w:i/>
          <w:iCs/>
          <w:sz w:val="28"/>
          <w:szCs w:val="28"/>
        </w:rPr>
        <w:t>Цель</w:t>
      </w:r>
      <w:r>
        <w:rPr>
          <w:rFonts w:eastAsia="Times New Roman" w:cs="Times New Roman"/>
          <w:sz w:val="28"/>
          <w:szCs w:val="28"/>
        </w:rPr>
        <w:t xml:space="preserve"> курсовой работы — исследовать балансовую теорию Шера и ее роль в развитии бухгалтерского учета.</w:t>
      </w:r>
    </w:p>
    <w:p w:rsidR="000D294C" w:rsidRDefault="008C49E7">
      <w:pPr>
        <w:pStyle w:val="Standarduser"/>
        <w:autoSpaceDE w:val="0"/>
        <w:spacing w:line="360" w:lineRule="auto"/>
        <w:ind w:firstLine="567"/>
        <w:jc w:val="both"/>
      </w:pPr>
      <w:r>
        <w:rPr>
          <w:rFonts w:eastAsia="Times New Roman" w:cs="Times New Roman"/>
          <w:i/>
          <w:iCs/>
          <w:sz w:val="28"/>
          <w:szCs w:val="28"/>
        </w:rPr>
        <w:t xml:space="preserve">Задачи </w:t>
      </w:r>
      <w:r>
        <w:rPr>
          <w:rFonts w:eastAsia="Times New Roman" w:cs="Times New Roman"/>
          <w:sz w:val="28"/>
          <w:szCs w:val="28"/>
        </w:rPr>
        <w:t>курсовой работы:</w:t>
      </w:r>
    </w:p>
    <w:p w:rsidR="000D294C" w:rsidRDefault="002E1EE9">
      <w:pPr>
        <w:pStyle w:val="Standarduser"/>
        <w:tabs>
          <w:tab w:val="left" w:pos="1066"/>
        </w:tabs>
        <w:autoSpaceDE w:val="0"/>
        <w:spacing w:line="360" w:lineRule="auto"/>
        <w:ind w:left="583" w:hanging="567"/>
        <w:jc w:val="both"/>
      </w:pPr>
      <w:r>
        <w:rPr>
          <w:rFonts w:eastAsia="Times New Roman" w:cs="Times New Roman"/>
          <w:b/>
          <w:bCs/>
          <w:sz w:val="28"/>
          <w:szCs w:val="28"/>
        </w:rPr>
        <w:tab/>
      </w:r>
      <w:r w:rsidR="008C49E7">
        <w:rPr>
          <w:rFonts w:eastAsia="Times New Roman" w:cs="Times New Roman"/>
          <w:b/>
          <w:bCs/>
          <w:sz w:val="28"/>
          <w:szCs w:val="28"/>
        </w:rPr>
        <w:t>— </w:t>
      </w:r>
      <w:r w:rsidR="00120298" w:rsidRPr="00120298">
        <w:rPr>
          <w:rFonts w:eastAsia="Times New Roman" w:cs="Times New Roman"/>
          <w:bCs/>
          <w:sz w:val="28"/>
          <w:szCs w:val="28"/>
        </w:rPr>
        <w:t>изучить</w:t>
      </w:r>
      <w:r w:rsidR="008C49E7">
        <w:rPr>
          <w:rFonts w:eastAsia="Times New Roman" w:cs="Times New Roman"/>
          <w:sz w:val="28"/>
          <w:szCs w:val="28"/>
        </w:rPr>
        <w:t xml:space="preserve"> цели англо-американск</w:t>
      </w:r>
      <w:r w:rsidR="00D21C57">
        <w:rPr>
          <w:rFonts w:eastAsia="Times New Roman" w:cs="Times New Roman"/>
          <w:sz w:val="28"/>
          <w:szCs w:val="28"/>
        </w:rPr>
        <w:t>ой школы бухгалтерского учета</w:t>
      </w:r>
      <w:r w:rsidR="008C49E7" w:rsidRPr="00120298">
        <w:rPr>
          <w:rFonts w:eastAsia="Times New Roman" w:cs="Times New Roman"/>
          <w:bCs/>
          <w:sz w:val="28"/>
          <w:szCs w:val="28"/>
        </w:rPr>
        <w:t>;</w:t>
      </w:r>
      <w:r w:rsidR="008C49E7" w:rsidRPr="00120298">
        <w:rPr>
          <w:rFonts w:eastAsia="Times New Roman" w:cs="Times New Roman"/>
          <w:sz w:val="28"/>
          <w:szCs w:val="28"/>
        </w:rPr>
        <w:tab/>
      </w:r>
    </w:p>
    <w:p w:rsidR="000D294C" w:rsidRDefault="008C49E7" w:rsidP="002E1EE9">
      <w:pPr>
        <w:pStyle w:val="Standarduser"/>
        <w:autoSpaceDE w:val="0"/>
        <w:spacing w:line="360" w:lineRule="auto"/>
        <w:ind w:firstLine="583"/>
        <w:jc w:val="both"/>
      </w:pPr>
      <w:r>
        <w:rPr>
          <w:rFonts w:eastAsia="Times New Roman" w:cs="Times New Roman"/>
          <w:sz w:val="28"/>
          <w:szCs w:val="28"/>
        </w:rPr>
        <w:t>— проанализировать немецкую школу бухгалтерского учета в целом;</w:t>
      </w:r>
    </w:p>
    <w:p w:rsidR="000D294C" w:rsidRDefault="008C49E7" w:rsidP="002E1EE9">
      <w:pPr>
        <w:pStyle w:val="Standarduser"/>
        <w:autoSpaceDE w:val="0"/>
        <w:spacing w:line="360" w:lineRule="auto"/>
        <w:ind w:firstLine="583"/>
        <w:jc w:val="both"/>
      </w:pPr>
      <w:r>
        <w:rPr>
          <w:rFonts w:eastAsia="Times New Roman" w:cs="Times New Roman"/>
          <w:sz w:val="28"/>
          <w:szCs w:val="28"/>
        </w:rPr>
        <w:t>— изучить краткую биографическую справку И.Ф.Шера;</w:t>
      </w:r>
      <w:r>
        <w:rPr>
          <w:rFonts w:eastAsia="Times New Roman" w:cs="Times New Roman"/>
          <w:sz w:val="28"/>
          <w:szCs w:val="28"/>
        </w:rPr>
        <w:tab/>
      </w:r>
    </w:p>
    <w:p w:rsidR="000D294C" w:rsidRDefault="008C49E7" w:rsidP="002E1EE9">
      <w:pPr>
        <w:pStyle w:val="Standarduser"/>
        <w:autoSpaceDE w:val="0"/>
        <w:spacing w:line="360" w:lineRule="auto"/>
        <w:ind w:firstLine="567"/>
        <w:jc w:val="both"/>
        <w:rPr>
          <w:sz w:val="28"/>
          <w:szCs w:val="28"/>
        </w:rPr>
      </w:pPr>
      <w:r>
        <w:rPr>
          <w:rFonts w:eastAsia="Times New Roman" w:cs="Times New Roman"/>
          <w:sz w:val="28"/>
          <w:szCs w:val="28"/>
        </w:rPr>
        <w:t xml:space="preserve">— рассмотреть балансовую теорию И.Ф.Шера и ее роль в развитии </w:t>
      </w:r>
      <w:r w:rsidRPr="00120298">
        <w:rPr>
          <w:rFonts w:eastAsia="Times New Roman" w:cs="Times New Roman"/>
          <w:bCs/>
          <w:sz w:val="28"/>
          <w:szCs w:val="28"/>
        </w:rPr>
        <w:t>бухгалтерского учёта.</w:t>
      </w:r>
    </w:p>
    <w:p w:rsidR="000D294C" w:rsidRDefault="008C49E7">
      <w:pPr>
        <w:pStyle w:val="Standarduser"/>
        <w:autoSpaceDE w:val="0"/>
        <w:spacing w:line="360" w:lineRule="auto"/>
        <w:ind w:firstLine="567"/>
        <w:jc w:val="both"/>
      </w:pPr>
      <w:r>
        <w:rPr>
          <w:rFonts w:eastAsia="Times New Roman" w:cs="Times New Roman"/>
          <w:sz w:val="28"/>
          <w:szCs w:val="28"/>
        </w:rPr>
        <w:t>Тематика представленной курсовой работы изучена различными авторами с разных позиций. При написании курсовой рабо</w:t>
      </w:r>
      <w:r w:rsidR="005A3250">
        <w:rPr>
          <w:rFonts w:eastAsia="Times New Roman" w:cs="Times New Roman"/>
          <w:sz w:val="28"/>
          <w:szCs w:val="28"/>
        </w:rPr>
        <w:t>ты была использовались труды</w:t>
      </w:r>
      <w:r>
        <w:rPr>
          <w:rFonts w:eastAsia="Times New Roman" w:cs="Times New Roman"/>
          <w:sz w:val="28"/>
          <w:szCs w:val="28"/>
        </w:rPr>
        <w:t xml:space="preserve"> таких авторов, как Бабаев Ю.А., Гиляровский Л.Т., Кондраков Н. П., Кутер М.И., В.Р. Банк, А.А. Солоненко, Т.А. Смелова, Б.А. Карташов, Соколов Я.В., Соболевская А.Н. и других авторов.</w:t>
      </w:r>
    </w:p>
    <w:p w:rsidR="000D294C" w:rsidRDefault="005A3250">
      <w:pPr>
        <w:pStyle w:val="Standarduser"/>
        <w:autoSpaceDE w:val="0"/>
        <w:spacing w:line="360" w:lineRule="auto"/>
        <w:ind w:firstLine="709"/>
        <w:jc w:val="both"/>
      </w:pPr>
      <w:r>
        <w:rPr>
          <w:rFonts w:eastAsia="Times New Roman" w:cs="Times New Roman"/>
          <w:i/>
          <w:iCs/>
          <w:sz w:val="28"/>
          <w:szCs w:val="28"/>
        </w:rPr>
        <w:t>Теоретической основой курсовой </w:t>
      </w:r>
      <w:r w:rsidR="008C49E7">
        <w:rPr>
          <w:rFonts w:eastAsia="Times New Roman" w:cs="Times New Roman"/>
          <w:sz w:val="28"/>
          <w:szCs w:val="28"/>
        </w:rPr>
        <w:t>послуж</w:t>
      </w:r>
      <w:r>
        <w:rPr>
          <w:rFonts w:eastAsia="Times New Roman" w:cs="Times New Roman"/>
          <w:sz w:val="28"/>
          <w:szCs w:val="28"/>
        </w:rPr>
        <w:t xml:space="preserve">или труды отечественных  и      </w:t>
      </w:r>
      <w:r w:rsidR="008C49E7">
        <w:rPr>
          <w:rFonts w:eastAsia="Times New Roman" w:cs="Times New Roman"/>
          <w:sz w:val="28"/>
          <w:szCs w:val="28"/>
        </w:rPr>
        <w:t>зару</w:t>
      </w:r>
      <w:r>
        <w:rPr>
          <w:rFonts w:eastAsia="Times New Roman" w:cs="Times New Roman"/>
          <w:sz w:val="28"/>
          <w:szCs w:val="28"/>
        </w:rPr>
        <w:t>бежных ученых, посвященные проблемам </w:t>
      </w:r>
      <w:r w:rsidR="008C49E7">
        <w:rPr>
          <w:rFonts w:eastAsia="Times New Roman" w:cs="Times New Roman"/>
          <w:sz w:val="28"/>
          <w:szCs w:val="28"/>
        </w:rPr>
        <w:t>бухгалтерского учета.</w:t>
      </w:r>
    </w:p>
    <w:p w:rsidR="000D294C" w:rsidRDefault="008C49E7">
      <w:pPr>
        <w:pStyle w:val="Standarduser"/>
        <w:autoSpaceDE w:val="0"/>
        <w:spacing w:line="360" w:lineRule="auto"/>
        <w:ind w:firstLine="709"/>
        <w:jc w:val="both"/>
      </w:pPr>
      <w:r>
        <w:rPr>
          <w:rFonts w:eastAsia="Times New Roman" w:cs="Times New Roman"/>
          <w:sz w:val="28"/>
          <w:szCs w:val="28"/>
        </w:rPr>
        <w:t>В процессе исследования применялись общенаучные и специальные методы исследования, такие как анализ, синтез, индукция и дедукция, группировка, классификация, моделирование и др.</w:t>
      </w:r>
    </w:p>
    <w:p w:rsidR="0067303F" w:rsidRDefault="008C49E7" w:rsidP="0067303F">
      <w:pPr>
        <w:pStyle w:val="a5"/>
        <w:autoSpaceDE w:val="0"/>
        <w:spacing w:line="360" w:lineRule="auto"/>
        <w:ind w:left="0" w:firstLine="709"/>
        <w:jc w:val="both"/>
        <w:rPr>
          <w:rFonts w:eastAsia="Times New Roman" w:cs="Times New Roman"/>
          <w:sz w:val="28"/>
          <w:szCs w:val="28"/>
        </w:rPr>
      </w:pPr>
      <w:r>
        <w:rPr>
          <w:rFonts w:eastAsia="Times New Roman" w:cs="Times New Roman"/>
          <w:i/>
          <w:sz w:val="28"/>
          <w:szCs w:val="28"/>
        </w:rPr>
        <w:t>Структура курсовой работы</w:t>
      </w:r>
      <w:r>
        <w:rPr>
          <w:rFonts w:eastAsia="Times New Roman" w:cs="Times New Roman"/>
          <w:sz w:val="28"/>
          <w:szCs w:val="28"/>
        </w:rPr>
        <w:t xml:space="preserve"> состоит из вв</w:t>
      </w:r>
      <w:r w:rsidR="005A3250">
        <w:rPr>
          <w:rFonts w:eastAsia="Times New Roman" w:cs="Times New Roman"/>
          <w:sz w:val="28"/>
          <w:szCs w:val="28"/>
        </w:rPr>
        <w:t>едения, основной части, сквозной задачи по бухгалтерскому учету, заключения</w:t>
      </w:r>
      <w:r>
        <w:rPr>
          <w:rFonts w:eastAsia="Times New Roman" w:cs="Times New Roman"/>
          <w:sz w:val="28"/>
          <w:szCs w:val="28"/>
        </w:rPr>
        <w:t>, список использованных источников и приложения.</w:t>
      </w:r>
      <w:bookmarkStart w:id="1" w:name="_Toc106189687"/>
    </w:p>
    <w:p w:rsidR="0067303F" w:rsidRDefault="0067303F">
      <w:pPr>
        <w:rPr>
          <w:rFonts w:eastAsia="Times New Roman" w:cs="Times New Roman"/>
          <w:sz w:val="28"/>
          <w:szCs w:val="28"/>
        </w:rPr>
      </w:pPr>
      <w:r>
        <w:rPr>
          <w:rFonts w:eastAsia="Times New Roman" w:cs="Times New Roman"/>
          <w:sz w:val="28"/>
          <w:szCs w:val="28"/>
        </w:rPr>
        <w:br w:type="page"/>
      </w:r>
    </w:p>
    <w:p w:rsidR="000D294C" w:rsidRPr="0067303F" w:rsidRDefault="00BD0A4C" w:rsidP="0067303F">
      <w:pPr>
        <w:pStyle w:val="1"/>
        <w:spacing w:after="360" w:line="360" w:lineRule="auto"/>
        <w:jc w:val="left"/>
        <w:rPr>
          <w:rFonts w:cs="Times New Roman"/>
          <w:b w:val="0"/>
        </w:rPr>
      </w:pPr>
      <w:r>
        <w:rPr>
          <w:rFonts w:cs="Times New Roman"/>
        </w:rPr>
        <w:t xml:space="preserve">             </w:t>
      </w:r>
      <w:r w:rsidR="008C49E7" w:rsidRPr="0067303F">
        <w:rPr>
          <w:rFonts w:cs="Times New Roman"/>
        </w:rPr>
        <w:t>1 Основы бухгалтерской теории Иоганна Фредриха Шера</w:t>
      </w:r>
      <w:bookmarkEnd w:id="1"/>
    </w:p>
    <w:p w:rsidR="000D294C" w:rsidRPr="0067303F" w:rsidRDefault="00D73EC4" w:rsidP="0067303F">
      <w:pPr>
        <w:pStyle w:val="3"/>
        <w:ind w:left="851"/>
      </w:pPr>
      <w:bookmarkStart w:id="2" w:name="_Toc106189688"/>
      <w:r w:rsidRPr="0067303F">
        <w:t xml:space="preserve">    </w:t>
      </w:r>
      <w:r w:rsidR="008C49E7" w:rsidRPr="0067303F">
        <w:t>1.1 Немецкая школа бухгалтерского учета</w:t>
      </w:r>
      <w:bookmarkEnd w:id="2"/>
    </w:p>
    <w:p w:rsidR="000D294C" w:rsidRDefault="008C49E7">
      <w:pPr>
        <w:pStyle w:val="Standarduser"/>
        <w:autoSpaceDE w:val="0"/>
        <w:spacing w:line="360" w:lineRule="auto"/>
        <w:ind w:firstLine="709"/>
        <w:jc w:val="both"/>
      </w:pPr>
      <w:r>
        <w:rPr>
          <w:rFonts w:eastAsia="Times New Roman" w:cs="Times New Roman"/>
          <w:sz w:val="28"/>
          <w:szCs w:val="28"/>
        </w:rPr>
        <w:t>Особенностью немецкой школы бухгалтерского учета является желание ученых более досконально изучить процедурную сторону учета. Также для данной школы свойственно четкое разграничен</w:t>
      </w:r>
      <w:r w:rsidR="0067303F">
        <w:rPr>
          <w:rFonts w:eastAsia="Times New Roman" w:cs="Times New Roman"/>
          <w:sz w:val="28"/>
          <w:szCs w:val="28"/>
        </w:rPr>
        <w:t xml:space="preserve">ие учета на два самостоятельных цикла: </w:t>
      </w:r>
      <w:r>
        <w:rPr>
          <w:rFonts w:eastAsia="Times New Roman" w:cs="Times New Roman"/>
          <w:sz w:val="28"/>
          <w:szCs w:val="28"/>
        </w:rPr>
        <w:t>то</w:t>
      </w:r>
      <w:r w:rsidR="0067303F">
        <w:rPr>
          <w:rFonts w:eastAsia="Times New Roman" w:cs="Times New Roman"/>
          <w:sz w:val="28"/>
          <w:szCs w:val="28"/>
        </w:rPr>
        <w:t xml:space="preserve">рговый и производственный. Эйген Шмаленбах </w:t>
      </w:r>
      <w:r>
        <w:rPr>
          <w:rFonts w:eastAsia="Times New Roman" w:cs="Times New Roman"/>
          <w:sz w:val="28"/>
          <w:szCs w:val="28"/>
        </w:rPr>
        <w:t xml:space="preserve">утверждал, что торговая бухгалтерия </w:t>
      </w:r>
      <w:r w:rsidR="001B3F78">
        <w:rPr>
          <w:rFonts w:eastAsia="Times New Roman" w:cs="Times New Roman"/>
          <w:sz w:val="28"/>
          <w:szCs w:val="28"/>
        </w:rPr>
        <w:t>направлена на контроль долгов и обязательств, а </w:t>
      </w:r>
      <w:r>
        <w:rPr>
          <w:rFonts w:eastAsia="Times New Roman" w:cs="Times New Roman"/>
          <w:sz w:val="28"/>
          <w:szCs w:val="28"/>
        </w:rPr>
        <w:t>производственная направлена на внутрихозяйственные процессы. Так производственная бухгалтерия разделяется на четыре вида учета:</w:t>
      </w:r>
    </w:p>
    <w:p w:rsidR="000D294C" w:rsidRDefault="008C49E7" w:rsidP="002E1EE9">
      <w:pPr>
        <w:pStyle w:val="Standarduser"/>
        <w:autoSpaceDE w:val="0"/>
        <w:spacing w:line="360" w:lineRule="auto"/>
        <w:ind w:firstLine="709"/>
        <w:jc w:val="both"/>
      </w:pPr>
      <w:r>
        <w:rPr>
          <w:rFonts w:eastAsia="Times New Roman" w:cs="Times New Roman"/>
          <w:sz w:val="28"/>
          <w:szCs w:val="28"/>
        </w:rPr>
        <w:t>— учет заработной платы;</w:t>
      </w:r>
    </w:p>
    <w:p w:rsidR="000D294C" w:rsidRDefault="008C49E7" w:rsidP="002E1EE9">
      <w:pPr>
        <w:pStyle w:val="Standarduser"/>
        <w:autoSpaceDE w:val="0"/>
        <w:spacing w:line="360" w:lineRule="auto"/>
        <w:ind w:firstLine="709"/>
        <w:jc w:val="both"/>
      </w:pPr>
      <w:r>
        <w:rPr>
          <w:rFonts w:eastAsia="Times New Roman" w:cs="Times New Roman"/>
          <w:sz w:val="28"/>
          <w:szCs w:val="28"/>
        </w:rPr>
        <w:t>— учет материалов;</w:t>
      </w:r>
    </w:p>
    <w:p w:rsidR="000D294C" w:rsidRDefault="008C49E7" w:rsidP="002E1EE9">
      <w:pPr>
        <w:pStyle w:val="Standarduser"/>
        <w:autoSpaceDE w:val="0"/>
        <w:spacing w:line="360" w:lineRule="auto"/>
        <w:ind w:firstLine="709"/>
        <w:jc w:val="both"/>
      </w:pPr>
      <w:r>
        <w:rPr>
          <w:rFonts w:eastAsia="Times New Roman" w:cs="Times New Roman"/>
          <w:sz w:val="28"/>
          <w:szCs w:val="28"/>
        </w:rPr>
        <w:t>— учет себестоимости;</w:t>
      </w:r>
    </w:p>
    <w:p w:rsidR="000D294C" w:rsidRDefault="008C49E7" w:rsidP="002E1EE9">
      <w:pPr>
        <w:pStyle w:val="Standarduser"/>
        <w:autoSpaceDE w:val="0"/>
        <w:spacing w:line="360" w:lineRule="auto"/>
        <w:ind w:firstLine="709"/>
        <w:jc w:val="both"/>
      </w:pPr>
      <w:r>
        <w:rPr>
          <w:rFonts w:eastAsia="Times New Roman" w:cs="Times New Roman"/>
          <w:sz w:val="28"/>
          <w:szCs w:val="28"/>
        </w:rPr>
        <w:t>— учет результатов хозяйственной деятельности</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Характерно, что первые два вида учета имеют дело с точными числами, а два последних – с приблизительными, поскольку себестоимость и прибыль являются условным и их величина зависима от бухгалтерской методологии. Первые виды учета работают на последние. Так представители немецкой школы утверждали, что торговая бухгалтерия является ведущей, а производственная подчиненная ней. Так же теория торговой бухгалтерии была описана в балансоведение, а теория производственной бухгалтерии </w:t>
      </w:r>
      <w:r w:rsidRPr="00764F7A">
        <w:rPr>
          <w:rFonts w:eastAsia="Times New Roman" w:cs="Times New Roman"/>
          <w:color w:val="FF0000"/>
          <w:sz w:val="28"/>
          <w:szCs w:val="28"/>
        </w:rPr>
        <w:t>–</w:t>
      </w:r>
      <w:r>
        <w:rPr>
          <w:rFonts w:eastAsia="Times New Roman" w:cs="Times New Roman"/>
          <w:sz w:val="28"/>
          <w:szCs w:val="28"/>
        </w:rPr>
        <w:t> в учение о калькуляции.</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Особое внимание немецкие ученые оказывали на баланс, как составляющую балансоведение, один из основополагающих исходных концепций учета.</w:t>
      </w:r>
    </w:p>
    <w:p w:rsidR="000D294C" w:rsidRDefault="008C49E7">
      <w:pPr>
        <w:pStyle w:val="Standarduser"/>
        <w:autoSpaceDE w:val="0"/>
        <w:spacing w:line="360" w:lineRule="auto"/>
        <w:ind w:firstLine="709"/>
        <w:jc w:val="both"/>
      </w:pPr>
      <w:r>
        <w:rPr>
          <w:rFonts w:eastAsia="Times New Roman" w:cs="Times New Roman"/>
          <w:sz w:val="28"/>
          <w:szCs w:val="28"/>
        </w:rPr>
        <w:t>Важным вопросом теории баланса являлся выбор метода оценки. Фридрих Ляйтнер предложил своеобразную классификацию методов оценки, в соответствии с которой цены делятся на: абсолютные, т.е. текущие и продажные, последние могут быть договорн</w:t>
      </w:r>
      <w:r w:rsidR="001B3F78">
        <w:rPr>
          <w:rFonts w:eastAsia="Times New Roman" w:cs="Times New Roman"/>
          <w:sz w:val="28"/>
          <w:szCs w:val="28"/>
        </w:rPr>
        <w:t>ыми и рыночными; относительные, т.е. </w:t>
      </w:r>
      <w:r>
        <w:rPr>
          <w:rFonts w:eastAsia="Times New Roman" w:cs="Times New Roman"/>
          <w:sz w:val="28"/>
          <w:szCs w:val="28"/>
        </w:rPr>
        <w:t>учетны</w:t>
      </w:r>
      <w:r w:rsidR="001B3F78">
        <w:rPr>
          <w:rFonts w:eastAsia="Times New Roman" w:cs="Times New Roman"/>
          <w:sz w:val="28"/>
          <w:szCs w:val="28"/>
        </w:rPr>
        <w:t>е, номинальные,калькуляционные,прейскурантные</w:t>
      </w:r>
      <w:r>
        <w:rPr>
          <w:rFonts w:eastAsia="Times New Roman" w:cs="Times New Roman"/>
          <w:sz w:val="28"/>
          <w:szCs w:val="28"/>
        </w:rPr>
        <w:t>по средним ценам, по себестоимости. Для немецкой учетной школы характерной является трактовка оценки разных вариантов продажной цены, которые зачастую предполагают мнимую ликвидацию организации и оценивание имущества по текущей рыночной стоимости.</w:t>
      </w:r>
      <w:r w:rsidR="00761C67" w:rsidRPr="00761C67">
        <w:rPr>
          <w:rFonts w:eastAsia="Times New Roman" w:cs="Times New Roman"/>
          <w:sz w:val="28"/>
        </w:rPr>
        <w:t xml:space="preserve"> </w:t>
      </w:r>
      <w:r w:rsidR="00761C67">
        <w:rPr>
          <w:rFonts w:eastAsia="Times New Roman" w:cs="Times New Roman"/>
          <w:sz w:val="28"/>
        </w:rPr>
        <w:t>[20, с. 102]</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Абсолютно новым в немецком балансоведение был субъективный подход к оценке, разработанный И. Крайбигом. Крайбиг утверждал, что каждые статьи баланса необходимо оцениваться по тем принципам, которые в наибольшей степени подходят к ней. Также полагалась, что различные ценности выполняют разную роль в хозяйстве и, следовательно, нет необходимости показывать их в одинаковой оценке.</w:t>
      </w:r>
    </w:p>
    <w:p w:rsidR="000D294C" w:rsidRDefault="008C49E7">
      <w:pPr>
        <w:pStyle w:val="Standarduser"/>
        <w:autoSpaceDE w:val="0"/>
        <w:spacing w:line="360" w:lineRule="auto"/>
        <w:ind w:firstLine="709"/>
        <w:jc w:val="both"/>
      </w:pPr>
      <w:r>
        <w:rPr>
          <w:rFonts w:eastAsia="Times New Roman" w:cs="Times New Roman"/>
          <w:sz w:val="28"/>
          <w:szCs w:val="28"/>
        </w:rPr>
        <w:t>Истинным отцом немецкого балансоведения был швейцарский ученый Иоганн Ше</w:t>
      </w:r>
      <w:r w:rsidRPr="0067303F">
        <w:rPr>
          <w:rFonts w:eastAsia="Times New Roman" w:cs="Times New Roman"/>
          <w:sz w:val="28"/>
          <w:szCs w:val="28"/>
        </w:rPr>
        <w:t xml:space="preserve">р, </w:t>
      </w:r>
      <w:r>
        <w:rPr>
          <w:rFonts w:eastAsia="Times New Roman" w:cs="Times New Roman"/>
          <w:sz w:val="28"/>
          <w:szCs w:val="28"/>
        </w:rPr>
        <w:t>который говорил, что предметом бухгалтерии являются только совершенный внутренний и внешний хозяйственный и правовой факт, а хронологический и систематический учет необходимо понимать, как историографию движения материальных и юридических благ. В основе учета Шер видел баланс, а в основе баланса лежит уравнение капиталом и стадии кругооборота продукции. Поэтому теорию учета Шера часто называют балансовой, а капитальное равенство А – П = К (1) (актив – пассив = капитал) начали назвать постулат Шера.</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Величина капитала организации равна разности между объемом имущества и кредиторской задолженностью данной организации.</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Динамика развития организации можно выразить в двух других уравнениях:</w:t>
      </w:r>
    </w:p>
    <w:p w:rsidR="000D294C" w:rsidRDefault="008C49E7" w:rsidP="001B3F78">
      <w:pPr>
        <w:pStyle w:val="Standarduser"/>
        <w:autoSpaceDE w:val="0"/>
        <w:spacing w:line="360" w:lineRule="auto"/>
        <w:ind w:left="1418" w:firstLine="709"/>
        <w:rPr>
          <w:rFonts w:eastAsia="Times New Roman" w:cs="Times New Roman"/>
          <w:sz w:val="28"/>
          <w:szCs w:val="28"/>
        </w:rPr>
      </w:pPr>
      <w:r>
        <w:rPr>
          <w:rFonts w:eastAsia="Times New Roman" w:cs="Times New Roman"/>
          <w:sz w:val="28"/>
          <w:szCs w:val="28"/>
        </w:rPr>
        <w:t>А – П = К + Пр – У;</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001B3F78">
        <w:rPr>
          <w:rFonts w:eastAsia="Times New Roman" w:cs="Times New Roman"/>
          <w:sz w:val="28"/>
          <w:szCs w:val="28"/>
        </w:rPr>
        <w:t xml:space="preserve">      </w:t>
      </w:r>
      <w:r w:rsidR="00BD0A4C">
        <w:rPr>
          <w:rFonts w:eastAsia="Times New Roman" w:cs="Times New Roman"/>
          <w:sz w:val="28"/>
          <w:szCs w:val="28"/>
        </w:rPr>
        <w:t xml:space="preserve"> </w:t>
      </w:r>
      <w:r>
        <w:rPr>
          <w:rFonts w:eastAsia="Times New Roman" w:cs="Times New Roman"/>
          <w:sz w:val="28"/>
          <w:szCs w:val="28"/>
        </w:rPr>
        <w:t>(2)</w:t>
      </w:r>
    </w:p>
    <w:p w:rsidR="000D294C" w:rsidRDefault="008C49E7">
      <w:pPr>
        <w:pStyle w:val="Standarduser"/>
        <w:autoSpaceDE w:val="0"/>
        <w:spacing w:line="360" w:lineRule="auto"/>
        <w:ind w:left="1418" w:firstLine="709"/>
        <w:rPr>
          <w:rFonts w:eastAsia="Times New Roman" w:cs="Times New Roman"/>
          <w:sz w:val="28"/>
          <w:szCs w:val="28"/>
        </w:rPr>
      </w:pPr>
      <w:r>
        <w:rPr>
          <w:rFonts w:eastAsia="Times New Roman" w:cs="Times New Roman"/>
          <w:sz w:val="28"/>
          <w:szCs w:val="28"/>
        </w:rPr>
        <w:t xml:space="preserve">А – П – К = Пр – У </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001B3F78">
        <w:rPr>
          <w:rFonts w:eastAsia="Times New Roman" w:cs="Times New Roman"/>
          <w:sz w:val="28"/>
          <w:szCs w:val="28"/>
        </w:rPr>
        <w:t xml:space="preserve">      </w:t>
      </w:r>
      <w:r>
        <w:rPr>
          <w:rFonts w:eastAsia="Times New Roman" w:cs="Times New Roman"/>
          <w:sz w:val="28"/>
          <w:szCs w:val="28"/>
        </w:rPr>
        <w:t xml:space="preserve"> (3)</w:t>
      </w:r>
    </w:p>
    <w:p w:rsidR="000D294C" w:rsidRDefault="008C49E7">
      <w:pPr>
        <w:pStyle w:val="Standarduser"/>
        <w:autoSpaceDE w:val="0"/>
        <w:spacing w:line="360" w:lineRule="auto"/>
        <w:ind w:firstLine="709"/>
        <w:jc w:val="both"/>
      </w:pPr>
      <w:r>
        <w:rPr>
          <w:rFonts w:eastAsia="Times New Roman" w:cs="Times New Roman"/>
          <w:sz w:val="28"/>
          <w:szCs w:val="28"/>
        </w:rPr>
        <w:t>Уравнение 2 повторяет уравнение 1, но их отличие состоит в том, что в первом случае финансовые результаты заноситься на счете «Капитал», а во втором — на счете «Прибыли и убытки». Так Шер под убытком понимает такое расходование материальных и юридических благ, действител</w:t>
      </w:r>
      <w:r w:rsidR="001B3F78">
        <w:rPr>
          <w:rFonts w:eastAsia="Times New Roman" w:cs="Times New Roman"/>
          <w:sz w:val="28"/>
          <w:szCs w:val="28"/>
        </w:rPr>
        <w:t>ьно уменьшающих имущество в чистом виде. </w:t>
      </w:r>
      <w:r>
        <w:rPr>
          <w:rFonts w:eastAsia="Times New Roman" w:cs="Times New Roman"/>
          <w:sz w:val="28"/>
          <w:szCs w:val="28"/>
        </w:rPr>
        <w:t>С д</w:t>
      </w:r>
      <w:r w:rsidR="001B3F78">
        <w:rPr>
          <w:rFonts w:eastAsia="Times New Roman" w:cs="Times New Roman"/>
          <w:sz w:val="28"/>
          <w:szCs w:val="28"/>
        </w:rPr>
        <w:t>анной точки зрения транспортные расходы являются не </w:t>
      </w:r>
      <w:r>
        <w:rPr>
          <w:rFonts w:eastAsia="Times New Roman" w:cs="Times New Roman"/>
          <w:sz w:val="28"/>
          <w:szCs w:val="28"/>
        </w:rPr>
        <w:t>расходами, а производственными затратами, поскольку они увеличивают себестоимость, а не сумму убытков. В связи с этим Шер считал, что чем сильнее бухгалтерия усовершенствуется и стремится быть похожа на калькуляцию, тем меньше число убыточных статей становиться в бухгалтерии.</w:t>
      </w:r>
    </w:p>
    <w:p w:rsidR="000D294C" w:rsidRDefault="008C49E7">
      <w:pPr>
        <w:pStyle w:val="Standarduser"/>
        <w:autoSpaceDE w:val="0"/>
        <w:spacing w:line="360" w:lineRule="auto"/>
        <w:ind w:firstLine="709"/>
        <w:jc w:val="both"/>
      </w:pPr>
      <w:r>
        <w:rPr>
          <w:rFonts w:eastAsia="Times New Roman" w:cs="Times New Roman"/>
          <w:sz w:val="28"/>
          <w:szCs w:val="28"/>
        </w:rPr>
        <w:t>Основой баланса является постулат Шера, который представляет сущность организации (1). Но баланс составляется по другой формуле, которая называется не капитальным, а балансовым равенством: А = К + П (4), формирующая начальный баланс. Все следующие балансы составляются по формуле: А + У = К + П + Пр. (5) Лишь при составлении заключительного балансе формальное балансовое уравнение переходит в капитальное управление.</w:t>
      </w:r>
    </w:p>
    <w:p w:rsidR="000D294C" w:rsidRDefault="008C49E7">
      <w:pPr>
        <w:pStyle w:val="Standarduser"/>
        <w:autoSpaceDE w:val="0"/>
        <w:spacing w:line="360" w:lineRule="auto"/>
        <w:ind w:firstLine="709"/>
        <w:jc w:val="both"/>
      </w:pPr>
      <w:r>
        <w:rPr>
          <w:rFonts w:eastAsia="Times New Roman" w:cs="Times New Roman"/>
          <w:sz w:val="28"/>
          <w:szCs w:val="28"/>
        </w:rPr>
        <w:t>Также Шер, анализируя актив баланса, производил группировку статей в порядке убывающей ликвидности средств, которые находятся в собственности организации, т.е. средства организации, которые находятся во владении не на правах собственности, в баланс не включаются. Группировка статей пассива начинается с собственных средств, затем отражаются заемные средства и в завершение – сальдо финансовых результатов.</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Согласно балансовой теории Шера, впервые изложенной им в 1890</w:t>
      </w:r>
      <w:r w:rsidR="001B3F78">
        <w:rPr>
          <w:rFonts w:eastAsia="Times New Roman" w:cs="Times New Roman"/>
          <w:sz w:val="28"/>
          <w:szCs w:val="28"/>
        </w:rPr>
        <w:t> </w:t>
      </w:r>
      <w:r>
        <w:rPr>
          <w:rFonts w:eastAsia="Times New Roman" w:cs="Times New Roman"/>
          <w:sz w:val="28"/>
          <w:szCs w:val="28"/>
        </w:rPr>
        <w:t>г. двойная запись подтверждается балансовым уравнением, в отличие от меновой теории, которая объясняют баланс следствием двойной записи на счетах.</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Теория Шера, которая утверждала наличие двух противоположных по характеру типов счетов, называется теорией двух рядов счетов. Поскольку баланс составляется на основе уравнения (1), то и счета при классификации разделяются в две группы. Все счета левой части уравнения являются имущественными, а правой — капитала. Первые разделяются на счета чистые и смешанные, вторые на счета капитала и результатов. Помимо балансовых счетов, отражающих как экономические, так и юридические, Шер применял внебалансовые счета, получивших называние вводные, которая носят юридический характер.</w:t>
      </w:r>
    </w:p>
    <w:p w:rsidR="000D294C" w:rsidRDefault="008C49E7">
      <w:pPr>
        <w:pStyle w:val="Standarduser"/>
        <w:autoSpaceDE w:val="0"/>
        <w:spacing w:line="360" w:lineRule="auto"/>
        <w:ind w:firstLine="709"/>
        <w:jc w:val="both"/>
      </w:pPr>
      <w:r>
        <w:rPr>
          <w:rFonts w:eastAsia="Times New Roman" w:cs="Times New Roman"/>
          <w:sz w:val="28"/>
          <w:szCs w:val="28"/>
        </w:rPr>
        <w:t>Шер первый сформулировал шесть требований, которым необходима соответствовать система счетов организации:</w:t>
      </w:r>
    </w:p>
    <w:p w:rsidR="000D294C" w:rsidRDefault="008C49E7" w:rsidP="002E1EE9">
      <w:pPr>
        <w:pStyle w:val="Standarduser"/>
        <w:autoSpaceDE w:val="0"/>
        <w:spacing w:line="360" w:lineRule="auto"/>
        <w:ind w:firstLine="709"/>
        <w:jc w:val="both"/>
      </w:pPr>
      <w:r>
        <w:rPr>
          <w:rFonts w:eastAsia="Times New Roman" w:cs="Times New Roman"/>
          <w:sz w:val="28"/>
          <w:szCs w:val="28"/>
        </w:rPr>
        <w:t>— система должна быть всеобъемлющей, полной, так, чтобы ни одна часть актива или пассива не оставалась вне контроля соответствующими счетами.</w:t>
      </w:r>
    </w:p>
    <w:p w:rsidR="000D294C" w:rsidRDefault="008C49E7" w:rsidP="002E1EE9">
      <w:pPr>
        <w:pStyle w:val="Standarduser"/>
        <w:autoSpaceDE w:val="0"/>
        <w:spacing w:line="360" w:lineRule="auto"/>
        <w:ind w:firstLine="709"/>
        <w:jc w:val="both"/>
      </w:pPr>
      <w:r>
        <w:rPr>
          <w:rFonts w:eastAsia="Times New Roman" w:cs="Times New Roman"/>
          <w:sz w:val="28"/>
          <w:szCs w:val="28"/>
        </w:rPr>
        <w:t>— системную группировку необходимо производить целесообразно, в соответствии с существом дела, для того, чтобы можно было проследить отдельные хозяйственные процессы и осуществлять контроль за влиянием на состояние имущества и на образование капитала.</w:t>
      </w:r>
    </w:p>
    <w:p w:rsidR="000D294C" w:rsidRDefault="008C49E7" w:rsidP="002E1EE9">
      <w:pPr>
        <w:pStyle w:val="Standarduser"/>
        <w:autoSpaceDE w:val="0"/>
        <w:spacing w:line="360" w:lineRule="auto"/>
        <w:ind w:firstLine="709"/>
        <w:jc w:val="both"/>
      </w:pPr>
      <w:r>
        <w:rPr>
          <w:rFonts w:eastAsia="Times New Roman" w:cs="Times New Roman"/>
          <w:sz w:val="28"/>
          <w:szCs w:val="28"/>
        </w:rPr>
        <w:t>— система должна корректно и в соответствии с законами изображать юридическое строение имущественных средств.</w:t>
      </w:r>
    </w:p>
    <w:p w:rsidR="000D294C" w:rsidRDefault="008C49E7" w:rsidP="002E1EE9">
      <w:pPr>
        <w:pStyle w:val="Standarduser"/>
        <w:autoSpaceDE w:val="0"/>
        <w:spacing w:line="360" w:lineRule="auto"/>
        <w:ind w:firstLine="709"/>
        <w:jc w:val="both"/>
      </w:pPr>
      <w:r>
        <w:rPr>
          <w:rFonts w:eastAsia="Times New Roman" w:cs="Times New Roman"/>
          <w:sz w:val="28"/>
          <w:szCs w:val="28"/>
        </w:rPr>
        <w:t>— системе необходимо обеспечивать расположение частей имущества по материальным категориям, по хозяйственным процессам и, в особенности по ликвидности частей имущества.</w:t>
      </w:r>
    </w:p>
    <w:p w:rsidR="000D294C" w:rsidRDefault="008C49E7" w:rsidP="002E1EE9">
      <w:pPr>
        <w:pStyle w:val="Standarduser"/>
        <w:autoSpaceDE w:val="0"/>
        <w:spacing w:line="360" w:lineRule="auto"/>
        <w:ind w:firstLine="709"/>
        <w:jc w:val="both"/>
      </w:pPr>
      <w:r>
        <w:rPr>
          <w:rFonts w:eastAsia="Times New Roman" w:cs="Times New Roman"/>
          <w:sz w:val="28"/>
          <w:szCs w:val="28"/>
        </w:rPr>
        <w:t>— система может допускать возможность, как дальнейшего расчленения, так и упрощения, и свертывания.</w:t>
      </w:r>
    </w:p>
    <w:p w:rsidR="000D294C" w:rsidRDefault="008C49E7" w:rsidP="002E1EE9">
      <w:pPr>
        <w:pStyle w:val="Standarduser"/>
        <w:autoSpaceDE w:val="0"/>
        <w:spacing w:line="360" w:lineRule="auto"/>
        <w:ind w:firstLine="709"/>
        <w:jc w:val="both"/>
      </w:pPr>
      <w:r>
        <w:rPr>
          <w:rFonts w:eastAsia="Times New Roman" w:cs="Times New Roman"/>
          <w:sz w:val="28"/>
          <w:szCs w:val="28"/>
        </w:rPr>
        <w:t>— система должна делать невозможным затуманивание и сокрытие посредством объединения ничего общего не имеющих частей.</w:t>
      </w:r>
    </w:p>
    <w:p w:rsidR="000D294C" w:rsidRDefault="008C49E7">
      <w:pPr>
        <w:pStyle w:val="Standarduser"/>
        <w:autoSpaceDE w:val="0"/>
        <w:spacing w:line="360" w:lineRule="auto"/>
        <w:ind w:firstLine="709"/>
        <w:jc w:val="both"/>
      </w:pPr>
      <w:r>
        <w:rPr>
          <w:rFonts w:eastAsia="Times New Roman" w:cs="Times New Roman"/>
          <w:sz w:val="28"/>
          <w:szCs w:val="28"/>
        </w:rPr>
        <w:t>Шер также изложил методику деления издержек на постоянные и переменные, а также прием, названный «мертвой точкой», который позволяет установить момент, с которого организация окупает свои расходы и начинает получать прибыль.</w:t>
      </w:r>
      <w:r w:rsidR="00C67639" w:rsidRPr="00C67639">
        <w:rPr>
          <w:rFonts w:eastAsia="Times New Roman" w:cs="Times New Roman"/>
          <w:sz w:val="28"/>
        </w:rPr>
        <w:t xml:space="preserve"> </w:t>
      </w:r>
      <w:r w:rsidR="00C67639">
        <w:rPr>
          <w:rFonts w:eastAsia="Times New Roman" w:cs="Times New Roman"/>
          <w:sz w:val="28"/>
        </w:rPr>
        <w:t>[20, с. 91]</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Шер является первым ученным, который классифицировал и изучил основные методы искажения баланса, к которым относил: соединение разнородных имущественных ценностей под одним названием; неправильное начисление амортизационных сумм; включение фиктивных дебиторов и кредиторов; манипуляции с переоценкой средств; создание фиктивных фондов и резервов.</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Наравне с Шером статическим направлением в бухгалтерском учете занимались Г. Симон и М. Берлинер.</w:t>
      </w:r>
    </w:p>
    <w:p w:rsidR="000D294C" w:rsidRDefault="008C49E7">
      <w:pPr>
        <w:pStyle w:val="Standarduser"/>
        <w:autoSpaceDE w:val="0"/>
        <w:spacing w:line="360" w:lineRule="auto"/>
        <w:ind w:firstLine="709"/>
        <w:jc w:val="both"/>
      </w:pPr>
      <w:r>
        <w:rPr>
          <w:rFonts w:eastAsia="Times New Roman" w:cs="Times New Roman"/>
          <w:sz w:val="28"/>
          <w:szCs w:val="28"/>
        </w:rPr>
        <w:t>Герман Симон считал, что собственник имеет право оценивать свои балансовые статьи, так как ему необходимо. При этом рекомендовался ввод счета «Делькредере», на котором следовало отражать сомнительную дебиторскую и кредиторскую задолженность. Также он одним из первых обратил внимание, что амортизацией необходимо покрывать не только физический, но моральный износ основных средств.</w:t>
      </w:r>
    </w:p>
    <w:p w:rsidR="000D294C" w:rsidRDefault="008C49E7">
      <w:pPr>
        <w:pStyle w:val="Standarduser"/>
        <w:autoSpaceDE w:val="0"/>
        <w:spacing w:line="360" w:lineRule="auto"/>
        <w:ind w:firstLine="709"/>
        <w:jc w:val="both"/>
      </w:pPr>
      <w:r>
        <w:rPr>
          <w:rFonts w:eastAsia="Times New Roman" w:cs="Times New Roman"/>
          <w:sz w:val="28"/>
          <w:szCs w:val="28"/>
        </w:rPr>
        <w:t>Манфред Берлинер (</w:t>
      </w:r>
      <w:r w:rsidRPr="00D17271">
        <w:rPr>
          <w:rFonts w:eastAsia="Times New Roman" w:cs="Times New Roman"/>
          <w:bCs/>
          <w:sz w:val="28"/>
          <w:szCs w:val="28"/>
        </w:rPr>
        <w:t>1893</w:t>
      </w:r>
      <w:r w:rsidR="001B3F78">
        <w:rPr>
          <w:rFonts w:eastAsia="Times New Roman" w:cs="Times New Roman"/>
          <w:bCs/>
          <w:sz w:val="28"/>
          <w:szCs w:val="28"/>
        </w:rPr>
        <w:t xml:space="preserve"> г.</w:t>
      </w:r>
      <w:r>
        <w:rPr>
          <w:rFonts w:eastAsia="Times New Roman" w:cs="Times New Roman"/>
          <w:sz w:val="28"/>
          <w:szCs w:val="28"/>
        </w:rPr>
        <w:t xml:space="preserve">) утверждал, что каждый баланс необходимо анализировать как ликвидационный, поэтому пассив баланса является долевым распределение имущественной массы актива. Из этого следует экономическое понимание баланса, в активе которого отражается имущественная масса организации, а в пассиве отображается план ее распределения. Счета являются только элементами баланса, которые предназначаются для учета состояния некоторых видов имущества и для фиксации текущих изменений, </w:t>
      </w:r>
      <w:r w:rsidRPr="0067303F">
        <w:rPr>
          <w:rFonts w:eastAsia="Times New Roman" w:cs="Times New Roman"/>
          <w:sz w:val="28"/>
          <w:szCs w:val="28"/>
        </w:rPr>
        <w:t>носящих</w:t>
      </w:r>
      <w:r w:rsidR="0067303F" w:rsidRPr="0067303F">
        <w:rPr>
          <w:rFonts w:eastAsia="Times New Roman" w:cs="Times New Roman"/>
          <w:sz w:val="28"/>
          <w:szCs w:val="28"/>
        </w:rPr>
        <w:t xml:space="preserve"> </w:t>
      </w:r>
      <w:r w:rsidRPr="0067303F">
        <w:rPr>
          <w:rFonts w:eastAsia="Times New Roman" w:cs="Times New Roman"/>
          <w:sz w:val="28"/>
          <w:szCs w:val="28"/>
        </w:rPr>
        <w:t>как</w:t>
      </w:r>
      <w:r w:rsidRPr="00764F7A">
        <w:rPr>
          <w:rFonts w:eastAsia="Times New Roman" w:cs="Times New Roman"/>
          <w:color w:val="FF0000"/>
          <w:sz w:val="28"/>
          <w:szCs w:val="28"/>
        </w:rPr>
        <w:t xml:space="preserve"> </w:t>
      </w:r>
      <w:r>
        <w:rPr>
          <w:rFonts w:eastAsia="Times New Roman" w:cs="Times New Roman"/>
          <w:sz w:val="28"/>
          <w:szCs w:val="28"/>
        </w:rPr>
        <w:t>положительны</w:t>
      </w:r>
      <w:r w:rsidR="0067303F">
        <w:rPr>
          <w:rFonts w:eastAsia="Times New Roman" w:cs="Times New Roman"/>
          <w:sz w:val="28"/>
          <w:szCs w:val="28"/>
        </w:rPr>
        <w:t>й</w:t>
      </w:r>
      <w:r>
        <w:rPr>
          <w:rFonts w:eastAsia="Times New Roman" w:cs="Times New Roman"/>
          <w:sz w:val="28"/>
          <w:szCs w:val="28"/>
        </w:rPr>
        <w:t>, так и отрицательный характер. Все изменения баланса осуществляются под воздействием меновых операций.</w:t>
      </w:r>
      <w:r w:rsidR="00761C67" w:rsidRPr="00761C67">
        <w:rPr>
          <w:rFonts w:eastAsia="Times New Roman" w:cs="Times New Roman"/>
          <w:sz w:val="28"/>
        </w:rPr>
        <w:t xml:space="preserve"> </w:t>
      </w:r>
      <w:r w:rsidR="00761C67">
        <w:rPr>
          <w:rFonts w:eastAsia="Times New Roman" w:cs="Times New Roman"/>
          <w:sz w:val="28"/>
        </w:rPr>
        <w:t>[20, с. 113].</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В результате развития промышленности в Германии возникла необходимость исчисления себестоимости готовой продукции. Данным вопросом занимался ученый Альберт Кальмес, который создал не только теорию калькуляции, но и теорию промышленного учета. Кальмес считал, что счетоводство предприятия является составной частью, так что предприятие и счетоводство оказывают друг на друга взаимное влияние и находятся между собой в сильной взаимозависимости.</w:t>
      </w:r>
    </w:p>
    <w:p w:rsidR="000D294C" w:rsidRDefault="008C49E7">
      <w:pPr>
        <w:pStyle w:val="Standarduser"/>
        <w:autoSpaceDE w:val="0"/>
        <w:spacing w:line="360" w:lineRule="auto"/>
        <w:ind w:firstLine="709"/>
        <w:jc w:val="both"/>
      </w:pPr>
      <w:r>
        <w:rPr>
          <w:rFonts w:eastAsia="Times New Roman" w:cs="Times New Roman"/>
          <w:sz w:val="28"/>
          <w:szCs w:val="28"/>
        </w:rPr>
        <w:t>Также Кальмес считал, что калькуляция используется в целях уменьшения себестоимости установления продажных цен и оценки продукции в текущем учете. Кальмес выделял два вида калькуляции: единичные, когда все затраты относятся на определенный объект, и валовые, когда все затраты делятся на количество на количество произведенной продукции. Так в первом случае сформировывается точная себестоимость, во втором формируется только средняя арифметическая. Кальмес утверждал, что в исчислении себестоимости необходим учет каждого предмета, находящегося в организации. Поэтому все производство имеет четкое распределение на основное и вспомогательное. Издержки вспомогательных производств перераспределяются между аналитическими счетами счета «Производство» пропорционально общему объему оказанных услуг. Также Кальмес говорил, что оценка себестоимости является приблизительной, и объяснял это тремя причинами: временным промежутком, способом распределения общих расходов и методами оценки затрат.</w:t>
      </w:r>
    </w:p>
    <w:p w:rsidR="000D294C" w:rsidRDefault="001B3F78">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В XX в.</w:t>
      </w:r>
      <w:r w:rsidR="008C49E7">
        <w:rPr>
          <w:rFonts w:eastAsia="Times New Roman" w:cs="Times New Roman"/>
          <w:sz w:val="28"/>
          <w:szCs w:val="28"/>
        </w:rPr>
        <w:t xml:space="preserve"> в центре внимания немецких ученных были проблемы баланса, из которого выводились все другие учетные категории. Но для немецкой школы была характерна механическая интерпретация баланса, поэтом в центре обсуждений оказался вопрос о статической или динамической природе баланса. Некоторые ученные считали, что в первом случае баланс, который отражает состояние средств на определенную дату, является причиной изменений и призван охарактеризовать финансовое положение организации. Во втором случае баланс является только итогом прошлой деятельности организации и должен давать финансовый результат его работе. Также в первом случае баланс нацелен в будущее, во втором смотрит в прошлое. Поэтому всю немецкую школу можно условно разбить на три группы: сторонников статического, динамического балансов и компромиссного решения.</w:t>
      </w:r>
    </w:p>
    <w:p w:rsidR="000D294C" w:rsidRPr="0067303F" w:rsidRDefault="008C49E7">
      <w:pPr>
        <w:pStyle w:val="Standarduser"/>
        <w:autoSpaceDE w:val="0"/>
        <w:spacing w:line="360" w:lineRule="auto"/>
        <w:ind w:firstLine="709"/>
        <w:jc w:val="both"/>
      </w:pPr>
      <w:r>
        <w:rPr>
          <w:rFonts w:eastAsia="Times New Roman" w:cs="Times New Roman"/>
          <w:sz w:val="28"/>
          <w:szCs w:val="28"/>
        </w:rPr>
        <w:t xml:space="preserve">Основными ученными, занимающиеся вопросами статического баланса были Г. </w:t>
      </w:r>
      <w:r w:rsidRPr="00D17271">
        <w:rPr>
          <w:rFonts w:eastAsia="Times New Roman" w:cs="Times New Roman"/>
          <w:sz w:val="28"/>
          <w:szCs w:val="28"/>
        </w:rPr>
        <w:t>Никлиш</w:t>
      </w:r>
      <w:r w:rsidR="0067303F" w:rsidRPr="0067303F">
        <w:rPr>
          <w:rFonts w:eastAsia="Times New Roman" w:cs="Times New Roman"/>
          <w:sz w:val="28"/>
          <w:szCs w:val="28"/>
        </w:rPr>
        <w:t>,</w:t>
      </w:r>
      <w:r w:rsidR="00D17271" w:rsidRPr="0067303F">
        <w:rPr>
          <w:rFonts w:eastAsia="Times New Roman" w:cs="Times New Roman"/>
          <w:sz w:val="28"/>
          <w:szCs w:val="28"/>
        </w:rPr>
        <w:t xml:space="preserve"> </w:t>
      </w:r>
      <w:r w:rsidR="0067303F" w:rsidRPr="0067303F">
        <w:rPr>
          <w:rFonts w:eastAsia="Times New Roman" w:cs="Times New Roman"/>
          <w:sz w:val="28"/>
          <w:szCs w:val="28"/>
        </w:rPr>
        <w:t>Т. Хольцер</w:t>
      </w:r>
      <w:r w:rsidR="00D17271" w:rsidRPr="0067303F">
        <w:rPr>
          <w:rFonts w:eastAsia="Times New Roman" w:cs="Times New Roman"/>
          <w:sz w:val="28"/>
          <w:szCs w:val="28"/>
        </w:rPr>
        <w:t xml:space="preserve"> </w:t>
      </w:r>
      <w:r w:rsidR="0067303F" w:rsidRPr="0067303F">
        <w:rPr>
          <w:rFonts w:eastAsia="Times New Roman" w:cs="Times New Roman"/>
          <w:sz w:val="28"/>
          <w:szCs w:val="28"/>
        </w:rPr>
        <w:t>и</w:t>
      </w:r>
      <w:r w:rsidR="00D17271" w:rsidRPr="0067303F">
        <w:rPr>
          <w:rFonts w:eastAsia="Times New Roman" w:cs="Times New Roman"/>
          <w:sz w:val="28"/>
          <w:szCs w:val="28"/>
        </w:rPr>
        <w:t xml:space="preserve"> </w:t>
      </w:r>
      <w:r w:rsidR="0067303F" w:rsidRPr="0067303F">
        <w:rPr>
          <w:rFonts w:eastAsia="Times New Roman" w:cs="Times New Roman"/>
          <w:sz w:val="28"/>
          <w:szCs w:val="28"/>
        </w:rPr>
        <w:t>В. ЛеКутр</w:t>
      </w:r>
      <w:r w:rsidRPr="0067303F">
        <w:rPr>
          <w:rFonts w:eastAsia="Times New Roman" w:cs="Times New Roman"/>
          <w:bCs/>
          <w:sz w:val="28"/>
          <w:szCs w:val="28"/>
        </w:rPr>
        <w:t>.</w:t>
      </w:r>
      <w:r w:rsidR="00761C67" w:rsidRPr="0067303F">
        <w:rPr>
          <w:rFonts w:eastAsia="Times New Roman" w:cs="Times New Roman"/>
          <w:sz w:val="28"/>
        </w:rPr>
        <w:t xml:space="preserve"> [20, с. 115].</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Генрих Никлиш говорил, что баланс является преобразованным инвентарем, где пассив включает счета собственников и кредиторов, счета разделяются на активные и пассивные. Никлиш утверждал, что целью баланса является изображения состояния средств организации, поскольку только в данной ситуации баланс защищает интересы кредиторов. Баланс понимается как ликвидационный, т.е. его активы рассчитывается по текущим рыночным ценам на день отчетности, что приводит к тому, что средства рассчитываются по минимальным ценам, нематериальные активы вводятся в баланс только в случае, если они приобретаются.</w:t>
      </w:r>
    </w:p>
    <w:p w:rsidR="000D294C" w:rsidRDefault="008C49E7">
      <w:pPr>
        <w:pStyle w:val="Standarduser"/>
        <w:autoSpaceDE w:val="0"/>
        <w:spacing w:line="360" w:lineRule="auto"/>
        <w:ind w:firstLine="709"/>
        <w:jc w:val="both"/>
      </w:pPr>
      <w:r>
        <w:rPr>
          <w:rFonts w:eastAsia="Times New Roman" w:cs="Times New Roman"/>
          <w:sz w:val="28"/>
          <w:szCs w:val="28"/>
        </w:rPr>
        <w:t>Хольцер при определении сущности баланса отталкивался от его внешней формы. Так при таком подходе баланс является двумя отдельными, равными по сумме групп счетов. Он разделял все счета на два ряда: имущества и капитала, что в последствие вытекало в двойную запись, которая систематизирует бухгалтерскую работу. Хольцер говорил, что результат не может быть самостоятельным значением и счет «Прибыли и убытки» может являться только субсчетом счета «Капитал».</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Вальтер ЛеКутр создал понятие тотального баланса, когда баланс отражает актив и пассив организации в состоянии моментального покоя и поэтому является статичным по своей природе. Данная формулировка предполагает возможность другой, иной интерпретации баланса и его процедурность, когда каждая его статья должна соответствовать своему счету в Главной книге.</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Главными целями тотального баланса являются:</w:t>
      </w:r>
    </w:p>
    <w:p w:rsidR="000D294C" w:rsidRDefault="00014361">
      <w:pPr>
        <w:pStyle w:val="Standarduser"/>
        <w:autoSpaceDE w:val="0"/>
        <w:spacing w:line="360" w:lineRule="auto"/>
        <w:ind w:firstLine="709"/>
        <w:jc w:val="both"/>
      </w:pPr>
      <w:r>
        <w:rPr>
          <w:rFonts w:eastAsia="Times New Roman" w:cs="Times New Roman"/>
          <w:sz w:val="28"/>
          <w:szCs w:val="28"/>
        </w:rPr>
        <w:t>— и</w:t>
      </w:r>
      <w:r w:rsidR="008C49E7">
        <w:rPr>
          <w:rFonts w:eastAsia="Times New Roman" w:cs="Times New Roman"/>
          <w:sz w:val="28"/>
          <w:szCs w:val="28"/>
        </w:rPr>
        <w:t>зображать имущество;</w:t>
      </w:r>
    </w:p>
    <w:p w:rsidR="000D294C" w:rsidRDefault="00014361">
      <w:pPr>
        <w:pStyle w:val="Standarduser"/>
        <w:autoSpaceDE w:val="0"/>
        <w:spacing w:line="360" w:lineRule="auto"/>
        <w:ind w:firstLine="709"/>
        <w:jc w:val="both"/>
      </w:pPr>
      <w:r>
        <w:rPr>
          <w:rFonts w:eastAsia="Times New Roman" w:cs="Times New Roman"/>
          <w:sz w:val="28"/>
          <w:szCs w:val="28"/>
        </w:rPr>
        <w:t>— и</w:t>
      </w:r>
      <w:r w:rsidR="008C49E7">
        <w:rPr>
          <w:rFonts w:eastAsia="Times New Roman" w:cs="Times New Roman"/>
          <w:sz w:val="28"/>
          <w:szCs w:val="28"/>
        </w:rPr>
        <w:t>счислять прибыль;</w:t>
      </w:r>
    </w:p>
    <w:p w:rsidR="000D294C" w:rsidRDefault="00014361">
      <w:pPr>
        <w:pStyle w:val="Standarduser"/>
        <w:autoSpaceDE w:val="0"/>
        <w:spacing w:line="360" w:lineRule="auto"/>
        <w:ind w:firstLine="709"/>
        <w:jc w:val="both"/>
      </w:pPr>
      <w:r>
        <w:rPr>
          <w:rFonts w:eastAsia="Times New Roman" w:cs="Times New Roman"/>
          <w:sz w:val="28"/>
          <w:szCs w:val="28"/>
        </w:rPr>
        <w:t>— н</w:t>
      </w:r>
      <w:r w:rsidR="008C49E7">
        <w:rPr>
          <w:rFonts w:eastAsia="Times New Roman" w:cs="Times New Roman"/>
          <w:sz w:val="28"/>
          <w:szCs w:val="28"/>
        </w:rPr>
        <w:t>аблюдать хозяйственные процессы;</w:t>
      </w:r>
    </w:p>
    <w:p w:rsidR="000D294C" w:rsidRDefault="00014361">
      <w:pPr>
        <w:pStyle w:val="Standarduser"/>
        <w:autoSpaceDE w:val="0"/>
        <w:spacing w:line="360" w:lineRule="auto"/>
        <w:ind w:firstLine="709"/>
        <w:jc w:val="both"/>
      </w:pPr>
      <w:r>
        <w:rPr>
          <w:rFonts w:eastAsia="Times New Roman" w:cs="Times New Roman"/>
          <w:sz w:val="28"/>
          <w:szCs w:val="28"/>
        </w:rPr>
        <w:t>— в</w:t>
      </w:r>
      <w:r w:rsidR="008C49E7">
        <w:rPr>
          <w:rFonts w:eastAsia="Times New Roman" w:cs="Times New Roman"/>
          <w:sz w:val="28"/>
          <w:szCs w:val="28"/>
        </w:rPr>
        <w:t>ходить в состав отчетности, поскольку сам баланс только составная ее часть.</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Актив тотального баланса представляет собой:</w:t>
      </w:r>
    </w:p>
    <w:p w:rsidR="000D294C" w:rsidRDefault="008C49E7">
      <w:pPr>
        <w:pStyle w:val="Standarduser"/>
        <w:autoSpaceDE w:val="0"/>
        <w:spacing w:line="360" w:lineRule="auto"/>
        <w:ind w:firstLine="709"/>
        <w:jc w:val="both"/>
      </w:pPr>
      <w:r>
        <w:rPr>
          <w:rFonts w:eastAsia="Times New Roman" w:cs="Times New Roman"/>
          <w:sz w:val="28"/>
          <w:szCs w:val="28"/>
        </w:rPr>
        <w:t>— оборотные средства, которые находятся в обороте — номинальный капитал;</w:t>
      </w:r>
    </w:p>
    <w:p w:rsidR="000D294C" w:rsidRDefault="008C49E7">
      <w:pPr>
        <w:pStyle w:val="Standarduser"/>
        <w:autoSpaceDE w:val="0"/>
        <w:spacing w:line="360" w:lineRule="auto"/>
        <w:ind w:firstLine="709"/>
        <w:jc w:val="both"/>
      </w:pPr>
      <w:r>
        <w:rPr>
          <w:rFonts w:eastAsia="Times New Roman" w:cs="Times New Roman"/>
          <w:sz w:val="28"/>
          <w:szCs w:val="28"/>
        </w:rPr>
        <w:t>— ресурсы, которые не имеют прямого отношения к хозяйственной деятельности организации— страховой капитал;</w:t>
      </w:r>
    </w:p>
    <w:p w:rsidR="000D294C" w:rsidRDefault="008C49E7">
      <w:pPr>
        <w:pStyle w:val="Standarduser"/>
        <w:autoSpaceDE w:val="0"/>
        <w:spacing w:line="360" w:lineRule="auto"/>
        <w:ind w:firstLine="709"/>
        <w:jc w:val="both"/>
      </w:pPr>
      <w:r>
        <w:rPr>
          <w:rFonts w:eastAsia="Times New Roman" w:cs="Times New Roman"/>
          <w:sz w:val="28"/>
          <w:szCs w:val="28"/>
        </w:rPr>
        <w:t>— средства, которые вкладываются в социально-культурную сферу —социальный капитал;</w:t>
      </w:r>
    </w:p>
    <w:p w:rsidR="000D294C" w:rsidRDefault="008C49E7">
      <w:pPr>
        <w:pStyle w:val="Standarduser"/>
        <w:autoSpaceDE w:val="0"/>
        <w:spacing w:line="360" w:lineRule="auto"/>
        <w:ind w:firstLine="709"/>
        <w:jc w:val="both"/>
      </w:pPr>
      <w:r>
        <w:rPr>
          <w:rFonts w:eastAsia="Times New Roman" w:cs="Times New Roman"/>
          <w:sz w:val="28"/>
          <w:szCs w:val="28"/>
        </w:rPr>
        <w:t>— средства, которые вкладываются в сферу управления —управленческий капитал;</w:t>
      </w:r>
    </w:p>
    <w:p w:rsidR="000D294C" w:rsidRPr="00271003" w:rsidRDefault="008C49E7">
      <w:pPr>
        <w:pStyle w:val="Standarduser"/>
        <w:autoSpaceDE w:val="0"/>
        <w:spacing w:line="360" w:lineRule="auto"/>
        <w:ind w:firstLine="709"/>
        <w:jc w:val="both"/>
      </w:pPr>
      <w:r>
        <w:rPr>
          <w:rFonts w:eastAsia="Times New Roman" w:cs="Times New Roman"/>
          <w:sz w:val="28"/>
          <w:szCs w:val="28"/>
        </w:rPr>
        <w:t xml:space="preserve">— средства, которые не используются в </w:t>
      </w:r>
      <w:r w:rsidRPr="00271003">
        <w:rPr>
          <w:rFonts w:eastAsia="Times New Roman" w:cs="Times New Roman"/>
          <w:sz w:val="28"/>
          <w:szCs w:val="28"/>
        </w:rPr>
        <w:t>организации</w:t>
      </w:r>
      <w:r w:rsidR="00271003" w:rsidRPr="00271003">
        <w:rPr>
          <w:rFonts w:eastAsia="Times New Roman" w:cs="Times New Roman"/>
          <w:sz w:val="28"/>
          <w:szCs w:val="28"/>
        </w:rPr>
        <w:t xml:space="preserve"> </w:t>
      </w:r>
      <w:r w:rsidRPr="00271003">
        <w:rPr>
          <w:rFonts w:eastAsia="Times New Roman" w:cs="Times New Roman"/>
          <w:sz w:val="28"/>
          <w:szCs w:val="28"/>
        </w:rPr>
        <w:t>—</w:t>
      </w:r>
      <w:r w:rsidR="00271003" w:rsidRPr="00271003">
        <w:rPr>
          <w:rFonts w:eastAsia="Times New Roman" w:cs="Times New Roman"/>
          <w:sz w:val="28"/>
          <w:szCs w:val="28"/>
        </w:rPr>
        <w:t xml:space="preserve"> </w:t>
      </w:r>
      <w:r w:rsidRPr="00271003">
        <w:rPr>
          <w:rFonts w:eastAsia="Times New Roman" w:cs="Times New Roman"/>
          <w:sz w:val="28"/>
          <w:szCs w:val="28"/>
        </w:rPr>
        <w:t>избыточный капитал</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Пассив тотального баланса:</w:t>
      </w:r>
    </w:p>
    <w:p w:rsidR="000D294C" w:rsidRDefault="008C49E7">
      <w:pPr>
        <w:pStyle w:val="Standarduser"/>
        <w:autoSpaceDE w:val="0"/>
        <w:spacing w:line="360" w:lineRule="auto"/>
        <w:ind w:firstLine="709"/>
        <w:jc w:val="both"/>
      </w:pPr>
      <w:r>
        <w:rPr>
          <w:rFonts w:eastAsia="Times New Roman" w:cs="Times New Roman"/>
          <w:sz w:val="28"/>
          <w:szCs w:val="28"/>
        </w:rPr>
        <w:t>— собственные средства;</w:t>
      </w:r>
    </w:p>
    <w:p w:rsidR="000D294C" w:rsidRDefault="008C49E7">
      <w:pPr>
        <w:pStyle w:val="Standarduser"/>
        <w:autoSpaceDE w:val="0"/>
        <w:spacing w:line="360" w:lineRule="auto"/>
        <w:ind w:firstLine="709"/>
        <w:jc w:val="both"/>
      </w:pPr>
      <w:r>
        <w:rPr>
          <w:rFonts w:eastAsia="Times New Roman" w:cs="Times New Roman"/>
          <w:sz w:val="28"/>
          <w:szCs w:val="28"/>
        </w:rPr>
        <w:t>— кредиторская задолженность;</w:t>
      </w:r>
    </w:p>
    <w:p w:rsidR="000D294C" w:rsidRDefault="008C49E7">
      <w:pPr>
        <w:pStyle w:val="Standarduser"/>
        <w:autoSpaceDE w:val="0"/>
        <w:spacing w:line="360" w:lineRule="auto"/>
        <w:ind w:firstLine="709"/>
        <w:jc w:val="both"/>
      </w:pPr>
      <w:r>
        <w:rPr>
          <w:rFonts w:eastAsia="Times New Roman" w:cs="Times New Roman"/>
          <w:sz w:val="28"/>
          <w:szCs w:val="28"/>
        </w:rPr>
        <w:t>— прибыль.</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ЛеКутру утверждал, что баланс строится на двух принципах: ясности, когда проанализировать баланс может любое заинтересованное лицо, и правдивости, когда составлен согласно требованиям закона.</w:t>
      </w:r>
      <w:r w:rsidR="00C67639" w:rsidRPr="00C67639">
        <w:rPr>
          <w:rFonts w:eastAsia="Times New Roman" w:cs="Times New Roman"/>
          <w:sz w:val="28"/>
        </w:rPr>
        <w:t xml:space="preserve"> </w:t>
      </w:r>
      <w:r w:rsidR="00C67639">
        <w:rPr>
          <w:rFonts w:eastAsia="Times New Roman" w:cs="Times New Roman"/>
          <w:sz w:val="28"/>
        </w:rPr>
        <w:t>[20, с117].</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xml:space="preserve">Основателем учения о динамическом балансе является немецкий бухгалтер Эйген </w:t>
      </w:r>
      <w:r w:rsidRPr="00271003">
        <w:rPr>
          <w:rFonts w:eastAsia="Times New Roman" w:cs="Times New Roman"/>
          <w:sz w:val="28"/>
          <w:szCs w:val="28"/>
        </w:rPr>
        <w:t xml:space="preserve">Шмаленбах. Основу данного учения составляет, с одной стороны, разделение материальных </w:t>
      </w:r>
      <w:r>
        <w:rPr>
          <w:rFonts w:eastAsia="Times New Roman" w:cs="Times New Roman"/>
          <w:sz w:val="28"/>
          <w:szCs w:val="28"/>
        </w:rPr>
        <w:t>результатов и материальных затрат, с другой, денежных результатов и денежных расходов.</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Шмаленбах в центр своих исследований видел баланс и связывал классификацию счетов с движением капитала. Так его классификация позволила сформулировать постулат Шмаленбаха:</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Исходя из этого постулата в основе бухгалтерского баланса, лежит баланс оборотных средств, а выходящий из классификации план счетов должен с наибольшей полнотой отображать движение капитала, фазы его оборота.</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Так</w:t>
      </w:r>
      <w:r w:rsidR="00271003">
        <w:rPr>
          <w:rFonts w:eastAsia="Times New Roman" w:cs="Times New Roman"/>
          <w:sz w:val="28"/>
          <w:szCs w:val="28"/>
        </w:rPr>
        <w:t>,</w:t>
      </w:r>
      <w:r>
        <w:rPr>
          <w:rFonts w:eastAsia="Times New Roman" w:cs="Times New Roman"/>
          <w:sz w:val="28"/>
          <w:szCs w:val="28"/>
        </w:rPr>
        <w:t xml:space="preserve"> идеи динамического баланса получили свое развитие благодаря </w:t>
      </w:r>
      <w:r w:rsidR="00271003">
        <w:rPr>
          <w:rFonts w:eastAsia="Times New Roman" w:cs="Times New Roman"/>
          <w:sz w:val="28"/>
          <w:szCs w:val="28"/>
        </w:rPr>
        <w:t>ученому Э.Косиолем,</w:t>
      </w:r>
      <w:r w:rsidRPr="00764F7A">
        <w:rPr>
          <w:rFonts w:eastAsia="Times New Roman" w:cs="Times New Roman"/>
          <w:color w:val="FF0000"/>
          <w:sz w:val="28"/>
          <w:szCs w:val="28"/>
        </w:rPr>
        <w:t xml:space="preserve"> </w:t>
      </w:r>
      <w:r>
        <w:rPr>
          <w:rFonts w:eastAsia="Times New Roman" w:cs="Times New Roman"/>
          <w:sz w:val="28"/>
          <w:szCs w:val="28"/>
        </w:rPr>
        <w:t>который разграничил между балансами: предельными, под которым понимались начальные и заключительные балансы организации промежуточными, под которыми понимались балансы, составленные за определенный отрезок времени работы организации. Косиоль критиковал взгляды сторонников статического направления, поскольку они выводили баланс из инвентаря, и такой подход ведет к противоречиям актива и пассива, хотя актив и пассив являются орудием учета движения капитала, фазами кругооборота средств, а сам баланс выступает средством периодического выявления результата хозяйственной деятельности организации.</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Таким образом, Ригер считал предметом учета движение капитала, которое осуществляется в ходе хозяйственного процесса, и учет имущества не входит в задачи бухгалтерии, которые учитывают лишь те средства, которые куплены или же произведены самой организацией. Отсюда и первое правило Ригера:</w:t>
      </w:r>
    </w:p>
    <w:p w:rsidR="000D294C" w:rsidRDefault="008C49E7">
      <w:pPr>
        <w:pStyle w:val="Standarduser"/>
        <w:autoSpaceDE w:val="0"/>
        <w:spacing w:line="360" w:lineRule="auto"/>
        <w:ind w:firstLine="709"/>
        <w:jc w:val="both"/>
      </w:pPr>
      <w:r>
        <w:rPr>
          <w:rFonts w:eastAsia="Times New Roman" w:cs="Times New Roman"/>
          <w:sz w:val="28"/>
          <w:szCs w:val="28"/>
        </w:rPr>
        <w:t>«Объектом бухгалтерского учета может быть только имущество, за которое заплачено».</w:t>
      </w:r>
    </w:p>
    <w:p w:rsidR="000D294C" w:rsidRDefault="008C49E7">
      <w:pPr>
        <w:pStyle w:val="Standarduser"/>
        <w:autoSpaceDE w:val="0"/>
        <w:spacing w:line="360" w:lineRule="auto"/>
        <w:ind w:firstLine="709"/>
        <w:jc w:val="both"/>
      </w:pPr>
      <w:r>
        <w:rPr>
          <w:rFonts w:eastAsia="Times New Roman" w:cs="Times New Roman"/>
          <w:sz w:val="28"/>
          <w:szCs w:val="28"/>
        </w:rPr>
        <w:t>Также, как и Шмаленбах, Ригер считал возможным определить истинную прибыль предприятия только после ликвидации. Отсюда второе правило Ригера:</w:t>
      </w:r>
    </w:p>
    <w:p w:rsidR="000D294C" w:rsidRDefault="008C49E7">
      <w:pPr>
        <w:pStyle w:val="Standarduser"/>
        <w:autoSpaceDE w:val="0"/>
        <w:spacing w:line="360" w:lineRule="auto"/>
        <w:ind w:firstLine="709"/>
        <w:jc w:val="both"/>
      </w:pPr>
      <w:r>
        <w:rPr>
          <w:rFonts w:eastAsia="Times New Roman" w:cs="Times New Roman"/>
          <w:sz w:val="28"/>
          <w:szCs w:val="28"/>
        </w:rPr>
        <w:t>«Прибыль предприятия есть разность между средствами, полученными за все время его существования, и средствами, вложенными в него на момент открытия».</w:t>
      </w:r>
    </w:p>
    <w:p w:rsidR="000D294C" w:rsidRDefault="008C49E7">
      <w:pPr>
        <w:pStyle w:val="Standarduser"/>
        <w:autoSpaceDE w:val="0"/>
        <w:spacing w:line="360" w:lineRule="auto"/>
        <w:ind w:firstLine="709"/>
        <w:jc w:val="both"/>
      </w:pPr>
      <w:r>
        <w:rPr>
          <w:rFonts w:eastAsia="Times New Roman" w:cs="Times New Roman"/>
          <w:sz w:val="28"/>
          <w:szCs w:val="28"/>
        </w:rPr>
        <w:t>Ригер под затратами понимал только выдаваемые денежные средства фактического или абстрактного порядка, а под доходом понимал суммы, которые получает организация. Под покупкой за наличные понимал передачу денег со счета «Касса» на соответствующий счет, который учитывает материальные ценности. Отсюда третье правило Ригера, которое является общим принципом двойной записи:</w:t>
      </w:r>
    </w:p>
    <w:p w:rsidR="000D294C" w:rsidRDefault="008C49E7">
      <w:pPr>
        <w:pStyle w:val="Standarduser"/>
        <w:autoSpaceDE w:val="0"/>
        <w:spacing w:line="360" w:lineRule="auto"/>
        <w:ind w:firstLine="709"/>
        <w:jc w:val="both"/>
      </w:pPr>
      <w:r>
        <w:rPr>
          <w:rFonts w:eastAsia="Times New Roman" w:cs="Times New Roman"/>
          <w:sz w:val="28"/>
          <w:szCs w:val="28"/>
        </w:rPr>
        <w:t>«Каждая хозяйственная операция содержит два элемента - прибыль и убыток» .</w:t>
      </w:r>
    </w:p>
    <w:p w:rsidR="000D294C" w:rsidRDefault="008C49E7">
      <w:pPr>
        <w:pStyle w:val="Standarduser"/>
        <w:autoSpaceDE w:val="0"/>
        <w:spacing w:line="360" w:lineRule="auto"/>
        <w:ind w:firstLine="709"/>
        <w:jc w:val="both"/>
      </w:pPr>
      <w:r>
        <w:rPr>
          <w:rFonts w:eastAsia="Times New Roman" w:cs="Times New Roman"/>
          <w:sz w:val="28"/>
          <w:szCs w:val="28"/>
        </w:rPr>
        <w:t>В отличие от Шмаленбаха и Косиоля, Ригер не придавал особого значения счету «Прибыли и убытки», считая его обычным счетом текущей бухгалтерии, цель которого состоит в отражение всех убытков, прибыли и переносе сальдо на счет «Капитал».</w:t>
      </w:r>
    </w:p>
    <w:p w:rsidR="000D294C" w:rsidRDefault="008C49E7">
      <w:pPr>
        <w:pStyle w:val="Standarduser"/>
        <w:autoSpaceDE w:val="0"/>
        <w:spacing w:line="360" w:lineRule="auto"/>
        <w:ind w:firstLine="709"/>
        <w:jc w:val="both"/>
      </w:pPr>
      <w:r>
        <w:rPr>
          <w:rFonts w:eastAsia="Times New Roman" w:cs="Times New Roman"/>
          <w:sz w:val="28"/>
          <w:szCs w:val="28"/>
        </w:rPr>
        <w:t xml:space="preserve">Фриц Шмидт является создателем органического баланса. Он исходил из того, что любое организация представляет собой живой организм. Главной заслугой Шмидта является то, что он разграничил результат хозяйственной деятельности и прибыль, поскольку, по мнению Шмидта, в учете есть как бы два слоя: натуральный и стоимостный. Поэтому результат хозяйственной деятельности определяется увеличением реального объема имущественного капитала организации, а прибыль рассчитывается в абстрактных денежных эквивалентах.  Так прямой взаимосвязи между этими величинами не наблюдается, потому что объем капитала может уменьшаться, а прибыль расти, и наоборот. Согласно Шмидту, цель прибыли заключается в поддержании способности организации к предпринимательской деятельности, при этом, особое значение имеет достижение такого положения, при котором рост прибыли равен росту финансового результата. Прибыль возникает по результатам кругооборота капитала. Так для бухгалтера и для предпринимателя главное значение состоит в анализе различных фаз кругооборота: </w:t>
      </w:r>
      <w:r w:rsidRPr="00764F7A">
        <w:rPr>
          <w:rFonts w:eastAsia="Times New Roman" w:cs="Times New Roman"/>
          <w:color w:val="FF0000"/>
          <w:sz w:val="28"/>
          <w:szCs w:val="28"/>
        </w:rPr>
        <w:t>Д – Т’ и Т – Д’</w:t>
      </w:r>
      <w:r>
        <w:rPr>
          <w:rFonts w:eastAsia="Times New Roman" w:cs="Times New Roman"/>
          <w:sz w:val="28"/>
          <w:szCs w:val="28"/>
        </w:rPr>
        <w:t>, или отражение изменений в объеме и составе капитала. Основным средством этого анализа является органический баланс, составляемый ежедневно, и преследующий цель убрать неустойчивость денежного измерителя, прибылью является только то, что привело к увеличению вследствие основной хозяйственной деятельности в активе.</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Согласно мнению Шмидта целью калькуляции является определение действительный расход материалов в текущих ценах, для приспособления политики цен организации к изменениям на рынке.</w:t>
      </w:r>
    </w:p>
    <w:p w:rsidR="000D294C" w:rsidRDefault="008C49E7" w:rsidP="00D17271">
      <w:pPr>
        <w:pStyle w:val="Standarduser"/>
        <w:autoSpaceDE w:val="0"/>
        <w:spacing w:line="360" w:lineRule="auto"/>
        <w:ind w:left="360"/>
        <w:jc w:val="both"/>
        <w:rPr>
          <w:rFonts w:eastAsia="Times New Roman" w:cs="Times New Roman"/>
          <w:sz w:val="28"/>
          <w:szCs w:val="28"/>
        </w:rPr>
      </w:pPr>
      <w:r>
        <w:rPr>
          <w:rFonts w:eastAsia="Times New Roman" w:cs="Times New Roman"/>
          <w:sz w:val="28"/>
          <w:szCs w:val="28"/>
        </w:rPr>
        <w:t>К теоретическим принципам органической калькуляции относится:</w:t>
      </w:r>
    </w:p>
    <w:p w:rsidR="00D17271" w:rsidRDefault="00282FBC" w:rsidP="00282FBC">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w:t>
      </w:r>
      <w:r w:rsidR="008C49E7">
        <w:rPr>
          <w:rFonts w:eastAsia="Times New Roman" w:cs="Times New Roman"/>
          <w:sz w:val="28"/>
          <w:szCs w:val="28"/>
        </w:rPr>
        <w:t>приспособленность организации к требованиям рынка </w:t>
      </w:r>
    </w:p>
    <w:p w:rsidR="000D294C" w:rsidRDefault="008C49E7" w:rsidP="00D17271">
      <w:pPr>
        <w:pStyle w:val="Standarduser"/>
        <w:autoSpaceDE w:val="0"/>
        <w:spacing w:line="360" w:lineRule="auto"/>
        <w:ind w:left="-567" w:firstLine="709"/>
        <w:jc w:val="both"/>
        <w:rPr>
          <w:rFonts w:eastAsia="Times New Roman" w:cs="Times New Roman"/>
          <w:sz w:val="28"/>
          <w:szCs w:val="28"/>
        </w:rPr>
      </w:pPr>
      <w:r>
        <w:rPr>
          <w:rFonts w:eastAsia="Times New Roman" w:cs="Times New Roman"/>
          <w:sz w:val="28"/>
          <w:szCs w:val="28"/>
        </w:rPr>
        <w:t>(эластичность);</w:t>
      </w:r>
    </w:p>
    <w:p w:rsidR="000D294C" w:rsidRDefault="00282FBC" w:rsidP="00282FBC">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w:t>
      </w:r>
      <w:r>
        <w:t> </w:t>
      </w:r>
      <w:r w:rsidR="008C49E7">
        <w:rPr>
          <w:rFonts w:eastAsia="Times New Roman" w:cs="Times New Roman"/>
          <w:sz w:val="28"/>
          <w:szCs w:val="28"/>
        </w:rPr>
        <w:t>равномерность хода производства и реализации готовой продукции;</w:t>
      </w:r>
    </w:p>
    <w:p w:rsidR="000D294C" w:rsidRDefault="00282FBC" w:rsidP="00282FBC">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w:t>
      </w:r>
      <w:r w:rsidR="008C49E7">
        <w:rPr>
          <w:rFonts w:eastAsia="Times New Roman" w:cs="Times New Roman"/>
          <w:sz w:val="28"/>
          <w:szCs w:val="28"/>
        </w:rPr>
        <w:t>строгое разграничение материального и имущественного учета и учета результатов;</w:t>
      </w:r>
    </w:p>
    <w:p w:rsidR="000D294C" w:rsidRDefault="00282FBC" w:rsidP="00282FBC">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w:t>
      </w:r>
      <w:r w:rsidR="008C49E7">
        <w:rPr>
          <w:rFonts w:eastAsia="Times New Roman" w:cs="Times New Roman"/>
          <w:sz w:val="28"/>
          <w:szCs w:val="28"/>
        </w:rPr>
        <w:t>поддержание производительности организации на уровне не ниже среднего показателя по народному хозяйству.</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xml:space="preserve">Основатель амстердамской школы Теодор Лимперг высказал в </w:t>
      </w:r>
      <w:r w:rsidRPr="00D17271">
        <w:rPr>
          <w:rFonts w:eastAsia="Times New Roman" w:cs="Times New Roman"/>
          <w:bCs/>
          <w:sz w:val="28"/>
          <w:szCs w:val="28"/>
        </w:rPr>
        <w:t>20</w:t>
      </w:r>
      <w:r w:rsidR="00014361">
        <w:rPr>
          <w:rFonts w:eastAsia="Times New Roman" w:cs="Times New Roman"/>
          <w:bCs/>
          <w:sz w:val="28"/>
          <w:szCs w:val="28"/>
        </w:rPr>
        <w:t>–</w:t>
      </w:r>
      <w:r w:rsidRPr="00D17271">
        <w:rPr>
          <w:rFonts w:eastAsia="Times New Roman" w:cs="Times New Roman"/>
          <w:bCs/>
          <w:sz w:val="28"/>
          <w:szCs w:val="28"/>
        </w:rPr>
        <w:t>30</w:t>
      </w:r>
      <w:r w:rsidR="00014361">
        <w:rPr>
          <w:rFonts w:eastAsia="Times New Roman" w:cs="Times New Roman"/>
          <w:bCs/>
          <w:sz w:val="28"/>
          <w:szCs w:val="28"/>
        </w:rPr>
        <w:t> </w:t>
      </w:r>
      <w:r w:rsidRPr="00D17271">
        <w:rPr>
          <w:rFonts w:eastAsia="Times New Roman" w:cs="Times New Roman"/>
          <w:bCs/>
          <w:sz w:val="28"/>
          <w:szCs w:val="28"/>
        </w:rPr>
        <w:t>гг</w:t>
      </w:r>
      <w:r w:rsidRPr="00D17271">
        <w:rPr>
          <w:rFonts w:eastAsia="Times New Roman" w:cs="Times New Roman"/>
          <w:sz w:val="28"/>
          <w:szCs w:val="28"/>
        </w:rPr>
        <w:t xml:space="preserve">. XX </w:t>
      </w:r>
      <w:r>
        <w:rPr>
          <w:rFonts w:eastAsia="Times New Roman" w:cs="Times New Roman"/>
          <w:sz w:val="28"/>
          <w:szCs w:val="28"/>
        </w:rPr>
        <w:t>века теорию, по которой учет введется не по себестоимости и не по текущим ценам, а по восстановительной стоимости имуще</w:t>
      </w:r>
      <w:r w:rsidR="00D17271">
        <w:rPr>
          <w:rFonts w:eastAsia="Times New Roman" w:cs="Times New Roman"/>
          <w:sz w:val="28"/>
          <w:szCs w:val="28"/>
        </w:rPr>
        <w:t>ства. Только это, по мнению Лимп</w:t>
      </w:r>
      <w:r>
        <w:rPr>
          <w:rFonts w:eastAsia="Times New Roman" w:cs="Times New Roman"/>
          <w:sz w:val="28"/>
          <w:szCs w:val="28"/>
        </w:rPr>
        <w:t>ерга позволит организации поддерживать жизнеспособность.</w:t>
      </w:r>
    </w:p>
    <w:p w:rsidR="000D294C" w:rsidRDefault="008C49E7">
      <w:pPr>
        <w:pStyle w:val="Standarduser"/>
        <w:tabs>
          <w:tab w:val="right" w:leader="dot" w:pos="9356"/>
        </w:tabs>
        <w:autoSpaceDE w:val="0"/>
        <w:spacing w:line="360" w:lineRule="auto"/>
        <w:ind w:firstLine="709"/>
        <w:jc w:val="both"/>
        <w:rPr>
          <w:rFonts w:eastAsia="Times New Roman" w:cs="Times New Roman"/>
          <w:sz w:val="28"/>
          <w:szCs w:val="28"/>
        </w:rPr>
      </w:pPr>
      <w:r>
        <w:rPr>
          <w:rFonts w:eastAsia="Times New Roman" w:cs="Times New Roman"/>
          <w:sz w:val="28"/>
          <w:szCs w:val="28"/>
        </w:rPr>
        <w:t>Подводя итог вышесказанному, можно сделать вывод, что немецкая школа бухгалтерского учета имеет богатую истории своего развития, с вдающимися представителями, которые развивали и преумножали бухгалтерскую теорию.</w:t>
      </w:r>
    </w:p>
    <w:p w:rsidR="000D294C" w:rsidRDefault="008C49E7" w:rsidP="004973EC">
      <w:pPr>
        <w:pStyle w:val="3"/>
      </w:pPr>
      <w:bookmarkStart w:id="3" w:name="_Toc106189689"/>
      <w:r>
        <w:t>1.2 Краткая биографическая справка  Иоганна Фридриха Шера</w:t>
      </w:r>
      <w:bookmarkEnd w:id="3"/>
    </w:p>
    <w:p w:rsidR="000D294C" w:rsidRDefault="00271003">
      <w:pPr>
        <w:pStyle w:val="Standarduser"/>
        <w:autoSpaceDE w:val="0"/>
        <w:spacing w:line="360" w:lineRule="auto"/>
        <w:ind w:firstLine="709"/>
        <w:jc w:val="both"/>
      </w:pPr>
      <w:r>
        <w:rPr>
          <w:rFonts w:eastAsia="Times New Roman" w:cs="Times New Roman"/>
          <w:sz w:val="28"/>
          <w:szCs w:val="28"/>
        </w:rPr>
        <w:t xml:space="preserve">Шер Иоганн </w:t>
      </w:r>
      <w:r w:rsidRPr="00271003">
        <w:rPr>
          <w:rFonts w:eastAsia="Times New Roman" w:cs="Times New Roman"/>
          <w:sz w:val="28"/>
          <w:szCs w:val="28"/>
        </w:rPr>
        <w:t>Фридрих</w:t>
      </w:r>
      <w:r w:rsidR="008C49E7" w:rsidRPr="00271003">
        <w:rPr>
          <w:rFonts w:eastAsia="Times New Roman" w:cs="Times New Roman"/>
          <w:sz w:val="28"/>
          <w:szCs w:val="28"/>
        </w:rPr>
        <w:t xml:space="preserve"> — швейцарский </w:t>
      </w:r>
      <w:r w:rsidR="008C49E7">
        <w:rPr>
          <w:rFonts w:eastAsia="Times New Roman" w:cs="Times New Roman"/>
          <w:sz w:val="28"/>
          <w:szCs w:val="28"/>
        </w:rPr>
        <w:t>ученый, один из крупнейших представителей европейской учетной мысли. Шер считал, что "предметом бухгалтерии могут быть только совершившиеся внутренние и внешние хозяйственные и правовые факты", а хронологический и систематический учет следует понимать, как хронологическую и прагматическую историографию, фиксирующую движение вещных (телесных) и юридических (бестелесных) благ. Бухгалтер — летописец хозяйственной жизни — он пользуется математическим методом, и поэтому учет "...есть отрасль прикладной математики".</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Бухгалтер пользуется главным образом денежным измерителем, натуральный - играет вспомогательную роль. "Цель учета... состоит в двойном выводе чистого имущества", то есть не выявление результатов хозяйственной деятельности, а расчет капитала, не динамика, а статика. Отсюда вывод: "Сущность каждого счета выражается не в обороте, а в его сальдо". В основу учета в отличие от предшествующих авторов Шер положил не счета, а баланс. В основе баланса лежит уравнение капитала, а сам баланс понимается как средство для раскрытия стадий кругооборота капитала.</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xml:space="preserve">Поэтому теорию учета Шера часто называют балансовой. " Баланс, — писал он, — представляет собой равенство между активом и пассивом, построенное в форме счетов в заключительный день операционного </w:t>
      </w:r>
      <w:r w:rsidRPr="008C49E7">
        <w:rPr>
          <w:rFonts w:eastAsia="Times New Roman" w:cs="Times New Roman"/>
          <w:sz w:val="28"/>
          <w:szCs w:val="28"/>
        </w:rPr>
        <w:t>периода ".</w:t>
      </w:r>
      <w:r>
        <w:rPr>
          <w:rFonts w:eastAsia="Times New Roman" w:cs="Times New Roman"/>
          <w:sz w:val="28"/>
          <w:szCs w:val="28"/>
        </w:rPr>
        <w:t xml:space="preserve"> Много внимания уделял Шер и вопросам калькуляции, рассматривая ее как важнейшую составную часть бухгалтерии. В этой области им было сформулировано несколько правил, которые получили всеобщее признание:</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требуется строгое разграничение между производственными и сбытовыми издержками, первые включаются в полуфабрикаты и готовые изделия, вторые - только в реализованную продукцию;</w:t>
      </w:r>
    </w:p>
    <w:p w:rsidR="000D294C" w:rsidRDefault="008C49E7">
      <w:pPr>
        <w:pStyle w:val="Standarduser"/>
        <w:autoSpaceDE w:val="0"/>
        <w:spacing w:line="360" w:lineRule="auto"/>
        <w:ind w:firstLine="709"/>
        <w:jc w:val="both"/>
      </w:pPr>
      <w:r>
        <w:rPr>
          <w:rFonts w:eastAsia="Times New Roman" w:cs="Times New Roman"/>
          <w:sz w:val="28"/>
          <w:szCs w:val="28"/>
        </w:rPr>
        <w:t>— все калькуляции делятся на предварительные, фактические и последующие (это напоминает три вида контроля по Бесту);</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чем выше доля прямых расходов, тем точнее калькуляция;</w:t>
      </w:r>
    </w:p>
    <w:p w:rsidR="000D294C" w:rsidRDefault="008C49E7">
      <w:pPr>
        <w:pStyle w:val="Standarduser"/>
        <w:autoSpaceDE w:val="0"/>
        <w:spacing w:line="360" w:lineRule="auto"/>
        <w:ind w:firstLine="709"/>
        <w:jc w:val="both"/>
      </w:pPr>
      <w:r>
        <w:rPr>
          <w:rFonts w:eastAsia="Times New Roman" w:cs="Times New Roman"/>
          <w:sz w:val="28"/>
          <w:szCs w:val="28"/>
        </w:rPr>
        <w:t>— непрямые (косвенные) расходы должны распределяться пропорционально заранее выбранной базе.</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Шеру принадлежит большая заслуга по увязке счетов с практикой организации и функционирования бухгалтерских аппаратов. Шер впервые сформулировал шесть требований, которым должна соответствовать система (план) счетов предприятия:</w:t>
      </w:r>
    </w:p>
    <w:p w:rsidR="000D294C" w:rsidRDefault="008C49E7" w:rsidP="00282FBC">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система обязана быть всеобъемлющей, полной, так, чтобы ни одна часть актива или пассива не оставалась вне контроля соответствующими счетами.</w:t>
      </w:r>
    </w:p>
    <w:p w:rsidR="000D294C" w:rsidRDefault="008C49E7" w:rsidP="00282FBC">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группировка должна быть произведена целесообразно, в соответствии с существом дела, так, чтобы можно было прослеживать отдельные хозяйственные процессы и контролировать их влияние на состояние имущества и образование капитала.</w:t>
      </w:r>
    </w:p>
    <w:p w:rsidR="000D294C" w:rsidRDefault="008C49E7" w:rsidP="00282FBC">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она должна правильно и в соответствии с законами изображать юридическое состояние имущественных средств.</w:t>
      </w:r>
    </w:p>
    <w:p w:rsidR="000D294C" w:rsidRDefault="008C49E7" w:rsidP="00282FBC">
      <w:pPr>
        <w:pStyle w:val="Standarduser"/>
        <w:autoSpaceDE w:val="0"/>
        <w:spacing w:line="360" w:lineRule="auto"/>
        <w:ind w:firstLine="709"/>
        <w:jc w:val="both"/>
      </w:pPr>
      <w:r>
        <w:rPr>
          <w:rFonts w:eastAsia="Times New Roman" w:cs="Times New Roman"/>
          <w:sz w:val="28"/>
          <w:szCs w:val="28"/>
        </w:rPr>
        <w:t>— в системе должно быть обеспеченно расположение частей имущества по материальным категориям, по хозяйственным процессам и в особенности по ликвидности частей имущества.</w:t>
      </w:r>
    </w:p>
    <w:p w:rsidR="000D294C" w:rsidRDefault="008C49E7" w:rsidP="00282FBC">
      <w:pPr>
        <w:pStyle w:val="Standarduser"/>
        <w:autoSpaceDE w:val="0"/>
        <w:spacing w:line="360" w:lineRule="auto"/>
        <w:ind w:firstLine="709"/>
        <w:jc w:val="both"/>
      </w:pPr>
      <w:r>
        <w:rPr>
          <w:rFonts w:eastAsia="Times New Roman" w:cs="Times New Roman"/>
          <w:sz w:val="28"/>
          <w:szCs w:val="28"/>
        </w:rPr>
        <w:t>— она должна допускать возможность как дальнейшего расчленения, так и упрощения, и свертывания.</w:t>
      </w:r>
    </w:p>
    <w:p w:rsidR="000D294C" w:rsidRDefault="008C49E7" w:rsidP="00282FBC">
      <w:pPr>
        <w:pStyle w:val="Standarduser"/>
        <w:autoSpaceDE w:val="0"/>
        <w:spacing w:line="360" w:lineRule="auto"/>
        <w:ind w:firstLine="709"/>
        <w:jc w:val="both"/>
      </w:pPr>
      <w:r>
        <w:rPr>
          <w:rFonts w:eastAsia="Times New Roman" w:cs="Times New Roman"/>
          <w:sz w:val="28"/>
          <w:szCs w:val="28"/>
        </w:rPr>
        <w:t>— она должна делать невозможным затуманивание и сокрытие посредством объединения ничего общего не имеющих частей.</w:t>
      </w:r>
    </w:p>
    <w:p w:rsidR="000D294C" w:rsidRDefault="008C49E7">
      <w:pPr>
        <w:pStyle w:val="Standarduser"/>
        <w:autoSpaceDE w:val="0"/>
        <w:spacing w:line="360" w:lineRule="auto"/>
        <w:ind w:firstLine="709"/>
        <w:jc w:val="both"/>
      </w:pPr>
      <w:r>
        <w:rPr>
          <w:rFonts w:eastAsia="Times New Roman" w:cs="Times New Roman"/>
          <w:sz w:val="28"/>
          <w:szCs w:val="28"/>
        </w:rPr>
        <w:t>Самой большой его заслугой был расчет оборачиваемости для счетов. Общее правило расчета оборачиваемости по И.Ф. Шеру можно сформулировать так: среднее арифметическое сальдо служит делителем для суммы оборота противоположной счету стороны. Эта трактовка методики исчисления оборачиваемости является господствующей до сих пор.</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Ему же принадлежит методика деления издержек на постоянные и переменные, а также прием, названный им " Мертвой точкой ", позволяющий установить момент (дату), с которого предприятие окупает свои расходы и начинает работать с прибылью. Большим достоинством идей, развиваемых И.Ф. Шером, было то, что он не связывал свое учение с определенной формой счетоводства. И.Ф. Шер был первым крупным бухгалтером, применившим в 1911 г. карточки в учете.</w:t>
      </w:r>
    </w:p>
    <w:p w:rsidR="000D294C" w:rsidRPr="00271003" w:rsidRDefault="008C49E7" w:rsidP="00BD0A4C">
      <w:pPr>
        <w:pStyle w:val="3"/>
        <w:spacing w:after="240"/>
        <w:jc w:val="both"/>
      </w:pPr>
      <w:bookmarkStart w:id="4" w:name="_Toc106189690"/>
      <w:r w:rsidRPr="00271003">
        <w:t xml:space="preserve">1.3 Балансовая теория И.Ф.Шера и ее роль в развитии </w:t>
      </w:r>
      <w:r w:rsidRPr="00271003">
        <w:br/>
        <w:t>бухгалтерского учёта</w:t>
      </w:r>
      <w:bookmarkEnd w:id="4"/>
    </w:p>
    <w:p w:rsidR="000D294C" w:rsidRDefault="008C49E7" w:rsidP="00271003">
      <w:pPr>
        <w:pStyle w:val="Standarduser"/>
        <w:autoSpaceDE w:val="0"/>
        <w:spacing w:after="240" w:line="360" w:lineRule="auto"/>
        <w:ind w:firstLine="680"/>
        <w:jc w:val="both"/>
        <w:rPr>
          <w:rFonts w:eastAsia="Times New Roman" w:cs="Times New Roman"/>
          <w:sz w:val="28"/>
          <w:szCs w:val="28"/>
        </w:rPr>
      </w:pPr>
      <w:r w:rsidRPr="00271003">
        <w:rPr>
          <w:rFonts w:eastAsia="Times New Roman" w:cs="Times New Roman"/>
          <w:sz w:val="28"/>
          <w:szCs w:val="28"/>
        </w:rPr>
        <w:t>Основателем балансове</w:t>
      </w:r>
      <w:r>
        <w:rPr>
          <w:rFonts w:eastAsia="Times New Roman" w:cs="Times New Roman"/>
          <w:sz w:val="28"/>
          <w:szCs w:val="28"/>
        </w:rPr>
        <w:t>дения по праву считают швейцарского ученого Иоганна Фридриха Шера. Появление балансоведения было обусловлено пропагандой баланса, как основой исходной концепции учета.</w:t>
      </w:r>
    </w:p>
    <w:p w:rsidR="000D294C" w:rsidRDefault="008C49E7">
      <w:pPr>
        <w:pStyle w:val="Standarduser"/>
        <w:autoSpaceDE w:val="0"/>
        <w:spacing w:line="360" w:lineRule="auto"/>
        <w:ind w:firstLine="709"/>
        <w:jc w:val="both"/>
      </w:pPr>
      <w:r>
        <w:rPr>
          <w:rFonts w:eastAsia="Times New Roman" w:cs="Times New Roman"/>
          <w:sz w:val="28"/>
          <w:szCs w:val="28"/>
        </w:rPr>
        <w:t>Иоганн Фридрих Шер</w:t>
      </w:r>
      <w:r w:rsidR="00271003">
        <w:rPr>
          <w:rFonts w:eastAsia="Times New Roman" w:cs="Times New Roman"/>
          <w:sz w:val="28"/>
          <w:szCs w:val="28"/>
        </w:rPr>
        <w:t xml:space="preserve"> </w:t>
      </w:r>
      <w:r>
        <w:rPr>
          <w:rFonts w:eastAsia="Times New Roman" w:cs="Times New Roman"/>
          <w:sz w:val="28"/>
          <w:szCs w:val="28"/>
        </w:rPr>
        <w:t>— швейцарский ученый, один из крупнейших представителей европейской учетной мысли. Шер считал, что "предметом бухгалтерии могут быть только совершившиеся внутренние и внешние хозяйственные и правовые факты", а хронологический и систематический учет следует понимать, как хронологическую и прагматическую историографию, фиксирующую движение вещных и юридических благ.</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Во главе учета Шер, в отличие от других ученных, положил не счета, а баланс. В основе баланса находиться уравнение капитала, а сам баланс понимается как средство для изучения стадий кругооборота капитала. Именно поэтому теорию учета Шера стали называть балансовой.</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Долгое время считалось, что баланс является следствием двойной записи на бухгалтерских счетах, и, что сам баланс, п</w:t>
      </w:r>
      <w:r w:rsidR="003C036F">
        <w:rPr>
          <w:rFonts w:eastAsia="Times New Roman" w:cs="Times New Roman"/>
          <w:sz w:val="28"/>
          <w:szCs w:val="28"/>
        </w:rPr>
        <w:t>о мнению французских авторов Э. </w:t>
      </w:r>
      <w:r>
        <w:rPr>
          <w:rFonts w:eastAsia="Times New Roman" w:cs="Times New Roman"/>
          <w:sz w:val="28"/>
          <w:szCs w:val="28"/>
        </w:rPr>
        <w:t>Леотэ (</w:t>
      </w:r>
      <w:r w:rsidR="00014361">
        <w:rPr>
          <w:rFonts w:eastAsia="Times New Roman" w:cs="Times New Roman"/>
          <w:bCs/>
          <w:sz w:val="28"/>
          <w:szCs w:val="28"/>
        </w:rPr>
        <w:t>1845-</w:t>
      </w:r>
      <w:r w:rsidRPr="00D17271">
        <w:rPr>
          <w:rFonts w:eastAsia="Times New Roman" w:cs="Times New Roman"/>
          <w:bCs/>
          <w:sz w:val="28"/>
          <w:szCs w:val="28"/>
        </w:rPr>
        <w:t>1908</w:t>
      </w:r>
      <w:r w:rsidR="00014361">
        <w:rPr>
          <w:rFonts w:eastAsia="Times New Roman" w:cs="Times New Roman"/>
          <w:bCs/>
          <w:sz w:val="28"/>
          <w:szCs w:val="28"/>
        </w:rPr>
        <w:t> гг.</w:t>
      </w:r>
      <w:r w:rsidRPr="00D17271">
        <w:rPr>
          <w:rFonts w:eastAsia="Times New Roman" w:cs="Times New Roman"/>
          <w:bCs/>
          <w:sz w:val="28"/>
          <w:szCs w:val="28"/>
        </w:rPr>
        <w:t>)</w:t>
      </w:r>
      <w:r w:rsidRPr="00D17271">
        <w:rPr>
          <w:rFonts w:eastAsia="Times New Roman" w:cs="Times New Roman"/>
          <w:sz w:val="28"/>
          <w:szCs w:val="28"/>
        </w:rPr>
        <w:t xml:space="preserve"> и А.Гильбо</w:t>
      </w:r>
      <w:r>
        <w:rPr>
          <w:rFonts w:eastAsia="Times New Roman" w:cs="Times New Roman"/>
          <w:sz w:val="28"/>
          <w:szCs w:val="28"/>
        </w:rPr>
        <w:t>, является "синтезам не закрывшихся счетов". Поэтому все учебные пособия представляли учет от счетов к балансу. Но в самом конце XIX века швейцарский автор И.Ф. Шер представил современную теорию учета от баланса к счетам, по которой сама двойная запись логически выходит из баланса, а не из счетов.</w:t>
      </w:r>
    </w:p>
    <w:p w:rsidR="000D294C" w:rsidRDefault="008C49E7">
      <w:pPr>
        <w:pStyle w:val="Standarduser"/>
        <w:autoSpaceDE w:val="0"/>
        <w:spacing w:line="360" w:lineRule="auto"/>
        <w:ind w:firstLine="709"/>
        <w:jc w:val="both"/>
      </w:pPr>
      <w:r>
        <w:rPr>
          <w:rFonts w:eastAsia="Times New Roman" w:cs="Times New Roman"/>
          <w:sz w:val="28"/>
          <w:szCs w:val="28"/>
        </w:rPr>
        <w:t>Актив и пассив формируют два множества счетов, и двойная запись стоит информационные связи между ними. Они бывают разных типов: пермутации, когда изменение внутри активных и изменение внутри пассивных счетов, и модификации, когда активные и пассивные счета или одновременно увеличиваются, или уменьшаются.</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Теория баланса имеет сильную взаимосвязь с теорией счета. Так счета характеризуются с технической стороны учета, а бухгалтерский баланс определяет методологическую основу этого учета. Таким образом, баланс выступает в качестве метода, а хозяйственные процессы — в роли объекта изучения.</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Именно из-за данной теории бухгалтерскому балансу и балансоведению стали понятны преимущества двойной записи над простой формой бухгалтерского учета.</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В основе балансоведения находиться применение принципа двойственности, т.е. постоянного равенства двух частей баланса, а также методов регистрации и классификации.</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В камеральной форме бухгалтерии, основоположником которой является И.Ф. Шер, необходимо исходить из самого баланса. Так в основе данного подхода лежит бюджет как основной объект камерального учета, он трактуется как баланс доходов и расходов. Недостатком позиции И.Ф. Шера является то, что он считал бухгалтерский баланс первичным по отношению к счетам, выводя их из баланса и объясняя метод двойной записи двусторонностью баланса.</w:t>
      </w:r>
    </w:p>
    <w:p w:rsidR="000D294C" w:rsidRDefault="008C49E7">
      <w:pPr>
        <w:pStyle w:val="Standarduser"/>
        <w:autoSpaceDE w:val="0"/>
        <w:spacing w:line="360" w:lineRule="auto"/>
        <w:ind w:firstLine="709"/>
        <w:jc w:val="both"/>
      </w:pPr>
      <w:r>
        <w:rPr>
          <w:rFonts w:eastAsia="Times New Roman" w:cs="Times New Roman"/>
          <w:sz w:val="28"/>
          <w:szCs w:val="28"/>
        </w:rPr>
        <w:t>Благодаря проводимым в конце XIX века научным исследованиям в области теории бухгалтерского баланса и использованию метода двойной записи, появляются два вида баланса: баланс инвентарный (статический) и баланс оборотный (динамический). Производится разделение в балансе статической и динамической части. Используется метод вертикального разделения баланса — на дебет и кредит, и горизонтального деления баланса - на статическую и динамическую составляющие.</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К концу XIX в. в большинстве стран Европы бухгалтеры пришли к выводу, что обрели, наконец, самую законченную и совершенную науку. Большинство из них свято верили, что И.Ф. Шер сказал в ней последнее слово. В основу учета, в отличие от предшествующих авторов, И.Ф. Шер кладет не счета, а баланс, строит изложение не от частного к общему, а наоборот. В основе баланса лежит уравнение капитала, а сам баланс понимается как средство для раскрытия стадий кругооборота капитала. Поэтому теорию учета И.Ф. Шера часто называют балансовой.</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Поэтому теорию учета Шера часто называют балансовой, а капитальное равенство А – П = К (1) (актив – пассив = капитал) начали назвать постулат Шера.</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Величина капитала организации равна разности между объемом имущества и кредиторской задолженностью данной организации.</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Динамика развития организации можно выразить в двух других уравнениях:</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А – П = К + Пр – У;</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002E1EE9">
        <w:rPr>
          <w:rFonts w:eastAsia="Times New Roman" w:cs="Times New Roman"/>
          <w:sz w:val="28"/>
          <w:szCs w:val="28"/>
        </w:rPr>
        <w:t xml:space="preserve">    </w:t>
      </w:r>
      <w:r w:rsidR="00014361">
        <w:rPr>
          <w:rFonts w:eastAsia="Times New Roman" w:cs="Times New Roman"/>
          <w:sz w:val="28"/>
          <w:szCs w:val="28"/>
        </w:rPr>
        <w:t xml:space="preserve">                      </w:t>
      </w:r>
      <w:r>
        <w:rPr>
          <w:rFonts w:eastAsia="Times New Roman" w:cs="Times New Roman"/>
          <w:sz w:val="28"/>
          <w:szCs w:val="28"/>
        </w:rPr>
        <w:t xml:space="preserve"> (2)</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 xml:space="preserve">А – П – К = Пр – У </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002E1EE9">
        <w:rPr>
          <w:rFonts w:eastAsia="Times New Roman" w:cs="Times New Roman"/>
          <w:sz w:val="28"/>
          <w:szCs w:val="28"/>
        </w:rPr>
        <w:t xml:space="preserve">    </w:t>
      </w:r>
      <w:r w:rsidR="00014361">
        <w:rPr>
          <w:rFonts w:eastAsia="Times New Roman" w:cs="Times New Roman"/>
          <w:sz w:val="28"/>
          <w:szCs w:val="28"/>
        </w:rPr>
        <w:t xml:space="preserve">                      </w:t>
      </w:r>
      <w:r>
        <w:rPr>
          <w:rFonts w:eastAsia="Times New Roman" w:cs="Times New Roman"/>
          <w:sz w:val="28"/>
          <w:szCs w:val="28"/>
        </w:rPr>
        <w:t xml:space="preserve"> (3)</w:t>
      </w:r>
    </w:p>
    <w:p w:rsidR="000D294C" w:rsidRDefault="008C49E7">
      <w:pPr>
        <w:pStyle w:val="Standarduser"/>
        <w:autoSpaceDE w:val="0"/>
        <w:spacing w:line="360" w:lineRule="auto"/>
        <w:ind w:firstLine="709"/>
        <w:jc w:val="both"/>
      </w:pPr>
      <w:r>
        <w:rPr>
          <w:rFonts w:eastAsia="Times New Roman" w:cs="Times New Roman"/>
          <w:sz w:val="28"/>
          <w:szCs w:val="28"/>
        </w:rPr>
        <w:t>Уравнение 2 повторяет уравнение 1, но их отличие состоит в том, что в первом случае финансовые результаты заноситься на счете «Капитал», а во втором – на счете «Прибыли и убытки». Так Шер под убытком понимает такое расходование материальных и юридических благ, действительно уменьшающих имущество в чистом виде.  С данной точки зрения транспортные расходы являются не расходами, а производственными затратами, поскольку они увеличивают себестоимость, а не сумму убытков. В связи с этим Шер считал, что чем сильнее бухгалтерия усовершенствуется и стремится быть похожа на калькуляцию, тем меньше число убыточных статей становиться в бухгалтерии.</w:t>
      </w:r>
    </w:p>
    <w:p w:rsidR="000D294C" w:rsidRDefault="008C49E7">
      <w:pPr>
        <w:pStyle w:val="Standarduser"/>
        <w:autoSpaceDE w:val="0"/>
        <w:spacing w:line="360" w:lineRule="auto"/>
        <w:ind w:firstLine="709"/>
        <w:jc w:val="both"/>
      </w:pPr>
      <w:r>
        <w:rPr>
          <w:rFonts w:eastAsia="Times New Roman" w:cs="Times New Roman"/>
          <w:sz w:val="28"/>
          <w:szCs w:val="28"/>
        </w:rPr>
        <w:t>Основой баланса является постулат Шера, который представляет сущность организации (1). Но баланс составляется по другой формуле, которая называется не капитальным, а балансовым равенством: А = К + П (4), формирующая начальный баланс. Все следующие балансы составляются по формуле: А + У = К + П + Пр. (5) Лишь при составлении заключительного балансе формальное балансовое уравнение переходит в капитальное управление.</w:t>
      </w:r>
    </w:p>
    <w:p w:rsidR="000D294C" w:rsidRDefault="008C49E7">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t>В заключении можно сказать, что И.Ф. Шер был очень влиятельным ученым того времени, который внес большой вклад в развитие бухгалтерского учета.</w:t>
      </w:r>
    </w:p>
    <w:p w:rsidR="000D294C" w:rsidRDefault="000D294C">
      <w:pPr>
        <w:pStyle w:val="Standarduser"/>
        <w:autoSpaceDE w:val="0"/>
        <w:spacing w:line="360" w:lineRule="auto"/>
        <w:ind w:firstLine="709"/>
        <w:jc w:val="both"/>
        <w:rPr>
          <w:rFonts w:eastAsia="Times New Roman" w:cs="Times New Roman"/>
          <w:sz w:val="28"/>
          <w:szCs w:val="28"/>
        </w:rPr>
      </w:pPr>
    </w:p>
    <w:p w:rsidR="000D294C" w:rsidRDefault="000D294C">
      <w:pPr>
        <w:pStyle w:val="Standarduser"/>
        <w:autoSpaceDE w:val="0"/>
        <w:spacing w:line="360" w:lineRule="auto"/>
        <w:ind w:firstLine="709"/>
        <w:jc w:val="both"/>
        <w:rPr>
          <w:rFonts w:eastAsia="Times New Roman" w:cs="Times New Roman"/>
          <w:sz w:val="28"/>
          <w:szCs w:val="28"/>
        </w:rPr>
      </w:pPr>
    </w:p>
    <w:p w:rsidR="000D294C" w:rsidRDefault="00014361" w:rsidP="00014361">
      <w:pPr>
        <w:pStyle w:val="Standarduser"/>
        <w:autoSpaceDE w:val="0"/>
        <w:spacing w:line="360" w:lineRule="auto"/>
        <w:ind w:firstLine="709"/>
        <w:jc w:val="both"/>
        <w:rPr>
          <w:rFonts w:eastAsia="Times New Roman" w:cs="Times New Roman"/>
          <w:sz w:val="28"/>
          <w:szCs w:val="28"/>
        </w:rPr>
      </w:pPr>
      <w:r>
        <w:rPr>
          <w:rFonts w:eastAsia="Times New Roman" w:cs="Times New Roman"/>
          <w:sz w:val="28"/>
          <w:szCs w:val="28"/>
        </w:rPr>
        <w:br w:type="page"/>
      </w:r>
    </w:p>
    <w:p w:rsidR="000D294C" w:rsidRDefault="000D294C">
      <w:pPr>
        <w:pStyle w:val="Standarduser"/>
        <w:autoSpaceDE w:val="0"/>
        <w:spacing w:line="360" w:lineRule="auto"/>
        <w:ind w:firstLine="709"/>
        <w:jc w:val="both"/>
        <w:rPr>
          <w:rFonts w:eastAsia="Times New Roman" w:cs="Times New Roman"/>
          <w:sz w:val="28"/>
          <w:szCs w:val="28"/>
        </w:rPr>
      </w:pPr>
    </w:p>
    <w:p w:rsidR="008C49E7" w:rsidRDefault="008C49E7" w:rsidP="008C49E7">
      <w:pPr>
        <w:pStyle w:val="Standarduser"/>
        <w:rPr>
          <w:b/>
          <w:bCs/>
          <w:sz w:val="40"/>
          <w:szCs w:val="40"/>
        </w:rPr>
      </w:pPr>
    </w:p>
    <w:p w:rsidR="000D294C" w:rsidRDefault="008C49E7" w:rsidP="004973EC">
      <w:pPr>
        <w:pStyle w:val="1"/>
      </w:pPr>
      <w:bookmarkStart w:id="5" w:name="_Toc106189691"/>
      <w:r>
        <w:t>2. Практическая часть</w:t>
      </w:r>
      <w:bookmarkEnd w:id="5"/>
    </w:p>
    <w:p w:rsidR="000D294C" w:rsidRDefault="000D294C">
      <w:pPr>
        <w:pStyle w:val="Standarduser"/>
        <w:rPr>
          <w:b/>
          <w:bCs/>
        </w:rPr>
      </w:pPr>
    </w:p>
    <w:p w:rsidR="000D294C" w:rsidRDefault="008C49E7">
      <w:pPr>
        <w:pStyle w:val="Standarduser"/>
        <w:autoSpaceDE w:val="0"/>
        <w:spacing w:line="360" w:lineRule="auto"/>
        <w:ind w:firstLine="709"/>
        <w:jc w:val="both"/>
        <w:rPr>
          <w:rFonts w:eastAsia="Times New Roman" w:cs="Times New Roman"/>
          <w:b/>
          <w:bCs/>
          <w:sz w:val="32"/>
          <w:szCs w:val="32"/>
        </w:rPr>
      </w:pPr>
      <w:r>
        <w:rPr>
          <w:rFonts w:eastAsia="Times New Roman" w:cs="Times New Roman"/>
          <w:b/>
          <w:bCs/>
          <w:sz w:val="32"/>
          <w:szCs w:val="32"/>
        </w:rPr>
        <w:t>Вариант 5; коэффициент 8.</w:t>
      </w:r>
    </w:p>
    <w:p w:rsidR="000D294C" w:rsidRDefault="008C49E7">
      <w:pPr>
        <w:pStyle w:val="Standarduser"/>
        <w:autoSpaceDE w:val="0"/>
        <w:spacing w:line="360" w:lineRule="auto"/>
        <w:ind w:firstLine="709"/>
        <w:jc w:val="both"/>
      </w:pPr>
      <w:r>
        <w:rPr>
          <w:rFonts w:eastAsia="Times New Roman" w:cs="Times New Roman"/>
          <w:color w:val="000000"/>
          <w:sz w:val="32"/>
          <w:szCs w:val="32"/>
        </w:rPr>
        <w:t>01.10.2022г. было зарегистрировано ООО «Каппа» с уставным капиталом 2 400 000 р.</w:t>
      </w:r>
    </w:p>
    <w:p w:rsidR="000D294C" w:rsidRDefault="008C49E7">
      <w:pPr>
        <w:pStyle w:val="Standarduser"/>
        <w:autoSpaceDE w:val="0"/>
        <w:spacing w:line="360" w:lineRule="auto"/>
        <w:ind w:firstLine="709"/>
        <w:jc w:val="both"/>
      </w:pPr>
      <w:r>
        <w:rPr>
          <w:rFonts w:eastAsia="Times New Roman" w:cs="Times New Roman"/>
          <w:i/>
          <w:iCs/>
          <w:color w:val="000000"/>
          <w:sz w:val="26"/>
          <w:szCs w:val="26"/>
        </w:rPr>
        <w:t>Дебет 75/1 «Расчеты по вкладам в уставный капитал»</w:t>
      </w:r>
    </w:p>
    <w:p w:rsidR="000D294C" w:rsidRDefault="008C49E7">
      <w:pPr>
        <w:pStyle w:val="Standarduser"/>
        <w:autoSpaceDE w:val="0"/>
        <w:spacing w:line="360" w:lineRule="auto"/>
        <w:ind w:firstLine="709"/>
        <w:jc w:val="both"/>
      </w:pPr>
      <w:r>
        <w:rPr>
          <w:rFonts w:eastAsia="Times New Roman" w:cs="Times New Roman"/>
          <w:i/>
          <w:iCs/>
          <w:color w:val="000000"/>
          <w:sz w:val="26"/>
          <w:szCs w:val="26"/>
        </w:rPr>
        <w:t>Кредит 80 «Уставный капитал»»  2 400 000р.</w:t>
      </w:r>
    </w:p>
    <w:p w:rsidR="000D294C" w:rsidRDefault="008C49E7">
      <w:pPr>
        <w:pStyle w:val="Standarduser"/>
        <w:autoSpaceDE w:val="0"/>
        <w:spacing w:line="360" w:lineRule="auto"/>
        <w:ind w:firstLine="709"/>
        <w:jc w:val="both"/>
      </w:pPr>
      <w:r>
        <w:rPr>
          <w:rFonts w:eastAsia="Times New Roman" w:cs="Times New Roman"/>
          <w:color w:val="000000"/>
          <w:sz w:val="32"/>
          <w:szCs w:val="32"/>
        </w:rPr>
        <w:t>Собственниками  в  качестве  вклада  в  уставный капитал было внесено 1 600 000 р. на расчетный счет</w:t>
      </w:r>
    </w:p>
    <w:p w:rsidR="000D294C" w:rsidRDefault="008C49E7">
      <w:pPr>
        <w:pStyle w:val="Standarduser"/>
        <w:autoSpaceDE w:val="0"/>
        <w:spacing w:line="360" w:lineRule="auto"/>
        <w:jc w:val="both"/>
      </w:pPr>
      <w:r>
        <w:rPr>
          <w:rFonts w:eastAsia="Times New Roman" w:cs="Times New Roman"/>
          <w:i/>
          <w:iCs/>
          <w:color w:val="000000"/>
          <w:sz w:val="26"/>
          <w:szCs w:val="26"/>
        </w:rPr>
        <w:tab/>
        <w:t>Дебет 51 «Расчетный счет»</w:t>
      </w:r>
    </w:p>
    <w:p w:rsidR="000D294C" w:rsidRDefault="008C49E7">
      <w:pPr>
        <w:pStyle w:val="Standarduser"/>
        <w:autoSpaceDE w:val="0"/>
        <w:spacing w:line="360" w:lineRule="auto"/>
        <w:jc w:val="both"/>
      </w:pPr>
      <w:r>
        <w:rPr>
          <w:rFonts w:eastAsia="Times New Roman" w:cs="Times New Roman"/>
          <w:i/>
          <w:iCs/>
          <w:color w:val="000000"/>
          <w:sz w:val="26"/>
          <w:szCs w:val="26"/>
        </w:rPr>
        <w:tab/>
        <w:t>Кредит 75/1 «Расчеты по вкладам в уставный капитал»  1 600 000р.</w:t>
      </w:r>
    </w:p>
    <w:p w:rsidR="000D294C" w:rsidRDefault="008C49E7">
      <w:pPr>
        <w:pStyle w:val="Standarduser"/>
        <w:autoSpaceDE w:val="0"/>
        <w:spacing w:line="360" w:lineRule="auto"/>
        <w:jc w:val="both"/>
      </w:pPr>
      <w:r>
        <w:rPr>
          <w:rFonts w:eastAsia="Times New Roman" w:cs="Times New Roman"/>
          <w:i/>
          <w:iCs/>
          <w:color w:val="000000"/>
          <w:sz w:val="26"/>
          <w:szCs w:val="26"/>
        </w:rPr>
        <w:tab/>
      </w:r>
      <w:r>
        <w:rPr>
          <w:rFonts w:eastAsia="Times New Roman" w:cs="Times New Roman"/>
          <w:color w:val="000000"/>
          <w:sz w:val="32"/>
          <w:szCs w:val="32"/>
        </w:rPr>
        <w:t>В качестве вклада в уставный капитал собственниками внесены следующие активы (денежные средства)</w:t>
      </w:r>
    </w:p>
    <w:p w:rsidR="000D294C" w:rsidRDefault="008C49E7">
      <w:pPr>
        <w:pStyle w:val="Standarduser"/>
        <w:autoSpaceDE w:val="0"/>
        <w:spacing w:line="360" w:lineRule="auto"/>
        <w:jc w:val="both"/>
      </w:pPr>
      <w:r>
        <w:rPr>
          <w:rFonts w:eastAsia="Times New Roman" w:cs="Times New Roman"/>
          <w:color w:val="000000"/>
          <w:sz w:val="32"/>
          <w:szCs w:val="32"/>
        </w:rPr>
        <w:tab/>
      </w:r>
      <w:r>
        <w:rPr>
          <w:rFonts w:eastAsia="Times New Roman" w:cs="Times New Roman"/>
          <w:i/>
          <w:iCs/>
          <w:color w:val="000000"/>
          <w:sz w:val="26"/>
          <w:szCs w:val="26"/>
        </w:rPr>
        <w:t>Дебет 51 «Расчетный счет»</w:t>
      </w:r>
    </w:p>
    <w:p w:rsidR="000D294C" w:rsidRDefault="008C49E7">
      <w:pPr>
        <w:pStyle w:val="Standarduser"/>
        <w:autoSpaceDE w:val="0"/>
        <w:spacing w:line="360" w:lineRule="auto"/>
        <w:jc w:val="both"/>
      </w:pPr>
      <w:r>
        <w:rPr>
          <w:rFonts w:eastAsia="Times New Roman" w:cs="Times New Roman"/>
          <w:i/>
          <w:iCs/>
          <w:color w:val="000000"/>
          <w:sz w:val="26"/>
          <w:szCs w:val="26"/>
        </w:rPr>
        <w:tab/>
        <w:t>Кредит 75/1  «Расчеты по вкладам в уставный капитал»</w:t>
      </w:r>
    </w:p>
    <w:p w:rsidR="000D294C" w:rsidRDefault="008C49E7">
      <w:pPr>
        <w:pStyle w:val="Standarduser"/>
        <w:autoSpaceDE w:val="0"/>
        <w:spacing w:line="360" w:lineRule="auto"/>
        <w:jc w:val="both"/>
        <w:rPr>
          <w:rFonts w:eastAsia="Times New Roman" w:cs="Times New Roman"/>
          <w:color w:val="000000"/>
          <w:sz w:val="26"/>
          <w:szCs w:val="26"/>
        </w:rPr>
      </w:pPr>
      <w:r>
        <w:rPr>
          <w:rFonts w:eastAsia="Times New Roman" w:cs="Times New Roman"/>
          <w:color w:val="000000"/>
          <w:sz w:val="26"/>
          <w:szCs w:val="26"/>
        </w:rPr>
        <w:t>По состоянию на 01.10.2022 сформирован вступительный бухгалтерский баланс ООО «Каппа»</w:t>
      </w:r>
    </w:p>
    <w:p w:rsidR="000D294C" w:rsidRDefault="008C49E7">
      <w:pPr>
        <w:pStyle w:val="Standarduser"/>
        <w:autoSpaceDE w:val="0"/>
        <w:spacing w:before="120" w:after="120"/>
        <w:rPr>
          <w:rFonts w:eastAsia="Times New Roman" w:cs="Times New Roman"/>
          <w:sz w:val="26"/>
          <w:szCs w:val="26"/>
        </w:rPr>
      </w:pPr>
      <w:r>
        <w:rPr>
          <w:rFonts w:eastAsia="Times New Roman" w:cs="Times New Roman"/>
          <w:sz w:val="26"/>
          <w:szCs w:val="26"/>
        </w:rPr>
        <w:t>Таблица 2.1 – Вступительный баланс</w:t>
      </w:r>
    </w:p>
    <w:p w:rsidR="000D294C" w:rsidRDefault="000D294C">
      <w:pPr>
        <w:pStyle w:val="Standarduser"/>
        <w:autoSpaceDE w:val="0"/>
        <w:spacing w:before="120" w:after="120"/>
      </w:pPr>
    </w:p>
    <w:tbl>
      <w:tblPr>
        <w:tblW w:w="9737" w:type="dxa"/>
        <w:tblInd w:w="-102" w:type="dxa"/>
        <w:tblLayout w:type="fixed"/>
        <w:tblCellMar>
          <w:left w:w="10" w:type="dxa"/>
          <w:right w:w="10" w:type="dxa"/>
        </w:tblCellMar>
        <w:tblLook w:val="0000" w:firstRow="0" w:lastRow="0" w:firstColumn="0" w:lastColumn="0" w:noHBand="0" w:noVBand="0"/>
      </w:tblPr>
      <w:tblGrid>
        <w:gridCol w:w="2983"/>
        <w:gridCol w:w="1784"/>
        <w:gridCol w:w="3183"/>
        <w:gridCol w:w="1787"/>
      </w:tblGrid>
      <w:tr w:rsidR="000D294C">
        <w:trPr>
          <w:trHeight w:val="359"/>
        </w:trPr>
        <w:tc>
          <w:tcPr>
            <w:tcW w:w="2983"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tcPr>
          <w:p w:rsidR="000D294C" w:rsidRDefault="008C49E7">
            <w:pPr>
              <w:pStyle w:val="Standarduser"/>
              <w:autoSpaceDE w:val="0"/>
              <w:spacing w:line="360" w:lineRule="auto"/>
              <w:rPr>
                <w:rFonts w:eastAsia="Times New Roman" w:cs="Times New Roman"/>
              </w:rPr>
            </w:pPr>
            <w:r>
              <w:rPr>
                <w:rFonts w:eastAsia="Times New Roman" w:cs="Times New Roman"/>
              </w:rPr>
              <w:t>Наименование показателя</w:t>
            </w:r>
          </w:p>
        </w:tc>
        <w:tc>
          <w:tcPr>
            <w:tcW w:w="1784"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На 01.10.2022</w:t>
            </w:r>
          </w:p>
        </w:tc>
        <w:tc>
          <w:tcPr>
            <w:tcW w:w="3183"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Наименование показателя</w:t>
            </w: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На 01.10.2022</w:t>
            </w:r>
          </w:p>
        </w:tc>
      </w:tr>
      <w:tr w:rsidR="000D294C">
        <w:trPr>
          <w:trHeight w:val="82"/>
        </w:trPr>
        <w:tc>
          <w:tcPr>
            <w:tcW w:w="4767" w:type="dxa"/>
            <w:gridSpan w:val="2"/>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tcPr>
          <w:p w:rsidR="000D294C" w:rsidRDefault="008C49E7">
            <w:pPr>
              <w:pStyle w:val="Standarduser"/>
              <w:autoSpaceDE w:val="0"/>
              <w:spacing w:line="360" w:lineRule="auto"/>
              <w:jc w:val="center"/>
              <w:rPr>
                <w:rFonts w:eastAsia="Times New Roman" w:cs="Times New Roman"/>
              </w:rPr>
            </w:pPr>
            <w:r>
              <w:rPr>
                <w:rFonts w:eastAsia="Times New Roman" w:cs="Times New Roman"/>
              </w:rPr>
              <w:t>Актив</w:t>
            </w:r>
          </w:p>
        </w:tc>
        <w:tc>
          <w:tcPr>
            <w:tcW w:w="49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center"/>
              <w:rPr>
                <w:rFonts w:eastAsia="Times New Roman" w:cs="Times New Roman"/>
              </w:rPr>
            </w:pPr>
            <w:r>
              <w:rPr>
                <w:rFonts w:eastAsia="Times New Roman" w:cs="Times New Roman"/>
              </w:rPr>
              <w:t>Пассив</w:t>
            </w:r>
          </w:p>
        </w:tc>
      </w:tr>
      <w:tr w:rsidR="000D294C">
        <w:trPr>
          <w:trHeight w:val="70"/>
        </w:trPr>
        <w:tc>
          <w:tcPr>
            <w:tcW w:w="2983"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Содержание статьи</w:t>
            </w:r>
          </w:p>
        </w:tc>
        <w:tc>
          <w:tcPr>
            <w:tcW w:w="1784"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Сумма, р.</w:t>
            </w:r>
          </w:p>
        </w:tc>
        <w:tc>
          <w:tcPr>
            <w:tcW w:w="3183"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Содержание статьи</w:t>
            </w: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Сумма, р.</w:t>
            </w:r>
          </w:p>
        </w:tc>
      </w:tr>
      <w:tr w:rsidR="000D294C">
        <w:trPr>
          <w:trHeight w:val="79"/>
        </w:trPr>
        <w:tc>
          <w:tcPr>
            <w:tcW w:w="4767" w:type="dxa"/>
            <w:gridSpan w:val="2"/>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Оборотные активы</w:t>
            </w:r>
          </w:p>
        </w:tc>
        <w:tc>
          <w:tcPr>
            <w:tcW w:w="49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Капитал и резервы</w:t>
            </w:r>
          </w:p>
        </w:tc>
      </w:tr>
      <w:tr w:rsidR="000D294C">
        <w:trPr>
          <w:trHeight w:val="70"/>
        </w:trPr>
        <w:tc>
          <w:tcPr>
            <w:tcW w:w="2983"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Денежные средства</w:t>
            </w:r>
          </w:p>
        </w:tc>
        <w:tc>
          <w:tcPr>
            <w:tcW w:w="1784"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800 000</w:t>
            </w:r>
          </w:p>
        </w:tc>
        <w:tc>
          <w:tcPr>
            <w:tcW w:w="3183"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Уставный капитал</w:t>
            </w: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2 400 000</w:t>
            </w:r>
          </w:p>
        </w:tc>
      </w:tr>
      <w:tr w:rsidR="000D294C">
        <w:trPr>
          <w:trHeight w:val="70"/>
        </w:trPr>
        <w:tc>
          <w:tcPr>
            <w:tcW w:w="2983"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Товары</w:t>
            </w:r>
          </w:p>
        </w:tc>
        <w:tc>
          <w:tcPr>
            <w:tcW w:w="1784"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pPr>
            <w:r>
              <w:rPr>
                <w:rFonts w:eastAsia="Times New Roman" w:cs="Times New Roman"/>
                <w:lang w:val="en-US"/>
              </w:rPr>
              <w:t>1 </w:t>
            </w:r>
            <w:r>
              <w:rPr>
                <w:rFonts w:eastAsia="Times New Roman" w:cs="Times New Roman"/>
              </w:rPr>
              <w:t>600 000</w:t>
            </w:r>
          </w:p>
        </w:tc>
        <w:tc>
          <w:tcPr>
            <w:tcW w:w="3183"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0D294C" w:rsidRDefault="000D294C">
            <w:pPr>
              <w:pStyle w:val="Standarduser"/>
              <w:autoSpaceDE w:val="0"/>
              <w:snapToGrid w:val="0"/>
              <w:spacing w:after="200" w:line="276" w:lineRule="auto"/>
              <w:rPr>
                <w:rFonts w:ascii="Calibri" w:eastAsia="Calibri" w:hAnsi="Calibri" w:cs="Calibri"/>
                <w:sz w:val="22"/>
                <w:szCs w:val="22"/>
                <w:lang w:val="en-US"/>
              </w:rPr>
            </w:pP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0D294C" w:rsidRDefault="000D294C">
            <w:pPr>
              <w:pStyle w:val="Standarduser"/>
              <w:autoSpaceDE w:val="0"/>
              <w:snapToGrid w:val="0"/>
              <w:spacing w:after="200" w:line="276" w:lineRule="auto"/>
              <w:rPr>
                <w:rFonts w:ascii="Calibri" w:eastAsia="Calibri" w:hAnsi="Calibri" w:cs="Calibri"/>
                <w:sz w:val="22"/>
                <w:szCs w:val="22"/>
                <w:lang w:val="en-US"/>
              </w:rPr>
            </w:pPr>
          </w:p>
        </w:tc>
      </w:tr>
      <w:tr w:rsidR="000D294C">
        <w:trPr>
          <w:trHeight w:val="70"/>
        </w:trPr>
        <w:tc>
          <w:tcPr>
            <w:tcW w:w="2983" w:type="dxa"/>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Итого</w:t>
            </w:r>
          </w:p>
        </w:tc>
        <w:tc>
          <w:tcPr>
            <w:tcW w:w="1784"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pPr>
            <w:r>
              <w:rPr>
                <w:rFonts w:eastAsia="Times New Roman" w:cs="Times New Roman"/>
              </w:rPr>
              <w:t>2 4</w:t>
            </w:r>
            <w:r>
              <w:rPr>
                <w:rFonts w:eastAsia="Times New Roman" w:cs="Times New Roman"/>
                <w:lang w:val="en-US"/>
              </w:rPr>
              <w:t>00 000</w:t>
            </w:r>
          </w:p>
        </w:tc>
        <w:tc>
          <w:tcPr>
            <w:tcW w:w="3183" w:type="dxa"/>
            <w:tcBorders>
              <w:top w:val="single" w:sz="8" w:space="0" w:color="000000"/>
              <w:left w:val="single" w:sz="8" w:space="0" w:color="000000"/>
              <w:bottom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Итого</w:t>
            </w:r>
          </w:p>
        </w:tc>
        <w:tc>
          <w:tcPr>
            <w:tcW w:w="1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0D294C" w:rsidRDefault="008C49E7">
            <w:pPr>
              <w:pStyle w:val="Standarduser"/>
              <w:autoSpaceDE w:val="0"/>
              <w:spacing w:line="360" w:lineRule="auto"/>
              <w:jc w:val="both"/>
              <w:rPr>
                <w:rFonts w:eastAsia="Times New Roman" w:cs="Times New Roman"/>
              </w:rPr>
            </w:pPr>
            <w:r>
              <w:rPr>
                <w:rFonts w:eastAsia="Times New Roman" w:cs="Times New Roman"/>
              </w:rPr>
              <w:t>2 400 000</w:t>
            </w:r>
          </w:p>
        </w:tc>
      </w:tr>
    </w:tbl>
    <w:p w:rsidR="000D294C" w:rsidRDefault="000D294C">
      <w:pPr>
        <w:pStyle w:val="Standarduser"/>
        <w:autoSpaceDE w:val="0"/>
        <w:spacing w:before="120" w:after="120"/>
        <w:rPr>
          <w:rFonts w:ascii="Calibri" w:eastAsia="Calibri" w:hAnsi="Calibri" w:cs="Calibri"/>
          <w:sz w:val="22"/>
          <w:szCs w:val="22"/>
          <w:lang w:val="en-US"/>
        </w:rPr>
      </w:pPr>
    </w:p>
    <w:p w:rsidR="000D294C" w:rsidRDefault="000D294C">
      <w:pPr>
        <w:pStyle w:val="Standarduser"/>
        <w:autoSpaceDE w:val="0"/>
        <w:spacing w:before="120" w:after="120"/>
        <w:rPr>
          <w:rFonts w:ascii="Calibri" w:eastAsia="Calibri" w:hAnsi="Calibri" w:cs="Calibri"/>
          <w:sz w:val="22"/>
          <w:szCs w:val="22"/>
          <w:lang w:val="en-US"/>
        </w:rPr>
      </w:pPr>
    </w:p>
    <w:p w:rsidR="002E1EE9" w:rsidRDefault="002E1EE9">
      <w:pPr>
        <w:pStyle w:val="Standarduser"/>
        <w:autoSpaceDE w:val="0"/>
        <w:spacing w:before="120" w:after="120"/>
        <w:rPr>
          <w:i/>
          <w:iCs/>
        </w:rPr>
      </w:pPr>
    </w:p>
    <w:p w:rsidR="004973EC" w:rsidRDefault="004973EC">
      <w:pPr>
        <w:pStyle w:val="Standarduser"/>
        <w:autoSpaceDE w:val="0"/>
        <w:spacing w:before="120" w:after="120"/>
        <w:rPr>
          <w:rFonts w:eastAsia="Times New Roman" w:cs="Times New Roman"/>
          <w:sz w:val="26"/>
          <w:szCs w:val="26"/>
        </w:rPr>
      </w:pPr>
    </w:p>
    <w:p w:rsidR="004973EC" w:rsidRDefault="004973EC">
      <w:pPr>
        <w:pStyle w:val="Standarduser"/>
        <w:autoSpaceDE w:val="0"/>
        <w:spacing w:before="120" w:after="120"/>
        <w:rPr>
          <w:rFonts w:eastAsia="Times New Roman" w:cs="Times New Roman"/>
          <w:sz w:val="26"/>
          <w:szCs w:val="26"/>
        </w:rPr>
      </w:pPr>
    </w:p>
    <w:p w:rsidR="000D294C" w:rsidRDefault="008C49E7">
      <w:pPr>
        <w:pStyle w:val="Standarduser"/>
        <w:autoSpaceDE w:val="0"/>
        <w:spacing w:before="120" w:after="120"/>
        <w:rPr>
          <w:rFonts w:eastAsia="Times New Roman" w:cs="Times New Roman"/>
          <w:sz w:val="26"/>
          <w:szCs w:val="26"/>
        </w:rPr>
      </w:pPr>
      <w:r>
        <w:rPr>
          <w:rFonts w:eastAsia="Times New Roman" w:cs="Times New Roman"/>
          <w:sz w:val="26"/>
          <w:szCs w:val="26"/>
        </w:rPr>
        <w:t>Таблица 2.2 – Журнал хозяйственных операций</w:t>
      </w:r>
    </w:p>
    <w:p w:rsidR="000D294C" w:rsidRDefault="000D294C">
      <w:pPr>
        <w:pStyle w:val="Standarduse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49"/>
        <w:gridCol w:w="1228"/>
        <w:gridCol w:w="1072"/>
        <w:gridCol w:w="833"/>
        <w:gridCol w:w="1246"/>
        <w:gridCol w:w="1332"/>
      </w:tblGrid>
      <w:tr w:rsidR="00A47F08" w:rsidRPr="006123C4" w:rsidTr="00985C90">
        <w:trPr>
          <w:trHeight w:val="315"/>
          <w:tblHeader/>
        </w:trPr>
        <w:tc>
          <w:tcPr>
            <w:tcW w:w="560" w:type="dxa"/>
            <w:vMerge w:val="restart"/>
            <w:tcBorders>
              <w:top w:val="single" w:sz="18" w:space="0" w:color="auto"/>
              <w:left w:val="single" w:sz="18" w:space="0" w:color="auto"/>
            </w:tcBorders>
            <w:shd w:val="clear" w:color="auto" w:fill="auto"/>
            <w:vAlign w:val="center"/>
            <w:hideMark/>
          </w:tcPr>
          <w:p w:rsidR="00A47F08" w:rsidRPr="006123C4" w:rsidRDefault="00A47F08" w:rsidP="00985C90">
            <w:pPr>
              <w:jc w:val="center"/>
              <w:rPr>
                <w:bCs/>
                <w:color w:val="000000"/>
              </w:rPr>
            </w:pPr>
            <w:r w:rsidRPr="006123C4">
              <w:rPr>
                <w:bCs/>
                <w:color w:val="000000"/>
              </w:rPr>
              <w:t>№ п/п</w:t>
            </w:r>
          </w:p>
        </w:tc>
        <w:tc>
          <w:tcPr>
            <w:tcW w:w="3249" w:type="dxa"/>
            <w:vMerge w:val="restart"/>
            <w:tcBorders>
              <w:top w:val="single" w:sz="18" w:space="0" w:color="auto"/>
            </w:tcBorders>
            <w:shd w:val="clear" w:color="auto" w:fill="auto"/>
            <w:vAlign w:val="center"/>
            <w:hideMark/>
          </w:tcPr>
          <w:p w:rsidR="00A47F08" w:rsidRPr="006123C4" w:rsidRDefault="00A47F08" w:rsidP="00985C90">
            <w:pPr>
              <w:jc w:val="center"/>
              <w:rPr>
                <w:bCs/>
                <w:color w:val="000000"/>
              </w:rPr>
            </w:pPr>
            <w:r w:rsidRPr="006123C4">
              <w:rPr>
                <w:bCs/>
                <w:color w:val="000000"/>
              </w:rPr>
              <w:t>Содержание факта хозяйственной жизни (ФХЖ)</w:t>
            </w:r>
          </w:p>
        </w:tc>
        <w:tc>
          <w:tcPr>
            <w:tcW w:w="2300" w:type="dxa"/>
            <w:gridSpan w:val="2"/>
            <w:tcBorders>
              <w:top w:val="single" w:sz="18" w:space="0" w:color="auto"/>
            </w:tcBorders>
            <w:shd w:val="clear" w:color="auto" w:fill="auto"/>
            <w:vAlign w:val="center"/>
            <w:hideMark/>
          </w:tcPr>
          <w:p w:rsidR="00A47F08" w:rsidRPr="006123C4" w:rsidRDefault="00A47F08" w:rsidP="00985C90">
            <w:pPr>
              <w:jc w:val="center"/>
              <w:rPr>
                <w:bCs/>
                <w:color w:val="000000"/>
              </w:rPr>
            </w:pPr>
            <w:r w:rsidRPr="006123C4">
              <w:rPr>
                <w:bCs/>
                <w:color w:val="000000"/>
              </w:rPr>
              <w:t>Корреспонденция счетов</w:t>
            </w:r>
          </w:p>
        </w:tc>
        <w:tc>
          <w:tcPr>
            <w:tcW w:w="833" w:type="dxa"/>
            <w:vMerge w:val="restart"/>
            <w:tcBorders>
              <w:top w:val="single" w:sz="18" w:space="0" w:color="auto"/>
            </w:tcBorders>
            <w:shd w:val="clear" w:color="auto" w:fill="auto"/>
            <w:vAlign w:val="center"/>
            <w:hideMark/>
          </w:tcPr>
          <w:p w:rsidR="00A47F08" w:rsidRPr="006123C4" w:rsidRDefault="00A47F08" w:rsidP="00985C90">
            <w:pPr>
              <w:jc w:val="center"/>
              <w:rPr>
                <w:bCs/>
                <w:color w:val="000000"/>
              </w:rPr>
            </w:pPr>
            <w:r w:rsidRPr="006123C4">
              <w:rPr>
                <w:bCs/>
                <w:color w:val="000000"/>
              </w:rPr>
              <w:t>Тип ФХЖ</w:t>
            </w:r>
          </w:p>
        </w:tc>
        <w:tc>
          <w:tcPr>
            <w:tcW w:w="2578" w:type="dxa"/>
            <w:gridSpan w:val="2"/>
            <w:tcBorders>
              <w:top w:val="single" w:sz="18" w:space="0" w:color="auto"/>
              <w:right w:val="single" w:sz="18" w:space="0" w:color="auto"/>
            </w:tcBorders>
            <w:shd w:val="clear" w:color="auto" w:fill="auto"/>
            <w:vAlign w:val="center"/>
            <w:hideMark/>
          </w:tcPr>
          <w:p w:rsidR="00A47F08" w:rsidRPr="006123C4" w:rsidRDefault="00A47F08" w:rsidP="00985C90">
            <w:pPr>
              <w:jc w:val="center"/>
              <w:rPr>
                <w:bCs/>
                <w:color w:val="000000"/>
              </w:rPr>
            </w:pPr>
            <w:r w:rsidRPr="006123C4">
              <w:rPr>
                <w:bCs/>
                <w:color w:val="000000"/>
              </w:rPr>
              <w:t>Сумма, р.</w:t>
            </w:r>
          </w:p>
        </w:tc>
      </w:tr>
      <w:tr w:rsidR="00A47F08" w:rsidRPr="006123C4" w:rsidTr="00985C90">
        <w:trPr>
          <w:trHeight w:val="630"/>
          <w:tblHeader/>
        </w:trPr>
        <w:tc>
          <w:tcPr>
            <w:tcW w:w="560" w:type="dxa"/>
            <w:vMerge/>
            <w:tcBorders>
              <w:left w:val="single" w:sz="18" w:space="0" w:color="auto"/>
            </w:tcBorders>
            <w:vAlign w:val="center"/>
            <w:hideMark/>
          </w:tcPr>
          <w:p w:rsidR="00A47F08" w:rsidRPr="006123C4" w:rsidRDefault="00A47F08" w:rsidP="00985C90">
            <w:pPr>
              <w:rPr>
                <w:bCs/>
                <w:color w:val="000000"/>
              </w:rPr>
            </w:pPr>
          </w:p>
        </w:tc>
        <w:tc>
          <w:tcPr>
            <w:tcW w:w="3249" w:type="dxa"/>
            <w:vMerge/>
            <w:vAlign w:val="center"/>
            <w:hideMark/>
          </w:tcPr>
          <w:p w:rsidR="00A47F08" w:rsidRPr="006123C4" w:rsidRDefault="00A47F08" w:rsidP="00985C90">
            <w:pPr>
              <w:rPr>
                <w:bCs/>
                <w:color w:val="000000"/>
              </w:rPr>
            </w:pPr>
          </w:p>
        </w:tc>
        <w:tc>
          <w:tcPr>
            <w:tcW w:w="1228" w:type="dxa"/>
            <w:shd w:val="clear" w:color="auto" w:fill="auto"/>
            <w:vAlign w:val="center"/>
            <w:hideMark/>
          </w:tcPr>
          <w:p w:rsidR="00A47F08" w:rsidRPr="006123C4" w:rsidRDefault="00A47F08" w:rsidP="00985C90">
            <w:pPr>
              <w:jc w:val="center"/>
              <w:rPr>
                <w:bCs/>
                <w:color w:val="000000"/>
              </w:rPr>
            </w:pPr>
            <w:r w:rsidRPr="006123C4">
              <w:rPr>
                <w:bCs/>
                <w:color w:val="000000"/>
              </w:rPr>
              <w:t>Дебет</w:t>
            </w:r>
          </w:p>
        </w:tc>
        <w:tc>
          <w:tcPr>
            <w:tcW w:w="1072" w:type="dxa"/>
            <w:shd w:val="clear" w:color="auto" w:fill="auto"/>
            <w:vAlign w:val="center"/>
            <w:hideMark/>
          </w:tcPr>
          <w:p w:rsidR="00A47F08" w:rsidRPr="006123C4" w:rsidRDefault="00A47F08" w:rsidP="00985C90">
            <w:pPr>
              <w:jc w:val="center"/>
              <w:rPr>
                <w:bCs/>
                <w:color w:val="000000"/>
              </w:rPr>
            </w:pPr>
            <w:r w:rsidRPr="006123C4">
              <w:rPr>
                <w:bCs/>
                <w:color w:val="000000"/>
              </w:rPr>
              <w:t>Кредит</w:t>
            </w:r>
          </w:p>
        </w:tc>
        <w:tc>
          <w:tcPr>
            <w:tcW w:w="833" w:type="dxa"/>
            <w:vMerge/>
            <w:vAlign w:val="center"/>
            <w:hideMark/>
          </w:tcPr>
          <w:p w:rsidR="00A47F08" w:rsidRPr="006123C4" w:rsidRDefault="00A47F08" w:rsidP="00985C90">
            <w:pPr>
              <w:rPr>
                <w:bCs/>
                <w:color w:val="000000"/>
              </w:rPr>
            </w:pPr>
          </w:p>
        </w:tc>
        <w:tc>
          <w:tcPr>
            <w:tcW w:w="1246" w:type="dxa"/>
            <w:shd w:val="clear" w:color="auto" w:fill="auto"/>
            <w:vAlign w:val="center"/>
            <w:hideMark/>
          </w:tcPr>
          <w:p w:rsidR="00A47F08" w:rsidRPr="006123C4" w:rsidRDefault="00A47F08" w:rsidP="00985C90">
            <w:pPr>
              <w:jc w:val="center"/>
              <w:rPr>
                <w:bCs/>
                <w:color w:val="000000"/>
              </w:rPr>
            </w:pPr>
            <w:r w:rsidRPr="006123C4">
              <w:rPr>
                <w:bCs/>
                <w:color w:val="000000"/>
              </w:rPr>
              <w:t>частная</w:t>
            </w:r>
          </w:p>
        </w:tc>
        <w:tc>
          <w:tcPr>
            <w:tcW w:w="1332" w:type="dxa"/>
            <w:tcBorders>
              <w:right w:val="single" w:sz="18" w:space="0" w:color="auto"/>
            </w:tcBorders>
            <w:shd w:val="clear" w:color="auto" w:fill="auto"/>
            <w:vAlign w:val="center"/>
            <w:hideMark/>
          </w:tcPr>
          <w:p w:rsidR="00A47F08" w:rsidRPr="006123C4" w:rsidRDefault="00A47F08" w:rsidP="00985C90">
            <w:pPr>
              <w:jc w:val="center"/>
              <w:rPr>
                <w:bCs/>
                <w:color w:val="000000"/>
              </w:rPr>
            </w:pPr>
            <w:r w:rsidRPr="006123C4">
              <w:rPr>
                <w:bCs/>
                <w:color w:val="000000"/>
              </w:rPr>
              <w:t>общая</w:t>
            </w:r>
          </w:p>
        </w:tc>
      </w:tr>
      <w:tr w:rsidR="00A47F08" w:rsidRPr="00F67917" w:rsidTr="00985C90">
        <w:trPr>
          <w:trHeight w:val="480"/>
        </w:trPr>
        <w:tc>
          <w:tcPr>
            <w:tcW w:w="560" w:type="dxa"/>
            <w:vMerge w:val="restart"/>
            <w:tcBorders>
              <w:left w:val="single" w:sz="18" w:space="0" w:color="auto"/>
            </w:tcBorders>
            <w:shd w:val="clear" w:color="auto" w:fill="auto"/>
            <w:vAlign w:val="center"/>
            <w:hideMark/>
          </w:tcPr>
          <w:p w:rsidR="00A47F08" w:rsidRPr="00F67917" w:rsidRDefault="00A47F08" w:rsidP="00985C90">
            <w:pPr>
              <w:jc w:val="center"/>
              <w:rPr>
                <w:color w:val="000000"/>
              </w:rPr>
            </w:pPr>
            <w:r w:rsidRPr="00F67917">
              <w:rPr>
                <w:color w:val="000000"/>
              </w:rPr>
              <w:t>1</w:t>
            </w:r>
          </w:p>
        </w:tc>
        <w:tc>
          <w:tcPr>
            <w:tcW w:w="3249" w:type="dxa"/>
            <w:vMerge w:val="restart"/>
            <w:shd w:val="clear" w:color="auto" w:fill="auto"/>
            <w:vAlign w:val="center"/>
            <w:hideMark/>
          </w:tcPr>
          <w:p w:rsidR="00A47F08" w:rsidRPr="00F67917" w:rsidRDefault="00A47F08" w:rsidP="00985C90">
            <w:pPr>
              <w:rPr>
                <w:color w:val="000000"/>
              </w:rPr>
            </w:pPr>
            <w:r w:rsidRPr="00F67917">
              <w:t>Приобретено оборудование у поставщика, включая НДС 20%</w:t>
            </w:r>
          </w:p>
        </w:tc>
        <w:tc>
          <w:tcPr>
            <w:tcW w:w="1228" w:type="dxa"/>
            <w:shd w:val="clear" w:color="auto" w:fill="auto"/>
            <w:vAlign w:val="center"/>
            <w:hideMark/>
          </w:tcPr>
          <w:p w:rsidR="00A47F08" w:rsidRPr="00F67917" w:rsidRDefault="00A47F08" w:rsidP="00985C90">
            <w:pPr>
              <w:jc w:val="center"/>
              <w:rPr>
                <w:color w:val="000000"/>
              </w:rPr>
            </w:pPr>
            <w:r w:rsidRPr="00F67917">
              <w:rPr>
                <w:color w:val="000000"/>
              </w:rPr>
              <w:t>07↑</w:t>
            </w:r>
          </w:p>
        </w:tc>
        <w:tc>
          <w:tcPr>
            <w:tcW w:w="1072" w:type="dxa"/>
            <w:shd w:val="clear" w:color="auto" w:fill="auto"/>
            <w:vAlign w:val="center"/>
            <w:hideMark/>
          </w:tcPr>
          <w:p w:rsidR="00A47F08" w:rsidRPr="00F67917" w:rsidRDefault="00A47F08" w:rsidP="00985C90">
            <w:pPr>
              <w:jc w:val="center"/>
              <w:rPr>
                <w:color w:val="000000"/>
              </w:rPr>
            </w:pPr>
            <w:r w:rsidRPr="00F67917">
              <w:rPr>
                <w:color w:val="000000"/>
              </w:rPr>
              <w:t>60↑</w:t>
            </w:r>
          </w:p>
        </w:tc>
        <w:tc>
          <w:tcPr>
            <w:tcW w:w="833" w:type="dxa"/>
            <w:shd w:val="clear" w:color="auto" w:fill="auto"/>
            <w:vAlign w:val="center"/>
            <w:hideMark/>
          </w:tcPr>
          <w:p w:rsidR="00A47F08" w:rsidRPr="00F67917" w:rsidRDefault="00A47F08" w:rsidP="00985C90">
            <w:pPr>
              <w:jc w:val="center"/>
              <w:rPr>
                <w:color w:val="000000"/>
              </w:rPr>
            </w:pPr>
            <w:r w:rsidRPr="00F67917">
              <w:rPr>
                <w:color w:val="000000"/>
              </w:rPr>
              <w:t>М (</w:t>
            </w:r>
            <w:r w:rsidRPr="00F67917">
              <w:rPr>
                <w:color w:val="000000"/>
                <w:lang w:val="en-US"/>
              </w:rPr>
              <w:t>I)</w:t>
            </w:r>
          </w:p>
        </w:tc>
        <w:tc>
          <w:tcPr>
            <w:tcW w:w="1246" w:type="dxa"/>
            <w:shd w:val="clear" w:color="auto" w:fill="auto"/>
            <w:vAlign w:val="center"/>
            <w:hideMark/>
          </w:tcPr>
          <w:p w:rsidR="00A47F08" w:rsidRPr="00F67917" w:rsidRDefault="00A47F08" w:rsidP="00985C90">
            <w:pPr>
              <w:jc w:val="center"/>
              <w:rPr>
                <w:color w:val="000000"/>
              </w:rPr>
            </w:pPr>
            <w:r>
              <w:rPr>
                <w:color w:val="000000"/>
              </w:rPr>
              <w:t>68 000</w:t>
            </w:r>
          </w:p>
        </w:tc>
        <w:tc>
          <w:tcPr>
            <w:tcW w:w="1332" w:type="dxa"/>
            <w:vMerge w:val="restart"/>
            <w:tcBorders>
              <w:right w:val="single" w:sz="18" w:space="0" w:color="auto"/>
            </w:tcBorders>
            <w:shd w:val="clear" w:color="auto" w:fill="auto"/>
            <w:vAlign w:val="center"/>
            <w:hideMark/>
          </w:tcPr>
          <w:p w:rsidR="00A47F08" w:rsidRPr="00F67917" w:rsidRDefault="00A47F08" w:rsidP="00985C90">
            <w:pPr>
              <w:jc w:val="center"/>
              <w:rPr>
                <w:color w:val="000000"/>
              </w:rPr>
            </w:pPr>
            <w:r>
              <w:rPr>
                <w:color w:val="000000"/>
              </w:rPr>
              <w:t>81 600</w:t>
            </w:r>
          </w:p>
        </w:tc>
      </w:tr>
      <w:tr w:rsidR="00A47F08" w:rsidRPr="00F67917" w:rsidTr="00985C90">
        <w:trPr>
          <w:trHeight w:val="450"/>
        </w:trPr>
        <w:tc>
          <w:tcPr>
            <w:tcW w:w="560" w:type="dxa"/>
            <w:vMerge/>
            <w:tcBorders>
              <w:left w:val="single" w:sz="18" w:space="0" w:color="auto"/>
            </w:tcBorders>
            <w:shd w:val="clear" w:color="auto" w:fill="auto"/>
            <w:vAlign w:val="center"/>
          </w:tcPr>
          <w:p w:rsidR="00A47F08" w:rsidRPr="00F67917" w:rsidRDefault="00A47F08" w:rsidP="00985C90">
            <w:pPr>
              <w:jc w:val="center"/>
              <w:rPr>
                <w:color w:val="000000"/>
              </w:rPr>
            </w:pPr>
          </w:p>
        </w:tc>
        <w:tc>
          <w:tcPr>
            <w:tcW w:w="3249" w:type="dxa"/>
            <w:vMerge/>
            <w:shd w:val="clear" w:color="auto" w:fill="auto"/>
            <w:vAlign w:val="center"/>
          </w:tcPr>
          <w:p w:rsidR="00A47F08" w:rsidRPr="00F67917" w:rsidRDefault="00A47F08" w:rsidP="00985C90"/>
        </w:tc>
        <w:tc>
          <w:tcPr>
            <w:tcW w:w="1228" w:type="dxa"/>
            <w:shd w:val="clear" w:color="auto" w:fill="auto"/>
            <w:vAlign w:val="center"/>
          </w:tcPr>
          <w:p w:rsidR="00A47F08" w:rsidRPr="00F67917" w:rsidRDefault="00A47F08" w:rsidP="00985C90">
            <w:pPr>
              <w:jc w:val="center"/>
              <w:rPr>
                <w:color w:val="000000"/>
              </w:rPr>
            </w:pPr>
            <w:r w:rsidRPr="00F67917">
              <w:rPr>
                <w:color w:val="000000"/>
              </w:rPr>
              <w:t>19↑</w:t>
            </w:r>
          </w:p>
        </w:tc>
        <w:tc>
          <w:tcPr>
            <w:tcW w:w="1072" w:type="dxa"/>
            <w:shd w:val="clear" w:color="auto" w:fill="auto"/>
            <w:vAlign w:val="center"/>
          </w:tcPr>
          <w:p w:rsidR="00A47F08" w:rsidRPr="00F67917" w:rsidRDefault="00A47F08" w:rsidP="00985C90">
            <w:pPr>
              <w:jc w:val="center"/>
              <w:rPr>
                <w:color w:val="000000"/>
              </w:rPr>
            </w:pPr>
            <w:r w:rsidRPr="00F67917">
              <w:rPr>
                <w:color w:val="000000"/>
              </w:rPr>
              <w:t>60↑</w:t>
            </w:r>
          </w:p>
        </w:tc>
        <w:tc>
          <w:tcPr>
            <w:tcW w:w="833" w:type="dxa"/>
            <w:shd w:val="clear" w:color="auto" w:fill="auto"/>
            <w:vAlign w:val="center"/>
          </w:tcPr>
          <w:p w:rsidR="00A47F08" w:rsidRPr="00F67917" w:rsidRDefault="00A47F08" w:rsidP="00985C90">
            <w:pPr>
              <w:jc w:val="center"/>
              <w:rPr>
                <w:color w:val="000000"/>
              </w:rPr>
            </w:pPr>
            <w:r w:rsidRPr="00F67917">
              <w:rPr>
                <w:color w:val="000000"/>
                <w:lang w:val="en-US"/>
              </w:rPr>
              <w:t>M (I)</w:t>
            </w:r>
          </w:p>
        </w:tc>
        <w:tc>
          <w:tcPr>
            <w:tcW w:w="1246" w:type="dxa"/>
            <w:shd w:val="clear" w:color="auto" w:fill="auto"/>
            <w:vAlign w:val="center"/>
          </w:tcPr>
          <w:p w:rsidR="00A47F08" w:rsidRPr="00F67917" w:rsidRDefault="00A47F08" w:rsidP="00985C90">
            <w:pPr>
              <w:jc w:val="center"/>
              <w:rPr>
                <w:color w:val="000000"/>
              </w:rPr>
            </w:pPr>
            <w:r>
              <w:rPr>
                <w:color w:val="000000"/>
              </w:rPr>
              <w:t>13 600</w:t>
            </w:r>
          </w:p>
        </w:tc>
        <w:tc>
          <w:tcPr>
            <w:tcW w:w="1332" w:type="dxa"/>
            <w:vMerge/>
            <w:tcBorders>
              <w:right w:val="single" w:sz="18" w:space="0" w:color="auto"/>
            </w:tcBorders>
            <w:shd w:val="clear" w:color="auto" w:fill="auto"/>
            <w:vAlign w:val="center"/>
          </w:tcPr>
          <w:p w:rsidR="00A47F08" w:rsidRPr="00F67917" w:rsidRDefault="00A47F08" w:rsidP="00985C90">
            <w:pPr>
              <w:jc w:val="center"/>
              <w:rPr>
                <w:color w:val="000000"/>
              </w:rPr>
            </w:pPr>
          </w:p>
        </w:tc>
      </w:tr>
      <w:tr w:rsidR="00A47F08" w:rsidRPr="00F67917" w:rsidTr="00985C90">
        <w:trPr>
          <w:trHeight w:val="480"/>
        </w:trPr>
        <w:tc>
          <w:tcPr>
            <w:tcW w:w="560" w:type="dxa"/>
            <w:vMerge w:val="restart"/>
            <w:tcBorders>
              <w:left w:val="single" w:sz="18" w:space="0" w:color="auto"/>
            </w:tcBorders>
            <w:shd w:val="clear" w:color="auto" w:fill="auto"/>
            <w:vAlign w:val="center"/>
            <w:hideMark/>
          </w:tcPr>
          <w:p w:rsidR="00A47F08" w:rsidRPr="00F67917" w:rsidRDefault="00A47F08" w:rsidP="00985C90">
            <w:pPr>
              <w:jc w:val="center"/>
              <w:rPr>
                <w:color w:val="000000"/>
              </w:rPr>
            </w:pPr>
            <w:r w:rsidRPr="00F67917">
              <w:rPr>
                <w:color w:val="000000"/>
              </w:rPr>
              <w:t>2</w:t>
            </w:r>
          </w:p>
        </w:tc>
        <w:tc>
          <w:tcPr>
            <w:tcW w:w="3249" w:type="dxa"/>
            <w:vMerge w:val="restart"/>
            <w:shd w:val="clear" w:color="auto" w:fill="auto"/>
            <w:vAlign w:val="center"/>
            <w:hideMark/>
          </w:tcPr>
          <w:p w:rsidR="00A47F08" w:rsidRPr="00F67917" w:rsidRDefault="00A47F08" w:rsidP="00985C90">
            <w:pPr>
              <w:rPr>
                <w:color w:val="000000"/>
              </w:rPr>
            </w:pPr>
            <w:r w:rsidRPr="00F67917">
              <w:t>Списан к возмещению НДС по приобретенному оборудования</w:t>
            </w:r>
          </w:p>
        </w:tc>
        <w:tc>
          <w:tcPr>
            <w:tcW w:w="1228" w:type="dxa"/>
            <w:shd w:val="clear" w:color="auto" w:fill="auto"/>
            <w:vAlign w:val="center"/>
            <w:hideMark/>
          </w:tcPr>
          <w:p w:rsidR="00A47F08" w:rsidRPr="00F67917" w:rsidRDefault="00A47F08" w:rsidP="00985C90">
            <w:pPr>
              <w:jc w:val="center"/>
              <w:rPr>
                <w:color w:val="000000"/>
              </w:rPr>
            </w:pPr>
            <w:r w:rsidRPr="00F67917">
              <w:rPr>
                <w:color w:val="000000"/>
              </w:rPr>
              <w:t>68↓</w:t>
            </w:r>
          </w:p>
        </w:tc>
        <w:tc>
          <w:tcPr>
            <w:tcW w:w="1072" w:type="dxa"/>
            <w:shd w:val="clear" w:color="auto" w:fill="auto"/>
            <w:vAlign w:val="center"/>
            <w:hideMark/>
          </w:tcPr>
          <w:p w:rsidR="00A47F08" w:rsidRPr="00F67917" w:rsidRDefault="00A47F08" w:rsidP="00985C90">
            <w:pPr>
              <w:jc w:val="center"/>
              <w:rPr>
                <w:color w:val="000000"/>
              </w:rPr>
            </w:pPr>
            <w:r w:rsidRPr="00F67917">
              <w:rPr>
                <w:color w:val="000000"/>
              </w:rPr>
              <w:t>19↓</w:t>
            </w:r>
          </w:p>
        </w:tc>
        <w:tc>
          <w:tcPr>
            <w:tcW w:w="833" w:type="dxa"/>
            <w:shd w:val="clear" w:color="auto" w:fill="auto"/>
            <w:vAlign w:val="center"/>
            <w:hideMark/>
          </w:tcPr>
          <w:p w:rsidR="00A47F08" w:rsidRPr="00F67917" w:rsidRDefault="00A47F08" w:rsidP="00985C90">
            <w:pPr>
              <w:jc w:val="center"/>
              <w:rPr>
                <w:color w:val="000000"/>
              </w:rPr>
            </w:pPr>
            <w:r w:rsidRPr="00F67917">
              <w:rPr>
                <w:color w:val="000000"/>
                <w:lang w:val="en-US"/>
              </w:rPr>
              <w:t>M (III)</w:t>
            </w:r>
          </w:p>
        </w:tc>
        <w:tc>
          <w:tcPr>
            <w:tcW w:w="1246" w:type="dxa"/>
            <w:shd w:val="clear" w:color="auto" w:fill="auto"/>
            <w:vAlign w:val="center"/>
            <w:hideMark/>
          </w:tcPr>
          <w:p w:rsidR="00A47F08" w:rsidRPr="00F67917" w:rsidRDefault="00A47F08" w:rsidP="00985C90">
            <w:pPr>
              <w:jc w:val="center"/>
              <w:rPr>
                <w:color w:val="000000"/>
              </w:rPr>
            </w:pPr>
            <w:r>
              <w:rPr>
                <w:color w:val="000000"/>
              </w:rPr>
              <w:t>13 600</w:t>
            </w:r>
          </w:p>
        </w:tc>
        <w:tc>
          <w:tcPr>
            <w:tcW w:w="1332" w:type="dxa"/>
            <w:vMerge w:val="restart"/>
            <w:tcBorders>
              <w:right w:val="single" w:sz="18" w:space="0" w:color="auto"/>
            </w:tcBorders>
            <w:shd w:val="clear" w:color="auto" w:fill="auto"/>
            <w:vAlign w:val="center"/>
            <w:hideMark/>
          </w:tcPr>
          <w:p w:rsidR="00A47F08" w:rsidRPr="00F67917" w:rsidRDefault="00A47F08" w:rsidP="00985C90">
            <w:pPr>
              <w:jc w:val="center"/>
              <w:rPr>
                <w:color w:val="000000"/>
              </w:rPr>
            </w:pPr>
            <w:r>
              <w:rPr>
                <w:color w:val="000000"/>
              </w:rPr>
              <w:t>81 600</w:t>
            </w:r>
          </w:p>
        </w:tc>
      </w:tr>
      <w:tr w:rsidR="00A47F08" w:rsidRPr="00F67917" w:rsidTr="00985C90">
        <w:trPr>
          <w:trHeight w:val="436"/>
        </w:trPr>
        <w:tc>
          <w:tcPr>
            <w:tcW w:w="560" w:type="dxa"/>
            <w:vMerge/>
            <w:tcBorders>
              <w:left w:val="single" w:sz="18" w:space="0" w:color="auto"/>
            </w:tcBorders>
            <w:shd w:val="clear" w:color="auto" w:fill="auto"/>
            <w:vAlign w:val="center"/>
          </w:tcPr>
          <w:p w:rsidR="00A47F08" w:rsidRPr="00F67917" w:rsidRDefault="00A47F08" w:rsidP="00985C90">
            <w:pPr>
              <w:jc w:val="center"/>
              <w:rPr>
                <w:color w:val="000000"/>
              </w:rPr>
            </w:pPr>
          </w:p>
        </w:tc>
        <w:tc>
          <w:tcPr>
            <w:tcW w:w="3249" w:type="dxa"/>
            <w:vMerge/>
            <w:shd w:val="clear" w:color="auto" w:fill="auto"/>
            <w:vAlign w:val="center"/>
          </w:tcPr>
          <w:p w:rsidR="00A47F08" w:rsidRPr="00F67917" w:rsidRDefault="00A47F08" w:rsidP="00985C90"/>
        </w:tc>
        <w:tc>
          <w:tcPr>
            <w:tcW w:w="1228" w:type="dxa"/>
            <w:shd w:val="clear" w:color="auto" w:fill="auto"/>
            <w:vAlign w:val="center"/>
          </w:tcPr>
          <w:p w:rsidR="00A47F08" w:rsidRPr="00F67917" w:rsidRDefault="00A47F08" w:rsidP="00985C90">
            <w:pPr>
              <w:jc w:val="center"/>
              <w:rPr>
                <w:color w:val="000000"/>
              </w:rPr>
            </w:pPr>
            <w:r w:rsidRPr="00F67917">
              <w:rPr>
                <w:color w:val="000000"/>
              </w:rPr>
              <w:t>08↑</w:t>
            </w:r>
          </w:p>
        </w:tc>
        <w:tc>
          <w:tcPr>
            <w:tcW w:w="1072" w:type="dxa"/>
            <w:shd w:val="clear" w:color="auto" w:fill="auto"/>
            <w:vAlign w:val="center"/>
          </w:tcPr>
          <w:p w:rsidR="00A47F08" w:rsidRPr="00F67917" w:rsidRDefault="00A47F08" w:rsidP="00985C90">
            <w:pPr>
              <w:jc w:val="center"/>
              <w:rPr>
                <w:color w:val="000000"/>
              </w:rPr>
            </w:pPr>
            <w:r w:rsidRPr="00F67917">
              <w:rPr>
                <w:color w:val="000000"/>
              </w:rPr>
              <w:t>07↓</w:t>
            </w:r>
          </w:p>
        </w:tc>
        <w:tc>
          <w:tcPr>
            <w:tcW w:w="833" w:type="dxa"/>
            <w:shd w:val="clear" w:color="auto" w:fill="auto"/>
            <w:vAlign w:val="center"/>
          </w:tcPr>
          <w:p w:rsidR="00A47F08" w:rsidRPr="00F67917" w:rsidRDefault="00A47F08" w:rsidP="00985C90">
            <w:pPr>
              <w:jc w:val="center"/>
              <w:rPr>
                <w:color w:val="000000"/>
              </w:rPr>
            </w:pPr>
            <w:r w:rsidRPr="00F67917">
              <w:rPr>
                <w:color w:val="000000"/>
              </w:rPr>
              <w:t>П (</w:t>
            </w:r>
            <w:r w:rsidRPr="00F67917">
              <w:rPr>
                <w:color w:val="000000"/>
                <w:lang w:val="en-US"/>
              </w:rPr>
              <w:t>II</w:t>
            </w:r>
            <w:r w:rsidRPr="00F67917">
              <w:rPr>
                <w:color w:val="000000"/>
              </w:rPr>
              <w:t>)</w:t>
            </w:r>
          </w:p>
        </w:tc>
        <w:tc>
          <w:tcPr>
            <w:tcW w:w="1246" w:type="dxa"/>
            <w:shd w:val="clear" w:color="auto" w:fill="auto"/>
            <w:vAlign w:val="center"/>
          </w:tcPr>
          <w:p w:rsidR="00A47F08" w:rsidRPr="00F67917" w:rsidRDefault="00A47F08" w:rsidP="00985C90">
            <w:pPr>
              <w:jc w:val="center"/>
              <w:rPr>
                <w:color w:val="000000"/>
              </w:rPr>
            </w:pPr>
            <w:r>
              <w:rPr>
                <w:color w:val="000000"/>
              </w:rPr>
              <w:t>68 000</w:t>
            </w:r>
          </w:p>
        </w:tc>
        <w:tc>
          <w:tcPr>
            <w:tcW w:w="1332" w:type="dxa"/>
            <w:vMerge/>
            <w:tcBorders>
              <w:right w:val="single" w:sz="18" w:space="0" w:color="auto"/>
            </w:tcBorders>
            <w:shd w:val="clear" w:color="auto" w:fill="auto"/>
            <w:vAlign w:val="center"/>
          </w:tcPr>
          <w:p w:rsidR="00A47F08" w:rsidRPr="00F67917" w:rsidRDefault="00A47F08" w:rsidP="00985C90">
            <w:pPr>
              <w:jc w:val="center"/>
              <w:rPr>
                <w:color w:val="000000"/>
              </w:rPr>
            </w:pPr>
          </w:p>
        </w:tc>
      </w:tr>
      <w:tr w:rsidR="00A47F08" w:rsidRPr="00045B49" w:rsidTr="00985C90">
        <w:tblPrEx>
          <w:tblLook w:val="0000" w:firstRow="0" w:lastRow="0" w:firstColumn="0" w:lastColumn="0" w:noHBand="0" w:noVBand="0"/>
        </w:tblPrEx>
        <w:trPr>
          <w:trHeight w:val="615"/>
        </w:trPr>
        <w:tc>
          <w:tcPr>
            <w:tcW w:w="560" w:type="dxa"/>
            <w:tcBorders>
              <w:left w:val="single" w:sz="18" w:space="0" w:color="auto"/>
              <w:bottom w:val="single" w:sz="18" w:space="0" w:color="auto"/>
            </w:tcBorders>
          </w:tcPr>
          <w:p w:rsidR="00A47F08" w:rsidRPr="00F67917" w:rsidRDefault="00A47F08" w:rsidP="00985C90">
            <w:pPr>
              <w:spacing w:line="360" w:lineRule="auto"/>
              <w:jc w:val="center"/>
            </w:pPr>
            <w:r w:rsidRPr="00F67917">
              <w:t>3</w:t>
            </w:r>
          </w:p>
        </w:tc>
        <w:tc>
          <w:tcPr>
            <w:tcW w:w="3249" w:type="dxa"/>
            <w:tcBorders>
              <w:bottom w:val="single" w:sz="18" w:space="0" w:color="auto"/>
            </w:tcBorders>
          </w:tcPr>
          <w:p w:rsidR="00A47F08" w:rsidRPr="00F67917" w:rsidRDefault="00A47F08" w:rsidP="00985C90">
            <w:pPr>
              <w:spacing w:line="360" w:lineRule="auto"/>
            </w:pPr>
            <w:r w:rsidRPr="00F67917">
              <w:t>Оборудование приказом руководителя введено в эксплуатацию</w:t>
            </w:r>
          </w:p>
        </w:tc>
        <w:tc>
          <w:tcPr>
            <w:tcW w:w="1228" w:type="dxa"/>
            <w:tcBorders>
              <w:bottom w:val="single" w:sz="18" w:space="0" w:color="auto"/>
            </w:tcBorders>
          </w:tcPr>
          <w:p w:rsidR="00A47F08" w:rsidRPr="00F67917" w:rsidRDefault="00A47F08" w:rsidP="00985C90">
            <w:pPr>
              <w:spacing w:line="360" w:lineRule="auto"/>
              <w:jc w:val="center"/>
            </w:pPr>
          </w:p>
          <w:p w:rsidR="00A47F08" w:rsidRPr="00F67917" w:rsidRDefault="00A47F08" w:rsidP="00985C90">
            <w:pPr>
              <w:ind w:firstLine="160"/>
              <w:jc w:val="center"/>
            </w:pPr>
            <w:r w:rsidRPr="00F67917">
              <w:t>01↑</w:t>
            </w:r>
          </w:p>
        </w:tc>
        <w:tc>
          <w:tcPr>
            <w:tcW w:w="1072" w:type="dxa"/>
            <w:tcBorders>
              <w:bottom w:val="single" w:sz="18" w:space="0" w:color="auto"/>
            </w:tcBorders>
          </w:tcPr>
          <w:p w:rsidR="00A47F08" w:rsidRPr="00F67917" w:rsidRDefault="00A47F08" w:rsidP="00985C90">
            <w:pPr>
              <w:spacing w:line="360" w:lineRule="auto"/>
              <w:jc w:val="center"/>
            </w:pPr>
          </w:p>
          <w:p w:rsidR="00A47F08" w:rsidRPr="00F67917" w:rsidRDefault="00A47F08" w:rsidP="00985C90">
            <w:pPr>
              <w:ind w:left="27" w:firstLine="27"/>
              <w:jc w:val="center"/>
            </w:pPr>
            <w:r w:rsidRPr="00F67917">
              <w:t>08↓</w:t>
            </w:r>
          </w:p>
        </w:tc>
        <w:tc>
          <w:tcPr>
            <w:tcW w:w="833" w:type="dxa"/>
            <w:tcBorders>
              <w:bottom w:val="single" w:sz="18" w:space="0" w:color="auto"/>
            </w:tcBorders>
          </w:tcPr>
          <w:p w:rsidR="00A47F08" w:rsidRPr="00F67917" w:rsidRDefault="00A47F08" w:rsidP="00985C90">
            <w:pPr>
              <w:spacing w:line="360" w:lineRule="auto"/>
            </w:pPr>
          </w:p>
          <w:p w:rsidR="00A47F08" w:rsidRPr="00F67917" w:rsidRDefault="00A47F08" w:rsidP="00985C90">
            <w:pPr>
              <w:rPr>
                <w:lang w:val="en-US"/>
              </w:rPr>
            </w:pPr>
            <w:r w:rsidRPr="00F67917">
              <w:t>П(</w:t>
            </w:r>
            <w:r w:rsidRPr="00F67917">
              <w:rPr>
                <w:lang w:val="en-US"/>
              </w:rPr>
              <w:t>II</w:t>
            </w:r>
            <w:r w:rsidRPr="00F67917">
              <w:t>)</w:t>
            </w:r>
          </w:p>
        </w:tc>
        <w:tc>
          <w:tcPr>
            <w:tcW w:w="1246" w:type="dxa"/>
            <w:tcBorders>
              <w:bottom w:val="single" w:sz="18" w:space="0" w:color="auto"/>
            </w:tcBorders>
          </w:tcPr>
          <w:p w:rsidR="00A47F08" w:rsidRPr="00F67917" w:rsidRDefault="00A47F08" w:rsidP="00985C90">
            <w:pPr>
              <w:spacing w:line="360" w:lineRule="auto"/>
              <w:jc w:val="center"/>
            </w:pPr>
          </w:p>
          <w:p w:rsidR="00A47F08" w:rsidRPr="00045B49" w:rsidRDefault="00A47F08" w:rsidP="00985C90">
            <w:pPr>
              <w:ind w:firstLine="146"/>
            </w:pPr>
            <w:r>
              <w:t>68 000</w:t>
            </w:r>
          </w:p>
        </w:tc>
        <w:tc>
          <w:tcPr>
            <w:tcW w:w="1332" w:type="dxa"/>
            <w:tcBorders>
              <w:bottom w:val="single" w:sz="18" w:space="0" w:color="auto"/>
              <w:right w:val="single" w:sz="18" w:space="0" w:color="auto"/>
            </w:tcBorders>
          </w:tcPr>
          <w:p w:rsidR="00A47F08" w:rsidRPr="00F67917" w:rsidRDefault="00A47F08" w:rsidP="00985C90">
            <w:pPr>
              <w:tabs>
                <w:tab w:val="left" w:pos="0"/>
              </w:tabs>
              <w:spacing w:line="360" w:lineRule="auto"/>
            </w:pPr>
          </w:p>
          <w:p w:rsidR="00A47F08" w:rsidRPr="00045B49" w:rsidRDefault="00A47F08" w:rsidP="00985C90">
            <w:pPr>
              <w:ind w:firstLine="318"/>
            </w:pPr>
            <w:r>
              <w:t>68 000</w:t>
            </w:r>
          </w:p>
        </w:tc>
      </w:tr>
      <w:tr w:rsidR="00633F20" w:rsidRPr="00CD750B" w:rsidTr="00633F20">
        <w:tblPrEx>
          <w:tblLook w:val="0000" w:firstRow="0" w:lastRow="0" w:firstColumn="0" w:lastColumn="0" w:noHBand="0" w:noVBand="0"/>
        </w:tblPrEx>
        <w:trPr>
          <w:trHeight w:val="615"/>
        </w:trPr>
        <w:tc>
          <w:tcPr>
            <w:tcW w:w="560" w:type="dxa"/>
            <w:tcBorders>
              <w:top w:val="single" w:sz="4" w:space="0" w:color="auto"/>
              <w:left w:val="single" w:sz="18"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4</w:t>
            </w:r>
          </w:p>
        </w:tc>
        <w:tc>
          <w:tcPr>
            <w:tcW w:w="3249" w:type="dxa"/>
            <w:tcBorders>
              <w:top w:val="single" w:sz="4" w:space="0" w:color="auto"/>
              <w:left w:val="single" w:sz="4" w:space="0" w:color="auto"/>
              <w:bottom w:val="single" w:sz="18" w:space="0" w:color="auto"/>
              <w:right w:val="single" w:sz="4" w:space="0" w:color="auto"/>
            </w:tcBorders>
            <w:shd w:val="clear" w:color="auto" w:fill="auto"/>
          </w:tcPr>
          <w:p w:rsidR="00633F20" w:rsidRPr="00CD750B" w:rsidRDefault="00633F20" w:rsidP="00633F20">
            <w:pPr>
              <w:spacing w:line="360" w:lineRule="auto"/>
            </w:pPr>
            <w:r w:rsidRPr="00CD750B">
              <w:t>Отпущены со склада материалы:</w:t>
            </w:r>
          </w:p>
          <w:p w:rsidR="00633F20" w:rsidRPr="00633F20" w:rsidRDefault="00633F20" w:rsidP="00633F20">
            <w:pPr>
              <w:spacing w:line="360" w:lineRule="auto"/>
            </w:pPr>
            <w:r w:rsidRPr="00CD750B">
              <w:t>в производство продукции</w:t>
            </w:r>
          </w:p>
        </w:tc>
        <w:tc>
          <w:tcPr>
            <w:tcW w:w="122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20↑</w:t>
            </w:r>
          </w:p>
        </w:tc>
        <w:tc>
          <w:tcPr>
            <w:tcW w:w="107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10↓</w:t>
            </w:r>
          </w:p>
        </w:tc>
        <w:tc>
          <w:tcPr>
            <w:tcW w:w="833"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633F20">
              <w:t>П (II)</w:t>
            </w:r>
          </w:p>
        </w:tc>
        <w:tc>
          <w:tcPr>
            <w:tcW w:w="1246"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800 000</w:t>
            </w:r>
          </w:p>
        </w:tc>
        <w:tc>
          <w:tcPr>
            <w:tcW w:w="1332"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pPr>
              <w:tabs>
                <w:tab w:val="left" w:pos="0"/>
              </w:tabs>
              <w:spacing w:line="360" w:lineRule="auto"/>
            </w:pPr>
            <w:r w:rsidRPr="00633F20">
              <w:t>1 160 000</w:t>
            </w:r>
          </w:p>
        </w:tc>
      </w:tr>
      <w:tr w:rsidR="00633F20" w:rsidRPr="00CD750B" w:rsidTr="00633F20">
        <w:tblPrEx>
          <w:tblLook w:val="0000" w:firstRow="0" w:lastRow="0" w:firstColumn="0" w:lastColumn="0" w:noHBand="0" w:noVBand="0"/>
        </w:tblPrEx>
        <w:trPr>
          <w:trHeight w:val="615"/>
        </w:trPr>
        <w:tc>
          <w:tcPr>
            <w:tcW w:w="560" w:type="dxa"/>
            <w:tcBorders>
              <w:top w:val="single" w:sz="4" w:space="0" w:color="auto"/>
              <w:left w:val="single" w:sz="18"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p>
        </w:tc>
        <w:tc>
          <w:tcPr>
            <w:tcW w:w="3249"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CD750B">
              <w:t>на цеховые нужды</w:t>
            </w:r>
          </w:p>
        </w:tc>
        <w:tc>
          <w:tcPr>
            <w:tcW w:w="122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25↑</w:t>
            </w:r>
          </w:p>
        </w:tc>
        <w:tc>
          <w:tcPr>
            <w:tcW w:w="107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10↓</w:t>
            </w:r>
          </w:p>
        </w:tc>
        <w:tc>
          <w:tcPr>
            <w:tcW w:w="833"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633F20">
              <w:t>П (II)</w:t>
            </w:r>
          </w:p>
        </w:tc>
        <w:tc>
          <w:tcPr>
            <w:tcW w:w="1246"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280 000</w:t>
            </w:r>
          </w:p>
        </w:tc>
        <w:tc>
          <w:tcPr>
            <w:tcW w:w="1332"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pPr>
              <w:tabs>
                <w:tab w:val="left" w:pos="0"/>
              </w:tabs>
              <w:spacing w:line="360" w:lineRule="auto"/>
            </w:pPr>
          </w:p>
        </w:tc>
      </w:tr>
      <w:tr w:rsidR="00633F20" w:rsidRPr="00CD750B" w:rsidTr="00633F20">
        <w:tblPrEx>
          <w:tblLook w:val="0000" w:firstRow="0" w:lastRow="0" w:firstColumn="0" w:lastColumn="0" w:noHBand="0" w:noVBand="0"/>
        </w:tblPrEx>
        <w:trPr>
          <w:trHeight w:val="615"/>
        </w:trPr>
        <w:tc>
          <w:tcPr>
            <w:tcW w:w="560" w:type="dxa"/>
            <w:tcBorders>
              <w:top w:val="single" w:sz="4" w:space="0" w:color="auto"/>
              <w:left w:val="single" w:sz="18"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p>
        </w:tc>
        <w:tc>
          <w:tcPr>
            <w:tcW w:w="3249"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CD750B">
              <w:t>на управленческие нужды</w:t>
            </w:r>
          </w:p>
        </w:tc>
        <w:tc>
          <w:tcPr>
            <w:tcW w:w="122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26↑</w:t>
            </w:r>
          </w:p>
        </w:tc>
        <w:tc>
          <w:tcPr>
            <w:tcW w:w="107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10↓</w:t>
            </w:r>
          </w:p>
        </w:tc>
        <w:tc>
          <w:tcPr>
            <w:tcW w:w="833"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633F20">
              <w:t>П (II)</w:t>
            </w:r>
          </w:p>
        </w:tc>
        <w:tc>
          <w:tcPr>
            <w:tcW w:w="1246"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80 000</w:t>
            </w:r>
          </w:p>
        </w:tc>
        <w:tc>
          <w:tcPr>
            <w:tcW w:w="1332"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pPr>
              <w:tabs>
                <w:tab w:val="left" w:pos="0"/>
              </w:tabs>
              <w:spacing w:line="360" w:lineRule="auto"/>
            </w:pPr>
          </w:p>
        </w:tc>
      </w:tr>
      <w:tr w:rsidR="00633F20" w:rsidRPr="00CD750B" w:rsidTr="00633F20">
        <w:tblPrEx>
          <w:tblLook w:val="0000" w:firstRow="0" w:lastRow="0" w:firstColumn="0" w:lastColumn="0" w:noHBand="0" w:noVBand="0"/>
        </w:tblPrEx>
        <w:trPr>
          <w:trHeight w:val="615"/>
        </w:trPr>
        <w:tc>
          <w:tcPr>
            <w:tcW w:w="560" w:type="dxa"/>
            <w:tcBorders>
              <w:top w:val="single" w:sz="4" w:space="0" w:color="auto"/>
              <w:left w:val="single" w:sz="18"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5</w:t>
            </w:r>
          </w:p>
        </w:tc>
        <w:tc>
          <w:tcPr>
            <w:tcW w:w="3249"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CD750B">
              <w:t>Получен краткосрочный кредит в банке</w:t>
            </w:r>
          </w:p>
        </w:tc>
        <w:tc>
          <w:tcPr>
            <w:tcW w:w="122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51↑</w:t>
            </w:r>
          </w:p>
        </w:tc>
        <w:tc>
          <w:tcPr>
            <w:tcW w:w="107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66↑</w:t>
            </w:r>
          </w:p>
        </w:tc>
        <w:tc>
          <w:tcPr>
            <w:tcW w:w="833"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633F20">
              <w:t>М (I)</w:t>
            </w:r>
          </w:p>
        </w:tc>
        <w:tc>
          <w:tcPr>
            <w:tcW w:w="1246"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 xml:space="preserve"> 1 600 000</w:t>
            </w:r>
          </w:p>
        </w:tc>
        <w:tc>
          <w:tcPr>
            <w:tcW w:w="1332"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pPr>
              <w:tabs>
                <w:tab w:val="left" w:pos="0"/>
              </w:tabs>
              <w:spacing w:line="360" w:lineRule="auto"/>
            </w:pPr>
            <w:r w:rsidRPr="00633F20">
              <w:t>1 600 000</w:t>
            </w:r>
          </w:p>
        </w:tc>
      </w:tr>
      <w:tr w:rsidR="00633F20" w:rsidRPr="00CD750B" w:rsidTr="00633F20">
        <w:tblPrEx>
          <w:tblLook w:val="0000" w:firstRow="0" w:lastRow="0" w:firstColumn="0" w:lastColumn="0" w:noHBand="0" w:noVBand="0"/>
        </w:tblPrEx>
        <w:trPr>
          <w:trHeight w:val="615"/>
        </w:trPr>
        <w:tc>
          <w:tcPr>
            <w:tcW w:w="560" w:type="dxa"/>
            <w:tcBorders>
              <w:top w:val="single" w:sz="4" w:space="0" w:color="auto"/>
              <w:left w:val="single" w:sz="18" w:space="0" w:color="auto"/>
              <w:bottom w:val="single" w:sz="18" w:space="0" w:color="auto"/>
              <w:right w:val="single" w:sz="4" w:space="0" w:color="auto"/>
            </w:tcBorders>
          </w:tcPr>
          <w:p w:rsidR="00633F20" w:rsidRPr="00633F20" w:rsidRDefault="00633F20" w:rsidP="00633F20">
            <w:pPr>
              <w:spacing w:line="360" w:lineRule="auto"/>
              <w:jc w:val="center"/>
            </w:pPr>
            <w:r w:rsidRPr="00633F20">
              <w:t>6</w:t>
            </w:r>
          </w:p>
        </w:tc>
        <w:tc>
          <w:tcPr>
            <w:tcW w:w="3249" w:type="dxa"/>
            <w:tcBorders>
              <w:top w:val="single" w:sz="4" w:space="0" w:color="auto"/>
              <w:left w:val="single" w:sz="4" w:space="0" w:color="auto"/>
              <w:bottom w:val="single" w:sz="18" w:space="0" w:color="auto"/>
              <w:right w:val="single" w:sz="4" w:space="0" w:color="auto"/>
            </w:tcBorders>
          </w:tcPr>
          <w:p w:rsidR="00633F20" w:rsidRPr="00633F20" w:rsidRDefault="00633F20" w:rsidP="00633F20">
            <w:pPr>
              <w:spacing w:line="360" w:lineRule="auto"/>
            </w:pPr>
            <w:r w:rsidRPr="00CD750B">
              <w:t>Оплачен счет за приобретенное оборудование</w:t>
            </w:r>
          </w:p>
        </w:tc>
        <w:tc>
          <w:tcPr>
            <w:tcW w:w="122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60↓</w:t>
            </w:r>
          </w:p>
        </w:tc>
        <w:tc>
          <w:tcPr>
            <w:tcW w:w="107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51↓</w:t>
            </w:r>
          </w:p>
        </w:tc>
        <w:tc>
          <w:tcPr>
            <w:tcW w:w="833"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633F20">
              <w:t>М (III)</w:t>
            </w:r>
          </w:p>
        </w:tc>
        <w:tc>
          <w:tcPr>
            <w:tcW w:w="1246"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81 600</w:t>
            </w:r>
          </w:p>
        </w:tc>
        <w:tc>
          <w:tcPr>
            <w:tcW w:w="1332" w:type="dxa"/>
            <w:tcBorders>
              <w:top w:val="single" w:sz="4" w:space="0" w:color="auto"/>
              <w:left w:val="single" w:sz="4" w:space="0" w:color="auto"/>
              <w:bottom w:val="single" w:sz="18" w:space="0" w:color="auto"/>
              <w:right w:val="single" w:sz="18" w:space="0" w:color="auto"/>
            </w:tcBorders>
          </w:tcPr>
          <w:p w:rsidR="00633F20" w:rsidRPr="00633F20" w:rsidRDefault="00633F20" w:rsidP="00633F20">
            <w:pPr>
              <w:tabs>
                <w:tab w:val="left" w:pos="0"/>
              </w:tabs>
              <w:spacing w:line="360" w:lineRule="auto"/>
            </w:pPr>
            <w:r w:rsidRPr="00633F20">
              <w:t>81 600</w:t>
            </w:r>
          </w:p>
        </w:tc>
      </w:tr>
      <w:tr w:rsidR="00633F20" w:rsidRPr="00CD750B" w:rsidTr="00633F20">
        <w:tblPrEx>
          <w:tblLook w:val="0000" w:firstRow="0" w:lastRow="0" w:firstColumn="0" w:lastColumn="0" w:noHBand="0" w:noVBand="0"/>
        </w:tblPrEx>
        <w:trPr>
          <w:trHeight w:val="615"/>
        </w:trPr>
        <w:tc>
          <w:tcPr>
            <w:tcW w:w="560" w:type="dxa"/>
            <w:tcBorders>
              <w:top w:val="single" w:sz="4" w:space="0" w:color="auto"/>
              <w:left w:val="single" w:sz="18"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7</w:t>
            </w:r>
          </w:p>
        </w:tc>
        <w:tc>
          <w:tcPr>
            <w:tcW w:w="3249"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CD750B">
              <w:t>Начислена амортизация производственного оборудования линейным методом за месяц (срок полезного использования — 5 лет)</w:t>
            </w:r>
          </w:p>
        </w:tc>
        <w:tc>
          <w:tcPr>
            <w:tcW w:w="122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20↑</w:t>
            </w:r>
          </w:p>
        </w:tc>
        <w:tc>
          <w:tcPr>
            <w:tcW w:w="107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02↓</w:t>
            </w:r>
          </w:p>
        </w:tc>
        <w:tc>
          <w:tcPr>
            <w:tcW w:w="833"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633F20">
              <w:t>П (II)</w:t>
            </w:r>
          </w:p>
        </w:tc>
        <w:tc>
          <w:tcPr>
            <w:tcW w:w="1246"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1 132,8</w:t>
            </w:r>
          </w:p>
        </w:tc>
        <w:tc>
          <w:tcPr>
            <w:tcW w:w="1332"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pPr>
              <w:tabs>
                <w:tab w:val="left" w:pos="0"/>
              </w:tabs>
              <w:spacing w:line="360" w:lineRule="auto"/>
            </w:pPr>
            <w:r w:rsidRPr="00633F20">
              <w:t>1 132,8</w:t>
            </w:r>
          </w:p>
        </w:tc>
      </w:tr>
      <w:tr w:rsidR="00633F20" w:rsidRPr="00045B49" w:rsidTr="00633F20">
        <w:tblPrEx>
          <w:tblLook w:val="0000" w:firstRow="0" w:lastRow="0" w:firstColumn="0" w:lastColumn="0" w:noHBand="0" w:noVBand="0"/>
        </w:tblPrEx>
        <w:trPr>
          <w:trHeight w:val="615"/>
        </w:trPr>
        <w:tc>
          <w:tcPr>
            <w:tcW w:w="560" w:type="dxa"/>
            <w:tcBorders>
              <w:top w:val="single" w:sz="4" w:space="0" w:color="auto"/>
              <w:left w:val="single" w:sz="18"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8</w:t>
            </w:r>
          </w:p>
        </w:tc>
        <w:tc>
          <w:tcPr>
            <w:tcW w:w="3249" w:type="dxa"/>
            <w:tcBorders>
              <w:top w:val="single" w:sz="4" w:space="0" w:color="auto"/>
              <w:left w:val="single" w:sz="4" w:space="0" w:color="auto"/>
              <w:bottom w:val="single" w:sz="18" w:space="0" w:color="auto"/>
              <w:right w:val="single" w:sz="4" w:space="0" w:color="auto"/>
            </w:tcBorders>
            <w:shd w:val="clear" w:color="auto" w:fill="auto"/>
          </w:tcPr>
          <w:p w:rsidR="00633F20" w:rsidRPr="00CD750B" w:rsidRDefault="00633F20" w:rsidP="00633F20">
            <w:pPr>
              <w:spacing w:line="360" w:lineRule="auto"/>
            </w:pPr>
            <w:r w:rsidRPr="00CD750B">
              <w:t>Начислена заработная плата:</w:t>
            </w:r>
          </w:p>
          <w:p w:rsidR="00633F20" w:rsidRPr="00633F20" w:rsidRDefault="00633F20" w:rsidP="00633F20">
            <w:pPr>
              <w:spacing w:line="360" w:lineRule="auto"/>
            </w:pPr>
            <w:r w:rsidRPr="00CD750B">
              <w:t>рабочим, изготавливающим продукцию</w:t>
            </w:r>
          </w:p>
        </w:tc>
        <w:tc>
          <w:tcPr>
            <w:tcW w:w="122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20↑</w:t>
            </w:r>
          </w:p>
        </w:tc>
        <w:tc>
          <w:tcPr>
            <w:tcW w:w="107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70↑</w:t>
            </w:r>
          </w:p>
        </w:tc>
        <w:tc>
          <w:tcPr>
            <w:tcW w:w="833"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pPr>
            <w:r w:rsidRPr="00633F20">
              <w:t>М (I)</w:t>
            </w:r>
          </w:p>
        </w:tc>
        <w:tc>
          <w:tcPr>
            <w:tcW w:w="1246"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spacing w:line="360" w:lineRule="auto"/>
              <w:jc w:val="center"/>
            </w:pPr>
            <w:r w:rsidRPr="00633F20">
              <w:t>480 000</w:t>
            </w:r>
          </w:p>
        </w:tc>
        <w:tc>
          <w:tcPr>
            <w:tcW w:w="1332"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pPr>
              <w:tabs>
                <w:tab w:val="left" w:pos="0"/>
              </w:tabs>
              <w:spacing w:line="360" w:lineRule="auto"/>
            </w:pPr>
            <w:r w:rsidRPr="00633F20">
              <w:t>1 040 000</w:t>
            </w:r>
          </w:p>
        </w:tc>
      </w:tr>
    </w:tbl>
    <w:p w:rsidR="00633F20" w:rsidRPr="00764F7A" w:rsidRDefault="00BD0A4C" w:rsidP="00633F20">
      <w:pPr>
        <w:spacing w:line="360" w:lineRule="auto"/>
        <w:ind w:firstLine="709"/>
        <w:rPr>
          <w:color w:val="FF0000"/>
          <w:sz w:val="28"/>
          <w:szCs w:val="28"/>
        </w:rPr>
      </w:pPr>
      <w:r>
        <w:rPr>
          <w:sz w:val="28"/>
          <w:szCs w:val="28"/>
        </w:rPr>
        <w:t xml:space="preserve">Продолжение таблицы 2.2 </w:t>
      </w:r>
    </w:p>
    <w:tbl>
      <w:tblPr>
        <w:tblW w:w="96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33"/>
        <w:gridCol w:w="17"/>
        <w:gridCol w:w="3077"/>
        <w:gridCol w:w="7"/>
        <w:gridCol w:w="7"/>
        <w:gridCol w:w="1056"/>
        <w:gridCol w:w="8"/>
        <w:gridCol w:w="1136"/>
        <w:gridCol w:w="892"/>
        <w:gridCol w:w="1190"/>
        <w:gridCol w:w="1183"/>
      </w:tblGrid>
      <w:tr w:rsidR="00633F20" w:rsidRPr="00CD750B" w:rsidTr="00985C90">
        <w:trPr>
          <w:trHeight w:val="675"/>
        </w:trPr>
        <w:tc>
          <w:tcPr>
            <w:tcW w:w="559" w:type="dxa"/>
            <w:vMerge w:val="restart"/>
            <w:tcBorders>
              <w:top w:val="single" w:sz="4" w:space="0" w:color="auto"/>
              <w:left w:val="single" w:sz="18" w:space="0" w:color="auto"/>
              <w:bottom w:val="single" w:sz="4" w:space="0" w:color="auto"/>
              <w:right w:val="single" w:sz="4" w:space="0" w:color="auto"/>
            </w:tcBorders>
            <w:shd w:val="clear" w:color="auto" w:fill="auto"/>
            <w:vAlign w:val="center"/>
            <w:hideMark/>
          </w:tcPr>
          <w:p w:rsidR="00633F20" w:rsidRPr="00CD750B" w:rsidRDefault="00633F20" w:rsidP="00985C90">
            <w:pPr>
              <w:rPr>
                <w:color w:val="000000"/>
              </w:rPr>
            </w:pPr>
          </w:p>
        </w:tc>
        <w:tc>
          <w:tcPr>
            <w:tcW w:w="3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33F20" w:rsidRPr="00CD750B" w:rsidRDefault="00633F20" w:rsidP="00985C90">
            <w:pPr>
              <w:rPr>
                <w:color w:val="000000"/>
              </w:rPr>
            </w:pPr>
            <w:r w:rsidRPr="00CD750B">
              <w:t>персоналу цеха</w:t>
            </w:r>
          </w:p>
        </w:tc>
        <w:tc>
          <w:tcPr>
            <w:tcW w:w="1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33F20" w:rsidRPr="00CD750B" w:rsidRDefault="00633F20" w:rsidP="00985C90">
            <w:pPr>
              <w:jc w:val="center"/>
              <w:rPr>
                <w:color w:val="000000"/>
              </w:rPr>
            </w:pPr>
            <w:r w:rsidRPr="00CD750B">
              <w:rPr>
                <w:color w:val="000000"/>
              </w:rPr>
              <w:t>25↑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20" w:rsidRPr="00CD750B" w:rsidRDefault="00633F20" w:rsidP="00985C90">
            <w:pPr>
              <w:jc w:val="center"/>
              <w:rPr>
                <w:color w:val="000000"/>
              </w:rPr>
            </w:pPr>
            <w:r w:rsidRPr="00CD750B">
              <w:rPr>
                <w:color w:val="000000"/>
              </w:rPr>
              <w:t>70↑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20" w:rsidRPr="00CD750B" w:rsidRDefault="00633F20" w:rsidP="00985C90">
            <w:pPr>
              <w:jc w:val="center"/>
              <w:rPr>
                <w:color w:val="000000"/>
              </w:rPr>
            </w:pPr>
            <w:r w:rsidRPr="00CD750B">
              <w:rPr>
                <w:color w:val="000000"/>
              </w:rPr>
              <w:t>М (</w:t>
            </w:r>
            <w:r w:rsidRPr="00CD750B">
              <w:rPr>
                <w:color w:val="000000"/>
                <w:lang w:val="en-US"/>
              </w:rPr>
              <w:t>I</w:t>
            </w:r>
            <w:r w:rsidRPr="00CD750B">
              <w:rPr>
                <w:color w:val="000000"/>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20" w:rsidRPr="00CD750B" w:rsidRDefault="00633F20" w:rsidP="00985C90">
            <w:pPr>
              <w:jc w:val="center"/>
              <w:rPr>
                <w:color w:val="000000"/>
              </w:rPr>
            </w:pPr>
            <w:r>
              <w:rPr>
                <w:color w:val="000000"/>
              </w:rPr>
              <w:t>240 000</w:t>
            </w:r>
          </w:p>
        </w:tc>
        <w:tc>
          <w:tcPr>
            <w:tcW w:w="1275" w:type="dxa"/>
            <w:vMerge w:val="restart"/>
            <w:tcBorders>
              <w:top w:val="single" w:sz="4" w:space="0" w:color="auto"/>
              <w:left w:val="single" w:sz="4" w:space="0" w:color="auto"/>
              <w:bottom w:val="single" w:sz="4" w:space="0" w:color="auto"/>
              <w:right w:val="single" w:sz="18" w:space="0" w:color="auto"/>
            </w:tcBorders>
            <w:shd w:val="clear" w:color="auto" w:fill="auto"/>
            <w:vAlign w:val="center"/>
            <w:hideMark/>
          </w:tcPr>
          <w:p w:rsidR="00633F20" w:rsidRPr="00CD750B" w:rsidRDefault="00633F20" w:rsidP="00985C90">
            <w:pPr>
              <w:jc w:val="center"/>
              <w:rPr>
                <w:color w:val="000000"/>
              </w:rPr>
            </w:pPr>
          </w:p>
        </w:tc>
      </w:tr>
      <w:tr w:rsidR="00633F20" w:rsidRPr="00CD750B" w:rsidTr="00985C90">
        <w:trPr>
          <w:trHeight w:val="630"/>
        </w:trPr>
        <w:tc>
          <w:tcPr>
            <w:tcW w:w="559" w:type="dxa"/>
            <w:vMerge/>
            <w:tcBorders>
              <w:top w:val="single" w:sz="4" w:space="0" w:color="auto"/>
              <w:left w:val="single" w:sz="18" w:space="0" w:color="auto"/>
              <w:bottom w:val="single" w:sz="4" w:space="0" w:color="auto"/>
              <w:right w:val="single" w:sz="4" w:space="0" w:color="auto"/>
            </w:tcBorders>
            <w:shd w:val="clear" w:color="auto" w:fill="auto"/>
            <w:vAlign w:val="center"/>
            <w:hideMark/>
          </w:tcPr>
          <w:p w:rsidR="00633F20" w:rsidRPr="00CD750B" w:rsidRDefault="00633F20" w:rsidP="00985C90">
            <w:pPr>
              <w:jc w:val="center"/>
              <w:rPr>
                <w:color w:val="000000"/>
              </w:rPr>
            </w:pPr>
          </w:p>
        </w:tc>
        <w:tc>
          <w:tcPr>
            <w:tcW w:w="3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33F20" w:rsidRPr="00CD750B" w:rsidRDefault="00633F20" w:rsidP="00985C90">
            <w:pPr>
              <w:rPr>
                <w:color w:val="000000"/>
              </w:rPr>
            </w:pPr>
            <w:r w:rsidRPr="00CD750B">
              <w:t>аппарату заводоуправления</w:t>
            </w:r>
          </w:p>
        </w:tc>
        <w:tc>
          <w:tcPr>
            <w:tcW w:w="1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33F20" w:rsidRPr="00CD750B" w:rsidRDefault="00633F20" w:rsidP="00985C90">
            <w:pPr>
              <w:jc w:val="center"/>
              <w:rPr>
                <w:color w:val="000000"/>
              </w:rPr>
            </w:pPr>
            <w:r w:rsidRPr="00CD750B">
              <w:rPr>
                <w:color w:val="000000"/>
              </w:rPr>
              <w:t>26↑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20" w:rsidRPr="00CD750B" w:rsidRDefault="00633F20" w:rsidP="00985C90">
            <w:pPr>
              <w:jc w:val="center"/>
              <w:rPr>
                <w:color w:val="000000"/>
              </w:rPr>
            </w:pPr>
            <w:r w:rsidRPr="00CD750B">
              <w:rPr>
                <w:color w:val="000000"/>
              </w:rPr>
              <w:t>70↑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20" w:rsidRPr="00CD750B" w:rsidRDefault="00633F20" w:rsidP="00985C90">
            <w:pPr>
              <w:jc w:val="center"/>
              <w:rPr>
                <w:color w:val="000000"/>
                <w:lang w:val="en-US"/>
              </w:rPr>
            </w:pPr>
            <w:r w:rsidRPr="00CD750B">
              <w:rPr>
                <w:color w:val="000000"/>
              </w:rPr>
              <w:t>М (</w:t>
            </w:r>
            <w:r w:rsidRPr="00CD750B">
              <w:rPr>
                <w:color w:val="000000"/>
                <w:lang w:val="en-US"/>
              </w:rPr>
              <w:t>I</w:t>
            </w:r>
            <w:r w:rsidRPr="00CD750B">
              <w:rPr>
                <w:color w:val="000000"/>
              </w:rPr>
              <w:t>)</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20" w:rsidRPr="00045B49" w:rsidRDefault="00633F20" w:rsidP="00985C90">
            <w:pPr>
              <w:jc w:val="center"/>
              <w:rPr>
                <w:color w:val="000000"/>
              </w:rPr>
            </w:pPr>
            <w:r>
              <w:rPr>
                <w:color w:val="000000"/>
              </w:rPr>
              <w:t>320 000</w:t>
            </w:r>
          </w:p>
        </w:tc>
        <w:tc>
          <w:tcPr>
            <w:tcW w:w="1275" w:type="dxa"/>
            <w:vMerge/>
            <w:tcBorders>
              <w:top w:val="single" w:sz="4" w:space="0" w:color="auto"/>
              <w:left w:val="single" w:sz="4" w:space="0" w:color="auto"/>
              <w:bottom w:val="single" w:sz="4" w:space="0" w:color="auto"/>
              <w:right w:val="single" w:sz="18" w:space="0" w:color="auto"/>
            </w:tcBorders>
            <w:shd w:val="clear" w:color="auto" w:fill="auto"/>
            <w:vAlign w:val="center"/>
            <w:hideMark/>
          </w:tcPr>
          <w:p w:rsidR="00633F20" w:rsidRPr="00CD750B" w:rsidRDefault="00633F20" w:rsidP="00985C90">
            <w:pPr>
              <w:jc w:val="center"/>
              <w:rPr>
                <w:color w:val="000000"/>
                <w:lang w:val="en-US"/>
              </w:rPr>
            </w:pPr>
          </w:p>
        </w:tc>
      </w:tr>
      <w:tr w:rsidR="00633F20" w:rsidRPr="00065D27" w:rsidTr="00985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559" w:type="dxa"/>
            <w:vMerge w:val="restart"/>
            <w:tcBorders>
              <w:left w:val="single" w:sz="18" w:space="0" w:color="auto"/>
            </w:tcBorders>
          </w:tcPr>
          <w:p w:rsidR="00633F20" w:rsidRPr="00CD750B" w:rsidRDefault="00633F20" w:rsidP="00985C90">
            <w:pPr>
              <w:spacing w:line="360" w:lineRule="auto"/>
              <w:ind w:left="108" w:firstLine="709"/>
              <w:rPr>
                <w:sz w:val="28"/>
                <w:szCs w:val="28"/>
              </w:rPr>
            </w:pPr>
          </w:p>
          <w:p w:rsidR="00633F20" w:rsidRPr="00CD750B" w:rsidRDefault="00633F20" w:rsidP="00985C90">
            <w:pPr>
              <w:spacing w:line="360" w:lineRule="auto"/>
              <w:rPr>
                <w:sz w:val="28"/>
                <w:szCs w:val="28"/>
                <w:lang w:val="en-US"/>
              </w:rPr>
            </w:pPr>
          </w:p>
          <w:p w:rsidR="00633F20" w:rsidRPr="00CD750B" w:rsidRDefault="00633F20" w:rsidP="00985C90">
            <w:pPr>
              <w:spacing w:line="360" w:lineRule="auto"/>
              <w:jc w:val="center"/>
              <w:rPr>
                <w:lang w:val="en-US"/>
              </w:rPr>
            </w:pPr>
            <w:r w:rsidRPr="00CD750B">
              <w:rPr>
                <w:lang w:val="en-US"/>
              </w:rPr>
              <w:t>9</w:t>
            </w:r>
          </w:p>
          <w:p w:rsidR="00633F20" w:rsidRPr="00CD750B" w:rsidRDefault="00633F20" w:rsidP="00985C90">
            <w:pPr>
              <w:rPr>
                <w:sz w:val="28"/>
                <w:szCs w:val="28"/>
                <w:lang w:val="en-US"/>
              </w:rPr>
            </w:pPr>
          </w:p>
        </w:tc>
        <w:tc>
          <w:tcPr>
            <w:tcW w:w="3243" w:type="dxa"/>
            <w:gridSpan w:val="3"/>
          </w:tcPr>
          <w:p w:rsidR="00633F20" w:rsidRPr="00CD750B" w:rsidRDefault="00633F20" w:rsidP="00985C90">
            <w:pPr>
              <w:spacing w:after="16" w:line="259" w:lineRule="auto"/>
              <w:jc w:val="center"/>
            </w:pPr>
            <w:r w:rsidRPr="00CD750B">
              <w:t>Начислены взносы во внебюджетные фонды (30%):</w:t>
            </w:r>
          </w:p>
          <w:p w:rsidR="00633F20" w:rsidRPr="00CD750B" w:rsidRDefault="00633F20" w:rsidP="00985C90">
            <w:pPr>
              <w:spacing w:line="360" w:lineRule="auto"/>
              <w:jc w:val="center"/>
            </w:pPr>
            <w:r w:rsidRPr="00CD750B">
              <w:t>рабочим, изготавливающим продукцию</w:t>
            </w:r>
          </w:p>
        </w:tc>
        <w:tc>
          <w:tcPr>
            <w:tcW w:w="1126" w:type="dxa"/>
            <w:gridSpan w:val="3"/>
          </w:tcPr>
          <w:p w:rsidR="00633F20" w:rsidRPr="00CD750B" w:rsidRDefault="00633F20" w:rsidP="00985C90">
            <w:pPr>
              <w:spacing w:line="360" w:lineRule="auto"/>
              <w:jc w:val="center"/>
            </w:pPr>
          </w:p>
          <w:p w:rsidR="00633F20" w:rsidRPr="00CD750B" w:rsidRDefault="00633F20" w:rsidP="00985C90">
            <w:pPr>
              <w:ind w:firstLine="17"/>
              <w:rPr>
                <w:lang w:val="en-US"/>
              </w:rPr>
            </w:pPr>
            <w:r w:rsidRPr="00CD750B">
              <w:rPr>
                <w:lang w:val="en-US"/>
              </w:rPr>
              <w:t xml:space="preserve">   20↑</w:t>
            </w:r>
          </w:p>
        </w:tc>
        <w:tc>
          <w:tcPr>
            <w:tcW w:w="1177" w:type="dxa"/>
          </w:tcPr>
          <w:p w:rsidR="00633F20" w:rsidRPr="00CD750B" w:rsidRDefault="00633F20" w:rsidP="00985C90">
            <w:pPr>
              <w:spacing w:line="360" w:lineRule="auto"/>
              <w:jc w:val="center"/>
            </w:pPr>
          </w:p>
          <w:p w:rsidR="00633F20" w:rsidRPr="00CD750B" w:rsidRDefault="00633F20" w:rsidP="00985C90">
            <w:pPr>
              <w:ind w:firstLine="308"/>
              <w:rPr>
                <w:lang w:val="en-US"/>
              </w:rPr>
            </w:pPr>
            <w:r w:rsidRPr="00CD750B">
              <w:rPr>
                <w:lang w:val="en-US"/>
              </w:rPr>
              <w:t>69↓</w:t>
            </w:r>
          </w:p>
        </w:tc>
        <w:tc>
          <w:tcPr>
            <w:tcW w:w="935" w:type="dxa"/>
          </w:tcPr>
          <w:p w:rsidR="00633F20" w:rsidRPr="00CD750B" w:rsidRDefault="00633F20" w:rsidP="00985C90">
            <w:pPr>
              <w:spacing w:line="360" w:lineRule="auto"/>
              <w:jc w:val="center"/>
            </w:pPr>
          </w:p>
          <w:p w:rsidR="00633F20" w:rsidRPr="00CD750B" w:rsidRDefault="00633F20" w:rsidP="00985C90">
            <w:pPr>
              <w:rPr>
                <w:lang w:val="en-US"/>
              </w:rPr>
            </w:pPr>
            <w:r w:rsidRPr="00CD750B">
              <w:t>П</w:t>
            </w:r>
            <w:r w:rsidRPr="00CD750B">
              <w:rPr>
                <w:lang w:val="en-US"/>
              </w:rPr>
              <w:t xml:space="preserve"> </w:t>
            </w:r>
            <w:r w:rsidRPr="00CD750B">
              <w:t>(</w:t>
            </w:r>
            <w:r w:rsidRPr="00CD750B">
              <w:rPr>
                <w:lang w:val="en-US"/>
              </w:rPr>
              <w:t>II)</w:t>
            </w:r>
          </w:p>
        </w:tc>
        <w:tc>
          <w:tcPr>
            <w:tcW w:w="1291" w:type="dxa"/>
          </w:tcPr>
          <w:p w:rsidR="00633F20" w:rsidRPr="00CD750B" w:rsidRDefault="00633F20" w:rsidP="00985C90">
            <w:pPr>
              <w:spacing w:line="360" w:lineRule="auto"/>
              <w:jc w:val="center"/>
            </w:pPr>
          </w:p>
          <w:p w:rsidR="00633F20" w:rsidRPr="00045B49" w:rsidRDefault="00633F20" w:rsidP="00985C90">
            <w:r>
              <w:rPr>
                <w:lang w:val="en-US"/>
              </w:rPr>
              <w:t xml:space="preserve"> </w:t>
            </w:r>
            <w:r>
              <w:t>144 000</w:t>
            </w:r>
          </w:p>
        </w:tc>
        <w:tc>
          <w:tcPr>
            <w:tcW w:w="1275" w:type="dxa"/>
            <w:vMerge w:val="restart"/>
            <w:tcBorders>
              <w:right w:val="single" w:sz="18" w:space="0" w:color="auto"/>
            </w:tcBorders>
          </w:tcPr>
          <w:p w:rsidR="00633F20" w:rsidRPr="00CD750B" w:rsidRDefault="00633F20" w:rsidP="00985C90">
            <w:pPr>
              <w:spacing w:line="360" w:lineRule="auto"/>
              <w:jc w:val="center"/>
            </w:pPr>
          </w:p>
          <w:p w:rsidR="00633F20" w:rsidRPr="00CD750B" w:rsidRDefault="00633F20" w:rsidP="00985C90">
            <w:pPr>
              <w:ind w:firstLine="182"/>
              <w:rPr>
                <w:lang w:val="en-US"/>
              </w:rPr>
            </w:pPr>
          </w:p>
          <w:p w:rsidR="00633F20" w:rsidRPr="00CD750B" w:rsidRDefault="00633F20" w:rsidP="00985C90">
            <w:pPr>
              <w:rPr>
                <w:lang w:val="en-US"/>
              </w:rPr>
            </w:pPr>
          </w:p>
          <w:p w:rsidR="00633F20" w:rsidRPr="00CD750B" w:rsidRDefault="00633F20" w:rsidP="00985C90">
            <w:pPr>
              <w:rPr>
                <w:lang w:val="en-US"/>
              </w:rPr>
            </w:pPr>
          </w:p>
          <w:p w:rsidR="00633F20" w:rsidRPr="00065D27" w:rsidRDefault="00633F20" w:rsidP="00985C90">
            <w:pPr>
              <w:ind w:firstLine="44"/>
            </w:pPr>
            <w:r>
              <w:t>312 000</w:t>
            </w:r>
          </w:p>
        </w:tc>
      </w:tr>
      <w:tr w:rsidR="00633F20" w:rsidRPr="00CD750B" w:rsidTr="00985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5"/>
        </w:trPr>
        <w:tc>
          <w:tcPr>
            <w:tcW w:w="559" w:type="dxa"/>
            <w:vMerge/>
            <w:tcBorders>
              <w:left w:val="single" w:sz="18" w:space="0" w:color="auto"/>
            </w:tcBorders>
          </w:tcPr>
          <w:p w:rsidR="00633F20" w:rsidRPr="00CD750B" w:rsidRDefault="00633F20" w:rsidP="00985C90">
            <w:pPr>
              <w:spacing w:line="360" w:lineRule="auto"/>
              <w:ind w:left="108" w:firstLine="709"/>
              <w:rPr>
                <w:sz w:val="28"/>
                <w:szCs w:val="28"/>
              </w:rPr>
            </w:pPr>
          </w:p>
        </w:tc>
        <w:tc>
          <w:tcPr>
            <w:tcW w:w="3243" w:type="dxa"/>
            <w:gridSpan w:val="3"/>
          </w:tcPr>
          <w:p w:rsidR="00633F20" w:rsidRPr="00CD750B" w:rsidRDefault="00633F20" w:rsidP="00985C90">
            <w:pPr>
              <w:spacing w:line="360" w:lineRule="auto"/>
            </w:pPr>
            <w:r w:rsidRPr="00CD750B">
              <w:t>персоналу цеха</w:t>
            </w:r>
          </w:p>
        </w:tc>
        <w:tc>
          <w:tcPr>
            <w:tcW w:w="1126" w:type="dxa"/>
            <w:gridSpan w:val="3"/>
          </w:tcPr>
          <w:p w:rsidR="00633F20" w:rsidRPr="00CD750B" w:rsidRDefault="00633F20" w:rsidP="00985C90">
            <w:pPr>
              <w:spacing w:line="360" w:lineRule="auto"/>
              <w:jc w:val="center"/>
              <w:rPr>
                <w:lang w:val="en-US"/>
              </w:rPr>
            </w:pPr>
            <w:r w:rsidRPr="00CD750B">
              <w:rPr>
                <w:lang w:val="en-US"/>
              </w:rPr>
              <w:t>25↑</w:t>
            </w:r>
          </w:p>
        </w:tc>
        <w:tc>
          <w:tcPr>
            <w:tcW w:w="1177" w:type="dxa"/>
          </w:tcPr>
          <w:p w:rsidR="00633F20" w:rsidRPr="00CD750B" w:rsidRDefault="00633F20" w:rsidP="00985C90">
            <w:pPr>
              <w:spacing w:line="360" w:lineRule="auto"/>
              <w:ind w:firstLine="166"/>
              <w:jc w:val="center"/>
              <w:rPr>
                <w:lang w:val="en-US"/>
              </w:rPr>
            </w:pPr>
            <w:r w:rsidRPr="00CD750B">
              <w:rPr>
                <w:lang w:val="en-US"/>
              </w:rPr>
              <w:t>69↑</w:t>
            </w:r>
          </w:p>
        </w:tc>
        <w:tc>
          <w:tcPr>
            <w:tcW w:w="935" w:type="dxa"/>
          </w:tcPr>
          <w:p w:rsidR="00633F20" w:rsidRPr="00CD750B" w:rsidRDefault="00633F20" w:rsidP="00985C90">
            <w:pPr>
              <w:spacing w:line="360" w:lineRule="auto"/>
            </w:pPr>
            <w:r w:rsidRPr="00CD750B">
              <w:t>М (</w:t>
            </w:r>
            <w:r w:rsidRPr="00CD750B">
              <w:rPr>
                <w:lang w:val="en-US"/>
              </w:rPr>
              <w:t>I)</w:t>
            </w:r>
          </w:p>
        </w:tc>
        <w:tc>
          <w:tcPr>
            <w:tcW w:w="1291" w:type="dxa"/>
          </w:tcPr>
          <w:p w:rsidR="00633F20" w:rsidRPr="00CD750B" w:rsidRDefault="00633F20" w:rsidP="00985C90">
            <w:pPr>
              <w:spacing w:line="360" w:lineRule="auto"/>
            </w:pPr>
            <w:r>
              <w:t>72 000</w:t>
            </w:r>
          </w:p>
        </w:tc>
        <w:tc>
          <w:tcPr>
            <w:tcW w:w="1275" w:type="dxa"/>
            <w:vMerge/>
            <w:tcBorders>
              <w:right w:val="single" w:sz="18" w:space="0" w:color="auto"/>
            </w:tcBorders>
          </w:tcPr>
          <w:p w:rsidR="00633F20" w:rsidRPr="00CD750B" w:rsidRDefault="00633F20" w:rsidP="00985C90">
            <w:pPr>
              <w:spacing w:line="360" w:lineRule="auto"/>
              <w:ind w:firstLine="182"/>
            </w:pPr>
          </w:p>
        </w:tc>
      </w:tr>
      <w:tr w:rsidR="00633F20" w:rsidRPr="00CD750B" w:rsidTr="00985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559" w:type="dxa"/>
            <w:vMerge/>
            <w:tcBorders>
              <w:left w:val="single" w:sz="18" w:space="0" w:color="auto"/>
            </w:tcBorders>
          </w:tcPr>
          <w:p w:rsidR="00633F20" w:rsidRPr="00CD750B" w:rsidRDefault="00633F20" w:rsidP="00985C90">
            <w:pPr>
              <w:spacing w:line="360" w:lineRule="auto"/>
              <w:ind w:left="108" w:firstLine="709"/>
              <w:rPr>
                <w:sz w:val="28"/>
                <w:szCs w:val="28"/>
              </w:rPr>
            </w:pPr>
          </w:p>
        </w:tc>
        <w:tc>
          <w:tcPr>
            <w:tcW w:w="3243" w:type="dxa"/>
            <w:gridSpan w:val="3"/>
          </w:tcPr>
          <w:p w:rsidR="00633F20" w:rsidRPr="00CD750B" w:rsidRDefault="00633F20" w:rsidP="00985C90">
            <w:pPr>
              <w:spacing w:line="360" w:lineRule="auto"/>
              <w:ind w:firstLine="149"/>
              <w:jc w:val="center"/>
            </w:pPr>
            <w:r w:rsidRPr="00CD750B">
              <w:t>аппарату заводоуправления</w:t>
            </w:r>
          </w:p>
        </w:tc>
        <w:tc>
          <w:tcPr>
            <w:tcW w:w="1126" w:type="dxa"/>
            <w:gridSpan w:val="3"/>
          </w:tcPr>
          <w:p w:rsidR="00633F20" w:rsidRPr="00CD750B" w:rsidRDefault="00633F20" w:rsidP="00985C90">
            <w:pPr>
              <w:spacing w:line="360" w:lineRule="auto"/>
              <w:ind w:firstLine="158"/>
            </w:pPr>
            <w:r w:rsidRPr="00CD750B">
              <w:t>26↑</w:t>
            </w:r>
          </w:p>
        </w:tc>
        <w:tc>
          <w:tcPr>
            <w:tcW w:w="1177" w:type="dxa"/>
          </w:tcPr>
          <w:p w:rsidR="00633F20" w:rsidRPr="00CD750B" w:rsidRDefault="00633F20" w:rsidP="00985C90">
            <w:pPr>
              <w:spacing w:line="360" w:lineRule="auto"/>
              <w:ind w:firstLine="166"/>
              <w:jc w:val="center"/>
            </w:pPr>
            <w:r w:rsidRPr="00CD750B">
              <w:t>69↑</w:t>
            </w:r>
          </w:p>
        </w:tc>
        <w:tc>
          <w:tcPr>
            <w:tcW w:w="935" w:type="dxa"/>
          </w:tcPr>
          <w:p w:rsidR="00633F20" w:rsidRPr="00CD750B" w:rsidRDefault="00633F20" w:rsidP="00985C90">
            <w:pPr>
              <w:spacing w:line="360" w:lineRule="auto"/>
              <w:jc w:val="center"/>
              <w:rPr>
                <w:lang w:val="en-US"/>
              </w:rPr>
            </w:pPr>
            <w:r w:rsidRPr="00CD750B">
              <w:t>М (</w:t>
            </w:r>
            <w:r w:rsidRPr="00CD750B">
              <w:rPr>
                <w:lang w:val="en-US"/>
              </w:rPr>
              <w:t>I</w:t>
            </w:r>
            <w:r w:rsidRPr="00CD750B">
              <w:t>)</w:t>
            </w:r>
          </w:p>
        </w:tc>
        <w:tc>
          <w:tcPr>
            <w:tcW w:w="1291" w:type="dxa"/>
          </w:tcPr>
          <w:p w:rsidR="00633F20" w:rsidRPr="00065D27" w:rsidRDefault="00633F20" w:rsidP="00985C90">
            <w:pPr>
              <w:spacing w:line="360" w:lineRule="auto"/>
              <w:ind w:firstLine="46"/>
              <w:jc w:val="center"/>
            </w:pPr>
            <w:r>
              <w:t>96 000</w:t>
            </w:r>
          </w:p>
        </w:tc>
        <w:tc>
          <w:tcPr>
            <w:tcW w:w="1275" w:type="dxa"/>
            <w:vMerge/>
            <w:tcBorders>
              <w:right w:val="single" w:sz="18" w:space="0" w:color="auto"/>
            </w:tcBorders>
          </w:tcPr>
          <w:p w:rsidR="00633F20" w:rsidRPr="00CD750B" w:rsidRDefault="00633F20" w:rsidP="00985C90">
            <w:pPr>
              <w:spacing w:line="360" w:lineRule="auto"/>
              <w:ind w:firstLine="182"/>
              <w:jc w:val="center"/>
              <w:rPr>
                <w:lang w:val="en-US"/>
              </w:rPr>
            </w:pPr>
          </w:p>
        </w:tc>
      </w:tr>
      <w:tr w:rsidR="00633F20" w:rsidRPr="00065D27" w:rsidTr="00985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559" w:type="dxa"/>
            <w:tcBorders>
              <w:left w:val="single" w:sz="18" w:space="0" w:color="auto"/>
            </w:tcBorders>
          </w:tcPr>
          <w:p w:rsidR="00633F20" w:rsidRPr="00CD750B" w:rsidRDefault="00633F20" w:rsidP="00985C90">
            <w:pPr>
              <w:jc w:val="center"/>
              <w:rPr>
                <w:lang w:val="en-US"/>
              </w:rPr>
            </w:pPr>
            <w:r w:rsidRPr="00CD750B">
              <w:rPr>
                <w:lang w:val="en-US"/>
              </w:rPr>
              <w:t>10</w:t>
            </w:r>
          </w:p>
        </w:tc>
        <w:tc>
          <w:tcPr>
            <w:tcW w:w="3236" w:type="dxa"/>
            <w:gridSpan w:val="2"/>
          </w:tcPr>
          <w:p w:rsidR="00633F20" w:rsidRPr="00CD750B" w:rsidRDefault="00633F20" w:rsidP="00985C90">
            <w:pPr>
              <w:ind w:left="120"/>
            </w:pPr>
            <w:r w:rsidRPr="00CD750B">
              <w:br w:type="page"/>
              <w:t>Удержан из заработной платы работников налог на доходы физических лиц</w:t>
            </w:r>
          </w:p>
        </w:tc>
        <w:tc>
          <w:tcPr>
            <w:tcW w:w="1125" w:type="dxa"/>
            <w:gridSpan w:val="3"/>
          </w:tcPr>
          <w:p w:rsidR="00633F20" w:rsidRPr="00CD750B" w:rsidRDefault="00633F20" w:rsidP="00985C90">
            <w:pPr>
              <w:jc w:val="center"/>
              <w:rPr>
                <w:lang w:val="en-US"/>
              </w:rPr>
            </w:pPr>
            <w:r w:rsidRPr="00CD750B">
              <w:rPr>
                <w:lang w:val="en-US"/>
              </w:rPr>
              <w:t>70↓</w:t>
            </w:r>
          </w:p>
        </w:tc>
        <w:tc>
          <w:tcPr>
            <w:tcW w:w="1185" w:type="dxa"/>
            <w:gridSpan w:val="2"/>
          </w:tcPr>
          <w:p w:rsidR="00633F20" w:rsidRPr="00CD750B" w:rsidRDefault="00633F20" w:rsidP="00985C90">
            <w:pPr>
              <w:jc w:val="center"/>
              <w:rPr>
                <w:lang w:val="en-US"/>
              </w:rPr>
            </w:pPr>
            <w:r w:rsidRPr="00CD750B">
              <w:rPr>
                <w:lang w:val="en-US"/>
              </w:rPr>
              <w:t>68↑</w:t>
            </w:r>
          </w:p>
        </w:tc>
        <w:tc>
          <w:tcPr>
            <w:tcW w:w="935" w:type="dxa"/>
          </w:tcPr>
          <w:p w:rsidR="00633F20" w:rsidRDefault="00633F20" w:rsidP="00985C90">
            <w:r>
              <w:rPr>
                <w:lang w:val="en-US"/>
              </w:rPr>
              <w:t xml:space="preserve"> </w:t>
            </w:r>
          </w:p>
          <w:p w:rsidR="00633F20" w:rsidRPr="00CD750B" w:rsidRDefault="00633F20" w:rsidP="00985C90">
            <w:pPr>
              <w:rPr>
                <w:lang w:val="en-US"/>
              </w:rPr>
            </w:pPr>
            <w:r w:rsidRPr="00CD750B">
              <w:t>П (</w:t>
            </w:r>
            <w:r w:rsidRPr="00CD750B">
              <w:rPr>
                <w:lang w:val="en-US"/>
              </w:rPr>
              <w:t>IV)</w:t>
            </w:r>
          </w:p>
        </w:tc>
        <w:tc>
          <w:tcPr>
            <w:tcW w:w="1291" w:type="dxa"/>
          </w:tcPr>
          <w:p w:rsidR="00633F20" w:rsidRPr="00065D27" w:rsidRDefault="00633F20" w:rsidP="00985C90">
            <w:r>
              <w:t>135 200</w:t>
            </w:r>
          </w:p>
        </w:tc>
        <w:tc>
          <w:tcPr>
            <w:tcW w:w="1275" w:type="dxa"/>
            <w:tcBorders>
              <w:right w:val="single" w:sz="18" w:space="0" w:color="auto"/>
            </w:tcBorders>
          </w:tcPr>
          <w:p w:rsidR="00633F20" w:rsidRPr="00065D27" w:rsidRDefault="00633F20" w:rsidP="00985C90">
            <w:r>
              <w:t>135 200</w:t>
            </w:r>
          </w:p>
        </w:tc>
      </w:tr>
      <w:tr w:rsidR="00633F20" w:rsidRPr="00CD750B" w:rsidTr="00985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5"/>
        </w:trPr>
        <w:tc>
          <w:tcPr>
            <w:tcW w:w="559" w:type="dxa"/>
            <w:vMerge w:val="restart"/>
            <w:tcBorders>
              <w:left w:val="single" w:sz="18" w:space="0" w:color="auto"/>
            </w:tcBorders>
          </w:tcPr>
          <w:p w:rsidR="00633F20" w:rsidRPr="00CD750B" w:rsidRDefault="00633F20" w:rsidP="00985C90">
            <w:pPr>
              <w:rPr>
                <w:lang w:val="en-US"/>
              </w:rPr>
            </w:pPr>
            <w:r w:rsidRPr="00CD750B">
              <w:rPr>
                <w:lang w:val="en-US"/>
              </w:rPr>
              <w:t>11</w:t>
            </w:r>
          </w:p>
        </w:tc>
        <w:tc>
          <w:tcPr>
            <w:tcW w:w="3236" w:type="dxa"/>
            <w:gridSpan w:val="2"/>
            <w:vMerge w:val="restart"/>
          </w:tcPr>
          <w:p w:rsidR="00633F20" w:rsidRPr="00CD750B" w:rsidRDefault="00633F20" w:rsidP="00985C90">
            <w:pPr>
              <w:spacing w:after="2" w:line="271" w:lineRule="auto"/>
            </w:pPr>
            <w:r w:rsidRPr="00CD750B">
              <w:t>Акцептован счет поставщика за электроэнергию, потребленную на:</w:t>
            </w:r>
          </w:p>
          <w:p w:rsidR="00633F20" w:rsidRPr="00CD750B" w:rsidRDefault="00633F20" w:rsidP="00985C90">
            <w:pPr>
              <w:ind w:left="120"/>
            </w:pPr>
            <w:r w:rsidRPr="00CD750B">
              <w:t>производственные нужды, включая НДС 20%</w:t>
            </w:r>
          </w:p>
        </w:tc>
        <w:tc>
          <w:tcPr>
            <w:tcW w:w="1125" w:type="dxa"/>
            <w:gridSpan w:val="3"/>
          </w:tcPr>
          <w:p w:rsidR="00633F20" w:rsidRPr="00CD750B" w:rsidRDefault="00633F20" w:rsidP="00985C90">
            <w:pPr>
              <w:rPr>
                <w:lang w:val="en-US"/>
              </w:rPr>
            </w:pPr>
          </w:p>
          <w:p w:rsidR="00633F20" w:rsidRPr="00CD750B" w:rsidRDefault="00633F20" w:rsidP="00985C90">
            <w:pPr>
              <w:rPr>
                <w:lang w:val="en-US"/>
              </w:rPr>
            </w:pPr>
            <w:r w:rsidRPr="00CD750B">
              <w:rPr>
                <w:lang w:val="en-US"/>
              </w:rPr>
              <w:t xml:space="preserve">   25↑</w:t>
            </w:r>
          </w:p>
        </w:tc>
        <w:tc>
          <w:tcPr>
            <w:tcW w:w="1185" w:type="dxa"/>
            <w:gridSpan w:val="2"/>
          </w:tcPr>
          <w:p w:rsidR="00633F20" w:rsidRPr="00CD750B" w:rsidRDefault="00633F20" w:rsidP="00985C90"/>
          <w:p w:rsidR="00633F20" w:rsidRPr="00CD750B" w:rsidRDefault="00633F20" w:rsidP="00985C90">
            <w:pPr>
              <w:rPr>
                <w:lang w:val="en-US"/>
              </w:rPr>
            </w:pPr>
            <w:r w:rsidRPr="00CD750B">
              <w:rPr>
                <w:lang w:val="en-US"/>
              </w:rPr>
              <w:t xml:space="preserve">    60↑</w:t>
            </w:r>
          </w:p>
        </w:tc>
        <w:tc>
          <w:tcPr>
            <w:tcW w:w="935" w:type="dxa"/>
          </w:tcPr>
          <w:p w:rsidR="00633F20" w:rsidRPr="00CD750B" w:rsidRDefault="00633F20" w:rsidP="00985C90"/>
          <w:p w:rsidR="00633F20" w:rsidRPr="00CD750B" w:rsidRDefault="00633F20" w:rsidP="00985C90">
            <w:r w:rsidRPr="00CD750B">
              <w:t>М (</w:t>
            </w:r>
            <w:r w:rsidRPr="00CD750B">
              <w:rPr>
                <w:lang w:val="en-US"/>
              </w:rPr>
              <w:t>I)</w:t>
            </w:r>
          </w:p>
        </w:tc>
        <w:tc>
          <w:tcPr>
            <w:tcW w:w="1291" w:type="dxa"/>
          </w:tcPr>
          <w:p w:rsidR="00633F20" w:rsidRPr="00CD750B" w:rsidRDefault="00633F20" w:rsidP="00985C90"/>
          <w:p w:rsidR="00633F20" w:rsidRPr="00CD750B" w:rsidRDefault="00633F20" w:rsidP="00985C90">
            <w:r>
              <w:t>56 000</w:t>
            </w:r>
          </w:p>
        </w:tc>
        <w:tc>
          <w:tcPr>
            <w:tcW w:w="1275" w:type="dxa"/>
            <w:vMerge w:val="restart"/>
            <w:tcBorders>
              <w:right w:val="single" w:sz="18" w:space="0" w:color="auto"/>
            </w:tcBorders>
          </w:tcPr>
          <w:p w:rsidR="00633F20" w:rsidRPr="00CD750B" w:rsidRDefault="00633F20" w:rsidP="00985C90"/>
          <w:p w:rsidR="00633F20" w:rsidRPr="00CD750B" w:rsidRDefault="00633F20" w:rsidP="00985C90"/>
          <w:p w:rsidR="00633F20" w:rsidRPr="00CD750B" w:rsidRDefault="00633F20" w:rsidP="00985C90">
            <w:r>
              <w:t xml:space="preserve">    67 200</w:t>
            </w:r>
          </w:p>
        </w:tc>
      </w:tr>
      <w:tr w:rsidR="00633F20" w:rsidRPr="00C65174" w:rsidTr="00985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9"/>
        </w:trPr>
        <w:tc>
          <w:tcPr>
            <w:tcW w:w="559" w:type="dxa"/>
            <w:vMerge/>
            <w:tcBorders>
              <w:left w:val="single" w:sz="18" w:space="0" w:color="auto"/>
              <w:bottom w:val="single" w:sz="18" w:space="0" w:color="auto"/>
            </w:tcBorders>
          </w:tcPr>
          <w:p w:rsidR="00633F20" w:rsidRDefault="00633F20" w:rsidP="00985C90">
            <w:pPr>
              <w:rPr>
                <w:lang w:val="en-US"/>
              </w:rPr>
            </w:pPr>
          </w:p>
        </w:tc>
        <w:tc>
          <w:tcPr>
            <w:tcW w:w="3236" w:type="dxa"/>
            <w:gridSpan w:val="2"/>
            <w:vMerge/>
            <w:tcBorders>
              <w:bottom w:val="single" w:sz="18" w:space="0" w:color="auto"/>
            </w:tcBorders>
          </w:tcPr>
          <w:p w:rsidR="00633F20" w:rsidRPr="00C65174" w:rsidRDefault="00633F20" w:rsidP="00985C90">
            <w:pPr>
              <w:spacing w:after="2" w:line="271" w:lineRule="auto"/>
            </w:pPr>
          </w:p>
        </w:tc>
        <w:tc>
          <w:tcPr>
            <w:tcW w:w="1125" w:type="dxa"/>
            <w:gridSpan w:val="3"/>
            <w:tcBorders>
              <w:bottom w:val="single" w:sz="18" w:space="0" w:color="auto"/>
            </w:tcBorders>
          </w:tcPr>
          <w:p w:rsidR="00633F20" w:rsidRPr="00C65174" w:rsidRDefault="00633F20" w:rsidP="00985C90">
            <w:r>
              <w:t xml:space="preserve">   19↑</w:t>
            </w:r>
          </w:p>
        </w:tc>
        <w:tc>
          <w:tcPr>
            <w:tcW w:w="1185" w:type="dxa"/>
            <w:gridSpan w:val="2"/>
            <w:tcBorders>
              <w:bottom w:val="single" w:sz="18" w:space="0" w:color="auto"/>
            </w:tcBorders>
          </w:tcPr>
          <w:p w:rsidR="00633F20" w:rsidRPr="00C65174" w:rsidRDefault="00633F20" w:rsidP="00985C90">
            <w:r>
              <w:t xml:space="preserve">     60↑</w:t>
            </w:r>
          </w:p>
        </w:tc>
        <w:tc>
          <w:tcPr>
            <w:tcW w:w="935" w:type="dxa"/>
            <w:tcBorders>
              <w:bottom w:val="single" w:sz="18" w:space="0" w:color="auto"/>
            </w:tcBorders>
          </w:tcPr>
          <w:p w:rsidR="00633F20" w:rsidRPr="00C65174" w:rsidRDefault="00633F20" w:rsidP="00985C90">
            <w:r>
              <w:t xml:space="preserve"> М (</w:t>
            </w:r>
            <w:r>
              <w:rPr>
                <w:lang w:val="en-US"/>
              </w:rPr>
              <w:t>I</w:t>
            </w:r>
            <w:r>
              <w:t>)</w:t>
            </w:r>
          </w:p>
        </w:tc>
        <w:tc>
          <w:tcPr>
            <w:tcW w:w="1291" w:type="dxa"/>
            <w:tcBorders>
              <w:bottom w:val="single" w:sz="18" w:space="0" w:color="auto"/>
            </w:tcBorders>
          </w:tcPr>
          <w:p w:rsidR="00633F20" w:rsidRPr="00C65174" w:rsidRDefault="00633F20" w:rsidP="00985C90">
            <w:r>
              <w:t xml:space="preserve"> 11 200</w:t>
            </w:r>
          </w:p>
        </w:tc>
        <w:tc>
          <w:tcPr>
            <w:tcW w:w="1275" w:type="dxa"/>
            <w:vMerge/>
            <w:tcBorders>
              <w:bottom w:val="single" w:sz="18" w:space="0" w:color="auto"/>
              <w:right w:val="single" w:sz="18" w:space="0" w:color="auto"/>
            </w:tcBorders>
          </w:tcPr>
          <w:p w:rsidR="00633F20" w:rsidRPr="00C65174" w:rsidRDefault="00633F20" w:rsidP="00985C90"/>
        </w:tc>
      </w:tr>
      <w:tr w:rsidR="00633F20" w:rsidRPr="00633F20" w:rsidTr="00C35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576" w:type="dxa"/>
            <w:gridSpan w:val="2"/>
            <w:vMerge w:val="restart"/>
            <w:tcBorders>
              <w:left w:val="single" w:sz="18" w:space="0" w:color="auto"/>
            </w:tcBorders>
            <w:shd w:val="clear" w:color="auto" w:fill="auto"/>
            <w:vAlign w:val="center"/>
            <w:hideMark/>
          </w:tcPr>
          <w:p w:rsidR="00633F20" w:rsidRPr="00633F20" w:rsidRDefault="00633F20" w:rsidP="00985C90">
            <w:pPr>
              <w:jc w:val="center"/>
            </w:pPr>
            <w:r w:rsidRPr="00633F20">
              <w:t>11</w:t>
            </w:r>
          </w:p>
        </w:tc>
        <w:tc>
          <w:tcPr>
            <w:tcW w:w="3233" w:type="dxa"/>
            <w:gridSpan w:val="3"/>
            <w:vMerge w:val="restart"/>
            <w:shd w:val="clear" w:color="auto" w:fill="auto"/>
            <w:vAlign w:val="center"/>
            <w:hideMark/>
          </w:tcPr>
          <w:p w:rsidR="00633F20" w:rsidRPr="00633F20" w:rsidRDefault="00633F20" w:rsidP="00985C90">
            <w:pPr>
              <w:rPr>
                <w:color w:val="000000"/>
              </w:rPr>
            </w:pPr>
            <w:r w:rsidRPr="00633F20">
              <w:t>управленческие нужды, включая НДС 20%</w:t>
            </w:r>
          </w:p>
        </w:tc>
        <w:tc>
          <w:tcPr>
            <w:tcW w:w="1119" w:type="dxa"/>
            <w:gridSpan w:val="2"/>
            <w:shd w:val="clear" w:color="auto" w:fill="auto"/>
            <w:vAlign w:val="center"/>
            <w:hideMark/>
          </w:tcPr>
          <w:p w:rsidR="00633F20" w:rsidRPr="00633F20" w:rsidRDefault="00633F20" w:rsidP="00985C90">
            <w:pPr>
              <w:jc w:val="center"/>
              <w:rPr>
                <w:color w:val="000000"/>
              </w:rPr>
            </w:pPr>
            <w:r w:rsidRPr="00633F20">
              <w:rPr>
                <w:color w:val="000000"/>
              </w:rPr>
              <w:t>26↑</w:t>
            </w:r>
          </w:p>
        </w:tc>
        <w:tc>
          <w:tcPr>
            <w:tcW w:w="1177" w:type="dxa"/>
            <w:shd w:val="clear" w:color="auto" w:fill="auto"/>
            <w:vAlign w:val="center"/>
            <w:hideMark/>
          </w:tcPr>
          <w:p w:rsidR="00633F20" w:rsidRPr="00633F20" w:rsidRDefault="00633F20" w:rsidP="00985C90">
            <w:pPr>
              <w:jc w:val="center"/>
              <w:rPr>
                <w:color w:val="000000"/>
              </w:rPr>
            </w:pPr>
            <w:r w:rsidRPr="00633F20">
              <w:rPr>
                <w:color w:val="000000"/>
              </w:rPr>
              <w:t>60↑</w:t>
            </w:r>
          </w:p>
        </w:tc>
        <w:tc>
          <w:tcPr>
            <w:tcW w:w="935" w:type="dxa"/>
            <w:shd w:val="clear" w:color="auto" w:fill="auto"/>
            <w:vAlign w:val="center"/>
            <w:hideMark/>
          </w:tcPr>
          <w:p w:rsidR="00633F20" w:rsidRPr="00633F20" w:rsidRDefault="00633F20" w:rsidP="00985C90">
            <w:pPr>
              <w:jc w:val="center"/>
              <w:rPr>
                <w:color w:val="000000"/>
              </w:rPr>
            </w:pPr>
            <w:r w:rsidRPr="00633F20">
              <w:rPr>
                <w:color w:val="000000"/>
              </w:rPr>
              <w:t>М (</w:t>
            </w:r>
            <w:r w:rsidRPr="00633F20">
              <w:rPr>
                <w:color w:val="000000"/>
                <w:lang w:val="en-US"/>
              </w:rPr>
              <w:t>I</w:t>
            </w:r>
            <w:r w:rsidRPr="00633F20">
              <w:rPr>
                <w:color w:val="000000"/>
              </w:rPr>
              <w:t>)</w:t>
            </w:r>
          </w:p>
        </w:tc>
        <w:tc>
          <w:tcPr>
            <w:tcW w:w="1291" w:type="dxa"/>
            <w:shd w:val="clear" w:color="auto" w:fill="auto"/>
            <w:vAlign w:val="center"/>
            <w:hideMark/>
          </w:tcPr>
          <w:p w:rsidR="00633F20" w:rsidRPr="00633F20" w:rsidRDefault="00633F20" w:rsidP="00985C90">
            <w:pPr>
              <w:jc w:val="center"/>
              <w:rPr>
                <w:color w:val="000000"/>
              </w:rPr>
            </w:pPr>
            <w:r w:rsidRPr="00633F20">
              <w:rPr>
                <w:color w:val="000000"/>
              </w:rPr>
              <w:t>28 000</w:t>
            </w:r>
          </w:p>
        </w:tc>
        <w:tc>
          <w:tcPr>
            <w:tcW w:w="1275" w:type="dxa"/>
            <w:vMerge w:val="restart"/>
            <w:tcBorders>
              <w:right w:val="single" w:sz="18" w:space="0" w:color="auto"/>
            </w:tcBorders>
            <w:shd w:val="clear" w:color="auto" w:fill="auto"/>
            <w:vAlign w:val="center"/>
            <w:hideMark/>
          </w:tcPr>
          <w:p w:rsidR="00633F20" w:rsidRPr="00633F20" w:rsidRDefault="00633F20" w:rsidP="00985C90">
            <w:pPr>
              <w:jc w:val="center"/>
              <w:rPr>
                <w:color w:val="000000"/>
              </w:rPr>
            </w:pPr>
            <w:r w:rsidRPr="00633F20">
              <w:rPr>
                <w:color w:val="000000"/>
              </w:rPr>
              <w:t>33 600</w:t>
            </w:r>
          </w:p>
        </w:tc>
      </w:tr>
      <w:tr w:rsidR="00633F20" w:rsidRPr="00597D1E" w:rsidTr="00C35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76" w:type="dxa"/>
            <w:gridSpan w:val="2"/>
            <w:vMerge/>
            <w:tcBorders>
              <w:left w:val="single" w:sz="18" w:space="0" w:color="auto"/>
            </w:tcBorders>
            <w:shd w:val="clear" w:color="auto" w:fill="auto"/>
            <w:vAlign w:val="center"/>
          </w:tcPr>
          <w:p w:rsidR="00633F20" w:rsidRPr="00597D1E" w:rsidRDefault="00633F20" w:rsidP="00985C90">
            <w:pPr>
              <w:jc w:val="center"/>
            </w:pPr>
          </w:p>
        </w:tc>
        <w:tc>
          <w:tcPr>
            <w:tcW w:w="3233" w:type="dxa"/>
            <w:gridSpan w:val="3"/>
            <w:vMerge/>
            <w:shd w:val="clear" w:color="auto" w:fill="auto"/>
            <w:vAlign w:val="center"/>
          </w:tcPr>
          <w:p w:rsidR="00633F20" w:rsidRPr="00597D1E" w:rsidRDefault="00633F20" w:rsidP="00985C90"/>
        </w:tc>
        <w:tc>
          <w:tcPr>
            <w:tcW w:w="1119" w:type="dxa"/>
            <w:gridSpan w:val="2"/>
            <w:shd w:val="clear" w:color="auto" w:fill="auto"/>
            <w:vAlign w:val="center"/>
          </w:tcPr>
          <w:p w:rsidR="00633F20" w:rsidRPr="00597D1E" w:rsidRDefault="00633F20" w:rsidP="00985C90">
            <w:pPr>
              <w:rPr>
                <w:color w:val="000000"/>
              </w:rPr>
            </w:pPr>
            <w:r w:rsidRPr="00597D1E">
              <w:rPr>
                <w:color w:val="000000"/>
              </w:rPr>
              <w:t xml:space="preserve">   19↑</w:t>
            </w:r>
          </w:p>
        </w:tc>
        <w:tc>
          <w:tcPr>
            <w:tcW w:w="1177" w:type="dxa"/>
            <w:shd w:val="clear" w:color="auto" w:fill="auto"/>
            <w:vAlign w:val="center"/>
          </w:tcPr>
          <w:p w:rsidR="00633F20" w:rsidRPr="00597D1E" w:rsidRDefault="00633F20" w:rsidP="00985C90">
            <w:pPr>
              <w:rPr>
                <w:color w:val="000000"/>
              </w:rPr>
            </w:pPr>
            <w:r w:rsidRPr="00597D1E">
              <w:rPr>
                <w:color w:val="000000"/>
              </w:rPr>
              <w:t xml:space="preserve">     60↑</w:t>
            </w:r>
          </w:p>
        </w:tc>
        <w:tc>
          <w:tcPr>
            <w:tcW w:w="935" w:type="dxa"/>
            <w:shd w:val="clear" w:color="auto" w:fill="auto"/>
            <w:vAlign w:val="center"/>
          </w:tcPr>
          <w:p w:rsidR="00633F20" w:rsidRPr="00597D1E" w:rsidRDefault="00633F20" w:rsidP="00985C90">
            <w:pPr>
              <w:rPr>
                <w:color w:val="000000"/>
              </w:rPr>
            </w:pPr>
            <w:r w:rsidRPr="00597D1E">
              <w:rPr>
                <w:color w:val="000000"/>
              </w:rPr>
              <w:t xml:space="preserve">   М (</w:t>
            </w:r>
            <w:r w:rsidRPr="00597D1E">
              <w:rPr>
                <w:color w:val="000000"/>
                <w:lang w:val="en-US"/>
              </w:rPr>
              <w:t>I)</w:t>
            </w:r>
          </w:p>
        </w:tc>
        <w:tc>
          <w:tcPr>
            <w:tcW w:w="1291" w:type="dxa"/>
            <w:shd w:val="clear" w:color="auto" w:fill="auto"/>
            <w:vAlign w:val="center"/>
          </w:tcPr>
          <w:p w:rsidR="00633F20" w:rsidRPr="00597D1E" w:rsidRDefault="00633F20" w:rsidP="00985C90">
            <w:pPr>
              <w:jc w:val="center"/>
              <w:rPr>
                <w:color w:val="000000"/>
              </w:rPr>
            </w:pPr>
            <w:r>
              <w:rPr>
                <w:color w:val="000000"/>
              </w:rPr>
              <w:t>5 600</w:t>
            </w:r>
          </w:p>
        </w:tc>
        <w:tc>
          <w:tcPr>
            <w:tcW w:w="1275" w:type="dxa"/>
            <w:vMerge/>
            <w:tcBorders>
              <w:right w:val="single" w:sz="18" w:space="0" w:color="auto"/>
            </w:tcBorders>
            <w:shd w:val="clear" w:color="auto" w:fill="auto"/>
            <w:vAlign w:val="center"/>
          </w:tcPr>
          <w:p w:rsidR="00633F20" w:rsidRPr="00597D1E" w:rsidRDefault="00633F20" w:rsidP="00985C90">
            <w:pPr>
              <w:jc w:val="center"/>
              <w:rPr>
                <w:color w:val="000000"/>
              </w:rPr>
            </w:pPr>
          </w:p>
        </w:tc>
      </w:tr>
      <w:tr w:rsidR="00633F20" w:rsidRPr="00597D1E" w:rsidTr="00C35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576" w:type="dxa"/>
            <w:gridSpan w:val="2"/>
            <w:tcBorders>
              <w:left w:val="single" w:sz="18" w:space="0" w:color="auto"/>
            </w:tcBorders>
            <w:shd w:val="clear" w:color="auto" w:fill="auto"/>
            <w:vAlign w:val="center"/>
            <w:hideMark/>
          </w:tcPr>
          <w:p w:rsidR="00633F20" w:rsidRPr="00597D1E" w:rsidRDefault="00633F20" w:rsidP="00985C90">
            <w:pPr>
              <w:jc w:val="center"/>
              <w:rPr>
                <w:color w:val="000000"/>
              </w:rPr>
            </w:pPr>
            <w:r w:rsidRPr="00597D1E">
              <w:rPr>
                <w:color w:val="000000"/>
              </w:rPr>
              <w:t>12</w:t>
            </w:r>
          </w:p>
        </w:tc>
        <w:tc>
          <w:tcPr>
            <w:tcW w:w="3233" w:type="dxa"/>
            <w:gridSpan w:val="3"/>
            <w:shd w:val="clear" w:color="auto" w:fill="auto"/>
            <w:vAlign w:val="center"/>
            <w:hideMark/>
          </w:tcPr>
          <w:p w:rsidR="00633F20" w:rsidRPr="00597D1E" w:rsidRDefault="00633F20" w:rsidP="00985C90">
            <w:pPr>
              <w:rPr>
                <w:color w:val="000000"/>
              </w:rPr>
            </w:pPr>
            <w:r w:rsidRPr="00597D1E">
              <w:t>Списан к возмещению НДС по счету</w:t>
            </w:r>
          </w:p>
        </w:tc>
        <w:tc>
          <w:tcPr>
            <w:tcW w:w="1119" w:type="dxa"/>
            <w:gridSpan w:val="2"/>
            <w:shd w:val="clear" w:color="auto" w:fill="auto"/>
            <w:vAlign w:val="center"/>
            <w:hideMark/>
          </w:tcPr>
          <w:p w:rsidR="00633F20" w:rsidRPr="00597D1E" w:rsidRDefault="00633F20" w:rsidP="00985C90">
            <w:pPr>
              <w:jc w:val="center"/>
              <w:rPr>
                <w:color w:val="000000"/>
              </w:rPr>
            </w:pPr>
            <w:r w:rsidRPr="00597D1E">
              <w:rPr>
                <w:color w:val="000000"/>
              </w:rPr>
              <w:t>68↓</w:t>
            </w:r>
          </w:p>
        </w:tc>
        <w:tc>
          <w:tcPr>
            <w:tcW w:w="1177" w:type="dxa"/>
            <w:shd w:val="clear" w:color="auto" w:fill="auto"/>
            <w:vAlign w:val="center"/>
            <w:hideMark/>
          </w:tcPr>
          <w:p w:rsidR="00633F20" w:rsidRPr="00597D1E" w:rsidRDefault="00633F20" w:rsidP="00985C90">
            <w:pPr>
              <w:jc w:val="center"/>
              <w:rPr>
                <w:color w:val="000000"/>
              </w:rPr>
            </w:pPr>
            <w:r w:rsidRPr="00597D1E">
              <w:rPr>
                <w:color w:val="000000"/>
              </w:rPr>
              <w:t>19↓</w:t>
            </w:r>
          </w:p>
        </w:tc>
        <w:tc>
          <w:tcPr>
            <w:tcW w:w="935" w:type="dxa"/>
            <w:shd w:val="clear" w:color="auto" w:fill="auto"/>
            <w:vAlign w:val="center"/>
            <w:hideMark/>
          </w:tcPr>
          <w:p w:rsidR="00633F20" w:rsidRPr="00597D1E" w:rsidRDefault="00633F20" w:rsidP="00985C90">
            <w:pPr>
              <w:jc w:val="center"/>
              <w:rPr>
                <w:color w:val="000000"/>
              </w:rPr>
            </w:pPr>
            <w:r w:rsidRPr="00597D1E">
              <w:rPr>
                <w:color w:val="000000"/>
              </w:rPr>
              <w:t>М (</w:t>
            </w:r>
            <w:r w:rsidRPr="00597D1E">
              <w:rPr>
                <w:color w:val="000000"/>
                <w:lang w:val="en-US"/>
              </w:rPr>
              <w:t>III</w:t>
            </w:r>
            <w:r w:rsidRPr="00597D1E">
              <w:rPr>
                <w:color w:val="000000"/>
              </w:rPr>
              <w:t>)</w:t>
            </w:r>
          </w:p>
        </w:tc>
        <w:tc>
          <w:tcPr>
            <w:tcW w:w="1291" w:type="dxa"/>
            <w:shd w:val="clear" w:color="auto" w:fill="auto"/>
            <w:vAlign w:val="center"/>
            <w:hideMark/>
          </w:tcPr>
          <w:p w:rsidR="00633F20" w:rsidRPr="00597D1E" w:rsidRDefault="00633F20" w:rsidP="00985C90">
            <w:pPr>
              <w:jc w:val="center"/>
              <w:rPr>
                <w:color w:val="000000"/>
              </w:rPr>
            </w:pPr>
            <w:r>
              <w:rPr>
                <w:color w:val="000000"/>
              </w:rPr>
              <w:t>16 800</w:t>
            </w:r>
          </w:p>
        </w:tc>
        <w:tc>
          <w:tcPr>
            <w:tcW w:w="1275" w:type="dxa"/>
            <w:tcBorders>
              <w:right w:val="single" w:sz="18" w:space="0" w:color="auto"/>
            </w:tcBorders>
            <w:shd w:val="clear" w:color="auto" w:fill="auto"/>
            <w:vAlign w:val="center"/>
            <w:hideMark/>
          </w:tcPr>
          <w:p w:rsidR="00633F20" w:rsidRPr="00597D1E" w:rsidRDefault="00633F20" w:rsidP="00985C90">
            <w:pPr>
              <w:jc w:val="center"/>
              <w:rPr>
                <w:color w:val="000000"/>
              </w:rPr>
            </w:pPr>
            <w:r>
              <w:rPr>
                <w:color w:val="000000"/>
              </w:rPr>
              <w:t>16 800</w:t>
            </w:r>
          </w:p>
        </w:tc>
      </w:tr>
      <w:tr w:rsidR="00633F20" w:rsidRPr="00597D1E" w:rsidTr="00C35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576" w:type="dxa"/>
            <w:gridSpan w:val="2"/>
            <w:tcBorders>
              <w:left w:val="single" w:sz="18" w:space="0" w:color="auto"/>
            </w:tcBorders>
            <w:shd w:val="clear" w:color="auto" w:fill="auto"/>
            <w:vAlign w:val="center"/>
            <w:hideMark/>
          </w:tcPr>
          <w:p w:rsidR="00633F20" w:rsidRPr="00597D1E" w:rsidRDefault="00633F20" w:rsidP="00985C90">
            <w:pPr>
              <w:jc w:val="center"/>
              <w:rPr>
                <w:color w:val="000000"/>
              </w:rPr>
            </w:pPr>
            <w:r w:rsidRPr="00597D1E">
              <w:rPr>
                <w:color w:val="000000"/>
              </w:rPr>
              <w:t>13</w:t>
            </w:r>
          </w:p>
        </w:tc>
        <w:tc>
          <w:tcPr>
            <w:tcW w:w="3233" w:type="dxa"/>
            <w:gridSpan w:val="3"/>
            <w:shd w:val="clear" w:color="auto" w:fill="auto"/>
            <w:hideMark/>
          </w:tcPr>
          <w:p w:rsidR="00633F20" w:rsidRPr="00597D1E" w:rsidRDefault="00633F20" w:rsidP="00985C90">
            <w:pPr>
              <w:rPr>
                <w:color w:val="000000"/>
              </w:rPr>
            </w:pPr>
            <w:r w:rsidRPr="00597D1E">
              <w:t>Перечислено поставщику за электроэнергию</w:t>
            </w:r>
          </w:p>
        </w:tc>
        <w:tc>
          <w:tcPr>
            <w:tcW w:w="1119" w:type="dxa"/>
            <w:gridSpan w:val="2"/>
            <w:shd w:val="clear" w:color="auto" w:fill="auto"/>
            <w:vAlign w:val="center"/>
            <w:hideMark/>
          </w:tcPr>
          <w:p w:rsidR="00633F20" w:rsidRPr="00597D1E" w:rsidRDefault="00633F20" w:rsidP="00985C90">
            <w:pPr>
              <w:jc w:val="center"/>
              <w:rPr>
                <w:color w:val="000000"/>
              </w:rPr>
            </w:pPr>
            <w:r w:rsidRPr="00597D1E">
              <w:rPr>
                <w:color w:val="000000"/>
              </w:rPr>
              <w:t>60↓</w:t>
            </w:r>
          </w:p>
        </w:tc>
        <w:tc>
          <w:tcPr>
            <w:tcW w:w="1177" w:type="dxa"/>
            <w:shd w:val="clear" w:color="auto" w:fill="auto"/>
            <w:vAlign w:val="center"/>
            <w:hideMark/>
          </w:tcPr>
          <w:p w:rsidR="00633F20" w:rsidRPr="00597D1E" w:rsidRDefault="00633F20" w:rsidP="00985C90">
            <w:pPr>
              <w:jc w:val="center"/>
              <w:rPr>
                <w:color w:val="000000"/>
              </w:rPr>
            </w:pPr>
            <w:r w:rsidRPr="00597D1E">
              <w:rPr>
                <w:color w:val="000000"/>
              </w:rPr>
              <w:t>51↓</w:t>
            </w:r>
          </w:p>
        </w:tc>
        <w:tc>
          <w:tcPr>
            <w:tcW w:w="935" w:type="dxa"/>
            <w:shd w:val="clear" w:color="auto" w:fill="auto"/>
            <w:vAlign w:val="center"/>
            <w:hideMark/>
          </w:tcPr>
          <w:p w:rsidR="00633F20" w:rsidRPr="00597D1E" w:rsidRDefault="00633F20" w:rsidP="00985C90">
            <w:pPr>
              <w:jc w:val="center"/>
              <w:rPr>
                <w:color w:val="000000"/>
              </w:rPr>
            </w:pPr>
            <w:r w:rsidRPr="00597D1E">
              <w:rPr>
                <w:color w:val="000000"/>
              </w:rPr>
              <w:t>М (</w:t>
            </w:r>
            <w:r w:rsidRPr="00597D1E">
              <w:rPr>
                <w:color w:val="000000"/>
                <w:lang w:val="en-US"/>
              </w:rPr>
              <w:t>III</w:t>
            </w:r>
            <w:r w:rsidRPr="00597D1E">
              <w:rPr>
                <w:color w:val="000000"/>
              </w:rPr>
              <w:t>)</w:t>
            </w:r>
          </w:p>
        </w:tc>
        <w:tc>
          <w:tcPr>
            <w:tcW w:w="1291" w:type="dxa"/>
            <w:shd w:val="clear" w:color="auto" w:fill="auto"/>
            <w:vAlign w:val="center"/>
            <w:hideMark/>
          </w:tcPr>
          <w:p w:rsidR="00633F20" w:rsidRPr="00597D1E" w:rsidRDefault="00633F20" w:rsidP="00985C90">
            <w:pPr>
              <w:jc w:val="center"/>
              <w:rPr>
                <w:color w:val="000000"/>
              </w:rPr>
            </w:pPr>
            <w:r>
              <w:rPr>
                <w:color w:val="000000"/>
              </w:rPr>
              <w:t>100 800</w:t>
            </w:r>
          </w:p>
        </w:tc>
        <w:tc>
          <w:tcPr>
            <w:tcW w:w="1275" w:type="dxa"/>
            <w:tcBorders>
              <w:right w:val="single" w:sz="18" w:space="0" w:color="auto"/>
            </w:tcBorders>
            <w:shd w:val="clear" w:color="auto" w:fill="auto"/>
            <w:vAlign w:val="center"/>
            <w:hideMark/>
          </w:tcPr>
          <w:p w:rsidR="00633F20" w:rsidRPr="00597D1E" w:rsidRDefault="00633F20" w:rsidP="00985C90">
            <w:pPr>
              <w:jc w:val="center"/>
              <w:rPr>
                <w:color w:val="000000"/>
              </w:rPr>
            </w:pPr>
            <w:r>
              <w:rPr>
                <w:color w:val="000000"/>
              </w:rPr>
              <w:t>100 800</w:t>
            </w:r>
          </w:p>
        </w:tc>
      </w:tr>
      <w:tr w:rsidR="00633F20" w:rsidRPr="00597D1E" w:rsidTr="00C35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576" w:type="dxa"/>
            <w:gridSpan w:val="2"/>
            <w:vMerge w:val="restart"/>
            <w:tcBorders>
              <w:left w:val="single" w:sz="18" w:space="0" w:color="auto"/>
            </w:tcBorders>
            <w:vAlign w:val="center"/>
            <w:hideMark/>
          </w:tcPr>
          <w:p w:rsidR="00633F20" w:rsidRPr="00597D1E" w:rsidRDefault="00633F20" w:rsidP="00985C90">
            <w:pPr>
              <w:jc w:val="center"/>
              <w:rPr>
                <w:color w:val="000000"/>
              </w:rPr>
            </w:pPr>
            <w:r w:rsidRPr="00597D1E">
              <w:rPr>
                <w:color w:val="000000"/>
              </w:rPr>
              <w:t>14</w:t>
            </w:r>
          </w:p>
        </w:tc>
        <w:tc>
          <w:tcPr>
            <w:tcW w:w="3233" w:type="dxa"/>
            <w:gridSpan w:val="3"/>
            <w:vMerge w:val="restart"/>
            <w:vAlign w:val="center"/>
            <w:hideMark/>
          </w:tcPr>
          <w:p w:rsidR="00633F20" w:rsidRPr="00597D1E" w:rsidRDefault="00633F20" w:rsidP="00985C90">
            <w:pPr>
              <w:rPr>
                <w:color w:val="000000"/>
              </w:rPr>
            </w:pPr>
            <w:r w:rsidRPr="00597D1E">
              <w:t>Акцептован счет поставщика за услуги связи, включая НДС 20%</w:t>
            </w:r>
          </w:p>
        </w:tc>
        <w:tc>
          <w:tcPr>
            <w:tcW w:w="1119" w:type="dxa"/>
            <w:gridSpan w:val="2"/>
            <w:shd w:val="clear" w:color="auto" w:fill="auto"/>
            <w:vAlign w:val="center"/>
            <w:hideMark/>
          </w:tcPr>
          <w:p w:rsidR="00633F20" w:rsidRPr="00597D1E" w:rsidRDefault="00633F20" w:rsidP="00985C90">
            <w:pPr>
              <w:jc w:val="center"/>
              <w:rPr>
                <w:color w:val="000000"/>
              </w:rPr>
            </w:pPr>
            <w:r w:rsidRPr="00597D1E">
              <w:rPr>
                <w:color w:val="000000"/>
              </w:rPr>
              <w:t>26↑</w:t>
            </w:r>
          </w:p>
        </w:tc>
        <w:tc>
          <w:tcPr>
            <w:tcW w:w="1177" w:type="dxa"/>
            <w:shd w:val="clear" w:color="auto" w:fill="auto"/>
            <w:vAlign w:val="center"/>
            <w:hideMark/>
          </w:tcPr>
          <w:p w:rsidR="00633F20" w:rsidRPr="00597D1E" w:rsidRDefault="00633F20" w:rsidP="00985C90">
            <w:pPr>
              <w:jc w:val="center"/>
              <w:rPr>
                <w:color w:val="000000"/>
              </w:rPr>
            </w:pPr>
            <w:r w:rsidRPr="00597D1E">
              <w:rPr>
                <w:color w:val="000000"/>
              </w:rPr>
              <w:t>60↑</w:t>
            </w:r>
          </w:p>
        </w:tc>
        <w:tc>
          <w:tcPr>
            <w:tcW w:w="935" w:type="dxa"/>
            <w:shd w:val="clear" w:color="auto" w:fill="auto"/>
            <w:vAlign w:val="center"/>
            <w:hideMark/>
          </w:tcPr>
          <w:p w:rsidR="00633F20" w:rsidRPr="00597D1E" w:rsidRDefault="00633F20" w:rsidP="00985C90">
            <w:pPr>
              <w:jc w:val="center"/>
              <w:rPr>
                <w:color w:val="000000"/>
              </w:rPr>
            </w:pPr>
            <w:r w:rsidRPr="00597D1E">
              <w:rPr>
                <w:color w:val="000000"/>
              </w:rPr>
              <w:t>М (</w:t>
            </w:r>
            <w:r w:rsidRPr="00597D1E">
              <w:rPr>
                <w:color w:val="000000"/>
                <w:lang w:val="en-US"/>
              </w:rPr>
              <w:t>I</w:t>
            </w:r>
            <w:r w:rsidRPr="00597D1E">
              <w:rPr>
                <w:color w:val="000000"/>
              </w:rPr>
              <w:t>)</w:t>
            </w:r>
          </w:p>
        </w:tc>
        <w:tc>
          <w:tcPr>
            <w:tcW w:w="1291" w:type="dxa"/>
            <w:shd w:val="clear" w:color="auto" w:fill="auto"/>
            <w:vAlign w:val="center"/>
            <w:hideMark/>
          </w:tcPr>
          <w:p w:rsidR="00633F20" w:rsidRPr="00597D1E" w:rsidRDefault="00633F20" w:rsidP="00985C90">
            <w:pPr>
              <w:jc w:val="center"/>
              <w:rPr>
                <w:color w:val="000000"/>
              </w:rPr>
            </w:pPr>
            <w:r>
              <w:rPr>
                <w:color w:val="000000"/>
              </w:rPr>
              <w:t>56 000</w:t>
            </w:r>
          </w:p>
        </w:tc>
        <w:tc>
          <w:tcPr>
            <w:tcW w:w="1275" w:type="dxa"/>
            <w:vMerge w:val="restart"/>
            <w:tcBorders>
              <w:right w:val="single" w:sz="18" w:space="0" w:color="auto"/>
            </w:tcBorders>
            <w:vAlign w:val="center"/>
            <w:hideMark/>
          </w:tcPr>
          <w:p w:rsidR="00633F20" w:rsidRPr="00597D1E" w:rsidRDefault="00633F20" w:rsidP="00985C90">
            <w:pPr>
              <w:jc w:val="center"/>
              <w:rPr>
                <w:color w:val="000000"/>
              </w:rPr>
            </w:pPr>
            <w:r>
              <w:rPr>
                <w:color w:val="000000"/>
              </w:rPr>
              <w:t>67 200</w:t>
            </w:r>
          </w:p>
        </w:tc>
      </w:tr>
      <w:tr w:rsidR="00633F20" w:rsidRPr="00597D1E" w:rsidTr="00C35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76" w:type="dxa"/>
            <w:gridSpan w:val="2"/>
            <w:vMerge/>
            <w:tcBorders>
              <w:left w:val="single" w:sz="18" w:space="0" w:color="auto"/>
            </w:tcBorders>
            <w:shd w:val="clear" w:color="auto" w:fill="auto"/>
            <w:vAlign w:val="center"/>
            <w:hideMark/>
          </w:tcPr>
          <w:p w:rsidR="00633F20" w:rsidRPr="00597D1E" w:rsidRDefault="00633F20" w:rsidP="00985C90">
            <w:pPr>
              <w:jc w:val="center"/>
              <w:rPr>
                <w:color w:val="000000"/>
              </w:rPr>
            </w:pPr>
          </w:p>
        </w:tc>
        <w:tc>
          <w:tcPr>
            <w:tcW w:w="3233" w:type="dxa"/>
            <w:gridSpan w:val="3"/>
            <w:vMerge/>
            <w:shd w:val="clear" w:color="auto" w:fill="auto"/>
            <w:hideMark/>
          </w:tcPr>
          <w:p w:rsidR="00633F20" w:rsidRPr="00597D1E" w:rsidRDefault="00633F20" w:rsidP="00985C90">
            <w:pPr>
              <w:rPr>
                <w:color w:val="000000"/>
              </w:rPr>
            </w:pPr>
          </w:p>
        </w:tc>
        <w:tc>
          <w:tcPr>
            <w:tcW w:w="1119" w:type="dxa"/>
            <w:gridSpan w:val="2"/>
            <w:shd w:val="clear" w:color="auto" w:fill="auto"/>
            <w:vAlign w:val="center"/>
            <w:hideMark/>
          </w:tcPr>
          <w:p w:rsidR="00633F20" w:rsidRPr="00597D1E" w:rsidRDefault="00633F20" w:rsidP="00985C90">
            <w:pPr>
              <w:jc w:val="center"/>
              <w:rPr>
                <w:color w:val="000000"/>
              </w:rPr>
            </w:pPr>
            <w:r w:rsidRPr="00597D1E">
              <w:rPr>
                <w:color w:val="000000"/>
              </w:rPr>
              <w:t>19↑</w:t>
            </w:r>
          </w:p>
        </w:tc>
        <w:tc>
          <w:tcPr>
            <w:tcW w:w="1177" w:type="dxa"/>
            <w:shd w:val="clear" w:color="auto" w:fill="auto"/>
            <w:vAlign w:val="center"/>
            <w:hideMark/>
          </w:tcPr>
          <w:p w:rsidR="00633F20" w:rsidRPr="00597D1E" w:rsidRDefault="00633F20" w:rsidP="00985C90">
            <w:pPr>
              <w:jc w:val="center"/>
              <w:rPr>
                <w:color w:val="000000"/>
              </w:rPr>
            </w:pPr>
            <w:r w:rsidRPr="00597D1E">
              <w:rPr>
                <w:color w:val="000000"/>
              </w:rPr>
              <w:t>60↑</w:t>
            </w:r>
          </w:p>
        </w:tc>
        <w:tc>
          <w:tcPr>
            <w:tcW w:w="935" w:type="dxa"/>
            <w:shd w:val="clear" w:color="auto" w:fill="auto"/>
            <w:vAlign w:val="center"/>
            <w:hideMark/>
          </w:tcPr>
          <w:p w:rsidR="00633F20" w:rsidRPr="00597D1E" w:rsidRDefault="00633F20" w:rsidP="00985C90">
            <w:pPr>
              <w:jc w:val="center"/>
              <w:rPr>
                <w:color w:val="000000"/>
              </w:rPr>
            </w:pPr>
            <w:r w:rsidRPr="00597D1E">
              <w:rPr>
                <w:color w:val="000000"/>
              </w:rPr>
              <w:t>М (</w:t>
            </w:r>
            <w:r w:rsidRPr="00597D1E">
              <w:rPr>
                <w:color w:val="000000"/>
                <w:lang w:val="en-US"/>
              </w:rPr>
              <w:t>I</w:t>
            </w:r>
            <w:r w:rsidRPr="00597D1E">
              <w:rPr>
                <w:color w:val="000000"/>
              </w:rPr>
              <w:t>)</w:t>
            </w:r>
          </w:p>
        </w:tc>
        <w:tc>
          <w:tcPr>
            <w:tcW w:w="1291" w:type="dxa"/>
            <w:shd w:val="clear" w:color="auto" w:fill="auto"/>
            <w:vAlign w:val="center"/>
            <w:hideMark/>
          </w:tcPr>
          <w:p w:rsidR="00633F20" w:rsidRPr="00597D1E" w:rsidRDefault="00633F20" w:rsidP="00985C90">
            <w:pPr>
              <w:jc w:val="center"/>
              <w:rPr>
                <w:color w:val="000000"/>
              </w:rPr>
            </w:pPr>
            <w:r>
              <w:rPr>
                <w:color w:val="000000"/>
              </w:rPr>
              <w:t>11 200</w:t>
            </w:r>
          </w:p>
        </w:tc>
        <w:tc>
          <w:tcPr>
            <w:tcW w:w="1275" w:type="dxa"/>
            <w:vMerge/>
            <w:tcBorders>
              <w:right w:val="single" w:sz="18" w:space="0" w:color="auto"/>
            </w:tcBorders>
            <w:shd w:val="clear" w:color="auto" w:fill="auto"/>
            <w:vAlign w:val="center"/>
            <w:hideMark/>
          </w:tcPr>
          <w:p w:rsidR="00633F20" w:rsidRPr="00597D1E" w:rsidRDefault="00633F20" w:rsidP="00985C90">
            <w:pPr>
              <w:jc w:val="center"/>
              <w:rPr>
                <w:color w:val="000000"/>
              </w:rPr>
            </w:pPr>
          </w:p>
        </w:tc>
      </w:tr>
      <w:tr w:rsidR="00633F20" w:rsidRPr="00597D1E" w:rsidTr="00C35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576" w:type="dxa"/>
            <w:gridSpan w:val="2"/>
            <w:tcBorders>
              <w:left w:val="single" w:sz="18" w:space="0" w:color="auto"/>
            </w:tcBorders>
            <w:shd w:val="clear" w:color="auto" w:fill="auto"/>
            <w:vAlign w:val="center"/>
            <w:hideMark/>
          </w:tcPr>
          <w:p w:rsidR="00633F20" w:rsidRPr="00597D1E" w:rsidRDefault="00633F20" w:rsidP="00985C90">
            <w:pPr>
              <w:rPr>
                <w:color w:val="000000"/>
              </w:rPr>
            </w:pPr>
            <w:r w:rsidRPr="00597D1E">
              <w:rPr>
                <w:color w:val="000000"/>
              </w:rPr>
              <w:t>15</w:t>
            </w:r>
          </w:p>
        </w:tc>
        <w:tc>
          <w:tcPr>
            <w:tcW w:w="3233" w:type="dxa"/>
            <w:gridSpan w:val="3"/>
            <w:shd w:val="clear" w:color="auto" w:fill="auto"/>
            <w:vAlign w:val="center"/>
            <w:hideMark/>
          </w:tcPr>
          <w:p w:rsidR="00633F20" w:rsidRPr="00597D1E" w:rsidRDefault="00633F20" w:rsidP="00985C90">
            <w:pPr>
              <w:rPr>
                <w:color w:val="000000"/>
              </w:rPr>
            </w:pPr>
            <w:r w:rsidRPr="00597D1E">
              <w:t>Списан к возмещению НДС по счету</w:t>
            </w:r>
          </w:p>
        </w:tc>
        <w:tc>
          <w:tcPr>
            <w:tcW w:w="1119" w:type="dxa"/>
            <w:gridSpan w:val="2"/>
            <w:shd w:val="clear" w:color="auto" w:fill="auto"/>
            <w:vAlign w:val="center"/>
            <w:hideMark/>
          </w:tcPr>
          <w:p w:rsidR="00633F20" w:rsidRPr="00597D1E" w:rsidRDefault="00633F20" w:rsidP="00985C90">
            <w:pPr>
              <w:jc w:val="center"/>
              <w:rPr>
                <w:color w:val="000000"/>
              </w:rPr>
            </w:pPr>
            <w:r w:rsidRPr="00597D1E">
              <w:rPr>
                <w:color w:val="000000"/>
              </w:rPr>
              <w:t>68↓</w:t>
            </w:r>
          </w:p>
        </w:tc>
        <w:tc>
          <w:tcPr>
            <w:tcW w:w="1177" w:type="dxa"/>
            <w:shd w:val="clear" w:color="auto" w:fill="auto"/>
            <w:vAlign w:val="center"/>
            <w:hideMark/>
          </w:tcPr>
          <w:p w:rsidR="00633F20" w:rsidRPr="00597D1E" w:rsidRDefault="00633F20" w:rsidP="00985C90">
            <w:pPr>
              <w:jc w:val="center"/>
              <w:rPr>
                <w:color w:val="000000"/>
              </w:rPr>
            </w:pPr>
            <w:r w:rsidRPr="00597D1E">
              <w:rPr>
                <w:color w:val="000000"/>
              </w:rPr>
              <w:t>19↓</w:t>
            </w:r>
          </w:p>
        </w:tc>
        <w:tc>
          <w:tcPr>
            <w:tcW w:w="935" w:type="dxa"/>
            <w:shd w:val="clear" w:color="auto" w:fill="auto"/>
            <w:vAlign w:val="center"/>
            <w:hideMark/>
          </w:tcPr>
          <w:p w:rsidR="00633F20" w:rsidRPr="00597D1E" w:rsidRDefault="00633F20" w:rsidP="00985C90">
            <w:pPr>
              <w:jc w:val="center"/>
              <w:rPr>
                <w:color w:val="000000"/>
              </w:rPr>
            </w:pPr>
            <w:r w:rsidRPr="00597D1E">
              <w:rPr>
                <w:color w:val="000000"/>
              </w:rPr>
              <w:t>М (</w:t>
            </w:r>
            <w:r w:rsidRPr="00597D1E">
              <w:rPr>
                <w:color w:val="000000"/>
                <w:lang w:val="en-US"/>
              </w:rPr>
              <w:t>III)</w:t>
            </w:r>
          </w:p>
        </w:tc>
        <w:tc>
          <w:tcPr>
            <w:tcW w:w="1291" w:type="dxa"/>
            <w:shd w:val="clear" w:color="auto" w:fill="auto"/>
            <w:vAlign w:val="center"/>
            <w:hideMark/>
          </w:tcPr>
          <w:p w:rsidR="00633F20" w:rsidRPr="00597D1E" w:rsidRDefault="00633F20" w:rsidP="00985C90">
            <w:pPr>
              <w:jc w:val="center"/>
              <w:rPr>
                <w:color w:val="000000"/>
              </w:rPr>
            </w:pPr>
            <w:r>
              <w:rPr>
                <w:color w:val="000000"/>
              </w:rPr>
              <w:t>11 200</w:t>
            </w:r>
          </w:p>
        </w:tc>
        <w:tc>
          <w:tcPr>
            <w:tcW w:w="1275" w:type="dxa"/>
            <w:tcBorders>
              <w:right w:val="single" w:sz="18" w:space="0" w:color="auto"/>
            </w:tcBorders>
            <w:shd w:val="clear" w:color="auto" w:fill="auto"/>
            <w:vAlign w:val="center"/>
            <w:hideMark/>
          </w:tcPr>
          <w:p w:rsidR="00633F20" w:rsidRPr="00597D1E" w:rsidRDefault="00633F20" w:rsidP="00985C90">
            <w:pPr>
              <w:jc w:val="center"/>
              <w:rPr>
                <w:color w:val="000000"/>
              </w:rPr>
            </w:pPr>
            <w:r>
              <w:rPr>
                <w:color w:val="000000"/>
              </w:rPr>
              <w:t>11 200</w:t>
            </w:r>
          </w:p>
        </w:tc>
      </w:tr>
      <w:tr w:rsidR="00633F20" w:rsidRPr="00597D1E" w:rsidTr="00C35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576" w:type="dxa"/>
            <w:gridSpan w:val="2"/>
            <w:tcBorders>
              <w:left w:val="single" w:sz="18" w:space="0" w:color="auto"/>
            </w:tcBorders>
            <w:shd w:val="clear" w:color="auto" w:fill="auto"/>
            <w:vAlign w:val="center"/>
            <w:hideMark/>
          </w:tcPr>
          <w:p w:rsidR="00633F20" w:rsidRPr="00597D1E" w:rsidRDefault="00633F20" w:rsidP="00985C90">
            <w:pPr>
              <w:rPr>
                <w:color w:val="000000"/>
              </w:rPr>
            </w:pPr>
            <w:r w:rsidRPr="00597D1E">
              <w:rPr>
                <w:color w:val="000000"/>
              </w:rPr>
              <w:t>16</w:t>
            </w:r>
          </w:p>
        </w:tc>
        <w:tc>
          <w:tcPr>
            <w:tcW w:w="3233" w:type="dxa"/>
            <w:gridSpan w:val="3"/>
            <w:shd w:val="clear" w:color="auto" w:fill="auto"/>
            <w:vAlign w:val="center"/>
            <w:hideMark/>
          </w:tcPr>
          <w:p w:rsidR="00633F20" w:rsidRPr="00597D1E" w:rsidRDefault="00633F20" w:rsidP="00985C90">
            <w:pPr>
              <w:rPr>
                <w:color w:val="000000"/>
              </w:rPr>
            </w:pPr>
            <w:r w:rsidRPr="00597D1E">
              <w:t>Перечислено поставщику за услуги связи</w:t>
            </w:r>
          </w:p>
        </w:tc>
        <w:tc>
          <w:tcPr>
            <w:tcW w:w="1119" w:type="dxa"/>
            <w:gridSpan w:val="2"/>
            <w:shd w:val="clear" w:color="auto" w:fill="auto"/>
            <w:vAlign w:val="center"/>
            <w:hideMark/>
          </w:tcPr>
          <w:p w:rsidR="00633F20" w:rsidRPr="00597D1E" w:rsidRDefault="00633F20" w:rsidP="00985C90">
            <w:pPr>
              <w:jc w:val="center"/>
              <w:rPr>
                <w:color w:val="000000"/>
              </w:rPr>
            </w:pPr>
            <w:r w:rsidRPr="00597D1E">
              <w:rPr>
                <w:color w:val="000000"/>
              </w:rPr>
              <w:t>60↑</w:t>
            </w:r>
          </w:p>
        </w:tc>
        <w:tc>
          <w:tcPr>
            <w:tcW w:w="1177" w:type="dxa"/>
            <w:shd w:val="clear" w:color="auto" w:fill="auto"/>
            <w:vAlign w:val="center"/>
            <w:hideMark/>
          </w:tcPr>
          <w:p w:rsidR="00633F20" w:rsidRPr="00597D1E" w:rsidRDefault="00633F20" w:rsidP="00985C90">
            <w:pPr>
              <w:jc w:val="center"/>
              <w:rPr>
                <w:color w:val="000000"/>
              </w:rPr>
            </w:pPr>
            <w:r w:rsidRPr="00597D1E">
              <w:rPr>
                <w:color w:val="000000"/>
              </w:rPr>
              <w:t>51↓</w:t>
            </w:r>
          </w:p>
        </w:tc>
        <w:tc>
          <w:tcPr>
            <w:tcW w:w="935" w:type="dxa"/>
            <w:shd w:val="clear" w:color="auto" w:fill="auto"/>
            <w:vAlign w:val="center"/>
            <w:hideMark/>
          </w:tcPr>
          <w:p w:rsidR="00633F20" w:rsidRPr="00597D1E" w:rsidRDefault="00633F20" w:rsidP="00985C90">
            <w:pPr>
              <w:jc w:val="center"/>
              <w:rPr>
                <w:color w:val="000000"/>
              </w:rPr>
            </w:pPr>
            <w:r w:rsidRPr="00597D1E">
              <w:rPr>
                <w:color w:val="000000"/>
              </w:rPr>
              <w:t>П (</w:t>
            </w:r>
            <w:r w:rsidRPr="00597D1E">
              <w:rPr>
                <w:color w:val="000000"/>
                <w:lang w:val="en-US"/>
              </w:rPr>
              <w:t>II)</w:t>
            </w:r>
          </w:p>
        </w:tc>
        <w:tc>
          <w:tcPr>
            <w:tcW w:w="1291" w:type="dxa"/>
            <w:shd w:val="clear" w:color="auto" w:fill="auto"/>
            <w:vAlign w:val="center"/>
            <w:hideMark/>
          </w:tcPr>
          <w:p w:rsidR="00633F20" w:rsidRPr="00597D1E" w:rsidRDefault="00633F20" w:rsidP="00985C90">
            <w:pPr>
              <w:jc w:val="center"/>
              <w:rPr>
                <w:color w:val="000000"/>
              </w:rPr>
            </w:pPr>
            <w:r>
              <w:rPr>
                <w:color w:val="000000"/>
              </w:rPr>
              <w:t>67 200</w:t>
            </w:r>
          </w:p>
        </w:tc>
        <w:tc>
          <w:tcPr>
            <w:tcW w:w="1275" w:type="dxa"/>
            <w:tcBorders>
              <w:right w:val="single" w:sz="18" w:space="0" w:color="auto"/>
            </w:tcBorders>
            <w:shd w:val="clear" w:color="auto" w:fill="auto"/>
            <w:vAlign w:val="center"/>
            <w:hideMark/>
          </w:tcPr>
          <w:p w:rsidR="00633F20" w:rsidRPr="00597D1E" w:rsidRDefault="00633F20" w:rsidP="00985C90">
            <w:pPr>
              <w:jc w:val="center"/>
              <w:rPr>
                <w:color w:val="000000"/>
              </w:rPr>
            </w:pPr>
            <w:r>
              <w:rPr>
                <w:color w:val="000000"/>
              </w:rPr>
              <w:t>67 200</w:t>
            </w:r>
          </w:p>
        </w:tc>
      </w:tr>
    </w:tbl>
    <w:p w:rsidR="00633F20" w:rsidRPr="00633F20" w:rsidRDefault="00633F20">
      <w:pPr>
        <w:pStyle w:val="Standarduser"/>
        <w:autoSpaceDE w:val="0"/>
        <w:spacing w:before="120" w:after="120"/>
        <w:rPr>
          <w:rFonts w:ascii="Calibri" w:eastAsia="Calibri" w:hAnsi="Calibri" w:cs="Calibri"/>
          <w:sz w:val="22"/>
          <w:szCs w:val="22"/>
        </w:rPr>
      </w:pPr>
    </w:p>
    <w:p w:rsidR="000D294C" w:rsidRDefault="000D294C">
      <w:pPr>
        <w:pStyle w:val="Standarduser"/>
      </w:pPr>
    </w:p>
    <w:p w:rsidR="000D294C" w:rsidRDefault="000D294C">
      <w:pPr>
        <w:pStyle w:val="Standarduser"/>
      </w:pPr>
    </w:p>
    <w:p w:rsidR="000D294C" w:rsidRDefault="000D294C">
      <w:pPr>
        <w:pStyle w:val="Standarduser"/>
      </w:pPr>
    </w:p>
    <w:p w:rsidR="00936542" w:rsidRDefault="00936542">
      <w:pPr>
        <w:pStyle w:val="Standarduser"/>
      </w:pPr>
    </w:p>
    <w:p w:rsidR="000D294C" w:rsidRDefault="000D294C">
      <w:pPr>
        <w:pStyle w:val="Standarduser"/>
      </w:pPr>
    </w:p>
    <w:p w:rsidR="00282FBC" w:rsidRDefault="00282FBC">
      <w:pPr>
        <w:pStyle w:val="Standarduser"/>
      </w:pPr>
    </w:p>
    <w:p w:rsidR="00BD0A4C" w:rsidRDefault="00BD0A4C" w:rsidP="00633F20">
      <w:pPr>
        <w:spacing w:line="360" w:lineRule="auto"/>
        <w:ind w:firstLine="709"/>
        <w:rPr>
          <w:color w:val="FF0000"/>
          <w:sz w:val="28"/>
          <w:szCs w:val="28"/>
        </w:rPr>
      </w:pPr>
    </w:p>
    <w:p w:rsidR="00633F20" w:rsidRPr="00BD0A4C" w:rsidRDefault="00633F20" w:rsidP="00633F20">
      <w:pPr>
        <w:spacing w:line="360" w:lineRule="auto"/>
        <w:ind w:firstLine="709"/>
        <w:rPr>
          <w:sz w:val="28"/>
          <w:szCs w:val="28"/>
        </w:rPr>
      </w:pPr>
      <w:r w:rsidRPr="00BD0A4C">
        <w:rPr>
          <w:sz w:val="28"/>
          <w:szCs w:val="28"/>
        </w:rPr>
        <w:t xml:space="preserve">Продолжение таблицы 2.2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3227"/>
        <w:gridCol w:w="7"/>
        <w:gridCol w:w="975"/>
        <w:gridCol w:w="1134"/>
        <w:gridCol w:w="1122"/>
        <w:gridCol w:w="1288"/>
        <w:gridCol w:w="1276"/>
      </w:tblGrid>
      <w:tr w:rsidR="00633F20" w:rsidRPr="00597D1E" w:rsidTr="00985C90">
        <w:trPr>
          <w:trHeight w:val="1309"/>
        </w:trPr>
        <w:tc>
          <w:tcPr>
            <w:tcW w:w="577" w:type="dxa"/>
            <w:vMerge w:val="restart"/>
            <w:tcBorders>
              <w:left w:val="single" w:sz="18" w:space="0" w:color="auto"/>
            </w:tcBorders>
            <w:shd w:val="clear" w:color="auto" w:fill="auto"/>
            <w:vAlign w:val="center"/>
            <w:hideMark/>
          </w:tcPr>
          <w:p w:rsidR="00633F20" w:rsidRPr="00597D1E" w:rsidRDefault="00633F20" w:rsidP="00985C90">
            <w:pPr>
              <w:jc w:val="center"/>
              <w:rPr>
                <w:color w:val="000000"/>
              </w:rPr>
            </w:pPr>
            <w:r w:rsidRPr="00597D1E">
              <w:rPr>
                <w:color w:val="000000"/>
              </w:rPr>
              <w:t>17</w:t>
            </w:r>
          </w:p>
        </w:tc>
        <w:tc>
          <w:tcPr>
            <w:tcW w:w="3234" w:type="dxa"/>
            <w:gridSpan w:val="2"/>
            <w:shd w:val="clear" w:color="auto" w:fill="auto"/>
            <w:vAlign w:val="center"/>
            <w:hideMark/>
          </w:tcPr>
          <w:p w:rsidR="00633F20" w:rsidRPr="00597D1E" w:rsidRDefault="00633F20" w:rsidP="00985C90">
            <w:pPr>
              <w:spacing w:after="18" w:line="259" w:lineRule="auto"/>
            </w:pPr>
            <w:r w:rsidRPr="00597D1E">
              <w:t>Списаны на счета основного производства:</w:t>
            </w:r>
          </w:p>
          <w:p w:rsidR="00633F20" w:rsidRPr="00597D1E" w:rsidRDefault="00633F20" w:rsidP="00985C90">
            <w:pPr>
              <w:rPr>
                <w:color w:val="000000"/>
              </w:rPr>
            </w:pPr>
            <w:r w:rsidRPr="00597D1E">
              <w:t>общепроизводственные расходы</w:t>
            </w:r>
          </w:p>
        </w:tc>
        <w:tc>
          <w:tcPr>
            <w:tcW w:w="975" w:type="dxa"/>
            <w:shd w:val="clear" w:color="auto" w:fill="auto"/>
            <w:vAlign w:val="center"/>
            <w:hideMark/>
          </w:tcPr>
          <w:p w:rsidR="00633F20" w:rsidRPr="00597D1E" w:rsidRDefault="00633F20" w:rsidP="00985C90">
            <w:pPr>
              <w:jc w:val="center"/>
              <w:rPr>
                <w:color w:val="000000"/>
              </w:rPr>
            </w:pPr>
            <w:r w:rsidRPr="00597D1E">
              <w:rPr>
                <w:color w:val="000000"/>
              </w:rPr>
              <w:t>20↑</w:t>
            </w:r>
          </w:p>
        </w:tc>
        <w:tc>
          <w:tcPr>
            <w:tcW w:w="1134" w:type="dxa"/>
            <w:shd w:val="clear" w:color="auto" w:fill="auto"/>
            <w:vAlign w:val="center"/>
            <w:hideMark/>
          </w:tcPr>
          <w:p w:rsidR="00633F20" w:rsidRPr="00597D1E" w:rsidRDefault="00633F20" w:rsidP="00985C90">
            <w:pPr>
              <w:jc w:val="center"/>
              <w:rPr>
                <w:color w:val="000000"/>
              </w:rPr>
            </w:pPr>
            <w:r w:rsidRPr="00597D1E">
              <w:rPr>
                <w:color w:val="000000"/>
              </w:rPr>
              <w:t>25↓</w:t>
            </w:r>
          </w:p>
        </w:tc>
        <w:tc>
          <w:tcPr>
            <w:tcW w:w="1122" w:type="dxa"/>
            <w:shd w:val="clear" w:color="auto" w:fill="auto"/>
            <w:vAlign w:val="center"/>
            <w:hideMark/>
          </w:tcPr>
          <w:p w:rsidR="00633F20" w:rsidRPr="00597D1E" w:rsidRDefault="00633F20" w:rsidP="00985C90">
            <w:pPr>
              <w:jc w:val="center"/>
              <w:rPr>
                <w:color w:val="000000"/>
              </w:rPr>
            </w:pPr>
            <w:r w:rsidRPr="00597D1E">
              <w:rPr>
                <w:color w:val="000000"/>
              </w:rPr>
              <w:t>П (</w:t>
            </w:r>
            <w:r w:rsidRPr="00597D1E">
              <w:rPr>
                <w:color w:val="000000"/>
                <w:lang w:val="en-US"/>
              </w:rPr>
              <w:t>II</w:t>
            </w:r>
            <w:r w:rsidRPr="00597D1E">
              <w:rPr>
                <w:color w:val="000000"/>
              </w:rPr>
              <w:t>)</w:t>
            </w:r>
          </w:p>
        </w:tc>
        <w:tc>
          <w:tcPr>
            <w:tcW w:w="1288" w:type="dxa"/>
            <w:shd w:val="clear" w:color="auto" w:fill="auto"/>
            <w:vAlign w:val="center"/>
            <w:hideMark/>
          </w:tcPr>
          <w:p w:rsidR="00633F20" w:rsidRPr="00597D1E" w:rsidRDefault="00633F20" w:rsidP="00985C90">
            <w:pPr>
              <w:jc w:val="center"/>
              <w:rPr>
                <w:color w:val="000000"/>
              </w:rPr>
            </w:pPr>
            <w:r>
              <w:rPr>
                <w:color w:val="000000"/>
              </w:rPr>
              <w:t>648 000</w:t>
            </w:r>
          </w:p>
        </w:tc>
        <w:tc>
          <w:tcPr>
            <w:tcW w:w="1276" w:type="dxa"/>
            <w:tcBorders>
              <w:bottom w:val="nil"/>
              <w:right w:val="single" w:sz="18" w:space="0" w:color="auto"/>
            </w:tcBorders>
            <w:shd w:val="clear" w:color="auto" w:fill="auto"/>
          </w:tcPr>
          <w:p w:rsidR="00633F20" w:rsidRPr="00597D1E" w:rsidRDefault="00633F20" w:rsidP="00985C90">
            <w:pPr>
              <w:spacing w:after="200" w:line="276" w:lineRule="auto"/>
              <w:rPr>
                <w:color w:val="000000"/>
              </w:rPr>
            </w:pPr>
          </w:p>
          <w:p w:rsidR="00633F20" w:rsidRDefault="00633F20" w:rsidP="00985C90"/>
          <w:p w:rsidR="00633F20" w:rsidRPr="00597D1E" w:rsidRDefault="00633F20" w:rsidP="00985C90">
            <w:r>
              <w:t>1 228 000</w:t>
            </w:r>
          </w:p>
        </w:tc>
      </w:tr>
      <w:tr w:rsidR="00633F20" w:rsidRPr="00597D1E" w:rsidTr="00985C90">
        <w:tblPrEx>
          <w:tblLook w:val="0000" w:firstRow="0" w:lastRow="0" w:firstColumn="0" w:lastColumn="0" w:noHBand="0" w:noVBand="0"/>
        </w:tblPrEx>
        <w:trPr>
          <w:trHeight w:val="1045"/>
        </w:trPr>
        <w:tc>
          <w:tcPr>
            <w:tcW w:w="577" w:type="dxa"/>
            <w:vMerge/>
            <w:tcBorders>
              <w:left w:val="single" w:sz="18" w:space="0" w:color="auto"/>
            </w:tcBorders>
          </w:tcPr>
          <w:p w:rsidR="00633F20" w:rsidRPr="00597D1E" w:rsidRDefault="00633F20" w:rsidP="00985C90">
            <w:pPr>
              <w:spacing w:line="360" w:lineRule="auto"/>
            </w:pPr>
          </w:p>
        </w:tc>
        <w:tc>
          <w:tcPr>
            <w:tcW w:w="3234" w:type="dxa"/>
            <w:gridSpan w:val="2"/>
          </w:tcPr>
          <w:p w:rsidR="00633F20" w:rsidRPr="00597D1E" w:rsidRDefault="00633F20" w:rsidP="00985C90">
            <w:pPr>
              <w:spacing w:line="360" w:lineRule="auto"/>
              <w:jc w:val="center"/>
            </w:pPr>
            <w:r w:rsidRPr="00597D1E">
              <w:t>общехозяйственные расходы</w:t>
            </w:r>
          </w:p>
        </w:tc>
        <w:tc>
          <w:tcPr>
            <w:tcW w:w="975" w:type="dxa"/>
          </w:tcPr>
          <w:p w:rsidR="00633F20" w:rsidRPr="00597D1E" w:rsidRDefault="00633F20" w:rsidP="00985C90">
            <w:pPr>
              <w:spacing w:line="360" w:lineRule="auto"/>
              <w:jc w:val="center"/>
            </w:pPr>
          </w:p>
          <w:p w:rsidR="00633F20" w:rsidRPr="00597D1E" w:rsidRDefault="00633F20" w:rsidP="00985C90">
            <w:pPr>
              <w:ind w:firstLine="17"/>
            </w:pPr>
            <w:r w:rsidRPr="00597D1E">
              <w:t xml:space="preserve">    20↑</w:t>
            </w:r>
          </w:p>
        </w:tc>
        <w:tc>
          <w:tcPr>
            <w:tcW w:w="1134" w:type="dxa"/>
          </w:tcPr>
          <w:p w:rsidR="00633F20" w:rsidRPr="00597D1E" w:rsidRDefault="00633F20" w:rsidP="00985C90">
            <w:pPr>
              <w:spacing w:line="360" w:lineRule="auto"/>
              <w:jc w:val="center"/>
            </w:pPr>
          </w:p>
          <w:p w:rsidR="00633F20" w:rsidRPr="00597D1E" w:rsidRDefault="00633F20" w:rsidP="00985C90">
            <w:pPr>
              <w:ind w:firstLine="308"/>
            </w:pPr>
            <w:r w:rsidRPr="00597D1E">
              <w:t>26↓</w:t>
            </w:r>
          </w:p>
        </w:tc>
        <w:tc>
          <w:tcPr>
            <w:tcW w:w="1122" w:type="dxa"/>
          </w:tcPr>
          <w:p w:rsidR="00633F20" w:rsidRPr="00597D1E" w:rsidRDefault="00633F20" w:rsidP="00985C90">
            <w:pPr>
              <w:spacing w:line="360" w:lineRule="auto"/>
              <w:jc w:val="center"/>
            </w:pPr>
          </w:p>
          <w:p w:rsidR="00633F20" w:rsidRPr="00597D1E" w:rsidRDefault="00633F20" w:rsidP="00985C90">
            <w:r w:rsidRPr="00597D1E">
              <w:t xml:space="preserve">П </w:t>
            </w:r>
            <w:r w:rsidRPr="00597D1E">
              <w:rPr>
                <w:lang w:val="en-US"/>
              </w:rPr>
              <w:t>(II</w:t>
            </w:r>
            <w:r w:rsidRPr="00597D1E">
              <w:t>)</w:t>
            </w:r>
          </w:p>
        </w:tc>
        <w:tc>
          <w:tcPr>
            <w:tcW w:w="1288" w:type="dxa"/>
          </w:tcPr>
          <w:p w:rsidR="00633F20" w:rsidRPr="00597D1E" w:rsidRDefault="00633F20" w:rsidP="00985C90">
            <w:pPr>
              <w:spacing w:line="360" w:lineRule="auto"/>
              <w:jc w:val="center"/>
            </w:pPr>
          </w:p>
          <w:p w:rsidR="00633F20" w:rsidRPr="00597D1E" w:rsidRDefault="00633F20" w:rsidP="00985C90">
            <w:r>
              <w:t xml:space="preserve"> 580 000</w:t>
            </w:r>
          </w:p>
        </w:tc>
        <w:tc>
          <w:tcPr>
            <w:tcW w:w="1276" w:type="dxa"/>
            <w:tcBorders>
              <w:top w:val="nil"/>
              <w:right w:val="single" w:sz="18" w:space="0" w:color="auto"/>
            </w:tcBorders>
            <w:shd w:val="clear" w:color="auto" w:fill="auto"/>
          </w:tcPr>
          <w:p w:rsidR="00633F20" w:rsidRPr="00597D1E" w:rsidRDefault="00633F20" w:rsidP="00985C90">
            <w:pPr>
              <w:spacing w:after="200" w:line="276" w:lineRule="auto"/>
            </w:pPr>
          </w:p>
        </w:tc>
      </w:tr>
      <w:tr w:rsidR="00633F20" w:rsidRPr="00597D1E" w:rsidTr="00985C90">
        <w:tblPrEx>
          <w:tblLook w:val="0000" w:firstRow="0" w:lastRow="0" w:firstColumn="0" w:lastColumn="0" w:noHBand="0" w:noVBand="0"/>
        </w:tblPrEx>
        <w:trPr>
          <w:trHeight w:val="930"/>
        </w:trPr>
        <w:tc>
          <w:tcPr>
            <w:tcW w:w="577" w:type="dxa"/>
            <w:tcBorders>
              <w:left w:val="single" w:sz="18" w:space="0" w:color="auto"/>
            </w:tcBorders>
          </w:tcPr>
          <w:p w:rsidR="00633F20" w:rsidRPr="00597D1E" w:rsidRDefault="00633F20" w:rsidP="00985C90">
            <w:pPr>
              <w:spacing w:line="360" w:lineRule="auto"/>
            </w:pPr>
            <w:r w:rsidRPr="00597D1E">
              <w:t>18</w:t>
            </w:r>
          </w:p>
        </w:tc>
        <w:tc>
          <w:tcPr>
            <w:tcW w:w="3234" w:type="dxa"/>
            <w:gridSpan w:val="2"/>
          </w:tcPr>
          <w:p w:rsidR="00633F20" w:rsidRPr="00597D1E" w:rsidRDefault="00633F20" w:rsidP="00985C90">
            <w:pPr>
              <w:spacing w:line="360" w:lineRule="auto"/>
            </w:pPr>
            <w:r w:rsidRPr="00597D1E">
              <w:t>Выпущена и учтена на складе готовая продукция по нормативной себестоимости</w:t>
            </w:r>
          </w:p>
        </w:tc>
        <w:tc>
          <w:tcPr>
            <w:tcW w:w="975" w:type="dxa"/>
          </w:tcPr>
          <w:p w:rsidR="00633F20" w:rsidRPr="00597D1E" w:rsidRDefault="00633F20" w:rsidP="00985C90">
            <w:pPr>
              <w:spacing w:line="360" w:lineRule="auto"/>
              <w:jc w:val="center"/>
            </w:pPr>
          </w:p>
          <w:p w:rsidR="00633F20" w:rsidRPr="00597D1E" w:rsidRDefault="00633F20" w:rsidP="00985C90">
            <w:pPr>
              <w:spacing w:line="360" w:lineRule="auto"/>
              <w:jc w:val="center"/>
            </w:pPr>
            <w:r w:rsidRPr="00597D1E">
              <w:t>43↑</w:t>
            </w:r>
          </w:p>
        </w:tc>
        <w:tc>
          <w:tcPr>
            <w:tcW w:w="1134" w:type="dxa"/>
          </w:tcPr>
          <w:p w:rsidR="00633F20" w:rsidRPr="00597D1E" w:rsidRDefault="00633F20" w:rsidP="00985C90">
            <w:pPr>
              <w:spacing w:line="360" w:lineRule="auto"/>
              <w:ind w:firstLine="166"/>
              <w:jc w:val="center"/>
            </w:pPr>
          </w:p>
          <w:p w:rsidR="00633F20" w:rsidRPr="00597D1E" w:rsidRDefault="00633F20" w:rsidP="00985C90">
            <w:pPr>
              <w:spacing w:line="360" w:lineRule="auto"/>
              <w:ind w:firstLine="166"/>
              <w:jc w:val="center"/>
            </w:pPr>
            <w:r w:rsidRPr="00597D1E">
              <w:t>40↓</w:t>
            </w:r>
          </w:p>
        </w:tc>
        <w:tc>
          <w:tcPr>
            <w:tcW w:w="1122" w:type="dxa"/>
          </w:tcPr>
          <w:p w:rsidR="00633F20" w:rsidRPr="00597D1E" w:rsidRDefault="00633F20" w:rsidP="00985C90">
            <w:pPr>
              <w:spacing w:line="360" w:lineRule="auto"/>
            </w:pPr>
          </w:p>
          <w:p w:rsidR="00633F20" w:rsidRPr="00597D1E" w:rsidRDefault="00633F20" w:rsidP="00985C90">
            <w:pPr>
              <w:spacing w:line="360" w:lineRule="auto"/>
            </w:pPr>
            <w:r w:rsidRPr="00597D1E">
              <w:t>П (</w:t>
            </w:r>
            <w:r w:rsidRPr="00597D1E">
              <w:rPr>
                <w:lang w:val="en-US"/>
              </w:rPr>
              <w:t>II</w:t>
            </w:r>
            <w:r w:rsidRPr="00597D1E">
              <w:t>)</w:t>
            </w:r>
          </w:p>
        </w:tc>
        <w:tc>
          <w:tcPr>
            <w:tcW w:w="1288" w:type="dxa"/>
          </w:tcPr>
          <w:p w:rsidR="00633F20" w:rsidRPr="00597D1E" w:rsidRDefault="00633F20" w:rsidP="00985C90">
            <w:pPr>
              <w:spacing w:line="360" w:lineRule="auto"/>
            </w:pPr>
          </w:p>
          <w:p w:rsidR="00633F20" w:rsidRPr="00597D1E" w:rsidRDefault="00633F20" w:rsidP="00985C90">
            <w:pPr>
              <w:spacing w:line="360" w:lineRule="auto"/>
            </w:pPr>
            <w:r>
              <w:t>2 800 000</w:t>
            </w:r>
          </w:p>
        </w:tc>
        <w:tc>
          <w:tcPr>
            <w:tcW w:w="1276" w:type="dxa"/>
            <w:tcBorders>
              <w:right w:val="single" w:sz="18" w:space="0" w:color="auto"/>
            </w:tcBorders>
          </w:tcPr>
          <w:p w:rsidR="00633F20" w:rsidRPr="00597D1E" w:rsidRDefault="00633F20" w:rsidP="00985C90">
            <w:pPr>
              <w:ind w:firstLine="44"/>
            </w:pPr>
          </w:p>
          <w:p w:rsidR="00633F20" w:rsidRPr="00597D1E" w:rsidRDefault="00633F20" w:rsidP="00985C90"/>
          <w:p w:rsidR="00633F20" w:rsidRPr="00597D1E" w:rsidRDefault="00633F20" w:rsidP="00985C90">
            <w:r>
              <w:t xml:space="preserve"> 2 800 000</w:t>
            </w:r>
          </w:p>
        </w:tc>
      </w:tr>
      <w:tr w:rsidR="00633F20" w:rsidRPr="00597D1E" w:rsidTr="00985C90">
        <w:tblPrEx>
          <w:tblLook w:val="0000" w:firstRow="0" w:lastRow="0" w:firstColumn="0" w:lastColumn="0" w:noHBand="0" w:noVBand="0"/>
        </w:tblPrEx>
        <w:trPr>
          <w:trHeight w:val="675"/>
        </w:trPr>
        <w:tc>
          <w:tcPr>
            <w:tcW w:w="577" w:type="dxa"/>
            <w:tcBorders>
              <w:left w:val="single" w:sz="18" w:space="0" w:color="auto"/>
            </w:tcBorders>
          </w:tcPr>
          <w:p w:rsidR="00633F20" w:rsidRPr="00597D1E" w:rsidRDefault="00633F20" w:rsidP="00985C90">
            <w:pPr>
              <w:spacing w:line="360" w:lineRule="auto"/>
            </w:pPr>
            <w:r w:rsidRPr="00597D1E">
              <w:t>19</w:t>
            </w:r>
          </w:p>
        </w:tc>
        <w:tc>
          <w:tcPr>
            <w:tcW w:w="3234" w:type="dxa"/>
            <w:gridSpan w:val="2"/>
          </w:tcPr>
          <w:p w:rsidR="00633F20" w:rsidRPr="00597D1E" w:rsidRDefault="00633F20" w:rsidP="00985C90">
            <w:pPr>
              <w:spacing w:line="360" w:lineRule="auto"/>
              <w:ind w:firstLine="149"/>
            </w:pPr>
            <w:r w:rsidRPr="00597D1E">
              <w:t>Отгружена со склада продукция, право собственности на которую перейдет к покупателям на складе назначения</w:t>
            </w:r>
          </w:p>
        </w:tc>
        <w:tc>
          <w:tcPr>
            <w:tcW w:w="975" w:type="dxa"/>
          </w:tcPr>
          <w:p w:rsidR="00633F20" w:rsidRPr="00597D1E" w:rsidRDefault="00633F20" w:rsidP="00985C90">
            <w:pPr>
              <w:spacing w:line="360" w:lineRule="auto"/>
              <w:ind w:firstLine="158"/>
            </w:pPr>
          </w:p>
          <w:p w:rsidR="00633F20" w:rsidRPr="00597D1E" w:rsidRDefault="00633F20" w:rsidP="00985C90">
            <w:pPr>
              <w:spacing w:line="360" w:lineRule="auto"/>
              <w:ind w:firstLine="158"/>
            </w:pPr>
          </w:p>
          <w:p w:rsidR="00633F20" w:rsidRPr="00597D1E" w:rsidRDefault="00633F20" w:rsidP="00985C90">
            <w:pPr>
              <w:spacing w:line="360" w:lineRule="auto"/>
              <w:ind w:firstLine="158"/>
            </w:pPr>
            <w:r w:rsidRPr="00597D1E">
              <w:t>45↑</w:t>
            </w:r>
          </w:p>
        </w:tc>
        <w:tc>
          <w:tcPr>
            <w:tcW w:w="1134" w:type="dxa"/>
          </w:tcPr>
          <w:p w:rsidR="00633F20" w:rsidRPr="00597D1E" w:rsidRDefault="00633F20" w:rsidP="00985C90">
            <w:pPr>
              <w:spacing w:line="360" w:lineRule="auto"/>
              <w:ind w:firstLine="166"/>
              <w:jc w:val="center"/>
            </w:pPr>
          </w:p>
          <w:p w:rsidR="00633F20" w:rsidRPr="00597D1E" w:rsidRDefault="00633F20" w:rsidP="00985C90">
            <w:pPr>
              <w:spacing w:line="360" w:lineRule="auto"/>
              <w:ind w:firstLine="166"/>
              <w:jc w:val="center"/>
            </w:pPr>
          </w:p>
          <w:p w:rsidR="00633F20" w:rsidRPr="00597D1E" w:rsidRDefault="00633F20" w:rsidP="00985C90">
            <w:pPr>
              <w:spacing w:line="360" w:lineRule="auto"/>
              <w:ind w:firstLine="166"/>
              <w:jc w:val="center"/>
            </w:pPr>
            <w:r w:rsidRPr="00597D1E">
              <w:t>43↓</w:t>
            </w:r>
          </w:p>
        </w:tc>
        <w:tc>
          <w:tcPr>
            <w:tcW w:w="1122" w:type="dxa"/>
          </w:tcPr>
          <w:p w:rsidR="00633F20" w:rsidRPr="00597D1E" w:rsidRDefault="00633F20" w:rsidP="00985C90">
            <w:pPr>
              <w:spacing w:line="360" w:lineRule="auto"/>
              <w:jc w:val="center"/>
            </w:pPr>
          </w:p>
          <w:p w:rsidR="00633F20" w:rsidRPr="00597D1E" w:rsidRDefault="00633F20" w:rsidP="00985C90">
            <w:pPr>
              <w:spacing w:line="360" w:lineRule="auto"/>
              <w:jc w:val="center"/>
            </w:pPr>
          </w:p>
          <w:p w:rsidR="00633F20" w:rsidRPr="00597D1E" w:rsidRDefault="00633F20" w:rsidP="00985C90">
            <w:pPr>
              <w:spacing w:line="360" w:lineRule="auto"/>
              <w:jc w:val="center"/>
            </w:pPr>
            <w:r w:rsidRPr="00597D1E">
              <w:t>П (</w:t>
            </w:r>
            <w:r w:rsidRPr="00597D1E">
              <w:rPr>
                <w:lang w:val="en-US"/>
              </w:rPr>
              <w:t>II)</w:t>
            </w:r>
          </w:p>
        </w:tc>
        <w:tc>
          <w:tcPr>
            <w:tcW w:w="1288" w:type="dxa"/>
          </w:tcPr>
          <w:p w:rsidR="00633F20" w:rsidRPr="00597D1E" w:rsidRDefault="00633F20" w:rsidP="00985C90">
            <w:pPr>
              <w:spacing w:line="360" w:lineRule="auto"/>
              <w:ind w:firstLine="46"/>
              <w:jc w:val="center"/>
            </w:pPr>
          </w:p>
          <w:p w:rsidR="00633F20" w:rsidRPr="00597D1E" w:rsidRDefault="00633F20" w:rsidP="00985C90">
            <w:pPr>
              <w:spacing w:line="360" w:lineRule="auto"/>
              <w:ind w:firstLine="46"/>
              <w:jc w:val="center"/>
            </w:pPr>
          </w:p>
          <w:p w:rsidR="00633F20" w:rsidRPr="00597D1E" w:rsidRDefault="00633F20" w:rsidP="00985C90">
            <w:pPr>
              <w:spacing w:line="360" w:lineRule="auto"/>
              <w:ind w:firstLine="46"/>
            </w:pPr>
            <w:r>
              <w:t>2 800 000</w:t>
            </w:r>
          </w:p>
        </w:tc>
        <w:tc>
          <w:tcPr>
            <w:tcW w:w="1276" w:type="dxa"/>
            <w:tcBorders>
              <w:right w:val="single" w:sz="18" w:space="0" w:color="auto"/>
            </w:tcBorders>
          </w:tcPr>
          <w:p w:rsidR="00633F20" w:rsidRPr="00597D1E" w:rsidRDefault="00633F20" w:rsidP="00985C90">
            <w:pPr>
              <w:ind w:firstLine="44"/>
            </w:pPr>
          </w:p>
          <w:p w:rsidR="00633F20" w:rsidRPr="00597D1E" w:rsidRDefault="00633F20" w:rsidP="00985C90">
            <w:pPr>
              <w:ind w:firstLine="44"/>
            </w:pPr>
          </w:p>
          <w:p w:rsidR="00633F20" w:rsidRPr="00597D1E" w:rsidRDefault="00633F20" w:rsidP="00985C90"/>
          <w:p w:rsidR="00633F20" w:rsidRPr="00597D1E" w:rsidRDefault="00633F20" w:rsidP="00985C90">
            <w:r>
              <w:t>2 800 000</w:t>
            </w:r>
          </w:p>
        </w:tc>
      </w:tr>
      <w:tr w:rsidR="00633F20" w:rsidRPr="00597D1E" w:rsidTr="00985C90">
        <w:tblPrEx>
          <w:tblLook w:val="0000" w:firstRow="0" w:lastRow="0" w:firstColumn="0" w:lastColumn="0" w:noHBand="0" w:noVBand="0"/>
        </w:tblPrEx>
        <w:trPr>
          <w:trHeight w:val="675"/>
        </w:trPr>
        <w:tc>
          <w:tcPr>
            <w:tcW w:w="577" w:type="dxa"/>
            <w:tcBorders>
              <w:left w:val="single" w:sz="18" w:space="0" w:color="auto"/>
              <w:bottom w:val="single" w:sz="18" w:space="0" w:color="auto"/>
            </w:tcBorders>
          </w:tcPr>
          <w:p w:rsidR="00633F20" w:rsidRPr="00597D1E" w:rsidRDefault="00633F20" w:rsidP="00985C90">
            <w:r w:rsidRPr="00597D1E">
              <w:t>20</w:t>
            </w:r>
          </w:p>
        </w:tc>
        <w:tc>
          <w:tcPr>
            <w:tcW w:w="3227" w:type="dxa"/>
            <w:tcBorders>
              <w:bottom w:val="single" w:sz="18" w:space="0" w:color="auto"/>
            </w:tcBorders>
          </w:tcPr>
          <w:p w:rsidR="00633F20" w:rsidRPr="00597D1E" w:rsidRDefault="00633F20" w:rsidP="00985C90">
            <w:pPr>
              <w:ind w:left="120"/>
            </w:pPr>
            <w:r w:rsidRPr="00597D1E">
              <w:br w:type="page"/>
              <w:t>Получено подтверждение о приемке покупателем отгруженной ему продукции и переходе права собственности</w:t>
            </w:r>
          </w:p>
        </w:tc>
        <w:tc>
          <w:tcPr>
            <w:tcW w:w="982" w:type="dxa"/>
            <w:gridSpan w:val="2"/>
            <w:tcBorders>
              <w:bottom w:val="single" w:sz="18" w:space="0" w:color="auto"/>
            </w:tcBorders>
          </w:tcPr>
          <w:p w:rsidR="00633F20" w:rsidRPr="00597D1E" w:rsidRDefault="00633F20" w:rsidP="00985C90">
            <w:pPr>
              <w:jc w:val="center"/>
            </w:pPr>
          </w:p>
          <w:p w:rsidR="00633F20" w:rsidRPr="00597D1E" w:rsidRDefault="00633F20" w:rsidP="00985C90">
            <w:pPr>
              <w:jc w:val="center"/>
            </w:pPr>
          </w:p>
          <w:p w:rsidR="00633F20" w:rsidRPr="00597D1E" w:rsidRDefault="00633F20" w:rsidP="00985C90">
            <w:r w:rsidRPr="00597D1E">
              <w:t xml:space="preserve">   62↑</w:t>
            </w:r>
          </w:p>
        </w:tc>
        <w:tc>
          <w:tcPr>
            <w:tcW w:w="1134" w:type="dxa"/>
            <w:tcBorders>
              <w:bottom w:val="single" w:sz="18" w:space="0" w:color="auto"/>
            </w:tcBorders>
          </w:tcPr>
          <w:p w:rsidR="00633F20" w:rsidRPr="00597D1E" w:rsidRDefault="00633F20" w:rsidP="00985C90">
            <w:pPr>
              <w:jc w:val="center"/>
            </w:pPr>
          </w:p>
          <w:p w:rsidR="00633F20" w:rsidRPr="00597D1E" w:rsidRDefault="00633F20" w:rsidP="00985C90">
            <w:pPr>
              <w:jc w:val="center"/>
            </w:pPr>
          </w:p>
          <w:p w:rsidR="00633F20" w:rsidRPr="00597D1E" w:rsidRDefault="00633F20" w:rsidP="00985C90">
            <w:pPr>
              <w:jc w:val="center"/>
            </w:pPr>
            <w:r w:rsidRPr="00597D1E">
              <w:t>90↑</w:t>
            </w:r>
          </w:p>
        </w:tc>
        <w:tc>
          <w:tcPr>
            <w:tcW w:w="1122" w:type="dxa"/>
            <w:tcBorders>
              <w:bottom w:val="single" w:sz="18" w:space="0" w:color="auto"/>
            </w:tcBorders>
          </w:tcPr>
          <w:p w:rsidR="00633F20" w:rsidRPr="00597D1E" w:rsidRDefault="00633F20" w:rsidP="00985C90"/>
          <w:p w:rsidR="00633F20" w:rsidRPr="00597D1E" w:rsidRDefault="00633F20" w:rsidP="00985C90"/>
          <w:p w:rsidR="00633F20" w:rsidRPr="00597D1E" w:rsidRDefault="00633F20" w:rsidP="00985C90">
            <w:r w:rsidRPr="00597D1E">
              <w:t>М</w:t>
            </w:r>
            <w:r w:rsidRPr="00597D1E">
              <w:rPr>
                <w:lang w:val="en-US"/>
              </w:rPr>
              <w:t>(I)</w:t>
            </w:r>
          </w:p>
        </w:tc>
        <w:tc>
          <w:tcPr>
            <w:tcW w:w="1288" w:type="dxa"/>
            <w:tcBorders>
              <w:bottom w:val="single" w:sz="18" w:space="0" w:color="auto"/>
            </w:tcBorders>
          </w:tcPr>
          <w:p w:rsidR="00633F20" w:rsidRPr="00597D1E" w:rsidRDefault="00633F20" w:rsidP="00985C90"/>
          <w:p w:rsidR="00633F20" w:rsidRPr="00597D1E" w:rsidRDefault="00633F20" w:rsidP="00985C90"/>
          <w:p w:rsidR="00633F20" w:rsidRPr="00597D1E" w:rsidRDefault="00633F20" w:rsidP="00985C90">
            <w:r>
              <w:t>4 320 000</w:t>
            </w:r>
          </w:p>
        </w:tc>
        <w:tc>
          <w:tcPr>
            <w:tcW w:w="1276" w:type="dxa"/>
            <w:tcBorders>
              <w:bottom w:val="single" w:sz="18" w:space="0" w:color="auto"/>
              <w:right w:val="single" w:sz="18" w:space="0" w:color="auto"/>
            </w:tcBorders>
          </w:tcPr>
          <w:p w:rsidR="00633F20" w:rsidRPr="00597D1E" w:rsidRDefault="00633F20" w:rsidP="00985C90"/>
          <w:p w:rsidR="00633F20" w:rsidRPr="00597D1E" w:rsidRDefault="00633F20" w:rsidP="00985C90"/>
          <w:p w:rsidR="00633F20" w:rsidRPr="00597D1E" w:rsidRDefault="00633F20" w:rsidP="00985C90">
            <w:r>
              <w:t>4 320 000</w:t>
            </w:r>
          </w:p>
        </w:tc>
      </w:tr>
      <w:tr w:rsidR="00633F20" w:rsidRPr="00AF137C" w:rsidTr="00633F20">
        <w:tblPrEx>
          <w:tblLook w:val="0000" w:firstRow="0" w:lastRow="0" w:firstColumn="0" w:lastColumn="0" w:noHBand="0" w:noVBand="0"/>
        </w:tblPrEx>
        <w:trPr>
          <w:trHeight w:val="675"/>
        </w:trPr>
        <w:tc>
          <w:tcPr>
            <w:tcW w:w="577" w:type="dxa"/>
            <w:tcBorders>
              <w:top w:val="single" w:sz="4" w:space="0" w:color="auto"/>
              <w:left w:val="single" w:sz="18" w:space="0" w:color="auto"/>
              <w:bottom w:val="single" w:sz="18" w:space="0" w:color="auto"/>
              <w:right w:val="single" w:sz="4" w:space="0" w:color="auto"/>
            </w:tcBorders>
            <w:shd w:val="clear" w:color="auto" w:fill="auto"/>
          </w:tcPr>
          <w:p w:rsidR="00633F20" w:rsidRPr="00AF137C" w:rsidRDefault="00633F20" w:rsidP="00633F20">
            <w:r w:rsidRPr="00AF137C">
              <w:t>21</w:t>
            </w:r>
          </w:p>
        </w:tc>
        <w:tc>
          <w:tcPr>
            <w:tcW w:w="3227"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ind w:left="120"/>
            </w:pPr>
            <w:r w:rsidRPr="00AF137C">
              <w:t>Выделена сумма НДС с объема продаж</w:t>
            </w:r>
          </w:p>
        </w:tc>
        <w:tc>
          <w:tcPr>
            <w:tcW w:w="982" w:type="dxa"/>
            <w:gridSpan w:val="2"/>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90↓</w:t>
            </w:r>
          </w:p>
        </w:tc>
        <w:tc>
          <w:tcPr>
            <w:tcW w:w="1134"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68↑</w:t>
            </w:r>
          </w:p>
        </w:tc>
        <w:tc>
          <w:tcPr>
            <w:tcW w:w="112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r w:rsidRPr="00633F20">
              <w:t>П (IV)</w:t>
            </w:r>
          </w:p>
        </w:tc>
        <w:tc>
          <w:tcPr>
            <w:tcW w:w="128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r w:rsidRPr="00633F20">
              <w:t>720 000</w:t>
            </w:r>
          </w:p>
        </w:tc>
        <w:tc>
          <w:tcPr>
            <w:tcW w:w="1276"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r w:rsidRPr="00633F20">
              <w:t>720 000</w:t>
            </w:r>
          </w:p>
        </w:tc>
      </w:tr>
      <w:tr w:rsidR="00633F20" w:rsidRPr="00AF137C" w:rsidTr="00633F20">
        <w:tblPrEx>
          <w:tblLook w:val="0000" w:firstRow="0" w:lastRow="0" w:firstColumn="0" w:lastColumn="0" w:noHBand="0" w:noVBand="0"/>
        </w:tblPrEx>
        <w:trPr>
          <w:trHeight w:val="675"/>
        </w:trPr>
        <w:tc>
          <w:tcPr>
            <w:tcW w:w="577" w:type="dxa"/>
            <w:tcBorders>
              <w:top w:val="single" w:sz="4" w:space="0" w:color="auto"/>
              <w:left w:val="single" w:sz="18" w:space="0" w:color="auto"/>
              <w:bottom w:val="single" w:sz="18" w:space="0" w:color="auto"/>
              <w:right w:val="single" w:sz="4" w:space="0" w:color="auto"/>
            </w:tcBorders>
            <w:shd w:val="clear" w:color="auto" w:fill="auto"/>
          </w:tcPr>
          <w:p w:rsidR="00633F20" w:rsidRPr="00AF137C" w:rsidRDefault="00633F20" w:rsidP="00985C90">
            <w:r w:rsidRPr="00AF137C">
              <w:t>22</w:t>
            </w:r>
          </w:p>
        </w:tc>
        <w:tc>
          <w:tcPr>
            <w:tcW w:w="3227" w:type="dxa"/>
            <w:tcBorders>
              <w:top w:val="single" w:sz="4" w:space="0" w:color="auto"/>
              <w:left w:val="single" w:sz="4" w:space="0" w:color="auto"/>
              <w:bottom w:val="single" w:sz="18" w:space="0" w:color="auto"/>
              <w:right w:val="single" w:sz="4" w:space="0" w:color="auto"/>
            </w:tcBorders>
            <w:shd w:val="clear" w:color="auto" w:fill="auto"/>
          </w:tcPr>
          <w:p w:rsidR="00633F20" w:rsidRPr="00AF137C" w:rsidRDefault="00633F20" w:rsidP="00633F20">
            <w:pPr>
              <w:ind w:left="120"/>
            </w:pPr>
            <w:r w:rsidRPr="00AF137C">
              <w:t>Списана себестоимость проданной продукции</w:t>
            </w:r>
          </w:p>
        </w:tc>
        <w:tc>
          <w:tcPr>
            <w:tcW w:w="982" w:type="dxa"/>
            <w:gridSpan w:val="2"/>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jc w:val="center"/>
            </w:pPr>
            <w:r w:rsidRPr="00633F20">
              <w:t xml:space="preserve">   90↓</w:t>
            </w:r>
          </w:p>
        </w:tc>
        <w:tc>
          <w:tcPr>
            <w:tcW w:w="1134"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jc w:val="center"/>
            </w:pPr>
            <w:r w:rsidRPr="00633F20">
              <w:t xml:space="preserve">     45↑</w:t>
            </w:r>
          </w:p>
        </w:tc>
        <w:tc>
          <w:tcPr>
            <w:tcW w:w="112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r w:rsidRPr="00633F20">
              <w:t>П (IV)</w:t>
            </w:r>
          </w:p>
        </w:tc>
        <w:tc>
          <w:tcPr>
            <w:tcW w:w="128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r w:rsidRPr="00633F20">
              <w:t>2 800 000</w:t>
            </w:r>
          </w:p>
        </w:tc>
        <w:tc>
          <w:tcPr>
            <w:tcW w:w="1276"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r w:rsidRPr="00633F20">
              <w:t>2 800 000</w:t>
            </w:r>
          </w:p>
        </w:tc>
      </w:tr>
      <w:tr w:rsidR="00633F20" w:rsidRPr="00AF137C" w:rsidTr="00633F20">
        <w:tblPrEx>
          <w:tblLook w:val="0000" w:firstRow="0" w:lastRow="0" w:firstColumn="0" w:lastColumn="0" w:noHBand="0" w:noVBand="0"/>
        </w:tblPrEx>
        <w:trPr>
          <w:trHeight w:val="675"/>
        </w:trPr>
        <w:tc>
          <w:tcPr>
            <w:tcW w:w="577" w:type="dxa"/>
            <w:tcBorders>
              <w:top w:val="single" w:sz="4" w:space="0" w:color="auto"/>
              <w:left w:val="single" w:sz="18" w:space="0" w:color="auto"/>
              <w:bottom w:val="single" w:sz="18" w:space="0" w:color="auto"/>
              <w:right w:val="single" w:sz="4" w:space="0" w:color="auto"/>
            </w:tcBorders>
            <w:shd w:val="clear" w:color="auto" w:fill="auto"/>
          </w:tcPr>
          <w:p w:rsidR="00633F20" w:rsidRPr="00633F20" w:rsidRDefault="00633F20" w:rsidP="00985C90">
            <w:r w:rsidRPr="00633F20">
              <w:t>23</w:t>
            </w:r>
          </w:p>
        </w:tc>
        <w:tc>
          <w:tcPr>
            <w:tcW w:w="3227"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ind w:left="120"/>
            </w:pPr>
            <w:r w:rsidRPr="00AF137C">
              <w:t>Выпущена из производства продукция по фактической себестоимости</w:t>
            </w:r>
          </w:p>
        </w:tc>
        <w:tc>
          <w:tcPr>
            <w:tcW w:w="982" w:type="dxa"/>
            <w:gridSpan w:val="2"/>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40↑</w:t>
            </w:r>
          </w:p>
        </w:tc>
        <w:tc>
          <w:tcPr>
            <w:tcW w:w="1134"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20↓</w:t>
            </w:r>
          </w:p>
        </w:tc>
        <w:tc>
          <w:tcPr>
            <w:tcW w:w="112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r w:rsidRPr="00633F20">
              <w:t>П (II)</w:t>
            </w:r>
          </w:p>
        </w:tc>
        <w:tc>
          <w:tcPr>
            <w:tcW w:w="128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r w:rsidRPr="00633F20">
              <w:t>2 653 132,8</w:t>
            </w:r>
          </w:p>
        </w:tc>
        <w:tc>
          <w:tcPr>
            <w:tcW w:w="1276"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r w:rsidRPr="00633F20">
              <w:t>2 653 132,8</w:t>
            </w:r>
          </w:p>
        </w:tc>
      </w:tr>
      <w:tr w:rsidR="00633F20" w:rsidRPr="00AF137C" w:rsidTr="00633F20">
        <w:tblPrEx>
          <w:tblLook w:val="0000" w:firstRow="0" w:lastRow="0" w:firstColumn="0" w:lastColumn="0" w:noHBand="0" w:noVBand="0"/>
        </w:tblPrEx>
        <w:trPr>
          <w:trHeight w:val="675"/>
        </w:trPr>
        <w:tc>
          <w:tcPr>
            <w:tcW w:w="577" w:type="dxa"/>
            <w:tcBorders>
              <w:top w:val="single" w:sz="4" w:space="0" w:color="auto"/>
              <w:left w:val="single" w:sz="18" w:space="0" w:color="auto"/>
              <w:bottom w:val="single" w:sz="18" w:space="0" w:color="auto"/>
              <w:right w:val="single" w:sz="4" w:space="0" w:color="auto"/>
            </w:tcBorders>
            <w:shd w:val="clear" w:color="auto" w:fill="auto"/>
          </w:tcPr>
          <w:p w:rsidR="00633F20" w:rsidRPr="00633F20" w:rsidRDefault="00633F20" w:rsidP="00633F20">
            <w:r w:rsidRPr="00633F20">
              <w:t>24</w:t>
            </w:r>
          </w:p>
        </w:tc>
        <w:tc>
          <w:tcPr>
            <w:tcW w:w="3227"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ind w:left="120"/>
            </w:pPr>
            <w:r w:rsidRPr="00AF137C">
              <w:t>Списано отклонение в стоимости произведенной продукции</w:t>
            </w:r>
          </w:p>
        </w:tc>
        <w:tc>
          <w:tcPr>
            <w:tcW w:w="982" w:type="dxa"/>
            <w:gridSpan w:val="2"/>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90↑</w:t>
            </w:r>
          </w:p>
        </w:tc>
        <w:tc>
          <w:tcPr>
            <w:tcW w:w="1134"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40↓</w:t>
            </w:r>
          </w:p>
        </w:tc>
        <w:tc>
          <w:tcPr>
            <w:tcW w:w="112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r w:rsidRPr="00633F20">
              <w:t>П (II)</w:t>
            </w:r>
          </w:p>
        </w:tc>
        <w:tc>
          <w:tcPr>
            <w:tcW w:w="128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r w:rsidRPr="00633F20">
              <w:t>(146 867,2)</w:t>
            </w:r>
          </w:p>
        </w:tc>
        <w:tc>
          <w:tcPr>
            <w:tcW w:w="1276"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r w:rsidRPr="00633F20">
              <w:t>(146 867,2)</w:t>
            </w:r>
          </w:p>
        </w:tc>
      </w:tr>
      <w:tr w:rsidR="00633F20" w:rsidRPr="00AF137C" w:rsidTr="00633F20">
        <w:tblPrEx>
          <w:tblLook w:val="0000" w:firstRow="0" w:lastRow="0" w:firstColumn="0" w:lastColumn="0" w:noHBand="0" w:noVBand="0"/>
        </w:tblPrEx>
        <w:trPr>
          <w:trHeight w:val="675"/>
        </w:trPr>
        <w:tc>
          <w:tcPr>
            <w:tcW w:w="577" w:type="dxa"/>
            <w:tcBorders>
              <w:top w:val="single" w:sz="4" w:space="0" w:color="auto"/>
              <w:left w:val="single" w:sz="18" w:space="0" w:color="auto"/>
              <w:bottom w:val="single" w:sz="18" w:space="0" w:color="auto"/>
              <w:right w:val="single" w:sz="4" w:space="0" w:color="auto"/>
            </w:tcBorders>
          </w:tcPr>
          <w:p w:rsidR="00633F20" w:rsidRPr="00633F20" w:rsidRDefault="00633F20" w:rsidP="00633F20">
            <w:r w:rsidRPr="00633F20">
              <w:t>25</w:t>
            </w:r>
          </w:p>
        </w:tc>
        <w:tc>
          <w:tcPr>
            <w:tcW w:w="3227" w:type="dxa"/>
            <w:tcBorders>
              <w:top w:val="single" w:sz="4" w:space="0" w:color="auto"/>
              <w:left w:val="single" w:sz="4" w:space="0" w:color="auto"/>
              <w:bottom w:val="single" w:sz="18" w:space="0" w:color="auto"/>
              <w:right w:val="single" w:sz="4" w:space="0" w:color="auto"/>
            </w:tcBorders>
          </w:tcPr>
          <w:p w:rsidR="00633F20" w:rsidRPr="00633F20" w:rsidRDefault="00633F20" w:rsidP="00633F20">
            <w:pPr>
              <w:ind w:left="120"/>
            </w:pPr>
            <w:r w:rsidRPr="00AF137C">
              <w:t>Выявлен финансовый результат от продаж</w:t>
            </w:r>
          </w:p>
        </w:tc>
        <w:tc>
          <w:tcPr>
            <w:tcW w:w="982" w:type="dxa"/>
            <w:gridSpan w:val="2"/>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90↓</w:t>
            </w:r>
          </w:p>
        </w:tc>
        <w:tc>
          <w:tcPr>
            <w:tcW w:w="1134"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99↑</w:t>
            </w:r>
          </w:p>
        </w:tc>
        <w:tc>
          <w:tcPr>
            <w:tcW w:w="112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r w:rsidRPr="00633F20">
              <w:t>П (IV)</w:t>
            </w:r>
          </w:p>
        </w:tc>
        <w:tc>
          <w:tcPr>
            <w:tcW w:w="128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r w:rsidRPr="00633F20">
              <w:t>946 867,2</w:t>
            </w:r>
          </w:p>
        </w:tc>
        <w:tc>
          <w:tcPr>
            <w:tcW w:w="1276" w:type="dxa"/>
            <w:tcBorders>
              <w:top w:val="single" w:sz="4" w:space="0" w:color="auto"/>
              <w:left w:val="single" w:sz="4" w:space="0" w:color="auto"/>
              <w:bottom w:val="single" w:sz="18" w:space="0" w:color="auto"/>
              <w:right w:val="single" w:sz="18" w:space="0" w:color="auto"/>
            </w:tcBorders>
          </w:tcPr>
          <w:p w:rsidR="00633F20" w:rsidRPr="00633F20" w:rsidRDefault="00633F20" w:rsidP="00633F20">
            <w:r w:rsidRPr="00633F20">
              <w:t>946 867,2</w:t>
            </w:r>
          </w:p>
        </w:tc>
      </w:tr>
      <w:tr w:rsidR="00633F20" w:rsidRPr="00AF137C" w:rsidTr="00633F20">
        <w:tblPrEx>
          <w:tblLook w:val="0000" w:firstRow="0" w:lastRow="0" w:firstColumn="0" w:lastColumn="0" w:noHBand="0" w:noVBand="0"/>
        </w:tblPrEx>
        <w:trPr>
          <w:trHeight w:val="675"/>
        </w:trPr>
        <w:tc>
          <w:tcPr>
            <w:tcW w:w="577" w:type="dxa"/>
            <w:tcBorders>
              <w:top w:val="single" w:sz="4" w:space="0" w:color="auto"/>
              <w:left w:val="single" w:sz="18" w:space="0" w:color="auto"/>
              <w:bottom w:val="single" w:sz="18" w:space="0" w:color="auto"/>
              <w:right w:val="single" w:sz="4" w:space="0" w:color="auto"/>
            </w:tcBorders>
            <w:shd w:val="clear" w:color="auto" w:fill="auto"/>
          </w:tcPr>
          <w:p w:rsidR="00633F20" w:rsidRPr="00633F20" w:rsidRDefault="00633F20" w:rsidP="00633F20">
            <w:r w:rsidRPr="00633F20">
              <w:t>26</w:t>
            </w:r>
          </w:p>
        </w:tc>
        <w:tc>
          <w:tcPr>
            <w:tcW w:w="3227"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ind w:left="120"/>
            </w:pPr>
            <w:r w:rsidRPr="00AF137C">
              <w:t>Выявлена недостача материалов на складе</w:t>
            </w:r>
          </w:p>
        </w:tc>
        <w:tc>
          <w:tcPr>
            <w:tcW w:w="982" w:type="dxa"/>
            <w:gridSpan w:val="2"/>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94↑</w:t>
            </w:r>
          </w:p>
        </w:tc>
        <w:tc>
          <w:tcPr>
            <w:tcW w:w="1134"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10↓</w:t>
            </w:r>
          </w:p>
        </w:tc>
        <w:tc>
          <w:tcPr>
            <w:tcW w:w="112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r w:rsidRPr="00633F20">
              <w:t>П (II)</w:t>
            </w:r>
          </w:p>
        </w:tc>
        <w:tc>
          <w:tcPr>
            <w:tcW w:w="128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r w:rsidRPr="00633F20">
              <w:t>32 000</w:t>
            </w:r>
          </w:p>
        </w:tc>
        <w:tc>
          <w:tcPr>
            <w:tcW w:w="1276"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r w:rsidRPr="00633F20">
              <w:t>32 000</w:t>
            </w:r>
          </w:p>
        </w:tc>
      </w:tr>
      <w:tr w:rsidR="00633F20" w:rsidRPr="00AF137C" w:rsidTr="00633F20">
        <w:tblPrEx>
          <w:tblLook w:val="0000" w:firstRow="0" w:lastRow="0" w:firstColumn="0" w:lastColumn="0" w:noHBand="0" w:noVBand="0"/>
        </w:tblPrEx>
        <w:trPr>
          <w:trHeight w:val="675"/>
        </w:trPr>
        <w:tc>
          <w:tcPr>
            <w:tcW w:w="577" w:type="dxa"/>
            <w:tcBorders>
              <w:top w:val="single" w:sz="4" w:space="0" w:color="auto"/>
              <w:left w:val="single" w:sz="18" w:space="0" w:color="auto"/>
              <w:bottom w:val="single" w:sz="18" w:space="0" w:color="auto"/>
              <w:right w:val="single" w:sz="4" w:space="0" w:color="auto"/>
            </w:tcBorders>
            <w:shd w:val="clear" w:color="auto" w:fill="auto"/>
          </w:tcPr>
          <w:p w:rsidR="00633F20" w:rsidRPr="00633F20" w:rsidRDefault="00633F20" w:rsidP="00985C90">
            <w:r w:rsidRPr="00633F20">
              <w:t>27</w:t>
            </w:r>
          </w:p>
        </w:tc>
        <w:tc>
          <w:tcPr>
            <w:tcW w:w="3227"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ind w:left="120"/>
            </w:pPr>
            <w:r w:rsidRPr="00AF137C">
              <w:t>Недостача списана на кладовщика</w:t>
            </w:r>
          </w:p>
        </w:tc>
        <w:tc>
          <w:tcPr>
            <w:tcW w:w="982" w:type="dxa"/>
            <w:gridSpan w:val="2"/>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985C90">
            <w:pPr>
              <w:jc w:val="center"/>
            </w:pPr>
            <w:r w:rsidRPr="00633F20">
              <w:t>73↑</w:t>
            </w:r>
          </w:p>
        </w:tc>
        <w:tc>
          <w:tcPr>
            <w:tcW w:w="1134"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pPr>
              <w:jc w:val="center"/>
            </w:pPr>
            <w:r w:rsidRPr="00633F20">
              <w:t xml:space="preserve">      94↓</w:t>
            </w:r>
          </w:p>
        </w:tc>
        <w:tc>
          <w:tcPr>
            <w:tcW w:w="1122"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r w:rsidRPr="00633F20">
              <w:t>П (II)</w:t>
            </w:r>
          </w:p>
        </w:tc>
        <w:tc>
          <w:tcPr>
            <w:tcW w:w="1288" w:type="dxa"/>
            <w:tcBorders>
              <w:top w:val="single" w:sz="4" w:space="0" w:color="auto"/>
              <w:left w:val="single" w:sz="4" w:space="0" w:color="auto"/>
              <w:bottom w:val="single" w:sz="18" w:space="0" w:color="auto"/>
              <w:right w:val="single" w:sz="4" w:space="0" w:color="auto"/>
            </w:tcBorders>
            <w:shd w:val="clear" w:color="auto" w:fill="auto"/>
          </w:tcPr>
          <w:p w:rsidR="00633F20" w:rsidRPr="00633F20" w:rsidRDefault="00633F20" w:rsidP="00633F20">
            <w:r w:rsidRPr="00633F20">
              <w:t>32 000</w:t>
            </w:r>
          </w:p>
        </w:tc>
        <w:tc>
          <w:tcPr>
            <w:tcW w:w="1276" w:type="dxa"/>
            <w:tcBorders>
              <w:top w:val="single" w:sz="4" w:space="0" w:color="auto"/>
              <w:left w:val="single" w:sz="4" w:space="0" w:color="auto"/>
              <w:bottom w:val="single" w:sz="18" w:space="0" w:color="auto"/>
              <w:right w:val="single" w:sz="18" w:space="0" w:color="auto"/>
            </w:tcBorders>
            <w:shd w:val="clear" w:color="auto" w:fill="auto"/>
          </w:tcPr>
          <w:p w:rsidR="00633F20" w:rsidRPr="00633F20" w:rsidRDefault="00633F20" w:rsidP="00633F20">
            <w:r w:rsidRPr="00633F20">
              <w:t>32 000</w:t>
            </w:r>
          </w:p>
        </w:tc>
      </w:tr>
    </w:tbl>
    <w:p w:rsidR="00282FBC" w:rsidRDefault="00282FBC">
      <w:pPr>
        <w:pStyle w:val="Standarduser"/>
      </w:pPr>
    </w:p>
    <w:p w:rsidR="00633F20" w:rsidRDefault="00633F20">
      <w:pPr>
        <w:pStyle w:val="Standarduser"/>
      </w:pPr>
    </w:p>
    <w:p w:rsidR="00633F20" w:rsidRDefault="00633F20">
      <w:pPr>
        <w:pStyle w:val="Standarduser"/>
      </w:pPr>
    </w:p>
    <w:p w:rsidR="00BD0A4C" w:rsidRDefault="00BD0A4C" w:rsidP="00633F20">
      <w:pPr>
        <w:spacing w:line="360" w:lineRule="auto"/>
        <w:ind w:firstLine="709"/>
        <w:rPr>
          <w:color w:val="FF0000"/>
          <w:sz w:val="28"/>
          <w:szCs w:val="28"/>
        </w:rPr>
      </w:pPr>
    </w:p>
    <w:p w:rsidR="00633F20" w:rsidRPr="00BD0A4C" w:rsidRDefault="00633F20" w:rsidP="00633F20">
      <w:pPr>
        <w:spacing w:line="360" w:lineRule="auto"/>
        <w:ind w:firstLine="709"/>
        <w:rPr>
          <w:sz w:val="28"/>
          <w:szCs w:val="28"/>
        </w:rPr>
      </w:pPr>
      <w:r w:rsidRPr="00BD0A4C">
        <w:rPr>
          <w:sz w:val="28"/>
          <w:szCs w:val="28"/>
        </w:rPr>
        <w:t xml:space="preserve">Продолжение таблицы 2.2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080"/>
        <w:gridCol w:w="1134"/>
        <w:gridCol w:w="992"/>
        <w:gridCol w:w="851"/>
        <w:gridCol w:w="1417"/>
        <w:gridCol w:w="1418"/>
      </w:tblGrid>
      <w:tr w:rsidR="00633F20" w:rsidRPr="00AF137C" w:rsidTr="00985C90">
        <w:trPr>
          <w:trHeight w:val="675"/>
        </w:trPr>
        <w:tc>
          <w:tcPr>
            <w:tcW w:w="572" w:type="dxa"/>
            <w:tcBorders>
              <w:left w:val="single" w:sz="18" w:space="0" w:color="auto"/>
            </w:tcBorders>
            <w:shd w:val="clear" w:color="auto" w:fill="auto"/>
            <w:vAlign w:val="center"/>
            <w:hideMark/>
          </w:tcPr>
          <w:p w:rsidR="00633F20" w:rsidRPr="00AF137C" w:rsidRDefault="00633F20" w:rsidP="00985C90">
            <w:pPr>
              <w:rPr>
                <w:color w:val="000000"/>
              </w:rPr>
            </w:pPr>
            <w:r w:rsidRPr="00AF137C">
              <w:rPr>
                <w:color w:val="000000"/>
              </w:rPr>
              <w:t>28</w:t>
            </w:r>
          </w:p>
        </w:tc>
        <w:tc>
          <w:tcPr>
            <w:tcW w:w="3080" w:type="dxa"/>
            <w:shd w:val="clear" w:color="auto" w:fill="auto"/>
            <w:vAlign w:val="center"/>
            <w:hideMark/>
          </w:tcPr>
          <w:p w:rsidR="00633F20" w:rsidRPr="00AF137C" w:rsidRDefault="00633F20" w:rsidP="00985C90">
            <w:pPr>
              <w:rPr>
                <w:color w:val="000000"/>
              </w:rPr>
            </w:pPr>
            <w:r w:rsidRPr="00AF137C">
              <w:t>Сумма недостачи внесена работником в кассу организации</w:t>
            </w:r>
          </w:p>
        </w:tc>
        <w:tc>
          <w:tcPr>
            <w:tcW w:w="1134" w:type="dxa"/>
            <w:shd w:val="clear" w:color="auto" w:fill="auto"/>
            <w:vAlign w:val="center"/>
            <w:hideMark/>
          </w:tcPr>
          <w:p w:rsidR="00633F20" w:rsidRPr="00AF137C" w:rsidRDefault="00633F20" w:rsidP="00985C90">
            <w:pPr>
              <w:jc w:val="center"/>
              <w:rPr>
                <w:color w:val="000000"/>
              </w:rPr>
            </w:pPr>
            <w:r w:rsidRPr="00AF137C">
              <w:rPr>
                <w:color w:val="000000"/>
              </w:rPr>
              <w:t>50↑</w:t>
            </w:r>
          </w:p>
        </w:tc>
        <w:tc>
          <w:tcPr>
            <w:tcW w:w="992" w:type="dxa"/>
            <w:shd w:val="clear" w:color="auto" w:fill="auto"/>
            <w:vAlign w:val="center"/>
            <w:hideMark/>
          </w:tcPr>
          <w:p w:rsidR="00633F20" w:rsidRPr="00AF137C" w:rsidRDefault="00633F20" w:rsidP="00985C90">
            <w:pPr>
              <w:jc w:val="center"/>
              <w:rPr>
                <w:color w:val="000000"/>
              </w:rPr>
            </w:pPr>
            <w:r w:rsidRPr="00AF137C">
              <w:rPr>
                <w:color w:val="000000"/>
              </w:rPr>
              <w:t>73↓</w:t>
            </w:r>
          </w:p>
        </w:tc>
        <w:tc>
          <w:tcPr>
            <w:tcW w:w="851" w:type="dxa"/>
            <w:shd w:val="clear" w:color="auto" w:fill="auto"/>
            <w:vAlign w:val="center"/>
            <w:hideMark/>
          </w:tcPr>
          <w:p w:rsidR="00633F20" w:rsidRPr="00AF137C" w:rsidRDefault="00633F20" w:rsidP="00985C90">
            <w:pPr>
              <w:jc w:val="center"/>
              <w:rPr>
                <w:color w:val="000000"/>
              </w:rPr>
            </w:pPr>
            <w:r w:rsidRPr="00AF137C">
              <w:rPr>
                <w:color w:val="000000"/>
              </w:rPr>
              <w:t>П (</w:t>
            </w:r>
            <w:r w:rsidRPr="00AF137C">
              <w:rPr>
                <w:color w:val="000000"/>
                <w:lang w:val="en-US"/>
              </w:rPr>
              <w:t>II</w:t>
            </w:r>
            <w:r w:rsidRPr="00AF137C">
              <w:rPr>
                <w:color w:val="000000"/>
              </w:rPr>
              <w:t>)</w:t>
            </w:r>
          </w:p>
        </w:tc>
        <w:tc>
          <w:tcPr>
            <w:tcW w:w="1417" w:type="dxa"/>
            <w:shd w:val="clear" w:color="auto" w:fill="auto"/>
            <w:vAlign w:val="center"/>
            <w:hideMark/>
          </w:tcPr>
          <w:p w:rsidR="00633F20" w:rsidRPr="00AF137C" w:rsidRDefault="00633F20" w:rsidP="00985C90">
            <w:pPr>
              <w:jc w:val="center"/>
              <w:rPr>
                <w:color w:val="000000"/>
              </w:rPr>
            </w:pPr>
            <w:r>
              <w:rPr>
                <w:color w:val="000000"/>
              </w:rPr>
              <w:t>32 000</w:t>
            </w:r>
          </w:p>
        </w:tc>
        <w:tc>
          <w:tcPr>
            <w:tcW w:w="1418" w:type="dxa"/>
            <w:tcBorders>
              <w:right w:val="single" w:sz="18" w:space="0" w:color="auto"/>
            </w:tcBorders>
            <w:shd w:val="clear" w:color="auto" w:fill="auto"/>
            <w:vAlign w:val="center"/>
            <w:hideMark/>
          </w:tcPr>
          <w:p w:rsidR="00633F20" w:rsidRPr="00AF137C" w:rsidRDefault="00633F20" w:rsidP="00985C90">
            <w:pPr>
              <w:jc w:val="center"/>
              <w:rPr>
                <w:color w:val="000000"/>
              </w:rPr>
            </w:pPr>
            <w:r>
              <w:rPr>
                <w:color w:val="000000"/>
              </w:rPr>
              <w:t>32 000</w:t>
            </w:r>
          </w:p>
        </w:tc>
      </w:tr>
      <w:tr w:rsidR="00633F20" w:rsidRPr="00AF137C" w:rsidTr="00985C90">
        <w:trPr>
          <w:trHeight w:val="589"/>
        </w:trPr>
        <w:tc>
          <w:tcPr>
            <w:tcW w:w="572" w:type="dxa"/>
            <w:tcBorders>
              <w:left w:val="single" w:sz="18" w:space="0" w:color="auto"/>
              <w:bottom w:val="single" w:sz="4" w:space="0" w:color="auto"/>
            </w:tcBorders>
            <w:shd w:val="clear" w:color="auto" w:fill="auto"/>
            <w:vAlign w:val="center"/>
            <w:hideMark/>
          </w:tcPr>
          <w:p w:rsidR="00633F20" w:rsidRPr="00AF137C" w:rsidRDefault="00633F20" w:rsidP="00985C90">
            <w:pPr>
              <w:jc w:val="center"/>
              <w:rPr>
                <w:color w:val="000000"/>
              </w:rPr>
            </w:pPr>
            <w:r w:rsidRPr="00AF137C">
              <w:rPr>
                <w:color w:val="000000"/>
              </w:rPr>
              <w:t>29</w:t>
            </w:r>
          </w:p>
        </w:tc>
        <w:tc>
          <w:tcPr>
            <w:tcW w:w="3080" w:type="dxa"/>
            <w:tcBorders>
              <w:bottom w:val="single" w:sz="4" w:space="0" w:color="auto"/>
            </w:tcBorders>
            <w:shd w:val="clear" w:color="auto" w:fill="auto"/>
            <w:vAlign w:val="center"/>
            <w:hideMark/>
          </w:tcPr>
          <w:p w:rsidR="00633F20" w:rsidRPr="00AF137C" w:rsidRDefault="00633F20" w:rsidP="00985C90">
            <w:pPr>
              <w:rPr>
                <w:color w:val="000000"/>
              </w:rPr>
            </w:pPr>
            <w:r w:rsidRPr="00AF137C">
              <w:t>Получены денежные средства с расчетного счета на выдачу заработной платы</w:t>
            </w:r>
          </w:p>
        </w:tc>
        <w:tc>
          <w:tcPr>
            <w:tcW w:w="1134" w:type="dxa"/>
            <w:tcBorders>
              <w:bottom w:val="single" w:sz="4" w:space="0" w:color="auto"/>
            </w:tcBorders>
            <w:shd w:val="clear" w:color="auto" w:fill="auto"/>
            <w:vAlign w:val="center"/>
            <w:hideMark/>
          </w:tcPr>
          <w:p w:rsidR="00633F20" w:rsidRPr="00AF137C" w:rsidRDefault="00633F20" w:rsidP="00985C90">
            <w:pPr>
              <w:jc w:val="center"/>
              <w:rPr>
                <w:color w:val="000000"/>
              </w:rPr>
            </w:pPr>
            <w:r w:rsidRPr="00AF137C">
              <w:rPr>
                <w:color w:val="000000"/>
              </w:rPr>
              <w:t>50↑</w:t>
            </w:r>
          </w:p>
        </w:tc>
        <w:tc>
          <w:tcPr>
            <w:tcW w:w="992" w:type="dxa"/>
            <w:tcBorders>
              <w:bottom w:val="single" w:sz="4" w:space="0" w:color="auto"/>
            </w:tcBorders>
            <w:shd w:val="clear" w:color="auto" w:fill="auto"/>
            <w:vAlign w:val="center"/>
            <w:hideMark/>
          </w:tcPr>
          <w:p w:rsidR="00633F20" w:rsidRPr="00AF137C" w:rsidRDefault="00633F20" w:rsidP="00985C90">
            <w:pPr>
              <w:jc w:val="center"/>
              <w:rPr>
                <w:color w:val="000000"/>
              </w:rPr>
            </w:pPr>
            <w:r w:rsidRPr="00AF137C">
              <w:rPr>
                <w:color w:val="000000"/>
              </w:rPr>
              <w:t>51↓</w:t>
            </w:r>
          </w:p>
        </w:tc>
        <w:tc>
          <w:tcPr>
            <w:tcW w:w="851" w:type="dxa"/>
            <w:tcBorders>
              <w:bottom w:val="single" w:sz="4" w:space="0" w:color="auto"/>
            </w:tcBorders>
            <w:shd w:val="clear" w:color="auto" w:fill="auto"/>
            <w:vAlign w:val="center"/>
            <w:hideMark/>
          </w:tcPr>
          <w:p w:rsidR="00633F20" w:rsidRPr="00AF137C" w:rsidRDefault="00633F20" w:rsidP="00985C90">
            <w:pPr>
              <w:jc w:val="center"/>
              <w:rPr>
                <w:color w:val="000000"/>
              </w:rPr>
            </w:pPr>
            <w:r w:rsidRPr="00AF137C">
              <w:rPr>
                <w:color w:val="000000"/>
              </w:rPr>
              <w:t>П (</w:t>
            </w:r>
            <w:r w:rsidRPr="00AF137C">
              <w:rPr>
                <w:color w:val="000000"/>
                <w:lang w:val="en-US"/>
              </w:rPr>
              <w:t>II</w:t>
            </w:r>
            <w:r w:rsidRPr="00AF137C">
              <w:rPr>
                <w:color w:val="000000"/>
              </w:rPr>
              <w:t>)</w:t>
            </w:r>
          </w:p>
        </w:tc>
        <w:tc>
          <w:tcPr>
            <w:tcW w:w="1417" w:type="dxa"/>
            <w:tcBorders>
              <w:bottom w:val="single" w:sz="4" w:space="0" w:color="auto"/>
            </w:tcBorders>
            <w:shd w:val="clear" w:color="auto" w:fill="auto"/>
            <w:vAlign w:val="center"/>
            <w:hideMark/>
          </w:tcPr>
          <w:p w:rsidR="00633F20" w:rsidRPr="00AF137C" w:rsidRDefault="00633F20" w:rsidP="00985C90">
            <w:pPr>
              <w:jc w:val="center"/>
              <w:rPr>
                <w:color w:val="000000"/>
              </w:rPr>
            </w:pPr>
            <w:r>
              <w:rPr>
                <w:color w:val="000000"/>
              </w:rPr>
              <w:t>904 800</w:t>
            </w:r>
          </w:p>
        </w:tc>
        <w:tc>
          <w:tcPr>
            <w:tcW w:w="1418" w:type="dxa"/>
            <w:tcBorders>
              <w:bottom w:val="single" w:sz="4" w:space="0" w:color="auto"/>
              <w:right w:val="single" w:sz="18" w:space="0" w:color="auto"/>
            </w:tcBorders>
            <w:shd w:val="clear" w:color="auto" w:fill="auto"/>
          </w:tcPr>
          <w:p w:rsidR="00633F20" w:rsidRDefault="00633F20" w:rsidP="00985C90">
            <w:pPr>
              <w:rPr>
                <w:color w:val="000000"/>
              </w:rPr>
            </w:pPr>
          </w:p>
          <w:p w:rsidR="00633F20" w:rsidRPr="00AF137C" w:rsidRDefault="00633F20" w:rsidP="00985C90">
            <w:r>
              <w:rPr>
                <w:color w:val="000000"/>
              </w:rPr>
              <w:t xml:space="preserve">   904 800</w:t>
            </w:r>
          </w:p>
        </w:tc>
      </w:tr>
      <w:tr w:rsidR="00633F20" w:rsidRPr="00AF137C" w:rsidTr="00985C90">
        <w:trPr>
          <w:trHeight w:val="705"/>
        </w:trPr>
        <w:tc>
          <w:tcPr>
            <w:tcW w:w="572" w:type="dxa"/>
            <w:tcBorders>
              <w:left w:val="single" w:sz="18" w:space="0" w:color="auto"/>
            </w:tcBorders>
            <w:shd w:val="clear" w:color="auto" w:fill="auto"/>
            <w:vAlign w:val="center"/>
          </w:tcPr>
          <w:p w:rsidR="00633F20" w:rsidRPr="00AF137C" w:rsidRDefault="00633F20" w:rsidP="00985C90">
            <w:pPr>
              <w:jc w:val="center"/>
              <w:rPr>
                <w:color w:val="000000"/>
              </w:rPr>
            </w:pPr>
            <w:r w:rsidRPr="00AF137C">
              <w:rPr>
                <w:color w:val="000000"/>
              </w:rPr>
              <w:t>30</w:t>
            </w:r>
          </w:p>
        </w:tc>
        <w:tc>
          <w:tcPr>
            <w:tcW w:w="3080" w:type="dxa"/>
            <w:shd w:val="clear" w:color="auto" w:fill="auto"/>
            <w:vAlign w:val="center"/>
          </w:tcPr>
          <w:p w:rsidR="00633F20" w:rsidRPr="00AF137C" w:rsidRDefault="00633F20" w:rsidP="00985C90">
            <w:pPr>
              <w:rPr>
                <w:color w:val="000000"/>
              </w:rPr>
            </w:pPr>
            <w:r w:rsidRPr="00AF137C">
              <w:t>Выдана заработная плата работникам организации</w:t>
            </w:r>
          </w:p>
        </w:tc>
        <w:tc>
          <w:tcPr>
            <w:tcW w:w="1134" w:type="dxa"/>
            <w:shd w:val="clear" w:color="auto" w:fill="auto"/>
            <w:vAlign w:val="center"/>
          </w:tcPr>
          <w:p w:rsidR="00633F20" w:rsidRPr="00AF137C" w:rsidRDefault="00633F20" w:rsidP="00985C90">
            <w:pPr>
              <w:jc w:val="center"/>
              <w:rPr>
                <w:color w:val="000000"/>
              </w:rPr>
            </w:pPr>
            <w:r w:rsidRPr="00AF137C">
              <w:rPr>
                <w:color w:val="000000"/>
              </w:rPr>
              <w:t>70↓</w:t>
            </w:r>
          </w:p>
        </w:tc>
        <w:tc>
          <w:tcPr>
            <w:tcW w:w="992" w:type="dxa"/>
            <w:shd w:val="clear" w:color="auto" w:fill="auto"/>
            <w:vAlign w:val="center"/>
          </w:tcPr>
          <w:p w:rsidR="00633F20" w:rsidRPr="00AF137C" w:rsidRDefault="00633F20" w:rsidP="00985C90">
            <w:pPr>
              <w:jc w:val="center"/>
              <w:rPr>
                <w:color w:val="000000"/>
              </w:rPr>
            </w:pPr>
            <w:r w:rsidRPr="00AF137C">
              <w:rPr>
                <w:color w:val="000000"/>
              </w:rPr>
              <w:t>50↓</w:t>
            </w:r>
          </w:p>
        </w:tc>
        <w:tc>
          <w:tcPr>
            <w:tcW w:w="851" w:type="dxa"/>
            <w:shd w:val="clear" w:color="auto" w:fill="auto"/>
            <w:vAlign w:val="center"/>
          </w:tcPr>
          <w:p w:rsidR="00633F20" w:rsidRPr="00AF137C" w:rsidRDefault="00633F20" w:rsidP="00985C90">
            <w:pPr>
              <w:jc w:val="center"/>
              <w:rPr>
                <w:color w:val="000000"/>
              </w:rPr>
            </w:pPr>
            <w:r w:rsidRPr="00AF137C">
              <w:rPr>
                <w:color w:val="000000"/>
              </w:rPr>
              <w:t>М (</w:t>
            </w:r>
            <w:r w:rsidRPr="00AF137C">
              <w:rPr>
                <w:color w:val="000000"/>
                <w:lang w:val="en-US"/>
              </w:rPr>
              <w:t>III</w:t>
            </w:r>
            <w:r w:rsidRPr="00AF137C">
              <w:rPr>
                <w:color w:val="000000"/>
              </w:rPr>
              <w:t>)</w:t>
            </w:r>
          </w:p>
        </w:tc>
        <w:tc>
          <w:tcPr>
            <w:tcW w:w="1417" w:type="dxa"/>
            <w:tcBorders>
              <w:bottom w:val="single" w:sz="4" w:space="0" w:color="auto"/>
            </w:tcBorders>
            <w:shd w:val="clear" w:color="auto" w:fill="auto"/>
            <w:vAlign w:val="center"/>
          </w:tcPr>
          <w:p w:rsidR="00633F20" w:rsidRPr="00AF137C" w:rsidRDefault="00633F20" w:rsidP="00985C90">
            <w:pPr>
              <w:jc w:val="center"/>
              <w:rPr>
                <w:color w:val="000000"/>
              </w:rPr>
            </w:pPr>
            <w:r>
              <w:rPr>
                <w:color w:val="000000"/>
              </w:rPr>
              <w:t>720 000</w:t>
            </w:r>
          </w:p>
        </w:tc>
        <w:tc>
          <w:tcPr>
            <w:tcW w:w="1418" w:type="dxa"/>
            <w:tcBorders>
              <w:bottom w:val="single" w:sz="4" w:space="0" w:color="auto"/>
              <w:right w:val="single" w:sz="18" w:space="0" w:color="auto"/>
            </w:tcBorders>
            <w:shd w:val="clear" w:color="auto" w:fill="auto"/>
          </w:tcPr>
          <w:p w:rsidR="00633F20" w:rsidRPr="00AF137C" w:rsidRDefault="00633F20" w:rsidP="00985C90">
            <w:pPr>
              <w:ind w:firstLine="47"/>
              <w:jc w:val="center"/>
              <w:rPr>
                <w:color w:val="000000"/>
              </w:rPr>
            </w:pPr>
          </w:p>
          <w:p w:rsidR="00633F20" w:rsidRPr="00AF137C" w:rsidRDefault="00633F20" w:rsidP="00985C90">
            <w:pPr>
              <w:ind w:firstLine="47"/>
              <w:jc w:val="center"/>
              <w:rPr>
                <w:color w:val="000000"/>
              </w:rPr>
            </w:pPr>
            <w:r>
              <w:rPr>
                <w:color w:val="000000"/>
              </w:rPr>
              <w:t>720 000</w:t>
            </w:r>
          </w:p>
        </w:tc>
      </w:tr>
      <w:tr w:rsidR="00633F20" w:rsidRPr="00AF137C" w:rsidTr="00985C90">
        <w:tblPrEx>
          <w:tblLook w:val="0000" w:firstRow="0" w:lastRow="0" w:firstColumn="0" w:lastColumn="0" w:noHBand="0" w:noVBand="0"/>
        </w:tblPrEx>
        <w:trPr>
          <w:trHeight w:val="540"/>
        </w:trPr>
        <w:tc>
          <w:tcPr>
            <w:tcW w:w="572" w:type="dxa"/>
            <w:tcBorders>
              <w:left w:val="single" w:sz="18" w:space="0" w:color="auto"/>
            </w:tcBorders>
          </w:tcPr>
          <w:p w:rsidR="00633F20" w:rsidRPr="00AF137C" w:rsidRDefault="00633F20" w:rsidP="00985C90">
            <w:pPr>
              <w:spacing w:line="360" w:lineRule="auto"/>
            </w:pPr>
            <w:r w:rsidRPr="00AF137C">
              <w:t>31</w:t>
            </w:r>
          </w:p>
        </w:tc>
        <w:tc>
          <w:tcPr>
            <w:tcW w:w="3080" w:type="dxa"/>
          </w:tcPr>
          <w:p w:rsidR="00633F20" w:rsidRPr="00AF137C" w:rsidRDefault="00633F20" w:rsidP="00985C90">
            <w:pPr>
              <w:spacing w:line="360" w:lineRule="auto"/>
            </w:pPr>
            <w:r w:rsidRPr="00AF137C">
              <w:t>Депонирована сумма невыплаченной заработной платы</w:t>
            </w:r>
          </w:p>
        </w:tc>
        <w:tc>
          <w:tcPr>
            <w:tcW w:w="1134" w:type="dxa"/>
          </w:tcPr>
          <w:p w:rsidR="00633F20" w:rsidRPr="00AF137C" w:rsidRDefault="00633F20" w:rsidP="00985C90">
            <w:pPr>
              <w:spacing w:line="360" w:lineRule="auto"/>
              <w:jc w:val="center"/>
            </w:pPr>
          </w:p>
          <w:p w:rsidR="00633F20" w:rsidRPr="00AF137C" w:rsidRDefault="00633F20" w:rsidP="00985C90">
            <w:pPr>
              <w:ind w:firstLine="17"/>
            </w:pPr>
            <w:r w:rsidRPr="00AF137C">
              <w:t xml:space="preserve">     70↓</w:t>
            </w:r>
          </w:p>
        </w:tc>
        <w:tc>
          <w:tcPr>
            <w:tcW w:w="992" w:type="dxa"/>
          </w:tcPr>
          <w:p w:rsidR="00633F20" w:rsidRPr="00AF137C" w:rsidRDefault="00633F20" w:rsidP="00985C90">
            <w:pPr>
              <w:spacing w:line="360" w:lineRule="auto"/>
              <w:jc w:val="center"/>
            </w:pPr>
          </w:p>
          <w:p w:rsidR="00633F20" w:rsidRPr="00AF137C" w:rsidRDefault="00633F20" w:rsidP="00985C90">
            <w:pPr>
              <w:ind w:firstLine="308"/>
            </w:pPr>
            <w:r w:rsidRPr="00AF137C">
              <w:t>76↑</w:t>
            </w:r>
          </w:p>
        </w:tc>
        <w:tc>
          <w:tcPr>
            <w:tcW w:w="851" w:type="dxa"/>
          </w:tcPr>
          <w:p w:rsidR="00633F20" w:rsidRPr="00AF137C" w:rsidRDefault="00633F20" w:rsidP="00985C90">
            <w:pPr>
              <w:spacing w:line="360" w:lineRule="auto"/>
              <w:jc w:val="center"/>
            </w:pPr>
          </w:p>
          <w:p w:rsidR="00633F20" w:rsidRPr="00AF137C" w:rsidRDefault="00633F20" w:rsidP="00985C90">
            <w:r w:rsidRPr="00AF137C">
              <w:t>П</w:t>
            </w:r>
            <w:r w:rsidRPr="00AF137C">
              <w:rPr>
                <w:lang w:val="en-US"/>
              </w:rPr>
              <w:t>(IV</w:t>
            </w:r>
            <w:r w:rsidRPr="00AF137C">
              <w:t>)</w:t>
            </w:r>
          </w:p>
        </w:tc>
        <w:tc>
          <w:tcPr>
            <w:tcW w:w="1417" w:type="dxa"/>
          </w:tcPr>
          <w:p w:rsidR="00633F20" w:rsidRPr="00AF137C" w:rsidRDefault="00633F20" w:rsidP="00985C90">
            <w:pPr>
              <w:spacing w:line="360" w:lineRule="auto"/>
            </w:pPr>
          </w:p>
          <w:p w:rsidR="00633F20" w:rsidRPr="00AF137C" w:rsidRDefault="00633F20" w:rsidP="00985C90">
            <w:r w:rsidRPr="00AF137C">
              <w:t xml:space="preserve"> </w:t>
            </w:r>
            <w:r>
              <w:t>184 800</w:t>
            </w:r>
          </w:p>
        </w:tc>
        <w:tc>
          <w:tcPr>
            <w:tcW w:w="1418" w:type="dxa"/>
            <w:tcBorders>
              <w:top w:val="nil"/>
              <w:right w:val="single" w:sz="18" w:space="0" w:color="auto"/>
            </w:tcBorders>
            <w:shd w:val="clear" w:color="auto" w:fill="auto"/>
          </w:tcPr>
          <w:p w:rsidR="00633F20" w:rsidRPr="00AF137C" w:rsidRDefault="00633F20" w:rsidP="00985C90">
            <w:pPr>
              <w:spacing w:after="200" w:line="276" w:lineRule="auto"/>
            </w:pPr>
          </w:p>
          <w:p w:rsidR="00633F20" w:rsidRPr="00AF137C" w:rsidRDefault="00633F20" w:rsidP="00985C90">
            <w:pPr>
              <w:spacing w:after="200" w:line="276" w:lineRule="auto"/>
            </w:pPr>
            <w:r w:rsidRPr="00AF137C">
              <w:t xml:space="preserve">  </w:t>
            </w:r>
            <w:r>
              <w:t>184 800</w:t>
            </w:r>
          </w:p>
        </w:tc>
      </w:tr>
      <w:tr w:rsidR="00633F20" w:rsidRPr="00AF137C" w:rsidTr="00985C90">
        <w:tblPrEx>
          <w:tblLook w:val="0000" w:firstRow="0" w:lastRow="0" w:firstColumn="0" w:lastColumn="0" w:noHBand="0" w:noVBand="0"/>
        </w:tblPrEx>
        <w:trPr>
          <w:trHeight w:val="490"/>
        </w:trPr>
        <w:tc>
          <w:tcPr>
            <w:tcW w:w="572" w:type="dxa"/>
            <w:tcBorders>
              <w:top w:val="single" w:sz="4" w:space="0" w:color="auto"/>
              <w:left w:val="single" w:sz="18" w:space="0" w:color="auto"/>
            </w:tcBorders>
          </w:tcPr>
          <w:p w:rsidR="00633F20" w:rsidRPr="00AF137C" w:rsidRDefault="00633F20" w:rsidP="00985C90">
            <w:pPr>
              <w:spacing w:line="360" w:lineRule="auto"/>
            </w:pPr>
            <w:r w:rsidRPr="00AF137C">
              <w:t>32</w:t>
            </w:r>
          </w:p>
        </w:tc>
        <w:tc>
          <w:tcPr>
            <w:tcW w:w="3080" w:type="dxa"/>
            <w:tcBorders>
              <w:top w:val="single" w:sz="4" w:space="0" w:color="auto"/>
            </w:tcBorders>
          </w:tcPr>
          <w:p w:rsidR="00633F20" w:rsidRPr="00AF137C" w:rsidRDefault="00633F20" w:rsidP="00985C90">
            <w:pPr>
              <w:spacing w:line="360" w:lineRule="auto"/>
            </w:pPr>
            <w:r w:rsidRPr="00AF137C">
              <w:t>Депонированная сумма возвращена на расчетный счет</w:t>
            </w:r>
          </w:p>
        </w:tc>
        <w:tc>
          <w:tcPr>
            <w:tcW w:w="1134" w:type="dxa"/>
            <w:tcBorders>
              <w:top w:val="single" w:sz="4" w:space="0" w:color="auto"/>
            </w:tcBorders>
          </w:tcPr>
          <w:p w:rsidR="00633F20" w:rsidRPr="00AF137C" w:rsidRDefault="00633F20" w:rsidP="00985C90">
            <w:pPr>
              <w:ind w:firstLine="17"/>
            </w:pPr>
          </w:p>
          <w:p w:rsidR="00633F20" w:rsidRPr="00AF137C" w:rsidRDefault="00633F20" w:rsidP="00985C90">
            <w:pPr>
              <w:ind w:firstLine="17"/>
            </w:pPr>
          </w:p>
          <w:p w:rsidR="00633F20" w:rsidRPr="00AF137C" w:rsidRDefault="00633F20" w:rsidP="00985C90">
            <w:pPr>
              <w:ind w:firstLine="17"/>
            </w:pPr>
            <w:r w:rsidRPr="00AF137C">
              <w:t xml:space="preserve">     51↑</w:t>
            </w:r>
          </w:p>
        </w:tc>
        <w:tc>
          <w:tcPr>
            <w:tcW w:w="992" w:type="dxa"/>
            <w:tcBorders>
              <w:top w:val="single" w:sz="4" w:space="0" w:color="auto"/>
            </w:tcBorders>
          </w:tcPr>
          <w:p w:rsidR="00633F20" w:rsidRPr="00AF137C" w:rsidRDefault="00633F20" w:rsidP="00985C90">
            <w:pPr>
              <w:ind w:firstLine="308"/>
            </w:pPr>
          </w:p>
          <w:p w:rsidR="00633F20" w:rsidRPr="00AF137C" w:rsidRDefault="00633F20" w:rsidP="00985C90">
            <w:pPr>
              <w:ind w:firstLine="308"/>
            </w:pPr>
          </w:p>
          <w:p w:rsidR="00633F20" w:rsidRPr="00AF137C" w:rsidRDefault="00633F20" w:rsidP="00985C90">
            <w:pPr>
              <w:ind w:firstLine="308"/>
            </w:pPr>
            <w:r w:rsidRPr="00AF137C">
              <w:t>50↓</w:t>
            </w:r>
          </w:p>
        </w:tc>
        <w:tc>
          <w:tcPr>
            <w:tcW w:w="851" w:type="dxa"/>
            <w:tcBorders>
              <w:top w:val="single" w:sz="4" w:space="0" w:color="auto"/>
            </w:tcBorders>
          </w:tcPr>
          <w:p w:rsidR="00633F20" w:rsidRPr="00AF137C" w:rsidRDefault="00633F20" w:rsidP="00985C90"/>
          <w:p w:rsidR="00633F20" w:rsidRPr="00AF137C" w:rsidRDefault="00633F20" w:rsidP="00985C90"/>
          <w:p w:rsidR="00633F20" w:rsidRPr="00AF137C" w:rsidRDefault="00633F20" w:rsidP="00985C90">
            <w:r>
              <w:t xml:space="preserve"> </w:t>
            </w:r>
            <w:r w:rsidRPr="00AF137C">
              <w:t>П</w:t>
            </w:r>
            <w:r w:rsidRPr="00AF137C">
              <w:rPr>
                <w:lang w:val="en-US"/>
              </w:rPr>
              <w:t xml:space="preserve"> (II)</w:t>
            </w:r>
          </w:p>
        </w:tc>
        <w:tc>
          <w:tcPr>
            <w:tcW w:w="1417" w:type="dxa"/>
            <w:tcBorders>
              <w:top w:val="single" w:sz="4" w:space="0" w:color="auto"/>
            </w:tcBorders>
          </w:tcPr>
          <w:p w:rsidR="00633F20" w:rsidRPr="00AF137C" w:rsidRDefault="00633F20" w:rsidP="00985C90"/>
          <w:p w:rsidR="00633F20" w:rsidRPr="00AF137C" w:rsidRDefault="00633F20" w:rsidP="00985C90"/>
          <w:p w:rsidR="00633F20" w:rsidRPr="00AF137C" w:rsidRDefault="00633F20" w:rsidP="00985C90">
            <w:r w:rsidRPr="00AF137C">
              <w:t xml:space="preserve">  </w:t>
            </w:r>
            <w:r>
              <w:t>184 800</w:t>
            </w:r>
          </w:p>
        </w:tc>
        <w:tc>
          <w:tcPr>
            <w:tcW w:w="1418" w:type="dxa"/>
            <w:tcBorders>
              <w:top w:val="single" w:sz="4" w:space="0" w:color="auto"/>
              <w:right w:val="single" w:sz="18" w:space="0" w:color="auto"/>
            </w:tcBorders>
            <w:shd w:val="clear" w:color="auto" w:fill="auto"/>
          </w:tcPr>
          <w:p w:rsidR="00633F20" w:rsidRPr="00AF137C" w:rsidRDefault="00633F20" w:rsidP="00985C90">
            <w:pPr>
              <w:spacing w:after="200" w:line="276" w:lineRule="auto"/>
            </w:pPr>
          </w:p>
          <w:p w:rsidR="00633F20" w:rsidRPr="00AF137C" w:rsidRDefault="00633F20" w:rsidP="00985C90">
            <w:pPr>
              <w:spacing w:after="200" w:line="276" w:lineRule="auto"/>
            </w:pPr>
            <w:r w:rsidRPr="00AF137C">
              <w:t xml:space="preserve">  </w:t>
            </w:r>
            <w:r>
              <w:t>184 800</w:t>
            </w:r>
          </w:p>
        </w:tc>
      </w:tr>
      <w:tr w:rsidR="00633F20" w:rsidRPr="00AF137C" w:rsidTr="00985C90">
        <w:tblPrEx>
          <w:tblLook w:val="0000" w:firstRow="0" w:lastRow="0" w:firstColumn="0" w:lastColumn="0" w:noHBand="0" w:noVBand="0"/>
        </w:tblPrEx>
        <w:trPr>
          <w:trHeight w:val="930"/>
        </w:trPr>
        <w:tc>
          <w:tcPr>
            <w:tcW w:w="572" w:type="dxa"/>
            <w:tcBorders>
              <w:left w:val="single" w:sz="18" w:space="0" w:color="auto"/>
            </w:tcBorders>
          </w:tcPr>
          <w:p w:rsidR="00633F20" w:rsidRPr="00AF137C" w:rsidRDefault="00633F20" w:rsidP="00985C90">
            <w:pPr>
              <w:spacing w:line="360" w:lineRule="auto"/>
            </w:pPr>
            <w:r w:rsidRPr="00AF137C">
              <w:t>33</w:t>
            </w:r>
          </w:p>
        </w:tc>
        <w:tc>
          <w:tcPr>
            <w:tcW w:w="3080" w:type="dxa"/>
          </w:tcPr>
          <w:p w:rsidR="00633F20" w:rsidRPr="00AF137C" w:rsidRDefault="00633F20" w:rsidP="00985C90">
            <w:pPr>
              <w:spacing w:line="360" w:lineRule="auto"/>
            </w:pPr>
            <w:r w:rsidRPr="00AF137C">
              <w:t>Начислены проценты по краткосрочному кредиту</w:t>
            </w:r>
          </w:p>
        </w:tc>
        <w:tc>
          <w:tcPr>
            <w:tcW w:w="1134" w:type="dxa"/>
          </w:tcPr>
          <w:p w:rsidR="00633F20" w:rsidRPr="00AF137C" w:rsidRDefault="00633F20" w:rsidP="00985C90">
            <w:pPr>
              <w:spacing w:line="360" w:lineRule="auto"/>
              <w:jc w:val="center"/>
            </w:pPr>
          </w:p>
          <w:p w:rsidR="00633F20" w:rsidRPr="00AF137C" w:rsidRDefault="00633F20" w:rsidP="00985C90">
            <w:pPr>
              <w:spacing w:line="360" w:lineRule="auto"/>
              <w:jc w:val="center"/>
            </w:pPr>
            <w:r w:rsidRPr="00AF137C">
              <w:t>91↑</w:t>
            </w:r>
          </w:p>
        </w:tc>
        <w:tc>
          <w:tcPr>
            <w:tcW w:w="992" w:type="dxa"/>
          </w:tcPr>
          <w:p w:rsidR="00633F20" w:rsidRPr="00AF137C" w:rsidRDefault="00633F20" w:rsidP="00985C90">
            <w:pPr>
              <w:spacing w:line="360" w:lineRule="auto"/>
              <w:ind w:firstLine="166"/>
              <w:jc w:val="center"/>
            </w:pPr>
          </w:p>
          <w:p w:rsidR="00633F20" w:rsidRPr="00AF137C" w:rsidRDefault="00633F20" w:rsidP="00985C90">
            <w:pPr>
              <w:spacing w:line="360" w:lineRule="auto"/>
              <w:ind w:firstLine="166"/>
            </w:pPr>
            <w:r w:rsidRPr="00AF137C">
              <w:t xml:space="preserve">   66↑</w:t>
            </w:r>
          </w:p>
        </w:tc>
        <w:tc>
          <w:tcPr>
            <w:tcW w:w="851" w:type="dxa"/>
          </w:tcPr>
          <w:p w:rsidR="00633F20" w:rsidRPr="00AF137C" w:rsidRDefault="00633F20" w:rsidP="00985C90">
            <w:pPr>
              <w:spacing w:line="360" w:lineRule="auto"/>
            </w:pPr>
          </w:p>
          <w:p w:rsidR="00633F20" w:rsidRPr="00AF137C" w:rsidRDefault="00633F20" w:rsidP="00985C90">
            <w:pPr>
              <w:spacing w:line="360" w:lineRule="auto"/>
            </w:pPr>
            <w:r>
              <w:t xml:space="preserve">  </w:t>
            </w:r>
            <w:r w:rsidRPr="00AF137C">
              <w:t xml:space="preserve">М </w:t>
            </w:r>
            <w:r w:rsidRPr="00AF137C">
              <w:rPr>
                <w:lang w:val="en-US"/>
              </w:rPr>
              <w:t>(I</w:t>
            </w:r>
            <w:r w:rsidRPr="00AF137C">
              <w:t>)</w:t>
            </w:r>
          </w:p>
        </w:tc>
        <w:tc>
          <w:tcPr>
            <w:tcW w:w="1417" w:type="dxa"/>
          </w:tcPr>
          <w:p w:rsidR="00633F20" w:rsidRPr="00AF137C" w:rsidRDefault="00633F20" w:rsidP="00985C90">
            <w:pPr>
              <w:spacing w:line="360" w:lineRule="auto"/>
            </w:pPr>
          </w:p>
          <w:p w:rsidR="00633F20" w:rsidRPr="00AF137C" w:rsidRDefault="00633F20" w:rsidP="00985C90">
            <w:pPr>
              <w:spacing w:line="360" w:lineRule="auto"/>
            </w:pPr>
            <w:r>
              <w:t>48 000</w:t>
            </w:r>
          </w:p>
        </w:tc>
        <w:tc>
          <w:tcPr>
            <w:tcW w:w="1418" w:type="dxa"/>
            <w:tcBorders>
              <w:right w:val="single" w:sz="18" w:space="0" w:color="auto"/>
            </w:tcBorders>
          </w:tcPr>
          <w:p w:rsidR="00633F20" w:rsidRPr="00AF137C" w:rsidRDefault="00633F20" w:rsidP="00985C90">
            <w:pPr>
              <w:ind w:firstLine="44"/>
            </w:pPr>
          </w:p>
          <w:p w:rsidR="00633F20" w:rsidRPr="00AF137C" w:rsidRDefault="00633F20" w:rsidP="00985C90">
            <w:r w:rsidRPr="00AF137C">
              <w:t xml:space="preserve">  </w:t>
            </w:r>
            <w:r>
              <w:t>48 000</w:t>
            </w:r>
          </w:p>
        </w:tc>
      </w:tr>
      <w:tr w:rsidR="00633F20" w:rsidRPr="00A154F2" w:rsidTr="00985C90">
        <w:tblPrEx>
          <w:tblLook w:val="0000" w:firstRow="0" w:lastRow="0" w:firstColumn="0" w:lastColumn="0" w:noHBand="0" w:noVBand="0"/>
        </w:tblPrEx>
        <w:trPr>
          <w:trHeight w:val="1240"/>
        </w:trPr>
        <w:tc>
          <w:tcPr>
            <w:tcW w:w="572" w:type="dxa"/>
            <w:tcBorders>
              <w:left w:val="single" w:sz="18" w:space="0" w:color="auto"/>
              <w:bottom w:val="single" w:sz="18" w:space="0" w:color="auto"/>
            </w:tcBorders>
          </w:tcPr>
          <w:p w:rsidR="00633F20" w:rsidRPr="00A154F2" w:rsidRDefault="00633F20" w:rsidP="00985C90">
            <w:pPr>
              <w:spacing w:line="360" w:lineRule="auto"/>
            </w:pPr>
            <w:r w:rsidRPr="00A154F2">
              <w:t>34</w:t>
            </w:r>
          </w:p>
        </w:tc>
        <w:tc>
          <w:tcPr>
            <w:tcW w:w="3080" w:type="dxa"/>
            <w:tcBorders>
              <w:bottom w:val="single" w:sz="18" w:space="0" w:color="auto"/>
            </w:tcBorders>
          </w:tcPr>
          <w:p w:rsidR="00633F20" w:rsidRPr="00A154F2" w:rsidRDefault="00633F20" w:rsidP="00985C90">
            <w:pPr>
              <w:spacing w:line="360" w:lineRule="auto"/>
            </w:pPr>
            <w:r w:rsidRPr="00A154F2">
              <w:t>Поступили денежные средства от покупателей в оплату продукции</w:t>
            </w:r>
          </w:p>
        </w:tc>
        <w:tc>
          <w:tcPr>
            <w:tcW w:w="1134" w:type="dxa"/>
            <w:tcBorders>
              <w:bottom w:val="single" w:sz="18" w:space="0" w:color="auto"/>
            </w:tcBorders>
          </w:tcPr>
          <w:p w:rsidR="00633F20" w:rsidRPr="00A154F2" w:rsidRDefault="00633F20" w:rsidP="00985C90">
            <w:pPr>
              <w:spacing w:line="360" w:lineRule="auto"/>
              <w:ind w:firstLine="158"/>
            </w:pPr>
          </w:p>
          <w:p w:rsidR="00633F20" w:rsidRPr="00A154F2" w:rsidRDefault="00633F20" w:rsidP="00985C90">
            <w:pPr>
              <w:spacing w:line="360" w:lineRule="auto"/>
              <w:ind w:firstLine="158"/>
            </w:pPr>
            <w:r w:rsidRPr="00A154F2">
              <w:t xml:space="preserve">  51↑</w:t>
            </w:r>
          </w:p>
          <w:p w:rsidR="00633F20" w:rsidRPr="00A154F2" w:rsidRDefault="00633F20" w:rsidP="00985C90">
            <w:pPr>
              <w:spacing w:line="360" w:lineRule="auto"/>
              <w:ind w:firstLine="158"/>
            </w:pPr>
          </w:p>
        </w:tc>
        <w:tc>
          <w:tcPr>
            <w:tcW w:w="992" w:type="dxa"/>
            <w:tcBorders>
              <w:bottom w:val="single" w:sz="18" w:space="0" w:color="auto"/>
            </w:tcBorders>
          </w:tcPr>
          <w:p w:rsidR="00633F20" w:rsidRPr="00A154F2" w:rsidRDefault="00633F20" w:rsidP="00985C90">
            <w:pPr>
              <w:spacing w:line="360" w:lineRule="auto"/>
              <w:ind w:firstLine="166"/>
              <w:jc w:val="center"/>
            </w:pPr>
          </w:p>
          <w:p w:rsidR="00633F20" w:rsidRPr="00A154F2" w:rsidRDefault="00633F20" w:rsidP="00985C90">
            <w:pPr>
              <w:spacing w:line="360" w:lineRule="auto"/>
              <w:ind w:firstLine="166"/>
              <w:jc w:val="center"/>
            </w:pPr>
            <w:r w:rsidRPr="00A154F2">
              <w:t>62↓</w:t>
            </w:r>
          </w:p>
        </w:tc>
        <w:tc>
          <w:tcPr>
            <w:tcW w:w="851" w:type="dxa"/>
            <w:tcBorders>
              <w:bottom w:val="single" w:sz="18" w:space="0" w:color="auto"/>
            </w:tcBorders>
          </w:tcPr>
          <w:p w:rsidR="00633F20" w:rsidRPr="00A154F2" w:rsidRDefault="00633F20" w:rsidP="00985C90">
            <w:pPr>
              <w:spacing w:line="360" w:lineRule="auto"/>
              <w:jc w:val="center"/>
            </w:pPr>
          </w:p>
          <w:p w:rsidR="00633F20" w:rsidRPr="00A154F2" w:rsidRDefault="00633F20" w:rsidP="00985C90">
            <w:pPr>
              <w:spacing w:line="360" w:lineRule="auto"/>
              <w:jc w:val="center"/>
            </w:pPr>
            <w:r w:rsidRPr="00A154F2">
              <w:t>М (</w:t>
            </w:r>
            <w:r w:rsidRPr="00A154F2">
              <w:rPr>
                <w:lang w:val="en-US"/>
              </w:rPr>
              <w:t>I</w:t>
            </w:r>
            <w:r w:rsidRPr="00A154F2">
              <w:t>)</w:t>
            </w:r>
          </w:p>
        </w:tc>
        <w:tc>
          <w:tcPr>
            <w:tcW w:w="1417" w:type="dxa"/>
            <w:tcBorders>
              <w:bottom w:val="single" w:sz="18" w:space="0" w:color="auto"/>
            </w:tcBorders>
          </w:tcPr>
          <w:p w:rsidR="00633F20" w:rsidRPr="00A154F2" w:rsidRDefault="00633F20" w:rsidP="00985C90">
            <w:pPr>
              <w:spacing w:line="360" w:lineRule="auto"/>
              <w:ind w:right="-108" w:firstLine="46"/>
              <w:jc w:val="center"/>
            </w:pPr>
          </w:p>
          <w:p w:rsidR="00633F20" w:rsidRPr="00A154F2" w:rsidRDefault="00633F20" w:rsidP="00985C90">
            <w:pPr>
              <w:spacing w:line="360" w:lineRule="auto"/>
              <w:ind w:left="175" w:hanging="129"/>
            </w:pPr>
            <w:r>
              <w:t xml:space="preserve"> </w:t>
            </w:r>
            <w:r w:rsidRPr="00A154F2">
              <w:t>4 320 000</w:t>
            </w:r>
          </w:p>
        </w:tc>
        <w:tc>
          <w:tcPr>
            <w:tcW w:w="1418" w:type="dxa"/>
            <w:tcBorders>
              <w:bottom w:val="single" w:sz="18" w:space="0" w:color="auto"/>
              <w:right w:val="single" w:sz="18" w:space="0" w:color="auto"/>
            </w:tcBorders>
          </w:tcPr>
          <w:p w:rsidR="00633F20" w:rsidRPr="00A154F2" w:rsidRDefault="00633F20" w:rsidP="00985C90">
            <w:pPr>
              <w:ind w:firstLine="44"/>
            </w:pPr>
          </w:p>
          <w:p w:rsidR="00633F20" w:rsidRPr="00A154F2" w:rsidRDefault="00633F20" w:rsidP="00985C90"/>
          <w:p w:rsidR="00633F20" w:rsidRPr="00A154F2" w:rsidRDefault="00633F20" w:rsidP="00985C90">
            <w:r w:rsidRPr="00A154F2">
              <w:t>4 320 000</w:t>
            </w:r>
          </w:p>
        </w:tc>
      </w:tr>
    </w:tbl>
    <w:tbl>
      <w:tblPr>
        <w:tblpPr w:leftFromText="180" w:rightFromText="180" w:vertAnchor="text" w:horzAnchor="margin" w:tblpY="133"/>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076"/>
        <w:gridCol w:w="1134"/>
        <w:gridCol w:w="992"/>
        <w:gridCol w:w="851"/>
        <w:gridCol w:w="1417"/>
        <w:gridCol w:w="1426"/>
      </w:tblGrid>
      <w:tr w:rsidR="00985C90" w:rsidRPr="007D7AAC" w:rsidTr="00985C90">
        <w:trPr>
          <w:trHeight w:val="705"/>
        </w:trPr>
        <w:tc>
          <w:tcPr>
            <w:tcW w:w="576" w:type="dxa"/>
            <w:vMerge w:val="restart"/>
            <w:tcBorders>
              <w:top w:val="single" w:sz="18" w:space="0" w:color="auto"/>
              <w:left w:val="single" w:sz="18" w:space="0" w:color="auto"/>
            </w:tcBorders>
            <w:shd w:val="clear" w:color="auto" w:fill="auto"/>
            <w:vAlign w:val="center"/>
            <w:hideMark/>
          </w:tcPr>
          <w:p w:rsidR="00985C90" w:rsidRPr="007D7AAC" w:rsidRDefault="00985C90" w:rsidP="00985C90">
            <w:pPr>
              <w:jc w:val="center"/>
            </w:pPr>
            <w:r w:rsidRPr="007D7AAC">
              <w:t>35</w:t>
            </w:r>
          </w:p>
        </w:tc>
        <w:tc>
          <w:tcPr>
            <w:tcW w:w="3076" w:type="dxa"/>
            <w:tcBorders>
              <w:top w:val="single" w:sz="18" w:space="0" w:color="auto"/>
            </w:tcBorders>
            <w:shd w:val="clear" w:color="auto" w:fill="auto"/>
            <w:vAlign w:val="center"/>
            <w:hideMark/>
          </w:tcPr>
          <w:p w:rsidR="00985C90" w:rsidRPr="007D7AAC" w:rsidRDefault="00985C90" w:rsidP="00985C90">
            <w:pPr>
              <w:spacing w:after="18" w:line="259" w:lineRule="auto"/>
            </w:pPr>
            <w:r w:rsidRPr="007D7AAC">
              <w:t>Продано производственное оборудование:</w:t>
            </w:r>
          </w:p>
          <w:p w:rsidR="00985C90" w:rsidRPr="007D7AAC" w:rsidRDefault="00985C90" w:rsidP="00985C90">
            <w:pPr>
              <w:rPr>
                <w:color w:val="000000"/>
              </w:rPr>
            </w:pPr>
            <w:r w:rsidRPr="007D7AAC">
              <w:t>на договорную стоимость объекта</w:t>
            </w:r>
          </w:p>
        </w:tc>
        <w:tc>
          <w:tcPr>
            <w:tcW w:w="1134" w:type="dxa"/>
            <w:tcBorders>
              <w:top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62↑</w:t>
            </w:r>
          </w:p>
        </w:tc>
        <w:tc>
          <w:tcPr>
            <w:tcW w:w="992" w:type="dxa"/>
            <w:tcBorders>
              <w:top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91↑</w:t>
            </w:r>
          </w:p>
        </w:tc>
        <w:tc>
          <w:tcPr>
            <w:tcW w:w="851" w:type="dxa"/>
            <w:tcBorders>
              <w:top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М (</w:t>
            </w:r>
            <w:r w:rsidRPr="007D7AAC">
              <w:rPr>
                <w:color w:val="000000"/>
                <w:lang w:val="en-US"/>
              </w:rPr>
              <w:t>I</w:t>
            </w:r>
            <w:r w:rsidRPr="007D7AAC">
              <w:rPr>
                <w:color w:val="000000"/>
              </w:rPr>
              <w:t>)</w:t>
            </w:r>
          </w:p>
        </w:tc>
        <w:tc>
          <w:tcPr>
            <w:tcW w:w="1417" w:type="dxa"/>
            <w:tcBorders>
              <w:top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720 000</w:t>
            </w:r>
          </w:p>
        </w:tc>
        <w:tc>
          <w:tcPr>
            <w:tcW w:w="1426" w:type="dxa"/>
            <w:vMerge w:val="restart"/>
            <w:tcBorders>
              <w:top w:val="single" w:sz="18" w:space="0" w:color="auto"/>
              <w:right w:val="single" w:sz="18" w:space="0" w:color="auto"/>
            </w:tcBorders>
            <w:shd w:val="clear" w:color="auto" w:fill="auto"/>
            <w:vAlign w:val="center"/>
            <w:hideMark/>
          </w:tcPr>
          <w:p w:rsidR="00985C90" w:rsidRPr="007D7AAC" w:rsidRDefault="00985C90" w:rsidP="00985C90">
            <w:pPr>
              <w:jc w:val="center"/>
              <w:rPr>
                <w:color w:val="000000"/>
                <w:lang w:val="en-US"/>
              </w:rPr>
            </w:pPr>
            <w:r w:rsidRPr="007D7AAC">
              <w:rPr>
                <w:color w:val="000000"/>
                <w:lang w:val="en-US"/>
              </w:rPr>
              <w:t>976 000</w:t>
            </w:r>
          </w:p>
        </w:tc>
      </w:tr>
      <w:tr w:rsidR="00985C90" w:rsidRPr="007D7AAC" w:rsidTr="00985C90">
        <w:trPr>
          <w:trHeight w:val="585"/>
        </w:trPr>
        <w:tc>
          <w:tcPr>
            <w:tcW w:w="576" w:type="dxa"/>
            <w:vMerge/>
            <w:tcBorders>
              <w:left w:val="single" w:sz="18" w:space="0" w:color="auto"/>
            </w:tcBorders>
            <w:shd w:val="clear" w:color="auto" w:fill="auto"/>
            <w:vAlign w:val="center"/>
          </w:tcPr>
          <w:p w:rsidR="00985C90" w:rsidRPr="007D7AAC" w:rsidRDefault="00985C90" w:rsidP="00985C90"/>
        </w:tc>
        <w:tc>
          <w:tcPr>
            <w:tcW w:w="3076" w:type="dxa"/>
            <w:shd w:val="clear" w:color="auto" w:fill="auto"/>
            <w:vAlign w:val="center"/>
          </w:tcPr>
          <w:p w:rsidR="00985C90" w:rsidRPr="007D7AAC" w:rsidRDefault="00985C90" w:rsidP="00985C90">
            <w:r w:rsidRPr="007D7AAC">
              <w:t>на сумму НДС</w:t>
            </w:r>
          </w:p>
        </w:tc>
        <w:tc>
          <w:tcPr>
            <w:tcW w:w="1134" w:type="dxa"/>
            <w:shd w:val="clear" w:color="auto" w:fill="auto"/>
            <w:vAlign w:val="center"/>
          </w:tcPr>
          <w:p w:rsidR="00985C90" w:rsidRPr="007D7AAC" w:rsidRDefault="00985C90" w:rsidP="00985C90">
            <w:pPr>
              <w:rPr>
                <w:color w:val="000000"/>
              </w:rPr>
            </w:pPr>
            <w:r w:rsidRPr="007D7AAC">
              <w:rPr>
                <w:color w:val="000000"/>
              </w:rPr>
              <w:t xml:space="preserve">    91↓</w:t>
            </w:r>
          </w:p>
        </w:tc>
        <w:tc>
          <w:tcPr>
            <w:tcW w:w="992" w:type="dxa"/>
            <w:shd w:val="clear" w:color="auto" w:fill="auto"/>
            <w:vAlign w:val="center"/>
          </w:tcPr>
          <w:p w:rsidR="00985C90" w:rsidRPr="007D7AAC" w:rsidRDefault="00985C90" w:rsidP="00985C90">
            <w:pPr>
              <w:rPr>
                <w:color w:val="000000"/>
              </w:rPr>
            </w:pPr>
            <w:r w:rsidRPr="007D7AAC">
              <w:rPr>
                <w:color w:val="000000"/>
              </w:rPr>
              <w:t xml:space="preserve">    68↑</w:t>
            </w:r>
          </w:p>
        </w:tc>
        <w:tc>
          <w:tcPr>
            <w:tcW w:w="851" w:type="dxa"/>
            <w:shd w:val="clear" w:color="auto" w:fill="auto"/>
            <w:vAlign w:val="center"/>
          </w:tcPr>
          <w:p w:rsidR="00985C90" w:rsidRPr="007D7AAC" w:rsidRDefault="00985C90" w:rsidP="00985C90">
            <w:pPr>
              <w:rPr>
                <w:color w:val="000000"/>
              </w:rPr>
            </w:pPr>
            <w:r w:rsidRPr="007D7AAC">
              <w:rPr>
                <w:color w:val="000000"/>
              </w:rPr>
              <w:t xml:space="preserve"> П</w:t>
            </w:r>
            <w:r w:rsidRPr="007D7AAC">
              <w:rPr>
                <w:color w:val="000000"/>
                <w:lang w:val="en-US"/>
              </w:rPr>
              <w:t xml:space="preserve"> (IV</w:t>
            </w:r>
            <w:r w:rsidRPr="007D7AAC">
              <w:rPr>
                <w:color w:val="000000"/>
              </w:rPr>
              <w:t>)</w:t>
            </w:r>
          </w:p>
        </w:tc>
        <w:tc>
          <w:tcPr>
            <w:tcW w:w="1417" w:type="dxa"/>
            <w:shd w:val="clear" w:color="auto" w:fill="auto"/>
            <w:vAlign w:val="center"/>
          </w:tcPr>
          <w:p w:rsidR="00985C90" w:rsidRPr="007D7AAC" w:rsidRDefault="00985C90" w:rsidP="00985C90">
            <w:pPr>
              <w:jc w:val="center"/>
              <w:rPr>
                <w:color w:val="000000"/>
              </w:rPr>
            </w:pPr>
            <w:r w:rsidRPr="007D7AAC">
              <w:rPr>
                <w:color w:val="000000"/>
              </w:rPr>
              <w:t>120 000</w:t>
            </w:r>
          </w:p>
        </w:tc>
        <w:tc>
          <w:tcPr>
            <w:tcW w:w="1426" w:type="dxa"/>
            <w:vMerge/>
            <w:tcBorders>
              <w:right w:val="single" w:sz="18" w:space="0" w:color="auto"/>
            </w:tcBorders>
            <w:shd w:val="clear" w:color="auto" w:fill="auto"/>
            <w:vAlign w:val="center"/>
          </w:tcPr>
          <w:p w:rsidR="00985C90" w:rsidRPr="007D7AAC" w:rsidRDefault="00985C90" w:rsidP="00985C90">
            <w:pPr>
              <w:jc w:val="center"/>
              <w:rPr>
                <w:color w:val="000000"/>
              </w:rPr>
            </w:pPr>
          </w:p>
        </w:tc>
      </w:tr>
      <w:tr w:rsidR="00985C90" w:rsidRPr="007D7AAC" w:rsidTr="00985C90">
        <w:trPr>
          <w:trHeight w:val="502"/>
        </w:trPr>
        <w:tc>
          <w:tcPr>
            <w:tcW w:w="576" w:type="dxa"/>
            <w:vMerge/>
            <w:tcBorders>
              <w:left w:val="single" w:sz="18" w:space="0" w:color="auto"/>
            </w:tcBorders>
            <w:shd w:val="clear" w:color="auto" w:fill="auto"/>
            <w:vAlign w:val="center"/>
            <w:hideMark/>
          </w:tcPr>
          <w:p w:rsidR="00985C90" w:rsidRPr="007D7AAC" w:rsidRDefault="00985C90" w:rsidP="00985C90">
            <w:pPr>
              <w:rPr>
                <w:color w:val="000000"/>
              </w:rPr>
            </w:pPr>
          </w:p>
        </w:tc>
        <w:tc>
          <w:tcPr>
            <w:tcW w:w="3076" w:type="dxa"/>
            <w:shd w:val="clear" w:color="auto" w:fill="auto"/>
            <w:vAlign w:val="center"/>
            <w:hideMark/>
          </w:tcPr>
          <w:p w:rsidR="00985C90" w:rsidRPr="007D7AAC" w:rsidRDefault="00985C90" w:rsidP="00985C90">
            <w:pPr>
              <w:rPr>
                <w:color w:val="000000"/>
              </w:rPr>
            </w:pPr>
            <w:r w:rsidRPr="007D7AAC">
              <w:t>на списанную фактическую стоимость</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01.2↑</w:t>
            </w:r>
          </w:p>
        </w:tc>
        <w:tc>
          <w:tcPr>
            <w:tcW w:w="992" w:type="dxa"/>
            <w:shd w:val="clear" w:color="auto" w:fill="auto"/>
            <w:vAlign w:val="center"/>
            <w:hideMark/>
          </w:tcPr>
          <w:p w:rsidR="00985C90" w:rsidRPr="007D7AAC" w:rsidRDefault="00985C90" w:rsidP="00985C90">
            <w:pPr>
              <w:jc w:val="center"/>
              <w:rPr>
                <w:color w:val="000000"/>
              </w:rPr>
            </w:pPr>
            <w:r w:rsidRPr="007D7AAC">
              <w:rPr>
                <w:color w:val="000000"/>
              </w:rPr>
              <w:t>01↓</w:t>
            </w:r>
          </w:p>
        </w:tc>
        <w:tc>
          <w:tcPr>
            <w:tcW w:w="851" w:type="dxa"/>
            <w:shd w:val="clear" w:color="auto" w:fill="auto"/>
            <w:vAlign w:val="center"/>
            <w:hideMark/>
          </w:tcPr>
          <w:p w:rsidR="00985C90" w:rsidRPr="007D7AAC" w:rsidRDefault="00985C90" w:rsidP="00985C90">
            <w:pPr>
              <w:jc w:val="center"/>
              <w:rPr>
                <w:color w:val="000000"/>
              </w:rPr>
            </w:pPr>
            <w:r w:rsidRPr="007D7AAC">
              <w:rPr>
                <w:color w:val="000000"/>
              </w:rPr>
              <w:t>П (</w:t>
            </w:r>
            <w:r w:rsidRPr="007D7AAC">
              <w:rPr>
                <w:color w:val="000000"/>
                <w:lang w:val="en-US"/>
              </w:rPr>
              <w:t>II)</w:t>
            </w:r>
          </w:p>
        </w:tc>
        <w:tc>
          <w:tcPr>
            <w:tcW w:w="1417" w:type="dxa"/>
            <w:shd w:val="clear" w:color="auto" w:fill="auto"/>
            <w:vAlign w:val="center"/>
            <w:hideMark/>
          </w:tcPr>
          <w:p w:rsidR="00985C90" w:rsidRPr="007D7AAC" w:rsidRDefault="00985C90" w:rsidP="00985C90">
            <w:pPr>
              <w:jc w:val="center"/>
              <w:rPr>
                <w:color w:val="000000"/>
              </w:rPr>
            </w:pPr>
            <w:r w:rsidRPr="007D7AAC">
              <w:rPr>
                <w:color w:val="000000"/>
              </w:rPr>
              <w:t>68 000</w:t>
            </w:r>
          </w:p>
        </w:tc>
        <w:tc>
          <w:tcPr>
            <w:tcW w:w="1426" w:type="dxa"/>
            <w:vMerge/>
            <w:tcBorders>
              <w:right w:val="single" w:sz="18" w:space="0" w:color="auto"/>
            </w:tcBorders>
            <w:shd w:val="clear" w:color="auto" w:fill="auto"/>
            <w:vAlign w:val="center"/>
            <w:hideMark/>
          </w:tcPr>
          <w:p w:rsidR="00985C90" w:rsidRPr="007D7AAC" w:rsidRDefault="00985C90" w:rsidP="00985C90">
            <w:pPr>
              <w:jc w:val="center"/>
              <w:rPr>
                <w:color w:val="000000"/>
                <w:lang w:val="en-US"/>
              </w:rPr>
            </w:pPr>
          </w:p>
        </w:tc>
      </w:tr>
      <w:tr w:rsidR="00985C90" w:rsidRPr="007D7AAC" w:rsidTr="00985C90">
        <w:trPr>
          <w:trHeight w:val="435"/>
        </w:trPr>
        <w:tc>
          <w:tcPr>
            <w:tcW w:w="576" w:type="dxa"/>
            <w:vMerge/>
            <w:tcBorders>
              <w:left w:val="single" w:sz="18" w:space="0" w:color="auto"/>
            </w:tcBorders>
            <w:shd w:val="clear" w:color="auto" w:fill="auto"/>
            <w:vAlign w:val="center"/>
            <w:hideMark/>
          </w:tcPr>
          <w:p w:rsidR="00985C90" w:rsidRPr="007D7AAC" w:rsidRDefault="00985C90" w:rsidP="00985C90">
            <w:pPr>
              <w:jc w:val="center"/>
              <w:rPr>
                <w:color w:val="000000"/>
              </w:rPr>
            </w:pPr>
          </w:p>
        </w:tc>
        <w:tc>
          <w:tcPr>
            <w:tcW w:w="3076" w:type="dxa"/>
            <w:shd w:val="clear" w:color="auto" w:fill="auto"/>
            <w:hideMark/>
          </w:tcPr>
          <w:p w:rsidR="00985C90" w:rsidRPr="007D7AAC" w:rsidRDefault="00985C90" w:rsidP="00985C90">
            <w:pPr>
              <w:rPr>
                <w:color w:val="000000"/>
              </w:rPr>
            </w:pPr>
            <w:r w:rsidRPr="007D7AAC">
              <w:t>на сумму накопленной амортизации</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02↓</w:t>
            </w:r>
          </w:p>
        </w:tc>
        <w:tc>
          <w:tcPr>
            <w:tcW w:w="992" w:type="dxa"/>
            <w:shd w:val="clear" w:color="auto" w:fill="auto"/>
            <w:vAlign w:val="center"/>
            <w:hideMark/>
          </w:tcPr>
          <w:p w:rsidR="00985C90" w:rsidRPr="007D7AAC" w:rsidRDefault="00985C90" w:rsidP="00985C90">
            <w:pPr>
              <w:jc w:val="center"/>
              <w:rPr>
                <w:color w:val="000000"/>
              </w:rPr>
            </w:pPr>
            <w:r w:rsidRPr="007D7AAC">
              <w:rPr>
                <w:color w:val="000000"/>
              </w:rPr>
              <w:t>01.2↓</w:t>
            </w:r>
          </w:p>
        </w:tc>
        <w:tc>
          <w:tcPr>
            <w:tcW w:w="851" w:type="dxa"/>
            <w:shd w:val="clear" w:color="auto" w:fill="auto"/>
            <w:vAlign w:val="center"/>
            <w:hideMark/>
          </w:tcPr>
          <w:p w:rsidR="00985C90" w:rsidRPr="007D7AAC" w:rsidRDefault="00985C90" w:rsidP="00985C90">
            <w:pPr>
              <w:jc w:val="center"/>
              <w:rPr>
                <w:color w:val="000000"/>
              </w:rPr>
            </w:pPr>
            <w:r w:rsidRPr="007D7AAC">
              <w:rPr>
                <w:color w:val="000000"/>
              </w:rPr>
              <w:t>М (</w:t>
            </w:r>
            <w:r w:rsidRPr="007D7AAC">
              <w:rPr>
                <w:color w:val="000000"/>
                <w:lang w:val="en-US"/>
              </w:rPr>
              <w:t>III</w:t>
            </w:r>
            <w:r w:rsidRPr="007D7AAC">
              <w:rPr>
                <w:color w:val="000000"/>
              </w:rPr>
              <w:t>)</w:t>
            </w:r>
          </w:p>
        </w:tc>
        <w:tc>
          <w:tcPr>
            <w:tcW w:w="1417" w:type="dxa"/>
            <w:shd w:val="clear" w:color="auto" w:fill="auto"/>
            <w:vAlign w:val="center"/>
            <w:hideMark/>
          </w:tcPr>
          <w:p w:rsidR="00985C90" w:rsidRPr="007D7AAC" w:rsidRDefault="00985C90" w:rsidP="00985C90">
            <w:pPr>
              <w:jc w:val="center"/>
              <w:rPr>
                <w:color w:val="000000"/>
                <w:lang w:val="en-US"/>
              </w:rPr>
            </w:pPr>
            <w:r w:rsidRPr="007D7AAC">
              <w:rPr>
                <w:color w:val="000000"/>
              </w:rPr>
              <w:t>1 132,8</w:t>
            </w:r>
          </w:p>
        </w:tc>
        <w:tc>
          <w:tcPr>
            <w:tcW w:w="1426" w:type="dxa"/>
            <w:vMerge/>
            <w:tcBorders>
              <w:right w:val="single" w:sz="18" w:space="0" w:color="auto"/>
            </w:tcBorders>
            <w:shd w:val="clear" w:color="auto" w:fill="auto"/>
            <w:vAlign w:val="center"/>
            <w:hideMark/>
          </w:tcPr>
          <w:p w:rsidR="00985C90" w:rsidRPr="007D7AAC" w:rsidRDefault="00985C90" w:rsidP="00985C90">
            <w:pPr>
              <w:jc w:val="center"/>
              <w:rPr>
                <w:color w:val="000000"/>
              </w:rPr>
            </w:pPr>
          </w:p>
        </w:tc>
      </w:tr>
      <w:tr w:rsidR="00985C90" w:rsidRPr="007D7AAC" w:rsidTr="00985C90">
        <w:trPr>
          <w:trHeight w:val="465"/>
        </w:trPr>
        <w:tc>
          <w:tcPr>
            <w:tcW w:w="576" w:type="dxa"/>
            <w:vMerge/>
            <w:tcBorders>
              <w:left w:val="single" w:sz="18" w:space="0" w:color="auto"/>
            </w:tcBorders>
            <w:vAlign w:val="center"/>
            <w:hideMark/>
          </w:tcPr>
          <w:p w:rsidR="00985C90" w:rsidRPr="007D7AAC" w:rsidRDefault="00985C90" w:rsidP="00985C90">
            <w:pPr>
              <w:jc w:val="center"/>
              <w:rPr>
                <w:color w:val="000000"/>
              </w:rPr>
            </w:pPr>
          </w:p>
        </w:tc>
        <w:tc>
          <w:tcPr>
            <w:tcW w:w="3076" w:type="dxa"/>
            <w:vAlign w:val="center"/>
            <w:hideMark/>
          </w:tcPr>
          <w:p w:rsidR="00985C90" w:rsidRPr="007D7AAC" w:rsidRDefault="00985C90" w:rsidP="00985C90">
            <w:pPr>
              <w:rPr>
                <w:color w:val="000000"/>
              </w:rPr>
            </w:pPr>
            <w:r w:rsidRPr="007D7AAC">
              <w:t>на остаточную стоимость</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91↑</w:t>
            </w:r>
          </w:p>
        </w:tc>
        <w:tc>
          <w:tcPr>
            <w:tcW w:w="992" w:type="dxa"/>
            <w:shd w:val="clear" w:color="auto" w:fill="auto"/>
            <w:vAlign w:val="center"/>
            <w:hideMark/>
          </w:tcPr>
          <w:p w:rsidR="00985C90" w:rsidRPr="007D7AAC" w:rsidRDefault="00985C90" w:rsidP="00985C90">
            <w:pPr>
              <w:jc w:val="center"/>
              <w:rPr>
                <w:color w:val="000000"/>
              </w:rPr>
            </w:pPr>
            <w:r w:rsidRPr="007D7AAC">
              <w:rPr>
                <w:color w:val="000000"/>
              </w:rPr>
              <w:t>01.2↓</w:t>
            </w:r>
          </w:p>
        </w:tc>
        <w:tc>
          <w:tcPr>
            <w:tcW w:w="851" w:type="dxa"/>
            <w:shd w:val="clear" w:color="auto" w:fill="auto"/>
            <w:vAlign w:val="center"/>
            <w:hideMark/>
          </w:tcPr>
          <w:p w:rsidR="00985C90" w:rsidRPr="007D7AAC" w:rsidRDefault="00985C90" w:rsidP="00985C90">
            <w:pPr>
              <w:jc w:val="center"/>
              <w:rPr>
                <w:color w:val="000000"/>
              </w:rPr>
            </w:pPr>
            <w:r w:rsidRPr="007D7AAC">
              <w:rPr>
                <w:color w:val="000000"/>
              </w:rPr>
              <w:t>П (</w:t>
            </w:r>
            <w:r w:rsidRPr="007D7AAC">
              <w:rPr>
                <w:color w:val="000000"/>
                <w:lang w:val="en-US"/>
              </w:rPr>
              <w:t>II</w:t>
            </w:r>
            <w:r w:rsidRPr="007D7AAC">
              <w:rPr>
                <w:color w:val="000000"/>
              </w:rPr>
              <w:t>)</w:t>
            </w:r>
          </w:p>
        </w:tc>
        <w:tc>
          <w:tcPr>
            <w:tcW w:w="1417" w:type="dxa"/>
            <w:shd w:val="clear" w:color="auto" w:fill="auto"/>
            <w:vAlign w:val="center"/>
            <w:hideMark/>
          </w:tcPr>
          <w:p w:rsidR="00985C90" w:rsidRPr="007D7AAC" w:rsidRDefault="00985C90" w:rsidP="00985C90">
            <w:pPr>
              <w:jc w:val="center"/>
              <w:rPr>
                <w:color w:val="000000"/>
                <w:lang w:val="en-US"/>
              </w:rPr>
            </w:pPr>
            <w:r w:rsidRPr="007D7AAC">
              <w:rPr>
                <w:color w:val="000000"/>
                <w:lang w:val="en-US"/>
              </w:rPr>
              <w:t>66 867.2</w:t>
            </w:r>
          </w:p>
        </w:tc>
        <w:tc>
          <w:tcPr>
            <w:tcW w:w="1426" w:type="dxa"/>
            <w:vMerge/>
            <w:tcBorders>
              <w:right w:val="single" w:sz="18" w:space="0" w:color="auto"/>
            </w:tcBorders>
            <w:vAlign w:val="center"/>
            <w:hideMark/>
          </w:tcPr>
          <w:p w:rsidR="00985C90" w:rsidRPr="007D7AAC" w:rsidRDefault="00985C90" w:rsidP="00985C90">
            <w:pPr>
              <w:jc w:val="center"/>
              <w:rPr>
                <w:color w:val="000000"/>
              </w:rPr>
            </w:pPr>
          </w:p>
        </w:tc>
      </w:tr>
      <w:tr w:rsidR="00985C90" w:rsidRPr="007D7AAC" w:rsidTr="00985C90">
        <w:trPr>
          <w:trHeight w:val="630"/>
        </w:trPr>
        <w:tc>
          <w:tcPr>
            <w:tcW w:w="576" w:type="dxa"/>
            <w:tcBorders>
              <w:left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36</w:t>
            </w:r>
          </w:p>
        </w:tc>
        <w:tc>
          <w:tcPr>
            <w:tcW w:w="3076" w:type="dxa"/>
            <w:shd w:val="clear" w:color="auto" w:fill="auto"/>
            <w:hideMark/>
          </w:tcPr>
          <w:p w:rsidR="00985C90" w:rsidRPr="007D7AAC" w:rsidRDefault="00985C90" w:rsidP="00985C90">
            <w:pPr>
              <w:rPr>
                <w:color w:val="000000"/>
              </w:rPr>
            </w:pPr>
            <w:r w:rsidRPr="007D7AAC">
              <w:t>Поступили денежные средства на расчетный счет за проданное оборудование</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51↑</w:t>
            </w:r>
          </w:p>
        </w:tc>
        <w:tc>
          <w:tcPr>
            <w:tcW w:w="992" w:type="dxa"/>
            <w:shd w:val="clear" w:color="auto" w:fill="auto"/>
            <w:vAlign w:val="center"/>
            <w:hideMark/>
          </w:tcPr>
          <w:p w:rsidR="00985C90" w:rsidRPr="007D7AAC" w:rsidRDefault="00985C90" w:rsidP="00985C90">
            <w:pPr>
              <w:jc w:val="center"/>
              <w:rPr>
                <w:color w:val="000000"/>
              </w:rPr>
            </w:pPr>
            <w:r w:rsidRPr="007D7AAC">
              <w:rPr>
                <w:color w:val="000000"/>
              </w:rPr>
              <w:t>62↓</w:t>
            </w:r>
          </w:p>
        </w:tc>
        <w:tc>
          <w:tcPr>
            <w:tcW w:w="851" w:type="dxa"/>
            <w:shd w:val="clear" w:color="auto" w:fill="auto"/>
            <w:vAlign w:val="center"/>
            <w:hideMark/>
          </w:tcPr>
          <w:p w:rsidR="00985C90" w:rsidRPr="007D7AAC" w:rsidRDefault="00985C90" w:rsidP="00985C90">
            <w:pPr>
              <w:jc w:val="center"/>
              <w:rPr>
                <w:color w:val="000000"/>
              </w:rPr>
            </w:pPr>
            <w:r w:rsidRPr="007D7AAC">
              <w:rPr>
                <w:color w:val="000000"/>
              </w:rPr>
              <w:t>П (</w:t>
            </w:r>
            <w:r w:rsidRPr="007D7AAC">
              <w:rPr>
                <w:color w:val="000000"/>
                <w:lang w:val="en-US"/>
              </w:rPr>
              <w:t>II</w:t>
            </w:r>
            <w:r w:rsidRPr="007D7AAC">
              <w:rPr>
                <w:color w:val="000000"/>
              </w:rPr>
              <w:t>)</w:t>
            </w:r>
          </w:p>
        </w:tc>
        <w:tc>
          <w:tcPr>
            <w:tcW w:w="1417" w:type="dxa"/>
            <w:shd w:val="clear" w:color="auto" w:fill="auto"/>
            <w:vAlign w:val="center"/>
            <w:hideMark/>
          </w:tcPr>
          <w:p w:rsidR="00985C90" w:rsidRPr="007D7AAC" w:rsidRDefault="00985C90" w:rsidP="00985C90">
            <w:pPr>
              <w:jc w:val="center"/>
              <w:rPr>
                <w:color w:val="000000"/>
                <w:lang w:val="en-US"/>
              </w:rPr>
            </w:pPr>
            <w:r w:rsidRPr="007D7AAC">
              <w:rPr>
                <w:color w:val="000000"/>
                <w:lang w:val="en-US"/>
              </w:rPr>
              <w:t>720 000</w:t>
            </w:r>
          </w:p>
        </w:tc>
        <w:tc>
          <w:tcPr>
            <w:tcW w:w="1426" w:type="dxa"/>
            <w:tcBorders>
              <w:right w:val="single" w:sz="18" w:space="0" w:color="auto"/>
            </w:tcBorders>
            <w:shd w:val="clear" w:color="auto" w:fill="auto"/>
            <w:vAlign w:val="center"/>
            <w:hideMark/>
          </w:tcPr>
          <w:p w:rsidR="00985C90" w:rsidRPr="007D7AAC" w:rsidRDefault="00985C90" w:rsidP="00985C90">
            <w:pPr>
              <w:jc w:val="center"/>
              <w:rPr>
                <w:color w:val="000000"/>
                <w:lang w:val="en-US"/>
              </w:rPr>
            </w:pPr>
            <w:r w:rsidRPr="007D7AAC">
              <w:rPr>
                <w:color w:val="000000"/>
                <w:lang w:val="en-US"/>
              </w:rPr>
              <w:t>720 000</w:t>
            </w:r>
          </w:p>
        </w:tc>
      </w:tr>
    </w:tbl>
    <w:p w:rsidR="00633F20" w:rsidRDefault="00633F20">
      <w:pPr>
        <w:pStyle w:val="Standarduser"/>
      </w:pPr>
    </w:p>
    <w:p w:rsidR="00633F20" w:rsidRDefault="00633F20">
      <w:pPr>
        <w:pStyle w:val="Standarduser"/>
      </w:pPr>
    </w:p>
    <w:p w:rsidR="00633F20" w:rsidRDefault="00633F20">
      <w:pPr>
        <w:pStyle w:val="Standarduser"/>
      </w:pPr>
    </w:p>
    <w:p w:rsidR="00633F20" w:rsidRDefault="00633F20">
      <w:pPr>
        <w:pStyle w:val="Standarduser"/>
      </w:pPr>
    </w:p>
    <w:p w:rsidR="00985C90" w:rsidRDefault="00985C90">
      <w:pPr>
        <w:pStyle w:val="Standarduser"/>
      </w:pPr>
    </w:p>
    <w:p w:rsidR="00985C90" w:rsidRDefault="00985C90">
      <w:pPr>
        <w:pStyle w:val="Standarduser"/>
      </w:pPr>
    </w:p>
    <w:p w:rsidR="00633F20" w:rsidRDefault="00633F20">
      <w:pPr>
        <w:pStyle w:val="Standarduser"/>
      </w:pPr>
    </w:p>
    <w:p w:rsidR="00985C90" w:rsidRPr="00BD0A4C" w:rsidRDefault="00985C90" w:rsidP="00985C90">
      <w:pPr>
        <w:spacing w:line="360" w:lineRule="auto"/>
        <w:ind w:firstLine="709"/>
        <w:rPr>
          <w:sz w:val="28"/>
          <w:szCs w:val="28"/>
        </w:rPr>
      </w:pPr>
      <w:r w:rsidRPr="00BD0A4C">
        <w:rPr>
          <w:sz w:val="28"/>
          <w:szCs w:val="28"/>
        </w:rPr>
        <w:t xml:space="preserve">Продолжение таблицы 2.2 </w:t>
      </w:r>
    </w:p>
    <w:tbl>
      <w:tblPr>
        <w:tblpPr w:leftFromText="180" w:rightFromText="180" w:vertAnchor="text" w:horzAnchor="margin" w:tblpY="170"/>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076"/>
        <w:gridCol w:w="1134"/>
        <w:gridCol w:w="1134"/>
        <w:gridCol w:w="950"/>
        <w:gridCol w:w="1176"/>
        <w:gridCol w:w="1426"/>
      </w:tblGrid>
      <w:tr w:rsidR="00985C90" w:rsidRPr="007D7AAC" w:rsidTr="00985C90">
        <w:trPr>
          <w:trHeight w:val="405"/>
        </w:trPr>
        <w:tc>
          <w:tcPr>
            <w:tcW w:w="576" w:type="dxa"/>
            <w:tcBorders>
              <w:left w:val="single" w:sz="18" w:space="0" w:color="auto"/>
            </w:tcBorders>
            <w:shd w:val="clear" w:color="auto" w:fill="auto"/>
            <w:vAlign w:val="center"/>
            <w:hideMark/>
          </w:tcPr>
          <w:p w:rsidR="00985C90" w:rsidRPr="007D7AAC" w:rsidRDefault="00985C90" w:rsidP="00985C90">
            <w:pPr>
              <w:rPr>
                <w:color w:val="000000"/>
              </w:rPr>
            </w:pPr>
            <w:r w:rsidRPr="007D7AAC">
              <w:rPr>
                <w:color w:val="000000"/>
              </w:rPr>
              <w:t>37</w:t>
            </w:r>
          </w:p>
        </w:tc>
        <w:tc>
          <w:tcPr>
            <w:tcW w:w="3076" w:type="dxa"/>
            <w:shd w:val="clear" w:color="auto" w:fill="auto"/>
            <w:vAlign w:val="center"/>
            <w:hideMark/>
          </w:tcPr>
          <w:p w:rsidR="00985C90" w:rsidRPr="007D7AAC" w:rsidRDefault="00985C90" w:rsidP="00985C90">
            <w:pPr>
              <w:rPr>
                <w:color w:val="000000"/>
              </w:rPr>
            </w:pPr>
            <w:r w:rsidRPr="007D7AAC">
              <w:t>Перечислены проценты по кредиту</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66↓</w:t>
            </w:r>
          </w:p>
        </w:tc>
        <w:tc>
          <w:tcPr>
            <w:tcW w:w="1134" w:type="dxa"/>
            <w:shd w:val="clear" w:color="auto" w:fill="auto"/>
            <w:vAlign w:val="center"/>
            <w:hideMark/>
          </w:tcPr>
          <w:p w:rsidR="00985C90" w:rsidRPr="007D7AAC" w:rsidRDefault="00985C90" w:rsidP="00985C90">
            <w:pPr>
              <w:rPr>
                <w:color w:val="000000"/>
              </w:rPr>
            </w:pPr>
            <w:r w:rsidRPr="007D7AAC">
              <w:rPr>
                <w:color w:val="000000"/>
              </w:rPr>
              <w:t xml:space="preserve">    51↓  </w:t>
            </w:r>
          </w:p>
        </w:tc>
        <w:tc>
          <w:tcPr>
            <w:tcW w:w="950" w:type="dxa"/>
            <w:shd w:val="clear" w:color="auto" w:fill="auto"/>
            <w:vAlign w:val="center"/>
            <w:hideMark/>
          </w:tcPr>
          <w:p w:rsidR="00985C90" w:rsidRPr="007D7AAC" w:rsidRDefault="00985C90" w:rsidP="00985C90">
            <w:pPr>
              <w:jc w:val="center"/>
              <w:rPr>
                <w:color w:val="000000"/>
              </w:rPr>
            </w:pPr>
            <w:r w:rsidRPr="007D7AAC">
              <w:rPr>
                <w:color w:val="000000"/>
              </w:rPr>
              <w:t>М (</w:t>
            </w:r>
            <w:r w:rsidRPr="007D7AAC">
              <w:rPr>
                <w:color w:val="000000"/>
                <w:lang w:val="en-US"/>
              </w:rPr>
              <w:t>III</w:t>
            </w:r>
            <w:r w:rsidRPr="007D7AAC">
              <w:rPr>
                <w:color w:val="000000"/>
              </w:rPr>
              <w:t>)</w:t>
            </w:r>
          </w:p>
        </w:tc>
        <w:tc>
          <w:tcPr>
            <w:tcW w:w="1176" w:type="dxa"/>
            <w:shd w:val="clear" w:color="auto" w:fill="auto"/>
            <w:vAlign w:val="center"/>
            <w:hideMark/>
          </w:tcPr>
          <w:p w:rsidR="00985C90" w:rsidRPr="007D7AAC" w:rsidRDefault="00985C90" w:rsidP="00985C90">
            <w:pPr>
              <w:jc w:val="center"/>
              <w:rPr>
                <w:color w:val="000000"/>
                <w:lang w:val="en-US"/>
              </w:rPr>
            </w:pPr>
            <w:r w:rsidRPr="007D7AAC">
              <w:rPr>
                <w:color w:val="000000"/>
                <w:lang w:val="en-US"/>
              </w:rPr>
              <w:t>48 000</w:t>
            </w:r>
          </w:p>
        </w:tc>
        <w:tc>
          <w:tcPr>
            <w:tcW w:w="1426" w:type="dxa"/>
            <w:tcBorders>
              <w:right w:val="single" w:sz="18" w:space="0" w:color="auto"/>
            </w:tcBorders>
            <w:shd w:val="clear" w:color="auto" w:fill="auto"/>
            <w:vAlign w:val="center"/>
            <w:hideMark/>
          </w:tcPr>
          <w:p w:rsidR="00985C90" w:rsidRPr="007D7AAC" w:rsidRDefault="00985C90" w:rsidP="00985C90">
            <w:pPr>
              <w:jc w:val="center"/>
              <w:rPr>
                <w:color w:val="000000"/>
                <w:lang w:val="en-US"/>
              </w:rPr>
            </w:pPr>
            <w:r w:rsidRPr="007D7AAC">
              <w:rPr>
                <w:color w:val="000000"/>
                <w:lang w:val="en-US"/>
              </w:rPr>
              <w:t>48 000</w:t>
            </w:r>
          </w:p>
        </w:tc>
      </w:tr>
      <w:tr w:rsidR="00985C90" w:rsidRPr="007D7AAC" w:rsidTr="00985C90">
        <w:trPr>
          <w:trHeight w:val="675"/>
        </w:trPr>
        <w:tc>
          <w:tcPr>
            <w:tcW w:w="576" w:type="dxa"/>
            <w:tcBorders>
              <w:left w:val="single" w:sz="18" w:space="0" w:color="auto"/>
            </w:tcBorders>
            <w:shd w:val="clear" w:color="auto" w:fill="auto"/>
            <w:vAlign w:val="center"/>
            <w:hideMark/>
          </w:tcPr>
          <w:p w:rsidR="00985C90" w:rsidRPr="007D7AAC" w:rsidRDefault="00985C90" w:rsidP="00985C90">
            <w:pPr>
              <w:rPr>
                <w:color w:val="000000"/>
              </w:rPr>
            </w:pPr>
            <w:r w:rsidRPr="007D7AAC">
              <w:rPr>
                <w:color w:val="000000"/>
              </w:rPr>
              <w:t>38</w:t>
            </w:r>
          </w:p>
        </w:tc>
        <w:tc>
          <w:tcPr>
            <w:tcW w:w="3076" w:type="dxa"/>
            <w:shd w:val="clear" w:color="auto" w:fill="auto"/>
            <w:vAlign w:val="center"/>
            <w:hideMark/>
          </w:tcPr>
          <w:p w:rsidR="00985C90" w:rsidRPr="007D7AAC" w:rsidRDefault="00985C90" w:rsidP="00985C90">
            <w:pPr>
              <w:rPr>
                <w:color w:val="000000"/>
              </w:rPr>
            </w:pPr>
            <w:r w:rsidRPr="007D7AAC">
              <w:t>Отражена сумма штрафных санкций к получению</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76↑</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91↑</w:t>
            </w:r>
          </w:p>
        </w:tc>
        <w:tc>
          <w:tcPr>
            <w:tcW w:w="950" w:type="dxa"/>
            <w:shd w:val="clear" w:color="auto" w:fill="auto"/>
            <w:vAlign w:val="center"/>
            <w:hideMark/>
          </w:tcPr>
          <w:p w:rsidR="00985C90" w:rsidRPr="007D7AAC" w:rsidRDefault="00985C90" w:rsidP="00985C90">
            <w:pPr>
              <w:jc w:val="center"/>
              <w:rPr>
                <w:color w:val="000000"/>
              </w:rPr>
            </w:pPr>
            <w:r w:rsidRPr="007D7AAC">
              <w:rPr>
                <w:color w:val="000000"/>
              </w:rPr>
              <w:t>М (</w:t>
            </w:r>
            <w:r w:rsidRPr="007D7AAC">
              <w:rPr>
                <w:color w:val="000000"/>
                <w:lang w:val="en-US"/>
              </w:rPr>
              <w:t>I</w:t>
            </w:r>
            <w:r w:rsidRPr="007D7AAC">
              <w:rPr>
                <w:color w:val="000000"/>
              </w:rPr>
              <w:t>)</w:t>
            </w:r>
          </w:p>
        </w:tc>
        <w:tc>
          <w:tcPr>
            <w:tcW w:w="1176" w:type="dxa"/>
            <w:shd w:val="clear" w:color="auto" w:fill="auto"/>
            <w:vAlign w:val="center"/>
            <w:hideMark/>
          </w:tcPr>
          <w:p w:rsidR="00985C90" w:rsidRPr="007D7AAC" w:rsidRDefault="00985C90" w:rsidP="00985C90">
            <w:pPr>
              <w:jc w:val="center"/>
              <w:rPr>
                <w:color w:val="000000"/>
                <w:lang w:val="en-US"/>
              </w:rPr>
            </w:pPr>
            <w:r w:rsidRPr="007D7AAC">
              <w:rPr>
                <w:color w:val="000000"/>
                <w:lang w:val="en-US"/>
              </w:rPr>
              <w:t>40 000</w:t>
            </w:r>
          </w:p>
        </w:tc>
        <w:tc>
          <w:tcPr>
            <w:tcW w:w="1426" w:type="dxa"/>
            <w:tcBorders>
              <w:right w:val="single" w:sz="18" w:space="0" w:color="auto"/>
            </w:tcBorders>
            <w:shd w:val="clear" w:color="auto" w:fill="auto"/>
            <w:vAlign w:val="center"/>
            <w:hideMark/>
          </w:tcPr>
          <w:p w:rsidR="00985C90" w:rsidRPr="007D7AAC" w:rsidRDefault="00985C90" w:rsidP="00985C90">
            <w:pPr>
              <w:jc w:val="center"/>
              <w:rPr>
                <w:color w:val="000000"/>
                <w:lang w:val="en-US"/>
              </w:rPr>
            </w:pPr>
            <w:r w:rsidRPr="007D7AAC">
              <w:rPr>
                <w:color w:val="000000"/>
                <w:lang w:val="en-US"/>
              </w:rPr>
              <w:t>40 000</w:t>
            </w:r>
          </w:p>
        </w:tc>
      </w:tr>
      <w:tr w:rsidR="00985C90" w:rsidRPr="007D7AAC" w:rsidTr="00985C90">
        <w:trPr>
          <w:trHeight w:val="589"/>
        </w:trPr>
        <w:tc>
          <w:tcPr>
            <w:tcW w:w="576" w:type="dxa"/>
            <w:tcBorders>
              <w:left w:val="single" w:sz="18" w:space="0" w:color="auto"/>
              <w:bottom w:val="single" w:sz="4" w:space="0" w:color="auto"/>
            </w:tcBorders>
            <w:shd w:val="clear" w:color="auto" w:fill="auto"/>
            <w:vAlign w:val="center"/>
            <w:hideMark/>
          </w:tcPr>
          <w:p w:rsidR="00985C90" w:rsidRPr="007D7AAC" w:rsidRDefault="00985C90" w:rsidP="00985C90">
            <w:pPr>
              <w:jc w:val="center"/>
              <w:rPr>
                <w:color w:val="000000"/>
              </w:rPr>
            </w:pPr>
            <w:r w:rsidRPr="007D7AAC">
              <w:rPr>
                <w:color w:val="000000"/>
              </w:rPr>
              <w:t>39</w:t>
            </w:r>
          </w:p>
        </w:tc>
        <w:tc>
          <w:tcPr>
            <w:tcW w:w="3076" w:type="dxa"/>
            <w:tcBorders>
              <w:bottom w:val="single" w:sz="4" w:space="0" w:color="auto"/>
            </w:tcBorders>
            <w:shd w:val="clear" w:color="auto" w:fill="auto"/>
            <w:vAlign w:val="center"/>
            <w:hideMark/>
          </w:tcPr>
          <w:p w:rsidR="00985C90" w:rsidRPr="007D7AAC" w:rsidRDefault="00985C90" w:rsidP="00985C90">
            <w:pPr>
              <w:rPr>
                <w:color w:val="000000"/>
              </w:rPr>
            </w:pPr>
            <w:r w:rsidRPr="007D7AAC">
              <w:t>Получены суммы штрафов</w:t>
            </w:r>
          </w:p>
        </w:tc>
        <w:tc>
          <w:tcPr>
            <w:tcW w:w="1134" w:type="dxa"/>
            <w:tcBorders>
              <w:bottom w:val="single" w:sz="4" w:space="0" w:color="auto"/>
            </w:tcBorders>
            <w:shd w:val="clear" w:color="auto" w:fill="auto"/>
            <w:vAlign w:val="center"/>
            <w:hideMark/>
          </w:tcPr>
          <w:p w:rsidR="00985C90" w:rsidRPr="007D7AAC" w:rsidRDefault="00985C90" w:rsidP="00985C90">
            <w:pPr>
              <w:jc w:val="center"/>
              <w:rPr>
                <w:color w:val="000000"/>
              </w:rPr>
            </w:pPr>
            <w:r w:rsidRPr="007D7AAC">
              <w:rPr>
                <w:color w:val="000000"/>
              </w:rPr>
              <w:t>51↑</w:t>
            </w:r>
          </w:p>
        </w:tc>
        <w:tc>
          <w:tcPr>
            <w:tcW w:w="1134" w:type="dxa"/>
            <w:tcBorders>
              <w:bottom w:val="single" w:sz="4" w:space="0" w:color="auto"/>
            </w:tcBorders>
            <w:shd w:val="clear" w:color="auto" w:fill="auto"/>
            <w:vAlign w:val="center"/>
            <w:hideMark/>
          </w:tcPr>
          <w:p w:rsidR="00985C90" w:rsidRPr="007D7AAC" w:rsidRDefault="00985C90" w:rsidP="00985C90">
            <w:pPr>
              <w:jc w:val="center"/>
              <w:rPr>
                <w:color w:val="000000"/>
              </w:rPr>
            </w:pPr>
            <w:r w:rsidRPr="007D7AAC">
              <w:rPr>
                <w:color w:val="000000"/>
              </w:rPr>
              <w:t>76↓</w:t>
            </w:r>
          </w:p>
        </w:tc>
        <w:tc>
          <w:tcPr>
            <w:tcW w:w="950" w:type="dxa"/>
            <w:tcBorders>
              <w:bottom w:val="single" w:sz="4" w:space="0" w:color="auto"/>
            </w:tcBorders>
            <w:shd w:val="clear" w:color="auto" w:fill="auto"/>
            <w:vAlign w:val="center"/>
            <w:hideMark/>
          </w:tcPr>
          <w:p w:rsidR="00985C90" w:rsidRPr="007D7AAC" w:rsidRDefault="00985C90" w:rsidP="00985C90">
            <w:pPr>
              <w:jc w:val="center"/>
              <w:rPr>
                <w:color w:val="000000"/>
              </w:rPr>
            </w:pPr>
            <w:r w:rsidRPr="007D7AAC">
              <w:rPr>
                <w:color w:val="000000"/>
              </w:rPr>
              <w:t>П (</w:t>
            </w:r>
            <w:r w:rsidRPr="007D7AAC">
              <w:rPr>
                <w:color w:val="000000"/>
                <w:lang w:val="en-US"/>
              </w:rPr>
              <w:t>II</w:t>
            </w:r>
            <w:r w:rsidRPr="007D7AAC">
              <w:rPr>
                <w:color w:val="000000"/>
              </w:rPr>
              <w:t>)</w:t>
            </w:r>
          </w:p>
        </w:tc>
        <w:tc>
          <w:tcPr>
            <w:tcW w:w="1176" w:type="dxa"/>
            <w:tcBorders>
              <w:bottom w:val="single" w:sz="4" w:space="0" w:color="auto"/>
            </w:tcBorders>
            <w:shd w:val="clear" w:color="auto" w:fill="auto"/>
            <w:vAlign w:val="center"/>
            <w:hideMark/>
          </w:tcPr>
          <w:p w:rsidR="00985C90" w:rsidRPr="007D7AAC" w:rsidRDefault="00985C90" w:rsidP="00985C90">
            <w:pPr>
              <w:jc w:val="center"/>
              <w:rPr>
                <w:color w:val="000000"/>
                <w:lang w:val="en-US"/>
              </w:rPr>
            </w:pPr>
            <w:r w:rsidRPr="007D7AAC">
              <w:rPr>
                <w:color w:val="000000"/>
                <w:lang w:val="en-US"/>
              </w:rPr>
              <w:t>40 000</w:t>
            </w:r>
          </w:p>
        </w:tc>
        <w:tc>
          <w:tcPr>
            <w:tcW w:w="1426" w:type="dxa"/>
            <w:tcBorders>
              <w:bottom w:val="single" w:sz="4" w:space="0" w:color="auto"/>
              <w:right w:val="single" w:sz="18" w:space="0" w:color="auto"/>
            </w:tcBorders>
            <w:shd w:val="clear" w:color="auto" w:fill="auto"/>
          </w:tcPr>
          <w:p w:rsidR="00985C90" w:rsidRPr="007D7AAC" w:rsidRDefault="00985C90" w:rsidP="00985C90">
            <w:pPr>
              <w:rPr>
                <w:color w:val="000000"/>
              </w:rPr>
            </w:pPr>
          </w:p>
          <w:p w:rsidR="00985C90" w:rsidRPr="007D7AAC" w:rsidRDefault="00985C90" w:rsidP="00985C90">
            <w:pPr>
              <w:rPr>
                <w:lang w:val="en-US"/>
              </w:rPr>
            </w:pPr>
            <w:r w:rsidRPr="007D7AAC">
              <w:rPr>
                <w:color w:val="000000"/>
                <w:lang w:val="en-US"/>
              </w:rPr>
              <w:t>40 000</w:t>
            </w:r>
          </w:p>
        </w:tc>
      </w:tr>
      <w:tr w:rsidR="00985C90" w:rsidRPr="007D7AAC" w:rsidTr="00985C90">
        <w:trPr>
          <w:trHeight w:val="705"/>
        </w:trPr>
        <w:tc>
          <w:tcPr>
            <w:tcW w:w="576" w:type="dxa"/>
            <w:tcBorders>
              <w:left w:val="single" w:sz="18" w:space="0" w:color="auto"/>
            </w:tcBorders>
            <w:shd w:val="clear" w:color="auto" w:fill="auto"/>
            <w:vAlign w:val="center"/>
          </w:tcPr>
          <w:p w:rsidR="00985C90" w:rsidRPr="007D7AAC" w:rsidRDefault="00985C90" w:rsidP="00985C90">
            <w:pPr>
              <w:jc w:val="center"/>
              <w:rPr>
                <w:color w:val="000000"/>
              </w:rPr>
            </w:pPr>
            <w:r w:rsidRPr="007D7AAC">
              <w:rPr>
                <w:color w:val="000000"/>
              </w:rPr>
              <w:t>40</w:t>
            </w:r>
          </w:p>
        </w:tc>
        <w:tc>
          <w:tcPr>
            <w:tcW w:w="3076" w:type="dxa"/>
            <w:shd w:val="clear" w:color="auto" w:fill="auto"/>
            <w:vAlign w:val="center"/>
          </w:tcPr>
          <w:p w:rsidR="00985C90" w:rsidRPr="007D7AAC" w:rsidRDefault="00985C90" w:rsidP="00985C90">
            <w:pPr>
              <w:rPr>
                <w:color w:val="000000"/>
              </w:rPr>
            </w:pPr>
            <w:r w:rsidRPr="007D7AAC">
              <w:t>Определен финансовый результат от прочих доходов и расходов</w:t>
            </w:r>
          </w:p>
        </w:tc>
        <w:tc>
          <w:tcPr>
            <w:tcW w:w="1134" w:type="dxa"/>
            <w:shd w:val="clear" w:color="auto" w:fill="auto"/>
            <w:vAlign w:val="center"/>
          </w:tcPr>
          <w:p w:rsidR="00985C90" w:rsidRPr="007D7AAC" w:rsidRDefault="00985C90" w:rsidP="00985C90">
            <w:pPr>
              <w:jc w:val="center"/>
              <w:rPr>
                <w:color w:val="000000"/>
              </w:rPr>
            </w:pPr>
            <w:r w:rsidRPr="007D7AAC">
              <w:rPr>
                <w:color w:val="000000"/>
              </w:rPr>
              <w:t>91↓</w:t>
            </w:r>
          </w:p>
        </w:tc>
        <w:tc>
          <w:tcPr>
            <w:tcW w:w="1134" w:type="dxa"/>
            <w:shd w:val="clear" w:color="auto" w:fill="auto"/>
            <w:vAlign w:val="center"/>
          </w:tcPr>
          <w:p w:rsidR="00985C90" w:rsidRPr="007D7AAC" w:rsidRDefault="00985C90" w:rsidP="00985C90">
            <w:pPr>
              <w:jc w:val="center"/>
              <w:rPr>
                <w:color w:val="000000"/>
              </w:rPr>
            </w:pPr>
            <w:r w:rsidRPr="007D7AAC">
              <w:rPr>
                <w:color w:val="000000"/>
              </w:rPr>
              <w:t>99↑</w:t>
            </w:r>
          </w:p>
        </w:tc>
        <w:tc>
          <w:tcPr>
            <w:tcW w:w="950" w:type="dxa"/>
            <w:shd w:val="clear" w:color="auto" w:fill="auto"/>
            <w:vAlign w:val="center"/>
          </w:tcPr>
          <w:p w:rsidR="00985C90" w:rsidRPr="007D7AAC" w:rsidRDefault="00985C90" w:rsidP="00985C90">
            <w:pPr>
              <w:jc w:val="center"/>
              <w:rPr>
                <w:color w:val="000000"/>
              </w:rPr>
            </w:pPr>
            <w:r w:rsidRPr="007D7AAC">
              <w:rPr>
                <w:color w:val="000000"/>
              </w:rPr>
              <w:t>П (</w:t>
            </w:r>
            <w:r w:rsidRPr="007D7AAC">
              <w:rPr>
                <w:color w:val="000000"/>
                <w:lang w:val="en-US"/>
              </w:rPr>
              <w:t>IV)</w:t>
            </w:r>
          </w:p>
        </w:tc>
        <w:tc>
          <w:tcPr>
            <w:tcW w:w="1176" w:type="dxa"/>
            <w:tcBorders>
              <w:bottom w:val="single" w:sz="4" w:space="0" w:color="auto"/>
            </w:tcBorders>
            <w:shd w:val="clear" w:color="auto" w:fill="auto"/>
            <w:vAlign w:val="center"/>
          </w:tcPr>
          <w:p w:rsidR="00985C90" w:rsidRPr="007D7AAC" w:rsidRDefault="00985C90" w:rsidP="00985C90">
            <w:pPr>
              <w:jc w:val="center"/>
              <w:rPr>
                <w:color w:val="000000"/>
                <w:lang w:val="en-US"/>
              </w:rPr>
            </w:pPr>
            <w:r w:rsidRPr="007D7AAC">
              <w:rPr>
                <w:color w:val="000000"/>
                <w:lang w:val="en-US"/>
              </w:rPr>
              <w:t>525 132.8</w:t>
            </w:r>
          </w:p>
        </w:tc>
        <w:tc>
          <w:tcPr>
            <w:tcW w:w="1426" w:type="dxa"/>
            <w:tcBorders>
              <w:bottom w:val="single" w:sz="4" w:space="0" w:color="auto"/>
              <w:right w:val="single" w:sz="18" w:space="0" w:color="auto"/>
            </w:tcBorders>
            <w:shd w:val="clear" w:color="auto" w:fill="auto"/>
          </w:tcPr>
          <w:p w:rsidR="00985C90" w:rsidRPr="007D7AAC" w:rsidRDefault="00985C90" w:rsidP="00985C90">
            <w:pPr>
              <w:ind w:firstLine="47"/>
              <w:jc w:val="center"/>
              <w:rPr>
                <w:color w:val="000000"/>
              </w:rPr>
            </w:pPr>
          </w:p>
          <w:p w:rsidR="00985C90" w:rsidRPr="007D7AAC" w:rsidRDefault="00985C90" w:rsidP="00985C90">
            <w:pPr>
              <w:ind w:firstLine="47"/>
              <w:jc w:val="center"/>
              <w:rPr>
                <w:color w:val="000000"/>
              </w:rPr>
            </w:pPr>
            <w:r w:rsidRPr="007D7AAC">
              <w:rPr>
                <w:color w:val="000000"/>
                <w:lang w:val="en-US"/>
              </w:rPr>
              <w:t>525 132.8</w:t>
            </w:r>
          </w:p>
        </w:tc>
      </w:tr>
      <w:tr w:rsidR="00985C90" w:rsidRPr="007D7AAC" w:rsidTr="00985C90">
        <w:tblPrEx>
          <w:tblLook w:val="0000" w:firstRow="0" w:lastRow="0" w:firstColumn="0" w:lastColumn="0" w:noHBand="0" w:noVBand="0"/>
        </w:tblPrEx>
        <w:trPr>
          <w:trHeight w:val="540"/>
        </w:trPr>
        <w:tc>
          <w:tcPr>
            <w:tcW w:w="576" w:type="dxa"/>
            <w:tcBorders>
              <w:left w:val="single" w:sz="18" w:space="0" w:color="auto"/>
            </w:tcBorders>
          </w:tcPr>
          <w:p w:rsidR="00985C90" w:rsidRPr="007D7AAC" w:rsidRDefault="00985C90" w:rsidP="00985C90">
            <w:pPr>
              <w:spacing w:line="360" w:lineRule="auto"/>
            </w:pPr>
          </w:p>
          <w:p w:rsidR="00985C90" w:rsidRPr="007D7AAC" w:rsidRDefault="00985C90" w:rsidP="00985C90">
            <w:pPr>
              <w:spacing w:line="360" w:lineRule="auto"/>
            </w:pPr>
            <w:r w:rsidRPr="007D7AAC">
              <w:t>41</w:t>
            </w:r>
          </w:p>
        </w:tc>
        <w:tc>
          <w:tcPr>
            <w:tcW w:w="3076" w:type="dxa"/>
          </w:tcPr>
          <w:p w:rsidR="00985C90" w:rsidRPr="007D7AAC" w:rsidRDefault="00985C90" w:rsidP="00985C90">
            <w:pPr>
              <w:spacing w:line="360" w:lineRule="auto"/>
            </w:pPr>
            <w:r w:rsidRPr="007D7AAC">
              <w:t>Начислен налог на прибыль</w:t>
            </w:r>
          </w:p>
        </w:tc>
        <w:tc>
          <w:tcPr>
            <w:tcW w:w="1134" w:type="dxa"/>
          </w:tcPr>
          <w:p w:rsidR="00985C90" w:rsidRPr="007D7AAC" w:rsidRDefault="00985C90" w:rsidP="00985C90">
            <w:pPr>
              <w:spacing w:line="360" w:lineRule="auto"/>
              <w:jc w:val="center"/>
            </w:pPr>
          </w:p>
          <w:p w:rsidR="00985C90" w:rsidRPr="007D7AAC" w:rsidRDefault="00985C90" w:rsidP="00985C90">
            <w:pPr>
              <w:ind w:firstLine="17"/>
            </w:pPr>
            <w:r w:rsidRPr="007D7AAC">
              <w:t xml:space="preserve">    99↓ </w:t>
            </w:r>
          </w:p>
        </w:tc>
        <w:tc>
          <w:tcPr>
            <w:tcW w:w="1134" w:type="dxa"/>
          </w:tcPr>
          <w:p w:rsidR="00985C90" w:rsidRPr="007D7AAC" w:rsidRDefault="00985C90" w:rsidP="00985C90">
            <w:pPr>
              <w:spacing w:line="360" w:lineRule="auto"/>
              <w:jc w:val="center"/>
            </w:pPr>
          </w:p>
          <w:p w:rsidR="00985C90" w:rsidRPr="007D7AAC" w:rsidRDefault="00985C90" w:rsidP="00985C90">
            <w:pPr>
              <w:ind w:firstLine="308"/>
            </w:pPr>
            <w:r w:rsidRPr="007D7AAC">
              <w:t>68↑</w:t>
            </w:r>
          </w:p>
        </w:tc>
        <w:tc>
          <w:tcPr>
            <w:tcW w:w="950" w:type="dxa"/>
          </w:tcPr>
          <w:p w:rsidR="00985C90" w:rsidRPr="007D7AAC" w:rsidRDefault="00985C90" w:rsidP="00985C90"/>
          <w:p w:rsidR="00985C90" w:rsidRDefault="00985C90" w:rsidP="00985C90">
            <w:r w:rsidRPr="007D7AAC">
              <w:t xml:space="preserve"> </w:t>
            </w:r>
          </w:p>
          <w:p w:rsidR="00985C90" w:rsidRPr="007D7AAC" w:rsidRDefault="00985C90" w:rsidP="00985C90">
            <w:r w:rsidRPr="007D7AAC">
              <w:t>П (</w:t>
            </w:r>
            <w:r w:rsidRPr="007D7AAC">
              <w:rPr>
                <w:lang w:val="en-US"/>
              </w:rPr>
              <w:t>IV</w:t>
            </w:r>
            <w:r w:rsidRPr="007D7AAC">
              <w:t>)</w:t>
            </w:r>
          </w:p>
        </w:tc>
        <w:tc>
          <w:tcPr>
            <w:tcW w:w="1176" w:type="dxa"/>
          </w:tcPr>
          <w:p w:rsidR="00985C90" w:rsidRPr="007D7AAC" w:rsidRDefault="00985C90" w:rsidP="00985C90">
            <w:pPr>
              <w:spacing w:line="360" w:lineRule="auto"/>
            </w:pPr>
          </w:p>
          <w:p w:rsidR="00985C90" w:rsidRPr="007D7AAC" w:rsidRDefault="00985C90" w:rsidP="00985C90">
            <w:pPr>
              <w:rPr>
                <w:lang w:val="en-US"/>
              </w:rPr>
            </w:pPr>
            <w:r w:rsidRPr="007D7AAC">
              <w:t xml:space="preserve"> </w:t>
            </w:r>
            <w:r w:rsidRPr="007D7AAC">
              <w:rPr>
                <w:lang w:val="en-US"/>
              </w:rPr>
              <w:t>294 400</w:t>
            </w:r>
          </w:p>
        </w:tc>
        <w:tc>
          <w:tcPr>
            <w:tcW w:w="1426" w:type="dxa"/>
            <w:tcBorders>
              <w:top w:val="nil"/>
              <w:right w:val="single" w:sz="18" w:space="0" w:color="auto"/>
            </w:tcBorders>
            <w:shd w:val="clear" w:color="auto" w:fill="auto"/>
          </w:tcPr>
          <w:p w:rsidR="00985C90" w:rsidRPr="007D7AAC" w:rsidRDefault="00985C90" w:rsidP="00985C90">
            <w:pPr>
              <w:spacing w:after="200" w:line="276" w:lineRule="auto"/>
            </w:pPr>
          </w:p>
          <w:p w:rsidR="00985C90" w:rsidRPr="007D7AAC" w:rsidRDefault="00985C90" w:rsidP="00985C90">
            <w:pPr>
              <w:spacing w:after="200" w:line="276" w:lineRule="auto"/>
              <w:rPr>
                <w:lang w:val="en-US"/>
              </w:rPr>
            </w:pPr>
            <w:r w:rsidRPr="007D7AAC">
              <w:rPr>
                <w:lang w:val="en-US"/>
              </w:rPr>
              <w:t>294 400</w:t>
            </w:r>
          </w:p>
        </w:tc>
      </w:tr>
      <w:tr w:rsidR="00985C90" w:rsidRPr="007D7AAC" w:rsidTr="00985C90">
        <w:tblPrEx>
          <w:tblLook w:val="0000" w:firstRow="0" w:lastRow="0" w:firstColumn="0" w:lastColumn="0" w:noHBand="0" w:noVBand="0"/>
        </w:tblPrEx>
        <w:trPr>
          <w:trHeight w:val="490"/>
        </w:trPr>
        <w:tc>
          <w:tcPr>
            <w:tcW w:w="576" w:type="dxa"/>
            <w:tcBorders>
              <w:top w:val="single" w:sz="4" w:space="0" w:color="auto"/>
              <w:left w:val="single" w:sz="18" w:space="0" w:color="auto"/>
            </w:tcBorders>
          </w:tcPr>
          <w:p w:rsidR="00985C90" w:rsidRPr="007D7AAC" w:rsidRDefault="00985C90" w:rsidP="00985C90">
            <w:pPr>
              <w:spacing w:line="360" w:lineRule="auto"/>
            </w:pPr>
          </w:p>
          <w:p w:rsidR="00985C90" w:rsidRPr="007D7AAC" w:rsidRDefault="00985C90" w:rsidP="00985C90">
            <w:pPr>
              <w:spacing w:line="360" w:lineRule="auto"/>
            </w:pPr>
            <w:r w:rsidRPr="007D7AAC">
              <w:t>42</w:t>
            </w:r>
          </w:p>
        </w:tc>
        <w:tc>
          <w:tcPr>
            <w:tcW w:w="3076" w:type="dxa"/>
            <w:tcBorders>
              <w:top w:val="single" w:sz="4" w:space="0" w:color="auto"/>
            </w:tcBorders>
          </w:tcPr>
          <w:p w:rsidR="00985C90" w:rsidRPr="007D7AAC" w:rsidRDefault="00985C90" w:rsidP="00985C90">
            <w:pPr>
              <w:spacing w:line="360" w:lineRule="auto"/>
            </w:pPr>
            <w:r w:rsidRPr="007D7AAC">
              <w:t>Заключительными оборотами года закрыт счет прибылей и убытков</w:t>
            </w:r>
          </w:p>
        </w:tc>
        <w:tc>
          <w:tcPr>
            <w:tcW w:w="1134" w:type="dxa"/>
            <w:tcBorders>
              <w:top w:val="single" w:sz="4" w:space="0" w:color="auto"/>
            </w:tcBorders>
          </w:tcPr>
          <w:p w:rsidR="00985C90" w:rsidRPr="00E55454" w:rsidRDefault="00985C90" w:rsidP="00985C90"/>
          <w:p w:rsidR="00985C90" w:rsidRPr="007D7AAC" w:rsidRDefault="00985C90" w:rsidP="00985C90">
            <w:pPr>
              <w:ind w:firstLine="17"/>
            </w:pPr>
            <w:r w:rsidRPr="007D7AAC">
              <w:t xml:space="preserve">     99↓</w:t>
            </w:r>
          </w:p>
        </w:tc>
        <w:tc>
          <w:tcPr>
            <w:tcW w:w="1134" w:type="dxa"/>
            <w:tcBorders>
              <w:top w:val="single" w:sz="4" w:space="0" w:color="auto"/>
            </w:tcBorders>
          </w:tcPr>
          <w:p w:rsidR="00985C90" w:rsidRPr="007D7AAC" w:rsidRDefault="00985C90" w:rsidP="00985C90">
            <w:pPr>
              <w:rPr>
                <w:lang w:val="en-US"/>
              </w:rPr>
            </w:pPr>
          </w:p>
          <w:p w:rsidR="00985C90" w:rsidRPr="007D7AAC" w:rsidRDefault="00985C90" w:rsidP="00985C90">
            <w:pPr>
              <w:ind w:firstLine="308"/>
            </w:pPr>
            <w:r w:rsidRPr="007D7AAC">
              <w:t>84↑</w:t>
            </w:r>
          </w:p>
        </w:tc>
        <w:tc>
          <w:tcPr>
            <w:tcW w:w="950" w:type="dxa"/>
            <w:tcBorders>
              <w:top w:val="single" w:sz="4" w:space="0" w:color="auto"/>
            </w:tcBorders>
          </w:tcPr>
          <w:p w:rsidR="00985C90" w:rsidRPr="007D7AAC" w:rsidRDefault="00985C90" w:rsidP="00985C90">
            <w:pPr>
              <w:rPr>
                <w:lang w:val="en-US"/>
              </w:rPr>
            </w:pPr>
          </w:p>
          <w:p w:rsidR="00985C90" w:rsidRPr="007D7AAC" w:rsidRDefault="00985C90" w:rsidP="00985C90">
            <w:r w:rsidRPr="007D7AAC">
              <w:t xml:space="preserve"> П (</w:t>
            </w:r>
            <w:r w:rsidRPr="007D7AAC">
              <w:rPr>
                <w:lang w:val="en-US"/>
              </w:rPr>
              <w:t>IV)</w:t>
            </w:r>
          </w:p>
        </w:tc>
        <w:tc>
          <w:tcPr>
            <w:tcW w:w="1176" w:type="dxa"/>
            <w:tcBorders>
              <w:top w:val="single" w:sz="4" w:space="0" w:color="auto"/>
            </w:tcBorders>
          </w:tcPr>
          <w:p w:rsidR="00985C90" w:rsidRPr="007D7AAC" w:rsidRDefault="00985C90" w:rsidP="00985C90">
            <w:pPr>
              <w:rPr>
                <w:lang w:val="en-US"/>
              </w:rPr>
            </w:pPr>
          </w:p>
          <w:p w:rsidR="00985C90" w:rsidRPr="007D7AAC" w:rsidRDefault="00985C90" w:rsidP="00985C90">
            <w:pPr>
              <w:rPr>
                <w:lang w:val="en-US"/>
              </w:rPr>
            </w:pPr>
            <w:r w:rsidRPr="007D7AAC">
              <w:rPr>
                <w:lang w:val="en-US"/>
              </w:rPr>
              <w:t>1 177 600</w:t>
            </w:r>
          </w:p>
        </w:tc>
        <w:tc>
          <w:tcPr>
            <w:tcW w:w="1426" w:type="dxa"/>
            <w:tcBorders>
              <w:top w:val="single" w:sz="4" w:space="0" w:color="auto"/>
              <w:right w:val="single" w:sz="18" w:space="0" w:color="auto"/>
            </w:tcBorders>
            <w:shd w:val="clear" w:color="auto" w:fill="auto"/>
          </w:tcPr>
          <w:p w:rsidR="00985C90" w:rsidRPr="007D7AAC" w:rsidRDefault="00985C90" w:rsidP="00985C90">
            <w:pPr>
              <w:spacing w:after="200" w:line="276" w:lineRule="auto"/>
              <w:rPr>
                <w:lang w:val="en-US"/>
              </w:rPr>
            </w:pPr>
          </w:p>
          <w:p w:rsidR="00985C90" w:rsidRPr="007D7AAC" w:rsidRDefault="00985C90" w:rsidP="00985C90">
            <w:pPr>
              <w:spacing w:after="200" w:line="276" w:lineRule="auto"/>
              <w:rPr>
                <w:lang w:val="en-US"/>
              </w:rPr>
            </w:pPr>
            <w:r w:rsidRPr="007D7AAC">
              <w:rPr>
                <w:lang w:val="en-US"/>
              </w:rPr>
              <w:t>1 177 600</w:t>
            </w:r>
          </w:p>
        </w:tc>
      </w:tr>
      <w:tr w:rsidR="00985C90" w:rsidRPr="007D7AAC" w:rsidTr="00985C90">
        <w:tblPrEx>
          <w:tblLook w:val="0000" w:firstRow="0" w:lastRow="0" w:firstColumn="0" w:lastColumn="0" w:noHBand="0" w:noVBand="0"/>
        </w:tblPrEx>
        <w:trPr>
          <w:trHeight w:val="1581"/>
        </w:trPr>
        <w:tc>
          <w:tcPr>
            <w:tcW w:w="576" w:type="dxa"/>
            <w:tcBorders>
              <w:left w:val="single" w:sz="18" w:space="0" w:color="auto"/>
            </w:tcBorders>
          </w:tcPr>
          <w:p w:rsidR="00985C90" w:rsidRPr="007D7AAC" w:rsidRDefault="00985C90" w:rsidP="00985C90">
            <w:pPr>
              <w:spacing w:line="360" w:lineRule="auto"/>
            </w:pPr>
          </w:p>
          <w:p w:rsidR="00985C90" w:rsidRPr="007D7AAC" w:rsidRDefault="00985C90" w:rsidP="00985C90">
            <w:pPr>
              <w:spacing w:line="360" w:lineRule="auto"/>
            </w:pPr>
            <w:r w:rsidRPr="007D7AAC">
              <w:t>43</w:t>
            </w:r>
          </w:p>
        </w:tc>
        <w:tc>
          <w:tcPr>
            <w:tcW w:w="3076" w:type="dxa"/>
          </w:tcPr>
          <w:p w:rsidR="00985C90" w:rsidRPr="007D7AAC" w:rsidRDefault="00985C90" w:rsidP="00985C90">
            <w:pPr>
              <w:spacing w:line="360" w:lineRule="auto"/>
            </w:pPr>
            <w:r w:rsidRPr="007D7AAC">
              <w:t>По решению собрания акционеров 5% прибыли направлено на образование резервного капитала</w:t>
            </w:r>
          </w:p>
        </w:tc>
        <w:tc>
          <w:tcPr>
            <w:tcW w:w="1134" w:type="dxa"/>
          </w:tcPr>
          <w:p w:rsidR="00985C90" w:rsidRPr="007D7AAC" w:rsidRDefault="00985C90" w:rsidP="00985C90">
            <w:pPr>
              <w:spacing w:line="360" w:lineRule="auto"/>
              <w:jc w:val="center"/>
            </w:pPr>
          </w:p>
          <w:p w:rsidR="00985C90" w:rsidRPr="007D7AAC" w:rsidRDefault="00985C90" w:rsidP="00985C90">
            <w:pPr>
              <w:spacing w:line="360" w:lineRule="auto"/>
              <w:jc w:val="center"/>
            </w:pPr>
          </w:p>
          <w:p w:rsidR="00985C90" w:rsidRPr="007D7AAC" w:rsidRDefault="00985C90" w:rsidP="00985C90">
            <w:pPr>
              <w:spacing w:line="360" w:lineRule="auto"/>
            </w:pPr>
            <w:r w:rsidRPr="007D7AAC">
              <w:t xml:space="preserve">     84↓</w:t>
            </w:r>
          </w:p>
        </w:tc>
        <w:tc>
          <w:tcPr>
            <w:tcW w:w="1134" w:type="dxa"/>
          </w:tcPr>
          <w:p w:rsidR="00985C90" w:rsidRPr="007D7AAC" w:rsidRDefault="00985C90" w:rsidP="00985C90">
            <w:pPr>
              <w:spacing w:line="360" w:lineRule="auto"/>
              <w:ind w:firstLine="166"/>
              <w:jc w:val="center"/>
            </w:pPr>
          </w:p>
          <w:p w:rsidR="00985C90" w:rsidRPr="007D7AAC" w:rsidRDefault="00985C90" w:rsidP="00985C90">
            <w:pPr>
              <w:spacing w:line="360" w:lineRule="auto"/>
              <w:ind w:firstLine="166"/>
            </w:pPr>
            <w:r w:rsidRPr="007D7AAC">
              <w:t xml:space="preserve">   </w:t>
            </w:r>
          </w:p>
          <w:p w:rsidR="00985C90" w:rsidRPr="007D7AAC" w:rsidRDefault="00985C90" w:rsidP="00985C90">
            <w:pPr>
              <w:spacing w:line="360" w:lineRule="auto"/>
              <w:ind w:firstLine="166"/>
            </w:pPr>
            <w:r w:rsidRPr="007D7AAC">
              <w:t xml:space="preserve">   82↑</w:t>
            </w:r>
          </w:p>
        </w:tc>
        <w:tc>
          <w:tcPr>
            <w:tcW w:w="950" w:type="dxa"/>
          </w:tcPr>
          <w:p w:rsidR="00985C90" w:rsidRPr="007D7AAC" w:rsidRDefault="00985C90" w:rsidP="00985C90">
            <w:pPr>
              <w:spacing w:line="360" w:lineRule="auto"/>
            </w:pPr>
          </w:p>
          <w:p w:rsidR="00985C90" w:rsidRPr="007D7AAC" w:rsidRDefault="00985C90" w:rsidP="00985C90">
            <w:pPr>
              <w:spacing w:line="360" w:lineRule="auto"/>
            </w:pPr>
            <w:r w:rsidRPr="007D7AAC">
              <w:t xml:space="preserve"> П (</w:t>
            </w:r>
            <w:r w:rsidRPr="007D7AAC">
              <w:rPr>
                <w:lang w:val="en-US"/>
              </w:rPr>
              <w:t>IV)</w:t>
            </w:r>
          </w:p>
        </w:tc>
        <w:tc>
          <w:tcPr>
            <w:tcW w:w="1176" w:type="dxa"/>
          </w:tcPr>
          <w:p w:rsidR="00985C90" w:rsidRPr="007D7AAC" w:rsidRDefault="00985C90" w:rsidP="00985C90">
            <w:pPr>
              <w:spacing w:line="360" w:lineRule="auto"/>
            </w:pPr>
          </w:p>
          <w:p w:rsidR="00985C90" w:rsidRPr="007D7AAC" w:rsidRDefault="00985C90" w:rsidP="00985C90">
            <w:pPr>
              <w:spacing w:line="360" w:lineRule="auto"/>
            </w:pPr>
            <w:r w:rsidRPr="007D7AAC">
              <w:t xml:space="preserve">  </w:t>
            </w:r>
          </w:p>
          <w:p w:rsidR="00985C90" w:rsidRPr="007D7AAC" w:rsidRDefault="00985C90" w:rsidP="00985C90">
            <w:pPr>
              <w:spacing w:line="360" w:lineRule="auto"/>
              <w:rPr>
                <w:lang w:val="en-US"/>
              </w:rPr>
            </w:pPr>
            <w:r w:rsidRPr="007D7AAC">
              <w:t xml:space="preserve">   </w:t>
            </w:r>
            <w:r w:rsidRPr="007D7AAC">
              <w:rPr>
                <w:lang w:val="en-US"/>
              </w:rPr>
              <w:t>58 880</w:t>
            </w:r>
          </w:p>
        </w:tc>
        <w:tc>
          <w:tcPr>
            <w:tcW w:w="1426" w:type="dxa"/>
            <w:tcBorders>
              <w:right w:val="single" w:sz="18" w:space="0" w:color="auto"/>
            </w:tcBorders>
          </w:tcPr>
          <w:p w:rsidR="00985C90" w:rsidRPr="007D7AAC" w:rsidRDefault="00985C90" w:rsidP="00985C90">
            <w:pPr>
              <w:ind w:firstLine="44"/>
            </w:pPr>
          </w:p>
          <w:p w:rsidR="00985C90" w:rsidRPr="007D7AAC" w:rsidRDefault="00985C90" w:rsidP="00985C90">
            <w:r w:rsidRPr="007D7AAC">
              <w:t xml:space="preserve">  </w:t>
            </w:r>
          </w:p>
          <w:p w:rsidR="00985C90" w:rsidRPr="007D7AAC" w:rsidRDefault="00985C90" w:rsidP="00985C90"/>
          <w:p w:rsidR="00985C90" w:rsidRPr="007D7AAC" w:rsidRDefault="00985C90" w:rsidP="00985C90">
            <w:pPr>
              <w:rPr>
                <w:lang w:val="en-US"/>
              </w:rPr>
            </w:pPr>
            <w:r w:rsidRPr="007D7AAC">
              <w:t xml:space="preserve">   </w:t>
            </w:r>
            <w:r w:rsidRPr="007D7AAC">
              <w:rPr>
                <w:lang w:val="en-US"/>
              </w:rPr>
              <w:t>58 880</w:t>
            </w:r>
          </w:p>
        </w:tc>
      </w:tr>
      <w:tr w:rsidR="00985C90" w:rsidRPr="007D7AAC" w:rsidTr="00985C90">
        <w:tblPrEx>
          <w:tblLook w:val="0000" w:firstRow="0" w:lastRow="0" w:firstColumn="0" w:lastColumn="0" w:noHBand="0" w:noVBand="0"/>
        </w:tblPrEx>
        <w:trPr>
          <w:trHeight w:val="1845"/>
        </w:trPr>
        <w:tc>
          <w:tcPr>
            <w:tcW w:w="576" w:type="dxa"/>
            <w:tcBorders>
              <w:left w:val="single" w:sz="18" w:space="0" w:color="auto"/>
              <w:bottom w:val="single" w:sz="18" w:space="0" w:color="auto"/>
            </w:tcBorders>
          </w:tcPr>
          <w:p w:rsidR="00985C90" w:rsidRPr="007D7AAC" w:rsidRDefault="00985C90" w:rsidP="00985C90"/>
          <w:p w:rsidR="00985C90" w:rsidRPr="007D7AAC" w:rsidRDefault="00985C90" w:rsidP="00985C90"/>
          <w:p w:rsidR="00985C90" w:rsidRPr="007D7AAC" w:rsidRDefault="00985C90" w:rsidP="00985C90">
            <w:r w:rsidRPr="007D7AAC">
              <w:t>44</w:t>
            </w:r>
          </w:p>
        </w:tc>
        <w:tc>
          <w:tcPr>
            <w:tcW w:w="3076" w:type="dxa"/>
            <w:tcBorders>
              <w:bottom w:val="single" w:sz="18" w:space="0" w:color="auto"/>
            </w:tcBorders>
          </w:tcPr>
          <w:p w:rsidR="00985C90" w:rsidRPr="007D7AAC" w:rsidRDefault="00985C90" w:rsidP="00985C90">
            <w:pPr>
              <w:spacing w:line="360" w:lineRule="auto"/>
            </w:pPr>
            <w:r w:rsidRPr="007D7AAC">
              <w:t>Начислены дивиденды (25%) акционерам, не являющимся работниками организации</w:t>
            </w:r>
          </w:p>
          <w:p w:rsidR="00985C90" w:rsidRPr="007D7AAC" w:rsidRDefault="00985C90" w:rsidP="00985C90">
            <w:pPr>
              <w:spacing w:line="360" w:lineRule="auto"/>
            </w:pPr>
          </w:p>
        </w:tc>
        <w:tc>
          <w:tcPr>
            <w:tcW w:w="1134" w:type="dxa"/>
            <w:tcBorders>
              <w:bottom w:val="single" w:sz="18" w:space="0" w:color="auto"/>
            </w:tcBorders>
          </w:tcPr>
          <w:p w:rsidR="00985C90" w:rsidRPr="007D7AAC" w:rsidRDefault="00985C90" w:rsidP="00985C90">
            <w:pPr>
              <w:spacing w:line="360" w:lineRule="auto"/>
            </w:pPr>
          </w:p>
          <w:p w:rsidR="00985C90" w:rsidRPr="007D7AAC" w:rsidRDefault="00985C90" w:rsidP="00985C90">
            <w:pPr>
              <w:spacing w:line="360" w:lineRule="auto"/>
            </w:pPr>
          </w:p>
          <w:p w:rsidR="00985C90" w:rsidRPr="007D7AAC" w:rsidRDefault="00985C90" w:rsidP="00985C90">
            <w:pPr>
              <w:spacing w:line="360" w:lineRule="auto"/>
            </w:pPr>
            <w:r w:rsidRPr="007D7AAC">
              <w:t xml:space="preserve">      84↓</w:t>
            </w:r>
          </w:p>
        </w:tc>
        <w:tc>
          <w:tcPr>
            <w:tcW w:w="1134" w:type="dxa"/>
            <w:tcBorders>
              <w:bottom w:val="single" w:sz="18" w:space="0" w:color="auto"/>
            </w:tcBorders>
          </w:tcPr>
          <w:p w:rsidR="00985C90" w:rsidRPr="007D7AAC" w:rsidRDefault="00985C90" w:rsidP="00985C90">
            <w:pPr>
              <w:spacing w:line="360" w:lineRule="auto"/>
              <w:ind w:firstLine="166"/>
            </w:pPr>
          </w:p>
          <w:p w:rsidR="00985C90" w:rsidRPr="007D7AAC" w:rsidRDefault="00985C90" w:rsidP="00985C90">
            <w:pPr>
              <w:spacing w:line="360" w:lineRule="auto"/>
              <w:ind w:firstLine="166"/>
            </w:pPr>
          </w:p>
          <w:p w:rsidR="00985C90" w:rsidRPr="007D7AAC" w:rsidRDefault="00985C90" w:rsidP="00985C90">
            <w:pPr>
              <w:spacing w:line="360" w:lineRule="auto"/>
              <w:ind w:firstLine="166"/>
            </w:pPr>
            <w:r w:rsidRPr="007D7AAC">
              <w:t xml:space="preserve">    75↑</w:t>
            </w:r>
          </w:p>
        </w:tc>
        <w:tc>
          <w:tcPr>
            <w:tcW w:w="950" w:type="dxa"/>
            <w:tcBorders>
              <w:bottom w:val="single" w:sz="18" w:space="0" w:color="auto"/>
            </w:tcBorders>
          </w:tcPr>
          <w:p w:rsidR="00985C90" w:rsidRPr="007D7AAC" w:rsidRDefault="00985C90" w:rsidP="00985C90">
            <w:pPr>
              <w:spacing w:line="360" w:lineRule="auto"/>
            </w:pPr>
          </w:p>
          <w:p w:rsidR="00985C90" w:rsidRPr="007D7AAC" w:rsidRDefault="00985C90" w:rsidP="00985C90">
            <w:pPr>
              <w:spacing w:line="360" w:lineRule="auto"/>
            </w:pPr>
          </w:p>
          <w:p w:rsidR="00985C90" w:rsidRPr="007D7AAC" w:rsidRDefault="00985C90" w:rsidP="00985C90">
            <w:pPr>
              <w:spacing w:line="360" w:lineRule="auto"/>
            </w:pPr>
            <w:r w:rsidRPr="007D7AAC">
              <w:t xml:space="preserve"> П </w:t>
            </w:r>
            <w:r w:rsidRPr="007D7AAC">
              <w:rPr>
                <w:lang w:val="en-US"/>
              </w:rPr>
              <w:t>(IV</w:t>
            </w:r>
            <w:r w:rsidRPr="007D7AAC">
              <w:t>)</w:t>
            </w:r>
          </w:p>
        </w:tc>
        <w:tc>
          <w:tcPr>
            <w:tcW w:w="1176" w:type="dxa"/>
            <w:tcBorders>
              <w:bottom w:val="single" w:sz="18" w:space="0" w:color="auto"/>
            </w:tcBorders>
          </w:tcPr>
          <w:p w:rsidR="00985C90" w:rsidRPr="007D7AAC" w:rsidRDefault="00985C90" w:rsidP="00985C90">
            <w:pPr>
              <w:spacing w:line="360" w:lineRule="auto"/>
            </w:pPr>
          </w:p>
          <w:p w:rsidR="00985C90" w:rsidRPr="007D7AAC" w:rsidRDefault="00985C90" w:rsidP="00985C90">
            <w:pPr>
              <w:spacing w:line="360" w:lineRule="auto"/>
            </w:pPr>
          </w:p>
          <w:p w:rsidR="00985C90" w:rsidRPr="007D7AAC" w:rsidRDefault="00985C90" w:rsidP="00985C90">
            <w:pPr>
              <w:spacing w:line="360" w:lineRule="auto"/>
            </w:pPr>
            <w:r w:rsidRPr="007D7AAC">
              <w:t xml:space="preserve">  294 400</w:t>
            </w:r>
          </w:p>
        </w:tc>
        <w:tc>
          <w:tcPr>
            <w:tcW w:w="1426" w:type="dxa"/>
            <w:tcBorders>
              <w:bottom w:val="single" w:sz="18" w:space="0" w:color="auto"/>
              <w:right w:val="single" w:sz="18" w:space="0" w:color="auto"/>
            </w:tcBorders>
          </w:tcPr>
          <w:p w:rsidR="00985C90" w:rsidRPr="007D7AAC" w:rsidRDefault="00985C90" w:rsidP="00985C90"/>
          <w:p w:rsidR="00985C90" w:rsidRPr="007D7AAC" w:rsidRDefault="00985C90" w:rsidP="00985C90"/>
          <w:p w:rsidR="00985C90" w:rsidRPr="007D7AAC" w:rsidRDefault="00985C90" w:rsidP="00985C90"/>
          <w:p w:rsidR="00985C90" w:rsidRPr="007D7AAC" w:rsidRDefault="00985C90" w:rsidP="00985C90">
            <w:r w:rsidRPr="007D7AAC">
              <w:t xml:space="preserve">  294 400</w:t>
            </w:r>
          </w:p>
        </w:tc>
      </w:tr>
    </w:tbl>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092"/>
        <w:gridCol w:w="1134"/>
        <w:gridCol w:w="1134"/>
        <w:gridCol w:w="992"/>
        <w:gridCol w:w="1134"/>
        <w:gridCol w:w="1474"/>
      </w:tblGrid>
      <w:tr w:rsidR="00985C90" w:rsidRPr="007D7AAC" w:rsidTr="00645093">
        <w:trPr>
          <w:trHeight w:val="945"/>
        </w:trPr>
        <w:tc>
          <w:tcPr>
            <w:tcW w:w="560" w:type="dxa"/>
            <w:tcBorders>
              <w:left w:val="single" w:sz="18" w:space="0" w:color="auto"/>
            </w:tcBorders>
            <w:shd w:val="clear" w:color="auto" w:fill="auto"/>
            <w:vAlign w:val="center"/>
            <w:hideMark/>
          </w:tcPr>
          <w:p w:rsidR="00985C90" w:rsidRPr="007D7AAC" w:rsidRDefault="00985C90" w:rsidP="00985C90">
            <w:pPr>
              <w:jc w:val="center"/>
            </w:pPr>
            <w:r w:rsidRPr="007D7AAC">
              <w:rPr>
                <w:color w:val="000000"/>
                <w:lang w:val="en-US"/>
              </w:rPr>
              <w:t>4</w:t>
            </w:r>
            <w:r w:rsidRPr="007D7AAC">
              <w:rPr>
                <w:color w:val="000000"/>
              </w:rPr>
              <w:t>5</w:t>
            </w:r>
          </w:p>
        </w:tc>
        <w:tc>
          <w:tcPr>
            <w:tcW w:w="3092" w:type="dxa"/>
            <w:shd w:val="clear" w:color="auto" w:fill="auto"/>
            <w:vAlign w:val="center"/>
            <w:hideMark/>
          </w:tcPr>
          <w:p w:rsidR="00985C90" w:rsidRPr="007D7AAC" w:rsidRDefault="00985C90" w:rsidP="00985C90">
            <w:pPr>
              <w:rPr>
                <w:color w:val="000000"/>
              </w:rPr>
            </w:pPr>
            <w:r w:rsidRPr="007D7AAC">
              <w:t>Начислены дивиденды (25%) акционерам, являющимся работниками организации</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84↓</w:t>
            </w:r>
          </w:p>
        </w:tc>
        <w:tc>
          <w:tcPr>
            <w:tcW w:w="1134" w:type="dxa"/>
            <w:shd w:val="clear" w:color="auto" w:fill="auto"/>
            <w:vAlign w:val="center"/>
            <w:hideMark/>
          </w:tcPr>
          <w:p w:rsidR="00985C90" w:rsidRPr="007D7AAC" w:rsidRDefault="00985C90" w:rsidP="00985C90">
            <w:pPr>
              <w:jc w:val="center"/>
              <w:rPr>
                <w:color w:val="000000"/>
              </w:rPr>
            </w:pPr>
            <w:r>
              <w:rPr>
                <w:color w:val="000000"/>
              </w:rPr>
              <w:t>70</w:t>
            </w:r>
            <w:r w:rsidRPr="007D7AAC">
              <w:rPr>
                <w:color w:val="000000"/>
              </w:rPr>
              <w:t>↑</w:t>
            </w:r>
          </w:p>
        </w:tc>
        <w:tc>
          <w:tcPr>
            <w:tcW w:w="992" w:type="dxa"/>
            <w:shd w:val="clear" w:color="auto" w:fill="auto"/>
            <w:vAlign w:val="center"/>
            <w:hideMark/>
          </w:tcPr>
          <w:p w:rsidR="00985C90" w:rsidRPr="007D7AAC" w:rsidRDefault="00985C90" w:rsidP="00985C90">
            <w:pPr>
              <w:jc w:val="center"/>
              <w:rPr>
                <w:color w:val="000000"/>
              </w:rPr>
            </w:pPr>
            <w:r w:rsidRPr="007D7AAC">
              <w:rPr>
                <w:color w:val="000000"/>
              </w:rPr>
              <w:t>П (</w:t>
            </w:r>
            <w:r w:rsidRPr="007D7AAC">
              <w:rPr>
                <w:color w:val="000000"/>
                <w:lang w:val="en-US"/>
              </w:rPr>
              <w:t>IV</w:t>
            </w:r>
            <w:r w:rsidRPr="007D7AAC">
              <w:rPr>
                <w:color w:val="000000"/>
              </w:rPr>
              <w:t>)</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294 400</w:t>
            </w:r>
          </w:p>
        </w:tc>
        <w:tc>
          <w:tcPr>
            <w:tcW w:w="1474" w:type="dxa"/>
            <w:tcBorders>
              <w:right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294 400</w:t>
            </w:r>
          </w:p>
        </w:tc>
      </w:tr>
      <w:tr w:rsidR="00985C90" w:rsidRPr="007D7AAC" w:rsidTr="00645093">
        <w:trPr>
          <w:trHeight w:val="640"/>
        </w:trPr>
        <w:tc>
          <w:tcPr>
            <w:tcW w:w="560" w:type="dxa"/>
            <w:vMerge w:val="restart"/>
            <w:tcBorders>
              <w:left w:val="single" w:sz="18" w:space="0" w:color="auto"/>
            </w:tcBorders>
            <w:shd w:val="clear" w:color="auto" w:fill="auto"/>
            <w:vAlign w:val="center"/>
            <w:hideMark/>
          </w:tcPr>
          <w:p w:rsidR="00985C90" w:rsidRPr="007D7AAC" w:rsidRDefault="00985C90" w:rsidP="00985C90">
            <w:pPr>
              <w:rPr>
                <w:color w:val="000000"/>
              </w:rPr>
            </w:pPr>
            <w:r w:rsidRPr="007D7AAC">
              <w:rPr>
                <w:color w:val="000000"/>
              </w:rPr>
              <w:t xml:space="preserve"> 46</w:t>
            </w:r>
          </w:p>
        </w:tc>
        <w:tc>
          <w:tcPr>
            <w:tcW w:w="3092" w:type="dxa"/>
            <w:vMerge w:val="restart"/>
            <w:shd w:val="clear" w:color="auto" w:fill="auto"/>
            <w:vAlign w:val="center"/>
            <w:hideMark/>
          </w:tcPr>
          <w:p w:rsidR="00985C90" w:rsidRPr="007D7AAC" w:rsidRDefault="00985C90" w:rsidP="00985C90">
            <w:pPr>
              <w:rPr>
                <w:color w:val="000000"/>
              </w:rPr>
            </w:pPr>
            <w:r w:rsidRPr="007D7AAC">
              <w:t>Удержан НДФЛ с суммы начисленных дивидендов</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75↓</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68↑</w:t>
            </w:r>
          </w:p>
        </w:tc>
        <w:tc>
          <w:tcPr>
            <w:tcW w:w="992" w:type="dxa"/>
            <w:shd w:val="clear" w:color="auto" w:fill="auto"/>
            <w:vAlign w:val="center"/>
            <w:hideMark/>
          </w:tcPr>
          <w:p w:rsidR="00985C90" w:rsidRPr="007D7AAC" w:rsidRDefault="00985C90" w:rsidP="00985C90">
            <w:pPr>
              <w:jc w:val="center"/>
              <w:rPr>
                <w:color w:val="000000"/>
              </w:rPr>
            </w:pPr>
            <w:r w:rsidRPr="007D7AAC">
              <w:rPr>
                <w:color w:val="000000"/>
              </w:rPr>
              <w:t>П (</w:t>
            </w:r>
            <w:r w:rsidRPr="007D7AAC">
              <w:rPr>
                <w:color w:val="000000"/>
                <w:lang w:val="en-US"/>
              </w:rPr>
              <w:t>IV</w:t>
            </w:r>
            <w:r w:rsidRPr="007D7AAC">
              <w:rPr>
                <w:color w:val="000000"/>
              </w:rPr>
              <w:t>)</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38 272</w:t>
            </w:r>
          </w:p>
        </w:tc>
        <w:tc>
          <w:tcPr>
            <w:tcW w:w="1474" w:type="dxa"/>
            <w:vMerge w:val="restart"/>
            <w:tcBorders>
              <w:right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76 544</w:t>
            </w:r>
          </w:p>
        </w:tc>
      </w:tr>
      <w:tr w:rsidR="00985C90" w:rsidRPr="007D7AAC" w:rsidTr="00645093">
        <w:trPr>
          <w:trHeight w:val="435"/>
        </w:trPr>
        <w:tc>
          <w:tcPr>
            <w:tcW w:w="560" w:type="dxa"/>
            <w:vMerge/>
            <w:tcBorders>
              <w:left w:val="single" w:sz="18" w:space="0" w:color="auto"/>
            </w:tcBorders>
            <w:shd w:val="clear" w:color="auto" w:fill="auto"/>
            <w:vAlign w:val="center"/>
            <w:hideMark/>
          </w:tcPr>
          <w:p w:rsidR="00985C90" w:rsidRPr="007D7AAC" w:rsidRDefault="00985C90" w:rsidP="00985C90">
            <w:pPr>
              <w:jc w:val="center"/>
              <w:rPr>
                <w:color w:val="000000"/>
              </w:rPr>
            </w:pPr>
          </w:p>
        </w:tc>
        <w:tc>
          <w:tcPr>
            <w:tcW w:w="3092" w:type="dxa"/>
            <w:vMerge/>
            <w:shd w:val="clear" w:color="auto" w:fill="auto"/>
            <w:hideMark/>
          </w:tcPr>
          <w:p w:rsidR="00985C90" w:rsidRPr="007D7AAC" w:rsidRDefault="00985C90" w:rsidP="00985C90">
            <w:pPr>
              <w:rPr>
                <w:color w:val="000000"/>
              </w:rPr>
            </w:pP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70↓</w:t>
            </w:r>
          </w:p>
        </w:tc>
        <w:tc>
          <w:tcPr>
            <w:tcW w:w="1134" w:type="dxa"/>
            <w:shd w:val="clear" w:color="auto" w:fill="auto"/>
            <w:vAlign w:val="center"/>
            <w:hideMark/>
          </w:tcPr>
          <w:p w:rsidR="00985C90" w:rsidRPr="007D7AAC" w:rsidRDefault="00985C90" w:rsidP="00985C90">
            <w:pPr>
              <w:jc w:val="center"/>
              <w:rPr>
                <w:color w:val="000000"/>
              </w:rPr>
            </w:pPr>
            <w:r w:rsidRPr="007D7AAC">
              <w:rPr>
                <w:color w:val="000000"/>
              </w:rPr>
              <w:t>68↑</w:t>
            </w:r>
          </w:p>
        </w:tc>
        <w:tc>
          <w:tcPr>
            <w:tcW w:w="992" w:type="dxa"/>
            <w:shd w:val="clear" w:color="auto" w:fill="auto"/>
            <w:vAlign w:val="center"/>
            <w:hideMark/>
          </w:tcPr>
          <w:p w:rsidR="00985C90" w:rsidRPr="007D7AAC" w:rsidRDefault="00985C90" w:rsidP="00985C90">
            <w:pPr>
              <w:jc w:val="center"/>
              <w:rPr>
                <w:color w:val="000000"/>
              </w:rPr>
            </w:pPr>
            <w:r w:rsidRPr="007D7AAC">
              <w:rPr>
                <w:color w:val="000000"/>
              </w:rPr>
              <w:t>П (</w:t>
            </w:r>
            <w:r w:rsidRPr="007D7AAC">
              <w:rPr>
                <w:color w:val="000000"/>
                <w:lang w:val="en-US"/>
              </w:rPr>
              <w:t>IV</w:t>
            </w:r>
            <w:r w:rsidRPr="007D7AAC">
              <w:rPr>
                <w:color w:val="000000"/>
              </w:rPr>
              <w:t>)</w:t>
            </w:r>
          </w:p>
        </w:tc>
        <w:tc>
          <w:tcPr>
            <w:tcW w:w="1134" w:type="dxa"/>
            <w:shd w:val="clear" w:color="auto" w:fill="auto"/>
            <w:vAlign w:val="center"/>
            <w:hideMark/>
          </w:tcPr>
          <w:p w:rsidR="00985C90" w:rsidRPr="007D7AAC" w:rsidRDefault="00985C90" w:rsidP="00985C90">
            <w:pPr>
              <w:rPr>
                <w:color w:val="000000"/>
              </w:rPr>
            </w:pPr>
            <w:r w:rsidRPr="007D7AAC">
              <w:rPr>
                <w:color w:val="000000"/>
              </w:rPr>
              <w:t xml:space="preserve">   38 272</w:t>
            </w:r>
          </w:p>
        </w:tc>
        <w:tc>
          <w:tcPr>
            <w:tcW w:w="1474" w:type="dxa"/>
            <w:vMerge/>
            <w:tcBorders>
              <w:right w:val="single" w:sz="18" w:space="0" w:color="auto"/>
            </w:tcBorders>
            <w:shd w:val="clear" w:color="auto" w:fill="auto"/>
            <w:vAlign w:val="center"/>
            <w:hideMark/>
          </w:tcPr>
          <w:p w:rsidR="00985C90" w:rsidRPr="007D7AAC" w:rsidRDefault="00985C90" w:rsidP="00985C90">
            <w:pPr>
              <w:jc w:val="center"/>
              <w:rPr>
                <w:color w:val="000000"/>
              </w:rPr>
            </w:pPr>
          </w:p>
        </w:tc>
      </w:tr>
    </w:tbl>
    <w:p w:rsidR="00633F20" w:rsidRDefault="00633F20">
      <w:pPr>
        <w:pStyle w:val="Standarduser"/>
      </w:pPr>
    </w:p>
    <w:p w:rsidR="00633F20" w:rsidRDefault="00633F20">
      <w:pPr>
        <w:pStyle w:val="Standarduser"/>
      </w:pPr>
    </w:p>
    <w:p w:rsidR="00633F20" w:rsidRDefault="00633F20">
      <w:pPr>
        <w:pStyle w:val="Standarduser"/>
      </w:pPr>
    </w:p>
    <w:p w:rsidR="00633F20" w:rsidRDefault="00633F20">
      <w:pPr>
        <w:pStyle w:val="Standarduser"/>
      </w:pPr>
    </w:p>
    <w:p w:rsidR="00633F20" w:rsidRDefault="00633F20">
      <w:pPr>
        <w:pStyle w:val="Standarduser"/>
      </w:pPr>
    </w:p>
    <w:p w:rsidR="00985C90" w:rsidRDefault="00985C90">
      <w:pPr>
        <w:pStyle w:val="Standarduser"/>
      </w:pPr>
    </w:p>
    <w:p w:rsidR="00985C90" w:rsidRDefault="00985C90">
      <w:pPr>
        <w:pStyle w:val="Standarduser"/>
      </w:pPr>
    </w:p>
    <w:p w:rsidR="00BD0A4C" w:rsidRDefault="00BD0A4C" w:rsidP="00985C90">
      <w:pPr>
        <w:spacing w:line="360" w:lineRule="auto"/>
        <w:ind w:firstLine="709"/>
        <w:rPr>
          <w:color w:val="FF0000"/>
          <w:sz w:val="28"/>
          <w:szCs w:val="28"/>
        </w:rPr>
      </w:pPr>
    </w:p>
    <w:p w:rsidR="00BD0A4C" w:rsidRDefault="00BD0A4C" w:rsidP="00985C90">
      <w:pPr>
        <w:spacing w:line="360" w:lineRule="auto"/>
        <w:ind w:firstLine="709"/>
        <w:rPr>
          <w:color w:val="FF0000"/>
          <w:sz w:val="28"/>
          <w:szCs w:val="28"/>
        </w:rPr>
      </w:pPr>
    </w:p>
    <w:p w:rsidR="00985C90" w:rsidRPr="00BD0A4C" w:rsidRDefault="00985C90" w:rsidP="00985C90">
      <w:pPr>
        <w:spacing w:line="360" w:lineRule="auto"/>
        <w:ind w:firstLine="709"/>
        <w:rPr>
          <w:sz w:val="28"/>
          <w:szCs w:val="28"/>
        </w:rPr>
      </w:pPr>
      <w:r w:rsidRPr="00BD0A4C">
        <w:rPr>
          <w:sz w:val="28"/>
          <w:szCs w:val="28"/>
        </w:rPr>
        <w:t xml:space="preserve">Продолжение таблицы 2.2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44"/>
        <w:gridCol w:w="1126"/>
        <w:gridCol w:w="1177"/>
        <w:gridCol w:w="931"/>
        <w:gridCol w:w="1292"/>
        <w:gridCol w:w="1190"/>
      </w:tblGrid>
      <w:tr w:rsidR="00985C90" w:rsidRPr="007D7AAC" w:rsidTr="00985C90">
        <w:trPr>
          <w:trHeight w:val="465"/>
        </w:trPr>
        <w:tc>
          <w:tcPr>
            <w:tcW w:w="560" w:type="dxa"/>
            <w:tcBorders>
              <w:left w:val="single" w:sz="18" w:space="0" w:color="auto"/>
            </w:tcBorders>
            <w:vAlign w:val="center"/>
            <w:hideMark/>
          </w:tcPr>
          <w:p w:rsidR="00985C90" w:rsidRPr="007D7AAC" w:rsidRDefault="00985C90" w:rsidP="00985C90">
            <w:pPr>
              <w:jc w:val="center"/>
              <w:rPr>
                <w:color w:val="000000"/>
              </w:rPr>
            </w:pPr>
            <w:r w:rsidRPr="007D7AAC">
              <w:rPr>
                <w:color w:val="000000"/>
              </w:rPr>
              <w:t>47</w:t>
            </w:r>
          </w:p>
        </w:tc>
        <w:tc>
          <w:tcPr>
            <w:tcW w:w="3244" w:type="dxa"/>
            <w:vAlign w:val="center"/>
            <w:hideMark/>
          </w:tcPr>
          <w:p w:rsidR="00985C90" w:rsidRPr="007D7AAC" w:rsidRDefault="00985C90" w:rsidP="00985C90">
            <w:pPr>
              <w:rPr>
                <w:color w:val="000000"/>
              </w:rPr>
            </w:pPr>
            <w:r w:rsidRPr="007D7AAC">
              <w:t>Перечислены дивиденды акционерам, не являющимся работниками организации</w:t>
            </w:r>
          </w:p>
        </w:tc>
        <w:tc>
          <w:tcPr>
            <w:tcW w:w="1126" w:type="dxa"/>
            <w:shd w:val="clear" w:color="auto" w:fill="auto"/>
            <w:vAlign w:val="center"/>
            <w:hideMark/>
          </w:tcPr>
          <w:p w:rsidR="00985C90" w:rsidRPr="007D7AAC" w:rsidRDefault="00985C90" w:rsidP="00985C90">
            <w:pPr>
              <w:jc w:val="center"/>
              <w:rPr>
                <w:color w:val="000000"/>
              </w:rPr>
            </w:pPr>
            <w:r w:rsidRPr="007D7AAC">
              <w:rPr>
                <w:color w:val="000000"/>
              </w:rPr>
              <w:t>75↓</w:t>
            </w:r>
          </w:p>
        </w:tc>
        <w:tc>
          <w:tcPr>
            <w:tcW w:w="1177" w:type="dxa"/>
            <w:shd w:val="clear" w:color="auto" w:fill="auto"/>
            <w:vAlign w:val="center"/>
            <w:hideMark/>
          </w:tcPr>
          <w:p w:rsidR="00985C90" w:rsidRPr="007D7AAC" w:rsidRDefault="00985C90" w:rsidP="00985C90">
            <w:pPr>
              <w:jc w:val="center"/>
              <w:rPr>
                <w:color w:val="000000"/>
              </w:rPr>
            </w:pPr>
            <w:r w:rsidRPr="007D7AAC">
              <w:rPr>
                <w:color w:val="000000"/>
              </w:rPr>
              <w:t>51↓</w:t>
            </w:r>
          </w:p>
        </w:tc>
        <w:tc>
          <w:tcPr>
            <w:tcW w:w="931" w:type="dxa"/>
            <w:shd w:val="clear" w:color="auto" w:fill="auto"/>
            <w:vAlign w:val="center"/>
            <w:hideMark/>
          </w:tcPr>
          <w:p w:rsidR="00985C90" w:rsidRPr="007D7AAC" w:rsidRDefault="00985C90" w:rsidP="00985C90">
            <w:pPr>
              <w:jc w:val="center"/>
              <w:rPr>
                <w:color w:val="000000"/>
              </w:rPr>
            </w:pPr>
            <w:r w:rsidRPr="007D7AAC">
              <w:rPr>
                <w:color w:val="000000"/>
              </w:rPr>
              <w:t xml:space="preserve">М </w:t>
            </w:r>
            <w:r w:rsidRPr="007D7AAC">
              <w:rPr>
                <w:color w:val="000000"/>
                <w:lang w:val="en-US"/>
              </w:rPr>
              <w:t>(III)</w:t>
            </w:r>
          </w:p>
        </w:tc>
        <w:tc>
          <w:tcPr>
            <w:tcW w:w="1292" w:type="dxa"/>
            <w:shd w:val="clear" w:color="auto" w:fill="auto"/>
            <w:vAlign w:val="center"/>
            <w:hideMark/>
          </w:tcPr>
          <w:p w:rsidR="00985C90" w:rsidRPr="007D7AAC" w:rsidRDefault="00985C90" w:rsidP="00985C90">
            <w:pPr>
              <w:jc w:val="center"/>
              <w:rPr>
                <w:color w:val="000000"/>
              </w:rPr>
            </w:pPr>
            <w:r w:rsidRPr="007D7AAC">
              <w:rPr>
                <w:color w:val="000000"/>
              </w:rPr>
              <w:t>256 128</w:t>
            </w:r>
          </w:p>
        </w:tc>
        <w:tc>
          <w:tcPr>
            <w:tcW w:w="1190" w:type="dxa"/>
            <w:tcBorders>
              <w:right w:val="single" w:sz="18" w:space="0" w:color="auto"/>
            </w:tcBorders>
            <w:vAlign w:val="center"/>
            <w:hideMark/>
          </w:tcPr>
          <w:p w:rsidR="00985C90" w:rsidRPr="007D7AAC" w:rsidRDefault="00985C90" w:rsidP="00985C90">
            <w:pPr>
              <w:jc w:val="center"/>
              <w:rPr>
                <w:color w:val="000000"/>
              </w:rPr>
            </w:pPr>
            <w:r w:rsidRPr="007D7AAC">
              <w:rPr>
                <w:color w:val="000000"/>
              </w:rPr>
              <w:t>256 128</w:t>
            </w:r>
          </w:p>
        </w:tc>
      </w:tr>
      <w:tr w:rsidR="00985C90" w:rsidRPr="007D7AAC" w:rsidTr="00985C90">
        <w:trPr>
          <w:trHeight w:val="630"/>
        </w:trPr>
        <w:tc>
          <w:tcPr>
            <w:tcW w:w="560" w:type="dxa"/>
            <w:tcBorders>
              <w:left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48</w:t>
            </w:r>
          </w:p>
        </w:tc>
        <w:tc>
          <w:tcPr>
            <w:tcW w:w="3244" w:type="dxa"/>
            <w:shd w:val="clear" w:color="auto" w:fill="auto"/>
            <w:hideMark/>
          </w:tcPr>
          <w:p w:rsidR="00985C90" w:rsidRPr="007D7AAC" w:rsidRDefault="00985C90" w:rsidP="00985C90">
            <w:pPr>
              <w:rPr>
                <w:color w:val="000000"/>
              </w:rPr>
            </w:pPr>
            <w:r w:rsidRPr="007D7AAC">
              <w:t>Перечислены дивиденды акционерам, являющимся работниками организации</w:t>
            </w:r>
          </w:p>
        </w:tc>
        <w:tc>
          <w:tcPr>
            <w:tcW w:w="1126" w:type="dxa"/>
            <w:shd w:val="clear" w:color="auto" w:fill="auto"/>
            <w:vAlign w:val="center"/>
            <w:hideMark/>
          </w:tcPr>
          <w:p w:rsidR="00985C90" w:rsidRPr="007D7AAC" w:rsidRDefault="00985C90" w:rsidP="00985C90">
            <w:pPr>
              <w:jc w:val="center"/>
              <w:rPr>
                <w:color w:val="000000"/>
              </w:rPr>
            </w:pPr>
            <w:r w:rsidRPr="007D7AAC">
              <w:rPr>
                <w:color w:val="000000"/>
              </w:rPr>
              <w:t>70↓</w:t>
            </w:r>
          </w:p>
        </w:tc>
        <w:tc>
          <w:tcPr>
            <w:tcW w:w="1177" w:type="dxa"/>
            <w:shd w:val="clear" w:color="auto" w:fill="auto"/>
            <w:vAlign w:val="center"/>
            <w:hideMark/>
          </w:tcPr>
          <w:p w:rsidR="00985C90" w:rsidRPr="007D7AAC" w:rsidRDefault="00985C90" w:rsidP="00985C90">
            <w:pPr>
              <w:jc w:val="center"/>
              <w:rPr>
                <w:color w:val="000000"/>
              </w:rPr>
            </w:pPr>
            <w:r w:rsidRPr="007D7AAC">
              <w:rPr>
                <w:color w:val="000000"/>
              </w:rPr>
              <w:t>51↓</w:t>
            </w:r>
          </w:p>
        </w:tc>
        <w:tc>
          <w:tcPr>
            <w:tcW w:w="931" w:type="dxa"/>
            <w:shd w:val="clear" w:color="auto" w:fill="auto"/>
            <w:vAlign w:val="center"/>
            <w:hideMark/>
          </w:tcPr>
          <w:p w:rsidR="00985C90" w:rsidRPr="007D7AAC" w:rsidRDefault="00985C90" w:rsidP="00985C90">
            <w:pPr>
              <w:jc w:val="center"/>
              <w:rPr>
                <w:color w:val="000000"/>
              </w:rPr>
            </w:pPr>
            <w:r w:rsidRPr="007D7AAC">
              <w:rPr>
                <w:color w:val="000000"/>
              </w:rPr>
              <w:t>М (</w:t>
            </w:r>
            <w:r w:rsidRPr="007D7AAC">
              <w:rPr>
                <w:color w:val="000000"/>
                <w:lang w:val="en-US"/>
              </w:rPr>
              <w:t>III</w:t>
            </w:r>
            <w:r w:rsidRPr="007D7AAC">
              <w:rPr>
                <w:color w:val="000000"/>
              </w:rPr>
              <w:t>)</w:t>
            </w:r>
          </w:p>
        </w:tc>
        <w:tc>
          <w:tcPr>
            <w:tcW w:w="1292" w:type="dxa"/>
            <w:shd w:val="clear" w:color="auto" w:fill="auto"/>
            <w:vAlign w:val="center"/>
            <w:hideMark/>
          </w:tcPr>
          <w:p w:rsidR="00985C90" w:rsidRPr="007D7AAC" w:rsidRDefault="00985C90" w:rsidP="00985C90">
            <w:pPr>
              <w:jc w:val="center"/>
              <w:rPr>
                <w:color w:val="000000"/>
              </w:rPr>
            </w:pPr>
            <w:r w:rsidRPr="007D7AAC">
              <w:rPr>
                <w:color w:val="000000"/>
              </w:rPr>
              <w:t>256 128</w:t>
            </w:r>
          </w:p>
        </w:tc>
        <w:tc>
          <w:tcPr>
            <w:tcW w:w="1190" w:type="dxa"/>
            <w:tcBorders>
              <w:right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256 128</w:t>
            </w:r>
          </w:p>
        </w:tc>
      </w:tr>
      <w:tr w:rsidR="00985C90" w:rsidRPr="007D7AAC" w:rsidTr="00985C90">
        <w:trPr>
          <w:trHeight w:val="795"/>
        </w:trPr>
        <w:tc>
          <w:tcPr>
            <w:tcW w:w="560" w:type="dxa"/>
            <w:tcBorders>
              <w:left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49</w:t>
            </w:r>
          </w:p>
        </w:tc>
        <w:tc>
          <w:tcPr>
            <w:tcW w:w="3244" w:type="dxa"/>
            <w:shd w:val="clear" w:color="auto" w:fill="auto"/>
            <w:vAlign w:val="center"/>
            <w:hideMark/>
          </w:tcPr>
          <w:p w:rsidR="00985C90" w:rsidRPr="007D7AAC" w:rsidRDefault="00985C90" w:rsidP="00985C90">
            <w:pPr>
              <w:rPr>
                <w:color w:val="000000"/>
              </w:rPr>
            </w:pPr>
            <w:r w:rsidRPr="007D7AAC">
              <w:t>Погашен краткосрочный кредит</w:t>
            </w:r>
          </w:p>
        </w:tc>
        <w:tc>
          <w:tcPr>
            <w:tcW w:w="1126" w:type="dxa"/>
            <w:shd w:val="clear" w:color="auto" w:fill="auto"/>
            <w:vAlign w:val="center"/>
            <w:hideMark/>
          </w:tcPr>
          <w:p w:rsidR="00985C90" w:rsidRPr="007D7AAC" w:rsidRDefault="00985C90" w:rsidP="00985C90">
            <w:pPr>
              <w:jc w:val="center"/>
              <w:rPr>
                <w:color w:val="000000"/>
              </w:rPr>
            </w:pPr>
            <w:r w:rsidRPr="007D7AAC">
              <w:rPr>
                <w:color w:val="000000"/>
              </w:rPr>
              <w:t>66↓</w:t>
            </w:r>
          </w:p>
        </w:tc>
        <w:tc>
          <w:tcPr>
            <w:tcW w:w="1177" w:type="dxa"/>
            <w:shd w:val="clear" w:color="auto" w:fill="auto"/>
            <w:vAlign w:val="center"/>
            <w:hideMark/>
          </w:tcPr>
          <w:p w:rsidR="00985C90" w:rsidRPr="007D7AAC" w:rsidRDefault="00985C90" w:rsidP="00985C90">
            <w:pPr>
              <w:jc w:val="center"/>
              <w:rPr>
                <w:color w:val="000000"/>
              </w:rPr>
            </w:pPr>
            <w:r w:rsidRPr="007D7AAC">
              <w:rPr>
                <w:color w:val="000000"/>
              </w:rPr>
              <w:t>51↓</w:t>
            </w:r>
          </w:p>
        </w:tc>
        <w:tc>
          <w:tcPr>
            <w:tcW w:w="931" w:type="dxa"/>
            <w:shd w:val="clear" w:color="auto" w:fill="auto"/>
            <w:vAlign w:val="center"/>
            <w:hideMark/>
          </w:tcPr>
          <w:p w:rsidR="00985C90" w:rsidRPr="007D7AAC" w:rsidRDefault="00985C90" w:rsidP="00985C90">
            <w:pPr>
              <w:jc w:val="center"/>
              <w:rPr>
                <w:color w:val="000000"/>
              </w:rPr>
            </w:pPr>
            <w:r w:rsidRPr="007D7AAC">
              <w:rPr>
                <w:color w:val="000000"/>
              </w:rPr>
              <w:t>М (</w:t>
            </w:r>
            <w:r w:rsidRPr="007D7AAC">
              <w:rPr>
                <w:color w:val="000000"/>
                <w:lang w:val="en-US"/>
              </w:rPr>
              <w:t>III</w:t>
            </w:r>
            <w:r w:rsidRPr="007D7AAC">
              <w:rPr>
                <w:color w:val="000000"/>
              </w:rPr>
              <w:t>)</w:t>
            </w:r>
          </w:p>
        </w:tc>
        <w:tc>
          <w:tcPr>
            <w:tcW w:w="1292" w:type="dxa"/>
            <w:shd w:val="clear" w:color="auto" w:fill="auto"/>
            <w:vAlign w:val="center"/>
            <w:hideMark/>
          </w:tcPr>
          <w:p w:rsidR="00985C90" w:rsidRPr="007D7AAC" w:rsidRDefault="00985C90" w:rsidP="00985C90">
            <w:pPr>
              <w:jc w:val="center"/>
              <w:rPr>
                <w:color w:val="000000"/>
              </w:rPr>
            </w:pPr>
            <w:r w:rsidRPr="007D7AAC">
              <w:rPr>
                <w:color w:val="000000"/>
              </w:rPr>
              <w:t>1 600 000</w:t>
            </w:r>
          </w:p>
        </w:tc>
        <w:tc>
          <w:tcPr>
            <w:tcW w:w="1190" w:type="dxa"/>
            <w:tcBorders>
              <w:right w:val="single" w:sz="18" w:space="0" w:color="auto"/>
            </w:tcBorders>
            <w:shd w:val="clear" w:color="auto" w:fill="auto"/>
            <w:vAlign w:val="center"/>
            <w:hideMark/>
          </w:tcPr>
          <w:p w:rsidR="00985C90" w:rsidRPr="007D7AAC" w:rsidRDefault="00985C90" w:rsidP="00985C90">
            <w:pPr>
              <w:jc w:val="center"/>
              <w:rPr>
                <w:color w:val="000000"/>
              </w:rPr>
            </w:pPr>
            <w:r w:rsidRPr="007D7AAC">
              <w:rPr>
                <w:color w:val="000000"/>
              </w:rPr>
              <w:t>1 600 000</w:t>
            </w:r>
          </w:p>
        </w:tc>
      </w:tr>
      <w:tr w:rsidR="00985C90" w:rsidRPr="007D7AAC" w:rsidTr="00985C90">
        <w:trPr>
          <w:trHeight w:val="510"/>
        </w:trPr>
        <w:tc>
          <w:tcPr>
            <w:tcW w:w="560" w:type="dxa"/>
            <w:vMerge w:val="restart"/>
            <w:tcBorders>
              <w:left w:val="single" w:sz="18" w:space="0" w:color="auto"/>
            </w:tcBorders>
            <w:shd w:val="clear" w:color="auto" w:fill="auto"/>
            <w:vAlign w:val="center"/>
          </w:tcPr>
          <w:p w:rsidR="00985C90" w:rsidRPr="007D7AAC" w:rsidRDefault="00985C90" w:rsidP="00985C90">
            <w:pPr>
              <w:rPr>
                <w:color w:val="000000"/>
              </w:rPr>
            </w:pPr>
            <w:r w:rsidRPr="007D7AAC">
              <w:rPr>
                <w:color w:val="000000"/>
              </w:rPr>
              <w:t xml:space="preserve">  50</w:t>
            </w:r>
          </w:p>
        </w:tc>
        <w:tc>
          <w:tcPr>
            <w:tcW w:w="3244" w:type="dxa"/>
            <w:vMerge w:val="restart"/>
            <w:shd w:val="clear" w:color="auto" w:fill="auto"/>
            <w:vAlign w:val="center"/>
          </w:tcPr>
          <w:p w:rsidR="00985C90" w:rsidRPr="007D7AAC" w:rsidRDefault="00985C90" w:rsidP="00985C90">
            <w:r w:rsidRPr="007D7AAC">
              <w:t>Оплачена задолженность по налогам и взносам во внебюджетные фонды</w:t>
            </w:r>
          </w:p>
        </w:tc>
        <w:tc>
          <w:tcPr>
            <w:tcW w:w="1126" w:type="dxa"/>
            <w:shd w:val="clear" w:color="auto" w:fill="auto"/>
            <w:vAlign w:val="center"/>
          </w:tcPr>
          <w:p w:rsidR="00985C90" w:rsidRPr="007D7AAC" w:rsidRDefault="00985C90" w:rsidP="00985C90">
            <w:pPr>
              <w:jc w:val="center"/>
              <w:rPr>
                <w:color w:val="000000"/>
              </w:rPr>
            </w:pPr>
            <w:r w:rsidRPr="007D7AAC">
              <w:rPr>
                <w:color w:val="000000"/>
              </w:rPr>
              <w:t>68↓</w:t>
            </w:r>
          </w:p>
        </w:tc>
        <w:tc>
          <w:tcPr>
            <w:tcW w:w="1177" w:type="dxa"/>
            <w:shd w:val="clear" w:color="auto" w:fill="auto"/>
            <w:vAlign w:val="center"/>
          </w:tcPr>
          <w:p w:rsidR="00985C90" w:rsidRPr="007D7AAC" w:rsidRDefault="00985C90" w:rsidP="00985C90">
            <w:pPr>
              <w:jc w:val="center"/>
              <w:rPr>
                <w:color w:val="000000"/>
              </w:rPr>
            </w:pPr>
            <w:r w:rsidRPr="007D7AAC">
              <w:rPr>
                <w:color w:val="000000"/>
              </w:rPr>
              <w:t>51↓</w:t>
            </w:r>
          </w:p>
        </w:tc>
        <w:tc>
          <w:tcPr>
            <w:tcW w:w="931" w:type="dxa"/>
            <w:shd w:val="clear" w:color="auto" w:fill="auto"/>
            <w:vAlign w:val="center"/>
          </w:tcPr>
          <w:p w:rsidR="00985C90" w:rsidRPr="007D7AAC" w:rsidRDefault="00985C90" w:rsidP="00985C90">
            <w:pPr>
              <w:jc w:val="center"/>
              <w:rPr>
                <w:color w:val="000000"/>
                <w:lang w:val="en-US"/>
              </w:rPr>
            </w:pPr>
            <w:r w:rsidRPr="007D7AAC">
              <w:rPr>
                <w:color w:val="000000"/>
              </w:rPr>
              <w:t>М (</w:t>
            </w:r>
            <w:r w:rsidRPr="007D7AAC">
              <w:rPr>
                <w:color w:val="000000"/>
                <w:lang w:val="en-US"/>
              </w:rPr>
              <w:t>III</w:t>
            </w:r>
            <w:r w:rsidRPr="007D7AAC">
              <w:rPr>
                <w:color w:val="000000"/>
              </w:rPr>
              <w:t>)</w:t>
            </w:r>
          </w:p>
        </w:tc>
        <w:tc>
          <w:tcPr>
            <w:tcW w:w="1292" w:type="dxa"/>
            <w:shd w:val="clear" w:color="auto" w:fill="auto"/>
            <w:vAlign w:val="center"/>
          </w:tcPr>
          <w:p w:rsidR="00985C90" w:rsidRPr="007D7AAC" w:rsidRDefault="00985C90" w:rsidP="00985C90">
            <w:pPr>
              <w:jc w:val="center"/>
              <w:rPr>
                <w:color w:val="000000"/>
                <w:lang w:val="en-US"/>
              </w:rPr>
            </w:pPr>
            <w:r w:rsidRPr="007D7AAC">
              <w:rPr>
                <w:color w:val="000000"/>
                <w:lang w:val="en-US"/>
              </w:rPr>
              <w:t>1 304 544</w:t>
            </w:r>
          </w:p>
        </w:tc>
        <w:tc>
          <w:tcPr>
            <w:tcW w:w="1190" w:type="dxa"/>
            <w:vMerge w:val="restart"/>
            <w:tcBorders>
              <w:right w:val="single" w:sz="18" w:space="0" w:color="auto"/>
            </w:tcBorders>
            <w:shd w:val="clear" w:color="auto" w:fill="auto"/>
            <w:vAlign w:val="center"/>
          </w:tcPr>
          <w:p w:rsidR="00985C90" w:rsidRPr="007D7AAC" w:rsidRDefault="00985C90" w:rsidP="00985C90">
            <w:pPr>
              <w:jc w:val="center"/>
              <w:rPr>
                <w:color w:val="000000"/>
                <w:lang w:val="en-US"/>
              </w:rPr>
            </w:pPr>
            <w:r w:rsidRPr="007D7AAC">
              <w:rPr>
                <w:color w:val="000000"/>
                <w:lang w:val="en-US"/>
              </w:rPr>
              <w:t>1 616 544</w:t>
            </w:r>
          </w:p>
        </w:tc>
      </w:tr>
      <w:tr w:rsidR="00985C90" w:rsidRPr="007D7AAC" w:rsidTr="00985C90">
        <w:trPr>
          <w:trHeight w:val="406"/>
        </w:trPr>
        <w:tc>
          <w:tcPr>
            <w:tcW w:w="560" w:type="dxa"/>
            <w:vMerge/>
            <w:tcBorders>
              <w:left w:val="single" w:sz="18" w:space="0" w:color="auto"/>
              <w:bottom w:val="single" w:sz="18" w:space="0" w:color="auto"/>
            </w:tcBorders>
            <w:shd w:val="clear" w:color="auto" w:fill="auto"/>
            <w:vAlign w:val="center"/>
          </w:tcPr>
          <w:p w:rsidR="00985C90" w:rsidRPr="007D7AAC" w:rsidRDefault="00985C90" w:rsidP="00985C90">
            <w:pPr>
              <w:rPr>
                <w:color w:val="000000"/>
              </w:rPr>
            </w:pPr>
          </w:p>
        </w:tc>
        <w:tc>
          <w:tcPr>
            <w:tcW w:w="3244" w:type="dxa"/>
            <w:vMerge/>
            <w:tcBorders>
              <w:bottom w:val="single" w:sz="18" w:space="0" w:color="auto"/>
            </w:tcBorders>
            <w:shd w:val="clear" w:color="auto" w:fill="auto"/>
            <w:vAlign w:val="center"/>
          </w:tcPr>
          <w:p w:rsidR="00985C90" w:rsidRPr="007D7AAC" w:rsidRDefault="00985C90" w:rsidP="00985C90"/>
        </w:tc>
        <w:tc>
          <w:tcPr>
            <w:tcW w:w="1126" w:type="dxa"/>
            <w:tcBorders>
              <w:bottom w:val="single" w:sz="18" w:space="0" w:color="auto"/>
            </w:tcBorders>
            <w:shd w:val="clear" w:color="auto" w:fill="auto"/>
            <w:vAlign w:val="center"/>
          </w:tcPr>
          <w:p w:rsidR="00985C90" w:rsidRPr="007D7AAC" w:rsidRDefault="00985C90" w:rsidP="00985C90">
            <w:pPr>
              <w:jc w:val="center"/>
              <w:rPr>
                <w:color w:val="000000"/>
                <w:lang w:val="en-US"/>
              </w:rPr>
            </w:pPr>
            <w:r w:rsidRPr="007D7AAC">
              <w:rPr>
                <w:color w:val="000000"/>
                <w:lang w:val="en-US"/>
              </w:rPr>
              <w:t>69↓</w:t>
            </w:r>
          </w:p>
        </w:tc>
        <w:tc>
          <w:tcPr>
            <w:tcW w:w="1177" w:type="dxa"/>
            <w:tcBorders>
              <w:bottom w:val="single" w:sz="18" w:space="0" w:color="auto"/>
            </w:tcBorders>
            <w:shd w:val="clear" w:color="auto" w:fill="auto"/>
            <w:vAlign w:val="center"/>
          </w:tcPr>
          <w:p w:rsidR="00985C90" w:rsidRPr="007D7AAC" w:rsidRDefault="00985C90" w:rsidP="00985C90">
            <w:pPr>
              <w:jc w:val="center"/>
              <w:rPr>
                <w:color w:val="000000"/>
                <w:lang w:val="en-US"/>
              </w:rPr>
            </w:pPr>
            <w:r w:rsidRPr="007D7AAC">
              <w:rPr>
                <w:color w:val="000000"/>
                <w:lang w:val="en-US"/>
              </w:rPr>
              <w:t>51↓</w:t>
            </w:r>
          </w:p>
        </w:tc>
        <w:tc>
          <w:tcPr>
            <w:tcW w:w="931" w:type="dxa"/>
            <w:tcBorders>
              <w:bottom w:val="single" w:sz="18" w:space="0" w:color="auto"/>
            </w:tcBorders>
            <w:shd w:val="clear" w:color="auto" w:fill="auto"/>
            <w:vAlign w:val="center"/>
          </w:tcPr>
          <w:p w:rsidR="00985C90" w:rsidRPr="007D7AAC" w:rsidRDefault="00985C90" w:rsidP="00985C90">
            <w:pPr>
              <w:jc w:val="center"/>
              <w:rPr>
                <w:color w:val="000000"/>
              </w:rPr>
            </w:pPr>
            <w:r w:rsidRPr="007D7AAC">
              <w:rPr>
                <w:color w:val="000000"/>
              </w:rPr>
              <w:t>М (</w:t>
            </w:r>
            <w:r w:rsidRPr="007D7AAC">
              <w:rPr>
                <w:color w:val="000000"/>
                <w:lang w:val="en-US"/>
              </w:rPr>
              <w:t>III)</w:t>
            </w:r>
          </w:p>
        </w:tc>
        <w:tc>
          <w:tcPr>
            <w:tcW w:w="1292" w:type="dxa"/>
            <w:tcBorders>
              <w:bottom w:val="single" w:sz="18" w:space="0" w:color="auto"/>
            </w:tcBorders>
            <w:shd w:val="clear" w:color="auto" w:fill="auto"/>
            <w:vAlign w:val="center"/>
          </w:tcPr>
          <w:p w:rsidR="00985C90" w:rsidRPr="007D7AAC" w:rsidRDefault="00985C90" w:rsidP="00985C90">
            <w:pPr>
              <w:jc w:val="center"/>
              <w:rPr>
                <w:color w:val="000000"/>
              </w:rPr>
            </w:pPr>
            <w:r w:rsidRPr="007D7AAC">
              <w:rPr>
                <w:color w:val="000000"/>
              </w:rPr>
              <w:t>312 000</w:t>
            </w:r>
          </w:p>
        </w:tc>
        <w:tc>
          <w:tcPr>
            <w:tcW w:w="1190" w:type="dxa"/>
            <w:vMerge/>
            <w:tcBorders>
              <w:bottom w:val="single" w:sz="18" w:space="0" w:color="auto"/>
              <w:right w:val="single" w:sz="18" w:space="0" w:color="auto"/>
            </w:tcBorders>
            <w:shd w:val="clear" w:color="auto" w:fill="auto"/>
            <w:vAlign w:val="center"/>
          </w:tcPr>
          <w:p w:rsidR="00985C90" w:rsidRPr="007D7AAC" w:rsidRDefault="00985C90" w:rsidP="00985C90">
            <w:pPr>
              <w:jc w:val="center"/>
              <w:rPr>
                <w:color w:val="000000"/>
              </w:rPr>
            </w:pPr>
          </w:p>
        </w:tc>
      </w:tr>
    </w:tbl>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985C90" w:rsidRDefault="00985C90">
      <w:pPr>
        <w:pStyle w:val="Standarduser"/>
      </w:pPr>
    </w:p>
    <w:p w:rsidR="00BD0A4C" w:rsidRDefault="00BD0A4C">
      <w:pPr>
        <w:pStyle w:val="Standarduser"/>
      </w:pPr>
    </w:p>
    <w:p w:rsidR="00BD0A4C" w:rsidRDefault="00BD0A4C">
      <w:pPr>
        <w:pStyle w:val="Standarduser"/>
      </w:pPr>
    </w:p>
    <w:p w:rsidR="00BD0A4C" w:rsidRDefault="00BD0A4C">
      <w:pPr>
        <w:pStyle w:val="Standarduser"/>
      </w:pPr>
    </w:p>
    <w:p w:rsidR="00985C90" w:rsidRDefault="00985C90">
      <w:pPr>
        <w:pStyle w:val="Standarduser"/>
      </w:pPr>
    </w:p>
    <w:p w:rsidR="00985C90" w:rsidRDefault="00985C90">
      <w:pPr>
        <w:pStyle w:val="Standarduser"/>
      </w:pPr>
    </w:p>
    <w:p w:rsidR="000D294C" w:rsidRDefault="000D294C">
      <w:pPr>
        <w:pStyle w:val="Standarduser"/>
      </w:pPr>
    </w:p>
    <w:p w:rsidR="000D294C" w:rsidRDefault="008C49E7">
      <w:pPr>
        <w:pStyle w:val="Standarduser"/>
        <w:numPr>
          <w:ilvl w:val="1"/>
          <w:numId w:val="1"/>
        </w:numPr>
        <w:rPr>
          <w:sz w:val="32"/>
          <w:szCs w:val="32"/>
        </w:rPr>
      </w:pPr>
      <w:r>
        <w:rPr>
          <w:sz w:val="32"/>
          <w:szCs w:val="32"/>
        </w:rPr>
        <w:t>Заполнение главной книги</w:t>
      </w:r>
    </w:p>
    <w:p w:rsidR="000D294C" w:rsidRDefault="000D294C">
      <w:pPr>
        <w:pStyle w:val="Standarduser"/>
        <w:rPr>
          <w:sz w:val="32"/>
          <w:szCs w:val="32"/>
        </w:rPr>
      </w:pPr>
    </w:p>
    <w:p w:rsidR="000D294C" w:rsidRDefault="008C49E7">
      <w:pPr>
        <w:pStyle w:val="Standarduser"/>
      </w:pPr>
      <w:r>
        <w:tab/>
      </w:r>
      <w:r>
        <w:rPr>
          <w:sz w:val="28"/>
          <w:szCs w:val="28"/>
        </w:rPr>
        <w:t>В данной курсовой работе главная книга будет построена следующим образом (таблица 2.3)</w:t>
      </w:r>
    </w:p>
    <w:p w:rsidR="000D294C" w:rsidRDefault="000D294C">
      <w:pPr>
        <w:pStyle w:val="Standarduser"/>
        <w:autoSpaceDE w:val="0"/>
        <w:spacing w:after="200" w:line="276" w:lineRule="auto"/>
        <w:jc w:val="center"/>
      </w:pPr>
    </w:p>
    <w:p w:rsidR="000D294C" w:rsidRDefault="008C49E7">
      <w:pPr>
        <w:pStyle w:val="Standarduser"/>
        <w:autoSpaceDE w:val="0"/>
        <w:spacing w:after="200" w:line="276" w:lineRule="auto"/>
        <w:jc w:val="center"/>
        <w:rPr>
          <w:rFonts w:eastAsia="Times New Roman" w:cs="Times New Roman"/>
          <w:sz w:val="28"/>
          <w:szCs w:val="28"/>
        </w:rPr>
      </w:pPr>
      <w:r>
        <w:rPr>
          <w:rFonts w:eastAsia="Times New Roman" w:cs="Times New Roman"/>
          <w:sz w:val="28"/>
          <w:szCs w:val="28"/>
        </w:rPr>
        <w:t>Главная книга</w:t>
      </w:r>
    </w:p>
    <w:tbl>
      <w:tblPr>
        <w:tblpPr w:leftFromText="180" w:rightFromText="180" w:vertAnchor="text" w:horzAnchor="margin" w:tblpY="32"/>
        <w:tblOverlap w:val="never"/>
        <w:tblW w:w="0" w:type="auto"/>
        <w:tblLayout w:type="fixed"/>
        <w:tblLook w:val="0000" w:firstRow="0" w:lastRow="0" w:firstColumn="0" w:lastColumn="0" w:noHBand="0" w:noVBand="0"/>
      </w:tblPr>
      <w:tblGrid>
        <w:gridCol w:w="1843"/>
        <w:gridCol w:w="709"/>
        <w:gridCol w:w="425"/>
        <w:gridCol w:w="567"/>
      </w:tblGrid>
      <w:tr w:rsidR="00C56693" w:rsidRPr="00174C80" w:rsidTr="00C56693">
        <w:trPr>
          <w:gridAfter w:val="1"/>
          <w:wAfter w:w="567" w:type="dxa"/>
        </w:trPr>
        <w:tc>
          <w:tcPr>
            <w:tcW w:w="2552" w:type="dxa"/>
            <w:gridSpan w:val="2"/>
            <w:vMerge w:val="restart"/>
            <w:tcBorders>
              <w:left w:val="nil"/>
            </w:tcBorders>
            <w:vAlign w:val="bottom"/>
          </w:tcPr>
          <w:p w:rsidR="00C56693" w:rsidRPr="00174C80" w:rsidRDefault="00C56693" w:rsidP="00C56693">
            <w:pPr>
              <w:pStyle w:val="af"/>
              <w:ind w:firstLine="0"/>
              <w:rPr>
                <w:rFonts w:ascii="Times New Roman" w:hAnsi="Times New Roman"/>
                <w:sz w:val="22"/>
                <w:szCs w:val="22"/>
                <w:lang w:val="ru-RU" w:eastAsia="ru-RU"/>
              </w:rPr>
            </w:pPr>
            <w:r>
              <w:rPr>
                <w:rFonts w:ascii="Times New Roman" w:hAnsi="Times New Roman"/>
                <w:sz w:val="22"/>
                <w:szCs w:val="22"/>
                <w:lang w:val="ru-RU" w:eastAsia="ru-RU"/>
              </w:rPr>
              <w:t xml:space="preserve">       Счет 01</w:t>
            </w:r>
            <w:r>
              <w:rPr>
                <w:rFonts w:ascii="Times New Roman" w:hAnsi="Times New Roman"/>
                <w:sz w:val="22"/>
                <w:szCs w:val="22"/>
                <w:lang w:val="ru-RU" w:eastAsia="ru-RU"/>
              </w:rPr>
              <w:br/>
              <w:t>Д      Основные средства</w:t>
            </w:r>
          </w:p>
        </w:tc>
        <w:tc>
          <w:tcPr>
            <w:tcW w:w="425" w:type="dxa"/>
            <w:vAlign w:val="bottom"/>
          </w:tcPr>
          <w:p w:rsidR="00C56693" w:rsidRPr="00174C80" w:rsidRDefault="00C56693" w:rsidP="00C56693">
            <w:pPr>
              <w:pStyle w:val="af"/>
              <w:ind w:firstLine="0"/>
              <w:rPr>
                <w:rFonts w:ascii="Times New Roman" w:hAnsi="Times New Roman"/>
                <w:sz w:val="22"/>
                <w:szCs w:val="22"/>
                <w:lang w:val="ru-RU" w:eastAsia="ru-RU"/>
              </w:rPr>
            </w:pPr>
          </w:p>
        </w:tc>
      </w:tr>
      <w:tr w:rsidR="00C56693" w:rsidRPr="00174C80" w:rsidTr="00C56693">
        <w:trPr>
          <w:gridAfter w:val="1"/>
          <w:wAfter w:w="567" w:type="dxa"/>
        </w:trPr>
        <w:tc>
          <w:tcPr>
            <w:tcW w:w="2552" w:type="dxa"/>
            <w:gridSpan w:val="2"/>
            <w:vMerge/>
            <w:tcBorders>
              <w:left w:val="nil"/>
            </w:tcBorders>
            <w:vAlign w:val="bottom"/>
          </w:tcPr>
          <w:p w:rsidR="00C56693" w:rsidRPr="00174C80" w:rsidRDefault="00C56693" w:rsidP="00C56693">
            <w:pPr>
              <w:pStyle w:val="af"/>
              <w:ind w:firstLine="0"/>
              <w:rPr>
                <w:rFonts w:ascii="Times New Roman" w:hAnsi="Times New Roman"/>
                <w:sz w:val="22"/>
                <w:szCs w:val="22"/>
                <w:lang w:val="ru-RU" w:eastAsia="ru-RU"/>
              </w:rPr>
            </w:pPr>
          </w:p>
        </w:tc>
        <w:tc>
          <w:tcPr>
            <w:tcW w:w="425" w:type="dxa"/>
            <w:vAlign w:val="bottom"/>
          </w:tcPr>
          <w:p w:rsidR="00C56693" w:rsidRPr="00174C80" w:rsidRDefault="00C56693" w:rsidP="00C56693">
            <w:pPr>
              <w:pStyle w:val="af"/>
              <w:ind w:firstLine="0"/>
              <w:rPr>
                <w:rFonts w:ascii="Times New Roman" w:hAnsi="Times New Roman"/>
                <w:sz w:val="22"/>
                <w:szCs w:val="22"/>
                <w:lang w:val="ru-RU" w:eastAsia="ru-RU"/>
              </w:rPr>
            </w:pPr>
          </w:p>
        </w:tc>
      </w:tr>
      <w:tr w:rsidR="00C56693" w:rsidRPr="00174C80" w:rsidTr="00C56693">
        <w:trPr>
          <w:gridAfter w:val="1"/>
          <w:wAfter w:w="567" w:type="dxa"/>
        </w:trPr>
        <w:tc>
          <w:tcPr>
            <w:tcW w:w="2552" w:type="dxa"/>
            <w:gridSpan w:val="2"/>
            <w:vMerge/>
            <w:tcBorders>
              <w:left w:val="nil"/>
            </w:tcBorders>
            <w:vAlign w:val="bottom"/>
          </w:tcPr>
          <w:p w:rsidR="00C56693" w:rsidRPr="00174C80" w:rsidRDefault="00C56693" w:rsidP="00C56693">
            <w:pPr>
              <w:pStyle w:val="af"/>
              <w:ind w:firstLine="0"/>
              <w:rPr>
                <w:rFonts w:ascii="Times New Roman" w:hAnsi="Times New Roman"/>
                <w:sz w:val="22"/>
                <w:szCs w:val="22"/>
                <w:lang w:val="ru-RU" w:eastAsia="ru-RU"/>
              </w:rPr>
            </w:pPr>
          </w:p>
        </w:tc>
        <w:tc>
          <w:tcPr>
            <w:tcW w:w="425"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C56693">
        <w:tc>
          <w:tcPr>
            <w:tcW w:w="1843" w:type="dxa"/>
            <w:tcBorders>
              <w:top w:val="single" w:sz="12" w:space="0" w:color="auto"/>
              <w:bottom w:val="single" w:sz="12" w:space="0" w:color="000000" w:themeColor="text1"/>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c>
          <w:tcPr>
            <w:tcW w:w="1701" w:type="dxa"/>
            <w:gridSpan w:val="3"/>
            <w:tcBorders>
              <w:top w:val="single" w:sz="12" w:space="0" w:color="auto"/>
              <w:left w:val="nil"/>
              <w:bottom w:val="single" w:sz="12" w:space="0" w:color="FFFFFF" w:themeColor="background1"/>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743548" w:rsidTr="00C56693">
        <w:tc>
          <w:tcPr>
            <w:tcW w:w="1843" w:type="dxa"/>
            <w:tcBorders>
              <w:top w:val="single" w:sz="12" w:space="0" w:color="000000" w:themeColor="text1"/>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 68 000</w:t>
            </w:r>
          </w:p>
        </w:tc>
        <w:tc>
          <w:tcPr>
            <w:tcW w:w="1701" w:type="dxa"/>
            <w:gridSpan w:val="3"/>
            <w:tcBorders>
              <w:top w:val="single" w:sz="12" w:space="0" w:color="FFFFFF" w:themeColor="background1"/>
              <w:left w:val="nil"/>
            </w:tcBorders>
          </w:tcPr>
          <w:p w:rsidR="00C56693" w:rsidRPr="00AA61F9"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en-US" w:eastAsia="ru-RU"/>
              </w:rPr>
              <w:t>3</w:t>
            </w:r>
            <w:r>
              <w:rPr>
                <w:rFonts w:ascii="Times New Roman" w:hAnsi="Times New Roman"/>
                <w:sz w:val="22"/>
                <w:szCs w:val="22"/>
                <w:lang w:val="ru-RU" w:eastAsia="ru-RU"/>
              </w:rPr>
              <w:t>5.3) 68000</w:t>
            </w:r>
          </w:p>
        </w:tc>
      </w:tr>
      <w:tr w:rsidR="00C56693" w:rsidRPr="00174C80" w:rsidTr="00C56693">
        <w:tc>
          <w:tcPr>
            <w:tcW w:w="1843" w:type="dxa"/>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1" w:type="dxa"/>
            <w:gridSpan w:val="3"/>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C56693">
        <w:tc>
          <w:tcPr>
            <w:tcW w:w="1843" w:type="dxa"/>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1" w:type="dxa"/>
            <w:gridSpan w:val="3"/>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C56693">
        <w:tc>
          <w:tcPr>
            <w:tcW w:w="1843" w:type="dxa"/>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1" w:type="dxa"/>
            <w:gridSpan w:val="3"/>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C56693">
        <w:tc>
          <w:tcPr>
            <w:tcW w:w="1843" w:type="dxa"/>
            <w:tcBorders>
              <w:top w:val="single" w:sz="12" w:space="0" w:color="auto"/>
              <w:bottom w:val="single" w:sz="12" w:space="0" w:color="auto"/>
              <w:right w:val="single" w:sz="12" w:space="0" w:color="auto"/>
            </w:tcBorders>
          </w:tcPr>
          <w:p w:rsidR="00C56693" w:rsidRPr="00AA61F9"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68 000</w:t>
            </w:r>
          </w:p>
        </w:tc>
        <w:tc>
          <w:tcPr>
            <w:tcW w:w="1701" w:type="dxa"/>
            <w:gridSpan w:val="3"/>
            <w:tcBorders>
              <w:top w:val="single" w:sz="12" w:space="0" w:color="auto"/>
              <w:left w:val="nil"/>
              <w:bottom w:val="single" w:sz="12" w:space="0" w:color="auto"/>
            </w:tcBorders>
          </w:tcPr>
          <w:p w:rsidR="00C56693" w:rsidRPr="00AA61F9"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68 000</w:t>
            </w:r>
          </w:p>
        </w:tc>
      </w:tr>
      <w:tr w:rsidR="00C56693" w:rsidRPr="00174C80" w:rsidTr="00C56693">
        <w:tc>
          <w:tcPr>
            <w:tcW w:w="1843" w:type="dxa"/>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c>
          <w:tcPr>
            <w:tcW w:w="1701" w:type="dxa"/>
            <w:gridSpan w:val="3"/>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bl>
    <w:tbl>
      <w:tblPr>
        <w:tblpPr w:leftFromText="180" w:rightFromText="180" w:vertAnchor="text" w:horzAnchor="page" w:tblpX="6512" w:tblpY="612"/>
        <w:tblOverlap w:val="never"/>
        <w:tblW w:w="0" w:type="auto"/>
        <w:tblLayout w:type="fixed"/>
        <w:tblLook w:val="0000" w:firstRow="0" w:lastRow="0" w:firstColumn="0" w:lastColumn="0" w:noHBand="0" w:noVBand="0"/>
      </w:tblPr>
      <w:tblGrid>
        <w:gridCol w:w="567"/>
        <w:gridCol w:w="1276"/>
        <w:gridCol w:w="1276"/>
        <w:gridCol w:w="425"/>
      </w:tblGrid>
      <w:tr w:rsidR="00677C61" w:rsidRPr="00174C80" w:rsidTr="00677C61">
        <w:tc>
          <w:tcPr>
            <w:tcW w:w="567" w:type="dxa"/>
            <w:vAlign w:val="bottom"/>
          </w:tcPr>
          <w:p w:rsidR="00677C61" w:rsidRPr="00174C80" w:rsidRDefault="00677C61" w:rsidP="00677C61">
            <w:pPr>
              <w:pStyle w:val="af"/>
              <w:ind w:firstLine="0"/>
              <w:rPr>
                <w:rFonts w:ascii="Times New Roman" w:hAnsi="Times New Roman"/>
                <w:sz w:val="22"/>
                <w:szCs w:val="22"/>
                <w:lang w:val="ru-RU" w:eastAsia="ru-RU"/>
              </w:rPr>
            </w:pPr>
          </w:p>
        </w:tc>
        <w:tc>
          <w:tcPr>
            <w:tcW w:w="2552" w:type="dxa"/>
            <w:gridSpan w:val="2"/>
            <w:vMerge w:val="restart"/>
            <w:tcBorders>
              <w:left w:val="nil"/>
            </w:tcBorders>
            <w:vAlign w:val="bottom"/>
          </w:tcPr>
          <w:p w:rsidR="00677C61" w:rsidRPr="00174C80" w:rsidRDefault="00677C61" w:rsidP="00677C61">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01.2</w:t>
            </w:r>
            <w:r>
              <w:rPr>
                <w:rFonts w:ascii="Times New Roman" w:hAnsi="Times New Roman"/>
                <w:sz w:val="22"/>
                <w:szCs w:val="22"/>
                <w:lang w:val="ru-RU" w:eastAsia="ru-RU"/>
              </w:rPr>
              <w:br/>
            </w:r>
            <w:r w:rsidRPr="00E0107E">
              <w:rPr>
                <w:rFonts w:ascii="Times New Roman" w:hAnsi="Times New Roman"/>
                <w:sz w:val="22"/>
                <w:szCs w:val="22"/>
                <w:lang w:val="ru-RU" w:eastAsia="ru-RU"/>
              </w:rPr>
              <w:t xml:space="preserve"> Выбытие основных средств</w:t>
            </w:r>
          </w:p>
        </w:tc>
        <w:tc>
          <w:tcPr>
            <w:tcW w:w="425" w:type="dxa"/>
            <w:vAlign w:val="bottom"/>
          </w:tcPr>
          <w:p w:rsidR="00677C61" w:rsidRPr="00174C80" w:rsidRDefault="00677C61" w:rsidP="00677C61">
            <w:pPr>
              <w:pStyle w:val="af"/>
              <w:ind w:firstLine="0"/>
              <w:rPr>
                <w:rFonts w:ascii="Times New Roman" w:hAnsi="Times New Roman"/>
                <w:sz w:val="22"/>
                <w:szCs w:val="22"/>
                <w:lang w:val="ru-RU" w:eastAsia="ru-RU"/>
              </w:rPr>
            </w:pPr>
          </w:p>
        </w:tc>
      </w:tr>
      <w:tr w:rsidR="00677C61" w:rsidRPr="00174C80" w:rsidTr="00677C61">
        <w:tc>
          <w:tcPr>
            <w:tcW w:w="567" w:type="dxa"/>
            <w:vAlign w:val="bottom"/>
          </w:tcPr>
          <w:p w:rsidR="00677C61" w:rsidRPr="00174C80" w:rsidRDefault="00677C61" w:rsidP="00677C61">
            <w:pPr>
              <w:pStyle w:val="af"/>
              <w:ind w:firstLine="0"/>
              <w:rPr>
                <w:rFonts w:ascii="Times New Roman" w:hAnsi="Times New Roman"/>
                <w:sz w:val="22"/>
                <w:szCs w:val="22"/>
                <w:lang w:val="ru-RU" w:eastAsia="ru-RU"/>
              </w:rPr>
            </w:pPr>
          </w:p>
        </w:tc>
        <w:tc>
          <w:tcPr>
            <w:tcW w:w="2552" w:type="dxa"/>
            <w:gridSpan w:val="2"/>
            <w:vMerge/>
            <w:tcBorders>
              <w:left w:val="nil"/>
            </w:tcBorders>
            <w:vAlign w:val="bottom"/>
          </w:tcPr>
          <w:p w:rsidR="00677C61" w:rsidRPr="00174C80" w:rsidRDefault="00677C61" w:rsidP="00677C61">
            <w:pPr>
              <w:pStyle w:val="af"/>
              <w:ind w:firstLine="0"/>
              <w:rPr>
                <w:rFonts w:ascii="Times New Roman" w:hAnsi="Times New Roman"/>
                <w:sz w:val="22"/>
                <w:szCs w:val="22"/>
                <w:lang w:val="ru-RU" w:eastAsia="ru-RU"/>
              </w:rPr>
            </w:pPr>
          </w:p>
        </w:tc>
        <w:tc>
          <w:tcPr>
            <w:tcW w:w="425" w:type="dxa"/>
            <w:vAlign w:val="bottom"/>
          </w:tcPr>
          <w:p w:rsidR="00677C61" w:rsidRPr="00174C80" w:rsidRDefault="00677C61" w:rsidP="00677C61">
            <w:pPr>
              <w:pStyle w:val="af"/>
              <w:ind w:firstLine="0"/>
              <w:rPr>
                <w:rFonts w:ascii="Times New Roman" w:hAnsi="Times New Roman"/>
                <w:sz w:val="22"/>
                <w:szCs w:val="22"/>
                <w:lang w:val="ru-RU" w:eastAsia="ru-RU"/>
              </w:rPr>
            </w:pPr>
          </w:p>
        </w:tc>
      </w:tr>
      <w:tr w:rsidR="00677C61" w:rsidRPr="00174C80" w:rsidTr="00677C61">
        <w:tc>
          <w:tcPr>
            <w:tcW w:w="567" w:type="dxa"/>
            <w:vAlign w:val="bottom"/>
          </w:tcPr>
          <w:p w:rsidR="00677C61" w:rsidRPr="00174C80" w:rsidRDefault="00677C61"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552" w:type="dxa"/>
            <w:gridSpan w:val="2"/>
            <w:vMerge/>
            <w:tcBorders>
              <w:left w:val="nil"/>
            </w:tcBorders>
            <w:vAlign w:val="bottom"/>
          </w:tcPr>
          <w:p w:rsidR="00677C61" w:rsidRPr="00174C80" w:rsidRDefault="00677C61" w:rsidP="00677C61">
            <w:pPr>
              <w:pStyle w:val="af"/>
              <w:ind w:firstLine="0"/>
              <w:rPr>
                <w:rFonts w:ascii="Times New Roman" w:hAnsi="Times New Roman"/>
                <w:sz w:val="22"/>
                <w:szCs w:val="22"/>
                <w:lang w:val="ru-RU" w:eastAsia="ru-RU"/>
              </w:rPr>
            </w:pPr>
          </w:p>
        </w:tc>
        <w:tc>
          <w:tcPr>
            <w:tcW w:w="425" w:type="dxa"/>
            <w:vAlign w:val="bottom"/>
          </w:tcPr>
          <w:p w:rsidR="00677C61" w:rsidRPr="00174C80" w:rsidRDefault="00677C61"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677C61" w:rsidRPr="00174C80" w:rsidTr="00677C61">
        <w:tc>
          <w:tcPr>
            <w:tcW w:w="1843" w:type="dxa"/>
            <w:gridSpan w:val="2"/>
            <w:tcBorders>
              <w:top w:val="single" w:sz="12" w:space="0" w:color="auto"/>
              <w:bottom w:val="single" w:sz="12" w:space="0" w:color="000000" w:themeColor="text1"/>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c>
          <w:tcPr>
            <w:tcW w:w="1701" w:type="dxa"/>
            <w:gridSpan w:val="2"/>
            <w:tcBorders>
              <w:top w:val="single" w:sz="12" w:space="0" w:color="auto"/>
              <w:left w:val="nil"/>
              <w:bottom w:val="single" w:sz="12" w:space="0" w:color="FFFFFF" w:themeColor="background1"/>
            </w:tcBorders>
          </w:tcPr>
          <w:p w:rsidR="00677C61" w:rsidRPr="00174C80" w:rsidRDefault="00677C61" w:rsidP="00677C61">
            <w:pPr>
              <w:pStyle w:val="af"/>
              <w:ind w:firstLine="0"/>
              <w:jc w:val="left"/>
              <w:rPr>
                <w:rFonts w:ascii="Times New Roman" w:hAnsi="Times New Roman"/>
                <w:sz w:val="22"/>
                <w:szCs w:val="22"/>
                <w:lang w:val="ru-RU" w:eastAsia="ru-RU"/>
              </w:rPr>
            </w:pPr>
          </w:p>
        </w:tc>
      </w:tr>
      <w:tr w:rsidR="00677C61" w:rsidRPr="00743548" w:rsidTr="00677C61">
        <w:tc>
          <w:tcPr>
            <w:tcW w:w="1843" w:type="dxa"/>
            <w:gridSpan w:val="2"/>
            <w:tcBorders>
              <w:top w:val="single" w:sz="12" w:space="0" w:color="000000" w:themeColor="text1"/>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35.3) 68 000</w:t>
            </w:r>
          </w:p>
        </w:tc>
        <w:tc>
          <w:tcPr>
            <w:tcW w:w="1701" w:type="dxa"/>
            <w:gridSpan w:val="2"/>
            <w:tcBorders>
              <w:top w:val="single" w:sz="12" w:space="0" w:color="FFFFFF" w:themeColor="background1"/>
              <w:left w:val="nil"/>
            </w:tcBorders>
          </w:tcPr>
          <w:p w:rsidR="00677C61" w:rsidRPr="00097F15"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en-US" w:eastAsia="ru-RU"/>
              </w:rPr>
              <w:t>3</w:t>
            </w:r>
            <w:r>
              <w:rPr>
                <w:rFonts w:ascii="Times New Roman" w:hAnsi="Times New Roman"/>
                <w:sz w:val="22"/>
                <w:szCs w:val="22"/>
                <w:lang w:val="ru-RU" w:eastAsia="ru-RU"/>
              </w:rPr>
              <w:t>5.4) 1 132,8</w:t>
            </w:r>
          </w:p>
        </w:tc>
      </w:tr>
      <w:tr w:rsidR="00677C61" w:rsidRPr="00174C80" w:rsidTr="00677C61">
        <w:tc>
          <w:tcPr>
            <w:tcW w:w="1843"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35.5) 66 867,2</w:t>
            </w:r>
          </w:p>
        </w:tc>
      </w:tr>
      <w:tr w:rsidR="00677C61" w:rsidRPr="00174C80" w:rsidTr="00677C61">
        <w:tc>
          <w:tcPr>
            <w:tcW w:w="1843"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p>
        </w:tc>
      </w:tr>
      <w:tr w:rsidR="00677C61" w:rsidRPr="00174C80" w:rsidTr="00677C61">
        <w:tc>
          <w:tcPr>
            <w:tcW w:w="1843"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p>
        </w:tc>
      </w:tr>
      <w:tr w:rsidR="00677C61" w:rsidRPr="00174C80" w:rsidTr="00677C61">
        <w:tc>
          <w:tcPr>
            <w:tcW w:w="1843" w:type="dxa"/>
            <w:gridSpan w:val="2"/>
            <w:tcBorders>
              <w:top w:val="single" w:sz="12" w:space="0" w:color="auto"/>
              <w:bottom w:val="single" w:sz="12" w:space="0" w:color="auto"/>
              <w:right w:val="single" w:sz="12" w:space="0" w:color="auto"/>
            </w:tcBorders>
          </w:tcPr>
          <w:p w:rsidR="00677C61" w:rsidRPr="00097F15" w:rsidRDefault="00677C61"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68 000</w:t>
            </w:r>
          </w:p>
        </w:tc>
        <w:tc>
          <w:tcPr>
            <w:tcW w:w="1701" w:type="dxa"/>
            <w:gridSpan w:val="2"/>
            <w:tcBorders>
              <w:top w:val="single" w:sz="12" w:space="0" w:color="auto"/>
              <w:left w:val="nil"/>
              <w:bottom w:val="single" w:sz="12" w:space="0" w:color="auto"/>
            </w:tcBorders>
          </w:tcPr>
          <w:p w:rsidR="00677C61" w:rsidRPr="00097F15" w:rsidRDefault="00677C61"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68 000</w:t>
            </w:r>
          </w:p>
        </w:tc>
      </w:tr>
      <w:tr w:rsidR="00677C61" w:rsidRPr="00174C80" w:rsidTr="00677C61">
        <w:tc>
          <w:tcPr>
            <w:tcW w:w="1843"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c>
          <w:tcPr>
            <w:tcW w:w="1701"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p>
        </w:tc>
      </w:tr>
    </w:tbl>
    <w:p w:rsidR="00C56693" w:rsidRDefault="00C56693" w:rsidP="00C56693">
      <w:pPr>
        <w:tabs>
          <w:tab w:val="left" w:pos="3675"/>
        </w:tabs>
        <w:spacing w:after="200" w:line="276" w:lineRule="auto"/>
        <w:rPr>
          <w:sz w:val="28"/>
          <w:szCs w:val="28"/>
        </w:rPr>
      </w:pPr>
      <w:r>
        <w:rPr>
          <w:sz w:val="28"/>
          <w:szCs w:val="28"/>
        </w:rPr>
        <w:tab/>
      </w:r>
    </w:p>
    <w:p w:rsidR="00C56693" w:rsidRDefault="00C56693" w:rsidP="00C56693">
      <w:pPr>
        <w:tabs>
          <w:tab w:val="left" w:pos="3675"/>
        </w:tabs>
        <w:spacing w:after="200" w:line="276" w:lineRule="auto"/>
        <w:rPr>
          <w:sz w:val="28"/>
          <w:szCs w:val="28"/>
        </w:rPr>
      </w:pPr>
    </w:p>
    <w:p w:rsidR="00C56693" w:rsidRDefault="00C56693" w:rsidP="00C56693">
      <w:pPr>
        <w:rPr>
          <w:sz w:val="28"/>
          <w:szCs w:val="28"/>
        </w:rPr>
      </w:pPr>
    </w:p>
    <w:p w:rsidR="00C56693" w:rsidRDefault="00C56693" w:rsidP="00C56693">
      <w:pPr>
        <w:tabs>
          <w:tab w:val="left" w:pos="3795"/>
        </w:tabs>
        <w:rPr>
          <w:sz w:val="28"/>
          <w:szCs w:val="28"/>
        </w:rPr>
      </w:pPr>
      <w:r>
        <w:rPr>
          <w:sz w:val="28"/>
          <w:szCs w:val="28"/>
        </w:rPr>
        <w:tab/>
      </w:r>
    </w:p>
    <w:p w:rsidR="00C56693" w:rsidRDefault="00C56693" w:rsidP="00C56693">
      <w:pPr>
        <w:tabs>
          <w:tab w:val="left" w:pos="3795"/>
        </w:tabs>
        <w:rPr>
          <w:sz w:val="28"/>
          <w:szCs w:val="28"/>
        </w:rPr>
      </w:pPr>
    </w:p>
    <w:p w:rsidR="00C56693" w:rsidRDefault="00C56693" w:rsidP="00C56693">
      <w:pPr>
        <w:tabs>
          <w:tab w:val="left" w:pos="3795"/>
        </w:tabs>
        <w:rPr>
          <w:sz w:val="28"/>
          <w:szCs w:val="28"/>
        </w:rPr>
      </w:pPr>
    </w:p>
    <w:p w:rsidR="00C56693" w:rsidRDefault="00C56693" w:rsidP="00C56693">
      <w:pPr>
        <w:tabs>
          <w:tab w:val="left" w:pos="3795"/>
        </w:tabs>
        <w:rPr>
          <w:sz w:val="28"/>
          <w:szCs w:val="28"/>
        </w:rPr>
      </w:pPr>
    </w:p>
    <w:p w:rsidR="00C56693" w:rsidRDefault="00C56693" w:rsidP="00C56693">
      <w:pPr>
        <w:tabs>
          <w:tab w:val="left" w:pos="3795"/>
        </w:tabs>
        <w:rPr>
          <w:sz w:val="28"/>
          <w:szCs w:val="28"/>
        </w:rPr>
      </w:pPr>
    </w:p>
    <w:p w:rsidR="00C56693" w:rsidRDefault="00C56693" w:rsidP="00C56693">
      <w:pPr>
        <w:tabs>
          <w:tab w:val="left" w:pos="3795"/>
        </w:tabs>
        <w:rPr>
          <w:sz w:val="28"/>
          <w:szCs w:val="28"/>
        </w:rPr>
      </w:pPr>
    </w:p>
    <w:p w:rsidR="00C56693" w:rsidRDefault="00C56693" w:rsidP="00C56693">
      <w:pPr>
        <w:tabs>
          <w:tab w:val="left" w:pos="3795"/>
        </w:tabs>
        <w:rPr>
          <w:sz w:val="28"/>
          <w:szCs w:val="28"/>
        </w:rPr>
      </w:pPr>
    </w:p>
    <w:p w:rsidR="00C56693" w:rsidRDefault="00C56693" w:rsidP="00C56693">
      <w:pPr>
        <w:tabs>
          <w:tab w:val="left" w:pos="3795"/>
        </w:tabs>
        <w:rPr>
          <w:sz w:val="28"/>
          <w:szCs w:val="28"/>
        </w:rPr>
      </w:pPr>
    </w:p>
    <w:p w:rsidR="008D6D51" w:rsidRDefault="008D6D51">
      <w:pPr>
        <w:pStyle w:val="Standarduser"/>
        <w:autoSpaceDE w:val="0"/>
        <w:spacing w:after="200" w:line="276" w:lineRule="auto"/>
        <w:jc w:val="center"/>
        <w:rPr>
          <w:rFonts w:eastAsia="Times New Roman" w:cs="Times New Roman"/>
          <w:sz w:val="28"/>
          <w:szCs w:val="28"/>
        </w:rPr>
      </w:pPr>
    </w:p>
    <w:tbl>
      <w:tblPr>
        <w:tblpPr w:leftFromText="180" w:rightFromText="180" w:vertAnchor="page" w:horzAnchor="page" w:tblpX="6663" w:tblpY="9716"/>
        <w:tblW w:w="0" w:type="auto"/>
        <w:tblLayout w:type="fixed"/>
        <w:tblLook w:val="0000" w:firstRow="0" w:lastRow="0" w:firstColumn="0" w:lastColumn="0" w:noHBand="0" w:noVBand="0"/>
      </w:tblPr>
      <w:tblGrid>
        <w:gridCol w:w="356"/>
        <w:gridCol w:w="1487"/>
        <w:gridCol w:w="1285"/>
        <w:gridCol w:w="279"/>
      </w:tblGrid>
      <w:tr w:rsidR="00677C61" w:rsidRPr="00174C80" w:rsidTr="00677C61">
        <w:tc>
          <w:tcPr>
            <w:tcW w:w="356" w:type="dxa"/>
            <w:vAlign w:val="bottom"/>
          </w:tcPr>
          <w:p w:rsidR="00677C61" w:rsidRPr="00174C80" w:rsidRDefault="00677C61" w:rsidP="00677C61">
            <w:pPr>
              <w:pStyle w:val="af"/>
              <w:ind w:firstLine="0"/>
              <w:rPr>
                <w:rFonts w:ascii="Times New Roman" w:hAnsi="Times New Roman"/>
                <w:sz w:val="22"/>
                <w:szCs w:val="22"/>
                <w:lang w:val="ru-RU" w:eastAsia="ru-RU"/>
              </w:rPr>
            </w:pPr>
          </w:p>
        </w:tc>
        <w:tc>
          <w:tcPr>
            <w:tcW w:w="2772" w:type="dxa"/>
            <w:gridSpan w:val="2"/>
            <w:vMerge w:val="restart"/>
            <w:tcBorders>
              <w:left w:val="nil"/>
            </w:tcBorders>
            <w:vAlign w:val="bottom"/>
          </w:tcPr>
          <w:p w:rsidR="00677C61" w:rsidRDefault="00677C61" w:rsidP="00677C61">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07</w:t>
            </w:r>
          </w:p>
          <w:p w:rsidR="00677C61" w:rsidRPr="00174C80" w:rsidRDefault="00677C61" w:rsidP="00677C61">
            <w:pPr>
              <w:pStyle w:val="af"/>
              <w:ind w:firstLine="0"/>
              <w:rPr>
                <w:rFonts w:ascii="Times New Roman" w:hAnsi="Times New Roman"/>
                <w:sz w:val="22"/>
                <w:szCs w:val="22"/>
                <w:lang w:val="ru-RU" w:eastAsia="ru-RU"/>
              </w:rPr>
            </w:pPr>
            <w:r>
              <w:rPr>
                <w:rFonts w:ascii="Times New Roman" w:hAnsi="Times New Roman"/>
                <w:sz w:val="22"/>
                <w:szCs w:val="22"/>
                <w:lang w:val="ru-RU" w:eastAsia="ru-RU"/>
              </w:rPr>
              <w:t>Оборудование к установке</w:t>
            </w:r>
          </w:p>
        </w:tc>
        <w:tc>
          <w:tcPr>
            <w:tcW w:w="279" w:type="dxa"/>
            <w:vAlign w:val="bottom"/>
          </w:tcPr>
          <w:p w:rsidR="00677C61" w:rsidRPr="00174C80" w:rsidRDefault="00677C61" w:rsidP="00677C61">
            <w:pPr>
              <w:pStyle w:val="af"/>
              <w:ind w:firstLine="0"/>
              <w:rPr>
                <w:rFonts w:ascii="Times New Roman" w:hAnsi="Times New Roman"/>
                <w:sz w:val="22"/>
                <w:szCs w:val="22"/>
                <w:lang w:val="ru-RU" w:eastAsia="ru-RU"/>
              </w:rPr>
            </w:pPr>
          </w:p>
        </w:tc>
      </w:tr>
      <w:tr w:rsidR="00677C61" w:rsidRPr="00174C80" w:rsidTr="00677C61">
        <w:tc>
          <w:tcPr>
            <w:tcW w:w="356" w:type="dxa"/>
            <w:vAlign w:val="bottom"/>
          </w:tcPr>
          <w:p w:rsidR="00677C61" w:rsidRPr="00174C80" w:rsidRDefault="00677C61" w:rsidP="00677C61">
            <w:pPr>
              <w:pStyle w:val="af"/>
              <w:ind w:firstLine="0"/>
              <w:rPr>
                <w:rFonts w:ascii="Times New Roman" w:hAnsi="Times New Roman"/>
                <w:sz w:val="22"/>
                <w:szCs w:val="22"/>
                <w:lang w:val="ru-RU" w:eastAsia="ru-RU"/>
              </w:rPr>
            </w:pPr>
          </w:p>
        </w:tc>
        <w:tc>
          <w:tcPr>
            <w:tcW w:w="2772" w:type="dxa"/>
            <w:gridSpan w:val="2"/>
            <w:vMerge/>
            <w:tcBorders>
              <w:left w:val="nil"/>
            </w:tcBorders>
            <w:vAlign w:val="bottom"/>
          </w:tcPr>
          <w:p w:rsidR="00677C61" w:rsidRPr="00174C80" w:rsidRDefault="00677C61" w:rsidP="00677C61">
            <w:pPr>
              <w:pStyle w:val="af"/>
              <w:ind w:firstLine="0"/>
              <w:rPr>
                <w:rFonts w:ascii="Times New Roman" w:hAnsi="Times New Roman"/>
                <w:sz w:val="22"/>
                <w:szCs w:val="22"/>
                <w:lang w:val="ru-RU" w:eastAsia="ru-RU"/>
              </w:rPr>
            </w:pPr>
          </w:p>
        </w:tc>
        <w:tc>
          <w:tcPr>
            <w:tcW w:w="279" w:type="dxa"/>
            <w:vAlign w:val="bottom"/>
          </w:tcPr>
          <w:p w:rsidR="00677C61" w:rsidRPr="00174C80" w:rsidRDefault="00677C61" w:rsidP="00677C61">
            <w:pPr>
              <w:pStyle w:val="af"/>
              <w:ind w:firstLine="0"/>
              <w:rPr>
                <w:rFonts w:ascii="Times New Roman" w:hAnsi="Times New Roman"/>
                <w:sz w:val="22"/>
                <w:szCs w:val="22"/>
                <w:lang w:val="ru-RU" w:eastAsia="ru-RU"/>
              </w:rPr>
            </w:pPr>
          </w:p>
        </w:tc>
      </w:tr>
      <w:tr w:rsidR="00677C61" w:rsidRPr="00174C80" w:rsidTr="00677C61">
        <w:tc>
          <w:tcPr>
            <w:tcW w:w="356" w:type="dxa"/>
            <w:vAlign w:val="bottom"/>
          </w:tcPr>
          <w:p w:rsidR="00677C61" w:rsidRPr="00174C80" w:rsidRDefault="00677C61"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772" w:type="dxa"/>
            <w:gridSpan w:val="2"/>
            <w:vMerge/>
            <w:tcBorders>
              <w:left w:val="nil"/>
            </w:tcBorders>
            <w:vAlign w:val="bottom"/>
          </w:tcPr>
          <w:p w:rsidR="00677C61" w:rsidRPr="00174C80" w:rsidRDefault="00677C61" w:rsidP="00677C61">
            <w:pPr>
              <w:pStyle w:val="af"/>
              <w:ind w:firstLine="0"/>
              <w:rPr>
                <w:rFonts w:ascii="Times New Roman" w:hAnsi="Times New Roman"/>
                <w:sz w:val="22"/>
                <w:szCs w:val="22"/>
                <w:lang w:val="ru-RU" w:eastAsia="ru-RU"/>
              </w:rPr>
            </w:pPr>
          </w:p>
        </w:tc>
        <w:tc>
          <w:tcPr>
            <w:tcW w:w="279" w:type="dxa"/>
            <w:vAlign w:val="bottom"/>
          </w:tcPr>
          <w:p w:rsidR="00677C61" w:rsidRPr="00174C80" w:rsidRDefault="00677C61"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677C61" w:rsidRPr="00174C80" w:rsidTr="00677C61">
        <w:tc>
          <w:tcPr>
            <w:tcW w:w="1843" w:type="dxa"/>
            <w:gridSpan w:val="2"/>
            <w:tcBorders>
              <w:top w:val="single" w:sz="12" w:space="0" w:color="auto"/>
              <w:bottom w:val="single" w:sz="12" w:space="0" w:color="auto"/>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c>
          <w:tcPr>
            <w:tcW w:w="1564" w:type="dxa"/>
            <w:gridSpan w:val="2"/>
            <w:tcBorders>
              <w:top w:val="single" w:sz="12" w:space="0" w:color="auto"/>
              <w:left w:val="nil"/>
            </w:tcBorders>
          </w:tcPr>
          <w:p w:rsidR="00677C61" w:rsidRPr="00174C80" w:rsidRDefault="00677C61" w:rsidP="00677C61">
            <w:pPr>
              <w:pStyle w:val="af"/>
              <w:ind w:firstLine="0"/>
              <w:jc w:val="left"/>
              <w:rPr>
                <w:rFonts w:ascii="Times New Roman" w:hAnsi="Times New Roman"/>
                <w:sz w:val="22"/>
                <w:szCs w:val="22"/>
                <w:lang w:val="ru-RU" w:eastAsia="ru-RU"/>
              </w:rPr>
            </w:pPr>
          </w:p>
        </w:tc>
      </w:tr>
      <w:tr w:rsidR="00677C61" w:rsidRPr="00174C80" w:rsidTr="00677C61">
        <w:tc>
          <w:tcPr>
            <w:tcW w:w="1843" w:type="dxa"/>
            <w:gridSpan w:val="2"/>
            <w:tcBorders>
              <w:top w:val="single" w:sz="12" w:space="0" w:color="auto"/>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1.1) 68 000</w:t>
            </w:r>
          </w:p>
        </w:tc>
        <w:tc>
          <w:tcPr>
            <w:tcW w:w="1564"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2.2) 68 000</w:t>
            </w:r>
          </w:p>
        </w:tc>
      </w:tr>
      <w:tr w:rsidR="00677C61" w:rsidRPr="00174C80" w:rsidTr="00677C61">
        <w:tc>
          <w:tcPr>
            <w:tcW w:w="1843"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p>
        </w:tc>
        <w:tc>
          <w:tcPr>
            <w:tcW w:w="1564" w:type="dxa"/>
            <w:gridSpan w:val="2"/>
            <w:tcBorders>
              <w:left w:val="nil"/>
            </w:tcBorders>
          </w:tcPr>
          <w:p w:rsidR="00677C61" w:rsidRPr="00174C80" w:rsidRDefault="00677C61" w:rsidP="00677C61">
            <w:pPr>
              <w:pStyle w:val="af"/>
              <w:ind w:firstLine="73"/>
              <w:jc w:val="left"/>
              <w:rPr>
                <w:rFonts w:ascii="Times New Roman" w:hAnsi="Times New Roman"/>
                <w:sz w:val="22"/>
                <w:szCs w:val="22"/>
                <w:lang w:val="ru-RU" w:eastAsia="ru-RU"/>
              </w:rPr>
            </w:pPr>
          </w:p>
        </w:tc>
      </w:tr>
      <w:tr w:rsidR="00677C61" w:rsidRPr="00174C80" w:rsidTr="00677C61">
        <w:tc>
          <w:tcPr>
            <w:tcW w:w="1843"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p>
        </w:tc>
        <w:tc>
          <w:tcPr>
            <w:tcW w:w="1564"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p>
        </w:tc>
      </w:tr>
      <w:tr w:rsidR="00677C61" w:rsidRPr="00174C80" w:rsidTr="00677C61">
        <w:tc>
          <w:tcPr>
            <w:tcW w:w="1843"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p>
        </w:tc>
        <w:tc>
          <w:tcPr>
            <w:tcW w:w="1564"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p>
        </w:tc>
      </w:tr>
      <w:tr w:rsidR="00677C61" w:rsidRPr="00174C80" w:rsidTr="00677C61">
        <w:tc>
          <w:tcPr>
            <w:tcW w:w="1843" w:type="dxa"/>
            <w:gridSpan w:val="2"/>
            <w:tcBorders>
              <w:top w:val="single" w:sz="12" w:space="0" w:color="auto"/>
              <w:bottom w:val="single" w:sz="12" w:space="0" w:color="auto"/>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68 000</w:t>
            </w:r>
          </w:p>
        </w:tc>
        <w:tc>
          <w:tcPr>
            <w:tcW w:w="1564" w:type="dxa"/>
            <w:gridSpan w:val="2"/>
            <w:tcBorders>
              <w:top w:val="single" w:sz="12" w:space="0" w:color="auto"/>
              <w:left w:val="nil"/>
              <w:bottom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68 000</w:t>
            </w:r>
          </w:p>
        </w:tc>
      </w:tr>
      <w:tr w:rsidR="00677C61" w:rsidRPr="00174C80" w:rsidTr="00677C61">
        <w:tc>
          <w:tcPr>
            <w:tcW w:w="1843"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w:t>
            </w:r>
            <w:r>
              <w:rPr>
                <w:rFonts w:ascii="Times New Roman" w:hAnsi="Times New Roman"/>
                <w:sz w:val="22"/>
                <w:szCs w:val="22"/>
                <w:lang w:val="ru-RU" w:eastAsia="ru-RU"/>
              </w:rPr>
              <w:t xml:space="preserve"> 0</w:t>
            </w:r>
          </w:p>
        </w:tc>
        <w:tc>
          <w:tcPr>
            <w:tcW w:w="1564"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p>
        </w:tc>
      </w:tr>
    </w:tbl>
    <w:tbl>
      <w:tblPr>
        <w:tblpPr w:leftFromText="180" w:rightFromText="180" w:vertAnchor="text" w:horzAnchor="margin" w:tblpY="1836"/>
        <w:tblOverlap w:val="never"/>
        <w:tblW w:w="0" w:type="auto"/>
        <w:tblLayout w:type="fixed"/>
        <w:tblLook w:val="0000" w:firstRow="0" w:lastRow="0" w:firstColumn="0" w:lastColumn="0" w:noHBand="0" w:noVBand="0"/>
      </w:tblPr>
      <w:tblGrid>
        <w:gridCol w:w="356"/>
        <w:gridCol w:w="1487"/>
        <w:gridCol w:w="1278"/>
        <w:gridCol w:w="426"/>
      </w:tblGrid>
      <w:tr w:rsidR="00677C61" w:rsidRPr="00174C80" w:rsidTr="00A47F08">
        <w:trPr>
          <w:cantSplit/>
        </w:trPr>
        <w:tc>
          <w:tcPr>
            <w:tcW w:w="356" w:type="dxa"/>
            <w:vAlign w:val="bottom"/>
          </w:tcPr>
          <w:p w:rsidR="00677C61" w:rsidRPr="00174C80" w:rsidRDefault="00677C61"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bottom"/>
          </w:tcPr>
          <w:p w:rsidR="00677C61" w:rsidRPr="00174C80" w:rsidRDefault="00677C61"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Счет 02</w:t>
            </w:r>
            <w:r w:rsidRPr="00174C80">
              <w:rPr>
                <w:rFonts w:ascii="Times New Roman" w:hAnsi="Times New Roman"/>
                <w:sz w:val="22"/>
                <w:szCs w:val="22"/>
                <w:lang w:val="ru-RU" w:eastAsia="ru-RU"/>
              </w:rPr>
              <w:br/>
              <w:t xml:space="preserve">Амортизация </w:t>
            </w:r>
            <w:r w:rsidRPr="00174C80">
              <w:rPr>
                <w:rFonts w:ascii="Times New Roman" w:hAnsi="Times New Roman"/>
                <w:sz w:val="22"/>
                <w:szCs w:val="22"/>
                <w:lang w:val="ru-RU" w:eastAsia="ru-RU"/>
              </w:rPr>
              <w:br/>
              <w:t>основных средств</w:t>
            </w:r>
          </w:p>
        </w:tc>
        <w:tc>
          <w:tcPr>
            <w:tcW w:w="426" w:type="dxa"/>
            <w:vAlign w:val="bottom"/>
          </w:tcPr>
          <w:p w:rsidR="00677C61" w:rsidRPr="00174C80" w:rsidRDefault="00677C61" w:rsidP="00A47F08">
            <w:pPr>
              <w:pStyle w:val="af"/>
              <w:ind w:firstLine="0"/>
              <w:rPr>
                <w:rFonts w:ascii="Times New Roman" w:hAnsi="Times New Roman"/>
                <w:sz w:val="22"/>
                <w:szCs w:val="22"/>
                <w:lang w:val="ru-RU" w:eastAsia="ru-RU"/>
              </w:rPr>
            </w:pPr>
          </w:p>
        </w:tc>
      </w:tr>
      <w:tr w:rsidR="00677C61" w:rsidRPr="00174C80" w:rsidTr="00A47F08">
        <w:trPr>
          <w:cantSplit/>
        </w:trPr>
        <w:tc>
          <w:tcPr>
            <w:tcW w:w="356" w:type="dxa"/>
            <w:vAlign w:val="bottom"/>
          </w:tcPr>
          <w:p w:rsidR="00677C61" w:rsidRPr="00174C80" w:rsidRDefault="00677C61"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765" w:type="dxa"/>
            <w:gridSpan w:val="2"/>
            <w:vMerge/>
            <w:tcBorders>
              <w:left w:val="nil"/>
            </w:tcBorders>
            <w:vAlign w:val="bottom"/>
          </w:tcPr>
          <w:p w:rsidR="00677C61" w:rsidRPr="00174C80" w:rsidRDefault="00677C61" w:rsidP="00A47F08">
            <w:pPr>
              <w:pStyle w:val="af"/>
              <w:ind w:firstLine="0"/>
              <w:rPr>
                <w:rFonts w:ascii="Times New Roman" w:hAnsi="Times New Roman"/>
                <w:sz w:val="22"/>
                <w:szCs w:val="22"/>
                <w:lang w:val="ru-RU" w:eastAsia="ru-RU"/>
              </w:rPr>
            </w:pPr>
          </w:p>
        </w:tc>
        <w:tc>
          <w:tcPr>
            <w:tcW w:w="426" w:type="dxa"/>
            <w:vAlign w:val="bottom"/>
          </w:tcPr>
          <w:p w:rsidR="00677C61" w:rsidRPr="00174C80" w:rsidRDefault="00677C61"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677C61" w:rsidRPr="00174C80" w:rsidTr="00A47F08">
        <w:tc>
          <w:tcPr>
            <w:tcW w:w="1843" w:type="dxa"/>
            <w:gridSpan w:val="2"/>
            <w:tcBorders>
              <w:top w:val="single" w:sz="12" w:space="0" w:color="auto"/>
              <w:right w:val="single" w:sz="12" w:space="0" w:color="auto"/>
            </w:tcBorders>
          </w:tcPr>
          <w:p w:rsidR="00677C61" w:rsidRPr="00174C80" w:rsidRDefault="00677C61" w:rsidP="00A47F08">
            <w:pPr>
              <w:pStyle w:val="af"/>
              <w:ind w:firstLine="0"/>
              <w:jc w:val="left"/>
              <w:rPr>
                <w:rFonts w:ascii="Times New Roman" w:hAnsi="Times New Roman"/>
                <w:sz w:val="22"/>
                <w:szCs w:val="22"/>
                <w:lang w:val="ru-RU" w:eastAsia="ru-RU"/>
              </w:rPr>
            </w:pPr>
          </w:p>
        </w:tc>
        <w:tc>
          <w:tcPr>
            <w:tcW w:w="1704" w:type="dxa"/>
            <w:gridSpan w:val="2"/>
            <w:tcBorders>
              <w:top w:val="single" w:sz="12" w:space="0" w:color="auto"/>
              <w:left w:val="nil"/>
              <w:bottom w:val="single" w:sz="12" w:space="0" w:color="auto"/>
            </w:tcBorders>
          </w:tcPr>
          <w:p w:rsidR="00677C61" w:rsidRPr="00174C80" w:rsidRDefault="00677C61"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677C61" w:rsidRPr="00174C80" w:rsidTr="00A47F08">
        <w:tc>
          <w:tcPr>
            <w:tcW w:w="1843" w:type="dxa"/>
            <w:gridSpan w:val="2"/>
            <w:tcBorders>
              <w:right w:val="single" w:sz="12" w:space="0" w:color="auto"/>
            </w:tcBorders>
          </w:tcPr>
          <w:p w:rsidR="00677C61" w:rsidRPr="00097F15" w:rsidRDefault="00677C61"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35.4) 1 132,8</w:t>
            </w:r>
          </w:p>
        </w:tc>
        <w:tc>
          <w:tcPr>
            <w:tcW w:w="1704" w:type="dxa"/>
            <w:gridSpan w:val="2"/>
            <w:tcBorders>
              <w:left w:val="nil"/>
            </w:tcBorders>
          </w:tcPr>
          <w:p w:rsidR="00677C61" w:rsidRPr="00174C80" w:rsidRDefault="00677C61"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 xml:space="preserve"> 7) 1 132,8</w:t>
            </w:r>
          </w:p>
        </w:tc>
      </w:tr>
      <w:tr w:rsidR="00677C61" w:rsidRPr="00174C80" w:rsidTr="00A47F08">
        <w:tc>
          <w:tcPr>
            <w:tcW w:w="1843" w:type="dxa"/>
            <w:gridSpan w:val="2"/>
            <w:tcBorders>
              <w:right w:val="single" w:sz="12" w:space="0" w:color="auto"/>
            </w:tcBorders>
          </w:tcPr>
          <w:p w:rsidR="00677C61" w:rsidRPr="00174C80" w:rsidRDefault="00677C61"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677C61" w:rsidRPr="00174C80" w:rsidRDefault="00677C61" w:rsidP="00A47F08">
            <w:pPr>
              <w:pStyle w:val="af"/>
              <w:ind w:firstLine="0"/>
              <w:jc w:val="left"/>
              <w:rPr>
                <w:rFonts w:ascii="Times New Roman" w:hAnsi="Times New Roman"/>
                <w:sz w:val="22"/>
                <w:szCs w:val="22"/>
                <w:lang w:val="ru-RU" w:eastAsia="ru-RU"/>
              </w:rPr>
            </w:pPr>
          </w:p>
        </w:tc>
      </w:tr>
      <w:tr w:rsidR="00677C61" w:rsidRPr="00174C80" w:rsidTr="00A47F08">
        <w:tc>
          <w:tcPr>
            <w:tcW w:w="1843" w:type="dxa"/>
            <w:gridSpan w:val="2"/>
            <w:tcBorders>
              <w:right w:val="single" w:sz="12" w:space="0" w:color="auto"/>
            </w:tcBorders>
          </w:tcPr>
          <w:p w:rsidR="00677C61" w:rsidRPr="00174C80" w:rsidRDefault="00677C61"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677C61" w:rsidRPr="00174C80" w:rsidRDefault="00677C61" w:rsidP="00A47F08">
            <w:pPr>
              <w:pStyle w:val="af"/>
              <w:ind w:firstLine="0"/>
              <w:jc w:val="left"/>
              <w:rPr>
                <w:rFonts w:ascii="Times New Roman" w:hAnsi="Times New Roman"/>
                <w:sz w:val="22"/>
                <w:szCs w:val="22"/>
                <w:lang w:val="ru-RU" w:eastAsia="ru-RU"/>
              </w:rPr>
            </w:pPr>
          </w:p>
        </w:tc>
      </w:tr>
      <w:tr w:rsidR="00677C61" w:rsidRPr="00174C80" w:rsidTr="00A47F08">
        <w:tc>
          <w:tcPr>
            <w:tcW w:w="1843" w:type="dxa"/>
            <w:gridSpan w:val="2"/>
            <w:tcBorders>
              <w:right w:val="single" w:sz="12" w:space="0" w:color="auto"/>
            </w:tcBorders>
          </w:tcPr>
          <w:p w:rsidR="00677C61" w:rsidRPr="00174C80" w:rsidRDefault="00677C61"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677C61" w:rsidRPr="00174C80" w:rsidRDefault="00677C61" w:rsidP="00A47F08">
            <w:pPr>
              <w:pStyle w:val="af"/>
              <w:ind w:firstLine="0"/>
              <w:jc w:val="left"/>
              <w:rPr>
                <w:rFonts w:ascii="Times New Roman" w:hAnsi="Times New Roman"/>
                <w:sz w:val="22"/>
                <w:szCs w:val="22"/>
                <w:lang w:val="ru-RU" w:eastAsia="ru-RU"/>
              </w:rPr>
            </w:pPr>
          </w:p>
        </w:tc>
      </w:tr>
      <w:tr w:rsidR="00677C61" w:rsidRPr="00A51D96" w:rsidTr="00A47F08">
        <w:tc>
          <w:tcPr>
            <w:tcW w:w="1843" w:type="dxa"/>
            <w:gridSpan w:val="2"/>
            <w:tcBorders>
              <w:top w:val="single" w:sz="12" w:space="0" w:color="auto"/>
              <w:bottom w:val="single" w:sz="12" w:space="0" w:color="auto"/>
              <w:right w:val="single" w:sz="12" w:space="0" w:color="auto"/>
            </w:tcBorders>
          </w:tcPr>
          <w:p w:rsidR="00677C61" w:rsidRPr="00097F15" w:rsidRDefault="00677C61"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1 132,8</w:t>
            </w:r>
          </w:p>
        </w:tc>
        <w:tc>
          <w:tcPr>
            <w:tcW w:w="1704" w:type="dxa"/>
            <w:gridSpan w:val="2"/>
            <w:tcBorders>
              <w:top w:val="single" w:sz="12" w:space="0" w:color="auto"/>
              <w:left w:val="nil"/>
              <w:bottom w:val="single" w:sz="12" w:space="0" w:color="auto"/>
            </w:tcBorders>
          </w:tcPr>
          <w:p w:rsidR="00677C61" w:rsidRPr="00097F15" w:rsidRDefault="00677C61"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1 132,8</w:t>
            </w:r>
          </w:p>
        </w:tc>
      </w:tr>
      <w:tr w:rsidR="00677C61" w:rsidRPr="00174C80" w:rsidTr="00A47F08">
        <w:tc>
          <w:tcPr>
            <w:tcW w:w="1843" w:type="dxa"/>
            <w:gridSpan w:val="2"/>
            <w:tcBorders>
              <w:right w:val="single" w:sz="12" w:space="0" w:color="auto"/>
            </w:tcBorders>
          </w:tcPr>
          <w:p w:rsidR="00677C61" w:rsidRPr="00174C80" w:rsidRDefault="00677C61"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677C61" w:rsidRPr="00174C80" w:rsidRDefault="00677C61"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r>
    </w:tbl>
    <w:p w:rsidR="00C56693" w:rsidRDefault="00C56693" w:rsidP="00C56693">
      <w:pPr>
        <w:pStyle w:val="Standarduser"/>
        <w:autoSpaceDE w:val="0"/>
        <w:spacing w:after="200" w:line="276" w:lineRule="auto"/>
        <w:jc w:val="both"/>
        <w:rPr>
          <w:rFonts w:eastAsia="Times New Roman" w:cs="Times New Roman"/>
          <w:sz w:val="28"/>
          <w:szCs w:val="28"/>
        </w:rPr>
      </w:pPr>
      <w:r>
        <w:rPr>
          <w:rFonts w:eastAsia="Times New Roman" w:cs="Times New Roman"/>
          <w:sz w:val="28"/>
          <w:szCs w:val="28"/>
        </w:rPr>
        <w:t xml:space="preserve"> </w:t>
      </w:r>
    </w:p>
    <w:p w:rsidR="00C56693" w:rsidRDefault="00C56693" w:rsidP="00C56693">
      <w:pPr>
        <w:tabs>
          <w:tab w:val="left" w:pos="3795"/>
        </w:tabs>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p w:rsidR="00C56693" w:rsidRPr="00E16CCE" w:rsidRDefault="00C56693" w:rsidP="00C56693">
      <w:pPr>
        <w:rPr>
          <w:szCs w:val="28"/>
        </w:rPr>
      </w:pPr>
    </w:p>
    <w:tbl>
      <w:tblPr>
        <w:tblpPr w:leftFromText="180" w:rightFromText="180" w:vertAnchor="text" w:horzAnchor="margin" w:tblpY="-13434"/>
        <w:tblOverlap w:val="never"/>
        <w:tblW w:w="0" w:type="auto"/>
        <w:tblLayout w:type="fixed"/>
        <w:tblLook w:val="0000" w:firstRow="0" w:lastRow="0" w:firstColumn="0" w:lastColumn="0" w:noHBand="0" w:noVBand="0"/>
      </w:tblPr>
      <w:tblGrid>
        <w:gridCol w:w="506"/>
        <w:gridCol w:w="2280"/>
        <w:gridCol w:w="379"/>
      </w:tblGrid>
      <w:tr w:rsidR="00C56693" w:rsidRPr="00174C80" w:rsidTr="00BD0A4C">
        <w:trPr>
          <w:cantSplit/>
          <w:trHeight w:val="215"/>
        </w:trPr>
        <w:tc>
          <w:tcPr>
            <w:tcW w:w="506" w:type="dxa"/>
            <w:vAlign w:val="bottom"/>
          </w:tcPr>
          <w:p w:rsidR="00C56693" w:rsidRPr="00174C80" w:rsidRDefault="00C56693" w:rsidP="00C56693">
            <w:pPr>
              <w:pStyle w:val="af"/>
              <w:ind w:firstLine="0"/>
              <w:rPr>
                <w:rFonts w:ascii="Times New Roman" w:hAnsi="Times New Roman"/>
                <w:sz w:val="22"/>
                <w:szCs w:val="22"/>
                <w:lang w:val="ru-RU" w:eastAsia="ru-RU"/>
              </w:rPr>
            </w:pPr>
          </w:p>
        </w:tc>
        <w:tc>
          <w:tcPr>
            <w:tcW w:w="2280" w:type="dxa"/>
            <w:vMerge w:val="restart"/>
            <w:tcBorders>
              <w:left w:val="nil"/>
            </w:tcBorders>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Счет</w:t>
            </w:r>
            <w:r>
              <w:rPr>
                <w:rFonts w:ascii="Times New Roman" w:hAnsi="Times New Roman"/>
                <w:sz w:val="22"/>
                <w:szCs w:val="22"/>
                <w:lang w:val="ru-RU" w:eastAsia="ru-RU"/>
              </w:rPr>
              <w:t xml:space="preserve"> 08</w:t>
            </w:r>
            <w:r w:rsidRPr="00174C80">
              <w:rPr>
                <w:rFonts w:ascii="Times New Roman" w:hAnsi="Times New Roman"/>
                <w:sz w:val="22"/>
                <w:szCs w:val="22"/>
                <w:lang w:val="ru-RU" w:eastAsia="ru-RU"/>
              </w:rPr>
              <w:br/>
            </w:r>
            <w:r w:rsidRPr="00C525AF">
              <w:rPr>
                <w:rFonts w:ascii="Times New Roman" w:hAnsi="Times New Roman"/>
                <w:sz w:val="22"/>
                <w:szCs w:val="22"/>
                <w:lang w:val="ru-RU" w:eastAsia="ru-RU"/>
              </w:rPr>
              <w:t>Вложения во внеоборотные активы</w:t>
            </w:r>
          </w:p>
        </w:tc>
        <w:tc>
          <w:tcPr>
            <w:tcW w:w="379" w:type="dxa"/>
            <w:vAlign w:val="bottom"/>
          </w:tcPr>
          <w:p w:rsidR="00C56693" w:rsidRPr="00174C80" w:rsidRDefault="00C56693" w:rsidP="00C56693">
            <w:pPr>
              <w:pStyle w:val="af"/>
              <w:ind w:firstLine="0"/>
              <w:rPr>
                <w:rFonts w:ascii="Times New Roman" w:hAnsi="Times New Roman"/>
                <w:sz w:val="22"/>
                <w:szCs w:val="22"/>
                <w:lang w:val="ru-RU" w:eastAsia="ru-RU"/>
              </w:rPr>
            </w:pPr>
          </w:p>
        </w:tc>
      </w:tr>
      <w:tr w:rsidR="00C56693" w:rsidRPr="00174C80" w:rsidTr="00BD0A4C">
        <w:trPr>
          <w:cantSplit/>
          <w:trHeight w:val="440"/>
        </w:trPr>
        <w:tc>
          <w:tcPr>
            <w:tcW w:w="506"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280" w:type="dxa"/>
            <w:vMerge/>
            <w:tcBorders>
              <w:left w:val="nil"/>
            </w:tcBorders>
            <w:vAlign w:val="bottom"/>
          </w:tcPr>
          <w:p w:rsidR="00C56693" w:rsidRPr="00174C80" w:rsidRDefault="00C56693" w:rsidP="00C56693">
            <w:pPr>
              <w:pStyle w:val="af"/>
              <w:ind w:firstLine="0"/>
              <w:rPr>
                <w:rFonts w:ascii="Times New Roman" w:hAnsi="Times New Roman"/>
                <w:sz w:val="22"/>
                <w:szCs w:val="22"/>
                <w:lang w:val="ru-RU" w:eastAsia="ru-RU"/>
              </w:rPr>
            </w:pPr>
          </w:p>
        </w:tc>
        <w:tc>
          <w:tcPr>
            <w:tcW w:w="379"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bl>
    <w:p w:rsidR="00C56693" w:rsidRPr="00E16CCE" w:rsidRDefault="00C56693" w:rsidP="00C56693">
      <w:pPr>
        <w:rPr>
          <w:szCs w:val="28"/>
        </w:rPr>
      </w:pPr>
    </w:p>
    <w:p w:rsidR="00C56693" w:rsidRDefault="00C56693" w:rsidP="00C56693">
      <w:pPr>
        <w:rPr>
          <w:szCs w:val="28"/>
        </w:rPr>
      </w:pPr>
    </w:p>
    <w:p w:rsidR="00C56693" w:rsidRPr="00E16CCE" w:rsidRDefault="00C56693" w:rsidP="00C56693">
      <w:pPr>
        <w:rPr>
          <w:szCs w:val="28"/>
        </w:rPr>
      </w:pPr>
    </w:p>
    <w:p w:rsidR="00C56693" w:rsidRDefault="00C56693" w:rsidP="00C56693">
      <w:pPr>
        <w:rPr>
          <w:szCs w:val="28"/>
        </w:rPr>
      </w:pPr>
    </w:p>
    <w:p w:rsidR="00C56693" w:rsidRDefault="00C56693" w:rsidP="00C56693">
      <w:pPr>
        <w:rPr>
          <w:szCs w:val="28"/>
        </w:rPr>
      </w:pPr>
    </w:p>
    <w:p w:rsidR="00C56693" w:rsidRPr="00EC5211" w:rsidRDefault="00C56693" w:rsidP="00C56693">
      <w:pPr>
        <w:rPr>
          <w:szCs w:val="28"/>
        </w:rPr>
      </w:pPr>
    </w:p>
    <w:p w:rsidR="00C56693" w:rsidRPr="00677C61" w:rsidRDefault="00C56693" w:rsidP="00C56693">
      <w:pPr>
        <w:rPr>
          <w:szCs w:val="28"/>
        </w:rPr>
      </w:pPr>
    </w:p>
    <w:p w:rsidR="00C56693" w:rsidRPr="00EC5211" w:rsidRDefault="00C56693" w:rsidP="00C56693">
      <w:pPr>
        <w:rPr>
          <w:szCs w:val="28"/>
        </w:rPr>
      </w:pPr>
    </w:p>
    <w:p w:rsidR="00C56693" w:rsidRPr="00EC5211" w:rsidRDefault="00C56693" w:rsidP="00C56693">
      <w:pPr>
        <w:rPr>
          <w:szCs w:val="28"/>
        </w:rPr>
      </w:pPr>
    </w:p>
    <w:p w:rsidR="00C56693" w:rsidRPr="00EC5211" w:rsidRDefault="00C56693" w:rsidP="00C56693">
      <w:pPr>
        <w:rPr>
          <w:szCs w:val="28"/>
        </w:rPr>
      </w:pPr>
    </w:p>
    <w:p w:rsidR="00C56693" w:rsidRPr="00EC5211" w:rsidRDefault="00C56693" w:rsidP="00C56693">
      <w:pPr>
        <w:rPr>
          <w:szCs w:val="28"/>
        </w:rPr>
      </w:pPr>
    </w:p>
    <w:p w:rsidR="00C56693" w:rsidRPr="00EC5211" w:rsidRDefault="00C56693" w:rsidP="00C56693">
      <w:pPr>
        <w:rPr>
          <w:szCs w:val="28"/>
        </w:rPr>
      </w:pPr>
    </w:p>
    <w:tbl>
      <w:tblPr>
        <w:tblpPr w:leftFromText="180" w:rightFromText="180" w:vertAnchor="text" w:horzAnchor="page" w:tblpX="6574" w:tblpY="94"/>
        <w:tblW w:w="0" w:type="auto"/>
        <w:tblLayout w:type="fixed"/>
        <w:tblLook w:val="0000" w:firstRow="0" w:lastRow="0" w:firstColumn="0" w:lastColumn="0" w:noHBand="0" w:noVBand="0"/>
      </w:tblPr>
      <w:tblGrid>
        <w:gridCol w:w="356"/>
        <w:gridCol w:w="1487"/>
        <w:gridCol w:w="1278"/>
        <w:gridCol w:w="423"/>
      </w:tblGrid>
      <w:tr w:rsidR="00A47F08" w:rsidRPr="00174C80" w:rsidTr="00A47F08">
        <w:trPr>
          <w:cantSplit/>
        </w:trPr>
        <w:tc>
          <w:tcPr>
            <w:tcW w:w="356" w:type="dxa"/>
            <w:vAlign w:val="bottom"/>
          </w:tcPr>
          <w:p w:rsidR="00A47F08" w:rsidRPr="00174C80" w:rsidRDefault="00A47F08"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bottom"/>
          </w:tcPr>
          <w:p w:rsidR="00A47F08" w:rsidRPr="00174C80" w:rsidRDefault="00A47F08"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 xml:space="preserve">Счет </w:t>
            </w:r>
            <w:r>
              <w:rPr>
                <w:rFonts w:ascii="Times New Roman" w:hAnsi="Times New Roman"/>
                <w:sz w:val="22"/>
                <w:szCs w:val="22"/>
                <w:lang w:val="ru-RU" w:eastAsia="ru-RU"/>
              </w:rPr>
              <w:t>10</w:t>
            </w:r>
            <w:r w:rsidRPr="00174C80">
              <w:rPr>
                <w:rFonts w:ascii="Times New Roman" w:hAnsi="Times New Roman"/>
                <w:sz w:val="22"/>
                <w:szCs w:val="22"/>
                <w:lang w:val="ru-RU" w:eastAsia="ru-RU"/>
              </w:rPr>
              <w:br/>
            </w:r>
            <w:r>
              <w:rPr>
                <w:rFonts w:ascii="Times New Roman" w:hAnsi="Times New Roman"/>
                <w:sz w:val="22"/>
                <w:szCs w:val="22"/>
                <w:lang w:val="ru-RU" w:eastAsia="ru-RU"/>
              </w:rPr>
              <w:t>Материалы</w:t>
            </w:r>
          </w:p>
        </w:tc>
        <w:tc>
          <w:tcPr>
            <w:tcW w:w="423" w:type="dxa"/>
            <w:vAlign w:val="bottom"/>
          </w:tcPr>
          <w:p w:rsidR="00A47F08" w:rsidRPr="00174C80" w:rsidRDefault="00A47F08" w:rsidP="00A47F08">
            <w:pPr>
              <w:pStyle w:val="af"/>
              <w:ind w:firstLine="0"/>
              <w:rPr>
                <w:rFonts w:ascii="Times New Roman" w:hAnsi="Times New Roman"/>
                <w:sz w:val="22"/>
                <w:szCs w:val="22"/>
                <w:lang w:val="ru-RU" w:eastAsia="ru-RU"/>
              </w:rPr>
            </w:pPr>
          </w:p>
        </w:tc>
      </w:tr>
      <w:tr w:rsidR="00A47F08" w:rsidRPr="00174C80" w:rsidTr="00A47F08">
        <w:trPr>
          <w:cantSplit/>
        </w:trPr>
        <w:tc>
          <w:tcPr>
            <w:tcW w:w="356" w:type="dxa"/>
            <w:vAlign w:val="bottom"/>
          </w:tcPr>
          <w:p w:rsidR="00A47F08" w:rsidRPr="00174C80" w:rsidRDefault="00A47F08"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765" w:type="dxa"/>
            <w:gridSpan w:val="2"/>
            <w:vMerge/>
            <w:tcBorders>
              <w:left w:val="nil"/>
            </w:tcBorders>
            <w:vAlign w:val="bottom"/>
          </w:tcPr>
          <w:p w:rsidR="00A47F08" w:rsidRPr="00174C80" w:rsidRDefault="00A47F08" w:rsidP="00A47F08">
            <w:pPr>
              <w:pStyle w:val="af"/>
              <w:ind w:firstLine="0"/>
              <w:rPr>
                <w:rFonts w:ascii="Times New Roman" w:hAnsi="Times New Roman"/>
                <w:sz w:val="22"/>
                <w:szCs w:val="22"/>
                <w:lang w:val="ru-RU" w:eastAsia="ru-RU"/>
              </w:rPr>
            </w:pPr>
          </w:p>
        </w:tc>
        <w:tc>
          <w:tcPr>
            <w:tcW w:w="423" w:type="dxa"/>
            <w:vAlign w:val="bottom"/>
          </w:tcPr>
          <w:p w:rsidR="00A47F08" w:rsidRPr="00174C80" w:rsidRDefault="00A47F08"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A47F08" w:rsidRPr="00174C80" w:rsidTr="00A47F08">
        <w:tc>
          <w:tcPr>
            <w:tcW w:w="1843" w:type="dxa"/>
            <w:gridSpan w:val="2"/>
            <w:tcBorders>
              <w:top w:val="single" w:sz="12" w:space="0" w:color="auto"/>
              <w:bottom w:val="single" w:sz="12" w:space="0" w:color="auto"/>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с. 1 600 000</w:t>
            </w:r>
          </w:p>
        </w:tc>
        <w:tc>
          <w:tcPr>
            <w:tcW w:w="1701" w:type="dxa"/>
            <w:gridSpan w:val="2"/>
            <w:tcBorders>
              <w:top w:val="single" w:sz="12" w:space="0" w:color="auto"/>
              <w:left w:val="nil"/>
              <w:bottom w:val="single" w:sz="12" w:space="0" w:color="FFFFFF" w:themeColor="background1"/>
            </w:tcBorders>
          </w:tcPr>
          <w:p w:rsidR="00A47F08" w:rsidRPr="00174C80" w:rsidRDefault="00A47F08" w:rsidP="00A47F08">
            <w:pPr>
              <w:pStyle w:val="af"/>
              <w:ind w:firstLine="0"/>
              <w:jc w:val="left"/>
              <w:rPr>
                <w:rFonts w:ascii="Times New Roman" w:hAnsi="Times New Roman"/>
                <w:sz w:val="22"/>
                <w:szCs w:val="22"/>
                <w:lang w:val="ru-RU" w:eastAsia="ru-RU"/>
              </w:rPr>
            </w:pPr>
          </w:p>
        </w:tc>
      </w:tr>
      <w:tr w:rsidR="00A47F08" w:rsidRPr="00174C80" w:rsidTr="00A47F08">
        <w:tc>
          <w:tcPr>
            <w:tcW w:w="1843" w:type="dxa"/>
            <w:gridSpan w:val="2"/>
            <w:tcBorders>
              <w:top w:val="single" w:sz="12" w:space="0" w:color="auto"/>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p>
        </w:tc>
        <w:tc>
          <w:tcPr>
            <w:tcW w:w="1701" w:type="dxa"/>
            <w:gridSpan w:val="2"/>
            <w:tcBorders>
              <w:top w:val="single" w:sz="12" w:space="0" w:color="FFFFFF" w:themeColor="background1"/>
              <w:left w:val="nil"/>
            </w:tcBorders>
          </w:tcPr>
          <w:p w:rsidR="00A47F08" w:rsidRPr="00174C80"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4.1) 800 000</w:t>
            </w:r>
          </w:p>
        </w:tc>
      </w:tr>
      <w:tr w:rsidR="00A47F08" w:rsidRPr="00174C80" w:rsidTr="00A47F08">
        <w:tc>
          <w:tcPr>
            <w:tcW w:w="1843" w:type="dxa"/>
            <w:gridSpan w:val="2"/>
            <w:tcBorders>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4.2) 280 000</w:t>
            </w:r>
          </w:p>
        </w:tc>
      </w:tr>
      <w:tr w:rsidR="00A47F08" w:rsidRPr="00174C80" w:rsidTr="00A47F08">
        <w:tc>
          <w:tcPr>
            <w:tcW w:w="1843" w:type="dxa"/>
            <w:gridSpan w:val="2"/>
            <w:tcBorders>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4.3) 80 000</w:t>
            </w:r>
          </w:p>
        </w:tc>
      </w:tr>
      <w:tr w:rsidR="00A47F08" w:rsidRPr="00174C80" w:rsidTr="00A47F08">
        <w:tc>
          <w:tcPr>
            <w:tcW w:w="1843" w:type="dxa"/>
            <w:gridSpan w:val="2"/>
            <w:tcBorders>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26) 32 000</w:t>
            </w:r>
          </w:p>
        </w:tc>
      </w:tr>
      <w:tr w:rsidR="00A47F08" w:rsidRPr="00A51D96" w:rsidTr="00A47F08">
        <w:tc>
          <w:tcPr>
            <w:tcW w:w="1843" w:type="dxa"/>
            <w:gridSpan w:val="2"/>
            <w:tcBorders>
              <w:top w:val="single" w:sz="12" w:space="0" w:color="auto"/>
              <w:bottom w:val="single" w:sz="12" w:space="0" w:color="auto"/>
              <w:right w:val="single" w:sz="12" w:space="0" w:color="auto"/>
            </w:tcBorders>
          </w:tcPr>
          <w:p w:rsidR="00A47F08" w:rsidRPr="00E16CCE" w:rsidRDefault="00A47F08"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1 600 000</w:t>
            </w:r>
          </w:p>
        </w:tc>
        <w:tc>
          <w:tcPr>
            <w:tcW w:w="1701" w:type="dxa"/>
            <w:gridSpan w:val="2"/>
            <w:tcBorders>
              <w:top w:val="single" w:sz="12" w:space="0" w:color="auto"/>
              <w:left w:val="nil"/>
              <w:bottom w:val="single" w:sz="12" w:space="0" w:color="auto"/>
            </w:tcBorders>
          </w:tcPr>
          <w:p w:rsidR="00A47F08" w:rsidRPr="00E16CCE" w:rsidRDefault="00A47F08"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об.</w:t>
            </w:r>
            <w:r>
              <w:rPr>
                <w:rFonts w:ascii="Times New Roman" w:hAnsi="Times New Roman"/>
                <w:sz w:val="22"/>
                <w:szCs w:val="22"/>
                <w:lang w:val="ru-RU" w:eastAsia="ru-RU"/>
              </w:rPr>
              <w:t xml:space="preserve"> 1 192 000</w:t>
            </w:r>
          </w:p>
        </w:tc>
      </w:tr>
      <w:tr w:rsidR="00A47F08" w:rsidRPr="00174C80" w:rsidTr="00A47F08">
        <w:tc>
          <w:tcPr>
            <w:tcW w:w="1843" w:type="dxa"/>
            <w:gridSpan w:val="2"/>
            <w:tcBorders>
              <w:right w:val="single" w:sz="12" w:space="0" w:color="auto"/>
            </w:tcBorders>
          </w:tcPr>
          <w:p w:rsidR="00A47F08" w:rsidRPr="00E16CCE" w:rsidRDefault="00A47F08"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w:t>
            </w:r>
            <w:r>
              <w:rPr>
                <w:rFonts w:ascii="Times New Roman" w:hAnsi="Times New Roman"/>
                <w:sz w:val="22"/>
                <w:szCs w:val="22"/>
                <w:lang w:val="ru-RU" w:eastAsia="ru-RU"/>
              </w:rPr>
              <w:t xml:space="preserve"> 408 000</w:t>
            </w:r>
          </w:p>
        </w:tc>
        <w:tc>
          <w:tcPr>
            <w:tcW w:w="1701"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p>
        </w:tc>
      </w:tr>
    </w:tbl>
    <w:tbl>
      <w:tblPr>
        <w:tblpPr w:leftFromText="180" w:rightFromText="180" w:vertAnchor="text" w:horzAnchor="margin" w:tblpY="9"/>
        <w:tblOverlap w:val="never"/>
        <w:tblW w:w="0" w:type="auto"/>
        <w:tblLayout w:type="fixed"/>
        <w:tblLook w:val="0000" w:firstRow="0" w:lastRow="0" w:firstColumn="0" w:lastColumn="0" w:noHBand="0" w:noVBand="0"/>
      </w:tblPr>
      <w:tblGrid>
        <w:gridCol w:w="1843"/>
        <w:gridCol w:w="709"/>
        <w:gridCol w:w="992"/>
      </w:tblGrid>
      <w:tr w:rsidR="00A47F08" w:rsidRPr="00677C61" w:rsidTr="00A47F08">
        <w:trPr>
          <w:gridAfter w:val="1"/>
          <w:wAfter w:w="992" w:type="dxa"/>
          <w:cantSplit/>
          <w:trHeight w:val="276"/>
        </w:trPr>
        <w:tc>
          <w:tcPr>
            <w:tcW w:w="2552" w:type="dxa"/>
            <w:gridSpan w:val="2"/>
            <w:vMerge w:val="restart"/>
            <w:tcBorders>
              <w:left w:val="nil"/>
            </w:tcBorders>
            <w:vAlign w:val="bottom"/>
          </w:tcPr>
          <w:p w:rsidR="00A47F08" w:rsidRPr="00677C61" w:rsidRDefault="00BD0A4C" w:rsidP="00A47F08">
            <w:pPr>
              <w:rPr>
                <w:szCs w:val="28"/>
              </w:rPr>
            </w:pPr>
            <w:r>
              <w:rPr>
                <w:szCs w:val="28"/>
              </w:rPr>
              <w:t xml:space="preserve">                     </w:t>
            </w:r>
            <w:r w:rsidR="00A47F08" w:rsidRPr="00677C61">
              <w:rPr>
                <w:szCs w:val="28"/>
              </w:rPr>
              <w:t>Счет 08</w:t>
            </w:r>
            <w:r>
              <w:rPr>
                <w:szCs w:val="28"/>
              </w:rPr>
              <w:t xml:space="preserve"> </w:t>
            </w:r>
            <w:r w:rsidR="00A47F08" w:rsidRPr="00677C61">
              <w:rPr>
                <w:szCs w:val="28"/>
              </w:rPr>
              <w:br/>
            </w:r>
            <w:r>
              <w:rPr>
                <w:szCs w:val="28"/>
              </w:rPr>
              <w:t xml:space="preserve">    Вложения во </w:t>
            </w:r>
            <w:r w:rsidR="00A47F08" w:rsidRPr="00677C61">
              <w:rPr>
                <w:szCs w:val="28"/>
              </w:rPr>
              <w:t>внеоборотные активы</w:t>
            </w:r>
          </w:p>
        </w:tc>
      </w:tr>
      <w:tr w:rsidR="00A47F08" w:rsidRPr="00677C61" w:rsidTr="00A47F08">
        <w:trPr>
          <w:gridAfter w:val="1"/>
          <w:wAfter w:w="992" w:type="dxa"/>
          <w:cantSplit/>
          <w:trHeight w:val="276"/>
        </w:trPr>
        <w:tc>
          <w:tcPr>
            <w:tcW w:w="2552" w:type="dxa"/>
            <w:gridSpan w:val="2"/>
            <w:vMerge/>
            <w:tcBorders>
              <w:left w:val="nil"/>
            </w:tcBorders>
            <w:vAlign w:val="bottom"/>
          </w:tcPr>
          <w:p w:rsidR="00A47F08" w:rsidRPr="00677C61" w:rsidRDefault="00A47F08" w:rsidP="00A47F08">
            <w:pPr>
              <w:rPr>
                <w:szCs w:val="28"/>
              </w:rPr>
            </w:pPr>
          </w:p>
        </w:tc>
      </w:tr>
      <w:tr w:rsidR="00A47F08" w:rsidRPr="00677C61" w:rsidTr="00A47F08">
        <w:tc>
          <w:tcPr>
            <w:tcW w:w="1843" w:type="dxa"/>
            <w:tcBorders>
              <w:top w:val="single" w:sz="12" w:space="0" w:color="auto"/>
              <w:bottom w:val="single" w:sz="12" w:space="0" w:color="auto"/>
              <w:right w:val="single" w:sz="12" w:space="0" w:color="auto"/>
            </w:tcBorders>
          </w:tcPr>
          <w:p w:rsidR="00A47F08" w:rsidRPr="00677C61" w:rsidRDefault="00A47F08" w:rsidP="00A47F08">
            <w:pPr>
              <w:rPr>
                <w:szCs w:val="28"/>
              </w:rPr>
            </w:pPr>
            <w:r w:rsidRPr="00677C61">
              <w:rPr>
                <w:szCs w:val="28"/>
              </w:rPr>
              <w:t>с. 0</w:t>
            </w:r>
          </w:p>
        </w:tc>
        <w:tc>
          <w:tcPr>
            <w:tcW w:w="1701" w:type="dxa"/>
            <w:gridSpan w:val="2"/>
            <w:tcBorders>
              <w:top w:val="single" w:sz="12" w:space="0" w:color="auto"/>
              <w:left w:val="nil"/>
            </w:tcBorders>
          </w:tcPr>
          <w:p w:rsidR="00A47F08" w:rsidRPr="00677C61" w:rsidRDefault="00A47F08" w:rsidP="00A47F08">
            <w:pPr>
              <w:rPr>
                <w:szCs w:val="28"/>
              </w:rPr>
            </w:pPr>
          </w:p>
        </w:tc>
      </w:tr>
      <w:tr w:rsidR="00A47F08" w:rsidRPr="00677C61" w:rsidTr="00A47F08">
        <w:tc>
          <w:tcPr>
            <w:tcW w:w="1843" w:type="dxa"/>
            <w:tcBorders>
              <w:right w:val="single" w:sz="12" w:space="0" w:color="auto"/>
            </w:tcBorders>
          </w:tcPr>
          <w:p w:rsidR="00A47F08" w:rsidRPr="00677C61" w:rsidRDefault="00A47F08" w:rsidP="00A47F08">
            <w:pPr>
              <w:rPr>
                <w:szCs w:val="28"/>
              </w:rPr>
            </w:pPr>
            <w:r w:rsidRPr="00677C61">
              <w:rPr>
                <w:szCs w:val="28"/>
              </w:rPr>
              <w:t>2.2) 68 000</w:t>
            </w:r>
          </w:p>
        </w:tc>
        <w:tc>
          <w:tcPr>
            <w:tcW w:w="1701" w:type="dxa"/>
            <w:gridSpan w:val="2"/>
            <w:tcBorders>
              <w:left w:val="nil"/>
            </w:tcBorders>
          </w:tcPr>
          <w:p w:rsidR="00A47F08" w:rsidRPr="00677C61" w:rsidRDefault="00A47F08" w:rsidP="00A47F08">
            <w:pPr>
              <w:rPr>
                <w:szCs w:val="28"/>
              </w:rPr>
            </w:pPr>
            <w:r w:rsidRPr="00677C61">
              <w:rPr>
                <w:szCs w:val="28"/>
              </w:rPr>
              <w:t>3) 68 000</w:t>
            </w:r>
          </w:p>
        </w:tc>
      </w:tr>
      <w:tr w:rsidR="00A47F08" w:rsidRPr="00677C61" w:rsidTr="00A47F08">
        <w:tc>
          <w:tcPr>
            <w:tcW w:w="1843" w:type="dxa"/>
            <w:tcBorders>
              <w:right w:val="single" w:sz="12" w:space="0" w:color="auto"/>
            </w:tcBorders>
          </w:tcPr>
          <w:p w:rsidR="00A47F08" w:rsidRPr="00677C61" w:rsidRDefault="00A47F08" w:rsidP="00A47F08">
            <w:pPr>
              <w:rPr>
                <w:szCs w:val="28"/>
              </w:rPr>
            </w:pPr>
          </w:p>
        </w:tc>
        <w:tc>
          <w:tcPr>
            <w:tcW w:w="1701" w:type="dxa"/>
            <w:gridSpan w:val="2"/>
            <w:tcBorders>
              <w:left w:val="nil"/>
            </w:tcBorders>
          </w:tcPr>
          <w:p w:rsidR="00A47F08" w:rsidRPr="00677C61" w:rsidRDefault="00A47F08" w:rsidP="00A47F08">
            <w:pPr>
              <w:rPr>
                <w:szCs w:val="28"/>
              </w:rPr>
            </w:pPr>
          </w:p>
        </w:tc>
      </w:tr>
      <w:tr w:rsidR="00A47F08" w:rsidRPr="00677C61" w:rsidTr="00A47F08">
        <w:tc>
          <w:tcPr>
            <w:tcW w:w="1843" w:type="dxa"/>
            <w:tcBorders>
              <w:right w:val="single" w:sz="12" w:space="0" w:color="auto"/>
            </w:tcBorders>
          </w:tcPr>
          <w:p w:rsidR="00A47F08" w:rsidRPr="00677C61" w:rsidRDefault="00A47F08" w:rsidP="00A47F08">
            <w:pPr>
              <w:rPr>
                <w:szCs w:val="28"/>
              </w:rPr>
            </w:pPr>
          </w:p>
        </w:tc>
        <w:tc>
          <w:tcPr>
            <w:tcW w:w="1701" w:type="dxa"/>
            <w:gridSpan w:val="2"/>
            <w:tcBorders>
              <w:left w:val="nil"/>
            </w:tcBorders>
          </w:tcPr>
          <w:p w:rsidR="00A47F08" w:rsidRPr="00677C61" w:rsidRDefault="00A47F08" w:rsidP="00A47F08">
            <w:pPr>
              <w:rPr>
                <w:szCs w:val="28"/>
              </w:rPr>
            </w:pPr>
          </w:p>
        </w:tc>
      </w:tr>
      <w:tr w:rsidR="00A47F08" w:rsidRPr="00677C61" w:rsidTr="00A47F08">
        <w:tc>
          <w:tcPr>
            <w:tcW w:w="1843" w:type="dxa"/>
            <w:tcBorders>
              <w:right w:val="single" w:sz="12" w:space="0" w:color="auto"/>
            </w:tcBorders>
          </w:tcPr>
          <w:p w:rsidR="00A47F08" w:rsidRPr="00677C61" w:rsidRDefault="00A47F08" w:rsidP="00A47F08">
            <w:pPr>
              <w:rPr>
                <w:szCs w:val="28"/>
              </w:rPr>
            </w:pPr>
          </w:p>
        </w:tc>
        <w:tc>
          <w:tcPr>
            <w:tcW w:w="1701" w:type="dxa"/>
            <w:gridSpan w:val="2"/>
            <w:tcBorders>
              <w:left w:val="nil"/>
            </w:tcBorders>
          </w:tcPr>
          <w:p w:rsidR="00A47F08" w:rsidRPr="00677C61" w:rsidRDefault="00A47F08" w:rsidP="00A47F08">
            <w:pPr>
              <w:rPr>
                <w:szCs w:val="28"/>
              </w:rPr>
            </w:pPr>
          </w:p>
        </w:tc>
      </w:tr>
      <w:tr w:rsidR="00A47F08" w:rsidRPr="00677C61" w:rsidTr="00A47F08">
        <w:tc>
          <w:tcPr>
            <w:tcW w:w="1843" w:type="dxa"/>
            <w:tcBorders>
              <w:top w:val="single" w:sz="12" w:space="0" w:color="auto"/>
              <w:bottom w:val="single" w:sz="12" w:space="0" w:color="auto"/>
              <w:right w:val="single" w:sz="12" w:space="0" w:color="auto"/>
            </w:tcBorders>
          </w:tcPr>
          <w:p w:rsidR="00A47F08" w:rsidRPr="00677C61" w:rsidRDefault="00A47F08" w:rsidP="00A47F08">
            <w:pPr>
              <w:rPr>
                <w:szCs w:val="28"/>
              </w:rPr>
            </w:pPr>
            <w:r w:rsidRPr="00677C61">
              <w:rPr>
                <w:szCs w:val="28"/>
              </w:rPr>
              <w:t>об. 68 000</w:t>
            </w:r>
          </w:p>
        </w:tc>
        <w:tc>
          <w:tcPr>
            <w:tcW w:w="1701" w:type="dxa"/>
            <w:gridSpan w:val="2"/>
            <w:tcBorders>
              <w:top w:val="single" w:sz="12" w:space="0" w:color="auto"/>
              <w:left w:val="nil"/>
              <w:bottom w:val="single" w:sz="12" w:space="0" w:color="auto"/>
            </w:tcBorders>
          </w:tcPr>
          <w:p w:rsidR="00A47F08" w:rsidRPr="00677C61" w:rsidRDefault="00A47F08" w:rsidP="00A47F08">
            <w:pPr>
              <w:rPr>
                <w:szCs w:val="28"/>
              </w:rPr>
            </w:pPr>
            <w:r w:rsidRPr="00677C61">
              <w:rPr>
                <w:szCs w:val="28"/>
              </w:rPr>
              <w:t>об. 68 000</w:t>
            </w:r>
          </w:p>
        </w:tc>
      </w:tr>
      <w:tr w:rsidR="00A47F08" w:rsidRPr="00677C61" w:rsidTr="00A47F08">
        <w:tc>
          <w:tcPr>
            <w:tcW w:w="1843" w:type="dxa"/>
            <w:tcBorders>
              <w:right w:val="single" w:sz="12" w:space="0" w:color="auto"/>
            </w:tcBorders>
          </w:tcPr>
          <w:p w:rsidR="00A47F08" w:rsidRPr="00677C61" w:rsidRDefault="00A47F08" w:rsidP="00A47F08">
            <w:pPr>
              <w:rPr>
                <w:szCs w:val="28"/>
              </w:rPr>
            </w:pPr>
            <w:r w:rsidRPr="00677C61">
              <w:rPr>
                <w:szCs w:val="28"/>
              </w:rPr>
              <w:t>с. 0</w:t>
            </w:r>
          </w:p>
        </w:tc>
        <w:tc>
          <w:tcPr>
            <w:tcW w:w="1701" w:type="dxa"/>
            <w:gridSpan w:val="2"/>
            <w:tcBorders>
              <w:left w:val="nil"/>
            </w:tcBorders>
          </w:tcPr>
          <w:p w:rsidR="00A47F08" w:rsidRPr="00677C61" w:rsidRDefault="00A47F08" w:rsidP="00A47F08">
            <w:pPr>
              <w:rPr>
                <w:szCs w:val="28"/>
              </w:rPr>
            </w:pPr>
          </w:p>
        </w:tc>
      </w:tr>
    </w:tbl>
    <w:p w:rsidR="00C56693" w:rsidRPr="00EC5211" w:rsidRDefault="00C56693" w:rsidP="00C56693">
      <w:pPr>
        <w:rPr>
          <w:szCs w:val="28"/>
        </w:rPr>
      </w:pPr>
    </w:p>
    <w:p w:rsidR="00C56693" w:rsidRPr="00EC5211" w:rsidRDefault="00C56693" w:rsidP="00C56693">
      <w:pPr>
        <w:rPr>
          <w:szCs w:val="28"/>
        </w:rPr>
      </w:pPr>
    </w:p>
    <w:p w:rsidR="00C56693" w:rsidRPr="00EC5211" w:rsidRDefault="00C56693" w:rsidP="00C56693">
      <w:pPr>
        <w:rPr>
          <w:szCs w:val="28"/>
        </w:rPr>
      </w:pPr>
    </w:p>
    <w:p w:rsidR="00C56693" w:rsidRPr="00EC5211" w:rsidRDefault="00C56693" w:rsidP="00C56693">
      <w:pPr>
        <w:rPr>
          <w:szCs w:val="28"/>
        </w:rPr>
      </w:pPr>
    </w:p>
    <w:tbl>
      <w:tblPr>
        <w:tblpPr w:leftFromText="180" w:rightFromText="180" w:vertAnchor="text" w:horzAnchor="margin" w:tblpY="3269"/>
        <w:tblOverlap w:val="never"/>
        <w:tblW w:w="0" w:type="auto"/>
        <w:tblLayout w:type="fixed"/>
        <w:tblLook w:val="0000" w:firstRow="0" w:lastRow="0" w:firstColumn="0" w:lastColumn="0" w:noHBand="0" w:noVBand="0"/>
      </w:tblPr>
      <w:tblGrid>
        <w:gridCol w:w="567"/>
        <w:gridCol w:w="1276"/>
        <w:gridCol w:w="1276"/>
        <w:gridCol w:w="425"/>
      </w:tblGrid>
      <w:tr w:rsidR="00C56693" w:rsidRPr="00174C80" w:rsidTr="00A47F08">
        <w:trPr>
          <w:cantSplit/>
        </w:trPr>
        <w:tc>
          <w:tcPr>
            <w:tcW w:w="567" w:type="dxa"/>
            <w:vAlign w:val="bottom"/>
          </w:tcPr>
          <w:p w:rsidR="00C56693" w:rsidRPr="00174C80" w:rsidRDefault="00C56693" w:rsidP="00A47F08">
            <w:pPr>
              <w:pStyle w:val="af"/>
              <w:ind w:firstLine="0"/>
              <w:rPr>
                <w:rFonts w:ascii="Times New Roman" w:hAnsi="Times New Roman"/>
                <w:sz w:val="22"/>
                <w:szCs w:val="22"/>
                <w:lang w:val="ru-RU" w:eastAsia="ru-RU"/>
              </w:rPr>
            </w:pPr>
          </w:p>
        </w:tc>
        <w:tc>
          <w:tcPr>
            <w:tcW w:w="2552" w:type="dxa"/>
            <w:gridSpan w:val="2"/>
            <w:vMerge w:val="restart"/>
            <w:tcBorders>
              <w:left w:val="nil"/>
            </w:tcBorders>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Счет</w:t>
            </w:r>
            <w:r>
              <w:rPr>
                <w:rFonts w:ascii="Times New Roman" w:hAnsi="Times New Roman"/>
                <w:sz w:val="22"/>
                <w:szCs w:val="22"/>
                <w:lang w:val="ru-RU" w:eastAsia="ru-RU"/>
              </w:rPr>
              <w:t xml:space="preserve"> 19</w:t>
            </w:r>
            <w:r w:rsidRPr="00174C80">
              <w:rPr>
                <w:rFonts w:ascii="Times New Roman" w:hAnsi="Times New Roman"/>
                <w:sz w:val="22"/>
                <w:szCs w:val="22"/>
                <w:lang w:val="ru-RU" w:eastAsia="ru-RU"/>
              </w:rPr>
              <w:br/>
            </w:r>
            <w:r w:rsidRPr="00AC7A00">
              <w:rPr>
                <w:rFonts w:ascii="Times New Roman" w:hAnsi="Times New Roman"/>
                <w:sz w:val="22"/>
                <w:szCs w:val="22"/>
                <w:lang w:val="ru-RU" w:eastAsia="ru-RU"/>
              </w:rPr>
              <w:t xml:space="preserve"> НДС по приобретенным ценностям</w:t>
            </w:r>
          </w:p>
        </w:tc>
        <w:tc>
          <w:tcPr>
            <w:tcW w:w="425" w:type="dxa"/>
            <w:vAlign w:val="bottom"/>
          </w:tcPr>
          <w:p w:rsidR="00C56693" w:rsidRPr="00174C80" w:rsidRDefault="00C56693" w:rsidP="00A47F08">
            <w:pPr>
              <w:pStyle w:val="af"/>
              <w:ind w:firstLine="0"/>
              <w:rPr>
                <w:rFonts w:ascii="Times New Roman" w:hAnsi="Times New Roman"/>
                <w:sz w:val="22"/>
                <w:szCs w:val="22"/>
                <w:lang w:val="ru-RU" w:eastAsia="ru-RU"/>
              </w:rPr>
            </w:pPr>
          </w:p>
        </w:tc>
      </w:tr>
      <w:tr w:rsidR="00C56693" w:rsidRPr="00174C80" w:rsidTr="00A47F08">
        <w:trPr>
          <w:cantSplit/>
        </w:trPr>
        <w:tc>
          <w:tcPr>
            <w:tcW w:w="567"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552" w:type="dxa"/>
            <w:gridSpan w:val="2"/>
            <w:vMerge/>
            <w:tcBorders>
              <w:left w:val="nil"/>
            </w:tcBorders>
            <w:vAlign w:val="bottom"/>
          </w:tcPr>
          <w:p w:rsidR="00C56693" w:rsidRPr="00174C80" w:rsidRDefault="00C56693" w:rsidP="00A47F08">
            <w:pPr>
              <w:pStyle w:val="af"/>
              <w:ind w:firstLine="0"/>
              <w:rPr>
                <w:rFonts w:ascii="Times New Roman" w:hAnsi="Times New Roman"/>
                <w:sz w:val="22"/>
                <w:szCs w:val="22"/>
                <w:lang w:val="ru-RU" w:eastAsia="ru-RU"/>
              </w:rPr>
            </w:pPr>
          </w:p>
        </w:tc>
        <w:tc>
          <w:tcPr>
            <w:tcW w:w="425"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A47F08">
        <w:tc>
          <w:tcPr>
            <w:tcW w:w="1843" w:type="dxa"/>
            <w:gridSpan w:val="2"/>
            <w:tcBorders>
              <w:top w:val="single" w:sz="12" w:space="0" w:color="auto"/>
              <w:bottom w:val="single" w:sz="12" w:space="0" w:color="auto"/>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c>
          <w:tcPr>
            <w:tcW w:w="1701" w:type="dxa"/>
            <w:gridSpan w:val="2"/>
            <w:tcBorders>
              <w:top w:val="single" w:sz="12" w:space="0" w:color="auto"/>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right w:val="single" w:sz="12" w:space="0" w:color="auto"/>
            </w:tcBorders>
          </w:tcPr>
          <w:p w:rsidR="00C56693"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1.2) 13 600</w:t>
            </w:r>
          </w:p>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11.2) 11 200</w:t>
            </w:r>
          </w:p>
        </w:tc>
        <w:tc>
          <w:tcPr>
            <w:tcW w:w="1701" w:type="dxa"/>
            <w:gridSpan w:val="2"/>
            <w:tcBorders>
              <w:left w:val="nil"/>
            </w:tcBorders>
          </w:tcPr>
          <w:p w:rsidR="00C56693"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2.1) 13 600</w:t>
            </w:r>
          </w:p>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12) 16 800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11.4) 5 600</w:t>
            </w: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15) 11 200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14.2) 11 200</w:t>
            </w: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top w:val="single" w:sz="12" w:space="0" w:color="auto"/>
              <w:bottom w:val="single" w:sz="12" w:space="0" w:color="auto"/>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41 600</w:t>
            </w:r>
          </w:p>
        </w:tc>
        <w:tc>
          <w:tcPr>
            <w:tcW w:w="1701" w:type="dxa"/>
            <w:gridSpan w:val="2"/>
            <w:tcBorders>
              <w:top w:val="single" w:sz="12" w:space="0" w:color="auto"/>
              <w:left w:val="nil"/>
              <w:bottom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41 600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bl>
    <w:p w:rsidR="00C56693" w:rsidRDefault="00C56693" w:rsidP="00C56693">
      <w:pPr>
        <w:rPr>
          <w:szCs w:val="28"/>
        </w:rPr>
      </w:pPr>
    </w:p>
    <w:tbl>
      <w:tblPr>
        <w:tblpPr w:leftFromText="180" w:rightFromText="180" w:vertAnchor="text" w:horzAnchor="page" w:tblpX="6523" w:tblpY="3111"/>
        <w:tblOverlap w:val="never"/>
        <w:tblW w:w="0" w:type="auto"/>
        <w:tblLayout w:type="fixed"/>
        <w:tblLook w:val="0000" w:firstRow="0" w:lastRow="0" w:firstColumn="0" w:lastColumn="0" w:noHBand="0" w:noVBand="0"/>
      </w:tblPr>
      <w:tblGrid>
        <w:gridCol w:w="567"/>
        <w:gridCol w:w="1276"/>
        <w:gridCol w:w="1276"/>
        <w:gridCol w:w="425"/>
      </w:tblGrid>
      <w:tr w:rsidR="00C56693" w:rsidRPr="00174C80" w:rsidTr="00A47F08">
        <w:trPr>
          <w:cantSplit/>
        </w:trPr>
        <w:tc>
          <w:tcPr>
            <w:tcW w:w="567" w:type="dxa"/>
            <w:vAlign w:val="bottom"/>
          </w:tcPr>
          <w:p w:rsidR="00C56693" w:rsidRPr="00174C80" w:rsidRDefault="00C56693" w:rsidP="00A47F08">
            <w:pPr>
              <w:pStyle w:val="af"/>
              <w:ind w:firstLine="0"/>
              <w:rPr>
                <w:rFonts w:ascii="Times New Roman" w:hAnsi="Times New Roman"/>
                <w:sz w:val="22"/>
                <w:szCs w:val="22"/>
                <w:lang w:val="ru-RU" w:eastAsia="ru-RU"/>
              </w:rPr>
            </w:pPr>
          </w:p>
        </w:tc>
        <w:tc>
          <w:tcPr>
            <w:tcW w:w="2552" w:type="dxa"/>
            <w:gridSpan w:val="2"/>
            <w:vMerge w:val="restart"/>
            <w:tcBorders>
              <w:left w:val="nil"/>
            </w:tcBorders>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Счет</w:t>
            </w:r>
            <w:r>
              <w:rPr>
                <w:rFonts w:ascii="Times New Roman" w:hAnsi="Times New Roman"/>
                <w:sz w:val="22"/>
                <w:szCs w:val="22"/>
                <w:lang w:val="ru-RU" w:eastAsia="ru-RU"/>
              </w:rPr>
              <w:t xml:space="preserve"> 20</w:t>
            </w:r>
            <w:r w:rsidRPr="00174C80">
              <w:rPr>
                <w:rFonts w:ascii="Times New Roman" w:hAnsi="Times New Roman"/>
                <w:sz w:val="22"/>
                <w:szCs w:val="22"/>
                <w:lang w:val="ru-RU" w:eastAsia="ru-RU"/>
              </w:rPr>
              <w:br/>
            </w:r>
            <w:r w:rsidRPr="00AC7A00">
              <w:rPr>
                <w:rFonts w:ascii="Times New Roman" w:hAnsi="Times New Roman"/>
                <w:sz w:val="22"/>
                <w:szCs w:val="22"/>
                <w:lang w:val="ru-RU" w:eastAsia="ru-RU"/>
              </w:rPr>
              <w:t xml:space="preserve"> </w:t>
            </w:r>
            <w:r>
              <w:rPr>
                <w:rFonts w:ascii="Times New Roman" w:hAnsi="Times New Roman"/>
                <w:sz w:val="22"/>
                <w:szCs w:val="22"/>
                <w:lang w:val="ru-RU" w:eastAsia="ru-RU"/>
              </w:rPr>
              <w:t>Основное производство</w:t>
            </w:r>
          </w:p>
        </w:tc>
        <w:tc>
          <w:tcPr>
            <w:tcW w:w="425" w:type="dxa"/>
            <w:vAlign w:val="bottom"/>
          </w:tcPr>
          <w:p w:rsidR="00C56693" w:rsidRPr="00174C80" w:rsidRDefault="00C56693" w:rsidP="00A47F08">
            <w:pPr>
              <w:pStyle w:val="af"/>
              <w:ind w:firstLine="0"/>
              <w:rPr>
                <w:rFonts w:ascii="Times New Roman" w:hAnsi="Times New Roman"/>
                <w:sz w:val="22"/>
                <w:szCs w:val="22"/>
                <w:lang w:val="ru-RU" w:eastAsia="ru-RU"/>
              </w:rPr>
            </w:pPr>
          </w:p>
        </w:tc>
      </w:tr>
      <w:tr w:rsidR="00C56693" w:rsidRPr="00174C80" w:rsidTr="00A47F08">
        <w:trPr>
          <w:cantSplit/>
        </w:trPr>
        <w:tc>
          <w:tcPr>
            <w:tcW w:w="567"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552" w:type="dxa"/>
            <w:gridSpan w:val="2"/>
            <w:vMerge/>
            <w:tcBorders>
              <w:left w:val="nil"/>
            </w:tcBorders>
            <w:vAlign w:val="bottom"/>
          </w:tcPr>
          <w:p w:rsidR="00C56693" w:rsidRPr="00174C80" w:rsidRDefault="00C56693" w:rsidP="00A47F08">
            <w:pPr>
              <w:pStyle w:val="af"/>
              <w:ind w:firstLine="0"/>
              <w:rPr>
                <w:rFonts w:ascii="Times New Roman" w:hAnsi="Times New Roman"/>
                <w:sz w:val="22"/>
                <w:szCs w:val="22"/>
                <w:lang w:val="ru-RU" w:eastAsia="ru-RU"/>
              </w:rPr>
            </w:pPr>
          </w:p>
        </w:tc>
        <w:tc>
          <w:tcPr>
            <w:tcW w:w="425"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A47F08">
        <w:tc>
          <w:tcPr>
            <w:tcW w:w="1843" w:type="dxa"/>
            <w:gridSpan w:val="2"/>
            <w:tcBorders>
              <w:top w:val="single" w:sz="12" w:space="0" w:color="auto"/>
              <w:bottom w:val="single" w:sz="12" w:space="0" w:color="auto"/>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c>
          <w:tcPr>
            <w:tcW w:w="1701" w:type="dxa"/>
            <w:gridSpan w:val="2"/>
            <w:tcBorders>
              <w:top w:val="single" w:sz="12" w:space="0" w:color="auto"/>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right w:val="single" w:sz="12" w:space="0" w:color="auto"/>
            </w:tcBorders>
          </w:tcPr>
          <w:p w:rsidR="00C56693"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4.1) 800 000</w:t>
            </w:r>
          </w:p>
          <w:p w:rsidR="00C56693"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7) 1 132,8</w:t>
            </w:r>
          </w:p>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8.1) 480 000</w:t>
            </w:r>
          </w:p>
        </w:tc>
        <w:tc>
          <w:tcPr>
            <w:tcW w:w="1701" w:type="dxa"/>
            <w:gridSpan w:val="2"/>
            <w:tcBorders>
              <w:left w:val="nil"/>
            </w:tcBorders>
          </w:tcPr>
          <w:p w:rsidR="00C56693"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23) 2 653 132,8</w:t>
            </w:r>
          </w:p>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9.1) 144 000</w:t>
            </w: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17.1) 648 000</w:t>
            </w: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17.2) 580 000</w:t>
            </w: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top w:val="single" w:sz="12" w:space="0" w:color="auto"/>
              <w:bottom w:val="single" w:sz="12" w:space="0" w:color="auto"/>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2 653 132,8</w:t>
            </w:r>
          </w:p>
        </w:tc>
        <w:tc>
          <w:tcPr>
            <w:tcW w:w="1701" w:type="dxa"/>
            <w:gridSpan w:val="2"/>
            <w:tcBorders>
              <w:top w:val="single" w:sz="12" w:space="0" w:color="auto"/>
              <w:left w:val="nil"/>
              <w:bottom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2 653 132,8</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bl>
    <w:p w:rsidR="00C56693" w:rsidRDefault="00C56693" w:rsidP="00C56693">
      <w:pPr>
        <w:rPr>
          <w:szCs w:val="28"/>
        </w:rPr>
      </w:pPr>
    </w:p>
    <w:p w:rsidR="00C56693"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Pr="008A6DFE" w:rsidRDefault="00C56693" w:rsidP="00C56693">
      <w:pPr>
        <w:rPr>
          <w:szCs w:val="28"/>
        </w:rPr>
      </w:pPr>
    </w:p>
    <w:p w:rsidR="00C56693" w:rsidRDefault="00C56693" w:rsidP="00C56693">
      <w:pPr>
        <w:rPr>
          <w:szCs w:val="28"/>
        </w:rPr>
      </w:pPr>
    </w:p>
    <w:p w:rsidR="00C56693" w:rsidRDefault="00C56693" w:rsidP="00C56693">
      <w:pPr>
        <w:rPr>
          <w:szCs w:val="28"/>
        </w:rPr>
      </w:pPr>
    </w:p>
    <w:p w:rsidR="00C56693" w:rsidRDefault="00C56693" w:rsidP="00C56693">
      <w:pPr>
        <w:tabs>
          <w:tab w:val="left" w:pos="4230"/>
        </w:tabs>
        <w:rPr>
          <w:szCs w:val="28"/>
        </w:rPr>
      </w:pPr>
      <w:r>
        <w:rPr>
          <w:szCs w:val="28"/>
        </w:rPr>
        <w:tab/>
      </w:r>
    </w:p>
    <w:p w:rsidR="00C56693" w:rsidRDefault="00C56693" w:rsidP="00C56693">
      <w:pPr>
        <w:tabs>
          <w:tab w:val="left" w:pos="4230"/>
        </w:tabs>
        <w:rPr>
          <w:szCs w:val="28"/>
        </w:rPr>
      </w:pPr>
    </w:p>
    <w:tbl>
      <w:tblPr>
        <w:tblpPr w:leftFromText="180" w:rightFromText="180" w:vertAnchor="text" w:horzAnchor="margin" w:tblpY="1701"/>
        <w:tblW w:w="0" w:type="auto"/>
        <w:tblLayout w:type="fixed"/>
        <w:tblLook w:val="0000" w:firstRow="0" w:lastRow="0" w:firstColumn="0" w:lastColumn="0" w:noHBand="0" w:noVBand="0"/>
      </w:tblPr>
      <w:tblGrid>
        <w:gridCol w:w="356"/>
        <w:gridCol w:w="1487"/>
        <w:gridCol w:w="1278"/>
        <w:gridCol w:w="423"/>
      </w:tblGrid>
      <w:tr w:rsidR="00C56693" w:rsidRPr="00B5025A" w:rsidTr="00A47F08">
        <w:trPr>
          <w:cantSplit/>
          <w:trHeight w:val="513"/>
        </w:trPr>
        <w:tc>
          <w:tcPr>
            <w:tcW w:w="356" w:type="dxa"/>
            <w:vAlign w:val="bottom"/>
          </w:tcPr>
          <w:p w:rsidR="00C56693" w:rsidRPr="00174C80" w:rsidRDefault="00C56693"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center"/>
          </w:tcPr>
          <w:p w:rsidR="00C56693" w:rsidRPr="00B5025A" w:rsidRDefault="00C56693" w:rsidP="00A47F08">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25</w:t>
            </w:r>
            <w:r w:rsidRPr="00B5025A">
              <w:rPr>
                <w:rFonts w:ascii="Times New Roman" w:hAnsi="Times New Roman"/>
                <w:sz w:val="22"/>
                <w:szCs w:val="22"/>
                <w:lang w:val="ru-RU" w:eastAsia="ru-RU"/>
              </w:rPr>
              <w:br/>
            </w:r>
            <w:r>
              <w:rPr>
                <w:rFonts w:ascii="Times New Roman" w:hAnsi="Times New Roman"/>
                <w:sz w:val="22"/>
                <w:szCs w:val="22"/>
                <w:lang w:val="ru-RU" w:eastAsia="ru-RU"/>
              </w:rPr>
              <w:t>Общепроизводственные расходы</w:t>
            </w:r>
          </w:p>
        </w:tc>
        <w:tc>
          <w:tcPr>
            <w:tcW w:w="423" w:type="dxa"/>
            <w:vAlign w:val="bottom"/>
          </w:tcPr>
          <w:p w:rsidR="00C56693" w:rsidRPr="00B5025A" w:rsidRDefault="00C56693" w:rsidP="00A47F08">
            <w:pPr>
              <w:pStyle w:val="af"/>
              <w:ind w:firstLine="0"/>
              <w:rPr>
                <w:rFonts w:ascii="Times New Roman" w:hAnsi="Times New Roman"/>
                <w:sz w:val="22"/>
                <w:szCs w:val="22"/>
                <w:lang w:val="ru-RU" w:eastAsia="ru-RU"/>
              </w:rPr>
            </w:pPr>
          </w:p>
        </w:tc>
      </w:tr>
      <w:tr w:rsidR="00C56693" w:rsidRPr="00B5025A" w:rsidTr="00A47F08">
        <w:trPr>
          <w:cantSplit/>
        </w:trPr>
        <w:tc>
          <w:tcPr>
            <w:tcW w:w="356" w:type="dxa"/>
            <w:vAlign w:val="bottom"/>
          </w:tcPr>
          <w:p w:rsidR="00C56693" w:rsidRPr="00B5025A" w:rsidRDefault="00C56693"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Д</w:t>
            </w:r>
          </w:p>
        </w:tc>
        <w:tc>
          <w:tcPr>
            <w:tcW w:w="2765" w:type="dxa"/>
            <w:gridSpan w:val="2"/>
            <w:vMerge/>
            <w:tcBorders>
              <w:left w:val="nil"/>
            </w:tcBorders>
            <w:vAlign w:val="bottom"/>
          </w:tcPr>
          <w:p w:rsidR="00C56693" w:rsidRPr="00B5025A" w:rsidRDefault="00C56693" w:rsidP="00A47F08">
            <w:pPr>
              <w:pStyle w:val="af"/>
              <w:ind w:firstLine="0"/>
              <w:rPr>
                <w:rFonts w:ascii="Times New Roman" w:hAnsi="Times New Roman"/>
                <w:sz w:val="22"/>
                <w:szCs w:val="22"/>
                <w:lang w:val="ru-RU" w:eastAsia="ru-RU"/>
              </w:rPr>
            </w:pPr>
          </w:p>
        </w:tc>
        <w:tc>
          <w:tcPr>
            <w:tcW w:w="423" w:type="dxa"/>
            <w:vAlign w:val="bottom"/>
          </w:tcPr>
          <w:p w:rsidR="00C56693" w:rsidRPr="00B5025A" w:rsidRDefault="00C56693"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К</w:t>
            </w:r>
          </w:p>
        </w:tc>
      </w:tr>
      <w:tr w:rsidR="00C56693" w:rsidRPr="00B5025A" w:rsidTr="00A47F08">
        <w:tc>
          <w:tcPr>
            <w:tcW w:w="1843" w:type="dxa"/>
            <w:gridSpan w:val="2"/>
            <w:tcBorders>
              <w:top w:val="single" w:sz="12" w:space="0" w:color="auto"/>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4.2) 280 000</w:t>
            </w:r>
          </w:p>
        </w:tc>
        <w:tc>
          <w:tcPr>
            <w:tcW w:w="1701" w:type="dxa"/>
            <w:gridSpan w:val="2"/>
            <w:tcBorders>
              <w:top w:val="single" w:sz="12" w:space="0" w:color="auto"/>
              <w:left w:val="nil"/>
              <w:bottom w:val="single" w:sz="12" w:space="0" w:color="FFFFFF" w:themeColor="background1"/>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17.1) 648 000</w:t>
            </w: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8.2) 240 000</w:t>
            </w:r>
          </w:p>
        </w:tc>
        <w:tc>
          <w:tcPr>
            <w:tcW w:w="1701" w:type="dxa"/>
            <w:gridSpan w:val="2"/>
            <w:tcBorders>
              <w:top w:val="single" w:sz="12" w:space="0" w:color="FFFFFF" w:themeColor="background1"/>
              <w:left w:val="nil"/>
            </w:tcBorders>
          </w:tcPr>
          <w:p w:rsidR="00C56693" w:rsidRPr="00B5025A"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 </w:t>
            </w: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9.2) 72 000</w:t>
            </w: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right w:val="single" w:sz="12" w:space="0" w:color="auto"/>
            </w:tcBorders>
          </w:tcPr>
          <w:p w:rsidR="00C56693" w:rsidRPr="00B53BFF"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11.1) 56 000</w:t>
            </w: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top w:val="single" w:sz="12" w:space="0" w:color="auto"/>
              <w:bottom w:val="single" w:sz="12" w:space="0" w:color="auto"/>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648 000</w:t>
            </w:r>
          </w:p>
        </w:tc>
        <w:tc>
          <w:tcPr>
            <w:tcW w:w="1701" w:type="dxa"/>
            <w:gridSpan w:val="2"/>
            <w:tcBorders>
              <w:top w:val="single" w:sz="12" w:space="0" w:color="auto"/>
              <w:left w:val="nil"/>
              <w:bottom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648 000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bl>
    <w:tbl>
      <w:tblPr>
        <w:tblpPr w:leftFromText="180" w:rightFromText="180" w:vertAnchor="text" w:horzAnchor="page" w:tblpX="6641" w:tblpY="1704"/>
        <w:tblW w:w="0" w:type="auto"/>
        <w:tblLayout w:type="fixed"/>
        <w:tblLook w:val="0000" w:firstRow="0" w:lastRow="0" w:firstColumn="0" w:lastColumn="0" w:noHBand="0" w:noVBand="0"/>
      </w:tblPr>
      <w:tblGrid>
        <w:gridCol w:w="356"/>
        <w:gridCol w:w="1487"/>
        <w:gridCol w:w="1278"/>
        <w:gridCol w:w="423"/>
      </w:tblGrid>
      <w:tr w:rsidR="00C56693" w:rsidRPr="00B5025A" w:rsidTr="00A47F08">
        <w:trPr>
          <w:cantSplit/>
          <w:trHeight w:val="513"/>
        </w:trPr>
        <w:tc>
          <w:tcPr>
            <w:tcW w:w="356" w:type="dxa"/>
            <w:vAlign w:val="bottom"/>
          </w:tcPr>
          <w:p w:rsidR="00C56693" w:rsidRPr="00174C80" w:rsidRDefault="00C56693"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center"/>
          </w:tcPr>
          <w:p w:rsidR="00C56693" w:rsidRPr="00B5025A" w:rsidRDefault="00C56693"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Счет 26</w:t>
            </w:r>
            <w:r w:rsidRPr="00B5025A">
              <w:rPr>
                <w:rFonts w:ascii="Times New Roman" w:hAnsi="Times New Roman"/>
                <w:sz w:val="22"/>
                <w:szCs w:val="22"/>
                <w:lang w:val="ru-RU" w:eastAsia="ru-RU"/>
              </w:rPr>
              <w:br/>
              <w:t>Общехозяйственные расходы</w:t>
            </w:r>
          </w:p>
        </w:tc>
        <w:tc>
          <w:tcPr>
            <w:tcW w:w="423" w:type="dxa"/>
            <w:vAlign w:val="bottom"/>
          </w:tcPr>
          <w:p w:rsidR="00C56693" w:rsidRPr="00B5025A" w:rsidRDefault="00C56693" w:rsidP="00A47F08">
            <w:pPr>
              <w:pStyle w:val="af"/>
              <w:ind w:firstLine="0"/>
              <w:rPr>
                <w:rFonts w:ascii="Times New Roman" w:hAnsi="Times New Roman"/>
                <w:sz w:val="22"/>
                <w:szCs w:val="22"/>
                <w:lang w:val="ru-RU" w:eastAsia="ru-RU"/>
              </w:rPr>
            </w:pPr>
          </w:p>
        </w:tc>
      </w:tr>
      <w:tr w:rsidR="00C56693" w:rsidRPr="00B5025A" w:rsidTr="00A47F08">
        <w:trPr>
          <w:cantSplit/>
        </w:trPr>
        <w:tc>
          <w:tcPr>
            <w:tcW w:w="356" w:type="dxa"/>
            <w:vAlign w:val="bottom"/>
          </w:tcPr>
          <w:p w:rsidR="00C56693" w:rsidRPr="00B5025A" w:rsidRDefault="00C56693"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Д</w:t>
            </w:r>
          </w:p>
        </w:tc>
        <w:tc>
          <w:tcPr>
            <w:tcW w:w="2765" w:type="dxa"/>
            <w:gridSpan w:val="2"/>
            <w:vMerge/>
            <w:tcBorders>
              <w:left w:val="nil"/>
            </w:tcBorders>
            <w:vAlign w:val="bottom"/>
          </w:tcPr>
          <w:p w:rsidR="00C56693" w:rsidRPr="00B5025A" w:rsidRDefault="00C56693" w:rsidP="00A47F08">
            <w:pPr>
              <w:pStyle w:val="af"/>
              <w:ind w:firstLine="0"/>
              <w:rPr>
                <w:rFonts w:ascii="Times New Roman" w:hAnsi="Times New Roman"/>
                <w:sz w:val="22"/>
                <w:szCs w:val="22"/>
                <w:lang w:val="ru-RU" w:eastAsia="ru-RU"/>
              </w:rPr>
            </w:pPr>
          </w:p>
        </w:tc>
        <w:tc>
          <w:tcPr>
            <w:tcW w:w="423" w:type="dxa"/>
            <w:vAlign w:val="bottom"/>
          </w:tcPr>
          <w:p w:rsidR="00C56693" w:rsidRPr="00B5025A" w:rsidRDefault="00C56693"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К</w:t>
            </w:r>
          </w:p>
        </w:tc>
      </w:tr>
      <w:tr w:rsidR="00C56693" w:rsidRPr="00B5025A" w:rsidTr="00A47F08">
        <w:tc>
          <w:tcPr>
            <w:tcW w:w="1843" w:type="dxa"/>
            <w:gridSpan w:val="2"/>
            <w:tcBorders>
              <w:top w:val="single" w:sz="12" w:space="0" w:color="auto"/>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4.3) 80 000</w:t>
            </w:r>
          </w:p>
        </w:tc>
        <w:tc>
          <w:tcPr>
            <w:tcW w:w="1701" w:type="dxa"/>
            <w:gridSpan w:val="2"/>
            <w:tcBorders>
              <w:top w:val="single" w:sz="12" w:space="0" w:color="auto"/>
              <w:left w:val="nil"/>
              <w:bottom w:val="single" w:sz="12" w:space="0" w:color="FFFFFF" w:themeColor="background1"/>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17.2) 580 000</w:t>
            </w: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8.3) 320 000</w:t>
            </w:r>
          </w:p>
        </w:tc>
        <w:tc>
          <w:tcPr>
            <w:tcW w:w="1701" w:type="dxa"/>
            <w:gridSpan w:val="2"/>
            <w:tcBorders>
              <w:top w:val="single" w:sz="12" w:space="0" w:color="FFFFFF" w:themeColor="background1"/>
              <w:left w:val="nil"/>
            </w:tcBorders>
          </w:tcPr>
          <w:p w:rsidR="00C56693" w:rsidRPr="00B5025A"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 </w:t>
            </w: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9.3) 96 000</w:t>
            </w: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right w:val="single" w:sz="12" w:space="0" w:color="auto"/>
            </w:tcBorders>
          </w:tcPr>
          <w:p w:rsidR="00C56693" w:rsidRPr="00B53BFF"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11.3) 28 000</w:t>
            </w: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14.1) 56 000</w:t>
            </w: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top w:val="single" w:sz="12" w:space="0" w:color="auto"/>
              <w:bottom w:val="single" w:sz="12" w:space="0" w:color="auto"/>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об.</w:t>
            </w:r>
            <w:r>
              <w:rPr>
                <w:rFonts w:ascii="Times New Roman" w:hAnsi="Times New Roman"/>
                <w:sz w:val="22"/>
                <w:szCs w:val="22"/>
                <w:lang w:val="ru-RU" w:eastAsia="ru-RU"/>
              </w:rPr>
              <w:t xml:space="preserve"> 580 000</w:t>
            </w:r>
          </w:p>
        </w:tc>
        <w:tc>
          <w:tcPr>
            <w:tcW w:w="1701" w:type="dxa"/>
            <w:gridSpan w:val="2"/>
            <w:tcBorders>
              <w:top w:val="single" w:sz="12" w:space="0" w:color="auto"/>
              <w:left w:val="nil"/>
              <w:bottom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580 000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bl>
    <w:p w:rsidR="00C56693" w:rsidRDefault="00C56693" w:rsidP="00C56693">
      <w:pPr>
        <w:tabs>
          <w:tab w:val="left" w:pos="4230"/>
        </w:tabs>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Pr="00B53BFF" w:rsidRDefault="00C56693" w:rsidP="00C56693">
      <w:pPr>
        <w:rPr>
          <w:szCs w:val="28"/>
        </w:rPr>
      </w:pPr>
    </w:p>
    <w:p w:rsidR="00C56693" w:rsidRDefault="00C56693" w:rsidP="00C56693">
      <w:pPr>
        <w:rPr>
          <w:szCs w:val="28"/>
        </w:rPr>
      </w:pPr>
    </w:p>
    <w:p w:rsidR="00677C61" w:rsidRDefault="00677C61" w:rsidP="00C56693">
      <w:pPr>
        <w:rPr>
          <w:szCs w:val="28"/>
        </w:rPr>
      </w:pPr>
    </w:p>
    <w:p w:rsidR="00677C61" w:rsidRPr="00B53BFF" w:rsidRDefault="00677C61" w:rsidP="00C56693">
      <w:pPr>
        <w:rPr>
          <w:szCs w:val="28"/>
        </w:rPr>
      </w:pPr>
    </w:p>
    <w:p w:rsidR="00C56693" w:rsidRDefault="00C56693" w:rsidP="00C56693">
      <w:pPr>
        <w:rPr>
          <w:szCs w:val="28"/>
        </w:rPr>
      </w:pPr>
    </w:p>
    <w:p w:rsidR="00C56693" w:rsidRDefault="00C56693" w:rsidP="00C56693">
      <w:pPr>
        <w:rPr>
          <w:szCs w:val="28"/>
        </w:rPr>
      </w:pPr>
    </w:p>
    <w:p w:rsidR="00C56693" w:rsidRDefault="00C56693" w:rsidP="00C56693">
      <w:pPr>
        <w:tabs>
          <w:tab w:val="left" w:pos="1635"/>
          <w:tab w:val="center" w:pos="3145"/>
        </w:tabs>
        <w:rPr>
          <w:szCs w:val="28"/>
        </w:rPr>
      </w:pPr>
      <w:r>
        <w:rPr>
          <w:szCs w:val="28"/>
        </w:rPr>
        <w:tab/>
      </w:r>
      <w:r>
        <w:rPr>
          <w:szCs w:val="28"/>
        </w:rPr>
        <w:tab/>
      </w:r>
    </w:p>
    <w:p w:rsidR="00C56693" w:rsidRDefault="00C56693" w:rsidP="00C56693">
      <w:pPr>
        <w:tabs>
          <w:tab w:val="left" w:pos="1635"/>
          <w:tab w:val="center" w:pos="3145"/>
        </w:tabs>
        <w:rPr>
          <w:szCs w:val="28"/>
        </w:rPr>
      </w:pPr>
    </w:p>
    <w:p w:rsidR="00C56693" w:rsidRDefault="00C56693" w:rsidP="00C56693">
      <w:pPr>
        <w:tabs>
          <w:tab w:val="left" w:pos="1635"/>
          <w:tab w:val="left" w:pos="1785"/>
        </w:tabs>
        <w:rPr>
          <w:szCs w:val="28"/>
        </w:rPr>
      </w:pPr>
      <w:r>
        <w:rPr>
          <w:szCs w:val="28"/>
        </w:rPr>
        <w:tab/>
      </w:r>
    </w:p>
    <w:p w:rsidR="00C56693" w:rsidRPr="000F1A03" w:rsidRDefault="00C56693" w:rsidP="00C56693">
      <w:pPr>
        <w:rPr>
          <w:szCs w:val="28"/>
        </w:rPr>
      </w:pPr>
    </w:p>
    <w:tbl>
      <w:tblPr>
        <w:tblpPr w:leftFromText="180" w:rightFromText="180" w:vertAnchor="text" w:horzAnchor="margin" w:tblpY="25"/>
        <w:tblW w:w="0" w:type="auto"/>
        <w:tblLayout w:type="fixed"/>
        <w:tblLook w:val="0000" w:firstRow="0" w:lastRow="0" w:firstColumn="0" w:lastColumn="0" w:noHBand="0" w:noVBand="0"/>
      </w:tblPr>
      <w:tblGrid>
        <w:gridCol w:w="356"/>
        <w:gridCol w:w="1487"/>
        <w:gridCol w:w="1278"/>
        <w:gridCol w:w="423"/>
      </w:tblGrid>
      <w:tr w:rsidR="00A47F08" w:rsidRPr="00B5025A" w:rsidTr="00A47F08">
        <w:trPr>
          <w:cantSplit/>
          <w:trHeight w:val="513"/>
        </w:trPr>
        <w:tc>
          <w:tcPr>
            <w:tcW w:w="356" w:type="dxa"/>
            <w:vAlign w:val="bottom"/>
          </w:tcPr>
          <w:p w:rsidR="00A47F08" w:rsidRPr="00174C80" w:rsidRDefault="00A47F08"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center"/>
          </w:tcPr>
          <w:p w:rsidR="00A47F08" w:rsidRPr="00B5025A" w:rsidRDefault="00A47F08" w:rsidP="00A47F08">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40</w:t>
            </w:r>
            <w:r w:rsidRPr="00B5025A">
              <w:rPr>
                <w:rFonts w:ascii="Times New Roman" w:hAnsi="Times New Roman"/>
                <w:sz w:val="22"/>
                <w:szCs w:val="22"/>
                <w:lang w:val="ru-RU" w:eastAsia="ru-RU"/>
              </w:rPr>
              <w:br/>
            </w:r>
            <w:r>
              <w:rPr>
                <w:rFonts w:ascii="Times New Roman" w:hAnsi="Times New Roman"/>
                <w:sz w:val="22"/>
                <w:szCs w:val="22"/>
                <w:lang w:val="ru-RU" w:eastAsia="ru-RU"/>
              </w:rPr>
              <w:t>Выпуск продукции (работ, услуг)</w:t>
            </w:r>
          </w:p>
        </w:tc>
        <w:tc>
          <w:tcPr>
            <w:tcW w:w="423" w:type="dxa"/>
            <w:vAlign w:val="bottom"/>
          </w:tcPr>
          <w:p w:rsidR="00A47F08" w:rsidRPr="00B5025A" w:rsidRDefault="00A47F08" w:rsidP="00A47F08">
            <w:pPr>
              <w:pStyle w:val="af"/>
              <w:ind w:firstLine="0"/>
              <w:rPr>
                <w:rFonts w:ascii="Times New Roman" w:hAnsi="Times New Roman"/>
                <w:sz w:val="22"/>
                <w:szCs w:val="22"/>
                <w:lang w:val="ru-RU" w:eastAsia="ru-RU"/>
              </w:rPr>
            </w:pPr>
          </w:p>
        </w:tc>
      </w:tr>
      <w:tr w:rsidR="00A47F08" w:rsidRPr="00B5025A" w:rsidTr="00A47F08">
        <w:trPr>
          <w:cantSplit/>
        </w:trPr>
        <w:tc>
          <w:tcPr>
            <w:tcW w:w="356" w:type="dxa"/>
            <w:vAlign w:val="bottom"/>
          </w:tcPr>
          <w:p w:rsidR="00A47F08" w:rsidRPr="00B5025A" w:rsidRDefault="00A47F08"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Д</w:t>
            </w:r>
          </w:p>
        </w:tc>
        <w:tc>
          <w:tcPr>
            <w:tcW w:w="2765" w:type="dxa"/>
            <w:gridSpan w:val="2"/>
            <w:vMerge/>
            <w:tcBorders>
              <w:left w:val="nil"/>
            </w:tcBorders>
            <w:vAlign w:val="bottom"/>
          </w:tcPr>
          <w:p w:rsidR="00A47F08" w:rsidRPr="00B5025A" w:rsidRDefault="00A47F08" w:rsidP="00A47F08">
            <w:pPr>
              <w:pStyle w:val="af"/>
              <w:ind w:firstLine="0"/>
              <w:rPr>
                <w:rFonts w:ascii="Times New Roman" w:hAnsi="Times New Roman"/>
                <w:sz w:val="22"/>
                <w:szCs w:val="22"/>
                <w:lang w:val="ru-RU" w:eastAsia="ru-RU"/>
              </w:rPr>
            </w:pPr>
          </w:p>
        </w:tc>
        <w:tc>
          <w:tcPr>
            <w:tcW w:w="423" w:type="dxa"/>
            <w:vAlign w:val="bottom"/>
          </w:tcPr>
          <w:p w:rsidR="00A47F08" w:rsidRPr="00B5025A" w:rsidRDefault="00A47F08"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К</w:t>
            </w:r>
          </w:p>
        </w:tc>
      </w:tr>
      <w:tr w:rsidR="00A47F08" w:rsidRPr="00B5025A" w:rsidTr="00A47F08">
        <w:tc>
          <w:tcPr>
            <w:tcW w:w="1843" w:type="dxa"/>
            <w:gridSpan w:val="2"/>
            <w:tcBorders>
              <w:top w:val="single" w:sz="12" w:space="0" w:color="auto"/>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23) 2 653 132,8</w:t>
            </w:r>
          </w:p>
        </w:tc>
        <w:tc>
          <w:tcPr>
            <w:tcW w:w="1701" w:type="dxa"/>
            <w:gridSpan w:val="2"/>
            <w:tcBorders>
              <w:top w:val="single" w:sz="12" w:space="0" w:color="auto"/>
              <w:left w:val="nil"/>
              <w:bottom w:val="single" w:sz="12" w:space="0" w:color="FFFFFF" w:themeColor="background1"/>
            </w:tcBorders>
          </w:tcPr>
          <w:p w:rsidR="00A47F08" w:rsidRPr="00B5025A"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18) 2 800 000</w:t>
            </w:r>
          </w:p>
        </w:tc>
      </w:tr>
      <w:tr w:rsidR="00A47F08" w:rsidRPr="00B5025A" w:rsidTr="00A47F08">
        <w:tc>
          <w:tcPr>
            <w:tcW w:w="1843" w:type="dxa"/>
            <w:gridSpan w:val="2"/>
            <w:tcBorders>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p>
        </w:tc>
        <w:tc>
          <w:tcPr>
            <w:tcW w:w="1701" w:type="dxa"/>
            <w:gridSpan w:val="2"/>
            <w:tcBorders>
              <w:top w:val="single" w:sz="12" w:space="0" w:color="FFFFFF" w:themeColor="background1"/>
              <w:left w:val="nil"/>
            </w:tcBorders>
          </w:tcPr>
          <w:p w:rsidR="00A47F08" w:rsidRPr="00B5025A" w:rsidRDefault="00A47F08"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 </w:t>
            </w:r>
            <w:r>
              <w:rPr>
                <w:rFonts w:ascii="Times New Roman" w:hAnsi="Times New Roman"/>
                <w:sz w:val="22"/>
                <w:szCs w:val="22"/>
                <w:lang w:val="ru-RU" w:eastAsia="ru-RU"/>
              </w:rPr>
              <w:t>24) (146 867,2)</w:t>
            </w:r>
          </w:p>
        </w:tc>
      </w:tr>
      <w:tr w:rsidR="00A47F08" w:rsidRPr="00B5025A" w:rsidTr="00A47F08">
        <w:tc>
          <w:tcPr>
            <w:tcW w:w="1843" w:type="dxa"/>
            <w:gridSpan w:val="2"/>
            <w:tcBorders>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A47F08" w:rsidRPr="00B5025A" w:rsidRDefault="00A47F08" w:rsidP="00A47F08">
            <w:pPr>
              <w:pStyle w:val="af"/>
              <w:ind w:firstLine="0"/>
              <w:jc w:val="left"/>
              <w:rPr>
                <w:rFonts w:ascii="Times New Roman" w:hAnsi="Times New Roman"/>
                <w:sz w:val="22"/>
                <w:szCs w:val="22"/>
                <w:lang w:val="ru-RU" w:eastAsia="ru-RU"/>
              </w:rPr>
            </w:pPr>
          </w:p>
        </w:tc>
      </w:tr>
      <w:tr w:rsidR="00A47F08" w:rsidRPr="00B5025A" w:rsidTr="00A47F08">
        <w:tc>
          <w:tcPr>
            <w:tcW w:w="1843" w:type="dxa"/>
            <w:gridSpan w:val="2"/>
            <w:tcBorders>
              <w:right w:val="single" w:sz="12" w:space="0" w:color="auto"/>
            </w:tcBorders>
          </w:tcPr>
          <w:p w:rsidR="00A47F08" w:rsidRPr="00B5025A" w:rsidRDefault="00A47F08" w:rsidP="00A47F08">
            <w:pPr>
              <w:pStyle w:val="af"/>
              <w:ind w:firstLine="0"/>
              <w:jc w:val="left"/>
              <w:rPr>
                <w:rFonts w:ascii="Times New Roman" w:hAnsi="Times New Roman"/>
                <w:sz w:val="22"/>
                <w:szCs w:val="22"/>
                <w:lang w:val="en-US" w:eastAsia="ru-RU"/>
              </w:rPr>
            </w:pPr>
          </w:p>
        </w:tc>
        <w:tc>
          <w:tcPr>
            <w:tcW w:w="1701" w:type="dxa"/>
            <w:gridSpan w:val="2"/>
            <w:tcBorders>
              <w:left w:val="nil"/>
            </w:tcBorders>
          </w:tcPr>
          <w:p w:rsidR="00A47F08" w:rsidRPr="00B5025A" w:rsidRDefault="00A47F08" w:rsidP="00A47F08">
            <w:pPr>
              <w:pStyle w:val="af"/>
              <w:ind w:firstLine="0"/>
              <w:jc w:val="left"/>
              <w:rPr>
                <w:rFonts w:ascii="Times New Roman" w:hAnsi="Times New Roman"/>
                <w:sz w:val="22"/>
                <w:szCs w:val="22"/>
                <w:lang w:val="ru-RU" w:eastAsia="ru-RU"/>
              </w:rPr>
            </w:pPr>
          </w:p>
        </w:tc>
      </w:tr>
      <w:tr w:rsidR="00A47F08" w:rsidRPr="00B5025A" w:rsidTr="00A47F08">
        <w:tc>
          <w:tcPr>
            <w:tcW w:w="1843" w:type="dxa"/>
            <w:gridSpan w:val="2"/>
            <w:tcBorders>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A47F08" w:rsidRPr="00B5025A" w:rsidRDefault="00A47F08" w:rsidP="00A47F08">
            <w:pPr>
              <w:pStyle w:val="af"/>
              <w:ind w:firstLine="0"/>
              <w:jc w:val="left"/>
              <w:rPr>
                <w:rFonts w:ascii="Times New Roman" w:hAnsi="Times New Roman"/>
                <w:sz w:val="22"/>
                <w:szCs w:val="22"/>
                <w:lang w:val="ru-RU" w:eastAsia="ru-RU"/>
              </w:rPr>
            </w:pPr>
          </w:p>
        </w:tc>
      </w:tr>
      <w:tr w:rsidR="00A47F08" w:rsidRPr="00174C80" w:rsidTr="00A47F08">
        <w:tc>
          <w:tcPr>
            <w:tcW w:w="1843" w:type="dxa"/>
            <w:gridSpan w:val="2"/>
            <w:tcBorders>
              <w:top w:val="single" w:sz="12" w:space="0" w:color="auto"/>
              <w:bottom w:val="single" w:sz="12" w:space="0" w:color="auto"/>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2 653 132,8</w:t>
            </w:r>
          </w:p>
        </w:tc>
        <w:tc>
          <w:tcPr>
            <w:tcW w:w="1701" w:type="dxa"/>
            <w:gridSpan w:val="2"/>
            <w:tcBorders>
              <w:top w:val="single" w:sz="12" w:space="0" w:color="auto"/>
              <w:left w:val="nil"/>
              <w:bottom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2 653 132,8</w:t>
            </w:r>
          </w:p>
        </w:tc>
      </w:tr>
      <w:tr w:rsidR="00A47F08" w:rsidRPr="00174C80" w:rsidTr="00A47F08">
        <w:tc>
          <w:tcPr>
            <w:tcW w:w="1843" w:type="dxa"/>
            <w:gridSpan w:val="2"/>
            <w:tcBorders>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p>
        </w:tc>
      </w:tr>
    </w:tbl>
    <w:tbl>
      <w:tblPr>
        <w:tblpPr w:leftFromText="180" w:rightFromText="180" w:vertAnchor="text" w:horzAnchor="page" w:tblpX="7009" w:tblpY="59"/>
        <w:tblOverlap w:val="never"/>
        <w:tblW w:w="0" w:type="auto"/>
        <w:tblLayout w:type="fixed"/>
        <w:tblLook w:val="0000" w:firstRow="0" w:lastRow="0" w:firstColumn="0" w:lastColumn="0" w:noHBand="0" w:noVBand="0"/>
      </w:tblPr>
      <w:tblGrid>
        <w:gridCol w:w="356"/>
        <w:gridCol w:w="1487"/>
        <w:gridCol w:w="1278"/>
        <w:gridCol w:w="423"/>
      </w:tblGrid>
      <w:tr w:rsidR="00A47F08" w:rsidRPr="00B5025A" w:rsidTr="00A47F08">
        <w:trPr>
          <w:cantSplit/>
        </w:trPr>
        <w:tc>
          <w:tcPr>
            <w:tcW w:w="356" w:type="dxa"/>
            <w:vAlign w:val="bottom"/>
          </w:tcPr>
          <w:p w:rsidR="00A47F08" w:rsidRPr="00174C80" w:rsidRDefault="00A47F08"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bottom"/>
          </w:tcPr>
          <w:p w:rsidR="00A47F08" w:rsidRPr="00B5025A" w:rsidRDefault="00A47F08" w:rsidP="00A47F08">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43</w:t>
            </w:r>
            <w:r w:rsidRPr="00B5025A">
              <w:rPr>
                <w:rFonts w:ascii="Times New Roman" w:hAnsi="Times New Roman"/>
                <w:sz w:val="22"/>
                <w:szCs w:val="22"/>
                <w:lang w:val="ru-RU" w:eastAsia="ru-RU"/>
              </w:rPr>
              <w:br/>
              <w:t>Готовая продукция</w:t>
            </w:r>
          </w:p>
        </w:tc>
        <w:tc>
          <w:tcPr>
            <w:tcW w:w="423" w:type="dxa"/>
            <w:vAlign w:val="bottom"/>
          </w:tcPr>
          <w:p w:rsidR="00A47F08" w:rsidRPr="00B5025A" w:rsidRDefault="00A47F08" w:rsidP="00A47F08">
            <w:pPr>
              <w:pStyle w:val="af"/>
              <w:ind w:firstLine="0"/>
              <w:rPr>
                <w:rFonts w:ascii="Times New Roman" w:hAnsi="Times New Roman"/>
                <w:sz w:val="22"/>
                <w:szCs w:val="22"/>
                <w:lang w:val="ru-RU" w:eastAsia="ru-RU"/>
              </w:rPr>
            </w:pPr>
          </w:p>
        </w:tc>
      </w:tr>
      <w:tr w:rsidR="00A47F08" w:rsidRPr="00B5025A" w:rsidTr="00A47F08">
        <w:trPr>
          <w:cantSplit/>
        </w:trPr>
        <w:tc>
          <w:tcPr>
            <w:tcW w:w="356" w:type="dxa"/>
            <w:vAlign w:val="bottom"/>
          </w:tcPr>
          <w:p w:rsidR="00A47F08" w:rsidRPr="00B5025A" w:rsidRDefault="00A47F08"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Д</w:t>
            </w:r>
          </w:p>
        </w:tc>
        <w:tc>
          <w:tcPr>
            <w:tcW w:w="2765" w:type="dxa"/>
            <w:gridSpan w:val="2"/>
            <w:vMerge/>
            <w:tcBorders>
              <w:left w:val="nil"/>
            </w:tcBorders>
            <w:vAlign w:val="bottom"/>
          </w:tcPr>
          <w:p w:rsidR="00A47F08" w:rsidRPr="00B5025A" w:rsidRDefault="00A47F08" w:rsidP="00A47F08">
            <w:pPr>
              <w:pStyle w:val="af"/>
              <w:ind w:firstLine="0"/>
              <w:rPr>
                <w:rFonts w:ascii="Times New Roman" w:hAnsi="Times New Roman"/>
                <w:sz w:val="22"/>
                <w:szCs w:val="22"/>
                <w:lang w:val="ru-RU" w:eastAsia="ru-RU"/>
              </w:rPr>
            </w:pPr>
          </w:p>
        </w:tc>
        <w:tc>
          <w:tcPr>
            <w:tcW w:w="423" w:type="dxa"/>
            <w:vAlign w:val="bottom"/>
          </w:tcPr>
          <w:p w:rsidR="00A47F08" w:rsidRPr="00B5025A" w:rsidRDefault="00A47F08"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К</w:t>
            </w:r>
          </w:p>
        </w:tc>
      </w:tr>
      <w:tr w:rsidR="00A47F08" w:rsidRPr="00B5025A" w:rsidTr="00A47F08">
        <w:tc>
          <w:tcPr>
            <w:tcW w:w="1843" w:type="dxa"/>
            <w:gridSpan w:val="2"/>
            <w:tcBorders>
              <w:top w:val="single" w:sz="12" w:space="0" w:color="auto"/>
              <w:bottom w:val="single" w:sz="12" w:space="0" w:color="auto"/>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с. 0</w:t>
            </w:r>
          </w:p>
        </w:tc>
        <w:tc>
          <w:tcPr>
            <w:tcW w:w="1701" w:type="dxa"/>
            <w:gridSpan w:val="2"/>
            <w:tcBorders>
              <w:top w:val="single" w:sz="12" w:space="0" w:color="auto"/>
              <w:left w:val="nil"/>
              <w:bottom w:val="single" w:sz="12" w:space="0" w:color="FFFFFF" w:themeColor="background1"/>
            </w:tcBorders>
          </w:tcPr>
          <w:p w:rsidR="00A47F08" w:rsidRPr="00B5025A" w:rsidRDefault="00A47F08" w:rsidP="00A47F08">
            <w:pPr>
              <w:pStyle w:val="af"/>
              <w:ind w:firstLine="0"/>
              <w:jc w:val="left"/>
              <w:rPr>
                <w:rFonts w:ascii="Times New Roman" w:hAnsi="Times New Roman"/>
                <w:sz w:val="22"/>
                <w:szCs w:val="22"/>
                <w:lang w:val="ru-RU" w:eastAsia="ru-RU"/>
              </w:rPr>
            </w:pPr>
          </w:p>
        </w:tc>
      </w:tr>
      <w:tr w:rsidR="00A47F08" w:rsidRPr="00B5025A" w:rsidTr="00A47F08">
        <w:tc>
          <w:tcPr>
            <w:tcW w:w="1843" w:type="dxa"/>
            <w:gridSpan w:val="2"/>
            <w:tcBorders>
              <w:top w:val="single" w:sz="12" w:space="0" w:color="auto"/>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18) 2 800 000</w:t>
            </w:r>
          </w:p>
        </w:tc>
        <w:tc>
          <w:tcPr>
            <w:tcW w:w="1701" w:type="dxa"/>
            <w:gridSpan w:val="2"/>
            <w:tcBorders>
              <w:top w:val="single" w:sz="12" w:space="0" w:color="FFFFFF" w:themeColor="background1"/>
              <w:left w:val="nil"/>
            </w:tcBorders>
          </w:tcPr>
          <w:p w:rsidR="00A47F08" w:rsidRPr="00B5025A"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19) 2 800 000</w:t>
            </w:r>
          </w:p>
        </w:tc>
      </w:tr>
      <w:tr w:rsidR="00A47F08" w:rsidRPr="00B5025A" w:rsidTr="00A47F08">
        <w:tc>
          <w:tcPr>
            <w:tcW w:w="1843" w:type="dxa"/>
            <w:gridSpan w:val="2"/>
            <w:tcBorders>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A47F08" w:rsidRPr="00B5025A" w:rsidRDefault="00A47F08" w:rsidP="00A47F08">
            <w:pPr>
              <w:pStyle w:val="af"/>
              <w:ind w:firstLine="0"/>
              <w:jc w:val="left"/>
              <w:rPr>
                <w:rFonts w:ascii="Times New Roman" w:hAnsi="Times New Roman"/>
                <w:sz w:val="22"/>
                <w:szCs w:val="22"/>
                <w:lang w:val="ru-RU" w:eastAsia="ru-RU"/>
              </w:rPr>
            </w:pPr>
          </w:p>
        </w:tc>
      </w:tr>
      <w:tr w:rsidR="00A47F08" w:rsidRPr="00B5025A" w:rsidTr="00A47F08">
        <w:tc>
          <w:tcPr>
            <w:tcW w:w="1843" w:type="dxa"/>
            <w:gridSpan w:val="2"/>
            <w:tcBorders>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A47F08" w:rsidRPr="00B5025A" w:rsidRDefault="00A47F08" w:rsidP="00A47F08">
            <w:pPr>
              <w:pStyle w:val="af"/>
              <w:ind w:firstLine="0"/>
              <w:jc w:val="left"/>
              <w:rPr>
                <w:rFonts w:ascii="Times New Roman" w:hAnsi="Times New Roman"/>
                <w:sz w:val="22"/>
                <w:szCs w:val="22"/>
                <w:lang w:val="ru-RU" w:eastAsia="ru-RU"/>
              </w:rPr>
            </w:pPr>
          </w:p>
        </w:tc>
      </w:tr>
      <w:tr w:rsidR="00A47F08" w:rsidRPr="00B5025A" w:rsidTr="00A47F08">
        <w:tc>
          <w:tcPr>
            <w:tcW w:w="1843" w:type="dxa"/>
            <w:gridSpan w:val="2"/>
            <w:tcBorders>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A47F08" w:rsidRPr="00B5025A" w:rsidRDefault="00A47F08" w:rsidP="00A47F08">
            <w:pPr>
              <w:pStyle w:val="af"/>
              <w:ind w:firstLine="0"/>
              <w:jc w:val="left"/>
              <w:rPr>
                <w:rFonts w:ascii="Times New Roman" w:hAnsi="Times New Roman"/>
                <w:sz w:val="22"/>
                <w:szCs w:val="22"/>
                <w:lang w:val="ru-RU" w:eastAsia="ru-RU"/>
              </w:rPr>
            </w:pPr>
          </w:p>
        </w:tc>
      </w:tr>
      <w:tr w:rsidR="00A47F08" w:rsidRPr="00B5025A" w:rsidTr="00A47F08">
        <w:tc>
          <w:tcPr>
            <w:tcW w:w="1843" w:type="dxa"/>
            <w:gridSpan w:val="2"/>
            <w:tcBorders>
              <w:top w:val="single" w:sz="12" w:space="0" w:color="auto"/>
              <w:bottom w:val="single" w:sz="12" w:space="0" w:color="auto"/>
              <w:right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2 800 000</w:t>
            </w:r>
          </w:p>
        </w:tc>
        <w:tc>
          <w:tcPr>
            <w:tcW w:w="1701" w:type="dxa"/>
            <w:gridSpan w:val="2"/>
            <w:tcBorders>
              <w:top w:val="single" w:sz="12" w:space="0" w:color="auto"/>
              <w:left w:val="nil"/>
              <w:bottom w:val="single" w:sz="12" w:space="0" w:color="auto"/>
            </w:tcBorders>
          </w:tcPr>
          <w:p w:rsidR="00A47F08" w:rsidRPr="00B5025A" w:rsidRDefault="00A47F08"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2 800 000</w:t>
            </w:r>
          </w:p>
        </w:tc>
      </w:tr>
      <w:tr w:rsidR="00A47F08" w:rsidRPr="00174C80" w:rsidTr="00A47F08">
        <w:tc>
          <w:tcPr>
            <w:tcW w:w="1843" w:type="dxa"/>
            <w:gridSpan w:val="2"/>
            <w:tcBorders>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с. 0</w:t>
            </w:r>
          </w:p>
        </w:tc>
        <w:tc>
          <w:tcPr>
            <w:tcW w:w="1701"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p>
        </w:tc>
      </w:tr>
    </w:tbl>
    <w:p w:rsidR="00C56693" w:rsidRPr="000F1A03" w:rsidRDefault="00C56693" w:rsidP="00C56693">
      <w:pPr>
        <w:rPr>
          <w:szCs w:val="28"/>
        </w:rPr>
      </w:pPr>
    </w:p>
    <w:p w:rsidR="00C56693" w:rsidRPr="000F1A03" w:rsidRDefault="00C56693" w:rsidP="00C56693">
      <w:pPr>
        <w:rPr>
          <w:szCs w:val="28"/>
        </w:rPr>
      </w:pPr>
    </w:p>
    <w:p w:rsidR="00C56693" w:rsidRPr="000F1A03" w:rsidRDefault="00C56693" w:rsidP="00C56693">
      <w:pPr>
        <w:rPr>
          <w:szCs w:val="28"/>
        </w:rPr>
      </w:pPr>
    </w:p>
    <w:p w:rsidR="00C56693" w:rsidRPr="000F1A03" w:rsidRDefault="00C56693" w:rsidP="00C56693">
      <w:pPr>
        <w:rPr>
          <w:szCs w:val="28"/>
        </w:rPr>
      </w:pPr>
    </w:p>
    <w:p w:rsidR="00C56693" w:rsidRPr="000F1A03" w:rsidRDefault="00C56693" w:rsidP="00C56693">
      <w:pPr>
        <w:rPr>
          <w:szCs w:val="28"/>
        </w:rPr>
      </w:pPr>
    </w:p>
    <w:p w:rsidR="00C56693" w:rsidRPr="000F1A03" w:rsidRDefault="00C56693" w:rsidP="00C56693">
      <w:pPr>
        <w:rPr>
          <w:szCs w:val="28"/>
        </w:rPr>
      </w:pPr>
    </w:p>
    <w:p w:rsidR="00C56693" w:rsidRPr="000F1A03" w:rsidRDefault="00C56693" w:rsidP="00C56693">
      <w:pPr>
        <w:rPr>
          <w:szCs w:val="28"/>
        </w:rPr>
      </w:pPr>
    </w:p>
    <w:p w:rsidR="00C56693" w:rsidRPr="000F1A03" w:rsidRDefault="00C56693" w:rsidP="00C56693">
      <w:pPr>
        <w:rPr>
          <w:szCs w:val="28"/>
        </w:rPr>
      </w:pPr>
    </w:p>
    <w:p w:rsidR="00C56693" w:rsidRPr="000F1A03" w:rsidRDefault="00C56693" w:rsidP="00C56693">
      <w:pPr>
        <w:rPr>
          <w:szCs w:val="28"/>
        </w:rPr>
      </w:pPr>
    </w:p>
    <w:tbl>
      <w:tblPr>
        <w:tblpPr w:leftFromText="180" w:rightFromText="180" w:vertAnchor="text" w:horzAnchor="margin" w:tblpY="2250"/>
        <w:tblOverlap w:val="never"/>
        <w:tblW w:w="0" w:type="auto"/>
        <w:tblLayout w:type="fixed"/>
        <w:tblLook w:val="0000" w:firstRow="0" w:lastRow="0" w:firstColumn="0" w:lastColumn="0" w:noHBand="0" w:noVBand="0"/>
      </w:tblPr>
      <w:tblGrid>
        <w:gridCol w:w="356"/>
        <w:gridCol w:w="1487"/>
        <w:gridCol w:w="1278"/>
        <w:gridCol w:w="423"/>
      </w:tblGrid>
      <w:tr w:rsidR="00C56693" w:rsidRPr="00B5025A" w:rsidTr="00A47F08">
        <w:trPr>
          <w:cantSplit/>
        </w:trPr>
        <w:tc>
          <w:tcPr>
            <w:tcW w:w="356" w:type="dxa"/>
            <w:vAlign w:val="bottom"/>
          </w:tcPr>
          <w:p w:rsidR="00C56693" w:rsidRPr="00174C80" w:rsidRDefault="00C56693"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bottom"/>
          </w:tcPr>
          <w:p w:rsidR="00C56693" w:rsidRPr="00B5025A" w:rsidRDefault="00C56693" w:rsidP="00A47F08">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45</w:t>
            </w:r>
            <w:r w:rsidRPr="00B5025A">
              <w:rPr>
                <w:rFonts w:ascii="Times New Roman" w:hAnsi="Times New Roman"/>
                <w:sz w:val="22"/>
                <w:szCs w:val="22"/>
                <w:lang w:val="ru-RU" w:eastAsia="ru-RU"/>
              </w:rPr>
              <w:br/>
            </w:r>
            <w:r>
              <w:rPr>
                <w:rFonts w:ascii="Times New Roman" w:hAnsi="Times New Roman"/>
                <w:sz w:val="22"/>
                <w:szCs w:val="22"/>
                <w:lang w:val="ru-RU" w:eastAsia="ru-RU"/>
              </w:rPr>
              <w:t>Товары отгруженные</w:t>
            </w:r>
          </w:p>
        </w:tc>
        <w:tc>
          <w:tcPr>
            <w:tcW w:w="423" w:type="dxa"/>
            <w:vAlign w:val="bottom"/>
          </w:tcPr>
          <w:p w:rsidR="00C56693" w:rsidRPr="00B5025A" w:rsidRDefault="00C56693" w:rsidP="00A47F08">
            <w:pPr>
              <w:pStyle w:val="af"/>
              <w:ind w:firstLine="0"/>
              <w:rPr>
                <w:rFonts w:ascii="Times New Roman" w:hAnsi="Times New Roman"/>
                <w:sz w:val="22"/>
                <w:szCs w:val="22"/>
                <w:lang w:val="ru-RU" w:eastAsia="ru-RU"/>
              </w:rPr>
            </w:pPr>
          </w:p>
        </w:tc>
      </w:tr>
      <w:tr w:rsidR="00C56693" w:rsidRPr="00B5025A" w:rsidTr="00A47F08">
        <w:trPr>
          <w:cantSplit/>
        </w:trPr>
        <w:tc>
          <w:tcPr>
            <w:tcW w:w="356" w:type="dxa"/>
            <w:vAlign w:val="bottom"/>
          </w:tcPr>
          <w:p w:rsidR="00C56693" w:rsidRPr="00B5025A" w:rsidRDefault="00C56693"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Д</w:t>
            </w:r>
          </w:p>
        </w:tc>
        <w:tc>
          <w:tcPr>
            <w:tcW w:w="2765" w:type="dxa"/>
            <w:gridSpan w:val="2"/>
            <w:vMerge/>
            <w:tcBorders>
              <w:left w:val="nil"/>
            </w:tcBorders>
            <w:vAlign w:val="bottom"/>
          </w:tcPr>
          <w:p w:rsidR="00C56693" w:rsidRPr="00B5025A" w:rsidRDefault="00C56693" w:rsidP="00A47F08">
            <w:pPr>
              <w:pStyle w:val="af"/>
              <w:ind w:firstLine="0"/>
              <w:rPr>
                <w:rFonts w:ascii="Times New Roman" w:hAnsi="Times New Roman"/>
                <w:sz w:val="22"/>
                <w:szCs w:val="22"/>
                <w:lang w:val="ru-RU" w:eastAsia="ru-RU"/>
              </w:rPr>
            </w:pPr>
          </w:p>
        </w:tc>
        <w:tc>
          <w:tcPr>
            <w:tcW w:w="423" w:type="dxa"/>
            <w:vAlign w:val="bottom"/>
          </w:tcPr>
          <w:p w:rsidR="00C56693" w:rsidRPr="00B5025A" w:rsidRDefault="00C56693"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К</w:t>
            </w:r>
          </w:p>
        </w:tc>
      </w:tr>
      <w:tr w:rsidR="00C56693" w:rsidRPr="00B5025A" w:rsidTr="00A47F08">
        <w:tc>
          <w:tcPr>
            <w:tcW w:w="1843" w:type="dxa"/>
            <w:gridSpan w:val="2"/>
            <w:tcBorders>
              <w:top w:val="single" w:sz="12" w:space="0" w:color="auto"/>
              <w:bottom w:val="single" w:sz="12" w:space="0" w:color="auto"/>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с. 0</w:t>
            </w:r>
          </w:p>
        </w:tc>
        <w:tc>
          <w:tcPr>
            <w:tcW w:w="1701" w:type="dxa"/>
            <w:gridSpan w:val="2"/>
            <w:tcBorders>
              <w:top w:val="single" w:sz="12" w:space="0" w:color="auto"/>
              <w:left w:val="nil"/>
              <w:bottom w:val="single" w:sz="12" w:space="0" w:color="FFFFFF" w:themeColor="background1"/>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top w:val="single" w:sz="12" w:space="0" w:color="auto"/>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19) 2 800 000</w:t>
            </w:r>
          </w:p>
        </w:tc>
        <w:tc>
          <w:tcPr>
            <w:tcW w:w="1701" w:type="dxa"/>
            <w:gridSpan w:val="2"/>
            <w:tcBorders>
              <w:top w:val="single" w:sz="12" w:space="0" w:color="FFFFFF" w:themeColor="background1"/>
              <w:left w:val="nil"/>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22) 2 800 000</w:t>
            </w: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top w:val="single" w:sz="12" w:space="0" w:color="auto"/>
              <w:bottom w:val="single" w:sz="12" w:space="0" w:color="auto"/>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2 800 000</w:t>
            </w:r>
          </w:p>
        </w:tc>
        <w:tc>
          <w:tcPr>
            <w:tcW w:w="1701" w:type="dxa"/>
            <w:gridSpan w:val="2"/>
            <w:tcBorders>
              <w:top w:val="single" w:sz="12" w:space="0" w:color="auto"/>
              <w:left w:val="nil"/>
              <w:bottom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2 800 000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с. 0</w:t>
            </w: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bl>
    <w:p w:rsidR="00C56693" w:rsidRDefault="00C56693" w:rsidP="00C56693">
      <w:pPr>
        <w:rPr>
          <w:szCs w:val="28"/>
        </w:rPr>
      </w:pPr>
    </w:p>
    <w:p w:rsidR="00C56693" w:rsidRDefault="00C56693" w:rsidP="00C56693">
      <w:pPr>
        <w:rPr>
          <w:szCs w:val="28"/>
        </w:rPr>
      </w:pPr>
    </w:p>
    <w:p w:rsidR="00C56693" w:rsidRPr="000F1A03" w:rsidRDefault="00C56693" w:rsidP="00C56693">
      <w:pPr>
        <w:tabs>
          <w:tab w:val="left" w:pos="3465"/>
        </w:tabs>
        <w:rPr>
          <w:szCs w:val="28"/>
        </w:rPr>
      </w:pPr>
      <w:r>
        <w:rPr>
          <w:szCs w:val="28"/>
        </w:rPr>
        <w:tab/>
      </w:r>
    </w:p>
    <w:tbl>
      <w:tblPr>
        <w:tblpPr w:leftFromText="180" w:rightFromText="180" w:vertAnchor="text" w:horzAnchor="page" w:tblpX="6741" w:tblpY="1555"/>
        <w:tblOverlap w:val="never"/>
        <w:tblW w:w="0" w:type="auto"/>
        <w:tblLayout w:type="fixed"/>
        <w:tblLook w:val="0000" w:firstRow="0" w:lastRow="0" w:firstColumn="0" w:lastColumn="0" w:noHBand="0" w:noVBand="0"/>
      </w:tblPr>
      <w:tblGrid>
        <w:gridCol w:w="356"/>
        <w:gridCol w:w="1487"/>
        <w:gridCol w:w="1278"/>
        <w:gridCol w:w="423"/>
      </w:tblGrid>
      <w:tr w:rsidR="00C56693" w:rsidRPr="00B5025A" w:rsidTr="00A47F08">
        <w:trPr>
          <w:cantSplit/>
        </w:trPr>
        <w:tc>
          <w:tcPr>
            <w:tcW w:w="356" w:type="dxa"/>
            <w:vAlign w:val="bottom"/>
          </w:tcPr>
          <w:p w:rsidR="00C56693" w:rsidRPr="00174C80" w:rsidRDefault="00C56693"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bottom"/>
          </w:tcPr>
          <w:p w:rsidR="00C56693" w:rsidRPr="00B5025A" w:rsidRDefault="00C56693" w:rsidP="00A47F08">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50</w:t>
            </w:r>
            <w:r w:rsidRPr="00B5025A">
              <w:rPr>
                <w:rFonts w:ascii="Times New Roman" w:hAnsi="Times New Roman"/>
                <w:sz w:val="22"/>
                <w:szCs w:val="22"/>
                <w:lang w:val="ru-RU" w:eastAsia="ru-RU"/>
              </w:rPr>
              <w:br/>
            </w:r>
            <w:r>
              <w:rPr>
                <w:rFonts w:ascii="Times New Roman" w:hAnsi="Times New Roman"/>
                <w:sz w:val="22"/>
                <w:szCs w:val="22"/>
                <w:lang w:val="ru-RU" w:eastAsia="ru-RU"/>
              </w:rPr>
              <w:t>Касса</w:t>
            </w:r>
          </w:p>
        </w:tc>
        <w:tc>
          <w:tcPr>
            <w:tcW w:w="423" w:type="dxa"/>
            <w:vAlign w:val="bottom"/>
          </w:tcPr>
          <w:p w:rsidR="00C56693" w:rsidRPr="00B5025A" w:rsidRDefault="00C56693" w:rsidP="00A47F08">
            <w:pPr>
              <w:pStyle w:val="af"/>
              <w:ind w:firstLine="0"/>
              <w:rPr>
                <w:rFonts w:ascii="Times New Roman" w:hAnsi="Times New Roman"/>
                <w:sz w:val="22"/>
                <w:szCs w:val="22"/>
                <w:lang w:val="ru-RU" w:eastAsia="ru-RU"/>
              </w:rPr>
            </w:pPr>
          </w:p>
        </w:tc>
      </w:tr>
      <w:tr w:rsidR="00C56693" w:rsidRPr="00B5025A" w:rsidTr="00A47F08">
        <w:trPr>
          <w:cantSplit/>
        </w:trPr>
        <w:tc>
          <w:tcPr>
            <w:tcW w:w="356" w:type="dxa"/>
            <w:vAlign w:val="bottom"/>
          </w:tcPr>
          <w:p w:rsidR="00C56693" w:rsidRPr="00B5025A" w:rsidRDefault="00C56693"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Д</w:t>
            </w:r>
          </w:p>
        </w:tc>
        <w:tc>
          <w:tcPr>
            <w:tcW w:w="2765" w:type="dxa"/>
            <w:gridSpan w:val="2"/>
            <w:vMerge/>
            <w:tcBorders>
              <w:left w:val="nil"/>
            </w:tcBorders>
            <w:vAlign w:val="bottom"/>
          </w:tcPr>
          <w:p w:rsidR="00C56693" w:rsidRPr="00B5025A" w:rsidRDefault="00C56693" w:rsidP="00A47F08">
            <w:pPr>
              <w:pStyle w:val="af"/>
              <w:ind w:firstLine="0"/>
              <w:rPr>
                <w:rFonts w:ascii="Times New Roman" w:hAnsi="Times New Roman"/>
                <w:sz w:val="22"/>
                <w:szCs w:val="22"/>
                <w:lang w:val="ru-RU" w:eastAsia="ru-RU"/>
              </w:rPr>
            </w:pPr>
          </w:p>
        </w:tc>
        <w:tc>
          <w:tcPr>
            <w:tcW w:w="423" w:type="dxa"/>
            <w:vAlign w:val="bottom"/>
          </w:tcPr>
          <w:p w:rsidR="00C56693" w:rsidRPr="00B5025A" w:rsidRDefault="00C56693" w:rsidP="00A47F08">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К</w:t>
            </w:r>
          </w:p>
        </w:tc>
      </w:tr>
      <w:tr w:rsidR="00C56693" w:rsidRPr="00B5025A" w:rsidTr="00A47F08">
        <w:tc>
          <w:tcPr>
            <w:tcW w:w="1843" w:type="dxa"/>
            <w:gridSpan w:val="2"/>
            <w:tcBorders>
              <w:top w:val="single" w:sz="12" w:space="0" w:color="auto"/>
              <w:bottom w:val="single" w:sz="12" w:space="0" w:color="auto"/>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с. 0</w:t>
            </w:r>
          </w:p>
        </w:tc>
        <w:tc>
          <w:tcPr>
            <w:tcW w:w="1701" w:type="dxa"/>
            <w:gridSpan w:val="2"/>
            <w:tcBorders>
              <w:top w:val="single" w:sz="12" w:space="0" w:color="auto"/>
              <w:left w:val="nil"/>
              <w:bottom w:val="single" w:sz="12" w:space="0" w:color="FFFFFF" w:themeColor="background1"/>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top w:val="single" w:sz="12" w:space="0" w:color="auto"/>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28) 32 000</w:t>
            </w:r>
          </w:p>
        </w:tc>
        <w:tc>
          <w:tcPr>
            <w:tcW w:w="1701" w:type="dxa"/>
            <w:gridSpan w:val="2"/>
            <w:tcBorders>
              <w:top w:val="single" w:sz="12" w:space="0" w:color="FFFFFF" w:themeColor="background1"/>
              <w:left w:val="nil"/>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30) 720 000</w:t>
            </w: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29) 904 800</w:t>
            </w: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32) 184 800</w:t>
            </w: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B5025A" w:rsidRDefault="00C56693" w:rsidP="00A47F08">
            <w:pPr>
              <w:pStyle w:val="af"/>
              <w:ind w:firstLine="0"/>
              <w:jc w:val="left"/>
              <w:rPr>
                <w:rFonts w:ascii="Times New Roman" w:hAnsi="Times New Roman"/>
                <w:sz w:val="22"/>
                <w:szCs w:val="22"/>
                <w:lang w:val="ru-RU" w:eastAsia="ru-RU"/>
              </w:rPr>
            </w:pPr>
          </w:p>
        </w:tc>
      </w:tr>
      <w:tr w:rsidR="00C56693" w:rsidRPr="00B5025A" w:rsidTr="00A47F08">
        <w:tc>
          <w:tcPr>
            <w:tcW w:w="1843" w:type="dxa"/>
            <w:gridSpan w:val="2"/>
            <w:tcBorders>
              <w:top w:val="single" w:sz="12" w:space="0" w:color="auto"/>
              <w:bottom w:val="single" w:sz="12" w:space="0" w:color="auto"/>
              <w:right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936 800</w:t>
            </w:r>
          </w:p>
        </w:tc>
        <w:tc>
          <w:tcPr>
            <w:tcW w:w="1701" w:type="dxa"/>
            <w:gridSpan w:val="2"/>
            <w:tcBorders>
              <w:top w:val="single" w:sz="12" w:space="0" w:color="auto"/>
              <w:left w:val="nil"/>
              <w:bottom w:val="single" w:sz="12" w:space="0" w:color="auto"/>
            </w:tcBorders>
          </w:tcPr>
          <w:p w:rsidR="00C56693" w:rsidRPr="00B5025A" w:rsidRDefault="00C56693" w:rsidP="00A47F08">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904 800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с. 32 000</w:t>
            </w: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bl>
    <w:p w:rsidR="00C56693" w:rsidRPr="000F1A03" w:rsidRDefault="00C56693" w:rsidP="00C56693">
      <w:pPr>
        <w:tabs>
          <w:tab w:val="left" w:pos="2535"/>
        </w:tabs>
        <w:rPr>
          <w:szCs w:val="28"/>
        </w:rPr>
      </w:pPr>
      <w:r>
        <w:rPr>
          <w:szCs w:val="28"/>
        </w:rPr>
        <w:tab/>
      </w:r>
    </w:p>
    <w:p w:rsidR="00C56693" w:rsidRDefault="00C56693" w:rsidP="00C56693">
      <w:pPr>
        <w:tabs>
          <w:tab w:val="left" w:pos="2535"/>
        </w:tabs>
        <w:rPr>
          <w:szCs w:val="28"/>
        </w:rPr>
      </w:pPr>
    </w:p>
    <w:p w:rsidR="00C56693" w:rsidRPr="00BA5C3C" w:rsidRDefault="00C56693" w:rsidP="00C56693">
      <w:pPr>
        <w:rPr>
          <w:szCs w:val="28"/>
        </w:rPr>
      </w:pPr>
    </w:p>
    <w:p w:rsidR="00C56693" w:rsidRPr="00BA5C3C" w:rsidRDefault="00C56693" w:rsidP="00C56693">
      <w:pPr>
        <w:rPr>
          <w:szCs w:val="28"/>
        </w:rPr>
      </w:pPr>
    </w:p>
    <w:p w:rsidR="00C56693" w:rsidRPr="00BA5C3C" w:rsidRDefault="00C56693" w:rsidP="00C56693">
      <w:pPr>
        <w:rPr>
          <w:szCs w:val="28"/>
        </w:rPr>
      </w:pPr>
    </w:p>
    <w:p w:rsidR="00C56693" w:rsidRPr="00BA5C3C" w:rsidRDefault="00C56693" w:rsidP="00C56693">
      <w:pPr>
        <w:rPr>
          <w:szCs w:val="28"/>
        </w:rPr>
      </w:pPr>
    </w:p>
    <w:p w:rsidR="00C56693" w:rsidRPr="00BA5C3C" w:rsidRDefault="00C56693" w:rsidP="00C56693">
      <w:pPr>
        <w:rPr>
          <w:szCs w:val="28"/>
        </w:rPr>
      </w:pPr>
    </w:p>
    <w:p w:rsidR="00C56693" w:rsidRPr="00BA5C3C" w:rsidRDefault="00C56693" w:rsidP="00C56693">
      <w:pPr>
        <w:rPr>
          <w:szCs w:val="28"/>
        </w:rPr>
      </w:pPr>
    </w:p>
    <w:p w:rsidR="00C56693" w:rsidRPr="00BA5C3C" w:rsidRDefault="00C56693" w:rsidP="00C56693">
      <w:pPr>
        <w:rPr>
          <w:szCs w:val="28"/>
        </w:rPr>
      </w:pPr>
    </w:p>
    <w:p w:rsidR="00C56693" w:rsidRPr="00BA5C3C" w:rsidRDefault="00C56693" w:rsidP="00C56693">
      <w:pPr>
        <w:rPr>
          <w:szCs w:val="28"/>
        </w:rPr>
      </w:pPr>
    </w:p>
    <w:p w:rsidR="00C56693" w:rsidRPr="00BA5C3C" w:rsidRDefault="00C56693" w:rsidP="00C56693">
      <w:pPr>
        <w:rPr>
          <w:szCs w:val="28"/>
        </w:rPr>
      </w:pPr>
    </w:p>
    <w:p w:rsidR="00C56693" w:rsidRPr="00BA5C3C" w:rsidRDefault="00C56693" w:rsidP="00C56693">
      <w:pPr>
        <w:rPr>
          <w:szCs w:val="28"/>
        </w:rPr>
      </w:pPr>
    </w:p>
    <w:p w:rsidR="00C56693" w:rsidRDefault="00C56693" w:rsidP="00C56693">
      <w:pPr>
        <w:rPr>
          <w:szCs w:val="28"/>
        </w:rPr>
      </w:pPr>
    </w:p>
    <w:p w:rsidR="00C56693" w:rsidRDefault="00C56693" w:rsidP="00C56693">
      <w:pPr>
        <w:tabs>
          <w:tab w:val="left" w:pos="4035"/>
        </w:tabs>
        <w:rPr>
          <w:szCs w:val="28"/>
        </w:rPr>
      </w:pPr>
      <w:r>
        <w:rPr>
          <w:szCs w:val="28"/>
        </w:rPr>
        <w:tab/>
      </w:r>
    </w:p>
    <w:p w:rsidR="00C56693" w:rsidRDefault="00C56693" w:rsidP="00C56693">
      <w:pPr>
        <w:tabs>
          <w:tab w:val="left" w:pos="4035"/>
        </w:tabs>
        <w:rPr>
          <w:szCs w:val="28"/>
        </w:rPr>
      </w:pPr>
    </w:p>
    <w:p w:rsidR="00C56693" w:rsidRDefault="00C56693" w:rsidP="00C56693">
      <w:pPr>
        <w:tabs>
          <w:tab w:val="left" w:pos="4035"/>
        </w:tabs>
        <w:rPr>
          <w:szCs w:val="28"/>
        </w:rPr>
      </w:pPr>
    </w:p>
    <w:tbl>
      <w:tblPr>
        <w:tblpPr w:leftFromText="180" w:rightFromText="180" w:vertAnchor="text" w:horzAnchor="margin" w:tblpY="182"/>
        <w:tblOverlap w:val="never"/>
        <w:tblW w:w="0" w:type="auto"/>
        <w:tblLayout w:type="fixed"/>
        <w:tblLook w:val="0000" w:firstRow="0" w:lastRow="0" w:firstColumn="0" w:lastColumn="0" w:noHBand="0" w:noVBand="0"/>
      </w:tblPr>
      <w:tblGrid>
        <w:gridCol w:w="356"/>
        <w:gridCol w:w="1487"/>
        <w:gridCol w:w="1278"/>
        <w:gridCol w:w="423"/>
      </w:tblGrid>
      <w:tr w:rsidR="00C56693" w:rsidRPr="00B5025A" w:rsidTr="00C56693">
        <w:trPr>
          <w:cantSplit/>
        </w:trPr>
        <w:tc>
          <w:tcPr>
            <w:tcW w:w="356" w:type="dxa"/>
            <w:vAlign w:val="bottom"/>
          </w:tcPr>
          <w:p w:rsidR="00C56693" w:rsidRPr="00174C80" w:rsidRDefault="00C56693" w:rsidP="00C56693">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bottom"/>
          </w:tcPr>
          <w:p w:rsidR="00C56693" w:rsidRPr="00B5025A" w:rsidRDefault="00C56693" w:rsidP="00C56693">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51</w:t>
            </w:r>
            <w:r w:rsidRPr="00B5025A">
              <w:rPr>
                <w:rFonts w:ascii="Times New Roman" w:hAnsi="Times New Roman"/>
                <w:sz w:val="22"/>
                <w:szCs w:val="22"/>
                <w:lang w:val="ru-RU" w:eastAsia="ru-RU"/>
              </w:rPr>
              <w:br/>
            </w:r>
            <w:r>
              <w:rPr>
                <w:rFonts w:ascii="Times New Roman" w:hAnsi="Times New Roman"/>
                <w:sz w:val="22"/>
                <w:szCs w:val="22"/>
                <w:lang w:val="ru-RU" w:eastAsia="ru-RU"/>
              </w:rPr>
              <w:t>Расчетные счета</w:t>
            </w:r>
          </w:p>
        </w:tc>
        <w:tc>
          <w:tcPr>
            <w:tcW w:w="423" w:type="dxa"/>
            <w:vAlign w:val="bottom"/>
          </w:tcPr>
          <w:p w:rsidR="00C56693" w:rsidRPr="00B5025A" w:rsidRDefault="00C56693" w:rsidP="00C56693">
            <w:pPr>
              <w:pStyle w:val="af"/>
              <w:ind w:firstLine="0"/>
              <w:rPr>
                <w:rFonts w:ascii="Times New Roman" w:hAnsi="Times New Roman"/>
                <w:sz w:val="22"/>
                <w:szCs w:val="22"/>
                <w:lang w:val="ru-RU" w:eastAsia="ru-RU"/>
              </w:rPr>
            </w:pPr>
          </w:p>
        </w:tc>
      </w:tr>
      <w:tr w:rsidR="00C56693" w:rsidRPr="00B5025A" w:rsidTr="00C56693">
        <w:trPr>
          <w:cantSplit/>
        </w:trPr>
        <w:tc>
          <w:tcPr>
            <w:tcW w:w="356" w:type="dxa"/>
            <w:vAlign w:val="bottom"/>
          </w:tcPr>
          <w:p w:rsidR="00C56693" w:rsidRPr="00B5025A" w:rsidRDefault="00C56693" w:rsidP="00C56693">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Д</w:t>
            </w:r>
          </w:p>
        </w:tc>
        <w:tc>
          <w:tcPr>
            <w:tcW w:w="2765" w:type="dxa"/>
            <w:gridSpan w:val="2"/>
            <w:vMerge/>
            <w:tcBorders>
              <w:left w:val="nil"/>
            </w:tcBorders>
            <w:vAlign w:val="bottom"/>
          </w:tcPr>
          <w:p w:rsidR="00C56693" w:rsidRPr="00B5025A" w:rsidRDefault="00C56693" w:rsidP="00C56693">
            <w:pPr>
              <w:pStyle w:val="af"/>
              <w:ind w:firstLine="0"/>
              <w:rPr>
                <w:rFonts w:ascii="Times New Roman" w:hAnsi="Times New Roman"/>
                <w:sz w:val="22"/>
                <w:szCs w:val="22"/>
                <w:lang w:val="ru-RU" w:eastAsia="ru-RU"/>
              </w:rPr>
            </w:pPr>
          </w:p>
        </w:tc>
        <w:tc>
          <w:tcPr>
            <w:tcW w:w="423" w:type="dxa"/>
            <w:vAlign w:val="bottom"/>
          </w:tcPr>
          <w:p w:rsidR="00C56693" w:rsidRPr="00B5025A" w:rsidRDefault="00C56693" w:rsidP="00C56693">
            <w:pPr>
              <w:pStyle w:val="af"/>
              <w:ind w:firstLine="0"/>
              <w:rPr>
                <w:rFonts w:ascii="Times New Roman" w:hAnsi="Times New Roman"/>
                <w:sz w:val="22"/>
                <w:szCs w:val="22"/>
                <w:lang w:val="ru-RU" w:eastAsia="ru-RU"/>
              </w:rPr>
            </w:pPr>
            <w:r w:rsidRPr="00B5025A">
              <w:rPr>
                <w:rFonts w:ascii="Times New Roman" w:hAnsi="Times New Roman"/>
                <w:sz w:val="22"/>
                <w:szCs w:val="22"/>
                <w:lang w:val="ru-RU" w:eastAsia="ru-RU"/>
              </w:rPr>
              <w:t>К</w:t>
            </w:r>
          </w:p>
        </w:tc>
      </w:tr>
      <w:tr w:rsidR="00C56693" w:rsidRPr="00B5025A" w:rsidTr="00C56693">
        <w:tc>
          <w:tcPr>
            <w:tcW w:w="1843" w:type="dxa"/>
            <w:gridSpan w:val="2"/>
            <w:tcBorders>
              <w:top w:val="single" w:sz="12" w:space="0" w:color="auto"/>
              <w:bottom w:val="single" w:sz="12" w:space="0" w:color="auto"/>
              <w:right w:val="single" w:sz="12" w:space="0" w:color="auto"/>
            </w:tcBorders>
          </w:tcPr>
          <w:p w:rsidR="00C56693" w:rsidRPr="00B5025A"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с. 800 000</w:t>
            </w:r>
          </w:p>
        </w:tc>
        <w:tc>
          <w:tcPr>
            <w:tcW w:w="1701" w:type="dxa"/>
            <w:gridSpan w:val="2"/>
            <w:tcBorders>
              <w:top w:val="single" w:sz="12" w:space="0" w:color="auto"/>
              <w:left w:val="nil"/>
              <w:bottom w:val="single" w:sz="12" w:space="0" w:color="FFFFFF" w:themeColor="background1"/>
            </w:tcBorders>
          </w:tcPr>
          <w:p w:rsidR="00C56693" w:rsidRPr="00B5025A" w:rsidRDefault="00C56693" w:rsidP="00C56693">
            <w:pPr>
              <w:pStyle w:val="af"/>
              <w:ind w:firstLine="0"/>
              <w:jc w:val="left"/>
              <w:rPr>
                <w:rFonts w:ascii="Times New Roman" w:hAnsi="Times New Roman"/>
                <w:sz w:val="22"/>
                <w:szCs w:val="22"/>
                <w:lang w:val="ru-RU" w:eastAsia="ru-RU"/>
              </w:rPr>
            </w:pPr>
          </w:p>
        </w:tc>
      </w:tr>
      <w:tr w:rsidR="00C56693" w:rsidRPr="00B5025A" w:rsidTr="00C56693">
        <w:tc>
          <w:tcPr>
            <w:tcW w:w="1843" w:type="dxa"/>
            <w:gridSpan w:val="2"/>
            <w:tcBorders>
              <w:top w:val="single" w:sz="12" w:space="0" w:color="auto"/>
              <w:right w:val="single" w:sz="12" w:space="0" w:color="auto"/>
            </w:tcBorders>
          </w:tcPr>
          <w:p w:rsidR="00C56693"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5) 1 600 000</w:t>
            </w:r>
          </w:p>
          <w:p w:rsidR="00C56693" w:rsidRPr="00B5025A"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32) 184 800</w:t>
            </w:r>
          </w:p>
        </w:tc>
        <w:tc>
          <w:tcPr>
            <w:tcW w:w="1701" w:type="dxa"/>
            <w:gridSpan w:val="2"/>
            <w:tcBorders>
              <w:top w:val="single" w:sz="12" w:space="0" w:color="FFFFFF" w:themeColor="background1"/>
              <w:left w:val="nil"/>
            </w:tcBorders>
          </w:tcPr>
          <w:p w:rsidR="00C56693"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6) 81 600</w:t>
            </w:r>
          </w:p>
          <w:p w:rsidR="00C56693" w:rsidRPr="00B5025A"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13) 100 800</w:t>
            </w:r>
          </w:p>
        </w:tc>
      </w:tr>
      <w:tr w:rsidR="00C56693" w:rsidRPr="00B5025A" w:rsidTr="00C56693">
        <w:tc>
          <w:tcPr>
            <w:tcW w:w="1843" w:type="dxa"/>
            <w:gridSpan w:val="2"/>
            <w:tcBorders>
              <w:right w:val="single" w:sz="12" w:space="0" w:color="auto"/>
            </w:tcBorders>
          </w:tcPr>
          <w:p w:rsidR="00C56693" w:rsidRPr="00B5025A"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34) 4 320 000</w:t>
            </w:r>
          </w:p>
        </w:tc>
        <w:tc>
          <w:tcPr>
            <w:tcW w:w="1701" w:type="dxa"/>
            <w:gridSpan w:val="2"/>
            <w:tcBorders>
              <w:left w:val="nil"/>
            </w:tcBorders>
          </w:tcPr>
          <w:p w:rsidR="00C56693" w:rsidRPr="00B5025A"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16) 67 200</w:t>
            </w:r>
          </w:p>
        </w:tc>
      </w:tr>
      <w:tr w:rsidR="00C56693" w:rsidRPr="00B5025A" w:rsidTr="00C56693">
        <w:tc>
          <w:tcPr>
            <w:tcW w:w="1843" w:type="dxa"/>
            <w:gridSpan w:val="2"/>
            <w:tcBorders>
              <w:right w:val="single" w:sz="12" w:space="0" w:color="auto"/>
            </w:tcBorders>
          </w:tcPr>
          <w:p w:rsidR="00C56693" w:rsidRPr="00B5025A"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36) 720 000</w:t>
            </w:r>
          </w:p>
        </w:tc>
        <w:tc>
          <w:tcPr>
            <w:tcW w:w="1701" w:type="dxa"/>
            <w:gridSpan w:val="2"/>
            <w:tcBorders>
              <w:left w:val="nil"/>
            </w:tcBorders>
          </w:tcPr>
          <w:p w:rsidR="00C56693" w:rsidRPr="00B5025A"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29) 904 800</w:t>
            </w:r>
          </w:p>
        </w:tc>
      </w:tr>
      <w:tr w:rsidR="00C56693" w:rsidRPr="00B5025A" w:rsidTr="00C56693">
        <w:tc>
          <w:tcPr>
            <w:tcW w:w="1843" w:type="dxa"/>
            <w:gridSpan w:val="2"/>
            <w:tcBorders>
              <w:right w:val="single" w:sz="12" w:space="0" w:color="auto"/>
            </w:tcBorders>
          </w:tcPr>
          <w:p w:rsidR="00C56693" w:rsidRPr="00B5025A"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39) 40 000</w:t>
            </w:r>
          </w:p>
        </w:tc>
        <w:tc>
          <w:tcPr>
            <w:tcW w:w="1701" w:type="dxa"/>
            <w:gridSpan w:val="2"/>
            <w:tcBorders>
              <w:left w:val="nil"/>
            </w:tcBorders>
          </w:tcPr>
          <w:p w:rsidR="00C56693"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37) 48 000</w:t>
            </w:r>
          </w:p>
          <w:p w:rsidR="00C56693"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47) 256 128</w:t>
            </w:r>
          </w:p>
          <w:p w:rsidR="00C56693"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48) 256 128</w:t>
            </w:r>
          </w:p>
          <w:p w:rsidR="00C56693"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49) 1 600 000</w:t>
            </w:r>
          </w:p>
          <w:p w:rsidR="00C56693"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50.1) 1 304 544</w:t>
            </w:r>
          </w:p>
          <w:p w:rsidR="00C56693" w:rsidRPr="00B5025A"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50.2) 312 000</w:t>
            </w:r>
          </w:p>
        </w:tc>
      </w:tr>
      <w:tr w:rsidR="00C56693" w:rsidRPr="00B5025A" w:rsidTr="00C56693">
        <w:tc>
          <w:tcPr>
            <w:tcW w:w="1843" w:type="dxa"/>
            <w:gridSpan w:val="2"/>
            <w:tcBorders>
              <w:top w:val="single" w:sz="12" w:space="0" w:color="auto"/>
              <w:bottom w:val="single" w:sz="12" w:space="0" w:color="auto"/>
              <w:right w:val="single" w:sz="12" w:space="0" w:color="auto"/>
            </w:tcBorders>
          </w:tcPr>
          <w:p w:rsidR="00C56693" w:rsidRPr="00B5025A" w:rsidRDefault="00C56693" w:rsidP="00C56693">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6 864 800</w:t>
            </w:r>
          </w:p>
        </w:tc>
        <w:tc>
          <w:tcPr>
            <w:tcW w:w="1701" w:type="dxa"/>
            <w:gridSpan w:val="2"/>
            <w:tcBorders>
              <w:top w:val="single" w:sz="12" w:space="0" w:color="auto"/>
              <w:left w:val="nil"/>
              <w:bottom w:val="single" w:sz="12" w:space="0" w:color="auto"/>
            </w:tcBorders>
          </w:tcPr>
          <w:p w:rsidR="00C56693" w:rsidRPr="00B5025A" w:rsidRDefault="00C56693" w:rsidP="00C56693">
            <w:pPr>
              <w:pStyle w:val="af"/>
              <w:ind w:firstLine="0"/>
              <w:jc w:val="left"/>
              <w:rPr>
                <w:rFonts w:ascii="Times New Roman" w:hAnsi="Times New Roman"/>
                <w:sz w:val="22"/>
                <w:szCs w:val="22"/>
                <w:lang w:val="ru-RU" w:eastAsia="ru-RU"/>
              </w:rPr>
            </w:pPr>
            <w:r w:rsidRPr="00B5025A">
              <w:rPr>
                <w:rFonts w:ascii="Times New Roman" w:hAnsi="Times New Roman"/>
                <w:sz w:val="22"/>
                <w:szCs w:val="22"/>
                <w:lang w:val="ru-RU" w:eastAsia="ru-RU"/>
              </w:rPr>
              <w:t xml:space="preserve">об. </w:t>
            </w:r>
            <w:r>
              <w:rPr>
                <w:rFonts w:ascii="Times New Roman" w:hAnsi="Times New Roman"/>
                <w:sz w:val="22"/>
                <w:szCs w:val="22"/>
                <w:lang w:val="ru-RU" w:eastAsia="ru-RU"/>
              </w:rPr>
              <w:t>4 931 200</w:t>
            </w:r>
          </w:p>
        </w:tc>
      </w:tr>
      <w:tr w:rsidR="00C56693" w:rsidRPr="00174C80" w:rsidTr="00C56693">
        <w:tc>
          <w:tcPr>
            <w:tcW w:w="1843"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с. 2 733 600</w:t>
            </w:r>
          </w:p>
        </w:tc>
        <w:tc>
          <w:tcPr>
            <w:tcW w:w="1701"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bl>
    <w:tbl>
      <w:tblPr>
        <w:tblpPr w:leftFromText="180" w:rightFromText="180" w:vertAnchor="text" w:horzAnchor="page" w:tblpX="6733" w:tblpY="308"/>
        <w:tblOverlap w:val="never"/>
        <w:tblW w:w="0" w:type="auto"/>
        <w:tblLayout w:type="fixed"/>
        <w:tblLook w:val="0000" w:firstRow="0" w:lastRow="0" w:firstColumn="0" w:lastColumn="0" w:noHBand="0" w:noVBand="0"/>
      </w:tblPr>
      <w:tblGrid>
        <w:gridCol w:w="356"/>
        <w:gridCol w:w="1487"/>
        <w:gridCol w:w="1278"/>
        <w:gridCol w:w="423"/>
      </w:tblGrid>
      <w:tr w:rsidR="00C56693" w:rsidRPr="00174C80" w:rsidTr="00C56693">
        <w:trPr>
          <w:cantSplit/>
          <w:trHeight w:val="567"/>
        </w:trPr>
        <w:tc>
          <w:tcPr>
            <w:tcW w:w="356" w:type="dxa"/>
            <w:vAlign w:val="bottom"/>
          </w:tcPr>
          <w:p w:rsidR="00C56693" w:rsidRPr="00174C80" w:rsidRDefault="00C56693" w:rsidP="00C56693">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center"/>
          </w:tcPr>
          <w:p w:rsidR="00C56693"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 xml:space="preserve">Счет </w:t>
            </w:r>
            <w:r>
              <w:rPr>
                <w:rFonts w:ascii="Times New Roman" w:hAnsi="Times New Roman"/>
                <w:sz w:val="22"/>
                <w:szCs w:val="22"/>
                <w:lang w:val="ru-RU" w:eastAsia="ru-RU"/>
              </w:rPr>
              <w:t>60</w:t>
            </w:r>
          </w:p>
          <w:p w:rsidR="00C56693" w:rsidRPr="00174C80" w:rsidRDefault="00C56693" w:rsidP="00C56693">
            <w:pPr>
              <w:pStyle w:val="af"/>
              <w:ind w:firstLine="0"/>
              <w:rPr>
                <w:rFonts w:ascii="Times New Roman" w:hAnsi="Times New Roman"/>
                <w:sz w:val="22"/>
                <w:szCs w:val="22"/>
                <w:lang w:val="ru-RU" w:eastAsia="ru-RU"/>
              </w:rPr>
            </w:pPr>
            <w:r w:rsidRPr="008A6B8A">
              <w:rPr>
                <w:rFonts w:ascii="Times New Roman" w:hAnsi="Times New Roman"/>
                <w:sz w:val="22"/>
                <w:szCs w:val="22"/>
                <w:lang w:val="ru-RU" w:eastAsia="ru-RU"/>
              </w:rPr>
              <w:t xml:space="preserve">Расчеты </w:t>
            </w:r>
            <w:r>
              <w:rPr>
                <w:rFonts w:ascii="Times New Roman" w:hAnsi="Times New Roman"/>
                <w:sz w:val="22"/>
                <w:szCs w:val="22"/>
                <w:lang w:val="ru-RU" w:eastAsia="ru-RU"/>
              </w:rPr>
              <w:t>с поставщиками и подрядчиками</w:t>
            </w:r>
          </w:p>
        </w:tc>
        <w:tc>
          <w:tcPr>
            <w:tcW w:w="423" w:type="dxa"/>
            <w:vAlign w:val="bottom"/>
          </w:tcPr>
          <w:p w:rsidR="00C56693" w:rsidRPr="00174C80" w:rsidRDefault="00C56693" w:rsidP="00C56693">
            <w:pPr>
              <w:pStyle w:val="af"/>
              <w:ind w:firstLine="0"/>
              <w:jc w:val="both"/>
              <w:rPr>
                <w:rFonts w:ascii="Times New Roman" w:hAnsi="Times New Roman"/>
                <w:sz w:val="22"/>
                <w:szCs w:val="22"/>
                <w:lang w:val="ru-RU" w:eastAsia="ru-RU"/>
              </w:rPr>
            </w:pPr>
          </w:p>
        </w:tc>
      </w:tr>
      <w:tr w:rsidR="00C56693" w:rsidRPr="00174C80" w:rsidTr="00C56693">
        <w:trPr>
          <w:cantSplit/>
        </w:trPr>
        <w:tc>
          <w:tcPr>
            <w:tcW w:w="356"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765" w:type="dxa"/>
            <w:gridSpan w:val="2"/>
            <w:vMerge/>
            <w:tcBorders>
              <w:left w:val="nil"/>
            </w:tcBorders>
            <w:vAlign w:val="bottom"/>
          </w:tcPr>
          <w:p w:rsidR="00C56693" w:rsidRPr="00174C80" w:rsidRDefault="00C56693" w:rsidP="00C56693">
            <w:pPr>
              <w:pStyle w:val="af"/>
              <w:ind w:firstLine="0"/>
              <w:rPr>
                <w:rFonts w:ascii="Times New Roman" w:hAnsi="Times New Roman"/>
                <w:sz w:val="22"/>
                <w:szCs w:val="22"/>
                <w:lang w:val="ru-RU" w:eastAsia="ru-RU"/>
              </w:rPr>
            </w:pPr>
          </w:p>
        </w:tc>
        <w:tc>
          <w:tcPr>
            <w:tcW w:w="423"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C56693">
        <w:tc>
          <w:tcPr>
            <w:tcW w:w="1843" w:type="dxa"/>
            <w:gridSpan w:val="2"/>
            <w:tcBorders>
              <w:top w:val="single" w:sz="12" w:space="0" w:color="auto"/>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1" w:type="dxa"/>
            <w:gridSpan w:val="2"/>
            <w:tcBorders>
              <w:top w:val="single" w:sz="12" w:space="0" w:color="auto"/>
              <w:left w:val="nil"/>
              <w:bottom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C56693" w:rsidRPr="00174C80" w:rsidTr="00C56693">
        <w:tc>
          <w:tcPr>
            <w:tcW w:w="1843" w:type="dxa"/>
            <w:gridSpan w:val="2"/>
            <w:tcBorders>
              <w:right w:val="single" w:sz="12" w:space="0" w:color="auto"/>
            </w:tcBorders>
          </w:tcPr>
          <w:p w:rsidR="00C56693"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6) 81 600</w:t>
            </w:r>
          </w:p>
          <w:p w:rsidR="00C56693"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13) 100 800</w:t>
            </w:r>
          </w:p>
          <w:p w:rsidR="00C56693" w:rsidRPr="006C43DF"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16) 67 200</w:t>
            </w:r>
          </w:p>
        </w:tc>
        <w:tc>
          <w:tcPr>
            <w:tcW w:w="1701" w:type="dxa"/>
            <w:gridSpan w:val="2"/>
            <w:tcBorders>
              <w:left w:val="nil"/>
            </w:tcBorders>
          </w:tcPr>
          <w:p w:rsidR="00C56693"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1.1) 56 000</w:t>
            </w:r>
          </w:p>
          <w:p w:rsidR="00C56693" w:rsidRDefault="00C56693" w:rsidP="00C56693">
            <w:pPr>
              <w:rPr>
                <w:sz w:val="22"/>
                <w:szCs w:val="22"/>
              </w:rPr>
            </w:pPr>
            <w:r>
              <w:rPr>
                <w:sz w:val="22"/>
                <w:szCs w:val="22"/>
              </w:rPr>
              <w:t>1.2) 13 600</w:t>
            </w:r>
          </w:p>
          <w:p w:rsidR="00C56693" w:rsidRDefault="00C56693" w:rsidP="00C56693">
            <w:pPr>
              <w:rPr>
                <w:sz w:val="22"/>
                <w:szCs w:val="22"/>
              </w:rPr>
            </w:pPr>
            <w:r>
              <w:rPr>
                <w:sz w:val="22"/>
                <w:szCs w:val="22"/>
              </w:rPr>
              <w:t>11.1) 56 000</w:t>
            </w:r>
          </w:p>
          <w:p w:rsidR="00C56693" w:rsidRDefault="00C56693" w:rsidP="00C56693">
            <w:pPr>
              <w:rPr>
                <w:sz w:val="22"/>
                <w:szCs w:val="22"/>
              </w:rPr>
            </w:pPr>
            <w:r>
              <w:rPr>
                <w:sz w:val="22"/>
                <w:szCs w:val="22"/>
              </w:rPr>
              <w:t>11.2) 11 200</w:t>
            </w:r>
          </w:p>
          <w:p w:rsidR="00C56693" w:rsidRDefault="00C56693" w:rsidP="00C56693">
            <w:pPr>
              <w:rPr>
                <w:sz w:val="22"/>
                <w:szCs w:val="22"/>
              </w:rPr>
            </w:pPr>
            <w:r>
              <w:rPr>
                <w:sz w:val="22"/>
                <w:szCs w:val="22"/>
              </w:rPr>
              <w:t>11.3) 28 000</w:t>
            </w:r>
          </w:p>
          <w:p w:rsidR="00C56693" w:rsidRPr="006C43DF" w:rsidRDefault="00C56693" w:rsidP="00C56693">
            <w:pPr>
              <w:rPr>
                <w:sz w:val="22"/>
                <w:szCs w:val="22"/>
              </w:rPr>
            </w:pPr>
            <w:r>
              <w:rPr>
                <w:sz w:val="22"/>
                <w:szCs w:val="22"/>
              </w:rPr>
              <w:t>11.4) 5 600</w:t>
            </w:r>
          </w:p>
        </w:tc>
      </w:tr>
      <w:tr w:rsidR="00C56693" w:rsidRPr="00174C80" w:rsidTr="00C56693">
        <w:tc>
          <w:tcPr>
            <w:tcW w:w="1843"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14.1) 56 000</w:t>
            </w:r>
          </w:p>
        </w:tc>
      </w:tr>
      <w:tr w:rsidR="00C56693" w:rsidRPr="00174C80" w:rsidTr="00C56693">
        <w:tc>
          <w:tcPr>
            <w:tcW w:w="1843"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14.2) 11 200</w:t>
            </w:r>
          </w:p>
        </w:tc>
      </w:tr>
      <w:tr w:rsidR="00C56693" w:rsidRPr="00174C80" w:rsidTr="00C56693">
        <w:tc>
          <w:tcPr>
            <w:tcW w:w="1843"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C56693">
        <w:tc>
          <w:tcPr>
            <w:tcW w:w="1843" w:type="dxa"/>
            <w:gridSpan w:val="2"/>
            <w:tcBorders>
              <w:top w:val="single" w:sz="12" w:space="0" w:color="auto"/>
              <w:bottom w:val="single" w:sz="12" w:space="0" w:color="auto"/>
              <w:right w:val="single" w:sz="12" w:space="0" w:color="auto"/>
            </w:tcBorders>
          </w:tcPr>
          <w:p w:rsidR="00C56693" w:rsidRPr="006C43DF"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249 600</w:t>
            </w:r>
          </w:p>
        </w:tc>
        <w:tc>
          <w:tcPr>
            <w:tcW w:w="1701" w:type="dxa"/>
            <w:gridSpan w:val="2"/>
            <w:tcBorders>
              <w:top w:val="single" w:sz="12" w:space="0" w:color="auto"/>
              <w:left w:val="nil"/>
              <w:bottom w:val="single" w:sz="12" w:space="0" w:color="auto"/>
            </w:tcBorders>
          </w:tcPr>
          <w:p w:rsidR="00C56693" w:rsidRPr="006C43DF"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249 600</w:t>
            </w:r>
          </w:p>
        </w:tc>
      </w:tr>
      <w:tr w:rsidR="00C56693" w:rsidRPr="00174C80" w:rsidTr="00C56693">
        <w:tc>
          <w:tcPr>
            <w:tcW w:w="1843"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r>
    </w:tbl>
    <w:p w:rsidR="00C56693" w:rsidRDefault="00C56693" w:rsidP="00C56693">
      <w:pPr>
        <w:tabs>
          <w:tab w:val="left" w:pos="4035"/>
        </w:tabs>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p w:rsidR="00C56693" w:rsidRPr="00981CA4" w:rsidRDefault="00C56693" w:rsidP="00C56693">
      <w:pPr>
        <w:rPr>
          <w:szCs w:val="28"/>
        </w:rPr>
      </w:pPr>
    </w:p>
    <w:tbl>
      <w:tblPr>
        <w:tblpPr w:leftFromText="180" w:rightFromText="180" w:vertAnchor="text" w:horzAnchor="margin" w:tblpY="8"/>
        <w:tblOverlap w:val="never"/>
        <w:tblW w:w="0" w:type="auto"/>
        <w:tblLayout w:type="fixed"/>
        <w:tblLook w:val="0000" w:firstRow="0" w:lastRow="0" w:firstColumn="0" w:lastColumn="0" w:noHBand="0" w:noVBand="0"/>
      </w:tblPr>
      <w:tblGrid>
        <w:gridCol w:w="392"/>
        <w:gridCol w:w="1450"/>
        <w:gridCol w:w="1277"/>
        <w:gridCol w:w="426"/>
      </w:tblGrid>
      <w:tr w:rsidR="00C56693" w:rsidRPr="00174C80" w:rsidTr="00A47F08">
        <w:trPr>
          <w:cantSplit/>
          <w:trHeight w:val="407"/>
        </w:trPr>
        <w:tc>
          <w:tcPr>
            <w:tcW w:w="392" w:type="dxa"/>
            <w:vAlign w:val="bottom"/>
          </w:tcPr>
          <w:p w:rsidR="00C56693" w:rsidRPr="00174C80" w:rsidRDefault="00C56693" w:rsidP="00C56693">
            <w:pPr>
              <w:pStyle w:val="af"/>
              <w:ind w:firstLine="0"/>
              <w:rPr>
                <w:rFonts w:ascii="Times New Roman" w:hAnsi="Times New Roman"/>
                <w:sz w:val="22"/>
                <w:szCs w:val="22"/>
                <w:lang w:val="ru-RU" w:eastAsia="ru-RU"/>
              </w:rPr>
            </w:pPr>
          </w:p>
        </w:tc>
        <w:tc>
          <w:tcPr>
            <w:tcW w:w="2727" w:type="dxa"/>
            <w:gridSpan w:val="2"/>
            <w:vMerge w:val="restart"/>
            <w:tcBorders>
              <w:left w:val="nil"/>
            </w:tcBorders>
            <w:vAlign w:val="bottom"/>
          </w:tcPr>
          <w:p w:rsidR="00A47F08" w:rsidRDefault="00A47F08" w:rsidP="00C56693">
            <w:pPr>
              <w:pStyle w:val="af"/>
              <w:ind w:firstLine="0"/>
              <w:rPr>
                <w:rFonts w:ascii="Times New Roman" w:hAnsi="Times New Roman"/>
                <w:sz w:val="22"/>
                <w:szCs w:val="22"/>
                <w:lang w:val="ru-RU" w:eastAsia="ru-RU"/>
              </w:rPr>
            </w:pPr>
          </w:p>
          <w:p w:rsidR="00A47F08" w:rsidRDefault="00A47F08" w:rsidP="00C56693">
            <w:pPr>
              <w:pStyle w:val="af"/>
              <w:ind w:firstLine="0"/>
              <w:rPr>
                <w:rFonts w:ascii="Times New Roman" w:hAnsi="Times New Roman"/>
                <w:sz w:val="22"/>
                <w:szCs w:val="22"/>
                <w:lang w:val="ru-RU" w:eastAsia="ru-RU"/>
              </w:rPr>
            </w:pPr>
          </w:p>
          <w:p w:rsidR="00A47F08" w:rsidRDefault="00A47F08" w:rsidP="00C56693">
            <w:pPr>
              <w:pStyle w:val="af"/>
              <w:ind w:firstLine="0"/>
              <w:rPr>
                <w:rFonts w:ascii="Times New Roman" w:hAnsi="Times New Roman"/>
                <w:sz w:val="22"/>
                <w:szCs w:val="22"/>
                <w:lang w:val="ru-RU" w:eastAsia="ru-RU"/>
              </w:rPr>
            </w:pPr>
          </w:p>
          <w:p w:rsidR="00A47F08" w:rsidRDefault="00A47F08" w:rsidP="00C56693">
            <w:pPr>
              <w:pStyle w:val="af"/>
              <w:ind w:firstLine="0"/>
              <w:rPr>
                <w:rFonts w:ascii="Times New Roman" w:hAnsi="Times New Roman"/>
                <w:sz w:val="22"/>
                <w:szCs w:val="22"/>
                <w:lang w:val="ru-RU" w:eastAsia="ru-RU"/>
              </w:rPr>
            </w:pPr>
          </w:p>
          <w:p w:rsidR="00C56693"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Счет</w:t>
            </w:r>
            <w:r w:rsidRPr="001B78F9">
              <w:rPr>
                <w:rFonts w:ascii="Times New Roman" w:hAnsi="Times New Roman"/>
                <w:sz w:val="22"/>
                <w:szCs w:val="22"/>
                <w:lang w:val="ru-RU" w:eastAsia="ru-RU"/>
              </w:rPr>
              <w:t xml:space="preserve"> 62 </w:t>
            </w:r>
          </w:p>
          <w:p w:rsidR="00C56693" w:rsidRPr="00174C80" w:rsidRDefault="00C56693" w:rsidP="00C56693">
            <w:pPr>
              <w:pStyle w:val="af"/>
              <w:ind w:firstLine="0"/>
              <w:rPr>
                <w:rFonts w:ascii="Times New Roman" w:hAnsi="Times New Roman"/>
                <w:sz w:val="22"/>
                <w:szCs w:val="22"/>
                <w:lang w:val="ru-RU" w:eastAsia="ru-RU"/>
              </w:rPr>
            </w:pPr>
            <w:r w:rsidRPr="001B78F9">
              <w:rPr>
                <w:rFonts w:ascii="Times New Roman" w:hAnsi="Times New Roman"/>
                <w:sz w:val="22"/>
                <w:szCs w:val="22"/>
                <w:lang w:val="ru-RU" w:eastAsia="ru-RU"/>
              </w:rPr>
              <w:t>Расчеты с покупателями и заказчиками</w:t>
            </w:r>
          </w:p>
        </w:tc>
        <w:tc>
          <w:tcPr>
            <w:tcW w:w="426" w:type="dxa"/>
            <w:vAlign w:val="bottom"/>
          </w:tcPr>
          <w:p w:rsidR="00C56693" w:rsidRPr="00174C80" w:rsidRDefault="00C56693" w:rsidP="00C56693">
            <w:pPr>
              <w:pStyle w:val="af"/>
              <w:ind w:firstLine="0"/>
              <w:rPr>
                <w:rFonts w:ascii="Times New Roman" w:hAnsi="Times New Roman"/>
                <w:sz w:val="22"/>
                <w:szCs w:val="22"/>
                <w:lang w:val="ru-RU" w:eastAsia="ru-RU"/>
              </w:rPr>
            </w:pPr>
          </w:p>
        </w:tc>
      </w:tr>
      <w:tr w:rsidR="00C56693" w:rsidRPr="00174C80" w:rsidTr="00A47F08">
        <w:trPr>
          <w:cantSplit/>
          <w:trHeight w:val="835"/>
        </w:trPr>
        <w:tc>
          <w:tcPr>
            <w:tcW w:w="392"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727" w:type="dxa"/>
            <w:gridSpan w:val="2"/>
            <w:vMerge/>
            <w:tcBorders>
              <w:left w:val="nil"/>
            </w:tcBorders>
            <w:vAlign w:val="bottom"/>
          </w:tcPr>
          <w:p w:rsidR="00C56693" w:rsidRPr="00174C80" w:rsidRDefault="00C56693" w:rsidP="00C56693">
            <w:pPr>
              <w:pStyle w:val="af"/>
              <w:ind w:firstLine="0"/>
              <w:rPr>
                <w:rFonts w:ascii="Times New Roman" w:hAnsi="Times New Roman"/>
                <w:sz w:val="22"/>
                <w:szCs w:val="22"/>
                <w:lang w:val="ru-RU" w:eastAsia="ru-RU"/>
              </w:rPr>
            </w:pPr>
          </w:p>
        </w:tc>
        <w:tc>
          <w:tcPr>
            <w:tcW w:w="426"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C56693">
        <w:trPr>
          <w:trHeight w:val="407"/>
        </w:trPr>
        <w:tc>
          <w:tcPr>
            <w:tcW w:w="1842" w:type="dxa"/>
            <w:gridSpan w:val="2"/>
            <w:tcBorders>
              <w:top w:val="single" w:sz="12" w:space="0" w:color="auto"/>
              <w:bottom w:val="single" w:sz="12" w:space="0" w:color="auto"/>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c>
          <w:tcPr>
            <w:tcW w:w="1703" w:type="dxa"/>
            <w:gridSpan w:val="2"/>
            <w:tcBorders>
              <w:top w:val="single" w:sz="12" w:space="0" w:color="auto"/>
              <w:left w:val="nil"/>
              <w:bottom w:val="single" w:sz="12" w:space="0" w:color="FFFFFF" w:themeColor="background1"/>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C56693">
        <w:trPr>
          <w:trHeight w:val="270"/>
        </w:trPr>
        <w:tc>
          <w:tcPr>
            <w:tcW w:w="1842" w:type="dxa"/>
            <w:gridSpan w:val="2"/>
            <w:tcBorders>
              <w:top w:val="single" w:sz="12" w:space="0" w:color="auto"/>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20) 4 320 000</w:t>
            </w:r>
          </w:p>
        </w:tc>
        <w:tc>
          <w:tcPr>
            <w:tcW w:w="1703" w:type="dxa"/>
            <w:gridSpan w:val="2"/>
            <w:tcBorders>
              <w:top w:val="single" w:sz="12" w:space="0" w:color="FFFFFF" w:themeColor="background1"/>
              <w:left w:val="nil"/>
            </w:tcBorders>
          </w:tcPr>
          <w:p w:rsidR="00C56693" w:rsidRPr="00174C80"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34) 4 320 000</w:t>
            </w:r>
          </w:p>
        </w:tc>
      </w:tr>
      <w:tr w:rsidR="00C56693" w:rsidRPr="00174C80" w:rsidTr="00C56693">
        <w:trPr>
          <w:trHeight w:val="407"/>
        </w:trPr>
        <w:tc>
          <w:tcPr>
            <w:tcW w:w="1842"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35.1) 720 000</w:t>
            </w:r>
          </w:p>
        </w:tc>
        <w:tc>
          <w:tcPr>
            <w:tcW w:w="1703"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36) 720 000</w:t>
            </w:r>
          </w:p>
        </w:tc>
      </w:tr>
      <w:tr w:rsidR="00C56693" w:rsidRPr="00174C80" w:rsidTr="00C56693">
        <w:trPr>
          <w:trHeight w:val="427"/>
        </w:trPr>
        <w:tc>
          <w:tcPr>
            <w:tcW w:w="1842" w:type="dxa"/>
            <w:gridSpan w:val="2"/>
            <w:tcBorders>
              <w:right w:val="single" w:sz="12" w:space="0" w:color="auto"/>
            </w:tcBorders>
          </w:tcPr>
          <w:p w:rsidR="00C56693" w:rsidRPr="00743548" w:rsidRDefault="00C56693" w:rsidP="00C56693">
            <w:pPr>
              <w:pStyle w:val="af"/>
              <w:ind w:firstLine="0"/>
              <w:jc w:val="left"/>
              <w:rPr>
                <w:rFonts w:ascii="Times New Roman" w:hAnsi="Times New Roman"/>
                <w:sz w:val="22"/>
                <w:szCs w:val="22"/>
                <w:lang w:val="en-US" w:eastAsia="ru-RU"/>
              </w:rPr>
            </w:pPr>
          </w:p>
        </w:tc>
        <w:tc>
          <w:tcPr>
            <w:tcW w:w="1703"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C56693">
        <w:trPr>
          <w:trHeight w:val="407"/>
        </w:trPr>
        <w:tc>
          <w:tcPr>
            <w:tcW w:w="1842" w:type="dxa"/>
            <w:gridSpan w:val="2"/>
            <w:tcBorders>
              <w:top w:val="single" w:sz="12" w:space="0" w:color="auto"/>
              <w:bottom w:val="single" w:sz="12" w:space="0" w:color="auto"/>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5 040 000</w:t>
            </w:r>
          </w:p>
        </w:tc>
        <w:tc>
          <w:tcPr>
            <w:tcW w:w="1703" w:type="dxa"/>
            <w:gridSpan w:val="2"/>
            <w:tcBorders>
              <w:top w:val="single" w:sz="12" w:space="0" w:color="auto"/>
              <w:left w:val="nil"/>
              <w:bottom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5 040 000</w:t>
            </w:r>
          </w:p>
        </w:tc>
      </w:tr>
      <w:tr w:rsidR="00C56693" w:rsidRPr="00174C80" w:rsidTr="00C56693">
        <w:trPr>
          <w:trHeight w:val="407"/>
        </w:trPr>
        <w:tc>
          <w:tcPr>
            <w:tcW w:w="1842"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w:t>
            </w:r>
            <w:r>
              <w:rPr>
                <w:rFonts w:ascii="Times New Roman" w:hAnsi="Times New Roman"/>
                <w:sz w:val="22"/>
                <w:szCs w:val="22"/>
                <w:lang w:val="ru-RU" w:eastAsia="ru-RU"/>
              </w:rPr>
              <w:t xml:space="preserve"> 0</w:t>
            </w:r>
          </w:p>
        </w:tc>
        <w:tc>
          <w:tcPr>
            <w:tcW w:w="1703"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bl>
    <w:p w:rsidR="00C56693" w:rsidRPr="00981CA4" w:rsidRDefault="00C56693" w:rsidP="00C56693">
      <w:pPr>
        <w:rPr>
          <w:szCs w:val="28"/>
        </w:rPr>
      </w:pPr>
    </w:p>
    <w:p w:rsidR="00C56693" w:rsidRPr="00981CA4" w:rsidRDefault="00C56693" w:rsidP="00C56693">
      <w:pPr>
        <w:rPr>
          <w:szCs w:val="28"/>
        </w:rPr>
      </w:pPr>
    </w:p>
    <w:p w:rsidR="00C56693" w:rsidRDefault="00C56693" w:rsidP="00C56693">
      <w:pPr>
        <w:rPr>
          <w:szCs w:val="28"/>
        </w:rPr>
      </w:pPr>
    </w:p>
    <w:p w:rsidR="00C56693" w:rsidRPr="00981CA4" w:rsidRDefault="00C56693" w:rsidP="00C56693">
      <w:pPr>
        <w:rPr>
          <w:szCs w:val="28"/>
        </w:rPr>
      </w:pPr>
    </w:p>
    <w:p w:rsidR="00C56693" w:rsidRDefault="00C56693" w:rsidP="00C56693">
      <w:pPr>
        <w:rPr>
          <w:szCs w:val="28"/>
        </w:rPr>
      </w:pPr>
    </w:p>
    <w:p w:rsidR="00C56693" w:rsidRPr="00981CA4" w:rsidRDefault="00C56693" w:rsidP="00C56693">
      <w:pPr>
        <w:tabs>
          <w:tab w:val="left" w:pos="2145"/>
        </w:tabs>
        <w:rPr>
          <w:szCs w:val="28"/>
        </w:rPr>
      </w:pPr>
      <w:r>
        <w:rPr>
          <w:szCs w:val="28"/>
        </w:rPr>
        <w:tab/>
      </w:r>
    </w:p>
    <w:tbl>
      <w:tblPr>
        <w:tblpPr w:leftFromText="180" w:rightFromText="180" w:vertAnchor="text" w:horzAnchor="page" w:tblpX="6842" w:tblpY="-9"/>
        <w:tblOverlap w:val="never"/>
        <w:tblW w:w="0" w:type="auto"/>
        <w:tblLayout w:type="fixed"/>
        <w:tblLook w:val="0000" w:firstRow="0" w:lastRow="0" w:firstColumn="0" w:lastColumn="0" w:noHBand="0" w:noVBand="0"/>
      </w:tblPr>
      <w:tblGrid>
        <w:gridCol w:w="356"/>
        <w:gridCol w:w="1487"/>
        <w:gridCol w:w="1278"/>
        <w:gridCol w:w="426"/>
      </w:tblGrid>
      <w:tr w:rsidR="00A47F08" w:rsidRPr="00174C80" w:rsidTr="00A47F08">
        <w:trPr>
          <w:cantSplit/>
        </w:trPr>
        <w:tc>
          <w:tcPr>
            <w:tcW w:w="356" w:type="dxa"/>
            <w:vAlign w:val="bottom"/>
          </w:tcPr>
          <w:p w:rsidR="00A47F08" w:rsidRPr="00174C80" w:rsidRDefault="00A47F08"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bottom"/>
          </w:tcPr>
          <w:p w:rsidR="00A47F08" w:rsidRPr="00174C80" w:rsidRDefault="00A47F08" w:rsidP="00A47F08">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66</w:t>
            </w:r>
            <w:r w:rsidRPr="00174C80">
              <w:rPr>
                <w:rFonts w:ascii="Times New Roman" w:hAnsi="Times New Roman"/>
                <w:sz w:val="22"/>
                <w:szCs w:val="22"/>
                <w:lang w:val="ru-RU" w:eastAsia="ru-RU"/>
              </w:rPr>
              <w:br/>
            </w:r>
            <w:r>
              <w:rPr>
                <w:rFonts w:ascii="Times New Roman" w:hAnsi="Times New Roman"/>
                <w:sz w:val="22"/>
                <w:szCs w:val="22"/>
                <w:lang w:val="ru-RU" w:eastAsia="ru-RU"/>
              </w:rPr>
              <w:t>Расчеты по краткосрочным кредитам и займам</w:t>
            </w:r>
          </w:p>
        </w:tc>
        <w:tc>
          <w:tcPr>
            <w:tcW w:w="426" w:type="dxa"/>
            <w:vAlign w:val="bottom"/>
          </w:tcPr>
          <w:p w:rsidR="00A47F08" w:rsidRPr="00174C80" w:rsidRDefault="00A47F08" w:rsidP="00A47F08">
            <w:pPr>
              <w:pStyle w:val="af"/>
              <w:ind w:firstLine="0"/>
              <w:rPr>
                <w:rFonts w:ascii="Times New Roman" w:hAnsi="Times New Roman"/>
                <w:sz w:val="22"/>
                <w:szCs w:val="22"/>
                <w:lang w:val="ru-RU" w:eastAsia="ru-RU"/>
              </w:rPr>
            </w:pPr>
          </w:p>
        </w:tc>
      </w:tr>
      <w:tr w:rsidR="00A47F08" w:rsidRPr="00174C80" w:rsidTr="00A47F08">
        <w:trPr>
          <w:cantSplit/>
        </w:trPr>
        <w:tc>
          <w:tcPr>
            <w:tcW w:w="356" w:type="dxa"/>
            <w:vAlign w:val="bottom"/>
          </w:tcPr>
          <w:p w:rsidR="00A47F08" w:rsidRPr="00174C80" w:rsidRDefault="00A47F08"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765" w:type="dxa"/>
            <w:gridSpan w:val="2"/>
            <w:vMerge/>
            <w:tcBorders>
              <w:left w:val="nil"/>
            </w:tcBorders>
            <w:vAlign w:val="bottom"/>
          </w:tcPr>
          <w:p w:rsidR="00A47F08" w:rsidRPr="00174C80" w:rsidRDefault="00A47F08" w:rsidP="00A47F08">
            <w:pPr>
              <w:pStyle w:val="af"/>
              <w:ind w:firstLine="0"/>
              <w:rPr>
                <w:rFonts w:ascii="Times New Roman" w:hAnsi="Times New Roman"/>
                <w:sz w:val="22"/>
                <w:szCs w:val="22"/>
                <w:lang w:val="ru-RU" w:eastAsia="ru-RU"/>
              </w:rPr>
            </w:pPr>
          </w:p>
        </w:tc>
        <w:tc>
          <w:tcPr>
            <w:tcW w:w="426" w:type="dxa"/>
            <w:vAlign w:val="bottom"/>
          </w:tcPr>
          <w:p w:rsidR="00A47F08" w:rsidRPr="00174C80" w:rsidRDefault="00A47F08"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A47F08" w:rsidRPr="00174C80" w:rsidTr="00A47F08">
        <w:tc>
          <w:tcPr>
            <w:tcW w:w="1843" w:type="dxa"/>
            <w:gridSpan w:val="2"/>
            <w:tcBorders>
              <w:top w:val="single" w:sz="12" w:space="0" w:color="auto"/>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p>
        </w:tc>
        <w:tc>
          <w:tcPr>
            <w:tcW w:w="1704" w:type="dxa"/>
            <w:gridSpan w:val="2"/>
            <w:tcBorders>
              <w:top w:val="single" w:sz="12" w:space="0" w:color="auto"/>
              <w:left w:val="nil"/>
              <w:bottom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A47F08" w:rsidRPr="00174C80" w:rsidTr="00A47F08">
        <w:tc>
          <w:tcPr>
            <w:tcW w:w="1843" w:type="dxa"/>
            <w:gridSpan w:val="2"/>
            <w:tcBorders>
              <w:right w:val="single" w:sz="12" w:space="0" w:color="auto"/>
            </w:tcBorders>
          </w:tcPr>
          <w:p w:rsidR="00A47F08" w:rsidRPr="003861CB"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37) 48 000</w:t>
            </w:r>
          </w:p>
        </w:tc>
        <w:tc>
          <w:tcPr>
            <w:tcW w:w="1704"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5) 1 600 000</w:t>
            </w:r>
          </w:p>
        </w:tc>
      </w:tr>
      <w:tr w:rsidR="00A47F08" w:rsidRPr="00174C80" w:rsidTr="00A47F08">
        <w:tc>
          <w:tcPr>
            <w:tcW w:w="1843" w:type="dxa"/>
            <w:gridSpan w:val="2"/>
            <w:tcBorders>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49) 1 600 000</w:t>
            </w:r>
          </w:p>
        </w:tc>
        <w:tc>
          <w:tcPr>
            <w:tcW w:w="1704"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33) 48 000</w:t>
            </w:r>
          </w:p>
        </w:tc>
      </w:tr>
      <w:tr w:rsidR="00A47F08" w:rsidRPr="00174C80" w:rsidTr="00A47F08">
        <w:tc>
          <w:tcPr>
            <w:tcW w:w="1843" w:type="dxa"/>
            <w:gridSpan w:val="2"/>
            <w:tcBorders>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p>
        </w:tc>
      </w:tr>
      <w:tr w:rsidR="00A47F08" w:rsidRPr="00174C80" w:rsidTr="00A47F08">
        <w:tc>
          <w:tcPr>
            <w:tcW w:w="1843" w:type="dxa"/>
            <w:gridSpan w:val="2"/>
            <w:tcBorders>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p>
        </w:tc>
      </w:tr>
      <w:tr w:rsidR="00A47F08" w:rsidRPr="00A51D96" w:rsidTr="00A47F08">
        <w:tc>
          <w:tcPr>
            <w:tcW w:w="1843" w:type="dxa"/>
            <w:gridSpan w:val="2"/>
            <w:tcBorders>
              <w:top w:val="single" w:sz="12" w:space="0" w:color="auto"/>
              <w:bottom w:val="single" w:sz="12" w:space="0" w:color="auto"/>
              <w:right w:val="single" w:sz="12" w:space="0" w:color="auto"/>
            </w:tcBorders>
          </w:tcPr>
          <w:p w:rsidR="00A47F08" w:rsidRPr="003861CB" w:rsidRDefault="00A47F08"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1 648 000</w:t>
            </w:r>
          </w:p>
        </w:tc>
        <w:tc>
          <w:tcPr>
            <w:tcW w:w="1704" w:type="dxa"/>
            <w:gridSpan w:val="2"/>
            <w:tcBorders>
              <w:top w:val="single" w:sz="12" w:space="0" w:color="auto"/>
              <w:left w:val="nil"/>
              <w:bottom w:val="single" w:sz="12" w:space="0" w:color="auto"/>
            </w:tcBorders>
          </w:tcPr>
          <w:p w:rsidR="00A47F08" w:rsidRPr="003861CB" w:rsidRDefault="00A47F08"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1 648 000</w:t>
            </w:r>
          </w:p>
        </w:tc>
      </w:tr>
      <w:tr w:rsidR="00A47F08" w:rsidRPr="00174C80" w:rsidTr="00A47F08">
        <w:tc>
          <w:tcPr>
            <w:tcW w:w="1843" w:type="dxa"/>
            <w:gridSpan w:val="2"/>
            <w:tcBorders>
              <w:right w:val="single" w:sz="12" w:space="0" w:color="auto"/>
            </w:tcBorders>
          </w:tcPr>
          <w:p w:rsidR="00A47F08" w:rsidRPr="00174C80" w:rsidRDefault="00A47F08"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A47F08" w:rsidRPr="00174C80" w:rsidRDefault="00A47F08"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r>
    </w:tbl>
    <w:p w:rsidR="00C56693" w:rsidRDefault="00C56693" w:rsidP="00C56693">
      <w:pPr>
        <w:tabs>
          <w:tab w:val="left" w:pos="2145"/>
        </w:tabs>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tbl>
      <w:tblPr>
        <w:tblpPr w:leftFromText="180" w:rightFromText="180" w:vertAnchor="text" w:horzAnchor="margin" w:tblpY="892"/>
        <w:tblOverlap w:val="never"/>
        <w:tblW w:w="0" w:type="auto"/>
        <w:tblLayout w:type="fixed"/>
        <w:tblLook w:val="0000" w:firstRow="0" w:lastRow="0" w:firstColumn="0" w:lastColumn="0" w:noHBand="0" w:noVBand="0"/>
      </w:tblPr>
      <w:tblGrid>
        <w:gridCol w:w="356"/>
        <w:gridCol w:w="1487"/>
        <w:gridCol w:w="1278"/>
        <w:gridCol w:w="426"/>
      </w:tblGrid>
      <w:tr w:rsidR="00C56693" w:rsidRPr="00174C80" w:rsidTr="00A47F08">
        <w:trPr>
          <w:cantSplit/>
        </w:trPr>
        <w:tc>
          <w:tcPr>
            <w:tcW w:w="356" w:type="dxa"/>
            <w:vAlign w:val="bottom"/>
          </w:tcPr>
          <w:p w:rsidR="00C56693" w:rsidRPr="00174C80" w:rsidRDefault="00C56693"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bottom"/>
          </w:tcPr>
          <w:p w:rsidR="00C56693" w:rsidRPr="00174C80" w:rsidRDefault="00C56693" w:rsidP="00A47F08">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68</w:t>
            </w:r>
            <w:r w:rsidRPr="00174C80">
              <w:rPr>
                <w:rFonts w:ascii="Times New Roman" w:hAnsi="Times New Roman"/>
                <w:sz w:val="22"/>
                <w:szCs w:val="22"/>
                <w:lang w:val="ru-RU" w:eastAsia="ru-RU"/>
              </w:rPr>
              <w:br/>
            </w:r>
            <w:r>
              <w:rPr>
                <w:rFonts w:ascii="Times New Roman" w:hAnsi="Times New Roman"/>
                <w:sz w:val="22"/>
                <w:szCs w:val="22"/>
                <w:lang w:val="ru-RU" w:eastAsia="ru-RU"/>
              </w:rPr>
              <w:t>Расчеты по налогам и сборам</w:t>
            </w:r>
          </w:p>
        </w:tc>
        <w:tc>
          <w:tcPr>
            <w:tcW w:w="426" w:type="dxa"/>
            <w:vAlign w:val="bottom"/>
          </w:tcPr>
          <w:p w:rsidR="00C56693" w:rsidRPr="00174C80" w:rsidRDefault="00C56693" w:rsidP="00A47F08">
            <w:pPr>
              <w:pStyle w:val="af"/>
              <w:ind w:firstLine="0"/>
              <w:rPr>
                <w:rFonts w:ascii="Times New Roman" w:hAnsi="Times New Roman"/>
                <w:sz w:val="22"/>
                <w:szCs w:val="22"/>
                <w:lang w:val="ru-RU" w:eastAsia="ru-RU"/>
              </w:rPr>
            </w:pPr>
          </w:p>
        </w:tc>
      </w:tr>
      <w:tr w:rsidR="00C56693" w:rsidRPr="00174C80" w:rsidTr="00A47F08">
        <w:trPr>
          <w:cantSplit/>
        </w:trPr>
        <w:tc>
          <w:tcPr>
            <w:tcW w:w="356"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765" w:type="dxa"/>
            <w:gridSpan w:val="2"/>
            <w:vMerge/>
            <w:tcBorders>
              <w:left w:val="nil"/>
            </w:tcBorders>
            <w:vAlign w:val="bottom"/>
          </w:tcPr>
          <w:p w:rsidR="00C56693" w:rsidRPr="00174C80" w:rsidRDefault="00C56693" w:rsidP="00A47F08">
            <w:pPr>
              <w:pStyle w:val="af"/>
              <w:ind w:firstLine="0"/>
              <w:rPr>
                <w:rFonts w:ascii="Times New Roman" w:hAnsi="Times New Roman"/>
                <w:sz w:val="22"/>
                <w:szCs w:val="22"/>
                <w:lang w:val="ru-RU" w:eastAsia="ru-RU"/>
              </w:rPr>
            </w:pPr>
          </w:p>
        </w:tc>
        <w:tc>
          <w:tcPr>
            <w:tcW w:w="426"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A47F08">
        <w:tc>
          <w:tcPr>
            <w:tcW w:w="1843" w:type="dxa"/>
            <w:gridSpan w:val="2"/>
            <w:tcBorders>
              <w:top w:val="single" w:sz="12" w:space="0" w:color="auto"/>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4" w:type="dxa"/>
            <w:gridSpan w:val="2"/>
            <w:tcBorders>
              <w:top w:val="single" w:sz="12" w:space="0" w:color="auto"/>
              <w:left w:val="nil"/>
              <w:bottom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C56693" w:rsidRPr="00174C80" w:rsidTr="00A47F08">
        <w:trPr>
          <w:trHeight w:val="423"/>
        </w:trPr>
        <w:tc>
          <w:tcPr>
            <w:tcW w:w="1843" w:type="dxa"/>
            <w:gridSpan w:val="2"/>
            <w:tcBorders>
              <w:right w:val="single" w:sz="12" w:space="0" w:color="auto"/>
            </w:tcBorders>
          </w:tcPr>
          <w:p w:rsidR="00C56693"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2.1) 13 600</w:t>
            </w:r>
          </w:p>
          <w:p w:rsidR="00C56693" w:rsidRPr="003861CB"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12) 16 800</w:t>
            </w:r>
          </w:p>
        </w:tc>
        <w:tc>
          <w:tcPr>
            <w:tcW w:w="1704" w:type="dxa"/>
            <w:gridSpan w:val="2"/>
            <w:tcBorders>
              <w:left w:val="nil"/>
            </w:tcBorders>
          </w:tcPr>
          <w:p w:rsidR="00C56693"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10) 135 200</w:t>
            </w:r>
          </w:p>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21) 720 000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15) 11 200</w:t>
            </w:r>
          </w:p>
        </w:tc>
        <w:tc>
          <w:tcPr>
            <w:tcW w:w="1704"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35.2) 120 000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50.1) 1 304 544</w:t>
            </w:r>
          </w:p>
        </w:tc>
        <w:tc>
          <w:tcPr>
            <w:tcW w:w="1704"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41) 294 400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C56693"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46.1) 38 272</w:t>
            </w:r>
          </w:p>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46.2) 38 272</w:t>
            </w:r>
          </w:p>
        </w:tc>
      </w:tr>
      <w:tr w:rsidR="00C56693" w:rsidRPr="00A51D96" w:rsidTr="00A47F08">
        <w:tc>
          <w:tcPr>
            <w:tcW w:w="1843" w:type="dxa"/>
            <w:gridSpan w:val="2"/>
            <w:tcBorders>
              <w:top w:val="single" w:sz="12" w:space="0" w:color="auto"/>
              <w:bottom w:val="single" w:sz="12" w:space="0" w:color="auto"/>
              <w:right w:val="single" w:sz="12" w:space="0" w:color="auto"/>
            </w:tcBorders>
          </w:tcPr>
          <w:p w:rsidR="00C56693" w:rsidRPr="003861CB"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1 346 144</w:t>
            </w:r>
          </w:p>
        </w:tc>
        <w:tc>
          <w:tcPr>
            <w:tcW w:w="1704" w:type="dxa"/>
            <w:gridSpan w:val="2"/>
            <w:tcBorders>
              <w:top w:val="single" w:sz="12" w:space="0" w:color="auto"/>
              <w:left w:val="nil"/>
              <w:bottom w:val="single" w:sz="12" w:space="0" w:color="auto"/>
            </w:tcBorders>
          </w:tcPr>
          <w:p w:rsidR="00C56693" w:rsidRPr="003861CB"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1 346 144</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r>
    </w:tbl>
    <w:p w:rsidR="00C56693" w:rsidRPr="00C80018" w:rsidRDefault="00C56693" w:rsidP="00C56693">
      <w:pPr>
        <w:rPr>
          <w:szCs w:val="28"/>
        </w:rPr>
      </w:pPr>
    </w:p>
    <w:p w:rsidR="00C56693" w:rsidRPr="00C80018" w:rsidRDefault="00C56693" w:rsidP="00C56693">
      <w:pPr>
        <w:rPr>
          <w:szCs w:val="28"/>
        </w:rPr>
      </w:pPr>
    </w:p>
    <w:tbl>
      <w:tblPr>
        <w:tblpPr w:leftFromText="180" w:rightFromText="180" w:vertAnchor="text" w:horzAnchor="page" w:tblpX="6741" w:tblpY="908"/>
        <w:tblOverlap w:val="never"/>
        <w:tblW w:w="0" w:type="auto"/>
        <w:tblLayout w:type="fixed"/>
        <w:tblLook w:val="0000" w:firstRow="0" w:lastRow="0" w:firstColumn="0" w:lastColumn="0" w:noHBand="0" w:noVBand="0"/>
      </w:tblPr>
      <w:tblGrid>
        <w:gridCol w:w="356"/>
        <w:gridCol w:w="1487"/>
        <w:gridCol w:w="1278"/>
        <w:gridCol w:w="423"/>
      </w:tblGrid>
      <w:tr w:rsidR="00C56693" w:rsidRPr="00174C80" w:rsidTr="00A47F08">
        <w:trPr>
          <w:cantSplit/>
          <w:trHeight w:val="567"/>
        </w:trPr>
        <w:tc>
          <w:tcPr>
            <w:tcW w:w="356" w:type="dxa"/>
            <w:vAlign w:val="bottom"/>
          </w:tcPr>
          <w:p w:rsidR="00C56693" w:rsidRPr="00174C80" w:rsidRDefault="00C56693"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center"/>
          </w:tcPr>
          <w:p w:rsidR="00C56693"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 xml:space="preserve">Счет </w:t>
            </w:r>
            <w:r w:rsidRPr="008A6B8A">
              <w:rPr>
                <w:rFonts w:ascii="Times New Roman" w:hAnsi="Times New Roman"/>
                <w:sz w:val="22"/>
                <w:szCs w:val="22"/>
                <w:lang w:val="ru-RU" w:eastAsia="ru-RU"/>
              </w:rPr>
              <w:t>69</w:t>
            </w:r>
          </w:p>
          <w:p w:rsidR="00C56693" w:rsidRPr="00174C80" w:rsidRDefault="00C56693" w:rsidP="00A47F08">
            <w:pPr>
              <w:pStyle w:val="af"/>
              <w:ind w:firstLine="0"/>
              <w:rPr>
                <w:rFonts w:ascii="Times New Roman" w:hAnsi="Times New Roman"/>
                <w:sz w:val="22"/>
                <w:szCs w:val="22"/>
                <w:lang w:val="ru-RU" w:eastAsia="ru-RU"/>
              </w:rPr>
            </w:pPr>
            <w:r w:rsidRPr="008A6B8A">
              <w:rPr>
                <w:rFonts w:ascii="Times New Roman" w:hAnsi="Times New Roman"/>
                <w:sz w:val="22"/>
                <w:szCs w:val="22"/>
                <w:lang w:val="ru-RU" w:eastAsia="ru-RU"/>
              </w:rPr>
              <w:t>Расчеты по социальному страхованию и обеспечению</w:t>
            </w:r>
          </w:p>
        </w:tc>
        <w:tc>
          <w:tcPr>
            <w:tcW w:w="423" w:type="dxa"/>
            <w:vAlign w:val="bottom"/>
          </w:tcPr>
          <w:p w:rsidR="00C56693" w:rsidRPr="00174C80" w:rsidRDefault="00C56693" w:rsidP="00A47F08">
            <w:pPr>
              <w:pStyle w:val="af"/>
              <w:ind w:firstLine="0"/>
              <w:jc w:val="both"/>
              <w:rPr>
                <w:rFonts w:ascii="Times New Roman" w:hAnsi="Times New Roman"/>
                <w:sz w:val="22"/>
                <w:szCs w:val="22"/>
                <w:lang w:val="ru-RU" w:eastAsia="ru-RU"/>
              </w:rPr>
            </w:pPr>
          </w:p>
        </w:tc>
      </w:tr>
      <w:tr w:rsidR="00C56693" w:rsidRPr="00174C80" w:rsidTr="00A47F08">
        <w:trPr>
          <w:cantSplit/>
        </w:trPr>
        <w:tc>
          <w:tcPr>
            <w:tcW w:w="356"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765" w:type="dxa"/>
            <w:gridSpan w:val="2"/>
            <w:vMerge/>
            <w:tcBorders>
              <w:left w:val="nil"/>
            </w:tcBorders>
            <w:vAlign w:val="bottom"/>
          </w:tcPr>
          <w:p w:rsidR="00C56693" w:rsidRPr="00174C80" w:rsidRDefault="00C56693" w:rsidP="00A47F08">
            <w:pPr>
              <w:pStyle w:val="af"/>
              <w:ind w:firstLine="0"/>
              <w:rPr>
                <w:rFonts w:ascii="Times New Roman" w:hAnsi="Times New Roman"/>
                <w:sz w:val="22"/>
                <w:szCs w:val="22"/>
                <w:lang w:val="ru-RU" w:eastAsia="ru-RU"/>
              </w:rPr>
            </w:pPr>
          </w:p>
        </w:tc>
        <w:tc>
          <w:tcPr>
            <w:tcW w:w="423"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A47F08">
        <w:tc>
          <w:tcPr>
            <w:tcW w:w="1843" w:type="dxa"/>
            <w:gridSpan w:val="2"/>
            <w:tcBorders>
              <w:top w:val="single" w:sz="12" w:space="0" w:color="auto"/>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1" w:type="dxa"/>
            <w:gridSpan w:val="2"/>
            <w:tcBorders>
              <w:top w:val="single" w:sz="12" w:space="0" w:color="auto"/>
              <w:left w:val="nil"/>
              <w:bottom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C56693" w:rsidRPr="00174C80" w:rsidTr="00A47F08">
        <w:tc>
          <w:tcPr>
            <w:tcW w:w="1843" w:type="dxa"/>
            <w:gridSpan w:val="2"/>
            <w:tcBorders>
              <w:right w:val="single" w:sz="12" w:space="0" w:color="auto"/>
            </w:tcBorders>
          </w:tcPr>
          <w:p w:rsidR="00C56693" w:rsidRPr="00C80018"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50.2) 312 000</w:t>
            </w: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9.1) 144 000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9.2) 72 000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9.3) 96 000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top w:val="single" w:sz="12" w:space="0" w:color="auto"/>
              <w:bottom w:val="single" w:sz="12" w:space="0" w:color="auto"/>
              <w:right w:val="single" w:sz="12" w:space="0" w:color="auto"/>
            </w:tcBorders>
          </w:tcPr>
          <w:p w:rsidR="00C56693" w:rsidRPr="00C80018"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312 000</w:t>
            </w:r>
          </w:p>
        </w:tc>
        <w:tc>
          <w:tcPr>
            <w:tcW w:w="1701" w:type="dxa"/>
            <w:gridSpan w:val="2"/>
            <w:tcBorders>
              <w:top w:val="single" w:sz="12" w:space="0" w:color="auto"/>
              <w:left w:val="nil"/>
              <w:bottom w:val="single" w:sz="12" w:space="0" w:color="auto"/>
            </w:tcBorders>
          </w:tcPr>
          <w:p w:rsidR="00C56693" w:rsidRPr="00C80018"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312 000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r>
    </w:tbl>
    <w:p w:rsidR="00C56693" w:rsidRPr="00C80018" w:rsidRDefault="00C56693" w:rsidP="00C56693">
      <w:pPr>
        <w:rPr>
          <w:szCs w:val="28"/>
        </w:rPr>
      </w:pPr>
    </w:p>
    <w:p w:rsidR="00C56693" w:rsidRDefault="00C56693" w:rsidP="00C56693">
      <w:pPr>
        <w:rPr>
          <w:szCs w:val="28"/>
        </w:rPr>
      </w:pPr>
    </w:p>
    <w:p w:rsidR="00C56693" w:rsidRDefault="00C56693" w:rsidP="00C56693">
      <w:pPr>
        <w:rPr>
          <w:szCs w:val="28"/>
        </w:rPr>
      </w:pPr>
    </w:p>
    <w:p w:rsidR="00C56693"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Pr="00C80018" w:rsidRDefault="00C56693" w:rsidP="00C56693">
      <w:pPr>
        <w:rPr>
          <w:szCs w:val="28"/>
        </w:rPr>
      </w:pPr>
    </w:p>
    <w:p w:rsidR="00C56693" w:rsidRDefault="00C56693" w:rsidP="00C56693">
      <w:pPr>
        <w:rPr>
          <w:szCs w:val="28"/>
        </w:rPr>
      </w:pPr>
    </w:p>
    <w:p w:rsidR="00C56693" w:rsidRDefault="00C56693" w:rsidP="00C56693">
      <w:pPr>
        <w:rPr>
          <w:szCs w:val="28"/>
        </w:rPr>
      </w:pPr>
    </w:p>
    <w:p w:rsidR="00C56693" w:rsidRDefault="00C56693" w:rsidP="00C56693">
      <w:pPr>
        <w:tabs>
          <w:tab w:val="left" w:pos="4425"/>
        </w:tabs>
        <w:rPr>
          <w:szCs w:val="28"/>
        </w:rPr>
      </w:pPr>
      <w:r>
        <w:rPr>
          <w:szCs w:val="28"/>
        </w:rPr>
        <w:tab/>
      </w:r>
    </w:p>
    <w:tbl>
      <w:tblPr>
        <w:tblpPr w:leftFromText="180" w:rightFromText="180" w:vertAnchor="page" w:horzAnchor="margin" w:tblpY="9545"/>
        <w:tblW w:w="3674" w:type="dxa"/>
        <w:tblLayout w:type="fixed"/>
        <w:tblLook w:val="0000" w:firstRow="0" w:lastRow="0" w:firstColumn="0" w:lastColumn="0" w:noHBand="0" w:noVBand="0"/>
      </w:tblPr>
      <w:tblGrid>
        <w:gridCol w:w="588"/>
        <w:gridCol w:w="1327"/>
        <w:gridCol w:w="1322"/>
        <w:gridCol w:w="437"/>
      </w:tblGrid>
      <w:tr w:rsidR="00C56693" w:rsidRPr="00174C80" w:rsidTr="00A47F08">
        <w:trPr>
          <w:cantSplit/>
          <w:trHeight w:val="632"/>
        </w:trPr>
        <w:tc>
          <w:tcPr>
            <w:tcW w:w="588" w:type="dxa"/>
            <w:vAlign w:val="bottom"/>
          </w:tcPr>
          <w:p w:rsidR="00C56693" w:rsidRPr="00174C80" w:rsidRDefault="00C56693" w:rsidP="00A47F08">
            <w:pPr>
              <w:pStyle w:val="af"/>
              <w:ind w:firstLine="0"/>
              <w:jc w:val="both"/>
              <w:rPr>
                <w:rFonts w:ascii="Times New Roman" w:hAnsi="Times New Roman"/>
                <w:sz w:val="22"/>
                <w:szCs w:val="22"/>
                <w:lang w:val="ru-RU" w:eastAsia="ru-RU"/>
              </w:rPr>
            </w:pPr>
          </w:p>
        </w:tc>
        <w:tc>
          <w:tcPr>
            <w:tcW w:w="2649" w:type="dxa"/>
            <w:gridSpan w:val="2"/>
            <w:vMerge w:val="restart"/>
            <w:tcBorders>
              <w:left w:val="nil"/>
            </w:tcBorders>
            <w:vAlign w:val="center"/>
          </w:tcPr>
          <w:p w:rsidR="00C56693"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Счет</w:t>
            </w:r>
            <w:r>
              <w:rPr>
                <w:rFonts w:ascii="Times New Roman" w:hAnsi="Times New Roman"/>
                <w:sz w:val="22"/>
                <w:szCs w:val="22"/>
                <w:lang w:val="ru-RU" w:eastAsia="ru-RU"/>
              </w:rPr>
              <w:t xml:space="preserve"> </w:t>
            </w:r>
            <w:r w:rsidRPr="00517D48">
              <w:rPr>
                <w:rFonts w:ascii="Times New Roman" w:hAnsi="Times New Roman"/>
                <w:sz w:val="22"/>
                <w:szCs w:val="22"/>
                <w:lang w:val="ru-RU" w:eastAsia="ru-RU"/>
              </w:rPr>
              <w:t>70</w:t>
            </w:r>
          </w:p>
          <w:p w:rsidR="00C56693" w:rsidRPr="00174C80" w:rsidRDefault="00C56693" w:rsidP="00A47F08">
            <w:pPr>
              <w:pStyle w:val="af"/>
              <w:ind w:firstLine="0"/>
              <w:rPr>
                <w:rFonts w:ascii="Times New Roman" w:hAnsi="Times New Roman"/>
                <w:sz w:val="22"/>
                <w:szCs w:val="22"/>
                <w:lang w:val="ru-RU" w:eastAsia="ru-RU"/>
              </w:rPr>
            </w:pPr>
            <w:r w:rsidRPr="00517D48">
              <w:rPr>
                <w:rFonts w:ascii="Times New Roman" w:hAnsi="Times New Roman"/>
                <w:sz w:val="22"/>
                <w:szCs w:val="22"/>
                <w:lang w:val="ru-RU" w:eastAsia="ru-RU"/>
              </w:rPr>
              <w:t>Расчеты с персоналом по оплате труда</w:t>
            </w:r>
          </w:p>
        </w:tc>
        <w:tc>
          <w:tcPr>
            <w:tcW w:w="437" w:type="dxa"/>
            <w:vAlign w:val="bottom"/>
          </w:tcPr>
          <w:p w:rsidR="00C56693" w:rsidRPr="00174C80" w:rsidRDefault="00C56693" w:rsidP="00A47F08">
            <w:pPr>
              <w:pStyle w:val="af"/>
              <w:ind w:firstLine="0"/>
              <w:jc w:val="both"/>
              <w:rPr>
                <w:rFonts w:ascii="Times New Roman" w:hAnsi="Times New Roman"/>
                <w:sz w:val="22"/>
                <w:szCs w:val="22"/>
                <w:lang w:val="ru-RU" w:eastAsia="ru-RU"/>
              </w:rPr>
            </w:pPr>
          </w:p>
        </w:tc>
      </w:tr>
      <w:tr w:rsidR="00C56693" w:rsidRPr="00174C80" w:rsidTr="00A47F08">
        <w:trPr>
          <w:cantSplit/>
          <w:trHeight w:val="384"/>
        </w:trPr>
        <w:tc>
          <w:tcPr>
            <w:tcW w:w="588"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649" w:type="dxa"/>
            <w:gridSpan w:val="2"/>
            <w:vMerge/>
            <w:tcBorders>
              <w:left w:val="nil"/>
            </w:tcBorders>
            <w:vAlign w:val="bottom"/>
          </w:tcPr>
          <w:p w:rsidR="00C56693" w:rsidRPr="00174C80" w:rsidRDefault="00C56693" w:rsidP="00A47F08">
            <w:pPr>
              <w:pStyle w:val="af"/>
              <w:ind w:firstLine="0"/>
              <w:rPr>
                <w:rFonts w:ascii="Times New Roman" w:hAnsi="Times New Roman"/>
                <w:sz w:val="22"/>
                <w:szCs w:val="22"/>
                <w:lang w:val="ru-RU" w:eastAsia="ru-RU"/>
              </w:rPr>
            </w:pPr>
          </w:p>
        </w:tc>
        <w:tc>
          <w:tcPr>
            <w:tcW w:w="437"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A47F08">
        <w:trPr>
          <w:trHeight w:val="334"/>
        </w:trPr>
        <w:tc>
          <w:tcPr>
            <w:tcW w:w="1915" w:type="dxa"/>
            <w:gridSpan w:val="2"/>
            <w:tcBorders>
              <w:top w:val="single" w:sz="12" w:space="0" w:color="auto"/>
              <w:bottom w:val="single" w:sz="12" w:space="0" w:color="FFFFFF" w:themeColor="background1"/>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59" w:type="dxa"/>
            <w:gridSpan w:val="2"/>
            <w:tcBorders>
              <w:top w:val="single" w:sz="12" w:space="0" w:color="auto"/>
              <w:left w:val="nil"/>
              <w:bottom w:val="single" w:sz="12" w:space="0" w:color="000000" w:themeColor="text1"/>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C56693" w:rsidRPr="00174C80" w:rsidTr="00A47F08">
        <w:trPr>
          <w:trHeight w:val="334"/>
        </w:trPr>
        <w:tc>
          <w:tcPr>
            <w:tcW w:w="1915" w:type="dxa"/>
            <w:gridSpan w:val="2"/>
            <w:tcBorders>
              <w:top w:val="single" w:sz="12" w:space="0" w:color="FFFFFF" w:themeColor="background1"/>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10) 135 200</w:t>
            </w:r>
          </w:p>
        </w:tc>
        <w:tc>
          <w:tcPr>
            <w:tcW w:w="1759" w:type="dxa"/>
            <w:gridSpan w:val="2"/>
            <w:tcBorders>
              <w:top w:val="single" w:sz="12" w:space="0" w:color="000000" w:themeColor="text1"/>
              <w:left w:val="nil"/>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8.1) 480 000</w:t>
            </w:r>
          </w:p>
        </w:tc>
      </w:tr>
      <w:tr w:rsidR="00C56693" w:rsidRPr="00C05764" w:rsidTr="00A47F08">
        <w:trPr>
          <w:trHeight w:val="239"/>
        </w:trPr>
        <w:tc>
          <w:tcPr>
            <w:tcW w:w="1915"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30) 720 000</w:t>
            </w:r>
          </w:p>
        </w:tc>
        <w:tc>
          <w:tcPr>
            <w:tcW w:w="1759" w:type="dxa"/>
            <w:gridSpan w:val="2"/>
            <w:tcBorders>
              <w:left w:val="nil"/>
            </w:tcBorders>
          </w:tcPr>
          <w:p w:rsidR="00C56693" w:rsidRPr="002072F6"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8.2) 240 000</w:t>
            </w:r>
          </w:p>
        </w:tc>
      </w:tr>
      <w:tr w:rsidR="00C56693" w:rsidRPr="00174C80" w:rsidTr="00A47F08">
        <w:trPr>
          <w:trHeight w:val="351"/>
        </w:trPr>
        <w:tc>
          <w:tcPr>
            <w:tcW w:w="1915" w:type="dxa"/>
            <w:gridSpan w:val="2"/>
            <w:tcBorders>
              <w:right w:val="single" w:sz="12" w:space="0" w:color="auto"/>
            </w:tcBorders>
          </w:tcPr>
          <w:p w:rsidR="00C56693" w:rsidRPr="002072F6"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31) 184 800</w:t>
            </w:r>
          </w:p>
        </w:tc>
        <w:tc>
          <w:tcPr>
            <w:tcW w:w="1759"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8.3) 320 000</w:t>
            </w:r>
          </w:p>
        </w:tc>
      </w:tr>
      <w:tr w:rsidR="00C56693" w:rsidRPr="00174C80" w:rsidTr="00A47F08">
        <w:trPr>
          <w:trHeight w:val="334"/>
        </w:trPr>
        <w:tc>
          <w:tcPr>
            <w:tcW w:w="1915" w:type="dxa"/>
            <w:gridSpan w:val="2"/>
            <w:tcBorders>
              <w:right w:val="single" w:sz="12" w:space="0" w:color="auto"/>
            </w:tcBorders>
          </w:tcPr>
          <w:p w:rsidR="00C56693"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46.2) 38 272</w:t>
            </w:r>
          </w:p>
          <w:p w:rsidR="00C56693" w:rsidRPr="00B5025A"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48) 256 128</w:t>
            </w:r>
          </w:p>
        </w:tc>
        <w:tc>
          <w:tcPr>
            <w:tcW w:w="1759"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45) 294 400</w:t>
            </w:r>
          </w:p>
        </w:tc>
      </w:tr>
      <w:tr w:rsidR="00C56693" w:rsidRPr="00174C80" w:rsidTr="00A47F08">
        <w:trPr>
          <w:trHeight w:val="334"/>
        </w:trPr>
        <w:tc>
          <w:tcPr>
            <w:tcW w:w="1915" w:type="dxa"/>
            <w:gridSpan w:val="2"/>
            <w:tcBorders>
              <w:top w:val="single" w:sz="12" w:space="0" w:color="auto"/>
              <w:bottom w:val="single" w:sz="12" w:space="0" w:color="auto"/>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1 334 400</w:t>
            </w:r>
          </w:p>
        </w:tc>
        <w:tc>
          <w:tcPr>
            <w:tcW w:w="1759" w:type="dxa"/>
            <w:gridSpan w:val="2"/>
            <w:tcBorders>
              <w:top w:val="single" w:sz="12" w:space="0" w:color="auto"/>
              <w:left w:val="nil"/>
              <w:bottom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1 334 400</w:t>
            </w:r>
          </w:p>
        </w:tc>
      </w:tr>
      <w:tr w:rsidR="00C56693" w:rsidRPr="00174C80" w:rsidTr="00A47F08">
        <w:trPr>
          <w:trHeight w:val="334"/>
        </w:trPr>
        <w:tc>
          <w:tcPr>
            <w:tcW w:w="1915"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59"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r>
    </w:tbl>
    <w:tbl>
      <w:tblPr>
        <w:tblpPr w:leftFromText="180" w:rightFromText="180" w:vertAnchor="text" w:horzAnchor="page" w:tblpX="6791" w:tblpY="1185"/>
        <w:tblOverlap w:val="never"/>
        <w:tblW w:w="0" w:type="auto"/>
        <w:tblLayout w:type="fixed"/>
        <w:tblLook w:val="0000" w:firstRow="0" w:lastRow="0" w:firstColumn="0" w:lastColumn="0" w:noHBand="0" w:noVBand="0"/>
      </w:tblPr>
      <w:tblGrid>
        <w:gridCol w:w="356"/>
        <w:gridCol w:w="1487"/>
        <w:gridCol w:w="1278"/>
        <w:gridCol w:w="426"/>
      </w:tblGrid>
      <w:tr w:rsidR="00C56693" w:rsidRPr="00174C80" w:rsidTr="00A47F08">
        <w:trPr>
          <w:cantSplit/>
        </w:trPr>
        <w:tc>
          <w:tcPr>
            <w:tcW w:w="356" w:type="dxa"/>
            <w:vAlign w:val="bottom"/>
          </w:tcPr>
          <w:p w:rsidR="00C56693" w:rsidRPr="00174C80" w:rsidRDefault="00C56693" w:rsidP="00A47F08">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bottom"/>
          </w:tcPr>
          <w:p w:rsidR="00C56693" w:rsidRPr="00174C80" w:rsidRDefault="00C56693" w:rsidP="00A47F08">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73</w:t>
            </w:r>
            <w:r w:rsidRPr="00174C80">
              <w:rPr>
                <w:rFonts w:ascii="Times New Roman" w:hAnsi="Times New Roman"/>
                <w:sz w:val="22"/>
                <w:szCs w:val="22"/>
                <w:lang w:val="ru-RU" w:eastAsia="ru-RU"/>
              </w:rPr>
              <w:br/>
            </w:r>
            <w:r>
              <w:rPr>
                <w:rFonts w:ascii="Times New Roman" w:hAnsi="Times New Roman"/>
                <w:sz w:val="22"/>
                <w:szCs w:val="22"/>
                <w:lang w:val="ru-RU" w:eastAsia="ru-RU"/>
              </w:rPr>
              <w:t>Расчеты с персоналом по прочим операциям</w:t>
            </w:r>
          </w:p>
        </w:tc>
        <w:tc>
          <w:tcPr>
            <w:tcW w:w="426" w:type="dxa"/>
            <w:vAlign w:val="bottom"/>
          </w:tcPr>
          <w:p w:rsidR="00C56693" w:rsidRPr="00174C80" w:rsidRDefault="00C56693" w:rsidP="00A47F08">
            <w:pPr>
              <w:pStyle w:val="af"/>
              <w:ind w:firstLine="0"/>
              <w:rPr>
                <w:rFonts w:ascii="Times New Roman" w:hAnsi="Times New Roman"/>
                <w:sz w:val="22"/>
                <w:szCs w:val="22"/>
                <w:lang w:val="ru-RU" w:eastAsia="ru-RU"/>
              </w:rPr>
            </w:pPr>
          </w:p>
        </w:tc>
      </w:tr>
      <w:tr w:rsidR="00C56693" w:rsidRPr="00174C80" w:rsidTr="00A47F08">
        <w:trPr>
          <w:cantSplit/>
        </w:trPr>
        <w:tc>
          <w:tcPr>
            <w:tcW w:w="356"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765" w:type="dxa"/>
            <w:gridSpan w:val="2"/>
            <w:vMerge/>
            <w:tcBorders>
              <w:left w:val="nil"/>
            </w:tcBorders>
            <w:vAlign w:val="bottom"/>
          </w:tcPr>
          <w:p w:rsidR="00C56693" w:rsidRPr="00174C80" w:rsidRDefault="00C56693" w:rsidP="00A47F08">
            <w:pPr>
              <w:pStyle w:val="af"/>
              <w:ind w:firstLine="0"/>
              <w:rPr>
                <w:rFonts w:ascii="Times New Roman" w:hAnsi="Times New Roman"/>
                <w:sz w:val="22"/>
                <w:szCs w:val="22"/>
                <w:lang w:val="ru-RU" w:eastAsia="ru-RU"/>
              </w:rPr>
            </w:pPr>
          </w:p>
        </w:tc>
        <w:tc>
          <w:tcPr>
            <w:tcW w:w="426" w:type="dxa"/>
            <w:vAlign w:val="bottom"/>
          </w:tcPr>
          <w:p w:rsidR="00C56693" w:rsidRPr="00174C80" w:rsidRDefault="00C56693"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A47F08">
        <w:tc>
          <w:tcPr>
            <w:tcW w:w="1843" w:type="dxa"/>
            <w:gridSpan w:val="2"/>
            <w:tcBorders>
              <w:top w:val="single" w:sz="12" w:space="0" w:color="auto"/>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4" w:type="dxa"/>
            <w:gridSpan w:val="2"/>
            <w:tcBorders>
              <w:top w:val="single" w:sz="12" w:space="0" w:color="auto"/>
              <w:left w:val="nil"/>
              <w:bottom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C56693" w:rsidRPr="00174C80" w:rsidTr="00A47F08">
        <w:tc>
          <w:tcPr>
            <w:tcW w:w="1843" w:type="dxa"/>
            <w:gridSpan w:val="2"/>
            <w:tcBorders>
              <w:right w:val="single" w:sz="12" w:space="0" w:color="auto"/>
            </w:tcBorders>
          </w:tcPr>
          <w:p w:rsidR="00C56693" w:rsidRPr="003861CB"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27) 32 000</w:t>
            </w:r>
          </w:p>
        </w:tc>
        <w:tc>
          <w:tcPr>
            <w:tcW w:w="1704"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28) 32 000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p>
        </w:tc>
      </w:tr>
      <w:tr w:rsidR="00C56693" w:rsidRPr="00A51D96" w:rsidTr="00A47F08">
        <w:tc>
          <w:tcPr>
            <w:tcW w:w="1843" w:type="dxa"/>
            <w:gridSpan w:val="2"/>
            <w:tcBorders>
              <w:top w:val="single" w:sz="12" w:space="0" w:color="auto"/>
              <w:bottom w:val="single" w:sz="12" w:space="0" w:color="auto"/>
              <w:right w:val="single" w:sz="12" w:space="0" w:color="auto"/>
            </w:tcBorders>
          </w:tcPr>
          <w:p w:rsidR="00C56693" w:rsidRPr="003861CB"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32 000</w:t>
            </w:r>
          </w:p>
        </w:tc>
        <w:tc>
          <w:tcPr>
            <w:tcW w:w="1704" w:type="dxa"/>
            <w:gridSpan w:val="2"/>
            <w:tcBorders>
              <w:top w:val="single" w:sz="12" w:space="0" w:color="auto"/>
              <w:left w:val="nil"/>
              <w:bottom w:val="single" w:sz="12" w:space="0" w:color="auto"/>
            </w:tcBorders>
          </w:tcPr>
          <w:p w:rsidR="00C56693" w:rsidRPr="003861CB"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32 000</w:t>
            </w:r>
          </w:p>
        </w:tc>
      </w:tr>
      <w:tr w:rsidR="00C56693" w:rsidRPr="00174C80" w:rsidTr="00A47F08">
        <w:tc>
          <w:tcPr>
            <w:tcW w:w="1843" w:type="dxa"/>
            <w:gridSpan w:val="2"/>
            <w:tcBorders>
              <w:right w:val="single" w:sz="12" w:space="0" w:color="auto"/>
            </w:tcBorders>
          </w:tcPr>
          <w:p w:rsidR="00C56693" w:rsidRPr="00174C80" w:rsidRDefault="00C56693" w:rsidP="00A47F08">
            <w:pPr>
              <w:pStyle w:val="af"/>
              <w:ind w:firstLine="0"/>
              <w:jc w:val="left"/>
              <w:rPr>
                <w:rFonts w:ascii="Times New Roman" w:hAnsi="Times New Roman"/>
                <w:sz w:val="22"/>
                <w:szCs w:val="22"/>
                <w:lang w:val="ru-RU" w:eastAsia="ru-RU"/>
              </w:rPr>
            </w:pPr>
          </w:p>
        </w:tc>
        <w:tc>
          <w:tcPr>
            <w:tcW w:w="1704" w:type="dxa"/>
            <w:gridSpan w:val="2"/>
            <w:tcBorders>
              <w:left w:val="nil"/>
            </w:tcBorders>
          </w:tcPr>
          <w:p w:rsidR="00C56693" w:rsidRPr="00174C80" w:rsidRDefault="00C56693"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с. </w:t>
            </w:r>
            <w:r>
              <w:rPr>
                <w:rFonts w:ascii="Times New Roman" w:hAnsi="Times New Roman"/>
                <w:sz w:val="22"/>
                <w:szCs w:val="22"/>
                <w:lang w:val="ru-RU" w:eastAsia="ru-RU"/>
              </w:rPr>
              <w:t>0</w:t>
            </w:r>
          </w:p>
        </w:tc>
      </w:tr>
    </w:tbl>
    <w:p w:rsidR="00C56693" w:rsidRDefault="00C56693" w:rsidP="00C56693">
      <w:pPr>
        <w:tabs>
          <w:tab w:val="left" w:pos="4425"/>
        </w:tabs>
        <w:rPr>
          <w:szCs w:val="28"/>
        </w:rPr>
      </w:pPr>
    </w:p>
    <w:p w:rsidR="00C56693" w:rsidRPr="00F02464" w:rsidRDefault="00C56693" w:rsidP="00C56693">
      <w:pPr>
        <w:rPr>
          <w:szCs w:val="28"/>
        </w:rPr>
      </w:pPr>
    </w:p>
    <w:p w:rsidR="00C56693" w:rsidRPr="00F02464" w:rsidRDefault="00C56693" w:rsidP="00C56693">
      <w:pPr>
        <w:rPr>
          <w:szCs w:val="28"/>
        </w:rPr>
      </w:pPr>
    </w:p>
    <w:p w:rsidR="00C56693" w:rsidRPr="00F02464" w:rsidRDefault="00C56693" w:rsidP="00C56693">
      <w:pPr>
        <w:rPr>
          <w:szCs w:val="28"/>
        </w:rPr>
      </w:pPr>
    </w:p>
    <w:p w:rsidR="00C56693" w:rsidRPr="00F02464" w:rsidRDefault="00C56693" w:rsidP="00C56693">
      <w:pPr>
        <w:rPr>
          <w:szCs w:val="28"/>
        </w:rPr>
      </w:pPr>
    </w:p>
    <w:p w:rsidR="00C56693" w:rsidRPr="00F02464" w:rsidRDefault="00C56693" w:rsidP="00C56693">
      <w:pPr>
        <w:rPr>
          <w:szCs w:val="28"/>
        </w:rPr>
      </w:pPr>
    </w:p>
    <w:p w:rsidR="00C56693" w:rsidRPr="00F02464" w:rsidRDefault="00C56693" w:rsidP="00C56693">
      <w:pPr>
        <w:rPr>
          <w:szCs w:val="28"/>
        </w:rPr>
      </w:pPr>
    </w:p>
    <w:p w:rsidR="00C56693" w:rsidRPr="00F02464" w:rsidRDefault="00C56693" w:rsidP="00C56693">
      <w:pPr>
        <w:rPr>
          <w:szCs w:val="28"/>
        </w:rPr>
      </w:pPr>
    </w:p>
    <w:p w:rsidR="00C56693" w:rsidRPr="00F02464" w:rsidRDefault="00C56693" w:rsidP="00C56693">
      <w:pPr>
        <w:rPr>
          <w:szCs w:val="28"/>
        </w:rPr>
      </w:pPr>
    </w:p>
    <w:p w:rsidR="00C56693" w:rsidRPr="00F02464" w:rsidRDefault="00C56693" w:rsidP="00C56693">
      <w:pPr>
        <w:rPr>
          <w:szCs w:val="28"/>
        </w:rPr>
      </w:pPr>
    </w:p>
    <w:p w:rsidR="00C56693" w:rsidRPr="00F02464" w:rsidRDefault="00C56693" w:rsidP="00C56693">
      <w:pPr>
        <w:rPr>
          <w:szCs w:val="28"/>
        </w:rPr>
      </w:pPr>
    </w:p>
    <w:p w:rsidR="00C56693" w:rsidRPr="00F02464" w:rsidRDefault="00C56693" w:rsidP="00C56693">
      <w:pPr>
        <w:rPr>
          <w:szCs w:val="28"/>
        </w:rPr>
      </w:pPr>
    </w:p>
    <w:p w:rsidR="00C56693" w:rsidRPr="00F02464" w:rsidRDefault="00C56693" w:rsidP="00C56693">
      <w:pPr>
        <w:rPr>
          <w:szCs w:val="28"/>
        </w:rPr>
      </w:pPr>
    </w:p>
    <w:p w:rsidR="00C56693" w:rsidRDefault="00C56693" w:rsidP="00C56693">
      <w:pPr>
        <w:rPr>
          <w:szCs w:val="28"/>
        </w:rPr>
      </w:pPr>
    </w:p>
    <w:tbl>
      <w:tblPr>
        <w:tblpPr w:leftFromText="180" w:rightFromText="180" w:vertAnchor="text" w:horzAnchor="margin" w:tblpXSpec="right" w:tblpY="-13148"/>
        <w:tblOverlap w:val="never"/>
        <w:tblW w:w="0" w:type="auto"/>
        <w:tblLayout w:type="fixed"/>
        <w:tblLook w:val="0000" w:firstRow="0" w:lastRow="0" w:firstColumn="0" w:lastColumn="0" w:noHBand="0" w:noVBand="0"/>
      </w:tblPr>
      <w:tblGrid>
        <w:gridCol w:w="513"/>
        <w:gridCol w:w="1154"/>
        <w:gridCol w:w="1155"/>
        <w:gridCol w:w="385"/>
      </w:tblGrid>
      <w:tr w:rsidR="00C56693" w:rsidRPr="00174C80" w:rsidTr="00677C61">
        <w:trPr>
          <w:cantSplit/>
          <w:trHeight w:val="635"/>
        </w:trPr>
        <w:tc>
          <w:tcPr>
            <w:tcW w:w="513" w:type="dxa"/>
            <w:vAlign w:val="bottom"/>
          </w:tcPr>
          <w:p w:rsidR="00C56693" w:rsidRPr="00174C80" w:rsidRDefault="00C56693" w:rsidP="00C56693">
            <w:pPr>
              <w:pStyle w:val="af"/>
              <w:ind w:firstLine="0"/>
              <w:rPr>
                <w:rFonts w:ascii="Times New Roman" w:hAnsi="Times New Roman"/>
                <w:sz w:val="22"/>
                <w:szCs w:val="22"/>
                <w:lang w:val="ru-RU" w:eastAsia="ru-RU"/>
              </w:rPr>
            </w:pPr>
          </w:p>
        </w:tc>
        <w:tc>
          <w:tcPr>
            <w:tcW w:w="2309" w:type="dxa"/>
            <w:gridSpan w:val="2"/>
            <w:vMerge w:val="restart"/>
            <w:tcBorders>
              <w:left w:val="nil"/>
            </w:tcBorders>
            <w:vAlign w:val="bottom"/>
          </w:tcPr>
          <w:p w:rsidR="00C56693" w:rsidRDefault="00C56693" w:rsidP="00BD0A4C">
            <w:pPr>
              <w:pStyle w:val="af"/>
              <w:ind w:firstLine="0"/>
              <w:jc w:val="left"/>
              <w:rPr>
                <w:rFonts w:ascii="Times New Roman" w:hAnsi="Times New Roman"/>
                <w:sz w:val="22"/>
                <w:szCs w:val="22"/>
                <w:lang w:val="ru-RU" w:eastAsia="ru-RU"/>
              </w:rPr>
            </w:pPr>
          </w:p>
          <w:p w:rsidR="00677C61" w:rsidRDefault="00677C61" w:rsidP="00C56693">
            <w:pPr>
              <w:pStyle w:val="af"/>
              <w:ind w:firstLine="0"/>
              <w:rPr>
                <w:rFonts w:ascii="Times New Roman" w:hAnsi="Times New Roman"/>
                <w:sz w:val="22"/>
                <w:szCs w:val="22"/>
                <w:lang w:val="ru-RU" w:eastAsia="ru-RU"/>
              </w:rPr>
            </w:pPr>
          </w:p>
          <w:p w:rsidR="00677C61" w:rsidRDefault="00677C61" w:rsidP="00C56693">
            <w:pPr>
              <w:pStyle w:val="af"/>
              <w:ind w:firstLine="0"/>
              <w:rPr>
                <w:rFonts w:ascii="Times New Roman" w:hAnsi="Times New Roman"/>
                <w:sz w:val="22"/>
                <w:szCs w:val="22"/>
                <w:lang w:val="ru-RU" w:eastAsia="ru-RU"/>
              </w:rPr>
            </w:pPr>
          </w:p>
          <w:p w:rsidR="00677C61" w:rsidRDefault="00677C61" w:rsidP="00677C61">
            <w:pPr>
              <w:pStyle w:val="af"/>
              <w:ind w:firstLine="0"/>
              <w:jc w:val="left"/>
              <w:rPr>
                <w:rFonts w:ascii="Times New Roman" w:hAnsi="Times New Roman"/>
                <w:sz w:val="22"/>
                <w:szCs w:val="22"/>
                <w:lang w:val="ru-RU" w:eastAsia="ru-RU"/>
              </w:rPr>
            </w:pPr>
          </w:p>
          <w:p w:rsidR="00677C61" w:rsidRDefault="00677C61" w:rsidP="00677C61">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76</w:t>
            </w:r>
          </w:p>
          <w:p w:rsidR="00C56693" w:rsidRPr="00174C80" w:rsidRDefault="00C56693" w:rsidP="00C56693">
            <w:pPr>
              <w:pStyle w:val="af"/>
              <w:ind w:firstLine="0"/>
              <w:rPr>
                <w:rFonts w:ascii="Times New Roman" w:hAnsi="Times New Roman"/>
                <w:sz w:val="22"/>
                <w:szCs w:val="22"/>
                <w:lang w:val="ru-RU" w:eastAsia="ru-RU"/>
              </w:rPr>
            </w:pPr>
            <w:r w:rsidRPr="001D593D">
              <w:rPr>
                <w:rFonts w:ascii="Times New Roman" w:hAnsi="Times New Roman"/>
                <w:sz w:val="22"/>
                <w:szCs w:val="22"/>
                <w:lang w:val="ru-RU" w:eastAsia="ru-RU"/>
              </w:rPr>
              <w:t>Расчеты с разными</w:t>
            </w:r>
            <w:r>
              <w:rPr>
                <w:rFonts w:ascii="Times New Roman" w:hAnsi="Times New Roman"/>
                <w:sz w:val="22"/>
                <w:szCs w:val="22"/>
                <w:lang w:val="ru-RU" w:eastAsia="ru-RU"/>
              </w:rPr>
              <w:t xml:space="preserve"> </w:t>
            </w:r>
            <w:r w:rsidRPr="001D593D">
              <w:rPr>
                <w:rFonts w:ascii="Times New Roman" w:hAnsi="Times New Roman"/>
                <w:sz w:val="22"/>
                <w:szCs w:val="22"/>
                <w:lang w:val="ru-RU" w:eastAsia="ru-RU"/>
              </w:rPr>
              <w:t>дебиторами и кредиторами</w:t>
            </w:r>
          </w:p>
        </w:tc>
        <w:tc>
          <w:tcPr>
            <w:tcW w:w="385" w:type="dxa"/>
            <w:vAlign w:val="bottom"/>
          </w:tcPr>
          <w:p w:rsidR="00C56693" w:rsidRPr="00174C80" w:rsidRDefault="00C56693" w:rsidP="00C56693">
            <w:pPr>
              <w:pStyle w:val="af"/>
              <w:ind w:firstLine="0"/>
              <w:rPr>
                <w:rFonts w:ascii="Times New Roman" w:hAnsi="Times New Roman"/>
                <w:sz w:val="22"/>
                <w:szCs w:val="22"/>
                <w:lang w:val="ru-RU" w:eastAsia="ru-RU"/>
              </w:rPr>
            </w:pPr>
          </w:p>
        </w:tc>
      </w:tr>
      <w:tr w:rsidR="00C56693" w:rsidRPr="00174C80" w:rsidTr="00677C61">
        <w:trPr>
          <w:cantSplit/>
          <w:trHeight w:val="1906"/>
        </w:trPr>
        <w:tc>
          <w:tcPr>
            <w:tcW w:w="513"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309" w:type="dxa"/>
            <w:gridSpan w:val="2"/>
            <w:vMerge/>
            <w:tcBorders>
              <w:left w:val="nil"/>
            </w:tcBorders>
            <w:vAlign w:val="bottom"/>
          </w:tcPr>
          <w:p w:rsidR="00C56693" w:rsidRPr="00174C80" w:rsidRDefault="00C56693" w:rsidP="00C56693">
            <w:pPr>
              <w:pStyle w:val="af"/>
              <w:ind w:firstLine="0"/>
              <w:rPr>
                <w:rFonts w:ascii="Times New Roman" w:hAnsi="Times New Roman"/>
                <w:sz w:val="22"/>
                <w:szCs w:val="22"/>
                <w:lang w:val="ru-RU" w:eastAsia="ru-RU"/>
              </w:rPr>
            </w:pPr>
          </w:p>
        </w:tc>
        <w:tc>
          <w:tcPr>
            <w:tcW w:w="385"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677C61">
        <w:trPr>
          <w:trHeight w:val="635"/>
        </w:trPr>
        <w:tc>
          <w:tcPr>
            <w:tcW w:w="1667" w:type="dxa"/>
            <w:gridSpan w:val="2"/>
            <w:tcBorders>
              <w:top w:val="single" w:sz="12" w:space="0" w:color="auto"/>
              <w:bottom w:val="single" w:sz="12" w:space="0" w:color="FFFFFF" w:themeColor="background1"/>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540" w:type="dxa"/>
            <w:gridSpan w:val="2"/>
            <w:tcBorders>
              <w:top w:val="single" w:sz="12" w:space="0" w:color="auto"/>
              <w:left w:val="nil"/>
              <w:bottom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C56693" w:rsidRPr="00A70CF1" w:rsidTr="00677C61">
        <w:trPr>
          <w:trHeight w:val="635"/>
        </w:trPr>
        <w:tc>
          <w:tcPr>
            <w:tcW w:w="1667" w:type="dxa"/>
            <w:gridSpan w:val="2"/>
            <w:tcBorders>
              <w:top w:val="single" w:sz="12" w:space="0" w:color="FFFFFF" w:themeColor="background1"/>
              <w:right w:val="single" w:sz="12" w:space="0" w:color="auto"/>
            </w:tcBorders>
          </w:tcPr>
          <w:p w:rsidR="00C56693" w:rsidRPr="00F02464"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38) 40 000</w:t>
            </w:r>
          </w:p>
        </w:tc>
        <w:tc>
          <w:tcPr>
            <w:tcW w:w="1540" w:type="dxa"/>
            <w:gridSpan w:val="2"/>
            <w:tcBorders>
              <w:top w:val="single" w:sz="12" w:space="0" w:color="auto"/>
              <w:left w:val="nil"/>
            </w:tcBorders>
          </w:tcPr>
          <w:p w:rsidR="00C56693" w:rsidRPr="00F02464"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31) 184 800</w:t>
            </w:r>
          </w:p>
        </w:tc>
      </w:tr>
      <w:tr w:rsidR="00C56693" w:rsidRPr="00174C80" w:rsidTr="00677C61">
        <w:trPr>
          <w:trHeight w:val="635"/>
        </w:trPr>
        <w:tc>
          <w:tcPr>
            <w:tcW w:w="1667"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540"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39) 40 000</w:t>
            </w:r>
          </w:p>
        </w:tc>
      </w:tr>
      <w:tr w:rsidR="00C56693" w:rsidRPr="00174C80" w:rsidTr="00677C61">
        <w:trPr>
          <w:trHeight w:val="635"/>
        </w:trPr>
        <w:tc>
          <w:tcPr>
            <w:tcW w:w="1667"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540"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677C61">
        <w:trPr>
          <w:trHeight w:val="635"/>
        </w:trPr>
        <w:tc>
          <w:tcPr>
            <w:tcW w:w="1667"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540"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677C61">
        <w:trPr>
          <w:trHeight w:val="635"/>
        </w:trPr>
        <w:tc>
          <w:tcPr>
            <w:tcW w:w="1667" w:type="dxa"/>
            <w:gridSpan w:val="2"/>
            <w:tcBorders>
              <w:top w:val="single" w:sz="12" w:space="0" w:color="auto"/>
              <w:bottom w:val="single" w:sz="12" w:space="0" w:color="auto"/>
              <w:right w:val="single" w:sz="12" w:space="0" w:color="auto"/>
            </w:tcBorders>
          </w:tcPr>
          <w:p w:rsidR="00C56693" w:rsidRPr="00F02464"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40 000</w:t>
            </w:r>
          </w:p>
        </w:tc>
        <w:tc>
          <w:tcPr>
            <w:tcW w:w="1540" w:type="dxa"/>
            <w:gridSpan w:val="2"/>
            <w:tcBorders>
              <w:top w:val="single" w:sz="12" w:space="0" w:color="auto"/>
              <w:left w:val="nil"/>
              <w:bottom w:val="single" w:sz="12" w:space="0" w:color="auto"/>
            </w:tcBorders>
          </w:tcPr>
          <w:p w:rsidR="00C56693" w:rsidRPr="00F02464"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224 800</w:t>
            </w:r>
          </w:p>
        </w:tc>
      </w:tr>
      <w:tr w:rsidR="00C56693" w:rsidRPr="00174C80" w:rsidTr="00677C61">
        <w:trPr>
          <w:trHeight w:val="635"/>
        </w:trPr>
        <w:tc>
          <w:tcPr>
            <w:tcW w:w="1667"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540"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w:t>
            </w:r>
            <w:r>
              <w:rPr>
                <w:rFonts w:ascii="Times New Roman" w:hAnsi="Times New Roman"/>
                <w:sz w:val="22"/>
                <w:szCs w:val="22"/>
                <w:lang w:val="ru-RU" w:eastAsia="ru-RU"/>
              </w:rPr>
              <w:t xml:space="preserve"> 184 800</w:t>
            </w:r>
          </w:p>
        </w:tc>
      </w:tr>
    </w:tbl>
    <w:p w:rsidR="00C56693" w:rsidRPr="00F02464" w:rsidRDefault="00C56693" w:rsidP="00C56693">
      <w:pPr>
        <w:rPr>
          <w:szCs w:val="28"/>
        </w:rPr>
      </w:pPr>
    </w:p>
    <w:tbl>
      <w:tblPr>
        <w:tblpPr w:leftFromText="180" w:rightFromText="180" w:vertAnchor="text" w:horzAnchor="margin" w:tblpY="35"/>
        <w:tblW w:w="3690" w:type="dxa"/>
        <w:tblLayout w:type="fixed"/>
        <w:tblLook w:val="0000" w:firstRow="0" w:lastRow="0" w:firstColumn="0" w:lastColumn="0" w:noHBand="0" w:noVBand="0"/>
      </w:tblPr>
      <w:tblGrid>
        <w:gridCol w:w="356"/>
        <w:gridCol w:w="1629"/>
        <w:gridCol w:w="1277"/>
        <w:gridCol w:w="428"/>
      </w:tblGrid>
      <w:tr w:rsidR="00C56693" w:rsidRPr="00174C80" w:rsidTr="00C56693">
        <w:trPr>
          <w:cantSplit/>
        </w:trPr>
        <w:tc>
          <w:tcPr>
            <w:tcW w:w="356" w:type="dxa"/>
            <w:vAlign w:val="bottom"/>
          </w:tcPr>
          <w:p w:rsidR="00C56693" w:rsidRPr="00174C80" w:rsidRDefault="00C56693" w:rsidP="00C56693">
            <w:pPr>
              <w:pStyle w:val="af"/>
              <w:ind w:firstLine="0"/>
              <w:rPr>
                <w:rFonts w:ascii="Times New Roman" w:hAnsi="Times New Roman"/>
                <w:sz w:val="22"/>
                <w:szCs w:val="22"/>
                <w:lang w:val="ru-RU" w:eastAsia="ru-RU"/>
              </w:rPr>
            </w:pPr>
          </w:p>
        </w:tc>
        <w:tc>
          <w:tcPr>
            <w:tcW w:w="2906" w:type="dxa"/>
            <w:gridSpan w:val="2"/>
            <w:vMerge w:val="restart"/>
            <w:tcBorders>
              <w:left w:val="nil"/>
            </w:tcBorders>
            <w:vAlign w:val="bottom"/>
          </w:tcPr>
          <w:p w:rsidR="00C56693" w:rsidRDefault="00C56693" w:rsidP="00C56693">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75</w:t>
            </w:r>
            <w:r w:rsidRPr="0047515D">
              <w:rPr>
                <w:rFonts w:ascii="Times New Roman" w:hAnsi="Times New Roman"/>
                <w:sz w:val="22"/>
                <w:szCs w:val="22"/>
                <w:lang w:val="ru-RU" w:eastAsia="ru-RU"/>
              </w:rPr>
              <w:t xml:space="preserve"> </w:t>
            </w:r>
          </w:p>
          <w:p w:rsidR="00C56693" w:rsidRPr="00174C80" w:rsidRDefault="00C56693" w:rsidP="00C56693">
            <w:pPr>
              <w:pStyle w:val="af"/>
              <w:ind w:firstLine="0"/>
              <w:rPr>
                <w:rFonts w:ascii="Times New Roman" w:hAnsi="Times New Roman"/>
                <w:sz w:val="22"/>
                <w:szCs w:val="22"/>
                <w:lang w:val="ru-RU" w:eastAsia="ru-RU"/>
              </w:rPr>
            </w:pPr>
            <w:r w:rsidRPr="0047515D">
              <w:rPr>
                <w:rFonts w:ascii="Times New Roman" w:hAnsi="Times New Roman"/>
                <w:sz w:val="22"/>
                <w:szCs w:val="22"/>
                <w:lang w:val="ru-RU" w:eastAsia="ru-RU"/>
              </w:rPr>
              <w:t xml:space="preserve">Расчеты с учредителями </w:t>
            </w:r>
          </w:p>
        </w:tc>
        <w:tc>
          <w:tcPr>
            <w:tcW w:w="428" w:type="dxa"/>
            <w:vAlign w:val="bottom"/>
          </w:tcPr>
          <w:p w:rsidR="00C56693" w:rsidRPr="00174C80" w:rsidRDefault="00C56693" w:rsidP="00C56693">
            <w:pPr>
              <w:pStyle w:val="af"/>
              <w:ind w:firstLine="0"/>
              <w:rPr>
                <w:rFonts w:ascii="Times New Roman" w:hAnsi="Times New Roman"/>
                <w:sz w:val="22"/>
                <w:szCs w:val="22"/>
                <w:lang w:val="ru-RU" w:eastAsia="ru-RU"/>
              </w:rPr>
            </w:pPr>
          </w:p>
        </w:tc>
      </w:tr>
      <w:tr w:rsidR="00C56693" w:rsidRPr="00174C80" w:rsidTr="00C56693">
        <w:trPr>
          <w:cantSplit/>
        </w:trPr>
        <w:tc>
          <w:tcPr>
            <w:tcW w:w="356"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906" w:type="dxa"/>
            <w:gridSpan w:val="2"/>
            <w:vMerge/>
            <w:tcBorders>
              <w:left w:val="nil"/>
            </w:tcBorders>
            <w:vAlign w:val="bottom"/>
          </w:tcPr>
          <w:p w:rsidR="00C56693" w:rsidRPr="00174C80" w:rsidRDefault="00C56693" w:rsidP="00C56693">
            <w:pPr>
              <w:pStyle w:val="af"/>
              <w:ind w:firstLine="0"/>
              <w:rPr>
                <w:rFonts w:ascii="Times New Roman" w:hAnsi="Times New Roman"/>
                <w:sz w:val="22"/>
                <w:szCs w:val="22"/>
                <w:lang w:val="ru-RU" w:eastAsia="ru-RU"/>
              </w:rPr>
            </w:pPr>
          </w:p>
        </w:tc>
        <w:tc>
          <w:tcPr>
            <w:tcW w:w="428" w:type="dxa"/>
            <w:vAlign w:val="bottom"/>
          </w:tcPr>
          <w:p w:rsidR="00C56693" w:rsidRPr="00174C80" w:rsidRDefault="00C56693" w:rsidP="00C56693">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C56693">
        <w:tc>
          <w:tcPr>
            <w:tcW w:w="1985" w:type="dxa"/>
            <w:gridSpan w:val="2"/>
            <w:tcBorders>
              <w:top w:val="single" w:sz="12" w:space="0" w:color="auto"/>
              <w:bottom w:val="single" w:sz="12" w:space="0" w:color="FFFFFF" w:themeColor="background1"/>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5" w:type="dxa"/>
            <w:gridSpan w:val="2"/>
            <w:tcBorders>
              <w:top w:val="single" w:sz="12" w:space="0" w:color="auto"/>
              <w:left w:val="nil"/>
              <w:bottom w:val="single" w:sz="12" w:space="0" w:color="000000" w:themeColor="text1"/>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C56693" w:rsidRPr="00C05764" w:rsidTr="00C56693">
        <w:tc>
          <w:tcPr>
            <w:tcW w:w="1985" w:type="dxa"/>
            <w:gridSpan w:val="2"/>
            <w:tcBorders>
              <w:top w:val="single" w:sz="12" w:space="0" w:color="FFFFFF" w:themeColor="background1"/>
              <w:right w:val="single" w:sz="12" w:space="0" w:color="auto"/>
            </w:tcBorders>
          </w:tcPr>
          <w:p w:rsidR="00C56693" w:rsidRPr="00F02464"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46.1) 38 272</w:t>
            </w:r>
          </w:p>
        </w:tc>
        <w:tc>
          <w:tcPr>
            <w:tcW w:w="1705" w:type="dxa"/>
            <w:gridSpan w:val="2"/>
            <w:tcBorders>
              <w:top w:val="single" w:sz="12" w:space="0" w:color="000000" w:themeColor="text1"/>
              <w:left w:val="nil"/>
            </w:tcBorders>
          </w:tcPr>
          <w:p w:rsidR="00C56693" w:rsidRPr="00F02464" w:rsidRDefault="00C56693" w:rsidP="00C56693">
            <w:pPr>
              <w:pStyle w:val="af"/>
              <w:ind w:firstLine="0"/>
              <w:jc w:val="left"/>
              <w:rPr>
                <w:rFonts w:ascii="Times New Roman" w:hAnsi="Times New Roman"/>
                <w:sz w:val="22"/>
                <w:szCs w:val="22"/>
                <w:lang w:val="ru-RU" w:eastAsia="ru-RU"/>
              </w:rPr>
            </w:pPr>
            <w:r w:rsidRPr="00F02464">
              <w:rPr>
                <w:rFonts w:ascii="Times New Roman" w:hAnsi="Times New Roman"/>
                <w:sz w:val="22"/>
                <w:szCs w:val="22"/>
                <w:lang w:val="ru-RU" w:eastAsia="ru-RU"/>
              </w:rPr>
              <w:t>4</w:t>
            </w:r>
            <w:r>
              <w:rPr>
                <w:rFonts w:ascii="Times New Roman" w:hAnsi="Times New Roman"/>
                <w:sz w:val="22"/>
                <w:szCs w:val="22"/>
                <w:lang w:val="ru-RU" w:eastAsia="ru-RU"/>
              </w:rPr>
              <w:t>4) 294 400</w:t>
            </w:r>
          </w:p>
        </w:tc>
      </w:tr>
      <w:tr w:rsidR="00C56693" w:rsidRPr="00174C80" w:rsidTr="00C56693">
        <w:tc>
          <w:tcPr>
            <w:tcW w:w="1985" w:type="dxa"/>
            <w:gridSpan w:val="2"/>
            <w:tcBorders>
              <w:right w:val="single" w:sz="12" w:space="0" w:color="auto"/>
            </w:tcBorders>
          </w:tcPr>
          <w:p w:rsidR="00C56693" w:rsidRPr="00F02464" w:rsidRDefault="00C56693" w:rsidP="00C56693">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47) 256 128</w:t>
            </w:r>
          </w:p>
        </w:tc>
        <w:tc>
          <w:tcPr>
            <w:tcW w:w="1705"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C56693">
        <w:tc>
          <w:tcPr>
            <w:tcW w:w="1985"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5"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C56693">
        <w:tc>
          <w:tcPr>
            <w:tcW w:w="1985"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5"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p>
        </w:tc>
      </w:tr>
      <w:tr w:rsidR="00C56693" w:rsidRPr="00174C80" w:rsidTr="00C56693">
        <w:tc>
          <w:tcPr>
            <w:tcW w:w="1985" w:type="dxa"/>
            <w:gridSpan w:val="2"/>
            <w:tcBorders>
              <w:top w:val="single" w:sz="12" w:space="0" w:color="auto"/>
              <w:bottom w:val="single" w:sz="12" w:space="0" w:color="auto"/>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294 400</w:t>
            </w:r>
          </w:p>
        </w:tc>
        <w:tc>
          <w:tcPr>
            <w:tcW w:w="1705" w:type="dxa"/>
            <w:gridSpan w:val="2"/>
            <w:tcBorders>
              <w:top w:val="single" w:sz="12" w:space="0" w:color="auto"/>
              <w:left w:val="nil"/>
              <w:bottom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294 400</w:t>
            </w:r>
          </w:p>
        </w:tc>
      </w:tr>
      <w:tr w:rsidR="00C56693" w:rsidRPr="00174C80" w:rsidTr="00C56693">
        <w:tc>
          <w:tcPr>
            <w:tcW w:w="1985" w:type="dxa"/>
            <w:gridSpan w:val="2"/>
            <w:tcBorders>
              <w:right w:val="single" w:sz="12" w:space="0" w:color="auto"/>
            </w:tcBorders>
          </w:tcPr>
          <w:p w:rsidR="00C56693" w:rsidRPr="00174C80" w:rsidRDefault="00C56693" w:rsidP="00C56693">
            <w:pPr>
              <w:pStyle w:val="af"/>
              <w:ind w:firstLine="0"/>
              <w:jc w:val="left"/>
              <w:rPr>
                <w:rFonts w:ascii="Times New Roman" w:hAnsi="Times New Roman"/>
                <w:sz w:val="22"/>
                <w:szCs w:val="22"/>
                <w:lang w:val="ru-RU" w:eastAsia="ru-RU"/>
              </w:rPr>
            </w:pPr>
          </w:p>
        </w:tc>
        <w:tc>
          <w:tcPr>
            <w:tcW w:w="1705" w:type="dxa"/>
            <w:gridSpan w:val="2"/>
            <w:tcBorders>
              <w:left w:val="nil"/>
            </w:tcBorders>
          </w:tcPr>
          <w:p w:rsidR="00C56693" w:rsidRPr="00174C80" w:rsidRDefault="00C56693" w:rsidP="00C56693">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w:t>
            </w:r>
            <w:r>
              <w:rPr>
                <w:rFonts w:ascii="Times New Roman" w:hAnsi="Times New Roman"/>
                <w:sz w:val="22"/>
                <w:szCs w:val="22"/>
                <w:lang w:val="ru-RU" w:eastAsia="ru-RU"/>
              </w:rPr>
              <w:t xml:space="preserve"> 0</w:t>
            </w:r>
          </w:p>
        </w:tc>
      </w:tr>
    </w:tbl>
    <w:p w:rsidR="00C56693" w:rsidRDefault="00C56693" w:rsidP="00C56693">
      <w:pPr>
        <w:rPr>
          <w:szCs w:val="28"/>
        </w:rPr>
      </w:pPr>
    </w:p>
    <w:p w:rsidR="00C56693" w:rsidRPr="00F02464" w:rsidRDefault="00C56693" w:rsidP="00C56693">
      <w:pPr>
        <w:tabs>
          <w:tab w:val="left" w:pos="3360"/>
        </w:tabs>
        <w:rPr>
          <w:szCs w:val="28"/>
        </w:rPr>
      </w:pPr>
      <w:r>
        <w:rPr>
          <w:szCs w:val="28"/>
        </w:rPr>
        <w:tab/>
      </w:r>
    </w:p>
    <w:tbl>
      <w:tblPr>
        <w:tblpPr w:leftFromText="180" w:rightFromText="180" w:vertAnchor="text" w:horzAnchor="page" w:tblpX="6875" w:tblpY="5680"/>
        <w:tblOverlap w:val="never"/>
        <w:tblW w:w="0" w:type="auto"/>
        <w:tblLayout w:type="fixed"/>
        <w:tblLook w:val="0000" w:firstRow="0" w:lastRow="0" w:firstColumn="0" w:lastColumn="0" w:noHBand="0" w:noVBand="0"/>
      </w:tblPr>
      <w:tblGrid>
        <w:gridCol w:w="567"/>
        <w:gridCol w:w="1276"/>
        <w:gridCol w:w="1276"/>
        <w:gridCol w:w="425"/>
      </w:tblGrid>
      <w:tr w:rsidR="00C56693" w:rsidRPr="00174C80" w:rsidTr="00677C61">
        <w:trPr>
          <w:cantSplit/>
        </w:trPr>
        <w:tc>
          <w:tcPr>
            <w:tcW w:w="567" w:type="dxa"/>
            <w:vAlign w:val="bottom"/>
          </w:tcPr>
          <w:p w:rsidR="00C56693" w:rsidRPr="00174C80" w:rsidRDefault="00C56693" w:rsidP="00677C61">
            <w:pPr>
              <w:pStyle w:val="af"/>
              <w:ind w:firstLine="0"/>
              <w:rPr>
                <w:rFonts w:ascii="Times New Roman" w:hAnsi="Times New Roman"/>
                <w:sz w:val="22"/>
                <w:szCs w:val="22"/>
                <w:lang w:val="ru-RU" w:eastAsia="ru-RU"/>
              </w:rPr>
            </w:pPr>
          </w:p>
        </w:tc>
        <w:tc>
          <w:tcPr>
            <w:tcW w:w="2552" w:type="dxa"/>
            <w:gridSpan w:val="2"/>
            <w:vMerge w:val="restart"/>
            <w:tcBorders>
              <w:left w:val="nil"/>
            </w:tcBorders>
            <w:vAlign w:val="bottom"/>
          </w:tcPr>
          <w:p w:rsidR="00C56693" w:rsidRDefault="00C56693"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 xml:space="preserve">Счет </w:t>
            </w:r>
            <w:r w:rsidRPr="00865EF2">
              <w:rPr>
                <w:rFonts w:ascii="Times New Roman" w:hAnsi="Times New Roman"/>
                <w:sz w:val="22"/>
                <w:szCs w:val="22"/>
                <w:lang w:val="ru-RU" w:eastAsia="ru-RU"/>
              </w:rPr>
              <w:t xml:space="preserve">82 </w:t>
            </w:r>
          </w:p>
          <w:p w:rsidR="00C56693" w:rsidRPr="00174C80" w:rsidRDefault="00C56693" w:rsidP="00677C61">
            <w:pPr>
              <w:pStyle w:val="af"/>
              <w:ind w:firstLine="0"/>
              <w:rPr>
                <w:rFonts w:ascii="Times New Roman" w:hAnsi="Times New Roman"/>
                <w:sz w:val="22"/>
                <w:szCs w:val="22"/>
                <w:lang w:val="ru-RU" w:eastAsia="ru-RU"/>
              </w:rPr>
            </w:pPr>
            <w:r w:rsidRPr="00865EF2">
              <w:rPr>
                <w:rFonts w:ascii="Times New Roman" w:hAnsi="Times New Roman"/>
                <w:sz w:val="22"/>
                <w:szCs w:val="22"/>
                <w:lang w:val="ru-RU" w:eastAsia="ru-RU"/>
              </w:rPr>
              <w:t>«Резервный капитал»</w:t>
            </w:r>
          </w:p>
        </w:tc>
        <w:tc>
          <w:tcPr>
            <w:tcW w:w="425" w:type="dxa"/>
            <w:vAlign w:val="bottom"/>
          </w:tcPr>
          <w:p w:rsidR="00C56693" w:rsidRPr="00174C80" w:rsidRDefault="00C56693" w:rsidP="00677C61">
            <w:pPr>
              <w:pStyle w:val="af"/>
              <w:ind w:firstLine="0"/>
              <w:rPr>
                <w:rFonts w:ascii="Times New Roman" w:hAnsi="Times New Roman"/>
                <w:sz w:val="22"/>
                <w:szCs w:val="22"/>
                <w:lang w:val="ru-RU" w:eastAsia="ru-RU"/>
              </w:rPr>
            </w:pPr>
          </w:p>
        </w:tc>
      </w:tr>
      <w:tr w:rsidR="00C56693" w:rsidRPr="00174C80" w:rsidTr="00677C61">
        <w:trPr>
          <w:cantSplit/>
        </w:trPr>
        <w:tc>
          <w:tcPr>
            <w:tcW w:w="567" w:type="dxa"/>
            <w:vAlign w:val="bottom"/>
          </w:tcPr>
          <w:p w:rsidR="00C56693" w:rsidRPr="00174C80" w:rsidRDefault="00C56693"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552" w:type="dxa"/>
            <w:gridSpan w:val="2"/>
            <w:vMerge/>
            <w:tcBorders>
              <w:left w:val="nil"/>
            </w:tcBorders>
            <w:vAlign w:val="bottom"/>
          </w:tcPr>
          <w:p w:rsidR="00C56693" w:rsidRPr="00174C80" w:rsidRDefault="00C56693" w:rsidP="00677C61">
            <w:pPr>
              <w:pStyle w:val="af"/>
              <w:ind w:firstLine="0"/>
              <w:rPr>
                <w:rFonts w:ascii="Times New Roman" w:hAnsi="Times New Roman"/>
                <w:sz w:val="22"/>
                <w:szCs w:val="22"/>
                <w:lang w:val="ru-RU" w:eastAsia="ru-RU"/>
              </w:rPr>
            </w:pPr>
          </w:p>
        </w:tc>
        <w:tc>
          <w:tcPr>
            <w:tcW w:w="425" w:type="dxa"/>
            <w:vAlign w:val="bottom"/>
          </w:tcPr>
          <w:p w:rsidR="00C56693" w:rsidRPr="00174C80" w:rsidRDefault="00C56693"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677C61">
        <w:tc>
          <w:tcPr>
            <w:tcW w:w="1843" w:type="dxa"/>
            <w:gridSpan w:val="2"/>
            <w:tcBorders>
              <w:top w:val="single" w:sz="12" w:space="0" w:color="auto"/>
              <w:bottom w:val="single" w:sz="12" w:space="0" w:color="FFFFFF" w:themeColor="background1"/>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701" w:type="dxa"/>
            <w:gridSpan w:val="2"/>
            <w:tcBorders>
              <w:top w:val="single" w:sz="12" w:space="0" w:color="auto"/>
              <w:left w:val="nil"/>
              <w:bottom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C56693" w:rsidRPr="00560349" w:rsidTr="00677C61">
        <w:tc>
          <w:tcPr>
            <w:tcW w:w="1843" w:type="dxa"/>
            <w:gridSpan w:val="2"/>
            <w:tcBorders>
              <w:top w:val="single" w:sz="12" w:space="0" w:color="FFFFFF" w:themeColor="background1"/>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701" w:type="dxa"/>
            <w:gridSpan w:val="2"/>
            <w:tcBorders>
              <w:top w:val="single" w:sz="12" w:space="0" w:color="auto"/>
              <w:left w:val="nil"/>
            </w:tcBorders>
          </w:tcPr>
          <w:p w:rsidR="00C56693" w:rsidRPr="003326CA"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43) 58 880</w:t>
            </w:r>
          </w:p>
        </w:tc>
      </w:tr>
      <w:tr w:rsidR="00C56693" w:rsidRPr="00174C80" w:rsidTr="00677C61">
        <w:tc>
          <w:tcPr>
            <w:tcW w:w="1843"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r w:rsidR="00C56693" w:rsidRPr="00174C80" w:rsidTr="00677C61">
        <w:tc>
          <w:tcPr>
            <w:tcW w:w="1843"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r w:rsidR="00C56693" w:rsidRPr="00174C80" w:rsidTr="00677C61">
        <w:tc>
          <w:tcPr>
            <w:tcW w:w="1843"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r w:rsidR="00C56693" w:rsidRPr="00174C80" w:rsidTr="00677C61">
        <w:tc>
          <w:tcPr>
            <w:tcW w:w="1843" w:type="dxa"/>
            <w:gridSpan w:val="2"/>
            <w:tcBorders>
              <w:top w:val="single" w:sz="12" w:space="0" w:color="auto"/>
              <w:bottom w:val="single" w:sz="12" w:space="0" w:color="auto"/>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0</w:t>
            </w:r>
          </w:p>
        </w:tc>
        <w:tc>
          <w:tcPr>
            <w:tcW w:w="1701" w:type="dxa"/>
            <w:gridSpan w:val="2"/>
            <w:tcBorders>
              <w:top w:val="single" w:sz="12" w:space="0" w:color="auto"/>
              <w:left w:val="nil"/>
              <w:bottom w:val="single" w:sz="12" w:space="0" w:color="auto"/>
            </w:tcBorders>
          </w:tcPr>
          <w:p w:rsidR="00C56693" w:rsidRPr="00FC70AB"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58 880</w:t>
            </w:r>
          </w:p>
        </w:tc>
      </w:tr>
      <w:tr w:rsidR="00C56693" w:rsidRPr="00174C80" w:rsidTr="00677C61">
        <w:tc>
          <w:tcPr>
            <w:tcW w:w="1843"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C56693" w:rsidRPr="00EC43E3"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w:t>
            </w:r>
            <w:r>
              <w:rPr>
                <w:rFonts w:ascii="Times New Roman" w:hAnsi="Times New Roman"/>
                <w:sz w:val="22"/>
                <w:szCs w:val="22"/>
                <w:lang w:val="en-US" w:eastAsia="ru-RU"/>
              </w:rPr>
              <w:t xml:space="preserve"> </w:t>
            </w:r>
            <w:r>
              <w:rPr>
                <w:rFonts w:ascii="Times New Roman" w:hAnsi="Times New Roman"/>
                <w:sz w:val="22"/>
                <w:szCs w:val="22"/>
                <w:lang w:val="ru-RU" w:eastAsia="ru-RU"/>
              </w:rPr>
              <w:t>58 880</w:t>
            </w:r>
          </w:p>
        </w:tc>
      </w:tr>
    </w:tbl>
    <w:p w:rsidR="00C56693" w:rsidRDefault="00C56693" w:rsidP="00C56693">
      <w:pPr>
        <w:tabs>
          <w:tab w:val="left" w:pos="3360"/>
        </w:tabs>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tbl>
      <w:tblPr>
        <w:tblpPr w:leftFromText="180" w:rightFromText="180" w:vertAnchor="page" w:horzAnchor="margin" w:tblpY="6330"/>
        <w:tblW w:w="3697" w:type="dxa"/>
        <w:tblLayout w:type="fixed"/>
        <w:tblLook w:val="0000" w:firstRow="0" w:lastRow="0" w:firstColumn="0" w:lastColumn="0" w:noHBand="0" w:noVBand="0"/>
      </w:tblPr>
      <w:tblGrid>
        <w:gridCol w:w="390"/>
        <w:gridCol w:w="1440"/>
        <w:gridCol w:w="1400"/>
        <w:gridCol w:w="467"/>
      </w:tblGrid>
      <w:tr w:rsidR="00C56693" w:rsidRPr="00174C80" w:rsidTr="00677C61">
        <w:trPr>
          <w:cantSplit/>
          <w:trHeight w:val="364"/>
        </w:trPr>
        <w:tc>
          <w:tcPr>
            <w:tcW w:w="390" w:type="dxa"/>
            <w:vAlign w:val="bottom"/>
          </w:tcPr>
          <w:p w:rsidR="00C56693" w:rsidRPr="00174C80" w:rsidRDefault="00C56693" w:rsidP="00677C61">
            <w:pPr>
              <w:pStyle w:val="af"/>
              <w:ind w:firstLine="0"/>
              <w:rPr>
                <w:rFonts w:ascii="Times New Roman" w:hAnsi="Times New Roman"/>
                <w:sz w:val="22"/>
                <w:szCs w:val="22"/>
                <w:lang w:val="ru-RU" w:eastAsia="ru-RU"/>
              </w:rPr>
            </w:pPr>
          </w:p>
        </w:tc>
        <w:tc>
          <w:tcPr>
            <w:tcW w:w="2840" w:type="dxa"/>
            <w:gridSpan w:val="2"/>
            <w:vMerge w:val="restart"/>
            <w:tcBorders>
              <w:left w:val="nil"/>
            </w:tcBorders>
            <w:vAlign w:val="bottom"/>
          </w:tcPr>
          <w:p w:rsidR="00C56693" w:rsidRDefault="00C56693" w:rsidP="00677C61">
            <w:pPr>
              <w:pStyle w:val="af"/>
              <w:ind w:firstLine="0"/>
              <w:rPr>
                <w:rFonts w:ascii="Times New Roman" w:hAnsi="Times New Roman"/>
                <w:sz w:val="22"/>
                <w:szCs w:val="22"/>
                <w:lang w:val="ru-RU" w:eastAsia="ru-RU"/>
              </w:rPr>
            </w:pPr>
            <w:r>
              <w:rPr>
                <w:rFonts w:ascii="Times New Roman" w:hAnsi="Times New Roman"/>
                <w:sz w:val="22"/>
                <w:szCs w:val="22"/>
                <w:lang w:val="ru-RU" w:eastAsia="ru-RU"/>
              </w:rPr>
              <w:t xml:space="preserve">Счет </w:t>
            </w:r>
            <w:r w:rsidRPr="00865EF2">
              <w:rPr>
                <w:rFonts w:ascii="Times New Roman" w:hAnsi="Times New Roman"/>
                <w:sz w:val="22"/>
                <w:szCs w:val="22"/>
                <w:lang w:val="ru-RU" w:eastAsia="ru-RU"/>
              </w:rPr>
              <w:t>80</w:t>
            </w:r>
          </w:p>
          <w:p w:rsidR="00C56693" w:rsidRPr="00174C80" w:rsidRDefault="00C56693" w:rsidP="00677C61">
            <w:pPr>
              <w:pStyle w:val="af"/>
              <w:ind w:firstLine="0"/>
              <w:rPr>
                <w:rFonts w:ascii="Times New Roman" w:hAnsi="Times New Roman"/>
                <w:sz w:val="22"/>
                <w:szCs w:val="22"/>
                <w:lang w:val="ru-RU" w:eastAsia="ru-RU"/>
              </w:rPr>
            </w:pPr>
            <w:r w:rsidRPr="00865EF2">
              <w:rPr>
                <w:rFonts w:ascii="Times New Roman" w:hAnsi="Times New Roman"/>
                <w:sz w:val="22"/>
                <w:szCs w:val="22"/>
                <w:lang w:val="ru-RU" w:eastAsia="ru-RU"/>
              </w:rPr>
              <w:t xml:space="preserve"> Уставный капитал</w:t>
            </w:r>
          </w:p>
        </w:tc>
        <w:tc>
          <w:tcPr>
            <w:tcW w:w="467" w:type="dxa"/>
            <w:vAlign w:val="bottom"/>
          </w:tcPr>
          <w:p w:rsidR="00C56693" w:rsidRPr="00174C80" w:rsidRDefault="00C56693" w:rsidP="00677C61">
            <w:pPr>
              <w:pStyle w:val="af"/>
              <w:ind w:firstLine="0"/>
              <w:rPr>
                <w:rFonts w:ascii="Times New Roman" w:hAnsi="Times New Roman"/>
                <w:sz w:val="22"/>
                <w:szCs w:val="22"/>
                <w:lang w:val="ru-RU" w:eastAsia="ru-RU"/>
              </w:rPr>
            </w:pPr>
          </w:p>
        </w:tc>
      </w:tr>
      <w:tr w:rsidR="00C56693" w:rsidRPr="00174C80" w:rsidTr="00677C61">
        <w:trPr>
          <w:cantSplit/>
          <w:trHeight w:val="364"/>
        </w:trPr>
        <w:tc>
          <w:tcPr>
            <w:tcW w:w="390" w:type="dxa"/>
            <w:vAlign w:val="bottom"/>
          </w:tcPr>
          <w:p w:rsidR="00C56693" w:rsidRPr="00174C80" w:rsidRDefault="00C56693"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840" w:type="dxa"/>
            <w:gridSpan w:val="2"/>
            <w:vMerge/>
            <w:tcBorders>
              <w:left w:val="nil"/>
            </w:tcBorders>
            <w:vAlign w:val="bottom"/>
          </w:tcPr>
          <w:p w:rsidR="00C56693" w:rsidRPr="00174C80" w:rsidRDefault="00C56693" w:rsidP="00677C61">
            <w:pPr>
              <w:pStyle w:val="af"/>
              <w:ind w:firstLine="0"/>
              <w:rPr>
                <w:rFonts w:ascii="Times New Roman" w:hAnsi="Times New Roman"/>
                <w:sz w:val="22"/>
                <w:szCs w:val="22"/>
                <w:lang w:val="ru-RU" w:eastAsia="ru-RU"/>
              </w:rPr>
            </w:pPr>
          </w:p>
        </w:tc>
        <w:tc>
          <w:tcPr>
            <w:tcW w:w="467" w:type="dxa"/>
            <w:vAlign w:val="bottom"/>
          </w:tcPr>
          <w:p w:rsidR="00C56693" w:rsidRPr="00174C80" w:rsidRDefault="00C56693"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677C61">
        <w:trPr>
          <w:trHeight w:val="383"/>
        </w:trPr>
        <w:tc>
          <w:tcPr>
            <w:tcW w:w="1830" w:type="dxa"/>
            <w:gridSpan w:val="2"/>
            <w:tcBorders>
              <w:top w:val="single" w:sz="12" w:space="0" w:color="auto"/>
              <w:bottom w:val="single" w:sz="12" w:space="0" w:color="FFFFFF" w:themeColor="background1"/>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867" w:type="dxa"/>
            <w:gridSpan w:val="2"/>
            <w:tcBorders>
              <w:top w:val="single" w:sz="12" w:space="0" w:color="auto"/>
              <w:left w:val="nil"/>
              <w:bottom w:val="single" w:sz="12" w:space="0" w:color="000000" w:themeColor="text1"/>
            </w:tcBorders>
          </w:tcPr>
          <w:p w:rsidR="00C56693" w:rsidRPr="00174C80"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с. 2 400 000</w:t>
            </w:r>
          </w:p>
        </w:tc>
      </w:tr>
      <w:tr w:rsidR="00C56693" w:rsidRPr="00174C80" w:rsidTr="00677C61">
        <w:trPr>
          <w:trHeight w:val="364"/>
        </w:trPr>
        <w:tc>
          <w:tcPr>
            <w:tcW w:w="1830" w:type="dxa"/>
            <w:gridSpan w:val="2"/>
            <w:tcBorders>
              <w:top w:val="single" w:sz="12" w:space="0" w:color="FFFFFF" w:themeColor="background1"/>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867" w:type="dxa"/>
            <w:gridSpan w:val="2"/>
            <w:tcBorders>
              <w:top w:val="single" w:sz="12" w:space="0" w:color="000000" w:themeColor="text1"/>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r w:rsidR="00C56693" w:rsidRPr="00174C80" w:rsidTr="00677C61">
        <w:trPr>
          <w:trHeight w:val="364"/>
        </w:trPr>
        <w:tc>
          <w:tcPr>
            <w:tcW w:w="1830"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867"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r w:rsidR="00C56693" w:rsidRPr="00174C80" w:rsidTr="00677C61">
        <w:trPr>
          <w:trHeight w:val="364"/>
        </w:trPr>
        <w:tc>
          <w:tcPr>
            <w:tcW w:w="1830"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867"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r w:rsidR="00C56693" w:rsidRPr="00174C80" w:rsidTr="00677C61">
        <w:trPr>
          <w:trHeight w:val="383"/>
        </w:trPr>
        <w:tc>
          <w:tcPr>
            <w:tcW w:w="1830"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867"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r w:rsidR="00C56693" w:rsidRPr="00174C80" w:rsidTr="00677C61">
        <w:trPr>
          <w:trHeight w:val="364"/>
        </w:trPr>
        <w:tc>
          <w:tcPr>
            <w:tcW w:w="1830" w:type="dxa"/>
            <w:gridSpan w:val="2"/>
            <w:tcBorders>
              <w:top w:val="single" w:sz="12" w:space="0" w:color="auto"/>
              <w:bottom w:val="single" w:sz="12" w:space="0" w:color="auto"/>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p>
        </w:tc>
        <w:tc>
          <w:tcPr>
            <w:tcW w:w="1867" w:type="dxa"/>
            <w:gridSpan w:val="2"/>
            <w:tcBorders>
              <w:top w:val="single" w:sz="12" w:space="0" w:color="auto"/>
              <w:left w:val="nil"/>
              <w:bottom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2 400 000</w:t>
            </w:r>
          </w:p>
        </w:tc>
      </w:tr>
      <w:tr w:rsidR="00C56693" w:rsidRPr="00174C80" w:rsidTr="00677C61">
        <w:trPr>
          <w:trHeight w:val="364"/>
        </w:trPr>
        <w:tc>
          <w:tcPr>
            <w:tcW w:w="1830"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867"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w:t>
            </w:r>
            <w:r>
              <w:rPr>
                <w:rFonts w:ascii="Times New Roman" w:hAnsi="Times New Roman"/>
                <w:sz w:val="22"/>
                <w:szCs w:val="22"/>
                <w:lang w:val="ru-RU" w:eastAsia="ru-RU"/>
              </w:rPr>
              <w:t xml:space="preserve"> 0</w:t>
            </w:r>
          </w:p>
        </w:tc>
      </w:tr>
    </w:tbl>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Default="00C56693" w:rsidP="00C56693">
      <w:pPr>
        <w:rPr>
          <w:szCs w:val="28"/>
        </w:rPr>
      </w:pPr>
    </w:p>
    <w:p w:rsidR="00C56693" w:rsidRPr="003326CA" w:rsidRDefault="00C56693" w:rsidP="00C56693">
      <w:pPr>
        <w:rPr>
          <w:szCs w:val="28"/>
        </w:rPr>
      </w:pPr>
    </w:p>
    <w:p w:rsidR="00C56693" w:rsidRDefault="00C56693" w:rsidP="00C56693">
      <w:pPr>
        <w:rPr>
          <w:szCs w:val="28"/>
        </w:rPr>
      </w:pPr>
    </w:p>
    <w:p w:rsidR="00C56693" w:rsidRDefault="00C56693" w:rsidP="00C56693">
      <w:pPr>
        <w:jc w:val="center"/>
        <w:rPr>
          <w:szCs w:val="28"/>
        </w:rPr>
      </w:pPr>
    </w:p>
    <w:p w:rsidR="00C56693" w:rsidRDefault="00C56693" w:rsidP="00C56693">
      <w:pPr>
        <w:jc w:val="center"/>
        <w:rPr>
          <w:szCs w:val="28"/>
        </w:rPr>
      </w:pPr>
    </w:p>
    <w:tbl>
      <w:tblPr>
        <w:tblpPr w:leftFromText="180" w:rightFromText="180" w:vertAnchor="text" w:horzAnchor="page" w:tblpX="6707" w:tblpY="1196"/>
        <w:tblW w:w="3728" w:type="dxa"/>
        <w:tblLayout w:type="fixed"/>
        <w:tblLook w:val="0000" w:firstRow="0" w:lastRow="0" w:firstColumn="0" w:lastColumn="0" w:noHBand="0" w:noVBand="0"/>
      </w:tblPr>
      <w:tblGrid>
        <w:gridCol w:w="356"/>
        <w:gridCol w:w="1487"/>
        <w:gridCol w:w="1418"/>
        <w:gridCol w:w="461"/>
        <w:gridCol w:w="6"/>
      </w:tblGrid>
      <w:tr w:rsidR="00C56693" w:rsidRPr="00174C80" w:rsidTr="00677C61">
        <w:trPr>
          <w:cantSplit/>
        </w:trPr>
        <w:tc>
          <w:tcPr>
            <w:tcW w:w="356" w:type="dxa"/>
            <w:vAlign w:val="bottom"/>
          </w:tcPr>
          <w:p w:rsidR="00C56693" w:rsidRPr="00174C80" w:rsidRDefault="00C56693" w:rsidP="00677C61">
            <w:pPr>
              <w:pStyle w:val="af"/>
              <w:ind w:firstLine="0"/>
              <w:rPr>
                <w:rFonts w:ascii="Times New Roman" w:hAnsi="Times New Roman"/>
                <w:sz w:val="22"/>
                <w:szCs w:val="22"/>
                <w:lang w:val="ru-RU" w:eastAsia="ru-RU"/>
              </w:rPr>
            </w:pPr>
          </w:p>
        </w:tc>
        <w:tc>
          <w:tcPr>
            <w:tcW w:w="2905" w:type="dxa"/>
            <w:gridSpan w:val="2"/>
            <w:vMerge w:val="restart"/>
            <w:tcBorders>
              <w:left w:val="nil"/>
            </w:tcBorders>
            <w:vAlign w:val="bottom"/>
          </w:tcPr>
          <w:p w:rsidR="00C56693" w:rsidRDefault="00C56693" w:rsidP="00677C61">
            <w:pPr>
              <w:pStyle w:val="af"/>
              <w:ind w:firstLine="0"/>
              <w:rPr>
                <w:rFonts w:ascii="Times New Roman" w:hAnsi="Times New Roman"/>
                <w:sz w:val="22"/>
                <w:szCs w:val="22"/>
                <w:lang w:val="ru-RU" w:eastAsia="ru-RU"/>
              </w:rPr>
            </w:pPr>
            <w:r>
              <w:rPr>
                <w:rFonts w:ascii="Times New Roman" w:hAnsi="Times New Roman"/>
                <w:sz w:val="22"/>
                <w:szCs w:val="22"/>
                <w:lang w:val="ru-RU" w:eastAsia="ru-RU"/>
              </w:rPr>
              <w:t xml:space="preserve">Счет </w:t>
            </w:r>
            <w:r w:rsidRPr="00A16ADA">
              <w:rPr>
                <w:rFonts w:ascii="Times New Roman" w:hAnsi="Times New Roman"/>
                <w:sz w:val="22"/>
                <w:szCs w:val="22"/>
                <w:lang w:val="ru-RU" w:eastAsia="ru-RU"/>
              </w:rPr>
              <w:t xml:space="preserve">84 </w:t>
            </w:r>
          </w:p>
          <w:p w:rsidR="00C56693" w:rsidRPr="00174C80" w:rsidRDefault="00C56693" w:rsidP="00677C61">
            <w:pPr>
              <w:pStyle w:val="af"/>
              <w:ind w:firstLine="0"/>
              <w:rPr>
                <w:rFonts w:ascii="Times New Roman" w:hAnsi="Times New Roman"/>
                <w:sz w:val="22"/>
                <w:szCs w:val="22"/>
                <w:lang w:val="ru-RU" w:eastAsia="ru-RU"/>
              </w:rPr>
            </w:pPr>
            <w:r w:rsidRPr="00A16ADA">
              <w:rPr>
                <w:rFonts w:ascii="Times New Roman" w:hAnsi="Times New Roman"/>
                <w:sz w:val="22"/>
                <w:szCs w:val="22"/>
                <w:lang w:val="ru-RU" w:eastAsia="ru-RU"/>
              </w:rPr>
              <w:t>Нераспределенная прибыль (непокрытый убыток)</w:t>
            </w:r>
          </w:p>
        </w:tc>
        <w:tc>
          <w:tcPr>
            <w:tcW w:w="467" w:type="dxa"/>
            <w:gridSpan w:val="2"/>
            <w:vAlign w:val="bottom"/>
          </w:tcPr>
          <w:p w:rsidR="00C56693" w:rsidRPr="00174C80" w:rsidRDefault="00C56693" w:rsidP="00677C61">
            <w:pPr>
              <w:pStyle w:val="af"/>
              <w:ind w:firstLine="0"/>
              <w:rPr>
                <w:rFonts w:ascii="Times New Roman" w:hAnsi="Times New Roman"/>
                <w:sz w:val="22"/>
                <w:szCs w:val="22"/>
                <w:lang w:val="ru-RU" w:eastAsia="ru-RU"/>
              </w:rPr>
            </w:pPr>
          </w:p>
        </w:tc>
      </w:tr>
      <w:tr w:rsidR="00C56693" w:rsidRPr="00174C80" w:rsidTr="00677C61">
        <w:trPr>
          <w:cantSplit/>
        </w:trPr>
        <w:tc>
          <w:tcPr>
            <w:tcW w:w="356" w:type="dxa"/>
            <w:vAlign w:val="bottom"/>
          </w:tcPr>
          <w:p w:rsidR="00C56693" w:rsidRPr="00174C80" w:rsidRDefault="00C56693"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905" w:type="dxa"/>
            <w:gridSpan w:val="2"/>
            <w:vMerge/>
            <w:tcBorders>
              <w:left w:val="nil"/>
            </w:tcBorders>
            <w:vAlign w:val="bottom"/>
          </w:tcPr>
          <w:p w:rsidR="00C56693" w:rsidRPr="00174C80" w:rsidRDefault="00C56693" w:rsidP="00677C61">
            <w:pPr>
              <w:pStyle w:val="af"/>
              <w:ind w:firstLine="0"/>
              <w:rPr>
                <w:rFonts w:ascii="Times New Roman" w:hAnsi="Times New Roman"/>
                <w:sz w:val="22"/>
                <w:szCs w:val="22"/>
                <w:lang w:val="ru-RU" w:eastAsia="ru-RU"/>
              </w:rPr>
            </w:pPr>
          </w:p>
        </w:tc>
        <w:tc>
          <w:tcPr>
            <w:tcW w:w="467" w:type="dxa"/>
            <w:gridSpan w:val="2"/>
            <w:vAlign w:val="bottom"/>
          </w:tcPr>
          <w:p w:rsidR="00C56693" w:rsidRPr="00174C80" w:rsidRDefault="00C56693"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56693" w:rsidRPr="00174C80" w:rsidTr="00677C61">
        <w:trPr>
          <w:gridAfter w:val="1"/>
          <w:wAfter w:w="6" w:type="dxa"/>
        </w:trPr>
        <w:tc>
          <w:tcPr>
            <w:tcW w:w="1843" w:type="dxa"/>
            <w:gridSpan w:val="2"/>
            <w:tcBorders>
              <w:top w:val="single" w:sz="12" w:space="0" w:color="auto"/>
              <w:bottom w:val="single" w:sz="12" w:space="0" w:color="FFFFFF" w:themeColor="background1"/>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879" w:type="dxa"/>
            <w:gridSpan w:val="2"/>
            <w:tcBorders>
              <w:top w:val="single" w:sz="12" w:space="0" w:color="auto"/>
              <w:left w:val="nil"/>
              <w:bottom w:val="single" w:sz="12" w:space="0" w:color="000000" w:themeColor="text1"/>
            </w:tcBorders>
          </w:tcPr>
          <w:p w:rsidR="00C56693" w:rsidRPr="00174C80"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 0</w:t>
            </w:r>
          </w:p>
        </w:tc>
      </w:tr>
      <w:tr w:rsidR="00C56693" w:rsidRPr="00174C80" w:rsidTr="00677C61">
        <w:trPr>
          <w:gridAfter w:val="1"/>
          <w:wAfter w:w="6" w:type="dxa"/>
        </w:trPr>
        <w:tc>
          <w:tcPr>
            <w:tcW w:w="1843" w:type="dxa"/>
            <w:gridSpan w:val="2"/>
            <w:tcBorders>
              <w:top w:val="single" w:sz="12" w:space="0" w:color="FFFFFF" w:themeColor="background1"/>
              <w:right w:val="single" w:sz="12" w:space="0" w:color="auto"/>
            </w:tcBorders>
          </w:tcPr>
          <w:p w:rsidR="00C56693" w:rsidRPr="003326CA"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43) 58 880</w:t>
            </w:r>
          </w:p>
        </w:tc>
        <w:tc>
          <w:tcPr>
            <w:tcW w:w="1879" w:type="dxa"/>
            <w:gridSpan w:val="2"/>
            <w:tcBorders>
              <w:top w:val="single" w:sz="12" w:space="0" w:color="000000" w:themeColor="text1"/>
              <w:left w:val="nil"/>
            </w:tcBorders>
          </w:tcPr>
          <w:p w:rsidR="00C56693" w:rsidRPr="003326CA"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en-US" w:eastAsia="ru-RU"/>
              </w:rPr>
              <w:t>4</w:t>
            </w:r>
            <w:r>
              <w:rPr>
                <w:rFonts w:ascii="Times New Roman" w:hAnsi="Times New Roman"/>
                <w:sz w:val="22"/>
                <w:szCs w:val="22"/>
                <w:lang w:val="ru-RU" w:eastAsia="ru-RU"/>
              </w:rPr>
              <w:t>2) 1 177 600</w:t>
            </w:r>
          </w:p>
        </w:tc>
      </w:tr>
      <w:tr w:rsidR="00C56693" w:rsidRPr="00174C80" w:rsidTr="00677C61">
        <w:trPr>
          <w:gridAfter w:val="1"/>
          <w:wAfter w:w="6" w:type="dxa"/>
        </w:trPr>
        <w:tc>
          <w:tcPr>
            <w:tcW w:w="1843" w:type="dxa"/>
            <w:gridSpan w:val="2"/>
            <w:tcBorders>
              <w:right w:val="single" w:sz="12" w:space="0" w:color="auto"/>
            </w:tcBorders>
          </w:tcPr>
          <w:p w:rsidR="00C56693" w:rsidRPr="002072F6"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44) 294 400</w:t>
            </w:r>
          </w:p>
        </w:tc>
        <w:tc>
          <w:tcPr>
            <w:tcW w:w="1879"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r w:rsidR="00C56693" w:rsidRPr="00174C80" w:rsidTr="00677C61">
        <w:trPr>
          <w:gridAfter w:val="1"/>
          <w:wAfter w:w="6" w:type="dxa"/>
        </w:trPr>
        <w:tc>
          <w:tcPr>
            <w:tcW w:w="1843" w:type="dxa"/>
            <w:gridSpan w:val="2"/>
            <w:tcBorders>
              <w:right w:val="single" w:sz="12" w:space="0" w:color="auto"/>
            </w:tcBorders>
          </w:tcPr>
          <w:p w:rsidR="00C56693" w:rsidRPr="002072F6"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45) 294 400</w:t>
            </w:r>
          </w:p>
        </w:tc>
        <w:tc>
          <w:tcPr>
            <w:tcW w:w="1879"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r w:rsidR="00C56693" w:rsidRPr="00174C80" w:rsidTr="00677C61">
        <w:trPr>
          <w:gridAfter w:val="1"/>
          <w:wAfter w:w="6" w:type="dxa"/>
        </w:trPr>
        <w:tc>
          <w:tcPr>
            <w:tcW w:w="1843"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879"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r w:rsidR="00C56693" w:rsidRPr="00174C80" w:rsidTr="00677C61">
        <w:trPr>
          <w:gridAfter w:val="1"/>
          <w:wAfter w:w="6" w:type="dxa"/>
        </w:trPr>
        <w:tc>
          <w:tcPr>
            <w:tcW w:w="1843" w:type="dxa"/>
            <w:gridSpan w:val="2"/>
            <w:tcBorders>
              <w:top w:val="single" w:sz="12" w:space="0" w:color="auto"/>
              <w:bottom w:val="single" w:sz="12" w:space="0" w:color="auto"/>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647 680</w:t>
            </w:r>
          </w:p>
        </w:tc>
        <w:tc>
          <w:tcPr>
            <w:tcW w:w="1879" w:type="dxa"/>
            <w:gridSpan w:val="2"/>
            <w:tcBorders>
              <w:top w:val="single" w:sz="12" w:space="0" w:color="auto"/>
              <w:left w:val="nil"/>
              <w:bottom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1 177 600</w:t>
            </w:r>
          </w:p>
        </w:tc>
      </w:tr>
      <w:tr w:rsidR="00C56693" w:rsidRPr="00174C80" w:rsidTr="00677C61">
        <w:trPr>
          <w:gridAfter w:val="1"/>
          <w:wAfter w:w="6" w:type="dxa"/>
        </w:trPr>
        <w:tc>
          <w:tcPr>
            <w:tcW w:w="1843"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879"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с.</w:t>
            </w:r>
            <w:r>
              <w:rPr>
                <w:rFonts w:ascii="Times New Roman" w:hAnsi="Times New Roman"/>
                <w:sz w:val="22"/>
                <w:szCs w:val="22"/>
                <w:lang w:val="ru-RU" w:eastAsia="ru-RU"/>
              </w:rPr>
              <w:t xml:space="preserve"> 529 920</w:t>
            </w:r>
          </w:p>
        </w:tc>
      </w:tr>
    </w:tbl>
    <w:p w:rsidR="00C56693" w:rsidRDefault="00C56693" w:rsidP="00C56693">
      <w:pPr>
        <w:jc w:val="center"/>
        <w:rPr>
          <w:szCs w:val="28"/>
        </w:rPr>
      </w:pPr>
    </w:p>
    <w:p w:rsidR="00C56693" w:rsidRDefault="00C56693" w:rsidP="00C56693">
      <w:pPr>
        <w:jc w:val="center"/>
        <w:rPr>
          <w:szCs w:val="28"/>
        </w:rPr>
      </w:pPr>
    </w:p>
    <w:tbl>
      <w:tblPr>
        <w:tblpPr w:leftFromText="180" w:rightFromText="180" w:vertAnchor="text" w:horzAnchor="margin" w:tblpY="1016"/>
        <w:tblOverlap w:val="never"/>
        <w:tblW w:w="0" w:type="auto"/>
        <w:tblLayout w:type="fixed"/>
        <w:tblLook w:val="0000" w:firstRow="0" w:lastRow="0" w:firstColumn="0" w:lastColumn="0" w:noHBand="0" w:noVBand="0"/>
      </w:tblPr>
      <w:tblGrid>
        <w:gridCol w:w="356"/>
        <w:gridCol w:w="1487"/>
        <w:gridCol w:w="1278"/>
        <w:gridCol w:w="426"/>
      </w:tblGrid>
      <w:tr w:rsidR="00C56693" w:rsidRPr="00EC43E3" w:rsidTr="00677C61">
        <w:trPr>
          <w:cantSplit/>
        </w:trPr>
        <w:tc>
          <w:tcPr>
            <w:tcW w:w="356" w:type="dxa"/>
            <w:vAlign w:val="bottom"/>
          </w:tcPr>
          <w:p w:rsidR="00C56693" w:rsidRPr="00174C80" w:rsidRDefault="00C56693" w:rsidP="00677C61">
            <w:pPr>
              <w:pStyle w:val="af"/>
              <w:ind w:firstLine="0"/>
              <w:rPr>
                <w:rFonts w:ascii="Times New Roman" w:hAnsi="Times New Roman"/>
                <w:sz w:val="22"/>
                <w:szCs w:val="22"/>
                <w:lang w:val="ru-RU" w:eastAsia="ru-RU"/>
              </w:rPr>
            </w:pPr>
          </w:p>
        </w:tc>
        <w:tc>
          <w:tcPr>
            <w:tcW w:w="2765" w:type="dxa"/>
            <w:gridSpan w:val="2"/>
            <w:vMerge w:val="restart"/>
            <w:tcBorders>
              <w:left w:val="nil"/>
            </w:tcBorders>
            <w:vAlign w:val="bottom"/>
          </w:tcPr>
          <w:p w:rsidR="00C56693" w:rsidRPr="00EC43E3" w:rsidRDefault="00C56693" w:rsidP="00677C61">
            <w:pPr>
              <w:pStyle w:val="af"/>
              <w:ind w:firstLine="0"/>
              <w:rPr>
                <w:rFonts w:ascii="Times New Roman" w:hAnsi="Times New Roman"/>
                <w:sz w:val="22"/>
                <w:szCs w:val="22"/>
                <w:lang w:val="ru-RU" w:eastAsia="ru-RU"/>
              </w:rPr>
            </w:pPr>
            <w:r>
              <w:rPr>
                <w:rFonts w:ascii="Times New Roman" w:hAnsi="Times New Roman"/>
                <w:sz w:val="22"/>
                <w:szCs w:val="22"/>
                <w:lang w:val="ru-RU" w:eastAsia="ru-RU"/>
              </w:rPr>
              <w:t>Счет 90</w:t>
            </w:r>
          </w:p>
          <w:p w:rsidR="00C56693" w:rsidRPr="00EC43E3" w:rsidRDefault="00C56693" w:rsidP="00677C61">
            <w:pPr>
              <w:pStyle w:val="af"/>
              <w:ind w:firstLine="0"/>
              <w:rPr>
                <w:rFonts w:ascii="Times New Roman" w:hAnsi="Times New Roman"/>
                <w:sz w:val="22"/>
                <w:szCs w:val="22"/>
                <w:lang w:val="ru-RU" w:eastAsia="ru-RU"/>
              </w:rPr>
            </w:pPr>
            <w:r w:rsidRPr="00EC43E3">
              <w:rPr>
                <w:rFonts w:ascii="Times New Roman" w:hAnsi="Times New Roman"/>
                <w:sz w:val="22"/>
                <w:szCs w:val="22"/>
                <w:lang w:val="ru-RU" w:eastAsia="ru-RU"/>
              </w:rPr>
              <w:t xml:space="preserve"> Продажи</w:t>
            </w:r>
          </w:p>
        </w:tc>
        <w:tc>
          <w:tcPr>
            <w:tcW w:w="426" w:type="dxa"/>
            <w:vAlign w:val="bottom"/>
          </w:tcPr>
          <w:p w:rsidR="00C56693" w:rsidRPr="00EC43E3" w:rsidRDefault="00C56693" w:rsidP="00677C61">
            <w:pPr>
              <w:pStyle w:val="af"/>
              <w:ind w:firstLine="0"/>
              <w:rPr>
                <w:rFonts w:ascii="Times New Roman" w:hAnsi="Times New Roman"/>
                <w:sz w:val="22"/>
                <w:szCs w:val="22"/>
                <w:lang w:val="ru-RU" w:eastAsia="ru-RU"/>
              </w:rPr>
            </w:pPr>
          </w:p>
        </w:tc>
      </w:tr>
      <w:tr w:rsidR="00C56693" w:rsidRPr="00EC43E3" w:rsidTr="00677C61">
        <w:trPr>
          <w:cantSplit/>
        </w:trPr>
        <w:tc>
          <w:tcPr>
            <w:tcW w:w="356" w:type="dxa"/>
            <w:vAlign w:val="bottom"/>
          </w:tcPr>
          <w:p w:rsidR="00C56693" w:rsidRPr="00EC43E3" w:rsidRDefault="00C56693" w:rsidP="00677C61">
            <w:pPr>
              <w:pStyle w:val="af"/>
              <w:ind w:firstLine="0"/>
              <w:rPr>
                <w:rFonts w:ascii="Times New Roman" w:hAnsi="Times New Roman"/>
                <w:sz w:val="22"/>
                <w:szCs w:val="22"/>
                <w:lang w:val="ru-RU" w:eastAsia="ru-RU"/>
              </w:rPr>
            </w:pPr>
            <w:r w:rsidRPr="00EC43E3">
              <w:rPr>
                <w:rFonts w:ascii="Times New Roman" w:hAnsi="Times New Roman"/>
                <w:sz w:val="22"/>
                <w:szCs w:val="22"/>
                <w:lang w:val="ru-RU" w:eastAsia="ru-RU"/>
              </w:rPr>
              <w:t>Д</w:t>
            </w:r>
          </w:p>
        </w:tc>
        <w:tc>
          <w:tcPr>
            <w:tcW w:w="2765" w:type="dxa"/>
            <w:gridSpan w:val="2"/>
            <w:vMerge/>
            <w:tcBorders>
              <w:left w:val="nil"/>
            </w:tcBorders>
            <w:vAlign w:val="bottom"/>
          </w:tcPr>
          <w:p w:rsidR="00C56693" w:rsidRPr="00EC43E3" w:rsidRDefault="00C56693" w:rsidP="00677C61">
            <w:pPr>
              <w:pStyle w:val="af"/>
              <w:ind w:firstLine="0"/>
              <w:rPr>
                <w:rFonts w:ascii="Times New Roman" w:hAnsi="Times New Roman"/>
                <w:sz w:val="22"/>
                <w:szCs w:val="22"/>
                <w:lang w:val="ru-RU" w:eastAsia="ru-RU"/>
              </w:rPr>
            </w:pPr>
          </w:p>
        </w:tc>
        <w:tc>
          <w:tcPr>
            <w:tcW w:w="426" w:type="dxa"/>
            <w:vAlign w:val="bottom"/>
          </w:tcPr>
          <w:p w:rsidR="00C56693" w:rsidRPr="00EC43E3" w:rsidRDefault="00C56693" w:rsidP="00677C61">
            <w:pPr>
              <w:pStyle w:val="af"/>
              <w:ind w:firstLine="0"/>
              <w:rPr>
                <w:rFonts w:ascii="Times New Roman" w:hAnsi="Times New Roman"/>
                <w:sz w:val="22"/>
                <w:szCs w:val="22"/>
                <w:lang w:val="ru-RU" w:eastAsia="ru-RU"/>
              </w:rPr>
            </w:pPr>
            <w:r w:rsidRPr="00EC43E3">
              <w:rPr>
                <w:rFonts w:ascii="Times New Roman" w:hAnsi="Times New Roman"/>
                <w:sz w:val="22"/>
                <w:szCs w:val="22"/>
                <w:lang w:val="ru-RU" w:eastAsia="ru-RU"/>
              </w:rPr>
              <w:t>К</w:t>
            </w:r>
          </w:p>
        </w:tc>
      </w:tr>
      <w:tr w:rsidR="00C56693" w:rsidRPr="00EC43E3" w:rsidTr="00677C61">
        <w:tc>
          <w:tcPr>
            <w:tcW w:w="1843" w:type="dxa"/>
            <w:gridSpan w:val="2"/>
            <w:tcBorders>
              <w:top w:val="single" w:sz="12" w:space="0" w:color="auto"/>
              <w:bottom w:val="single" w:sz="12" w:space="0" w:color="FFFFFF" w:themeColor="background1"/>
              <w:right w:val="single" w:sz="12" w:space="0" w:color="auto"/>
            </w:tcBorders>
          </w:tcPr>
          <w:p w:rsidR="00C56693" w:rsidRPr="00EC43E3"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21) 720 000</w:t>
            </w:r>
          </w:p>
        </w:tc>
        <w:tc>
          <w:tcPr>
            <w:tcW w:w="1704" w:type="dxa"/>
            <w:gridSpan w:val="2"/>
            <w:tcBorders>
              <w:top w:val="single" w:sz="12" w:space="0" w:color="auto"/>
              <w:left w:val="nil"/>
            </w:tcBorders>
          </w:tcPr>
          <w:p w:rsidR="00C56693" w:rsidRPr="00EC43E3"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20) 4 320 000</w:t>
            </w:r>
          </w:p>
        </w:tc>
      </w:tr>
      <w:tr w:rsidR="00C56693" w:rsidRPr="00EC43E3" w:rsidTr="00677C61">
        <w:tc>
          <w:tcPr>
            <w:tcW w:w="1843" w:type="dxa"/>
            <w:gridSpan w:val="2"/>
            <w:tcBorders>
              <w:top w:val="single" w:sz="12" w:space="0" w:color="FFFFFF" w:themeColor="background1"/>
              <w:right w:val="single" w:sz="12" w:space="0" w:color="auto"/>
            </w:tcBorders>
          </w:tcPr>
          <w:p w:rsidR="00C56693" w:rsidRPr="00EC43E3"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22) 2 800 000</w:t>
            </w:r>
          </w:p>
        </w:tc>
        <w:tc>
          <w:tcPr>
            <w:tcW w:w="1704" w:type="dxa"/>
            <w:gridSpan w:val="2"/>
            <w:tcBorders>
              <w:left w:val="nil"/>
            </w:tcBorders>
          </w:tcPr>
          <w:p w:rsidR="00C56693" w:rsidRPr="00EC43E3" w:rsidRDefault="00C56693" w:rsidP="00677C61">
            <w:pPr>
              <w:pStyle w:val="af"/>
              <w:ind w:firstLine="0"/>
              <w:jc w:val="left"/>
              <w:rPr>
                <w:rFonts w:ascii="Times New Roman" w:hAnsi="Times New Roman"/>
                <w:sz w:val="22"/>
                <w:szCs w:val="22"/>
                <w:lang w:val="ru-RU" w:eastAsia="ru-RU"/>
              </w:rPr>
            </w:pPr>
          </w:p>
        </w:tc>
      </w:tr>
      <w:tr w:rsidR="00C56693" w:rsidRPr="00EC43E3" w:rsidTr="00677C61">
        <w:tc>
          <w:tcPr>
            <w:tcW w:w="1843" w:type="dxa"/>
            <w:gridSpan w:val="2"/>
            <w:tcBorders>
              <w:right w:val="single" w:sz="12" w:space="0" w:color="auto"/>
            </w:tcBorders>
          </w:tcPr>
          <w:p w:rsidR="00C56693" w:rsidRPr="00EC43E3"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24) (146 867,2)</w:t>
            </w:r>
          </w:p>
        </w:tc>
        <w:tc>
          <w:tcPr>
            <w:tcW w:w="1704" w:type="dxa"/>
            <w:gridSpan w:val="2"/>
            <w:tcBorders>
              <w:left w:val="nil"/>
            </w:tcBorders>
          </w:tcPr>
          <w:p w:rsidR="00C56693" w:rsidRPr="00EC43E3" w:rsidRDefault="00C56693" w:rsidP="00677C61">
            <w:pPr>
              <w:pStyle w:val="af"/>
              <w:ind w:firstLine="0"/>
              <w:jc w:val="left"/>
              <w:rPr>
                <w:rFonts w:ascii="Times New Roman" w:hAnsi="Times New Roman"/>
                <w:sz w:val="22"/>
                <w:szCs w:val="22"/>
                <w:lang w:val="ru-RU" w:eastAsia="ru-RU"/>
              </w:rPr>
            </w:pPr>
          </w:p>
        </w:tc>
      </w:tr>
      <w:tr w:rsidR="00C56693" w:rsidRPr="00EC43E3" w:rsidTr="00677C61">
        <w:tc>
          <w:tcPr>
            <w:tcW w:w="1843" w:type="dxa"/>
            <w:gridSpan w:val="2"/>
            <w:tcBorders>
              <w:right w:val="single" w:sz="12" w:space="0" w:color="auto"/>
            </w:tcBorders>
          </w:tcPr>
          <w:p w:rsidR="00C56693" w:rsidRPr="00EC43E3" w:rsidRDefault="00C56693"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25) 946 867,2</w:t>
            </w:r>
          </w:p>
        </w:tc>
        <w:tc>
          <w:tcPr>
            <w:tcW w:w="1704" w:type="dxa"/>
            <w:gridSpan w:val="2"/>
            <w:tcBorders>
              <w:left w:val="nil"/>
            </w:tcBorders>
          </w:tcPr>
          <w:p w:rsidR="00C56693" w:rsidRPr="00EC43E3" w:rsidRDefault="00C56693" w:rsidP="00677C61">
            <w:pPr>
              <w:pStyle w:val="af"/>
              <w:ind w:firstLine="0"/>
              <w:jc w:val="left"/>
              <w:rPr>
                <w:rFonts w:ascii="Times New Roman" w:hAnsi="Times New Roman"/>
                <w:sz w:val="22"/>
                <w:szCs w:val="22"/>
                <w:lang w:val="ru-RU" w:eastAsia="ru-RU"/>
              </w:rPr>
            </w:pPr>
          </w:p>
        </w:tc>
      </w:tr>
      <w:tr w:rsidR="00C56693" w:rsidRPr="00EC43E3" w:rsidTr="00677C61">
        <w:tc>
          <w:tcPr>
            <w:tcW w:w="1843" w:type="dxa"/>
            <w:gridSpan w:val="2"/>
            <w:tcBorders>
              <w:right w:val="single" w:sz="12" w:space="0" w:color="auto"/>
            </w:tcBorders>
          </w:tcPr>
          <w:p w:rsidR="00C56693" w:rsidRPr="00EC43E3" w:rsidRDefault="00C56693" w:rsidP="00677C61">
            <w:pPr>
              <w:pStyle w:val="af"/>
              <w:ind w:firstLine="0"/>
              <w:jc w:val="left"/>
              <w:rPr>
                <w:rFonts w:ascii="Times New Roman" w:hAnsi="Times New Roman"/>
                <w:sz w:val="22"/>
                <w:szCs w:val="22"/>
                <w:lang w:val="ru-RU" w:eastAsia="ru-RU"/>
              </w:rPr>
            </w:pPr>
          </w:p>
        </w:tc>
        <w:tc>
          <w:tcPr>
            <w:tcW w:w="1704" w:type="dxa"/>
            <w:gridSpan w:val="2"/>
            <w:tcBorders>
              <w:left w:val="nil"/>
            </w:tcBorders>
          </w:tcPr>
          <w:p w:rsidR="00C56693" w:rsidRPr="00EC43E3" w:rsidRDefault="00C56693" w:rsidP="00677C61">
            <w:pPr>
              <w:pStyle w:val="af"/>
              <w:ind w:firstLine="0"/>
              <w:jc w:val="left"/>
              <w:rPr>
                <w:rFonts w:ascii="Times New Roman" w:hAnsi="Times New Roman"/>
                <w:sz w:val="22"/>
                <w:szCs w:val="22"/>
                <w:lang w:val="ru-RU" w:eastAsia="ru-RU"/>
              </w:rPr>
            </w:pPr>
          </w:p>
        </w:tc>
      </w:tr>
      <w:tr w:rsidR="00C56693" w:rsidRPr="00EC43E3" w:rsidTr="00677C61">
        <w:tc>
          <w:tcPr>
            <w:tcW w:w="1843" w:type="dxa"/>
            <w:gridSpan w:val="2"/>
            <w:tcBorders>
              <w:top w:val="single" w:sz="12" w:space="0" w:color="auto"/>
              <w:bottom w:val="single" w:sz="12" w:space="0" w:color="auto"/>
              <w:right w:val="single" w:sz="12" w:space="0" w:color="auto"/>
            </w:tcBorders>
          </w:tcPr>
          <w:p w:rsidR="00C56693" w:rsidRPr="00EC43E3" w:rsidRDefault="00C56693" w:rsidP="00677C61">
            <w:pPr>
              <w:pStyle w:val="af"/>
              <w:ind w:firstLine="0"/>
              <w:jc w:val="left"/>
              <w:rPr>
                <w:rFonts w:ascii="Times New Roman" w:hAnsi="Times New Roman"/>
                <w:sz w:val="22"/>
                <w:szCs w:val="22"/>
                <w:lang w:val="ru-RU" w:eastAsia="ru-RU"/>
              </w:rPr>
            </w:pPr>
            <w:r w:rsidRPr="00EC43E3">
              <w:rPr>
                <w:rFonts w:ascii="Times New Roman" w:hAnsi="Times New Roman"/>
                <w:sz w:val="22"/>
                <w:szCs w:val="22"/>
                <w:lang w:val="ru-RU" w:eastAsia="ru-RU"/>
              </w:rPr>
              <w:t xml:space="preserve">об. </w:t>
            </w:r>
            <w:r>
              <w:rPr>
                <w:rFonts w:ascii="Times New Roman" w:hAnsi="Times New Roman"/>
                <w:sz w:val="22"/>
                <w:szCs w:val="22"/>
                <w:lang w:val="ru-RU" w:eastAsia="ru-RU"/>
              </w:rPr>
              <w:t>4 320 000</w:t>
            </w:r>
          </w:p>
        </w:tc>
        <w:tc>
          <w:tcPr>
            <w:tcW w:w="1704" w:type="dxa"/>
            <w:gridSpan w:val="2"/>
            <w:tcBorders>
              <w:top w:val="single" w:sz="12" w:space="0" w:color="auto"/>
              <w:left w:val="nil"/>
              <w:bottom w:val="single" w:sz="12" w:space="0" w:color="auto"/>
            </w:tcBorders>
          </w:tcPr>
          <w:p w:rsidR="00C56693" w:rsidRPr="00EC43E3" w:rsidRDefault="00C56693" w:rsidP="00677C61">
            <w:pPr>
              <w:pStyle w:val="af"/>
              <w:ind w:firstLine="0"/>
              <w:jc w:val="left"/>
              <w:rPr>
                <w:rFonts w:ascii="Times New Roman" w:hAnsi="Times New Roman"/>
                <w:sz w:val="22"/>
                <w:szCs w:val="22"/>
                <w:lang w:val="ru-RU" w:eastAsia="ru-RU"/>
              </w:rPr>
            </w:pPr>
            <w:r w:rsidRPr="00EC43E3">
              <w:rPr>
                <w:rFonts w:ascii="Times New Roman" w:hAnsi="Times New Roman"/>
                <w:sz w:val="22"/>
                <w:szCs w:val="22"/>
                <w:lang w:val="ru-RU" w:eastAsia="ru-RU"/>
              </w:rPr>
              <w:t xml:space="preserve">об. </w:t>
            </w:r>
            <w:r>
              <w:rPr>
                <w:rFonts w:ascii="Times New Roman" w:hAnsi="Times New Roman"/>
                <w:sz w:val="22"/>
                <w:szCs w:val="22"/>
                <w:lang w:val="ru-RU" w:eastAsia="ru-RU"/>
              </w:rPr>
              <w:t>4 320 000</w:t>
            </w:r>
          </w:p>
        </w:tc>
      </w:tr>
      <w:tr w:rsidR="00C56693" w:rsidRPr="00174C80" w:rsidTr="00677C61">
        <w:tc>
          <w:tcPr>
            <w:tcW w:w="1843" w:type="dxa"/>
            <w:gridSpan w:val="2"/>
            <w:tcBorders>
              <w:right w:val="single" w:sz="12" w:space="0" w:color="auto"/>
            </w:tcBorders>
          </w:tcPr>
          <w:p w:rsidR="00C56693" w:rsidRPr="00174C80" w:rsidRDefault="00C56693" w:rsidP="00677C61">
            <w:pPr>
              <w:pStyle w:val="af"/>
              <w:ind w:firstLine="0"/>
              <w:jc w:val="left"/>
              <w:rPr>
                <w:rFonts w:ascii="Times New Roman" w:hAnsi="Times New Roman"/>
                <w:sz w:val="22"/>
                <w:szCs w:val="22"/>
                <w:lang w:val="ru-RU" w:eastAsia="ru-RU"/>
              </w:rPr>
            </w:pPr>
          </w:p>
        </w:tc>
        <w:tc>
          <w:tcPr>
            <w:tcW w:w="1704" w:type="dxa"/>
            <w:gridSpan w:val="2"/>
            <w:tcBorders>
              <w:left w:val="nil"/>
            </w:tcBorders>
          </w:tcPr>
          <w:p w:rsidR="00C56693" w:rsidRPr="00174C80" w:rsidRDefault="00C56693" w:rsidP="00677C61">
            <w:pPr>
              <w:pStyle w:val="af"/>
              <w:ind w:firstLine="0"/>
              <w:jc w:val="left"/>
              <w:rPr>
                <w:rFonts w:ascii="Times New Roman" w:hAnsi="Times New Roman"/>
                <w:sz w:val="22"/>
                <w:szCs w:val="22"/>
                <w:lang w:val="ru-RU" w:eastAsia="ru-RU"/>
              </w:rPr>
            </w:pPr>
          </w:p>
        </w:tc>
      </w:tr>
    </w:tbl>
    <w:p w:rsidR="00C56693" w:rsidRDefault="00C56693" w:rsidP="00C56693">
      <w:pPr>
        <w:jc w:val="center"/>
        <w:rPr>
          <w:szCs w:val="28"/>
        </w:rPr>
      </w:pPr>
    </w:p>
    <w:p w:rsidR="00C56693" w:rsidRDefault="00C56693" w:rsidP="00C56693">
      <w:pPr>
        <w:jc w:val="center"/>
        <w:rPr>
          <w:szCs w:val="28"/>
        </w:rPr>
      </w:pPr>
    </w:p>
    <w:p w:rsidR="00C56693" w:rsidRDefault="00C56693" w:rsidP="00C56693">
      <w:pPr>
        <w:jc w:val="center"/>
        <w:rPr>
          <w:szCs w:val="28"/>
        </w:rPr>
      </w:pPr>
    </w:p>
    <w:p w:rsidR="00C56693" w:rsidRDefault="00C56693" w:rsidP="00C56693">
      <w:pPr>
        <w:jc w:val="center"/>
        <w:rPr>
          <w:szCs w:val="28"/>
        </w:rPr>
      </w:pPr>
    </w:p>
    <w:p w:rsidR="00C56693" w:rsidRDefault="00C56693" w:rsidP="00C56693">
      <w:pPr>
        <w:jc w:val="center"/>
        <w:rPr>
          <w:szCs w:val="28"/>
        </w:rPr>
      </w:pPr>
    </w:p>
    <w:p w:rsidR="00C56693" w:rsidRDefault="00C56693" w:rsidP="00C56693">
      <w:pPr>
        <w:jc w:val="center"/>
        <w:rPr>
          <w:szCs w:val="28"/>
        </w:rPr>
      </w:pPr>
    </w:p>
    <w:p w:rsidR="00C56693" w:rsidRDefault="00C56693" w:rsidP="00C56693">
      <w:pPr>
        <w:jc w:val="cente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Pr="003326CA" w:rsidRDefault="00C56693" w:rsidP="00C56693">
      <w:pPr>
        <w:rPr>
          <w:szCs w:val="28"/>
        </w:rPr>
      </w:pPr>
    </w:p>
    <w:p w:rsidR="00C56693" w:rsidRDefault="00C56693" w:rsidP="00C56693">
      <w:pPr>
        <w:rPr>
          <w:szCs w:val="28"/>
        </w:rPr>
      </w:pPr>
    </w:p>
    <w:p w:rsidR="00C56693" w:rsidRDefault="00C56693" w:rsidP="00C56693">
      <w:pPr>
        <w:rPr>
          <w:szCs w:val="28"/>
        </w:rPr>
      </w:pPr>
    </w:p>
    <w:p w:rsidR="00C56693" w:rsidRPr="003326CA" w:rsidRDefault="00C56693" w:rsidP="00C56693">
      <w:pPr>
        <w:tabs>
          <w:tab w:val="left" w:pos="3255"/>
        </w:tabs>
        <w:rPr>
          <w:szCs w:val="28"/>
        </w:rPr>
      </w:pPr>
      <w:r>
        <w:rPr>
          <w:szCs w:val="28"/>
        </w:rPr>
        <w:tab/>
      </w:r>
    </w:p>
    <w:p w:rsidR="00C56693" w:rsidRDefault="00C56693" w:rsidP="00C56693">
      <w:pPr>
        <w:tabs>
          <w:tab w:val="left" w:pos="3255"/>
        </w:tabs>
        <w:rPr>
          <w:szCs w:val="28"/>
        </w:rPr>
      </w:pPr>
    </w:p>
    <w:p w:rsidR="00C56693" w:rsidRDefault="00C56693" w:rsidP="00C56693">
      <w:pPr>
        <w:rPr>
          <w:szCs w:val="28"/>
        </w:rPr>
      </w:pPr>
    </w:p>
    <w:p w:rsidR="00C56693" w:rsidRPr="0063419C" w:rsidRDefault="00C56693" w:rsidP="00C56693">
      <w:pPr>
        <w:tabs>
          <w:tab w:val="left" w:pos="2400"/>
        </w:tabs>
        <w:rPr>
          <w:szCs w:val="28"/>
        </w:rPr>
      </w:pPr>
      <w:r>
        <w:rPr>
          <w:szCs w:val="28"/>
        </w:rPr>
        <w:tab/>
      </w:r>
    </w:p>
    <w:p w:rsidR="00C56693" w:rsidRDefault="00C56693" w:rsidP="00C56693">
      <w:pPr>
        <w:tabs>
          <w:tab w:val="left" w:pos="2400"/>
        </w:tabs>
        <w:rPr>
          <w:szCs w:val="28"/>
        </w:rPr>
      </w:pPr>
    </w:p>
    <w:p w:rsidR="00C56693" w:rsidRPr="0063419C" w:rsidRDefault="00C56693" w:rsidP="00C56693">
      <w:pPr>
        <w:rPr>
          <w:szCs w:val="28"/>
        </w:rPr>
      </w:pPr>
    </w:p>
    <w:p w:rsidR="00C56693" w:rsidRPr="0063419C" w:rsidRDefault="00C56693" w:rsidP="00C56693">
      <w:pPr>
        <w:rPr>
          <w:szCs w:val="28"/>
        </w:rPr>
      </w:pPr>
    </w:p>
    <w:p w:rsidR="00C56693" w:rsidRPr="0063419C" w:rsidRDefault="00C56693" w:rsidP="00C56693">
      <w:pPr>
        <w:rPr>
          <w:szCs w:val="28"/>
        </w:rPr>
      </w:pPr>
    </w:p>
    <w:p w:rsidR="00C56693" w:rsidRPr="0063419C" w:rsidRDefault="00C56693" w:rsidP="00C56693">
      <w:pPr>
        <w:rPr>
          <w:szCs w:val="28"/>
        </w:rPr>
      </w:pPr>
    </w:p>
    <w:p w:rsidR="00C56693" w:rsidRPr="0063419C" w:rsidRDefault="00C56693" w:rsidP="00C56693">
      <w:pPr>
        <w:rPr>
          <w:szCs w:val="28"/>
        </w:rPr>
      </w:pPr>
    </w:p>
    <w:tbl>
      <w:tblPr>
        <w:tblpPr w:leftFromText="180" w:rightFromText="180" w:vertAnchor="text" w:horzAnchor="page" w:tblpX="948" w:tblpY="-67"/>
        <w:tblOverlap w:val="never"/>
        <w:tblW w:w="0" w:type="auto"/>
        <w:tblLayout w:type="fixed"/>
        <w:tblLook w:val="0000" w:firstRow="0" w:lastRow="0" w:firstColumn="0" w:lastColumn="0" w:noHBand="0" w:noVBand="0"/>
      </w:tblPr>
      <w:tblGrid>
        <w:gridCol w:w="351"/>
        <w:gridCol w:w="1475"/>
        <w:gridCol w:w="1264"/>
        <w:gridCol w:w="424"/>
      </w:tblGrid>
      <w:tr w:rsidR="00677C61" w:rsidRPr="00174C80" w:rsidTr="00677C61">
        <w:trPr>
          <w:cantSplit/>
          <w:trHeight w:val="21"/>
        </w:trPr>
        <w:tc>
          <w:tcPr>
            <w:tcW w:w="351" w:type="dxa"/>
            <w:vAlign w:val="center"/>
          </w:tcPr>
          <w:p w:rsidR="00677C61" w:rsidRPr="00174C80" w:rsidRDefault="00677C61" w:rsidP="00677C61">
            <w:pPr>
              <w:pStyle w:val="af"/>
              <w:ind w:firstLine="0"/>
              <w:rPr>
                <w:rFonts w:ascii="Times New Roman" w:hAnsi="Times New Roman"/>
                <w:sz w:val="22"/>
                <w:szCs w:val="22"/>
                <w:lang w:val="ru-RU" w:eastAsia="ru-RU"/>
              </w:rPr>
            </w:pPr>
          </w:p>
        </w:tc>
        <w:tc>
          <w:tcPr>
            <w:tcW w:w="2739" w:type="dxa"/>
            <w:gridSpan w:val="2"/>
            <w:vMerge w:val="restart"/>
            <w:tcBorders>
              <w:left w:val="nil"/>
            </w:tcBorders>
            <w:vAlign w:val="center"/>
          </w:tcPr>
          <w:p w:rsidR="00677C61" w:rsidRDefault="00677C61" w:rsidP="00677C61">
            <w:pPr>
              <w:pStyle w:val="af"/>
              <w:ind w:firstLine="0"/>
              <w:rPr>
                <w:rFonts w:ascii="Times New Roman" w:hAnsi="Times New Roman"/>
                <w:sz w:val="22"/>
                <w:szCs w:val="22"/>
                <w:lang w:val="ru-RU" w:eastAsia="ru-RU"/>
              </w:rPr>
            </w:pPr>
            <w:r>
              <w:rPr>
                <w:rFonts w:ascii="Times New Roman" w:hAnsi="Times New Roman"/>
                <w:sz w:val="22"/>
                <w:szCs w:val="22"/>
                <w:lang w:val="ru-RU" w:eastAsia="ru-RU"/>
              </w:rPr>
              <w:t xml:space="preserve">Счет </w:t>
            </w:r>
            <w:r w:rsidRPr="00FD5924">
              <w:rPr>
                <w:rFonts w:ascii="Times New Roman" w:hAnsi="Times New Roman"/>
                <w:sz w:val="22"/>
                <w:szCs w:val="22"/>
                <w:lang w:val="ru-RU" w:eastAsia="ru-RU"/>
              </w:rPr>
              <w:t>91</w:t>
            </w:r>
          </w:p>
          <w:p w:rsidR="00677C61" w:rsidRPr="00174C80" w:rsidRDefault="00677C61" w:rsidP="00677C61">
            <w:pPr>
              <w:pStyle w:val="af"/>
              <w:ind w:firstLine="0"/>
              <w:rPr>
                <w:rFonts w:ascii="Times New Roman" w:hAnsi="Times New Roman"/>
                <w:sz w:val="22"/>
                <w:szCs w:val="22"/>
                <w:lang w:val="ru-RU" w:eastAsia="ru-RU"/>
              </w:rPr>
            </w:pPr>
            <w:r w:rsidRPr="00FD5924">
              <w:rPr>
                <w:rFonts w:ascii="Times New Roman" w:hAnsi="Times New Roman"/>
                <w:sz w:val="22"/>
                <w:szCs w:val="22"/>
                <w:lang w:val="ru-RU" w:eastAsia="ru-RU"/>
              </w:rPr>
              <w:t>Прочие доходы и расходы</w:t>
            </w:r>
          </w:p>
        </w:tc>
        <w:tc>
          <w:tcPr>
            <w:tcW w:w="424" w:type="dxa"/>
            <w:vAlign w:val="center"/>
          </w:tcPr>
          <w:p w:rsidR="00677C61" w:rsidRPr="00174C80" w:rsidRDefault="00677C61" w:rsidP="00677C61">
            <w:pPr>
              <w:pStyle w:val="af"/>
              <w:ind w:firstLine="0"/>
              <w:rPr>
                <w:rFonts w:ascii="Times New Roman" w:hAnsi="Times New Roman"/>
                <w:sz w:val="22"/>
                <w:szCs w:val="22"/>
                <w:lang w:val="ru-RU" w:eastAsia="ru-RU"/>
              </w:rPr>
            </w:pPr>
          </w:p>
        </w:tc>
      </w:tr>
      <w:tr w:rsidR="00677C61" w:rsidRPr="00174C80" w:rsidTr="00677C61">
        <w:trPr>
          <w:cantSplit/>
          <w:trHeight w:val="21"/>
        </w:trPr>
        <w:tc>
          <w:tcPr>
            <w:tcW w:w="351" w:type="dxa"/>
            <w:vAlign w:val="bottom"/>
          </w:tcPr>
          <w:p w:rsidR="00677C61" w:rsidRPr="00174C80" w:rsidRDefault="00677C61"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739" w:type="dxa"/>
            <w:gridSpan w:val="2"/>
            <w:vMerge/>
            <w:tcBorders>
              <w:left w:val="nil"/>
            </w:tcBorders>
            <w:vAlign w:val="bottom"/>
          </w:tcPr>
          <w:p w:rsidR="00677C61" w:rsidRPr="00174C80" w:rsidRDefault="00677C61" w:rsidP="00677C61">
            <w:pPr>
              <w:pStyle w:val="af"/>
              <w:ind w:firstLine="0"/>
              <w:rPr>
                <w:rFonts w:ascii="Times New Roman" w:hAnsi="Times New Roman"/>
                <w:sz w:val="22"/>
                <w:szCs w:val="22"/>
                <w:lang w:val="ru-RU" w:eastAsia="ru-RU"/>
              </w:rPr>
            </w:pPr>
          </w:p>
        </w:tc>
        <w:tc>
          <w:tcPr>
            <w:tcW w:w="424" w:type="dxa"/>
            <w:vAlign w:val="bottom"/>
          </w:tcPr>
          <w:p w:rsidR="00677C61" w:rsidRPr="00174C80" w:rsidRDefault="00677C61" w:rsidP="00677C61">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677C61" w:rsidRPr="00174C80" w:rsidTr="00677C61">
        <w:trPr>
          <w:trHeight w:val="319"/>
        </w:trPr>
        <w:tc>
          <w:tcPr>
            <w:tcW w:w="1826" w:type="dxa"/>
            <w:gridSpan w:val="2"/>
            <w:tcBorders>
              <w:top w:val="single" w:sz="12" w:space="0" w:color="auto"/>
              <w:bottom w:val="single" w:sz="12" w:space="0" w:color="FFFFFF" w:themeColor="background1"/>
              <w:right w:val="single" w:sz="12" w:space="0" w:color="auto"/>
            </w:tcBorders>
          </w:tcPr>
          <w:p w:rsidR="00677C61" w:rsidRPr="0063419C"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33) 48 000</w:t>
            </w:r>
          </w:p>
        </w:tc>
        <w:tc>
          <w:tcPr>
            <w:tcW w:w="1688" w:type="dxa"/>
            <w:gridSpan w:val="2"/>
            <w:tcBorders>
              <w:top w:val="single" w:sz="12" w:space="0" w:color="auto"/>
              <w:left w:val="nil"/>
              <w:bottom w:val="single" w:sz="12" w:space="0" w:color="FFFFFF" w:themeColor="background1"/>
            </w:tcBorders>
          </w:tcPr>
          <w:p w:rsidR="00677C61" w:rsidRPr="00174C80"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35.1) 720 000</w:t>
            </w:r>
          </w:p>
        </w:tc>
      </w:tr>
      <w:tr w:rsidR="00677C61" w:rsidRPr="00743548" w:rsidTr="00677C61">
        <w:trPr>
          <w:trHeight w:val="319"/>
        </w:trPr>
        <w:tc>
          <w:tcPr>
            <w:tcW w:w="1826" w:type="dxa"/>
            <w:gridSpan w:val="2"/>
            <w:tcBorders>
              <w:top w:val="single" w:sz="12" w:space="0" w:color="FFFFFF" w:themeColor="background1"/>
              <w:right w:val="single" w:sz="12" w:space="0" w:color="auto"/>
            </w:tcBorders>
          </w:tcPr>
          <w:p w:rsidR="00677C61" w:rsidRPr="0063419C"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35.2) 120 000</w:t>
            </w:r>
          </w:p>
        </w:tc>
        <w:tc>
          <w:tcPr>
            <w:tcW w:w="1688" w:type="dxa"/>
            <w:gridSpan w:val="2"/>
            <w:tcBorders>
              <w:top w:val="single" w:sz="12" w:space="0" w:color="FFFFFF" w:themeColor="background1"/>
              <w:left w:val="nil"/>
            </w:tcBorders>
          </w:tcPr>
          <w:p w:rsidR="00677C61" w:rsidRPr="0063419C"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38) 40 000</w:t>
            </w:r>
          </w:p>
        </w:tc>
      </w:tr>
      <w:tr w:rsidR="00677C61" w:rsidRPr="00A70CF1" w:rsidTr="00677C61">
        <w:trPr>
          <w:trHeight w:val="319"/>
        </w:trPr>
        <w:tc>
          <w:tcPr>
            <w:tcW w:w="1826" w:type="dxa"/>
            <w:gridSpan w:val="2"/>
            <w:tcBorders>
              <w:right w:val="single" w:sz="12" w:space="0" w:color="auto"/>
            </w:tcBorders>
          </w:tcPr>
          <w:p w:rsidR="00677C61" w:rsidRPr="0063419C"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35.5) 66 867,2</w:t>
            </w:r>
          </w:p>
        </w:tc>
        <w:tc>
          <w:tcPr>
            <w:tcW w:w="1688" w:type="dxa"/>
            <w:gridSpan w:val="2"/>
            <w:tcBorders>
              <w:left w:val="nil"/>
            </w:tcBorders>
          </w:tcPr>
          <w:p w:rsidR="00677C61" w:rsidRPr="00A70CF1" w:rsidRDefault="00677C61" w:rsidP="00677C61">
            <w:pPr>
              <w:pStyle w:val="af"/>
              <w:ind w:firstLine="0"/>
              <w:jc w:val="left"/>
              <w:rPr>
                <w:rFonts w:ascii="Times New Roman" w:hAnsi="Times New Roman"/>
                <w:sz w:val="22"/>
                <w:szCs w:val="22"/>
                <w:lang w:val="en-US" w:eastAsia="ru-RU"/>
              </w:rPr>
            </w:pPr>
          </w:p>
        </w:tc>
      </w:tr>
      <w:tr w:rsidR="00677C61" w:rsidRPr="00A70CF1" w:rsidTr="00677C61">
        <w:trPr>
          <w:trHeight w:val="319"/>
        </w:trPr>
        <w:tc>
          <w:tcPr>
            <w:tcW w:w="1826"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40) 525 132,8</w:t>
            </w:r>
          </w:p>
        </w:tc>
        <w:tc>
          <w:tcPr>
            <w:tcW w:w="1688" w:type="dxa"/>
            <w:gridSpan w:val="2"/>
            <w:tcBorders>
              <w:left w:val="nil"/>
            </w:tcBorders>
          </w:tcPr>
          <w:p w:rsidR="00677C61" w:rsidRPr="00A70CF1" w:rsidRDefault="00677C61" w:rsidP="00677C61">
            <w:pPr>
              <w:pStyle w:val="af"/>
              <w:ind w:firstLine="0"/>
              <w:jc w:val="left"/>
              <w:rPr>
                <w:rFonts w:ascii="Times New Roman" w:hAnsi="Times New Roman"/>
                <w:sz w:val="22"/>
                <w:szCs w:val="22"/>
                <w:lang w:val="en-US" w:eastAsia="ru-RU"/>
              </w:rPr>
            </w:pPr>
          </w:p>
        </w:tc>
      </w:tr>
      <w:tr w:rsidR="00677C61" w:rsidRPr="00174C80" w:rsidTr="00677C61">
        <w:trPr>
          <w:trHeight w:val="336"/>
        </w:trPr>
        <w:tc>
          <w:tcPr>
            <w:tcW w:w="1826"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p>
        </w:tc>
        <w:tc>
          <w:tcPr>
            <w:tcW w:w="1688"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p>
        </w:tc>
      </w:tr>
      <w:tr w:rsidR="00677C61" w:rsidRPr="00A70CF1" w:rsidTr="00677C61">
        <w:trPr>
          <w:trHeight w:val="301"/>
        </w:trPr>
        <w:tc>
          <w:tcPr>
            <w:tcW w:w="1826" w:type="dxa"/>
            <w:gridSpan w:val="2"/>
            <w:tcBorders>
              <w:top w:val="single" w:sz="12" w:space="0" w:color="auto"/>
              <w:bottom w:val="single" w:sz="12" w:space="0" w:color="auto"/>
              <w:right w:val="single" w:sz="12" w:space="0" w:color="auto"/>
            </w:tcBorders>
          </w:tcPr>
          <w:p w:rsidR="00677C61" w:rsidRPr="0063419C" w:rsidRDefault="00677C61"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760 000</w:t>
            </w:r>
          </w:p>
        </w:tc>
        <w:tc>
          <w:tcPr>
            <w:tcW w:w="1688" w:type="dxa"/>
            <w:gridSpan w:val="2"/>
            <w:tcBorders>
              <w:top w:val="single" w:sz="12" w:space="0" w:color="auto"/>
              <w:left w:val="nil"/>
              <w:bottom w:val="single" w:sz="12" w:space="0" w:color="auto"/>
            </w:tcBorders>
          </w:tcPr>
          <w:p w:rsidR="00677C61" w:rsidRPr="0063419C" w:rsidRDefault="00677C61" w:rsidP="00677C61">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760 000</w:t>
            </w:r>
          </w:p>
        </w:tc>
      </w:tr>
      <w:tr w:rsidR="00677C61" w:rsidRPr="00174C80" w:rsidTr="00677C61">
        <w:trPr>
          <w:trHeight w:val="319"/>
        </w:trPr>
        <w:tc>
          <w:tcPr>
            <w:tcW w:w="1826" w:type="dxa"/>
            <w:gridSpan w:val="2"/>
            <w:tcBorders>
              <w:right w:val="single" w:sz="12" w:space="0" w:color="auto"/>
            </w:tcBorders>
          </w:tcPr>
          <w:p w:rsidR="00677C61" w:rsidRPr="00A70CF1" w:rsidRDefault="00677C61" w:rsidP="00677C61">
            <w:pPr>
              <w:pStyle w:val="af"/>
              <w:ind w:firstLine="0"/>
              <w:jc w:val="left"/>
              <w:rPr>
                <w:rFonts w:ascii="Times New Roman" w:hAnsi="Times New Roman"/>
                <w:sz w:val="22"/>
                <w:szCs w:val="22"/>
                <w:lang w:val="en-US" w:eastAsia="ru-RU"/>
              </w:rPr>
            </w:pPr>
          </w:p>
        </w:tc>
        <w:tc>
          <w:tcPr>
            <w:tcW w:w="1688"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p>
        </w:tc>
      </w:tr>
    </w:tbl>
    <w:tbl>
      <w:tblPr>
        <w:tblpPr w:leftFromText="180" w:rightFromText="180" w:vertAnchor="text" w:horzAnchor="page" w:tblpX="7026" w:tblpY="93"/>
        <w:tblW w:w="3544" w:type="dxa"/>
        <w:tblLayout w:type="fixed"/>
        <w:tblLook w:val="0000" w:firstRow="0" w:lastRow="0" w:firstColumn="0" w:lastColumn="0" w:noHBand="0" w:noVBand="0"/>
      </w:tblPr>
      <w:tblGrid>
        <w:gridCol w:w="567"/>
        <w:gridCol w:w="1276"/>
        <w:gridCol w:w="1276"/>
        <w:gridCol w:w="425"/>
      </w:tblGrid>
      <w:tr w:rsidR="00677C61" w:rsidRPr="00EC43E3" w:rsidTr="00677C61">
        <w:trPr>
          <w:cantSplit/>
        </w:trPr>
        <w:tc>
          <w:tcPr>
            <w:tcW w:w="567" w:type="dxa"/>
            <w:vAlign w:val="bottom"/>
          </w:tcPr>
          <w:p w:rsidR="00677C61" w:rsidRPr="00174C80" w:rsidRDefault="00677C61" w:rsidP="00677C61">
            <w:pPr>
              <w:pStyle w:val="af"/>
              <w:ind w:firstLine="0"/>
              <w:rPr>
                <w:rFonts w:ascii="Times New Roman" w:hAnsi="Times New Roman"/>
                <w:sz w:val="22"/>
                <w:szCs w:val="22"/>
                <w:lang w:val="ru-RU" w:eastAsia="ru-RU"/>
              </w:rPr>
            </w:pPr>
          </w:p>
        </w:tc>
        <w:tc>
          <w:tcPr>
            <w:tcW w:w="2552" w:type="dxa"/>
            <w:gridSpan w:val="2"/>
            <w:vMerge w:val="restart"/>
            <w:tcBorders>
              <w:left w:val="nil"/>
            </w:tcBorders>
            <w:vAlign w:val="bottom"/>
          </w:tcPr>
          <w:p w:rsidR="00677C61" w:rsidRPr="00EC43E3" w:rsidRDefault="00677C61" w:rsidP="00677C61">
            <w:pPr>
              <w:pStyle w:val="af"/>
              <w:ind w:firstLine="0"/>
              <w:rPr>
                <w:rFonts w:ascii="Times New Roman" w:hAnsi="Times New Roman"/>
                <w:sz w:val="22"/>
                <w:szCs w:val="22"/>
                <w:lang w:val="ru-RU" w:eastAsia="ru-RU"/>
              </w:rPr>
            </w:pPr>
            <w:r>
              <w:rPr>
                <w:rFonts w:ascii="Times New Roman" w:hAnsi="Times New Roman"/>
                <w:sz w:val="22"/>
                <w:szCs w:val="22"/>
                <w:lang w:val="ru-RU" w:eastAsia="ru-RU"/>
              </w:rPr>
              <w:t xml:space="preserve">Счет 94 </w:t>
            </w:r>
          </w:p>
          <w:p w:rsidR="00677C61" w:rsidRPr="00EC43E3" w:rsidRDefault="00677C61" w:rsidP="00677C61">
            <w:pPr>
              <w:pStyle w:val="af"/>
              <w:ind w:firstLine="0"/>
              <w:rPr>
                <w:rFonts w:ascii="Times New Roman" w:hAnsi="Times New Roman"/>
                <w:sz w:val="22"/>
                <w:szCs w:val="22"/>
                <w:lang w:val="ru-RU" w:eastAsia="ru-RU"/>
              </w:rPr>
            </w:pPr>
            <w:r>
              <w:rPr>
                <w:rFonts w:ascii="Times New Roman" w:hAnsi="Times New Roman"/>
                <w:sz w:val="22"/>
                <w:szCs w:val="22"/>
                <w:lang w:val="ru-RU" w:eastAsia="ru-RU"/>
              </w:rPr>
              <w:t>Недостачи и потери от порчи ценностей</w:t>
            </w:r>
          </w:p>
        </w:tc>
        <w:tc>
          <w:tcPr>
            <w:tcW w:w="425" w:type="dxa"/>
            <w:vAlign w:val="bottom"/>
          </w:tcPr>
          <w:p w:rsidR="00677C61" w:rsidRPr="00EC43E3" w:rsidRDefault="00677C61" w:rsidP="00677C61">
            <w:pPr>
              <w:pStyle w:val="af"/>
              <w:ind w:firstLine="0"/>
              <w:rPr>
                <w:rFonts w:ascii="Times New Roman" w:hAnsi="Times New Roman"/>
                <w:sz w:val="22"/>
                <w:szCs w:val="22"/>
                <w:lang w:val="ru-RU" w:eastAsia="ru-RU"/>
              </w:rPr>
            </w:pPr>
          </w:p>
        </w:tc>
      </w:tr>
      <w:tr w:rsidR="00677C61" w:rsidRPr="00EC43E3" w:rsidTr="00677C61">
        <w:trPr>
          <w:cantSplit/>
        </w:trPr>
        <w:tc>
          <w:tcPr>
            <w:tcW w:w="567" w:type="dxa"/>
            <w:vAlign w:val="bottom"/>
          </w:tcPr>
          <w:p w:rsidR="00677C61" w:rsidRPr="00EC43E3" w:rsidRDefault="00677C61" w:rsidP="00677C61">
            <w:pPr>
              <w:pStyle w:val="af"/>
              <w:ind w:firstLine="0"/>
              <w:rPr>
                <w:rFonts w:ascii="Times New Roman" w:hAnsi="Times New Roman"/>
                <w:sz w:val="22"/>
                <w:szCs w:val="22"/>
                <w:lang w:val="ru-RU" w:eastAsia="ru-RU"/>
              </w:rPr>
            </w:pPr>
            <w:r w:rsidRPr="00EC43E3">
              <w:rPr>
                <w:rFonts w:ascii="Times New Roman" w:hAnsi="Times New Roman"/>
                <w:sz w:val="22"/>
                <w:szCs w:val="22"/>
                <w:lang w:val="ru-RU" w:eastAsia="ru-RU"/>
              </w:rPr>
              <w:t>Д</w:t>
            </w:r>
          </w:p>
        </w:tc>
        <w:tc>
          <w:tcPr>
            <w:tcW w:w="2552" w:type="dxa"/>
            <w:gridSpan w:val="2"/>
            <w:vMerge/>
            <w:tcBorders>
              <w:left w:val="nil"/>
            </w:tcBorders>
            <w:vAlign w:val="bottom"/>
          </w:tcPr>
          <w:p w:rsidR="00677C61" w:rsidRPr="00EC43E3" w:rsidRDefault="00677C61" w:rsidP="00677C61">
            <w:pPr>
              <w:pStyle w:val="af"/>
              <w:ind w:firstLine="0"/>
              <w:rPr>
                <w:rFonts w:ascii="Times New Roman" w:hAnsi="Times New Roman"/>
                <w:sz w:val="22"/>
                <w:szCs w:val="22"/>
                <w:lang w:val="ru-RU" w:eastAsia="ru-RU"/>
              </w:rPr>
            </w:pPr>
          </w:p>
        </w:tc>
        <w:tc>
          <w:tcPr>
            <w:tcW w:w="425" w:type="dxa"/>
            <w:vAlign w:val="bottom"/>
          </w:tcPr>
          <w:p w:rsidR="00677C61" w:rsidRPr="00EC43E3" w:rsidRDefault="00677C61" w:rsidP="00677C61">
            <w:pPr>
              <w:pStyle w:val="af"/>
              <w:ind w:firstLine="0"/>
              <w:rPr>
                <w:rFonts w:ascii="Times New Roman" w:hAnsi="Times New Roman"/>
                <w:sz w:val="22"/>
                <w:szCs w:val="22"/>
                <w:lang w:val="ru-RU" w:eastAsia="ru-RU"/>
              </w:rPr>
            </w:pPr>
            <w:r w:rsidRPr="00EC43E3">
              <w:rPr>
                <w:rFonts w:ascii="Times New Roman" w:hAnsi="Times New Roman"/>
                <w:sz w:val="22"/>
                <w:szCs w:val="22"/>
                <w:lang w:val="ru-RU" w:eastAsia="ru-RU"/>
              </w:rPr>
              <w:t>К</w:t>
            </w:r>
          </w:p>
        </w:tc>
      </w:tr>
      <w:tr w:rsidR="00677C61" w:rsidRPr="00EC43E3" w:rsidTr="00677C61">
        <w:tc>
          <w:tcPr>
            <w:tcW w:w="1843" w:type="dxa"/>
            <w:gridSpan w:val="2"/>
            <w:tcBorders>
              <w:top w:val="single" w:sz="12" w:space="0" w:color="auto"/>
              <w:bottom w:val="single" w:sz="12" w:space="0" w:color="FFFFFF" w:themeColor="background1"/>
              <w:right w:val="single" w:sz="12" w:space="0" w:color="auto"/>
            </w:tcBorders>
          </w:tcPr>
          <w:p w:rsidR="00677C61" w:rsidRPr="00EC43E3"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26) 32 000</w:t>
            </w:r>
          </w:p>
        </w:tc>
        <w:tc>
          <w:tcPr>
            <w:tcW w:w="1701" w:type="dxa"/>
            <w:gridSpan w:val="2"/>
            <w:tcBorders>
              <w:top w:val="single" w:sz="12" w:space="0" w:color="auto"/>
              <w:left w:val="nil"/>
              <w:bottom w:val="single" w:sz="12" w:space="0" w:color="FFFFFF" w:themeColor="background1"/>
            </w:tcBorders>
          </w:tcPr>
          <w:p w:rsidR="00677C61" w:rsidRPr="00EC43E3" w:rsidRDefault="00677C61" w:rsidP="00677C61">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27) 32 000</w:t>
            </w:r>
          </w:p>
        </w:tc>
      </w:tr>
      <w:tr w:rsidR="00677C61" w:rsidRPr="00EC43E3" w:rsidTr="00677C61">
        <w:tc>
          <w:tcPr>
            <w:tcW w:w="1843" w:type="dxa"/>
            <w:gridSpan w:val="2"/>
            <w:tcBorders>
              <w:top w:val="single" w:sz="12" w:space="0" w:color="FFFFFF" w:themeColor="background1"/>
              <w:right w:val="single" w:sz="12" w:space="0" w:color="auto"/>
            </w:tcBorders>
          </w:tcPr>
          <w:p w:rsidR="00677C61" w:rsidRPr="00EC43E3" w:rsidRDefault="00677C61" w:rsidP="00677C61">
            <w:pPr>
              <w:pStyle w:val="af"/>
              <w:ind w:firstLine="0"/>
              <w:jc w:val="left"/>
              <w:rPr>
                <w:rFonts w:ascii="Times New Roman" w:hAnsi="Times New Roman"/>
                <w:sz w:val="22"/>
                <w:szCs w:val="22"/>
                <w:lang w:val="ru-RU" w:eastAsia="ru-RU"/>
              </w:rPr>
            </w:pPr>
          </w:p>
        </w:tc>
        <w:tc>
          <w:tcPr>
            <w:tcW w:w="1701" w:type="dxa"/>
            <w:gridSpan w:val="2"/>
            <w:tcBorders>
              <w:top w:val="single" w:sz="12" w:space="0" w:color="FFFFFF" w:themeColor="background1"/>
              <w:left w:val="nil"/>
            </w:tcBorders>
          </w:tcPr>
          <w:p w:rsidR="00677C61" w:rsidRPr="00EC43E3" w:rsidRDefault="00677C61" w:rsidP="00677C61">
            <w:pPr>
              <w:pStyle w:val="af"/>
              <w:ind w:firstLine="0"/>
              <w:jc w:val="left"/>
              <w:rPr>
                <w:rFonts w:ascii="Times New Roman" w:hAnsi="Times New Roman"/>
                <w:sz w:val="22"/>
                <w:szCs w:val="22"/>
                <w:lang w:val="ru-RU" w:eastAsia="ru-RU"/>
              </w:rPr>
            </w:pPr>
          </w:p>
        </w:tc>
      </w:tr>
      <w:tr w:rsidR="00677C61" w:rsidRPr="00EC43E3" w:rsidTr="00677C61">
        <w:tc>
          <w:tcPr>
            <w:tcW w:w="1843" w:type="dxa"/>
            <w:gridSpan w:val="2"/>
            <w:tcBorders>
              <w:right w:val="single" w:sz="12" w:space="0" w:color="auto"/>
            </w:tcBorders>
          </w:tcPr>
          <w:p w:rsidR="00677C61" w:rsidRPr="00EC43E3" w:rsidRDefault="00677C61"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677C61" w:rsidRPr="00EC43E3" w:rsidRDefault="00677C61" w:rsidP="00677C61">
            <w:pPr>
              <w:pStyle w:val="af"/>
              <w:ind w:firstLine="0"/>
              <w:jc w:val="left"/>
              <w:rPr>
                <w:rFonts w:ascii="Times New Roman" w:hAnsi="Times New Roman"/>
                <w:sz w:val="22"/>
                <w:szCs w:val="22"/>
                <w:lang w:val="ru-RU" w:eastAsia="ru-RU"/>
              </w:rPr>
            </w:pPr>
          </w:p>
        </w:tc>
      </w:tr>
      <w:tr w:rsidR="00677C61" w:rsidRPr="00EC43E3" w:rsidTr="00677C61">
        <w:tc>
          <w:tcPr>
            <w:tcW w:w="1843" w:type="dxa"/>
            <w:gridSpan w:val="2"/>
            <w:tcBorders>
              <w:right w:val="single" w:sz="12" w:space="0" w:color="auto"/>
            </w:tcBorders>
          </w:tcPr>
          <w:p w:rsidR="00677C61" w:rsidRPr="00EC43E3" w:rsidRDefault="00677C61"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677C61" w:rsidRPr="00EC43E3" w:rsidRDefault="00677C61" w:rsidP="00677C61">
            <w:pPr>
              <w:pStyle w:val="af"/>
              <w:ind w:firstLine="0"/>
              <w:jc w:val="left"/>
              <w:rPr>
                <w:rFonts w:ascii="Times New Roman" w:hAnsi="Times New Roman"/>
                <w:sz w:val="22"/>
                <w:szCs w:val="22"/>
                <w:lang w:val="ru-RU" w:eastAsia="ru-RU"/>
              </w:rPr>
            </w:pPr>
          </w:p>
        </w:tc>
      </w:tr>
      <w:tr w:rsidR="00677C61" w:rsidRPr="00EC43E3" w:rsidTr="00677C61">
        <w:tc>
          <w:tcPr>
            <w:tcW w:w="1843" w:type="dxa"/>
            <w:gridSpan w:val="2"/>
            <w:tcBorders>
              <w:right w:val="single" w:sz="12" w:space="0" w:color="auto"/>
            </w:tcBorders>
          </w:tcPr>
          <w:p w:rsidR="00677C61" w:rsidRPr="00EC43E3" w:rsidRDefault="00677C61"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677C61" w:rsidRPr="00EC43E3" w:rsidRDefault="00677C61" w:rsidP="00677C61">
            <w:pPr>
              <w:pStyle w:val="af"/>
              <w:ind w:firstLine="0"/>
              <w:jc w:val="left"/>
              <w:rPr>
                <w:rFonts w:ascii="Times New Roman" w:hAnsi="Times New Roman"/>
                <w:sz w:val="22"/>
                <w:szCs w:val="22"/>
                <w:lang w:val="ru-RU" w:eastAsia="ru-RU"/>
              </w:rPr>
            </w:pPr>
          </w:p>
        </w:tc>
      </w:tr>
      <w:tr w:rsidR="00677C61" w:rsidRPr="00EC43E3" w:rsidTr="00677C61">
        <w:tc>
          <w:tcPr>
            <w:tcW w:w="1843" w:type="dxa"/>
            <w:gridSpan w:val="2"/>
            <w:tcBorders>
              <w:top w:val="single" w:sz="12" w:space="0" w:color="auto"/>
              <w:bottom w:val="single" w:sz="12" w:space="0" w:color="auto"/>
              <w:right w:val="single" w:sz="12" w:space="0" w:color="auto"/>
            </w:tcBorders>
          </w:tcPr>
          <w:p w:rsidR="00677C61" w:rsidRPr="0063419C" w:rsidRDefault="00677C61" w:rsidP="00677C61">
            <w:pPr>
              <w:pStyle w:val="af"/>
              <w:ind w:firstLine="0"/>
              <w:jc w:val="left"/>
              <w:rPr>
                <w:rFonts w:ascii="Times New Roman" w:hAnsi="Times New Roman"/>
                <w:sz w:val="22"/>
                <w:szCs w:val="22"/>
                <w:lang w:val="ru-RU" w:eastAsia="ru-RU"/>
              </w:rPr>
            </w:pPr>
            <w:r w:rsidRPr="00EC43E3">
              <w:rPr>
                <w:rFonts w:ascii="Times New Roman" w:hAnsi="Times New Roman"/>
                <w:sz w:val="22"/>
                <w:szCs w:val="22"/>
                <w:lang w:val="ru-RU" w:eastAsia="ru-RU"/>
              </w:rPr>
              <w:t>об.</w:t>
            </w:r>
            <w:r w:rsidRPr="00EC43E3">
              <w:rPr>
                <w:rFonts w:ascii="Times New Roman" w:hAnsi="Times New Roman"/>
                <w:sz w:val="22"/>
                <w:szCs w:val="22"/>
                <w:lang w:val="en-US" w:eastAsia="ru-RU"/>
              </w:rPr>
              <w:t xml:space="preserve"> </w:t>
            </w:r>
            <w:r>
              <w:rPr>
                <w:rFonts w:ascii="Times New Roman" w:hAnsi="Times New Roman"/>
                <w:sz w:val="22"/>
                <w:szCs w:val="22"/>
                <w:lang w:val="ru-RU" w:eastAsia="ru-RU"/>
              </w:rPr>
              <w:t>32 000</w:t>
            </w:r>
          </w:p>
        </w:tc>
        <w:tc>
          <w:tcPr>
            <w:tcW w:w="1701" w:type="dxa"/>
            <w:gridSpan w:val="2"/>
            <w:tcBorders>
              <w:top w:val="single" w:sz="12" w:space="0" w:color="auto"/>
              <w:left w:val="nil"/>
              <w:bottom w:val="single" w:sz="12" w:space="0" w:color="auto"/>
            </w:tcBorders>
          </w:tcPr>
          <w:p w:rsidR="00677C61" w:rsidRPr="00EC43E3" w:rsidRDefault="00677C61" w:rsidP="00677C61">
            <w:pPr>
              <w:pStyle w:val="af"/>
              <w:ind w:firstLine="0"/>
              <w:jc w:val="left"/>
              <w:rPr>
                <w:rFonts w:ascii="Times New Roman" w:hAnsi="Times New Roman"/>
                <w:sz w:val="22"/>
                <w:szCs w:val="22"/>
                <w:lang w:val="ru-RU" w:eastAsia="ru-RU"/>
              </w:rPr>
            </w:pPr>
            <w:r w:rsidRPr="00EC43E3">
              <w:rPr>
                <w:rFonts w:ascii="Times New Roman" w:hAnsi="Times New Roman"/>
                <w:sz w:val="22"/>
                <w:szCs w:val="22"/>
                <w:lang w:val="ru-RU" w:eastAsia="ru-RU"/>
              </w:rPr>
              <w:t xml:space="preserve">об. </w:t>
            </w:r>
            <w:r>
              <w:rPr>
                <w:rFonts w:ascii="Times New Roman" w:hAnsi="Times New Roman"/>
                <w:sz w:val="22"/>
                <w:szCs w:val="22"/>
                <w:lang w:val="ru-RU" w:eastAsia="ru-RU"/>
              </w:rPr>
              <w:t>32 000</w:t>
            </w:r>
          </w:p>
        </w:tc>
      </w:tr>
      <w:tr w:rsidR="00677C61" w:rsidRPr="00174C80" w:rsidTr="00677C61">
        <w:tc>
          <w:tcPr>
            <w:tcW w:w="1843" w:type="dxa"/>
            <w:gridSpan w:val="2"/>
            <w:tcBorders>
              <w:right w:val="single" w:sz="12" w:space="0" w:color="auto"/>
            </w:tcBorders>
          </w:tcPr>
          <w:p w:rsidR="00677C61" w:rsidRPr="00174C80" w:rsidRDefault="00677C61" w:rsidP="00677C61">
            <w:pPr>
              <w:pStyle w:val="af"/>
              <w:ind w:firstLine="0"/>
              <w:jc w:val="left"/>
              <w:rPr>
                <w:rFonts w:ascii="Times New Roman" w:hAnsi="Times New Roman"/>
                <w:sz w:val="22"/>
                <w:szCs w:val="22"/>
                <w:lang w:val="ru-RU" w:eastAsia="ru-RU"/>
              </w:rPr>
            </w:pPr>
          </w:p>
        </w:tc>
        <w:tc>
          <w:tcPr>
            <w:tcW w:w="1701" w:type="dxa"/>
            <w:gridSpan w:val="2"/>
            <w:tcBorders>
              <w:left w:val="nil"/>
            </w:tcBorders>
          </w:tcPr>
          <w:p w:rsidR="00677C61" w:rsidRPr="00174C80" w:rsidRDefault="00677C61" w:rsidP="00677C61">
            <w:pPr>
              <w:pStyle w:val="af"/>
              <w:ind w:firstLine="0"/>
              <w:jc w:val="left"/>
              <w:rPr>
                <w:rFonts w:ascii="Times New Roman" w:hAnsi="Times New Roman"/>
                <w:sz w:val="22"/>
                <w:szCs w:val="22"/>
                <w:lang w:val="ru-RU" w:eastAsia="ru-RU"/>
              </w:rPr>
            </w:pPr>
          </w:p>
        </w:tc>
      </w:tr>
    </w:tbl>
    <w:p w:rsidR="00C56693" w:rsidRPr="0063419C" w:rsidRDefault="00C56693" w:rsidP="00C56693">
      <w:pPr>
        <w:rPr>
          <w:szCs w:val="28"/>
        </w:rPr>
      </w:pPr>
    </w:p>
    <w:p w:rsidR="00C56693" w:rsidRDefault="00C56693" w:rsidP="00C56693">
      <w:pPr>
        <w:rPr>
          <w:szCs w:val="28"/>
        </w:rPr>
      </w:pPr>
    </w:p>
    <w:p w:rsidR="00C56693" w:rsidRDefault="00C56693" w:rsidP="00C56693">
      <w:pPr>
        <w:rPr>
          <w:szCs w:val="28"/>
        </w:rPr>
      </w:pPr>
    </w:p>
    <w:tbl>
      <w:tblPr>
        <w:tblpPr w:leftFromText="180" w:rightFromText="180" w:vertAnchor="text" w:horzAnchor="page" w:tblpX="1048" w:tblpY="4267"/>
        <w:tblW w:w="3544" w:type="dxa"/>
        <w:tblLayout w:type="fixed"/>
        <w:tblLook w:val="0000" w:firstRow="0" w:lastRow="0" w:firstColumn="0" w:lastColumn="0" w:noHBand="0" w:noVBand="0"/>
      </w:tblPr>
      <w:tblGrid>
        <w:gridCol w:w="567"/>
        <w:gridCol w:w="1276"/>
        <w:gridCol w:w="1276"/>
        <w:gridCol w:w="425"/>
      </w:tblGrid>
      <w:tr w:rsidR="00C67639" w:rsidRPr="00174C80" w:rsidTr="00A47F08">
        <w:trPr>
          <w:cantSplit/>
          <w:trHeight w:val="20"/>
        </w:trPr>
        <w:tc>
          <w:tcPr>
            <w:tcW w:w="567" w:type="dxa"/>
            <w:vAlign w:val="center"/>
          </w:tcPr>
          <w:p w:rsidR="00C67639" w:rsidRPr="00174C80" w:rsidRDefault="00C67639" w:rsidP="00A47F08">
            <w:pPr>
              <w:pStyle w:val="af"/>
              <w:ind w:firstLine="0"/>
              <w:rPr>
                <w:rFonts w:ascii="Times New Roman" w:hAnsi="Times New Roman"/>
                <w:sz w:val="22"/>
                <w:szCs w:val="22"/>
                <w:lang w:val="ru-RU" w:eastAsia="ru-RU"/>
              </w:rPr>
            </w:pPr>
          </w:p>
        </w:tc>
        <w:tc>
          <w:tcPr>
            <w:tcW w:w="2552" w:type="dxa"/>
            <w:gridSpan w:val="2"/>
            <w:vMerge w:val="restart"/>
            <w:tcBorders>
              <w:left w:val="nil"/>
            </w:tcBorders>
            <w:vAlign w:val="center"/>
          </w:tcPr>
          <w:p w:rsidR="00C67639" w:rsidRDefault="00C67639"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 xml:space="preserve">Счет </w:t>
            </w:r>
            <w:r w:rsidRPr="00FD5924">
              <w:rPr>
                <w:rFonts w:ascii="Times New Roman" w:hAnsi="Times New Roman"/>
                <w:sz w:val="22"/>
                <w:szCs w:val="22"/>
                <w:lang w:val="ru-RU" w:eastAsia="ru-RU"/>
              </w:rPr>
              <w:t>99</w:t>
            </w:r>
          </w:p>
          <w:p w:rsidR="00C67639" w:rsidRPr="00174C80" w:rsidRDefault="00C67639" w:rsidP="00A47F08">
            <w:pPr>
              <w:pStyle w:val="af"/>
              <w:ind w:firstLine="0"/>
              <w:rPr>
                <w:rFonts w:ascii="Times New Roman" w:hAnsi="Times New Roman"/>
                <w:sz w:val="22"/>
                <w:szCs w:val="22"/>
                <w:lang w:val="ru-RU" w:eastAsia="ru-RU"/>
              </w:rPr>
            </w:pPr>
            <w:r w:rsidRPr="00FD5924">
              <w:rPr>
                <w:rFonts w:ascii="Times New Roman" w:hAnsi="Times New Roman"/>
                <w:sz w:val="22"/>
                <w:szCs w:val="22"/>
                <w:lang w:val="ru-RU" w:eastAsia="ru-RU"/>
              </w:rPr>
              <w:t>Прибыли и убытки</w:t>
            </w:r>
          </w:p>
        </w:tc>
        <w:tc>
          <w:tcPr>
            <w:tcW w:w="425" w:type="dxa"/>
            <w:vAlign w:val="center"/>
          </w:tcPr>
          <w:p w:rsidR="00C67639" w:rsidRPr="00174C80" w:rsidRDefault="00C67639" w:rsidP="00A47F08">
            <w:pPr>
              <w:pStyle w:val="af"/>
              <w:ind w:firstLine="0"/>
              <w:rPr>
                <w:rFonts w:ascii="Times New Roman" w:hAnsi="Times New Roman"/>
                <w:sz w:val="22"/>
                <w:szCs w:val="22"/>
                <w:lang w:val="ru-RU" w:eastAsia="ru-RU"/>
              </w:rPr>
            </w:pPr>
          </w:p>
        </w:tc>
      </w:tr>
      <w:tr w:rsidR="00C67639" w:rsidRPr="00174C80" w:rsidTr="00A47F08">
        <w:trPr>
          <w:cantSplit/>
          <w:trHeight w:val="20"/>
        </w:trPr>
        <w:tc>
          <w:tcPr>
            <w:tcW w:w="567" w:type="dxa"/>
            <w:vAlign w:val="bottom"/>
          </w:tcPr>
          <w:p w:rsidR="00C67639" w:rsidRPr="00174C80" w:rsidRDefault="00C67639"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Д</w:t>
            </w:r>
          </w:p>
        </w:tc>
        <w:tc>
          <w:tcPr>
            <w:tcW w:w="2552" w:type="dxa"/>
            <w:gridSpan w:val="2"/>
            <w:vMerge/>
            <w:tcBorders>
              <w:left w:val="nil"/>
            </w:tcBorders>
            <w:vAlign w:val="bottom"/>
          </w:tcPr>
          <w:p w:rsidR="00C67639" w:rsidRPr="00174C80" w:rsidRDefault="00C67639" w:rsidP="00A47F08">
            <w:pPr>
              <w:pStyle w:val="af"/>
              <w:ind w:firstLine="0"/>
              <w:rPr>
                <w:rFonts w:ascii="Times New Roman" w:hAnsi="Times New Roman"/>
                <w:sz w:val="22"/>
                <w:szCs w:val="22"/>
                <w:lang w:val="ru-RU" w:eastAsia="ru-RU"/>
              </w:rPr>
            </w:pPr>
          </w:p>
        </w:tc>
        <w:tc>
          <w:tcPr>
            <w:tcW w:w="425" w:type="dxa"/>
            <w:vAlign w:val="bottom"/>
          </w:tcPr>
          <w:p w:rsidR="00C67639" w:rsidRPr="00174C80" w:rsidRDefault="00C67639" w:rsidP="00A47F08">
            <w:pPr>
              <w:pStyle w:val="af"/>
              <w:ind w:firstLine="0"/>
              <w:rPr>
                <w:rFonts w:ascii="Times New Roman" w:hAnsi="Times New Roman"/>
                <w:sz w:val="22"/>
                <w:szCs w:val="22"/>
                <w:lang w:val="ru-RU" w:eastAsia="ru-RU"/>
              </w:rPr>
            </w:pPr>
            <w:r w:rsidRPr="00174C80">
              <w:rPr>
                <w:rFonts w:ascii="Times New Roman" w:hAnsi="Times New Roman"/>
                <w:sz w:val="22"/>
                <w:szCs w:val="22"/>
                <w:lang w:val="ru-RU" w:eastAsia="ru-RU"/>
              </w:rPr>
              <w:t>К</w:t>
            </w:r>
          </w:p>
        </w:tc>
      </w:tr>
      <w:tr w:rsidR="00C67639" w:rsidRPr="00174C80" w:rsidTr="00A47F08">
        <w:tc>
          <w:tcPr>
            <w:tcW w:w="1843" w:type="dxa"/>
            <w:gridSpan w:val="2"/>
            <w:tcBorders>
              <w:top w:val="single" w:sz="12" w:space="0" w:color="auto"/>
              <w:bottom w:val="single" w:sz="12" w:space="0" w:color="FFFFFF" w:themeColor="background1"/>
              <w:right w:val="single" w:sz="12" w:space="0" w:color="auto"/>
            </w:tcBorders>
          </w:tcPr>
          <w:p w:rsidR="00C67639" w:rsidRPr="0063419C" w:rsidRDefault="00C67639"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41) 294 400</w:t>
            </w:r>
          </w:p>
        </w:tc>
        <w:tc>
          <w:tcPr>
            <w:tcW w:w="1701" w:type="dxa"/>
            <w:gridSpan w:val="2"/>
            <w:tcBorders>
              <w:top w:val="single" w:sz="12" w:space="0" w:color="auto"/>
              <w:left w:val="nil"/>
              <w:bottom w:val="single" w:sz="12" w:space="0" w:color="FFFFFF" w:themeColor="background1"/>
            </w:tcBorders>
          </w:tcPr>
          <w:p w:rsidR="00C67639" w:rsidRPr="00174C80" w:rsidRDefault="00C67639"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25) 946 867,2</w:t>
            </w:r>
          </w:p>
        </w:tc>
      </w:tr>
      <w:tr w:rsidR="00C67639" w:rsidRPr="00174C80" w:rsidTr="00A47F08">
        <w:tc>
          <w:tcPr>
            <w:tcW w:w="1843" w:type="dxa"/>
            <w:gridSpan w:val="2"/>
            <w:tcBorders>
              <w:top w:val="single" w:sz="12" w:space="0" w:color="FFFFFF" w:themeColor="background1"/>
              <w:right w:val="single" w:sz="12" w:space="0" w:color="auto"/>
            </w:tcBorders>
          </w:tcPr>
          <w:p w:rsidR="00C67639" w:rsidRPr="005A2647" w:rsidRDefault="00C67639"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42) 1 177 600</w:t>
            </w:r>
          </w:p>
        </w:tc>
        <w:tc>
          <w:tcPr>
            <w:tcW w:w="1701" w:type="dxa"/>
            <w:gridSpan w:val="2"/>
            <w:tcBorders>
              <w:top w:val="single" w:sz="12" w:space="0" w:color="FFFFFF" w:themeColor="background1"/>
              <w:left w:val="nil"/>
            </w:tcBorders>
          </w:tcPr>
          <w:p w:rsidR="00C67639" w:rsidRPr="00174C80" w:rsidRDefault="00C67639" w:rsidP="00A47F08">
            <w:pPr>
              <w:pStyle w:val="af"/>
              <w:ind w:firstLine="0"/>
              <w:jc w:val="left"/>
              <w:rPr>
                <w:rFonts w:ascii="Times New Roman" w:hAnsi="Times New Roman"/>
                <w:sz w:val="22"/>
                <w:szCs w:val="22"/>
                <w:lang w:val="ru-RU" w:eastAsia="ru-RU"/>
              </w:rPr>
            </w:pPr>
            <w:r>
              <w:rPr>
                <w:rFonts w:ascii="Times New Roman" w:hAnsi="Times New Roman"/>
                <w:sz w:val="22"/>
                <w:szCs w:val="22"/>
                <w:lang w:val="ru-RU" w:eastAsia="ru-RU"/>
              </w:rPr>
              <w:t>40) 525 132,8</w:t>
            </w:r>
          </w:p>
        </w:tc>
      </w:tr>
      <w:tr w:rsidR="00C67639" w:rsidRPr="00174C80" w:rsidTr="00A47F08">
        <w:tc>
          <w:tcPr>
            <w:tcW w:w="1843" w:type="dxa"/>
            <w:gridSpan w:val="2"/>
            <w:tcBorders>
              <w:right w:val="single" w:sz="12" w:space="0" w:color="auto"/>
            </w:tcBorders>
          </w:tcPr>
          <w:p w:rsidR="00C67639" w:rsidRPr="005A2647" w:rsidRDefault="00C67639"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67639" w:rsidRPr="00174C80" w:rsidRDefault="00C67639" w:rsidP="00A47F08">
            <w:pPr>
              <w:pStyle w:val="af"/>
              <w:ind w:firstLine="0"/>
              <w:jc w:val="left"/>
              <w:rPr>
                <w:rFonts w:ascii="Times New Roman" w:hAnsi="Times New Roman"/>
                <w:sz w:val="22"/>
                <w:szCs w:val="22"/>
                <w:lang w:val="ru-RU" w:eastAsia="ru-RU"/>
              </w:rPr>
            </w:pPr>
          </w:p>
        </w:tc>
      </w:tr>
      <w:tr w:rsidR="00C67639" w:rsidRPr="00174C80" w:rsidTr="00A47F08">
        <w:tc>
          <w:tcPr>
            <w:tcW w:w="1843" w:type="dxa"/>
            <w:gridSpan w:val="2"/>
            <w:tcBorders>
              <w:right w:val="single" w:sz="12" w:space="0" w:color="auto"/>
            </w:tcBorders>
          </w:tcPr>
          <w:p w:rsidR="00C67639" w:rsidRPr="00174C80" w:rsidRDefault="00C67639"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67639" w:rsidRPr="00174C80" w:rsidRDefault="00C67639" w:rsidP="00A47F08">
            <w:pPr>
              <w:pStyle w:val="af"/>
              <w:ind w:firstLine="0"/>
              <w:jc w:val="left"/>
              <w:rPr>
                <w:rFonts w:ascii="Times New Roman" w:hAnsi="Times New Roman"/>
                <w:sz w:val="22"/>
                <w:szCs w:val="22"/>
                <w:lang w:val="ru-RU" w:eastAsia="ru-RU"/>
              </w:rPr>
            </w:pPr>
          </w:p>
        </w:tc>
      </w:tr>
      <w:tr w:rsidR="00C67639" w:rsidRPr="00174C80" w:rsidTr="00A47F08">
        <w:tc>
          <w:tcPr>
            <w:tcW w:w="1843" w:type="dxa"/>
            <w:gridSpan w:val="2"/>
            <w:tcBorders>
              <w:right w:val="single" w:sz="12" w:space="0" w:color="auto"/>
            </w:tcBorders>
          </w:tcPr>
          <w:p w:rsidR="00C67639" w:rsidRPr="00174C80" w:rsidRDefault="00C67639"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67639" w:rsidRPr="00174C80" w:rsidRDefault="00C67639" w:rsidP="00A47F08">
            <w:pPr>
              <w:pStyle w:val="af"/>
              <w:ind w:firstLine="0"/>
              <w:jc w:val="left"/>
              <w:rPr>
                <w:rFonts w:ascii="Times New Roman" w:hAnsi="Times New Roman"/>
                <w:sz w:val="22"/>
                <w:szCs w:val="22"/>
                <w:lang w:val="ru-RU" w:eastAsia="ru-RU"/>
              </w:rPr>
            </w:pPr>
          </w:p>
        </w:tc>
      </w:tr>
      <w:tr w:rsidR="00C67639" w:rsidRPr="00174C80" w:rsidTr="00A47F08">
        <w:tc>
          <w:tcPr>
            <w:tcW w:w="1843" w:type="dxa"/>
            <w:gridSpan w:val="2"/>
            <w:tcBorders>
              <w:top w:val="single" w:sz="12" w:space="0" w:color="auto"/>
              <w:bottom w:val="single" w:sz="12" w:space="0" w:color="auto"/>
              <w:right w:val="single" w:sz="12" w:space="0" w:color="auto"/>
            </w:tcBorders>
          </w:tcPr>
          <w:p w:rsidR="00C67639" w:rsidRPr="00174C80" w:rsidRDefault="00C67639"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1 472 000</w:t>
            </w:r>
          </w:p>
        </w:tc>
        <w:tc>
          <w:tcPr>
            <w:tcW w:w="1701" w:type="dxa"/>
            <w:gridSpan w:val="2"/>
            <w:tcBorders>
              <w:top w:val="single" w:sz="12" w:space="0" w:color="auto"/>
              <w:left w:val="nil"/>
              <w:bottom w:val="single" w:sz="12" w:space="0" w:color="auto"/>
            </w:tcBorders>
          </w:tcPr>
          <w:p w:rsidR="00C67639" w:rsidRPr="00174C80" w:rsidRDefault="00C67639" w:rsidP="00A47F08">
            <w:pPr>
              <w:pStyle w:val="af"/>
              <w:ind w:firstLine="0"/>
              <w:jc w:val="left"/>
              <w:rPr>
                <w:rFonts w:ascii="Times New Roman" w:hAnsi="Times New Roman"/>
                <w:sz w:val="22"/>
                <w:szCs w:val="22"/>
                <w:lang w:val="ru-RU" w:eastAsia="ru-RU"/>
              </w:rPr>
            </w:pPr>
            <w:r w:rsidRPr="00174C80">
              <w:rPr>
                <w:rFonts w:ascii="Times New Roman" w:hAnsi="Times New Roman"/>
                <w:sz w:val="22"/>
                <w:szCs w:val="22"/>
                <w:lang w:val="ru-RU" w:eastAsia="ru-RU"/>
              </w:rPr>
              <w:t xml:space="preserve">об. </w:t>
            </w:r>
            <w:r>
              <w:rPr>
                <w:rFonts w:ascii="Times New Roman" w:hAnsi="Times New Roman"/>
                <w:sz w:val="22"/>
                <w:szCs w:val="22"/>
                <w:lang w:val="ru-RU" w:eastAsia="ru-RU"/>
              </w:rPr>
              <w:t>1 472 000</w:t>
            </w:r>
          </w:p>
        </w:tc>
      </w:tr>
      <w:tr w:rsidR="00C67639" w:rsidRPr="00174C80" w:rsidTr="00A47F08">
        <w:tc>
          <w:tcPr>
            <w:tcW w:w="1843" w:type="dxa"/>
            <w:gridSpan w:val="2"/>
            <w:tcBorders>
              <w:right w:val="single" w:sz="12" w:space="0" w:color="auto"/>
            </w:tcBorders>
          </w:tcPr>
          <w:p w:rsidR="00C67639" w:rsidRPr="00174C80" w:rsidRDefault="00C67639" w:rsidP="00A47F08">
            <w:pPr>
              <w:pStyle w:val="af"/>
              <w:ind w:firstLine="0"/>
              <w:jc w:val="left"/>
              <w:rPr>
                <w:rFonts w:ascii="Times New Roman" w:hAnsi="Times New Roman"/>
                <w:sz w:val="22"/>
                <w:szCs w:val="22"/>
                <w:lang w:val="ru-RU" w:eastAsia="ru-RU"/>
              </w:rPr>
            </w:pPr>
          </w:p>
        </w:tc>
        <w:tc>
          <w:tcPr>
            <w:tcW w:w="1701" w:type="dxa"/>
            <w:gridSpan w:val="2"/>
            <w:tcBorders>
              <w:left w:val="nil"/>
            </w:tcBorders>
          </w:tcPr>
          <w:p w:rsidR="00C67639" w:rsidRPr="00174C80" w:rsidRDefault="00C67639" w:rsidP="00A47F08">
            <w:pPr>
              <w:pStyle w:val="af"/>
              <w:ind w:firstLine="0"/>
              <w:jc w:val="left"/>
              <w:rPr>
                <w:rFonts w:ascii="Times New Roman" w:hAnsi="Times New Roman"/>
                <w:sz w:val="22"/>
                <w:szCs w:val="22"/>
                <w:lang w:val="ru-RU" w:eastAsia="ru-RU"/>
              </w:rPr>
            </w:pPr>
          </w:p>
        </w:tc>
      </w:tr>
    </w:tbl>
    <w:p w:rsidR="00C56693" w:rsidRPr="0063419C" w:rsidRDefault="00C56693" w:rsidP="00C56693">
      <w:pPr>
        <w:tabs>
          <w:tab w:val="left" w:pos="3135"/>
        </w:tabs>
        <w:rPr>
          <w:szCs w:val="28"/>
        </w:rPr>
      </w:pPr>
      <w:r>
        <w:rPr>
          <w:szCs w:val="28"/>
        </w:rPr>
        <w:tab/>
      </w:r>
    </w:p>
    <w:p w:rsidR="00C56693" w:rsidRDefault="00C56693" w:rsidP="00C56693">
      <w:pPr>
        <w:tabs>
          <w:tab w:val="left" w:pos="3135"/>
        </w:tabs>
        <w:rPr>
          <w:szCs w:val="28"/>
        </w:rPr>
      </w:pPr>
    </w:p>
    <w:p w:rsidR="00C56693" w:rsidRPr="00255C10" w:rsidRDefault="00C56693" w:rsidP="00C56693">
      <w:pPr>
        <w:rPr>
          <w:szCs w:val="28"/>
        </w:rPr>
      </w:pPr>
    </w:p>
    <w:p w:rsidR="00C56693" w:rsidRPr="00255C10" w:rsidRDefault="00C56693" w:rsidP="00C56693">
      <w:pPr>
        <w:rPr>
          <w:szCs w:val="28"/>
        </w:rPr>
      </w:pPr>
    </w:p>
    <w:p w:rsidR="00C56693" w:rsidRPr="00255C10" w:rsidRDefault="00C56693" w:rsidP="00C56693">
      <w:pPr>
        <w:rPr>
          <w:szCs w:val="28"/>
        </w:rPr>
      </w:pPr>
    </w:p>
    <w:p w:rsidR="00C56693" w:rsidRPr="00255C10" w:rsidRDefault="00C56693" w:rsidP="00C56693">
      <w:pPr>
        <w:rPr>
          <w:szCs w:val="28"/>
        </w:rPr>
      </w:pPr>
    </w:p>
    <w:p w:rsidR="00C56693" w:rsidRPr="00255C10" w:rsidRDefault="00C56693" w:rsidP="00C56693">
      <w:pPr>
        <w:rPr>
          <w:szCs w:val="28"/>
        </w:rPr>
      </w:pPr>
    </w:p>
    <w:p w:rsidR="00C56693" w:rsidRDefault="00C56693" w:rsidP="00C56693">
      <w:pPr>
        <w:rPr>
          <w:szCs w:val="28"/>
        </w:rPr>
      </w:pPr>
    </w:p>
    <w:p w:rsidR="00C56693" w:rsidRDefault="00C56693" w:rsidP="00C56693">
      <w:pPr>
        <w:rPr>
          <w:szCs w:val="28"/>
        </w:rPr>
      </w:pPr>
    </w:p>
    <w:p w:rsidR="008D6D51" w:rsidRDefault="008D6D51" w:rsidP="00C56693">
      <w:pPr>
        <w:pStyle w:val="Standarduser"/>
        <w:autoSpaceDE w:val="0"/>
        <w:spacing w:after="200" w:line="276" w:lineRule="auto"/>
        <w:jc w:val="both"/>
        <w:rPr>
          <w:rFonts w:eastAsia="Times New Roman" w:cs="Times New Roman"/>
          <w:sz w:val="28"/>
          <w:szCs w:val="28"/>
        </w:rPr>
      </w:pPr>
    </w:p>
    <w:p w:rsidR="000D294C" w:rsidRPr="008D6D51" w:rsidRDefault="000D294C">
      <w:pPr>
        <w:pStyle w:val="Standarduser"/>
        <w:autoSpaceDE w:val="0"/>
        <w:spacing w:after="200" w:line="276" w:lineRule="auto"/>
      </w:pPr>
    </w:p>
    <w:p w:rsidR="000D294C" w:rsidRDefault="000D294C">
      <w:pPr>
        <w:pStyle w:val="Standarduser"/>
        <w:autoSpaceDE w:val="0"/>
        <w:spacing w:after="200" w:line="276" w:lineRule="auto"/>
        <w:rPr>
          <w:rFonts w:eastAsia="Times New Roman" w:cs="Times New Roman"/>
          <w:sz w:val="26"/>
          <w:szCs w:val="26"/>
        </w:rPr>
      </w:pPr>
    </w:p>
    <w:p w:rsidR="00936542" w:rsidRDefault="00936542" w:rsidP="00936542">
      <w:pPr>
        <w:pStyle w:val="Standarduser"/>
        <w:autoSpaceDE w:val="0"/>
        <w:spacing w:after="200" w:line="276" w:lineRule="auto"/>
        <w:rPr>
          <w:rFonts w:eastAsia="Times New Roman" w:cs="Times New Roman"/>
          <w:sz w:val="26"/>
          <w:szCs w:val="26"/>
        </w:rPr>
      </w:pPr>
    </w:p>
    <w:p w:rsidR="00936542" w:rsidRDefault="00936542" w:rsidP="00936542">
      <w:pPr>
        <w:pStyle w:val="Standarduser"/>
        <w:autoSpaceDE w:val="0"/>
        <w:spacing w:after="200" w:line="276" w:lineRule="auto"/>
        <w:rPr>
          <w:rFonts w:eastAsia="Times New Roman" w:cs="Times New Roman"/>
          <w:sz w:val="26"/>
          <w:szCs w:val="26"/>
        </w:rPr>
      </w:pPr>
    </w:p>
    <w:p w:rsidR="00936542" w:rsidRDefault="00936542" w:rsidP="00936542">
      <w:pPr>
        <w:pStyle w:val="Standarduser"/>
        <w:autoSpaceDE w:val="0"/>
        <w:spacing w:after="200" w:line="276" w:lineRule="auto"/>
        <w:rPr>
          <w:rFonts w:eastAsia="Times New Roman" w:cs="Times New Roman"/>
          <w:sz w:val="26"/>
          <w:szCs w:val="26"/>
        </w:rPr>
      </w:pPr>
    </w:p>
    <w:p w:rsidR="00282FBC" w:rsidRDefault="00282FBC" w:rsidP="00936542">
      <w:pPr>
        <w:pStyle w:val="Standarduser"/>
        <w:autoSpaceDE w:val="0"/>
        <w:spacing w:after="200" w:line="276" w:lineRule="auto"/>
        <w:rPr>
          <w:rFonts w:eastAsia="Times New Roman" w:cs="Times New Roman"/>
          <w:sz w:val="26"/>
          <w:szCs w:val="26"/>
        </w:rPr>
      </w:pPr>
    </w:p>
    <w:p w:rsidR="00C67639" w:rsidRDefault="00C67639" w:rsidP="00936542">
      <w:pPr>
        <w:pStyle w:val="Standarduser"/>
        <w:autoSpaceDE w:val="0"/>
        <w:spacing w:after="200" w:line="276" w:lineRule="auto"/>
        <w:rPr>
          <w:rFonts w:eastAsia="Times New Roman" w:cs="Times New Roman"/>
          <w:sz w:val="26"/>
          <w:szCs w:val="26"/>
        </w:rPr>
      </w:pPr>
    </w:p>
    <w:p w:rsidR="00C67639" w:rsidRDefault="00C67639" w:rsidP="00936542">
      <w:pPr>
        <w:pStyle w:val="Standarduser"/>
        <w:autoSpaceDE w:val="0"/>
        <w:spacing w:after="200" w:line="276" w:lineRule="auto"/>
        <w:rPr>
          <w:rFonts w:eastAsia="Times New Roman" w:cs="Times New Roman"/>
          <w:sz w:val="26"/>
          <w:szCs w:val="26"/>
        </w:rPr>
      </w:pPr>
    </w:p>
    <w:p w:rsidR="00C67639" w:rsidRDefault="00C67639" w:rsidP="00936542">
      <w:pPr>
        <w:pStyle w:val="Standarduser"/>
        <w:autoSpaceDE w:val="0"/>
        <w:spacing w:after="200" w:line="276" w:lineRule="auto"/>
        <w:rPr>
          <w:rFonts w:eastAsia="Times New Roman" w:cs="Times New Roman"/>
          <w:sz w:val="26"/>
          <w:szCs w:val="26"/>
        </w:rPr>
      </w:pPr>
    </w:p>
    <w:p w:rsidR="00C67639" w:rsidRDefault="00C67639" w:rsidP="00936542">
      <w:pPr>
        <w:pStyle w:val="Standarduser"/>
        <w:autoSpaceDE w:val="0"/>
        <w:spacing w:after="200" w:line="276" w:lineRule="auto"/>
        <w:rPr>
          <w:rFonts w:eastAsia="Times New Roman" w:cs="Times New Roman"/>
          <w:sz w:val="26"/>
          <w:szCs w:val="26"/>
        </w:rPr>
      </w:pPr>
    </w:p>
    <w:p w:rsidR="00C67639" w:rsidRDefault="00C67639" w:rsidP="00936542">
      <w:pPr>
        <w:pStyle w:val="Standarduser"/>
        <w:autoSpaceDE w:val="0"/>
        <w:spacing w:after="200" w:line="276" w:lineRule="auto"/>
        <w:rPr>
          <w:rFonts w:eastAsia="Times New Roman" w:cs="Times New Roman"/>
          <w:sz w:val="26"/>
          <w:szCs w:val="26"/>
        </w:rPr>
      </w:pPr>
    </w:p>
    <w:p w:rsidR="00C67639" w:rsidRDefault="00C67639" w:rsidP="00936542">
      <w:pPr>
        <w:pStyle w:val="Standarduser"/>
        <w:autoSpaceDE w:val="0"/>
        <w:spacing w:after="200" w:line="276" w:lineRule="auto"/>
        <w:rPr>
          <w:rFonts w:eastAsia="Times New Roman" w:cs="Times New Roman"/>
          <w:sz w:val="26"/>
          <w:szCs w:val="26"/>
        </w:rPr>
      </w:pPr>
    </w:p>
    <w:p w:rsidR="00677C61" w:rsidRDefault="00677C61" w:rsidP="00936542">
      <w:pPr>
        <w:pStyle w:val="Standarduser"/>
        <w:autoSpaceDE w:val="0"/>
        <w:spacing w:after="200" w:line="276" w:lineRule="auto"/>
        <w:rPr>
          <w:rFonts w:eastAsia="Times New Roman" w:cs="Times New Roman"/>
          <w:sz w:val="26"/>
          <w:szCs w:val="26"/>
        </w:rPr>
      </w:pPr>
    </w:p>
    <w:p w:rsidR="00677C61" w:rsidRDefault="00677C61" w:rsidP="00936542">
      <w:pPr>
        <w:pStyle w:val="Standarduser"/>
        <w:autoSpaceDE w:val="0"/>
        <w:spacing w:after="200" w:line="276" w:lineRule="auto"/>
        <w:rPr>
          <w:rFonts w:eastAsia="Times New Roman" w:cs="Times New Roman"/>
          <w:sz w:val="26"/>
          <w:szCs w:val="26"/>
        </w:rPr>
      </w:pPr>
    </w:p>
    <w:p w:rsidR="00677C61" w:rsidRDefault="00677C61" w:rsidP="00936542">
      <w:pPr>
        <w:pStyle w:val="Standarduser"/>
        <w:autoSpaceDE w:val="0"/>
        <w:spacing w:after="200" w:line="276" w:lineRule="auto"/>
        <w:rPr>
          <w:rFonts w:eastAsia="Times New Roman" w:cs="Times New Roman"/>
          <w:sz w:val="26"/>
          <w:szCs w:val="26"/>
        </w:rPr>
      </w:pPr>
    </w:p>
    <w:p w:rsidR="00677C61" w:rsidRDefault="00677C61" w:rsidP="00936542">
      <w:pPr>
        <w:pStyle w:val="Standarduser"/>
        <w:autoSpaceDE w:val="0"/>
        <w:spacing w:after="200" w:line="276" w:lineRule="auto"/>
        <w:rPr>
          <w:rFonts w:eastAsia="Times New Roman" w:cs="Times New Roman"/>
          <w:sz w:val="26"/>
          <w:szCs w:val="26"/>
        </w:rPr>
      </w:pPr>
    </w:p>
    <w:p w:rsidR="000D294C" w:rsidRPr="00936542" w:rsidRDefault="008C49E7" w:rsidP="00936542">
      <w:pPr>
        <w:pStyle w:val="Standarduser"/>
        <w:autoSpaceDE w:val="0"/>
        <w:spacing w:after="200" w:line="276" w:lineRule="auto"/>
        <w:rPr>
          <w:rFonts w:eastAsia="Times New Roman" w:cs="Times New Roman"/>
          <w:sz w:val="26"/>
          <w:szCs w:val="26"/>
        </w:rPr>
      </w:pPr>
      <w:r w:rsidRPr="00BD0A4C">
        <w:rPr>
          <w:rFonts w:eastAsia="Times New Roman" w:cs="Times New Roman"/>
          <w:sz w:val="26"/>
          <w:szCs w:val="26"/>
        </w:rPr>
        <w:t xml:space="preserve">Таблица 2.4 Оборотно-сальдовая </w:t>
      </w:r>
      <w:r>
        <w:rPr>
          <w:rFonts w:eastAsia="Times New Roman" w:cs="Times New Roman"/>
          <w:sz w:val="26"/>
          <w:szCs w:val="26"/>
        </w:rPr>
        <w:t>ведомость</w:t>
      </w:r>
    </w:p>
    <w:tbl>
      <w:tblPr>
        <w:tblW w:w="8950" w:type="dxa"/>
        <w:tblInd w:w="-19" w:type="dxa"/>
        <w:tblLayout w:type="fixed"/>
        <w:tblCellMar>
          <w:left w:w="10" w:type="dxa"/>
          <w:right w:w="10" w:type="dxa"/>
        </w:tblCellMar>
        <w:tblLook w:val="0000" w:firstRow="0" w:lastRow="0" w:firstColumn="0" w:lastColumn="0" w:noHBand="0" w:noVBand="0"/>
      </w:tblPr>
      <w:tblGrid>
        <w:gridCol w:w="960"/>
        <w:gridCol w:w="1420"/>
        <w:gridCol w:w="1480"/>
        <w:gridCol w:w="1389"/>
        <w:gridCol w:w="1260"/>
        <w:gridCol w:w="1196"/>
        <w:gridCol w:w="1245"/>
      </w:tblGrid>
      <w:tr w:rsidR="000D294C">
        <w:trPr>
          <w:trHeight w:val="330"/>
        </w:trPr>
        <w:tc>
          <w:tcPr>
            <w:tcW w:w="960"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Счет</w:t>
            </w:r>
          </w:p>
        </w:tc>
        <w:tc>
          <w:tcPr>
            <w:tcW w:w="2900" w:type="dxa"/>
            <w:gridSpan w:val="2"/>
            <w:tcBorders>
              <w:top w:val="single" w:sz="2" w:space="0" w:color="000000"/>
              <w:left w:val="single" w:sz="2" w:space="0" w:color="000000"/>
              <w:bottom w:val="single" w:sz="2" w:space="0" w:color="000000"/>
            </w:tcBorders>
            <w:tcMar>
              <w:top w:w="0" w:type="dxa"/>
              <w:left w:w="10" w:type="dxa"/>
              <w:bottom w:w="0" w:type="dxa"/>
              <w:right w:w="10"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Сальдо на начало периода</w:t>
            </w:r>
          </w:p>
        </w:tc>
        <w:tc>
          <w:tcPr>
            <w:tcW w:w="2649" w:type="dxa"/>
            <w:gridSpan w:val="2"/>
            <w:tcBorders>
              <w:top w:val="single" w:sz="2" w:space="0" w:color="000000"/>
              <w:left w:val="single" w:sz="2" w:space="0" w:color="000000"/>
              <w:bottom w:val="single" w:sz="2" w:space="0" w:color="000000"/>
            </w:tcBorders>
            <w:tcMar>
              <w:top w:w="0" w:type="dxa"/>
              <w:left w:w="10" w:type="dxa"/>
              <w:bottom w:w="0" w:type="dxa"/>
              <w:right w:w="10"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Обороты за период</w:t>
            </w:r>
          </w:p>
        </w:tc>
        <w:tc>
          <w:tcPr>
            <w:tcW w:w="2441" w:type="dxa"/>
            <w:gridSpan w:val="2"/>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Сальдо на конец периода</w:t>
            </w:r>
          </w:p>
        </w:tc>
      </w:tr>
      <w:tr w:rsidR="000D294C">
        <w:trPr>
          <w:trHeight w:val="330"/>
        </w:trPr>
        <w:tc>
          <w:tcPr>
            <w:tcW w:w="960" w:type="dxa"/>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tcPr>
          <w:p w:rsidR="000D294C" w:rsidRDefault="000D294C">
            <w:pPr>
              <w:pStyle w:val="Standarduser"/>
              <w:autoSpaceDE w:val="0"/>
              <w:snapToGrid w:val="0"/>
              <w:spacing w:after="200" w:line="276" w:lineRule="auto"/>
              <w:rPr>
                <w:rFonts w:ascii="Calibri" w:eastAsia="Calibri" w:hAnsi="Calibri" w:cs="Calibri"/>
                <w:sz w:val="22"/>
                <w:szCs w:val="22"/>
                <w:lang w:val="en-US"/>
              </w:rPr>
            </w:pPr>
          </w:p>
        </w:tc>
        <w:tc>
          <w:tcPr>
            <w:tcW w:w="1420" w:type="dxa"/>
            <w:tcBorders>
              <w:left w:val="single" w:sz="2" w:space="0" w:color="000000"/>
              <w:bottom w:val="single" w:sz="2" w:space="0" w:color="000000"/>
            </w:tcBorders>
            <w:tcMar>
              <w:top w:w="0" w:type="dxa"/>
              <w:left w:w="10" w:type="dxa"/>
              <w:bottom w:w="0" w:type="dxa"/>
              <w:right w:w="10" w:type="dxa"/>
            </w:tcMar>
            <w:vAlign w:val="center"/>
          </w:tcPr>
          <w:p w:rsidR="000D294C" w:rsidRDefault="00645093">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д</w:t>
            </w:r>
            <w:r w:rsidR="008C49E7">
              <w:rPr>
                <w:rFonts w:eastAsia="Times New Roman" w:cs="Times New Roman"/>
                <w:color w:val="000000"/>
                <w:sz w:val="20"/>
                <w:szCs w:val="20"/>
              </w:rPr>
              <w:t>ебет</w:t>
            </w:r>
          </w:p>
        </w:tc>
        <w:tc>
          <w:tcPr>
            <w:tcW w:w="1480" w:type="dxa"/>
            <w:tcBorders>
              <w:left w:val="single" w:sz="2" w:space="0" w:color="000000"/>
              <w:bottom w:val="single" w:sz="2" w:space="0" w:color="000000"/>
            </w:tcBorders>
            <w:tcMar>
              <w:top w:w="0" w:type="dxa"/>
              <w:left w:w="10" w:type="dxa"/>
              <w:bottom w:w="0" w:type="dxa"/>
              <w:right w:w="10" w:type="dxa"/>
            </w:tcMar>
            <w:vAlign w:val="center"/>
          </w:tcPr>
          <w:p w:rsidR="000D294C" w:rsidRDefault="00645093">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к</w:t>
            </w:r>
            <w:r w:rsidR="008C49E7">
              <w:rPr>
                <w:rFonts w:eastAsia="Times New Roman" w:cs="Times New Roman"/>
                <w:color w:val="000000"/>
                <w:sz w:val="20"/>
                <w:szCs w:val="20"/>
              </w:rPr>
              <w:t>редит</w:t>
            </w:r>
          </w:p>
        </w:tc>
        <w:tc>
          <w:tcPr>
            <w:tcW w:w="1389" w:type="dxa"/>
            <w:tcBorders>
              <w:left w:val="single" w:sz="2" w:space="0" w:color="000000"/>
              <w:bottom w:val="single" w:sz="2" w:space="0" w:color="000000"/>
            </w:tcBorders>
            <w:tcMar>
              <w:top w:w="0" w:type="dxa"/>
              <w:left w:w="10" w:type="dxa"/>
              <w:bottom w:w="0" w:type="dxa"/>
              <w:right w:w="10" w:type="dxa"/>
            </w:tcMar>
            <w:vAlign w:val="center"/>
          </w:tcPr>
          <w:p w:rsidR="000D294C" w:rsidRDefault="00645093">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д</w:t>
            </w:r>
            <w:r w:rsidR="008C49E7">
              <w:rPr>
                <w:rFonts w:eastAsia="Times New Roman" w:cs="Times New Roman"/>
                <w:color w:val="000000"/>
                <w:sz w:val="20"/>
                <w:szCs w:val="20"/>
              </w:rPr>
              <w:t>ебет</w:t>
            </w:r>
          </w:p>
        </w:tc>
        <w:tc>
          <w:tcPr>
            <w:tcW w:w="1260" w:type="dxa"/>
            <w:tcBorders>
              <w:left w:val="single" w:sz="2" w:space="0" w:color="000000"/>
              <w:bottom w:val="single" w:sz="2" w:space="0" w:color="000000"/>
            </w:tcBorders>
            <w:tcMar>
              <w:top w:w="0" w:type="dxa"/>
              <w:left w:w="10" w:type="dxa"/>
              <w:bottom w:w="0" w:type="dxa"/>
              <w:right w:w="10" w:type="dxa"/>
            </w:tcMar>
            <w:vAlign w:val="center"/>
          </w:tcPr>
          <w:p w:rsidR="000D294C" w:rsidRDefault="00645093">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к</w:t>
            </w:r>
            <w:r w:rsidR="008C49E7">
              <w:rPr>
                <w:rFonts w:eastAsia="Times New Roman" w:cs="Times New Roman"/>
                <w:color w:val="000000"/>
                <w:sz w:val="20"/>
                <w:szCs w:val="20"/>
              </w:rPr>
              <w:t>редит</w:t>
            </w:r>
          </w:p>
        </w:tc>
        <w:tc>
          <w:tcPr>
            <w:tcW w:w="1196" w:type="dxa"/>
            <w:tcBorders>
              <w:left w:val="single" w:sz="2" w:space="0" w:color="000000"/>
              <w:bottom w:val="single" w:sz="2" w:space="0" w:color="000000"/>
            </w:tcBorders>
            <w:tcMar>
              <w:top w:w="0" w:type="dxa"/>
              <w:left w:w="10" w:type="dxa"/>
              <w:bottom w:w="0" w:type="dxa"/>
              <w:right w:w="10" w:type="dxa"/>
            </w:tcMar>
            <w:vAlign w:val="center"/>
          </w:tcPr>
          <w:p w:rsidR="000D294C" w:rsidRDefault="00645093">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д</w:t>
            </w:r>
            <w:r w:rsidR="008C49E7">
              <w:rPr>
                <w:rFonts w:eastAsia="Times New Roman" w:cs="Times New Roman"/>
                <w:color w:val="000000"/>
                <w:sz w:val="20"/>
                <w:szCs w:val="20"/>
              </w:rPr>
              <w:t>ебет</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rsidR="000D294C" w:rsidRDefault="00645093">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к</w:t>
            </w:r>
            <w:r w:rsidR="008C49E7">
              <w:rPr>
                <w:rFonts w:eastAsia="Times New Roman" w:cs="Times New Roman"/>
                <w:color w:val="000000"/>
                <w:sz w:val="20"/>
                <w:szCs w:val="20"/>
              </w:rPr>
              <w:t>редит</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rPr>
              <w:t>0</w:t>
            </w:r>
            <w:r>
              <w:rPr>
                <w:rFonts w:eastAsia="Times New Roman" w:cs="Times New Roman"/>
                <w:color w:val="000000"/>
                <w:sz w:val="20"/>
                <w:szCs w:val="20"/>
                <w:lang w:val="en-US"/>
              </w:rPr>
              <w:t>1</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68000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68000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01.2</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68000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68000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02</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1132,8</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1132,8</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07</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68000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68000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08</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68000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68000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10</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1600000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1192000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408000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19</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41600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41600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2</w:t>
            </w:r>
            <w:r>
              <w:rPr>
                <w:rFonts w:eastAsia="Times New Roman" w:cs="Times New Roman"/>
                <w:color w:val="000000"/>
                <w:sz w:val="20"/>
                <w:szCs w:val="20"/>
              </w:rPr>
              <w:t>0</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2653132,8</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2653132,8</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2</w:t>
            </w:r>
            <w:r>
              <w:rPr>
                <w:rFonts w:eastAsia="Times New Roman" w:cs="Times New Roman"/>
                <w:color w:val="000000"/>
                <w:sz w:val="20"/>
                <w:szCs w:val="20"/>
              </w:rPr>
              <w:t>5</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648000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648000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26</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580000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580000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40</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2653132,8</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2653132,8</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4</w:t>
            </w:r>
            <w:r>
              <w:rPr>
                <w:rFonts w:eastAsia="Times New Roman" w:cs="Times New Roman"/>
                <w:color w:val="000000"/>
                <w:sz w:val="20"/>
                <w:szCs w:val="20"/>
              </w:rPr>
              <w:t>3</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2800000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2800000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4</w:t>
            </w:r>
            <w:r>
              <w:rPr>
                <w:rFonts w:eastAsia="Times New Roman" w:cs="Times New Roman"/>
                <w:color w:val="000000"/>
                <w:sz w:val="20"/>
                <w:szCs w:val="20"/>
              </w:rPr>
              <w:t>5</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2800000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2800000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50</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936800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904800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32000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5</w:t>
            </w:r>
            <w:r>
              <w:rPr>
                <w:rFonts w:eastAsia="Times New Roman" w:cs="Times New Roman"/>
                <w:color w:val="000000"/>
                <w:sz w:val="20"/>
                <w:szCs w:val="20"/>
              </w:rPr>
              <w:t>1</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800000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6864800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4931200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2733600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60</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eastAsia="Times New Roman" w:cs="Times New Roman"/>
                <w:color w:val="000000"/>
                <w:sz w:val="20"/>
                <w:szCs w:val="20"/>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249600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249600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rPr>
                <w:rFonts w:eastAsia="Times New Roman" w:cs="Times New Roman"/>
                <w:color w:val="000000"/>
                <w:sz w:val="20"/>
                <w:szCs w:val="20"/>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6</w:t>
            </w:r>
            <w:r>
              <w:rPr>
                <w:rFonts w:eastAsia="Times New Roman" w:cs="Times New Roman"/>
                <w:color w:val="000000"/>
                <w:sz w:val="20"/>
                <w:szCs w:val="20"/>
              </w:rPr>
              <w:t>2</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5040000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5040000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eastAsia="Times New Roman" w:cs="Times New Roman"/>
                <w:color w:val="000000"/>
                <w:sz w:val="20"/>
                <w:szCs w:val="20"/>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6</w:t>
            </w:r>
            <w:r>
              <w:rPr>
                <w:rFonts w:eastAsia="Times New Roman" w:cs="Times New Roman"/>
                <w:color w:val="000000"/>
                <w:sz w:val="20"/>
                <w:szCs w:val="20"/>
              </w:rPr>
              <w:t>6</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1648000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1648000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6</w:t>
            </w:r>
            <w:r>
              <w:rPr>
                <w:rFonts w:eastAsia="Times New Roman" w:cs="Times New Roman"/>
                <w:color w:val="000000"/>
                <w:sz w:val="20"/>
                <w:szCs w:val="20"/>
              </w:rPr>
              <w:t>8</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1346144</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1346144</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6</w:t>
            </w:r>
            <w:r>
              <w:rPr>
                <w:rFonts w:eastAsia="Times New Roman" w:cs="Times New Roman"/>
                <w:color w:val="000000"/>
                <w:sz w:val="20"/>
                <w:szCs w:val="20"/>
              </w:rPr>
              <w:t>9</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312000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312000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70</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1334400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1334400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7</w:t>
            </w:r>
            <w:r>
              <w:rPr>
                <w:rFonts w:eastAsia="Times New Roman" w:cs="Times New Roman"/>
                <w:color w:val="000000"/>
                <w:sz w:val="20"/>
                <w:szCs w:val="20"/>
              </w:rPr>
              <w:t>3</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32000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32000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7</w:t>
            </w:r>
            <w:r>
              <w:rPr>
                <w:rFonts w:eastAsia="Times New Roman" w:cs="Times New Roman"/>
                <w:color w:val="000000"/>
                <w:sz w:val="20"/>
                <w:szCs w:val="20"/>
              </w:rPr>
              <w:t>5</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294400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294400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7</w:t>
            </w:r>
            <w:r>
              <w:rPr>
                <w:rFonts w:eastAsia="Times New Roman" w:cs="Times New Roman"/>
                <w:color w:val="000000"/>
                <w:sz w:val="20"/>
                <w:szCs w:val="20"/>
              </w:rPr>
              <w:t>6</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40000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224800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184800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80</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eastAsia="Times New Roman" w:cs="Times New Roman"/>
                <w:color w:val="000000"/>
                <w:sz w:val="20"/>
                <w:szCs w:val="20"/>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2400000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eastAsia="Times New Roman" w:cs="Times New Roman"/>
                <w:color w:val="000000"/>
                <w:sz w:val="20"/>
                <w:szCs w:val="20"/>
                <w:lang w:val="en-US"/>
              </w:rPr>
            </w:pP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2400000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82</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58880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58880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84</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647680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1177600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0D294C">
            <w:pPr>
              <w:pStyle w:val="Standarduser"/>
              <w:autoSpaceDE w:val="0"/>
              <w:snapToGrid w:val="0"/>
              <w:jc w:val="center"/>
              <w:rPr>
                <w:rFonts w:ascii="Calibri" w:eastAsia="Calibri" w:hAnsi="Calibri" w:cs="Calibri"/>
                <w:sz w:val="22"/>
                <w:szCs w:val="22"/>
                <w:lang w:val="en-US"/>
              </w:rPr>
            </w:pP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529920</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90</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4320000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4320000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91</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760000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760000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94</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32000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32000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pPr>
            <w:r>
              <w:rPr>
                <w:rFonts w:eastAsia="Times New Roman" w:cs="Times New Roman"/>
                <w:color w:val="000000"/>
                <w:sz w:val="20"/>
                <w:szCs w:val="20"/>
                <w:lang w:val="en-US"/>
              </w:rPr>
              <w:t>9</w:t>
            </w:r>
            <w:r>
              <w:rPr>
                <w:rFonts w:eastAsia="Times New Roman" w:cs="Times New Roman"/>
                <w:color w:val="000000"/>
                <w:sz w:val="20"/>
                <w:szCs w:val="20"/>
              </w:rPr>
              <w:t>9</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1472000</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1472000</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ascii="Calibri" w:eastAsia="Calibri" w:hAnsi="Calibri" w:cs="Calibri"/>
                <w:sz w:val="22"/>
                <w:szCs w:val="22"/>
              </w:rPr>
            </w:pPr>
            <w:r>
              <w:rPr>
                <w:rFonts w:ascii="Calibri" w:eastAsia="Calibri" w:hAnsi="Calibri" w:cs="Calibri"/>
                <w:sz w:val="22"/>
                <w:szCs w:val="22"/>
              </w:rPr>
              <w:t>-</w:t>
            </w:r>
          </w:p>
        </w:tc>
      </w:tr>
      <w:tr w:rsidR="000D294C">
        <w:trPr>
          <w:trHeight w:val="315"/>
        </w:trPr>
        <w:tc>
          <w:tcPr>
            <w:tcW w:w="960" w:type="dxa"/>
            <w:tcBorders>
              <w:left w:val="single" w:sz="2" w:space="0" w:color="000000"/>
              <w:bottom w:val="single" w:sz="2" w:space="0" w:color="000000"/>
            </w:tcBorders>
            <w:tcMar>
              <w:top w:w="0" w:type="dxa"/>
              <w:left w:w="108" w:type="dxa"/>
              <w:bottom w:w="0" w:type="dxa"/>
              <w:right w:w="108" w:type="dxa"/>
            </w:tcMar>
            <w:vAlign w:val="center"/>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Итого</w:t>
            </w:r>
          </w:p>
        </w:tc>
        <w:tc>
          <w:tcPr>
            <w:tcW w:w="142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2400000</w:t>
            </w:r>
          </w:p>
        </w:tc>
        <w:tc>
          <w:tcPr>
            <w:tcW w:w="148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2400000</w:t>
            </w:r>
          </w:p>
        </w:tc>
        <w:tc>
          <w:tcPr>
            <w:tcW w:w="1389"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37778822,4</w:t>
            </w:r>
          </w:p>
        </w:tc>
        <w:tc>
          <w:tcPr>
            <w:tcW w:w="1260"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37778822,4</w:t>
            </w:r>
          </w:p>
        </w:tc>
        <w:tc>
          <w:tcPr>
            <w:tcW w:w="1196" w:type="dxa"/>
            <w:tcBorders>
              <w:left w:val="single" w:sz="2" w:space="0" w:color="000000"/>
              <w:bottom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3173600</w:t>
            </w:r>
          </w:p>
        </w:tc>
        <w:tc>
          <w:tcPr>
            <w:tcW w:w="1245" w:type="dxa"/>
            <w:tcBorders>
              <w:left w:val="single" w:sz="2" w:space="0" w:color="000000"/>
              <w:bottom w:val="single" w:sz="2" w:space="0" w:color="000000"/>
              <w:right w:val="single" w:sz="2" w:space="0" w:color="000000"/>
            </w:tcBorders>
            <w:tcMar>
              <w:top w:w="0" w:type="dxa"/>
              <w:left w:w="10" w:type="dxa"/>
              <w:bottom w:w="0" w:type="dxa"/>
              <w:right w:w="10" w:type="dxa"/>
            </w:tcMar>
            <w:vAlign w:val="bottom"/>
          </w:tcPr>
          <w:p w:rsidR="000D294C" w:rsidRDefault="008C49E7">
            <w:pPr>
              <w:pStyle w:val="Standarduser"/>
              <w:autoSpaceDE w:val="0"/>
              <w:jc w:val="center"/>
              <w:rPr>
                <w:rFonts w:eastAsia="Times New Roman" w:cs="Times New Roman"/>
                <w:color w:val="000000"/>
                <w:sz w:val="20"/>
                <w:szCs w:val="20"/>
              </w:rPr>
            </w:pPr>
            <w:r>
              <w:rPr>
                <w:rFonts w:eastAsia="Times New Roman" w:cs="Times New Roman"/>
                <w:color w:val="000000"/>
                <w:sz w:val="20"/>
                <w:szCs w:val="20"/>
              </w:rPr>
              <w:t>3173600</w:t>
            </w:r>
          </w:p>
        </w:tc>
      </w:tr>
    </w:tbl>
    <w:p w:rsidR="000D294C" w:rsidRDefault="000D294C">
      <w:pPr>
        <w:pStyle w:val="Standarduser"/>
      </w:pPr>
    </w:p>
    <w:p w:rsidR="000D294C" w:rsidRDefault="000D294C">
      <w:pPr>
        <w:pStyle w:val="Standarduser"/>
      </w:pPr>
    </w:p>
    <w:p w:rsidR="000D294C" w:rsidRDefault="000D294C">
      <w:pPr>
        <w:pStyle w:val="Standarduser"/>
      </w:pPr>
    </w:p>
    <w:p w:rsidR="000D294C" w:rsidRDefault="000D294C">
      <w:pPr>
        <w:pStyle w:val="Standarduser"/>
      </w:pPr>
    </w:p>
    <w:p w:rsidR="00936542" w:rsidRDefault="00936542">
      <w:pPr>
        <w:pStyle w:val="Standard"/>
        <w:autoSpaceDE w:val="0"/>
        <w:ind w:right="2041"/>
        <w:rPr>
          <w:rFonts w:eastAsia="Calibri" w:cs="Calibri"/>
          <w:sz w:val="26"/>
          <w:szCs w:val="26"/>
        </w:rPr>
      </w:pPr>
    </w:p>
    <w:p w:rsidR="00936542" w:rsidRDefault="00936542">
      <w:pPr>
        <w:pStyle w:val="Standard"/>
        <w:autoSpaceDE w:val="0"/>
        <w:ind w:right="2041"/>
        <w:rPr>
          <w:rFonts w:eastAsia="Calibri" w:cs="Calibri"/>
          <w:sz w:val="26"/>
          <w:szCs w:val="26"/>
        </w:rPr>
      </w:pPr>
    </w:p>
    <w:p w:rsidR="00936542" w:rsidRDefault="00936542">
      <w:pPr>
        <w:pStyle w:val="Standard"/>
        <w:autoSpaceDE w:val="0"/>
        <w:ind w:right="2041"/>
        <w:rPr>
          <w:rFonts w:eastAsia="Calibri" w:cs="Calibri"/>
          <w:sz w:val="26"/>
          <w:szCs w:val="26"/>
        </w:rPr>
      </w:pPr>
    </w:p>
    <w:p w:rsidR="00936542" w:rsidRDefault="00936542">
      <w:pPr>
        <w:pStyle w:val="Standard"/>
        <w:autoSpaceDE w:val="0"/>
        <w:ind w:right="2041"/>
        <w:rPr>
          <w:rFonts w:eastAsia="Calibri" w:cs="Calibri"/>
          <w:sz w:val="26"/>
          <w:szCs w:val="26"/>
        </w:rPr>
      </w:pPr>
    </w:p>
    <w:p w:rsidR="00936542" w:rsidRDefault="00936542">
      <w:pPr>
        <w:pStyle w:val="Standard"/>
        <w:autoSpaceDE w:val="0"/>
        <w:ind w:right="2041"/>
        <w:rPr>
          <w:rFonts w:eastAsia="Calibri" w:cs="Calibri"/>
          <w:sz w:val="26"/>
          <w:szCs w:val="26"/>
        </w:rPr>
      </w:pPr>
    </w:p>
    <w:p w:rsidR="00936542" w:rsidRDefault="00936542">
      <w:pPr>
        <w:pStyle w:val="Standard"/>
        <w:autoSpaceDE w:val="0"/>
        <w:ind w:right="2041"/>
        <w:rPr>
          <w:rFonts w:eastAsia="Calibri" w:cs="Calibri"/>
          <w:sz w:val="26"/>
          <w:szCs w:val="26"/>
        </w:rPr>
      </w:pPr>
    </w:p>
    <w:p w:rsidR="000D294C" w:rsidRDefault="008C49E7">
      <w:pPr>
        <w:pStyle w:val="Standard"/>
        <w:autoSpaceDE w:val="0"/>
        <w:ind w:right="2041"/>
        <w:rPr>
          <w:rFonts w:eastAsia="Calibri" w:cs="Calibri"/>
          <w:sz w:val="26"/>
          <w:szCs w:val="26"/>
        </w:rPr>
      </w:pPr>
      <w:r>
        <w:rPr>
          <w:rFonts w:eastAsia="Calibri" w:cs="Calibri"/>
          <w:sz w:val="26"/>
          <w:szCs w:val="26"/>
        </w:rPr>
        <w:t>Таблица 2.5  Отчет о финансовых результатах</w:t>
      </w:r>
    </w:p>
    <w:p w:rsidR="000D294C" w:rsidRDefault="000D294C">
      <w:pPr>
        <w:pStyle w:val="Standard"/>
        <w:autoSpaceDE w:val="0"/>
        <w:ind w:right="2041"/>
        <w:rPr>
          <w:rFonts w:ascii="Calibri" w:eastAsia="Calibri" w:hAnsi="Calibri" w:cs="Calibri"/>
          <w:sz w:val="22"/>
          <w:szCs w:val="22"/>
        </w:rPr>
      </w:pPr>
    </w:p>
    <w:p w:rsidR="000D294C" w:rsidRPr="00936542" w:rsidRDefault="000D294C">
      <w:pPr>
        <w:pStyle w:val="Standard"/>
        <w:autoSpaceDE w:val="0"/>
        <w:spacing w:before="120"/>
        <w:ind w:right="2041"/>
        <w:rPr>
          <w:rFonts w:ascii="Arial, sans-serif" w:eastAsia="Arial, sans-serif" w:hAnsi="Arial, sans-serif" w:cs="Arial, sans-serif"/>
          <w:b/>
          <w:bCs/>
          <w:sz w:val="20"/>
          <w:szCs w:val="20"/>
        </w:rPr>
      </w:pPr>
    </w:p>
    <w:tbl>
      <w:tblPr>
        <w:tblW w:w="10159" w:type="dxa"/>
        <w:tblInd w:w="18" w:type="dxa"/>
        <w:tblLayout w:type="fixed"/>
        <w:tblCellMar>
          <w:left w:w="10" w:type="dxa"/>
          <w:right w:w="10" w:type="dxa"/>
        </w:tblCellMar>
        <w:tblLook w:val="0000" w:firstRow="0" w:lastRow="0" w:firstColumn="0" w:lastColumn="0" w:noHBand="0" w:noVBand="0"/>
      </w:tblPr>
      <w:tblGrid>
        <w:gridCol w:w="1258"/>
        <w:gridCol w:w="613"/>
        <w:gridCol w:w="737"/>
        <w:gridCol w:w="1673"/>
        <w:gridCol w:w="425"/>
        <w:gridCol w:w="312"/>
        <w:gridCol w:w="604"/>
        <w:gridCol w:w="709"/>
        <w:gridCol w:w="567"/>
        <w:gridCol w:w="284"/>
        <w:gridCol w:w="708"/>
        <w:gridCol w:w="228"/>
        <w:gridCol w:w="680"/>
        <w:gridCol w:w="340"/>
        <w:gridCol w:w="340"/>
        <w:gridCol w:w="681"/>
      </w:tblGrid>
      <w:tr w:rsidR="000D294C">
        <w:trPr>
          <w:trHeight w:val="284"/>
        </w:trPr>
        <w:tc>
          <w:tcPr>
            <w:tcW w:w="2608" w:type="dxa"/>
            <w:gridSpan w:val="3"/>
            <w:shd w:val="clear" w:color="auto" w:fill="FFFFFF"/>
            <w:tcMar>
              <w:top w:w="0" w:type="dxa"/>
              <w:left w:w="28" w:type="dxa"/>
              <w:bottom w:w="0" w:type="dxa"/>
              <w:right w:w="28" w:type="dxa"/>
            </w:tcMar>
            <w:vAlign w:val="bottom"/>
          </w:tcPr>
          <w:p w:rsidR="000D294C" w:rsidRDefault="008C49E7">
            <w:pPr>
              <w:pStyle w:val="Standard"/>
              <w:autoSpaceDE w:val="0"/>
              <w:ind w:right="113"/>
              <w:jc w:val="right"/>
              <w:rPr>
                <w:rFonts w:ascii="Arial, sans-serif" w:eastAsia="Arial, sans-serif" w:hAnsi="Arial, sans-serif" w:cs="Arial, sans-serif"/>
                <w:b/>
                <w:bCs/>
                <w:sz w:val="20"/>
                <w:szCs w:val="20"/>
              </w:rPr>
            </w:pPr>
            <w:r>
              <w:rPr>
                <w:rFonts w:ascii="Arial, sans-serif" w:eastAsia="Arial, sans-serif" w:hAnsi="Arial, sans-serif" w:cs="Arial, sans-serif"/>
                <w:b/>
                <w:bCs/>
                <w:sz w:val="20"/>
                <w:szCs w:val="20"/>
              </w:rPr>
              <w:t>за</w:t>
            </w:r>
          </w:p>
        </w:tc>
        <w:tc>
          <w:tcPr>
            <w:tcW w:w="1673" w:type="dxa"/>
            <w:tcBorders>
              <w:bottom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pPr>
            <w:r>
              <w:rPr>
                <w:rFonts w:ascii="Arial, sans-serif" w:eastAsia="Arial, sans-serif" w:hAnsi="Arial, sans-serif" w:cs="Arial, sans-serif"/>
                <w:b/>
                <w:bCs/>
                <w:sz w:val="20"/>
                <w:szCs w:val="20"/>
                <w:lang w:val="en-US"/>
              </w:rPr>
              <w:t xml:space="preserve">31 </w:t>
            </w:r>
            <w:r>
              <w:rPr>
                <w:rFonts w:ascii="Arial, sans-serif" w:eastAsia="Arial, sans-serif" w:hAnsi="Arial, sans-serif" w:cs="Arial, sans-serif"/>
                <w:b/>
                <w:bCs/>
                <w:sz w:val="20"/>
                <w:szCs w:val="20"/>
              </w:rPr>
              <w:t>декабря</w:t>
            </w:r>
          </w:p>
        </w:tc>
        <w:tc>
          <w:tcPr>
            <w:tcW w:w="425" w:type="dxa"/>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b/>
                <w:bCs/>
                <w:sz w:val="20"/>
                <w:szCs w:val="20"/>
                <w:lang w:val="en-US"/>
              </w:rPr>
            </w:pPr>
            <w:r>
              <w:rPr>
                <w:rFonts w:ascii="Arial, sans-serif" w:eastAsia="Arial, sans-serif" w:hAnsi="Arial, sans-serif" w:cs="Arial, sans-serif"/>
                <w:b/>
                <w:bCs/>
                <w:sz w:val="20"/>
                <w:szCs w:val="20"/>
                <w:lang w:val="en-US"/>
              </w:rPr>
              <w:t>20</w:t>
            </w:r>
          </w:p>
        </w:tc>
        <w:tc>
          <w:tcPr>
            <w:tcW w:w="916" w:type="dxa"/>
            <w:gridSpan w:val="2"/>
            <w:tcBorders>
              <w:bottom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b/>
                <w:bCs/>
                <w:sz w:val="20"/>
                <w:szCs w:val="20"/>
                <w:lang w:val="en-US"/>
              </w:rPr>
            </w:pPr>
            <w:r>
              <w:rPr>
                <w:rFonts w:ascii="Arial, sans-serif" w:eastAsia="Arial, sans-serif" w:hAnsi="Arial, sans-serif" w:cs="Arial, sans-serif"/>
                <w:b/>
                <w:bCs/>
                <w:sz w:val="20"/>
                <w:szCs w:val="20"/>
                <w:lang w:val="en-US"/>
              </w:rPr>
              <w:t>2</w:t>
            </w:r>
            <w:r>
              <w:rPr>
                <w:rFonts w:ascii="Arial, sans-serif" w:eastAsia="Arial, sans-serif" w:hAnsi="Arial, sans-serif" w:cs="Arial, sans-serif"/>
                <w:b/>
                <w:bCs/>
                <w:sz w:val="20"/>
                <w:szCs w:val="20"/>
              </w:rPr>
              <w:t>2</w:t>
            </w:r>
          </w:p>
        </w:tc>
        <w:tc>
          <w:tcPr>
            <w:tcW w:w="2496" w:type="dxa"/>
            <w:gridSpan w:val="5"/>
            <w:tcBorders>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113"/>
              <w:rPr>
                <w:rFonts w:ascii="Arial, sans-serif" w:eastAsia="Arial, sans-serif" w:hAnsi="Arial, sans-serif" w:cs="Arial, sans-serif"/>
                <w:b/>
                <w:bCs/>
                <w:sz w:val="20"/>
                <w:szCs w:val="20"/>
              </w:rPr>
            </w:pPr>
            <w:r>
              <w:rPr>
                <w:rFonts w:ascii="Arial, sans-serif" w:eastAsia="Arial, sans-serif" w:hAnsi="Arial, sans-serif" w:cs="Arial, sans-serif"/>
                <w:b/>
                <w:bCs/>
                <w:sz w:val="20"/>
                <w:szCs w:val="20"/>
              </w:rPr>
              <w:t>г.</w:t>
            </w:r>
          </w:p>
        </w:tc>
        <w:tc>
          <w:tcPr>
            <w:tcW w:w="2041" w:type="dxa"/>
            <w:gridSpan w:val="4"/>
            <w:tcBorders>
              <w:top w:val="single" w:sz="2" w:space="0" w:color="000000"/>
              <w:right w:val="single" w:sz="2" w:space="0" w:color="000000"/>
            </w:tcBorders>
            <w:shd w:val="clear" w:color="auto" w:fill="FFFFFF"/>
            <w:tcMar>
              <w:top w:w="0" w:type="dxa"/>
              <w:left w:w="28" w:type="dxa"/>
              <w:bottom w:w="0" w:type="dxa"/>
              <w:right w:w="28" w:type="dxa"/>
            </w:tcMar>
            <w:vAlign w:val="center"/>
          </w:tcPr>
          <w:p w:rsidR="000D294C" w:rsidRDefault="008C49E7">
            <w:pPr>
              <w:pStyle w:val="Standard"/>
              <w:autoSpaceDE w:val="0"/>
              <w:jc w:val="center"/>
              <w:rPr>
                <w:rFonts w:ascii="Arial, sans-serif" w:eastAsia="Arial, sans-serif" w:hAnsi="Arial, sans-serif" w:cs="Arial, sans-serif"/>
                <w:sz w:val="20"/>
                <w:szCs w:val="20"/>
              </w:rPr>
            </w:pPr>
            <w:r>
              <w:rPr>
                <w:rFonts w:ascii="Arial, sans-serif" w:eastAsia="Arial, sans-serif" w:hAnsi="Arial, sans-serif" w:cs="Arial, sans-serif"/>
                <w:sz w:val="20"/>
                <w:szCs w:val="20"/>
              </w:rPr>
              <w:t>Коды</w:t>
            </w:r>
          </w:p>
        </w:tc>
      </w:tr>
      <w:tr w:rsidR="000D294C">
        <w:trPr>
          <w:trHeight w:val="284"/>
        </w:trPr>
        <w:tc>
          <w:tcPr>
            <w:tcW w:w="8118" w:type="dxa"/>
            <w:gridSpan w:val="12"/>
            <w:tcBorders>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right="113"/>
              <w:jc w:val="right"/>
              <w:rPr>
                <w:rFonts w:ascii="Arial, sans-serif" w:eastAsia="Arial, sans-serif" w:hAnsi="Arial, sans-serif" w:cs="Arial, sans-serif"/>
                <w:sz w:val="20"/>
                <w:szCs w:val="20"/>
              </w:rPr>
            </w:pPr>
            <w:r>
              <w:rPr>
                <w:rFonts w:ascii="Arial, sans-serif" w:eastAsia="Arial, sans-serif" w:hAnsi="Arial, sans-serif" w:cs="Arial, sans-serif"/>
                <w:sz w:val="20"/>
                <w:szCs w:val="20"/>
              </w:rPr>
              <w:t>Форма по ОКУД</w:t>
            </w:r>
          </w:p>
        </w:tc>
        <w:tc>
          <w:tcPr>
            <w:tcW w:w="2041" w:type="dxa"/>
            <w:gridSpan w:val="4"/>
            <w:tcBorders>
              <w:top w:val="single" w:sz="8"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0710002</w:t>
            </w:r>
          </w:p>
        </w:tc>
      </w:tr>
      <w:tr w:rsidR="000D294C">
        <w:trPr>
          <w:trHeight w:val="284"/>
        </w:trPr>
        <w:tc>
          <w:tcPr>
            <w:tcW w:w="8118" w:type="dxa"/>
            <w:gridSpan w:val="12"/>
            <w:tcBorders>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right="113"/>
              <w:jc w:val="right"/>
              <w:rPr>
                <w:rFonts w:ascii="Arial, sans-serif" w:eastAsia="Arial, sans-serif" w:hAnsi="Arial, sans-serif" w:cs="Arial, sans-serif"/>
                <w:sz w:val="20"/>
                <w:szCs w:val="20"/>
              </w:rPr>
            </w:pPr>
            <w:r>
              <w:rPr>
                <w:rFonts w:ascii="Arial, sans-serif" w:eastAsia="Arial, sans-serif" w:hAnsi="Arial, sans-serif" w:cs="Arial, sans-serif"/>
                <w:sz w:val="20"/>
                <w:szCs w:val="20"/>
              </w:rPr>
              <w:t>Дата (число, месяц, год)</w:t>
            </w:r>
          </w:p>
        </w:tc>
        <w:tc>
          <w:tcPr>
            <w:tcW w:w="680" w:type="dxa"/>
            <w:tcBorders>
              <w:top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680" w:type="dxa"/>
            <w:gridSpan w:val="2"/>
            <w:tcBorders>
              <w:top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681" w:type="dxa"/>
            <w:tcBorders>
              <w:top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1258" w:type="dxa"/>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rPr>
            </w:pPr>
            <w:r>
              <w:rPr>
                <w:rFonts w:ascii="Arial, sans-serif" w:eastAsia="Arial, sans-serif" w:hAnsi="Arial, sans-serif" w:cs="Arial, sans-serif"/>
                <w:sz w:val="20"/>
                <w:szCs w:val="20"/>
              </w:rPr>
              <w:t>Организация</w:t>
            </w:r>
          </w:p>
        </w:tc>
        <w:tc>
          <w:tcPr>
            <w:tcW w:w="5640" w:type="dxa"/>
            <w:gridSpan w:val="8"/>
            <w:tcBorders>
              <w:bottom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pPr>
            <w:r>
              <w:rPr>
                <w:rFonts w:ascii="Arial, sans-serif" w:eastAsia="Arial, sans-serif" w:hAnsi="Arial, sans-serif" w:cs="Arial, sans-serif"/>
                <w:sz w:val="20"/>
                <w:szCs w:val="20"/>
              </w:rPr>
              <w:t xml:space="preserve">ООО </w:t>
            </w:r>
            <w:r>
              <w:rPr>
                <w:rFonts w:ascii="Arial, sans-serif" w:eastAsia="Arial, sans-serif" w:hAnsi="Arial, sans-serif" w:cs="Arial, sans-serif"/>
                <w:sz w:val="20"/>
                <w:szCs w:val="20"/>
                <w:lang w:val="en-US"/>
              </w:rPr>
              <w:t>«</w:t>
            </w:r>
            <w:r>
              <w:rPr>
                <w:rFonts w:ascii="Arial, sans-serif" w:eastAsia="Arial, sans-serif" w:hAnsi="Arial, sans-serif" w:cs="Arial, sans-serif"/>
                <w:sz w:val="20"/>
                <w:szCs w:val="20"/>
              </w:rPr>
              <w:t>Каппа</w:t>
            </w:r>
            <w:r>
              <w:rPr>
                <w:rFonts w:ascii="Arial, sans-serif" w:eastAsia="Arial, sans-serif" w:hAnsi="Arial, sans-serif" w:cs="Arial, sans-serif"/>
                <w:sz w:val="20"/>
                <w:szCs w:val="20"/>
                <w:lang w:val="en-US"/>
              </w:rPr>
              <w:t>»</w:t>
            </w:r>
          </w:p>
        </w:tc>
        <w:tc>
          <w:tcPr>
            <w:tcW w:w="1220" w:type="dxa"/>
            <w:gridSpan w:val="3"/>
            <w:tcBorders>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right="113"/>
              <w:jc w:val="right"/>
              <w:rPr>
                <w:rFonts w:ascii="Arial, sans-serif" w:eastAsia="Arial, sans-serif" w:hAnsi="Arial, sans-serif" w:cs="Arial, sans-serif"/>
                <w:sz w:val="20"/>
                <w:szCs w:val="20"/>
              </w:rPr>
            </w:pPr>
            <w:r>
              <w:rPr>
                <w:rFonts w:ascii="Arial, sans-serif" w:eastAsia="Arial, sans-serif" w:hAnsi="Arial, sans-serif" w:cs="Arial, sans-serif"/>
                <w:sz w:val="20"/>
                <w:szCs w:val="20"/>
              </w:rPr>
              <w:t>по ОКПО</w:t>
            </w:r>
          </w:p>
        </w:tc>
        <w:tc>
          <w:tcPr>
            <w:tcW w:w="2041" w:type="dxa"/>
            <w:gridSpan w:val="4"/>
            <w:tcBorders>
              <w:top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6898" w:type="dxa"/>
            <w:gridSpan w:val="9"/>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rPr>
            </w:pPr>
            <w:r>
              <w:rPr>
                <w:rFonts w:ascii="Arial, sans-serif" w:eastAsia="Arial, sans-serif" w:hAnsi="Arial, sans-serif" w:cs="Arial, sans-serif"/>
                <w:sz w:val="20"/>
                <w:szCs w:val="20"/>
              </w:rPr>
              <w:t>Идентификационный номер налогоплательщика</w:t>
            </w:r>
          </w:p>
        </w:tc>
        <w:tc>
          <w:tcPr>
            <w:tcW w:w="1220" w:type="dxa"/>
            <w:gridSpan w:val="3"/>
            <w:tcBorders>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right="113"/>
              <w:jc w:val="right"/>
              <w:rPr>
                <w:rFonts w:ascii="Arial, sans-serif" w:eastAsia="Arial, sans-serif" w:hAnsi="Arial, sans-serif" w:cs="Arial, sans-serif"/>
                <w:sz w:val="20"/>
                <w:szCs w:val="20"/>
              </w:rPr>
            </w:pPr>
            <w:r>
              <w:rPr>
                <w:rFonts w:ascii="Arial, sans-serif" w:eastAsia="Arial, sans-serif" w:hAnsi="Arial, sans-serif" w:cs="Arial, sans-serif"/>
                <w:sz w:val="20"/>
                <w:szCs w:val="20"/>
              </w:rPr>
              <w:t>ИНН</w:t>
            </w:r>
          </w:p>
        </w:tc>
        <w:tc>
          <w:tcPr>
            <w:tcW w:w="2041" w:type="dxa"/>
            <w:gridSpan w:val="4"/>
            <w:tcBorders>
              <w:top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27"/>
        </w:trPr>
        <w:tc>
          <w:tcPr>
            <w:tcW w:w="1871" w:type="dxa"/>
            <w:gridSpan w:val="2"/>
            <w:shd w:val="clear" w:color="auto" w:fill="FFFFFF"/>
            <w:tcMar>
              <w:top w:w="0" w:type="dxa"/>
              <w:left w:w="28" w:type="dxa"/>
              <w:bottom w:w="0" w:type="dxa"/>
              <w:right w:w="28" w:type="dxa"/>
            </w:tcMar>
            <w:vAlign w:val="bottom"/>
          </w:tcPr>
          <w:p w:rsidR="000D294C" w:rsidRDefault="008C49E7">
            <w:pPr>
              <w:pStyle w:val="Standard"/>
              <w:autoSpaceDE w:val="0"/>
              <w:spacing w:before="60"/>
              <w:rPr>
                <w:rFonts w:ascii="Arial, sans-serif" w:eastAsia="Arial, sans-serif" w:hAnsi="Arial, sans-serif" w:cs="Arial, sans-serif"/>
                <w:sz w:val="20"/>
                <w:szCs w:val="20"/>
              </w:rPr>
            </w:pPr>
            <w:r>
              <w:rPr>
                <w:rFonts w:ascii="Arial, sans-serif" w:eastAsia="Arial, sans-serif" w:hAnsi="Arial, sans-serif" w:cs="Arial, sans-serif"/>
                <w:sz w:val="20"/>
                <w:szCs w:val="20"/>
              </w:rPr>
              <w:t>Вид экономической</w:t>
            </w:r>
            <w:r>
              <w:rPr>
                <w:rFonts w:ascii="Arial, sans-serif" w:eastAsia="Arial, sans-serif" w:hAnsi="Arial, sans-serif" w:cs="Arial, sans-serif"/>
                <w:sz w:val="20"/>
                <w:szCs w:val="20"/>
              </w:rPr>
              <w:br/>
              <w:t>деятельности</w:t>
            </w:r>
          </w:p>
        </w:tc>
        <w:tc>
          <w:tcPr>
            <w:tcW w:w="5311" w:type="dxa"/>
            <w:gridSpan w:val="8"/>
            <w:tcBorders>
              <w:bottom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936" w:type="dxa"/>
            <w:gridSpan w:val="2"/>
            <w:tcBorders>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right="113"/>
              <w:jc w:val="right"/>
              <w:rPr>
                <w:rFonts w:ascii="Arial, sans-serif" w:eastAsia="Arial, sans-serif" w:hAnsi="Arial, sans-serif" w:cs="Arial, sans-serif"/>
                <w:sz w:val="20"/>
                <w:szCs w:val="20"/>
              </w:rPr>
            </w:pPr>
            <w:r>
              <w:rPr>
                <w:rFonts w:ascii="Arial, sans-serif" w:eastAsia="Arial, sans-serif" w:hAnsi="Arial, sans-serif" w:cs="Arial, sans-serif"/>
                <w:sz w:val="20"/>
                <w:szCs w:val="20"/>
              </w:rPr>
              <w:t>по</w:t>
            </w:r>
            <w:r>
              <w:rPr>
                <w:rFonts w:ascii="Arial, sans-serif" w:eastAsia="Arial, sans-serif" w:hAnsi="Arial, sans-serif" w:cs="Arial, sans-serif"/>
                <w:sz w:val="20"/>
                <w:szCs w:val="20"/>
              </w:rPr>
              <w:br/>
              <w:t>ОКВЭД</w:t>
            </w:r>
          </w:p>
        </w:tc>
        <w:tc>
          <w:tcPr>
            <w:tcW w:w="2041" w:type="dxa"/>
            <w:gridSpan w:val="4"/>
            <w:tcBorders>
              <w:top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27"/>
        </w:trPr>
        <w:tc>
          <w:tcPr>
            <w:tcW w:w="5018" w:type="dxa"/>
            <w:gridSpan w:val="6"/>
            <w:shd w:val="clear" w:color="auto" w:fill="FFFFFF"/>
            <w:tcMar>
              <w:top w:w="0" w:type="dxa"/>
              <w:left w:w="28" w:type="dxa"/>
              <w:bottom w:w="0" w:type="dxa"/>
              <w:right w:w="28" w:type="dxa"/>
            </w:tcMar>
            <w:vAlign w:val="bottom"/>
          </w:tcPr>
          <w:p w:rsidR="000D294C" w:rsidRDefault="008C49E7">
            <w:pPr>
              <w:pStyle w:val="Standard"/>
              <w:autoSpaceDE w:val="0"/>
              <w:spacing w:before="60"/>
              <w:rPr>
                <w:rFonts w:ascii="Arial, sans-serif" w:eastAsia="Arial, sans-serif" w:hAnsi="Arial, sans-serif" w:cs="Arial, sans-serif"/>
                <w:sz w:val="20"/>
                <w:szCs w:val="20"/>
              </w:rPr>
            </w:pPr>
            <w:r>
              <w:rPr>
                <w:rFonts w:ascii="Arial, sans-serif" w:eastAsia="Arial, sans-serif" w:hAnsi="Arial, sans-serif" w:cs="Arial, sans-serif"/>
                <w:sz w:val="20"/>
                <w:szCs w:val="20"/>
              </w:rPr>
              <w:t>Организационно-правовая форма/форма собственности</w:t>
            </w:r>
          </w:p>
        </w:tc>
        <w:tc>
          <w:tcPr>
            <w:tcW w:w="2872" w:type="dxa"/>
            <w:gridSpan w:val="5"/>
            <w:tcBorders>
              <w:bottom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rPr>
            </w:pPr>
            <w:r>
              <w:rPr>
                <w:rFonts w:ascii="Arial, sans-serif" w:eastAsia="Arial, sans-serif" w:hAnsi="Arial, sans-serif" w:cs="Arial, sans-serif"/>
                <w:sz w:val="20"/>
                <w:szCs w:val="20"/>
              </w:rPr>
              <w:t>частная</w:t>
            </w:r>
          </w:p>
        </w:tc>
        <w:tc>
          <w:tcPr>
            <w:tcW w:w="228" w:type="dxa"/>
            <w:tcBorders>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ind w:right="113"/>
              <w:jc w:val="right"/>
              <w:rPr>
                <w:rFonts w:ascii="Calibri" w:eastAsia="Calibri" w:hAnsi="Calibri" w:cs="Calibri"/>
                <w:sz w:val="22"/>
                <w:szCs w:val="22"/>
                <w:lang w:val="en-US"/>
              </w:rPr>
            </w:pPr>
          </w:p>
        </w:tc>
        <w:tc>
          <w:tcPr>
            <w:tcW w:w="1020" w:type="dxa"/>
            <w:gridSpan w:val="2"/>
            <w:tcBorders>
              <w:top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1021" w:type="dxa"/>
            <w:gridSpan w:val="2"/>
            <w:tcBorders>
              <w:top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27"/>
        </w:trPr>
        <w:tc>
          <w:tcPr>
            <w:tcW w:w="6331" w:type="dxa"/>
            <w:gridSpan w:val="8"/>
            <w:tcBorders>
              <w:bottom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rPr>
                <w:rFonts w:ascii="Calibri" w:eastAsia="Calibri" w:hAnsi="Calibri" w:cs="Calibri"/>
                <w:sz w:val="22"/>
                <w:szCs w:val="22"/>
                <w:lang w:val="en-US"/>
              </w:rPr>
            </w:pPr>
          </w:p>
        </w:tc>
        <w:tc>
          <w:tcPr>
            <w:tcW w:w="1787" w:type="dxa"/>
            <w:gridSpan w:val="4"/>
            <w:tcBorders>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spacing w:before="60"/>
              <w:ind w:right="113"/>
              <w:jc w:val="right"/>
              <w:rPr>
                <w:rFonts w:ascii="Arial, sans-serif" w:eastAsia="Arial, sans-serif" w:hAnsi="Arial, sans-serif" w:cs="Arial, sans-serif"/>
                <w:sz w:val="20"/>
                <w:szCs w:val="20"/>
              </w:rPr>
            </w:pPr>
            <w:r>
              <w:rPr>
                <w:rFonts w:ascii="Arial, sans-serif" w:eastAsia="Arial, sans-serif" w:hAnsi="Arial, sans-serif" w:cs="Arial, sans-serif"/>
                <w:sz w:val="20"/>
                <w:szCs w:val="20"/>
              </w:rPr>
              <w:t>по ОКОПФ/ОКФС</w:t>
            </w:r>
          </w:p>
        </w:tc>
        <w:tc>
          <w:tcPr>
            <w:tcW w:w="1020" w:type="dxa"/>
            <w:gridSpan w:val="2"/>
            <w:tcBorders>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1021" w:type="dxa"/>
            <w:gridSpan w:val="2"/>
            <w:tcBorders>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6898" w:type="dxa"/>
            <w:gridSpan w:val="9"/>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rPr>
            </w:pPr>
            <w:r>
              <w:rPr>
                <w:rFonts w:ascii="Arial, sans-serif" w:eastAsia="Arial, sans-serif" w:hAnsi="Arial, sans-serif" w:cs="Arial, sans-serif"/>
                <w:sz w:val="20"/>
                <w:szCs w:val="20"/>
              </w:rPr>
              <w:t>Единица измерения: тыс. руб. (млн. руб.)</w:t>
            </w:r>
          </w:p>
        </w:tc>
        <w:tc>
          <w:tcPr>
            <w:tcW w:w="1220" w:type="dxa"/>
            <w:gridSpan w:val="3"/>
            <w:tcBorders>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right="113"/>
              <w:jc w:val="right"/>
              <w:rPr>
                <w:rFonts w:ascii="Arial, sans-serif" w:eastAsia="Arial, sans-serif" w:hAnsi="Arial, sans-serif" w:cs="Arial, sans-serif"/>
                <w:sz w:val="20"/>
                <w:szCs w:val="20"/>
              </w:rPr>
            </w:pPr>
            <w:r>
              <w:rPr>
                <w:rFonts w:ascii="Arial, sans-serif" w:eastAsia="Arial, sans-serif" w:hAnsi="Arial, sans-serif" w:cs="Arial, sans-serif"/>
                <w:sz w:val="20"/>
                <w:szCs w:val="20"/>
              </w:rPr>
              <w:t>по ОКЕИ</w:t>
            </w:r>
          </w:p>
        </w:tc>
        <w:tc>
          <w:tcPr>
            <w:tcW w:w="2041" w:type="dxa"/>
            <w:gridSpan w:val="4"/>
            <w:tcBorders>
              <w:top w:val="single" w:sz="2" w:space="0" w:color="000000"/>
              <w:bottom w:val="single" w:sz="8"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384 (385)</w:t>
            </w:r>
          </w:p>
        </w:tc>
      </w:tr>
    </w:tbl>
    <w:p w:rsidR="000D294C" w:rsidRDefault="000D294C">
      <w:pPr>
        <w:pStyle w:val="Standard"/>
        <w:autoSpaceDE w:val="0"/>
        <w:spacing w:after="360"/>
        <w:rPr>
          <w:rFonts w:eastAsia="Times New Roman" w:cs="Times New Roman"/>
          <w:sz w:val="20"/>
          <w:szCs w:val="20"/>
          <w:lang w:val="en-US"/>
        </w:rPr>
      </w:pPr>
    </w:p>
    <w:tbl>
      <w:tblPr>
        <w:tblW w:w="10800" w:type="dxa"/>
        <w:tblInd w:w="18" w:type="dxa"/>
        <w:tblLayout w:type="fixed"/>
        <w:tblCellMar>
          <w:left w:w="10" w:type="dxa"/>
          <w:right w:w="10" w:type="dxa"/>
        </w:tblCellMar>
        <w:tblLook w:val="0000" w:firstRow="0" w:lastRow="0" w:firstColumn="0" w:lastColumn="0" w:noHBand="0" w:noVBand="0"/>
      </w:tblPr>
      <w:tblGrid>
        <w:gridCol w:w="1077"/>
        <w:gridCol w:w="4536"/>
        <w:gridCol w:w="249"/>
        <w:gridCol w:w="226"/>
        <w:gridCol w:w="341"/>
        <w:gridCol w:w="425"/>
        <w:gridCol w:w="464"/>
        <w:gridCol w:w="605"/>
        <w:gridCol w:w="232"/>
        <w:gridCol w:w="249"/>
        <w:gridCol w:w="228"/>
        <w:gridCol w:w="425"/>
        <w:gridCol w:w="426"/>
        <w:gridCol w:w="425"/>
        <w:gridCol w:w="636"/>
        <w:gridCol w:w="256"/>
      </w:tblGrid>
      <w:tr w:rsidR="000D294C">
        <w:trPr>
          <w:trHeight w:val="340"/>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0D294C" w:rsidRDefault="000D294C">
            <w:pPr>
              <w:pStyle w:val="Standard"/>
              <w:autoSpaceDE w:val="0"/>
              <w:jc w:val="center"/>
              <w:rPr>
                <w:rFonts w:ascii="Calibri" w:eastAsia="Calibri" w:hAnsi="Calibri" w:cs="Calibri"/>
                <w:sz w:val="22"/>
                <w:szCs w:val="22"/>
                <w:lang w:val="en-US"/>
              </w:rPr>
            </w:pPr>
          </w:p>
        </w:tc>
        <w:tc>
          <w:tcPr>
            <w:tcW w:w="47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right="57"/>
              <w:jc w:val="right"/>
              <w:rPr>
                <w:rFonts w:ascii="Arial, sans-serif" w:eastAsia="Arial, sans-serif" w:hAnsi="Arial, sans-serif" w:cs="Arial, sans-serif"/>
                <w:sz w:val="20"/>
                <w:szCs w:val="20"/>
              </w:rPr>
            </w:pPr>
            <w:r>
              <w:rPr>
                <w:rFonts w:ascii="Arial, sans-serif" w:eastAsia="Arial, sans-serif" w:hAnsi="Arial, sans-serif" w:cs="Arial, sans-serif"/>
                <w:sz w:val="20"/>
                <w:szCs w:val="20"/>
              </w:rPr>
              <w:t>За</w:t>
            </w:r>
          </w:p>
        </w:tc>
        <w:tc>
          <w:tcPr>
            <w:tcW w:w="123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31.12</w:t>
            </w:r>
          </w:p>
        </w:tc>
        <w:tc>
          <w:tcPr>
            <w:tcW w:w="83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7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right="57"/>
              <w:jc w:val="right"/>
              <w:rPr>
                <w:rFonts w:ascii="Arial, sans-serif" w:eastAsia="Arial, sans-serif" w:hAnsi="Arial, sans-serif" w:cs="Arial, sans-serif"/>
                <w:sz w:val="20"/>
                <w:szCs w:val="20"/>
              </w:rPr>
            </w:pPr>
            <w:r>
              <w:rPr>
                <w:rFonts w:ascii="Arial, sans-serif" w:eastAsia="Arial, sans-serif" w:hAnsi="Arial, sans-serif" w:cs="Arial, sans-serif"/>
                <w:sz w:val="20"/>
                <w:szCs w:val="20"/>
              </w:rPr>
              <w:t>За</w:t>
            </w:r>
          </w:p>
        </w:tc>
        <w:tc>
          <w:tcPr>
            <w:tcW w:w="127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89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D294C" w:rsidRDefault="008C49E7">
            <w:pPr>
              <w:pStyle w:val="Standard"/>
              <w:autoSpaceDE w:val="0"/>
              <w:jc w:val="center"/>
              <w:rPr>
                <w:rFonts w:ascii="Arial Narrow" w:eastAsia="Arial Narrow" w:hAnsi="Arial Narrow" w:cs="Arial Narrow"/>
                <w:sz w:val="20"/>
                <w:szCs w:val="20"/>
              </w:rPr>
            </w:pPr>
            <w:r>
              <w:rPr>
                <w:rFonts w:ascii="Arial Narrow" w:eastAsia="Arial Narrow" w:hAnsi="Arial Narrow" w:cs="Arial Narrow"/>
                <w:sz w:val="20"/>
                <w:szCs w:val="20"/>
              </w:rPr>
              <w:t>Пояснения</w:t>
            </w:r>
          </w:p>
        </w:tc>
        <w:tc>
          <w:tcPr>
            <w:tcW w:w="45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D294C" w:rsidRDefault="008C49E7">
            <w:pPr>
              <w:pStyle w:val="Standard"/>
              <w:autoSpaceDE w:val="0"/>
              <w:jc w:val="center"/>
            </w:pPr>
            <w:r>
              <w:rPr>
                <w:rFonts w:ascii="Arial, sans-serif" w:eastAsia="Arial, sans-serif" w:hAnsi="Arial, sans-serif" w:cs="Arial, sans-serif"/>
                <w:sz w:val="20"/>
                <w:szCs w:val="20"/>
              </w:rPr>
              <w:t xml:space="preserve">Наименование показателя </w:t>
            </w:r>
            <w:r>
              <w:rPr>
                <w:rFonts w:ascii="Arial, sans-serif" w:eastAsia="Arial, sans-serif" w:hAnsi="Arial, sans-serif" w:cs="Arial, sans-serif"/>
                <w:sz w:val="20"/>
                <w:szCs w:val="20"/>
                <w:vertAlign w:val="superscript"/>
              </w:rPr>
              <w:t>2</w:t>
            </w:r>
          </w:p>
        </w:tc>
        <w:tc>
          <w:tcPr>
            <w:tcW w:w="81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20</w:t>
            </w:r>
          </w:p>
        </w:tc>
        <w:tc>
          <w:tcPr>
            <w:tcW w:w="42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rPr>
                <w:rFonts w:ascii="Arial, sans-serif" w:eastAsia="Arial, sans-serif" w:hAnsi="Arial, sans-serif" w:cs="Arial, sans-serif"/>
                <w:sz w:val="20"/>
                <w:szCs w:val="20"/>
                <w:lang w:val="en-US"/>
              </w:rPr>
            </w:pPr>
          </w:p>
        </w:tc>
        <w:tc>
          <w:tcPr>
            <w:tcW w:w="1301"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г.</w:t>
            </w:r>
          </w:p>
        </w:tc>
        <w:tc>
          <w:tcPr>
            <w:tcW w:w="90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20</w:t>
            </w: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rPr>
                <w:rFonts w:ascii="Calibri" w:eastAsia="Calibri" w:hAnsi="Calibri" w:cs="Calibri"/>
                <w:sz w:val="22"/>
                <w:szCs w:val="22"/>
                <w:lang w:val="en-US"/>
              </w:rPr>
            </w:pPr>
          </w:p>
        </w:tc>
        <w:tc>
          <w:tcPr>
            <w:tcW w:w="1317"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г.</w:t>
            </w:r>
          </w:p>
        </w:tc>
      </w:tr>
      <w:tr w:rsidR="000D294C">
        <w:trPr>
          <w:trHeight w:val="1"/>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D294C" w:rsidRDefault="000D294C">
            <w:pPr>
              <w:pStyle w:val="Standard"/>
              <w:autoSpaceDE w:val="0"/>
              <w:jc w:val="center"/>
              <w:rPr>
                <w:rFonts w:ascii="Calibri" w:eastAsia="Calibri" w:hAnsi="Calibri" w:cs="Calibri"/>
                <w:sz w:val="22"/>
                <w:szCs w:val="22"/>
                <w:lang w:val="en-US"/>
              </w:rPr>
            </w:pPr>
          </w:p>
        </w:tc>
        <w:tc>
          <w:tcPr>
            <w:tcW w:w="816" w:type="dxa"/>
            <w:gridSpan w:val="3"/>
            <w:tcBorders>
              <w:top w:val="single" w:sz="2" w:space="0" w:color="000000"/>
              <w:left w:val="single" w:sz="2" w:space="0" w:color="000000"/>
              <w:bottom w:val="single" w:sz="8" w:space="0" w:color="000000"/>
              <w:right w:val="single" w:sz="2" w:space="0" w:color="000000"/>
            </w:tcBorders>
            <w:shd w:val="clear" w:color="auto" w:fill="FFFFFF"/>
            <w:tcMar>
              <w:top w:w="0" w:type="dxa"/>
              <w:left w:w="28" w:type="dxa"/>
              <w:bottom w:w="0" w:type="dxa"/>
              <w:right w:w="28" w:type="dxa"/>
            </w:tcMar>
          </w:tcPr>
          <w:p w:rsidR="000D294C" w:rsidRDefault="000D294C">
            <w:pPr>
              <w:pStyle w:val="Standard"/>
              <w:autoSpaceDE w:val="0"/>
              <w:jc w:val="right"/>
              <w:rPr>
                <w:rFonts w:ascii="Calibri" w:eastAsia="Calibri" w:hAnsi="Calibri" w:cs="Calibri"/>
                <w:sz w:val="22"/>
                <w:szCs w:val="22"/>
                <w:lang w:val="en-US"/>
              </w:rPr>
            </w:pPr>
          </w:p>
        </w:tc>
        <w:tc>
          <w:tcPr>
            <w:tcW w:w="425" w:type="dxa"/>
            <w:tcBorders>
              <w:top w:val="single" w:sz="2" w:space="0" w:color="000000"/>
              <w:left w:val="single" w:sz="2" w:space="0" w:color="000000"/>
              <w:bottom w:val="single" w:sz="8" w:space="0" w:color="000000"/>
              <w:right w:val="single" w:sz="2" w:space="0" w:color="000000"/>
            </w:tcBorders>
            <w:shd w:val="clear" w:color="auto" w:fill="FFFFFF"/>
            <w:tcMar>
              <w:top w:w="0" w:type="dxa"/>
              <w:left w:w="28" w:type="dxa"/>
              <w:bottom w:w="0" w:type="dxa"/>
              <w:right w:w="28" w:type="dxa"/>
            </w:tcMar>
          </w:tcPr>
          <w:p w:rsidR="000D294C" w:rsidRDefault="000D294C">
            <w:pPr>
              <w:pStyle w:val="Standard"/>
              <w:autoSpaceDE w:val="0"/>
              <w:rPr>
                <w:rFonts w:ascii="Calibri" w:eastAsia="Calibri" w:hAnsi="Calibri" w:cs="Calibri"/>
                <w:sz w:val="22"/>
                <w:szCs w:val="22"/>
                <w:lang w:val="en-US"/>
              </w:rPr>
            </w:pPr>
          </w:p>
        </w:tc>
        <w:tc>
          <w:tcPr>
            <w:tcW w:w="1301" w:type="dxa"/>
            <w:gridSpan w:val="3"/>
            <w:tcBorders>
              <w:top w:val="single" w:sz="2" w:space="0" w:color="000000"/>
              <w:left w:val="single" w:sz="2" w:space="0" w:color="000000"/>
              <w:bottom w:val="single" w:sz="8" w:space="0" w:color="000000"/>
              <w:right w:val="single" w:sz="2" w:space="0" w:color="000000"/>
            </w:tcBorders>
            <w:shd w:val="clear" w:color="auto" w:fill="FFFFFF"/>
            <w:tcMar>
              <w:top w:w="0" w:type="dxa"/>
              <w:left w:w="28" w:type="dxa"/>
              <w:bottom w:w="0" w:type="dxa"/>
              <w:right w:w="28" w:type="dxa"/>
            </w:tcMar>
          </w:tcPr>
          <w:p w:rsidR="000D294C" w:rsidRDefault="000D294C">
            <w:pPr>
              <w:pStyle w:val="Standard"/>
              <w:autoSpaceDE w:val="0"/>
              <w:ind w:left="57"/>
              <w:rPr>
                <w:rFonts w:ascii="Calibri" w:eastAsia="Calibri" w:hAnsi="Calibri" w:cs="Calibri"/>
                <w:sz w:val="22"/>
                <w:szCs w:val="22"/>
                <w:lang w:val="en-US"/>
              </w:rPr>
            </w:pPr>
          </w:p>
        </w:tc>
        <w:tc>
          <w:tcPr>
            <w:tcW w:w="902" w:type="dxa"/>
            <w:gridSpan w:val="3"/>
            <w:tcBorders>
              <w:top w:val="single" w:sz="2" w:space="0" w:color="000000"/>
              <w:left w:val="single" w:sz="2" w:space="0" w:color="000000"/>
              <w:bottom w:val="single" w:sz="8" w:space="0" w:color="000000"/>
              <w:right w:val="single" w:sz="2" w:space="0" w:color="000000"/>
            </w:tcBorders>
            <w:shd w:val="clear" w:color="auto" w:fill="FFFFFF"/>
            <w:tcMar>
              <w:top w:w="0" w:type="dxa"/>
              <w:left w:w="28" w:type="dxa"/>
              <w:bottom w:w="0" w:type="dxa"/>
              <w:right w:w="28" w:type="dxa"/>
            </w:tcMar>
          </w:tcPr>
          <w:p w:rsidR="000D294C" w:rsidRDefault="000D294C">
            <w:pPr>
              <w:pStyle w:val="Standard"/>
              <w:autoSpaceDE w:val="0"/>
              <w:jc w:val="right"/>
              <w:rPr>
                <w:rFonts w:ascii="Calibri" w:eastAsia="Calibri" w:hAnsi="Calibri" w:cs="Calibri"/>
                <w:sz w:val="22"/>
                <w:szCs w:val="22"/>
                <w:lang w:val="en-US"/>
              </w:rPr>
            </w:pPr>
          </w:p>
        </w:tc>
        <w:tc>
          <w:tcPr>
            <w:tcW w:w="426" w:type="dxa"/>
            <w:tcBorders>
              <w:top w:val="single" w:sz="2" w:space="0" w:color="000000"/>
              <w:left w:val="single" w:sz="2" w:space="0" w:color="000000"/>
              <w:bottom w:val="single" w:sz="8" w:space="0" w:color="000000"/>
              <w:right w:val="single" w:sz="2" w:space="0" w:color="000000"/>
            </w:tcBorders>
            <w:shd w:val="clear" w:color="auto" w:fill="FFFFFF"/>
            <w:tcMar>
              <w:top w:w="0" w:type="dxa"/>
              <w:left w:w="28" w:type="dxa"/>
              <w:bottom w:w="0" w:type="dxa"/>
              <w:right w:w="28" w:type="dxa"/>
            </w:tcMar>
          </w:tcPr>
          <w:p w:rsidR="000D294C" w:rsidRDefault="000D294C">
            <w:pPr>
              <w:pStyle w:val="Standard"/>
              <w:autoSpaceDE w:val="0"/>
              <w:rPr>
                <w:rFonts w:ascii="Calibri" w:eastAsia="Calibri" w:hAnsi="Calibri" w:cs="Calibri"/>
                <w:sz w:val="22"/>
                <w:szCs w:val="22"/>
                <w:lang w:val="en-US"/>
              </w:rPr>
            </w:pPr>
          </w:p>
        </w:tc>
        <w:tc>
          <w:tcPr>
            <w:tcW w:w="1317" w:type="dxa"/>
            <w:gridSpan w:val="3"/>
            <w:tcBorders>
              <w:top w:val="single" w:sz="2" w:space="0" w:color="000000"/>
              <w:left w:val="single" w:sz="2" w:space="0" w:color="000000"/>
              <w:bottom w:val="single" w:sz="8" w:space="0" w:color="000000"/>
              <w:right w:val="single" w:sz="2" w:space="0" w:color="000000"/>
            </w:tcBorders>
            <w:shd w:val="clear" w:color="auto" w:fill="FFFFFF"/>
            <w:tcMar>
              <w:top w:w="0" w:type="dxa"/>
              <w:left w:w="28" w:type="dxa"/>
              <w:bottom w:w="0" w:type="dxa"/>
              <w:right w:w="28" w:type="dxa"/>
            </w:tcMar>
          </w:tcPr>
          <w:p w:rsidR="000D294C" w:rsidRDefault="000D294C">
            <w:pPr>
              <w:pStyle w:val="Standard"/>
              <w:autoSpaceDE w:val="0"/>
              <w:ind w:left="57"/>
              <w:rPr>
                <w:rFonts w:ascii="Calibri" w:eastAsia="Calibri" w:hAnsi="Calibri" w:cs="Calibri"/>
                <w:sz w:val="22"/>
                <w:szCs w:val="22"/>
                <w:lang w:val="en-US"/>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Выручка</w:t>
            </w:r>
          </w:p>
        </w:tc>
        <w:tc>
          <w:tcPr>
            <w:tcW w:w="2542" w:type="dxa"/>
            <w:gridSpan w:val="7"/>
            <w:tcBorders>
              <w:top w:val="single" w:sz="8"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sz w:val="20"/>
                <w:szCs w:val="20"/>
              </w:rPr>
            </w:pPr>
            <w:r>
              <w:rPr>
                <w:rFonts w:ascii="Arial, sans-serif" w:eastAsia="Arial, sans-serif" w:hAnsi="Arial, sans-serif" w:cs="Arial, sans-serif"/>
                <w:sz w:val="20"/>
                <w:szCs w:val="20"/>
              </w:rPr>
              <w:t>1 620 000</w:t>
            </w:r>
          </w:p>
        </w:tc>
        <w:tc>
          <w:tcPr>
            <w:tcW w:w="2645" w:type="dxa"/>
            <w:gridSpan w:val="7"/>
            <w:tcBorders>
              <w:top w:val="single" w:sz="8"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Себестоимость продаж</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061"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color w:val="000000"/>
                <w:sz w:val="20"/>
                <w:szCs w:val="20"/>
                <w:lang w:val="en-US"/>
              </w:rPr>
            </w:pPr>
            <w:r>
              <w:rPr>
                <w:rFonts w:ascii="Arial, sans-serif" w:eastAsia="Arial, sans-serif" w:hAnsi="Arial, sans-serif" w:cs="Arial, sans-serif"/>
                <w:color w:val="000000"/>
                <w:sz w:val="20"/>
                <w:szCs w:val="20"/>
                <w:lang w:val="en-US"/>
              </w:rPr>
              <w:t xml:space="preserve">1 </w:t>
            </w:r>
            <w:r>
              <w:rPr>
                <w:rFonts w:ascii="Arial, sans-serif" w:eastAsia="Arial, sans-serif" w:hAnsi="Arial, sans-serif" w:cs="Arial, sans-serif"/>
                <w:color w:val="000000"/>
                <w:sz w:val="20"/>
                <w:szCs w:val="20"/>
              </w:rPr>
              <w:t>050 000</w:t>
            </w:r>
          </w:p>
        </w:tc>
        <w:tc>
          <w:tcPr>
            <w:tcW w:w="23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140"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rPr>
                <w:rFonts w:ascii="Calibri" w:eastAsia="Calibri" w:hAnsi="Calibri" w:cs="Calibri"/>
                <w:sz w:val="22"/>
                <w:szCs w:val="22"/>
                <w:lang w:val="en-US"/>
              </w:rPr>
            </w:pPr>
          </w:p>
        </w:tc>
        <w:tc>
          <w:tcPr>
            <w:tcW w:w="25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Валовая прибыль (убыток)</w:t>
            </w:r>
          </w:p>
        </w:tc>
        <w:tc>
          <w:tcPr>
            <w:tcW w:w="2542" w:type="dxa"/>
            <w:gridSpan w:val="7"/>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sz w:val="20"/>
                <w:szCs w:val="20"/>
              </w:rPr>
            </w:pPr>
            <w:r>
              <w:rPr>
                <w:rFonts w:ascii="Arial, sans-serif" w:eastAsia="Arial, sans-serif" w:hAnsi="Arial, sans-serif" w:cs="Arial, sans-serif"/>
                <w:sz w:val="20"/>
                <w:szCs w:val="20"/>
              </w:rPr>
              <w:t>570 000</w:t>
            </w:r>
          </w:p>
        </w:tc>
        <w:tc>
          <w:tcPr>
            <w:tcW w:w="2645" w:type="dxa"/>
            <w:gridSpan w:val="7"/>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82"/>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Коммерческие расходы</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06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rsidR="000D294C" w:rsidRDefault="000D294C">
            <w:pPr>
              <w:pStyle w:val="Standard"/>
              <w:autoSpaceDE w:val="0"/>
              <w:jc w:val="center"/>
              <w:rPr>
                <w:rFonts w:ascii="Arial, sans-serif" w:eastAsia="Arial, sans-serif" w:hAnsi="Arial, sans-serif" w:cs="Arial, sans-serif"/>
                <w:sz w:val="20"/>
                <w:szCs w:val="20"/>
                <w:lang w:val="en-US"/>
              </w:rPr>
            </w:pPr>
          </w:p>
        </w:tc>
        <w:tc>
          <w:tcPr>
            <w:tcW w:w="23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140"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25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Управленческие расходы</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06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rsidR="000D294C" w:rsidRDefault="000D294C">
            <w:pPr>
              <w:pStyle w:val="Standard"/>
              <w:autoSpaceDE w:val="0"/>
              <w:jc w:val="center"/>
              <w:rPr>
                <w:rFonts w:eastAsia="Times New Roman" w:cs="Times New Roman"/>
                <w:sz w:val="20"/>
                <w:szCs w:val="20"/>
                <w:lang w:val="en-US"/>
              </w:rPr>
            </w:pPr>
          </w:p>
        </w:tc>
        <w:tc>
          <w:tcPr>
            <w:tcW w:w="23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140"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25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firstLine="284"/>
              <w:rPr>
                <w:rFonts w:ascii="Arial, sans-serif" w:eastAsia="Arial, sans-serif" w:hAnsi="Arial, sans-serif" w:cs="Arial, sans-serif"/>
                <w:sz w:val="20"/>
                <w:szCs w:val="20"/>
              </w:rPr>
            </w:pPr>
            <w:r>
              <w:rPr>
                <w:rFonts w:ascii="Arial, sans-serif" w:eastAsia="Arial, sans-serif" w:hAnsi="Arial, sans-serif" w:cs="Arial, sans-serif"/>
                <w:sz w:val="20"/>
                <w:szCs w:val="20"/>
              </w:rPr>
              <w:t>Прибыль (убыток) от продаж</w:t>
            </w:r>
          </w:p>
        </w:tc>
        <w:tc>
          <w:tcPr>
            <w:tcW w:w="2542" w:type="dxa"/>
            <w:gridSpan w:val="7"/>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sz w:val="20"/>
                <w:szCs w:val="20"/>
              </w:rPr>
            </w:pPr>
            <w:r>
              <w:rPr>
                <w:rFonts w:ascii="Arial, sans-serif" w:eastAsia="Arial, sans-serif" w:hAnsi="Arial, sans-serif" w:cs="Arial, sans-serif"/>
                <w:sz w:val="20"/>
                <w:szCs w:val="20"/>
              </w:rPr>
              <w:t>570 000</w:t>
            </w:r>
          </w:p>
        </w:tc>
        <w:tc>
          <w:tcPr>
            <w:tcW w:w="2645" w:type="dxa"/>
            <w:gridSpan w:val="7"/>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Доходы от участия в других организациях</w:t>
            </w:r>
          </w:p>
        </w:tc>
        <w:tc>
          <w:tcPr>
            <w:tcW w:w="2542" w:type="dxa"/>
            <w:gridSpan w:val="7"/>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rsidR="000D294C" w:rsidRPr="008C49E7" w:rsidRDefault="000D294C">
            <w:pPr>
              <w:pStyle w:val="Standard"/>
              <w:autoSpaceDE w:val="0"/>
              <w:jc w:val="center"/>
              <w:rPr>
                <w:rFonts w:eastAsia="Times New Roman" w:cs="Times New Roman"/>
                <w:sz w:val="20"/>
                <w:szCs w:val="20"/>
              </w:rPr>
            </w:pPr>
          </w:p>
        </w:tc>
        <w:tc>
          <w:tcPr>
            <w:tcW w:w="2645" w:type="dxa"/>
            <w:gridSpan w:val="7"/>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Pr="008C49E7" w:rsidRDefault="000D294C">
            <w:pPr>
              <w:pStyle w:val="Standard"/>
              <w:autoSpaceDE w:val="0"/>
              <w:jc w:val="center"/>
              <w:rPr>
                <w:rFonts w:ascii="Calibri" w:eastAsia="Calibri" w:hAnsi="Calibri" w:cs="Calibri"/>
                <w:sz w:val="22"/>
                <w:szCs w:val="22"/>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Pr="008C49E7" w:rsidRDefault="000D294C">
            <w:pPr>
              <w:pStyle w:val="Standard"/>
              <w:autoSpaceDE w:val="0"/>
              <w:jc w:val="center"/>
              <w:rPr>
                <w:rFonts w:ascii="Calibri" w:eastAsia="Calibri" w:hAnsi="Calibri" w:cs="Calibri"/>
                <w:sz w:val="22"/>
                <w:szCs w:val="22"/>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Проценты к получению</w:t>
            </w:r>
          </w:p>
        </w:tc>
        <w:tc>
          <w:tcPr>
            <w:tcW w:w="2542" w:type="dxa"/>
            <w:gridSpan w:val="7"/>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rsidR="000D294C" w:rsidRDefault="000D294C">
            <w:pPr>
              <w:pStyle w:val="Standard"/>
              <w:autoSpaceDE w:val="0"/>
              <w:jc w:val="center"/>
              <w:rPr>
                <w:rFonts w:eastAsia="Times New Roman" w:cs="Times New Roman"/>
                <w:sz w:val="20"/>
                <w:szCs w:val="20"/>
                <w:lang w:val="en-US"/>
              </w:rPr>
            </w:pPr>
          </w:p>
        </w:tc>
        <w:tc>
          <w:tcPr>
            <w:tcW w:w="2645" w:type="dxa"/>
            <w:gridSpan w:val="7"/>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162"/>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Проценты к уплате</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06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rsidR="000D294C" w:rsidRDefault="008C49E7">
            <w:pPr>
              <w:pStyle w:val="Standard"/>
              <w:autoSpaceDE w:val="0"/>
              <w:jc w:val="center"/>
              <w:rPr>
                <w:rFonts w:eastAsia="Times New Roman" w:cs="Times New Roman"/>
                <w:sz w:val="20"/>
                <w:szCs w:val="20"/>
              </w:rPr>
            </w:pPr>
            <w:r>
              <w:rPr>
                <w:rFonts w:eastAsia="Times New Roman" w:cs="Times New Roman"/>
                <w:sz w:val="20"/>
                <w:szCs w:val="20"/>
              </w:rPr>
              <w:t>(</w:t>
            </w:r>
            <w:r>
              <w:rPr>
                <w:rFonts w:ascii="Arial" w:eastAsia="Times New Roman" w:hAnsi="Arial" w:cs="Times New Roman"/>
                <w:sz w:val="20"/>
                <w:szCs w:val="20"/>
              </w:rPr>
              <w:t>18 000)</w:t>
            </w:r>
          </w:p>
        </w:tc>
        <w:tc>
          <w:tcPr>
            <w:tcW w:w="23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140"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25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Прочие доходы</w:t>
            </w:r>
          </w:p>
        </w:tc>
        <w:tc>
          <w:tcPr>
            <w:tcW w:w="2542" w:type="dxa"/>
            <w:gridSpan w:val="7"/>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285 000</w:t>
            </w:r>
          </w:p>
        </w:tc>
        <w:tc>
          <w:tcPr>
            <w:tcW w:w="2645" w:type="dxa"/>
            <w:gridSpan w:val="7"/>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Прочие расходы</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061"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(25 075)</w:t>
            </w:r>
          </w:p>
        </w:tc>
        <w:tc>
          <w:tcPr>
            <w:tcW w:w="23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140"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25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firstLine="284"/>
              <w:rPr>
                <w:rFonts w:ascii="Arial, sans-serif" w:eastAsia="Arial, sans-serif" w:hAnsi="Arial, sans-serif" w:cs="Arial, sans-serif"/>
                <w:sz w:val="20"/>
                <w:szCs w:val="20"/>
              </w:rPr>
            </w:pPr>
            <w:r>
              <w:rPr>
                <w:rFonts w:ascii="Arial, sans-serif" w:eastAsia="Arial, sans-serif" w:hAnsi="Arial, sans-serif" w:cs="Arial, sans-serif"/>
                <w:sz w:val="20"/>
                <w:szCs w:val="20"/>
              </w:rPr>
              <w:t>Прибыль (убыток) до налогообложения</w:t>
            </w:r>
          </w:p>
        </w:tc>
        <w:tc>
          <w:tcPr>
            <w:tcW w:w="2542"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811 925</w:t>
            </w:r>
          </w:p>
        </w:tc>
        <w:tc>
          <w:tcPr>
            <w:tcW w:w="2645" w:type="dxa"/>
            <w:gridSpan w:val="7"/>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Налог на прибыль</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061"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162 385</w:t>
            </w:r>
          </w:p>
        </w:tc>
        <w:tc>
          <w:tcPr>
            <w:tcW w:w="23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right"/>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c>
          <w:tcPr>
            <w:tcW w:w="2140"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25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rPr>
                <w:rFonts w:ascii="Arial, sans-serif" w:eastAsia="Arial, sans-serif" w:hAnsi="Arial, sans-serif" w:cs="Arial, sans-serif"/>
                <w:sz w:val="20"/>
                <w:szCs w:val="20"/>
                <w:lang w:val="en-US"/>
              </w:rPr>
            </w:pPr>
            <w:r>
              <w:rPr>
                <w:rFonts w:ascii="Arial, sans-serif" w:eastAsia="Arial, sans-serif" w:hAnsi="Arial, sans-serif" w:cs="Arial, sans-serif"/>
                <w:sz w:val="20"/>
                <w:szCs w:val="20"/>
                <w:lang w:val="en-US"/>
              </w:rPr>
              <w:t>)</w:t>
            </w: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firstLine="284"/>
              <w:rPr>
                <w:rFonts w:ascii="Arial, sans-serif" w:eastAsia="Arial, sans-serif" w:hAnsi="Arial, sans-serif" w:cs="Arial, sans-serif"/>
                <w:sz w:val="20"/>
                <w:szCs w:val="20"/>
              </w:rPr>
            </w:pPr>
            <w:r>
              <w:rPr>
                <w:rFonts w:ascii="Arial, sans-serif" w:eastAsia="Arial, sans-serif" w:hAnsi="Arial, sans-serif" w:cs="Arial, sans-serif"/>
                <w:sz w:val="20"/>
                <w:szCs w:val="20"/>
              </w:rPr>
              <w:t>в т.ч. Текущий налог на прибыль</w:t>
            </w:r>
          </w:p>
        </w:tc>
        <w:tc>
          <w:tcPr>
            <w:tcW w:w="2542"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8C49E7">
            <w:pPr>
              <w:pStyle w:val="Standard"/>
              <w:autoSpaceDE w:val="0"/>
              <w:jc w:val="center"/>
              <w:rPr>
                <w:rFonts w:ascii="Arial" w:eastAsia="Times New Roman" w:hAnsi="Arial" w:cs="Times New Roman"/>
                <w:sz w:val="20"/>
                <w:szCs w:val="20"/>
              </w:rPr>
            </w:pPr>
            <w:r>
              <w:rPr>
                <w:rFonts w:ascii="Arial" w:eastAsia="Times New Roman" w:hAnsi="Arial" w:cs="Times New Roman"/>
                <w:sz w:val="20"/>
                <w:szCs w:val="20"/>
              </w:rPr>
              <w:t>(649 540)</w:t>
            </w:r>
          </w:p>
        </w:tc>
        <w:tc>
          <w:tcPr>
            <w:tcW w:w="2645" w:type="dxa"/>
            <w:gridSpan w:val="7"/>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Изменение отложенных налоговых обязательств</w:t>
            </w:r>
          </w:p>
        </w:tc>
        <w:tc>
          <w:tcPr>
            <w:tcW w:w="2542"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eastAsia="Times New Roman" w:cs="Times New Roman"/>
                <w:sz w:val="20"/>
                <w:szCs w:val="20"/>
                <w:lang w:val="en-US"/>
              </w:rPr>
            </w:pPr>
          </w:p>
        </w:tc>
        <w:tc>
          <w:tcPr>
            <w:tcW w:w="2645" w:type="dxa"/>
            <w:gridSpan w:val="7"/>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Изменение отложенных налоговых активов</w:t>
            </w:r>
          </w:p>
        </w:tc>
        <w:tc>
          <w:tcPr>
            <w:tcW w:w="2542"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eastAsia="Times New Roman" w:cs="Times New Roman"/>
                <w:sz w:val="20"/>
                <w:szCs w:val="20"/>
                <w:lang w:val="en-US"/>
              </w:rPr>
            </w:pPr>
          </w:p>
        </w:tc>
        <w:tc>
          <w:tcPr>
            <w:tcW w:w="2645" w:type="dxa"/>
            <w:gridSpan w:val="7"/>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rPr>
                <w:rFonts w:ascii="Arial, sans-serif" w:eastAsia="Arial, sans-serif" w:hAnsi="Arial, sans-serif" w:cs="Arial, sans-serif"/>
                <w:sz w:val="20"/>
                <w:szCs w:val="20"/>
              </w:rPr>
            </w:pPr>
            <w:r>
              <w:rPr>
                <w:rFonts w:ascii="Arial, sans-serif" w:eastAsia="Arial, sans-serif" w:hAnsi="Arial, sans-serif" w:cs="Arial, sans-serif"/>
                <w:sz w:val="20"/>
                <w:szCs w:val="20"/>
              </w:rPr>
              <w:t>Прочее</w:t>
            </w:r>
          </w:p>
        </w:tc>
        <w:tc>
          <w:tcPr>
            <w:tcW w:w="2542"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eastAsia="Times New Roman" w:cs="Times New Roman"/>
                <w:sz w:val="20"/>
                <w:szCs w:val="20"/>
                <w:lang w:val="en-US"/>
              </w:rPr>
            </w:pPr>
          </w:p>
        </w:tc>
        <w:tc>
          <w:tcPr>
            <w:tcW w:w="2645" w:type="dxa"/>
            <w:gridSpan w:val="7"/>
            <w:tcBorders>
              <w:top w:val="single" w:sz="2"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r w:rsidR="000D294C">
        <w:trPr>
          <w:trHeight w:val="284"/>
        </w:trPr>
        <w:tc>
          <w:tcPr>
            <w:tcW w:w="107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c>
          <w:tcPr>
            <w:tcW w:w="4536" w:type="dxa"/>
            <w:tcBorders>
              <w:top w:val="single" w:sz="8" w:space="0" w:color="000000"/>
              <w:left w:val="single" w:sz="2" w:space="0" w:color="000000"/>
              <w:bottom w:val="single" w:sz="2" w:space="0" w:color="000000"/>
              <w:right w:val="single" w:sz="8" w:space="0" w:color="000000"/>
            </w:tcBorders>
            <w:shd w:val="clear" w:color="auto" w:fill="FFFFFF"/>
            <w:tcMar>
              <w:top w:w="0" w:type="dxa"/>
              <w:left w:w="28" w:type="dxa"/>
              <w:bottom w:w="0" w:type="dxa"/>
              <w:right w:w="28" w:type="dxa"/>
            </w:tcMar>
            <w:vAlign w:val="bottom"/>
          </w:tcPr>
          <w:p w:rsidR="000D294C" w:rsidRDefault="008C49E7">
            <w:pPr>
              <w:pStyle w:val="Standard"/>
              <w:autoSpaceDE w:val="0"/>
              <w:ind w:left="57" w:firstLine="284"/>
              <w:rPr>
                <w:rFonts w:ascii="Arial, sans-serif" w:eastAsia="Arial, sans-serif" w:hAnsi="Arial, sans-serif" w:cs="Arial, sans-serif"/>
                <w:sz w:val="20"/>
                <w:szCs w:val="20"/>
              </w:rPr>
            </w:pPr>
            <w:r>
              <w:rPr>
                <w:rFonts w:ascii="Arial, sans-serif" w:eastAsia="Arial, sans-serif" w:hAnsi="Arial, sans-serif" w:cs="Arial, sans-serif"/>
                <w:sz w:val="20"/>
                <w:szCs w:val="20"/>
              </w:rPr>
              <w:t>Чистая прибыль (убыток)</w:t>
            </w:r>
          </w:p>
        </w:tc>
        <w:tc>
          <w:tcPr>
            <w:tcW w:w="2542" w:type="dxa"/>
            <w:gridSpan w:val="7"/>
            <w:tcBorders>
              <w:top w:val="single" w:sz="8" w:space="0" w:color="000000"/>
              <w:left w:val="single" w:sz="2" w:space="0" w:color="000000"/>
              <w:bottom w:val="single" w:sz="8" w:space="0" w:color="000000"/>
              <w:right w:val="single" w:sz="2"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Arial, sans-serif" w:eastAsia="Arial, sans-serif" w:hAnsi="Arial, sans-serif" w:cs="Arial, sans-serif"/>
                <w:sz w:val="20"/>
                <w:szCs w:val="20"/>
              </w:rPr>
            </w:pPr>
          </w:p>
        </w:tc>
        <w:tc>
          <w:tcPr>
            <w:tcW w:w="2645" w:type="dxa"/>
            <w:gridSpan w:val="7"/>
            <w:tcBorders>
              <w:top w:val="single" w:sz="8" w:space="0" w:color="000000"/>
              <w:left w:val="single" w:sz="2" w:space="0" w:color="000000"/>
              <w:bottom w:val="single" w:sz="8" w:space="0" w:color="000000"/>
              <w:right w:val="single" w:sz="8" w:space="0" w:color="000000"/>
            </w:tcBorders>
            <w:shd w:val="clear" w:color="auto" w:fill="FFFFFF"/>
            <w:tcMar>
              <w:top w:w="0" w:type="dxa"/>
              <w:left w:w="28" w:type="dxa"/>
              <w:bottom w:w="0" w:type="dxa"/>
              <w:right w:w="28" w:type="dxa"/>
            </w:tcMar>
            <w:vAlign w:val="bottom"/>
          </w:tcPr>
          <w:p w:rsidR="000D294C" w:rsidRDefault="000D294C">
            <w:pPr>
              <w:pStyle w:val="Standard"/>
              <w:autoSpaceDE w:val="0"/>
              <w:jc w:val="center"/>
              <w:rPr>
                <w:rFonts w:ascii="Calibri" w:eastAsia="Calibri" w:hAnsi="Calibri" w:cs="Calibri"/>
                <w:sz w:val="22"/>
                <w:szCs w:val="22"/>
                <w:lang w:val="en-US"/>
              </w:rPr>
            </w:pPr>
          </w:p>
        </w:tc>
      </w:tr>
    </w:tbl>
    <w:p w:rsidR="00936542" w:rsidRDefault="00936542">
      <w:pPr>
        <w:pStyle w:val="Standarduser"/>
        <w:autoSpaceDE w:val="0"/>
        <w:spacing w:after="200" w:line="276" w:lineRule="auto"/>
        <w:jc w:val="center"/>
        <w:rPr>
          <w:rFonts w:eastAsia="Times New Roman" w:cs="Times New Roman"/>
          <w:b/>
          <w:bCs/>
          <w:sz w:val="28"/>
          <w:szCs w:val="28"/>
        </w:rPr>
      </w:pPr>
    </w:p>
    <w:p w:rsidR="00936542" w:rsidRDefault="00936542" w:rsidP="00761C67">
      <w:pPr>
        <w:pStyle w:val="Standarduser"/>
        <w:autoSpaceDE w:val="0"/>
        <w:spacing w:after="200" w:line="276" w:lineRule="auto"/>
        <w:rPr>
          <w:rFonts w:eastAsia="Times New Roman" w:cs="Times New Roman"/>
          <w:b/>
          <w:bCs/>
          <w:sz w:val="28"/>
          <w:szCs w:val="28"/>
        </w:rPr>
      </w:pPr>
    </w:p>
    <w:p w:rsidR="00C67639" w:rsidRDefault="00C67639" w:rsidP="004973EC">
      <w:pPr>
        <w:pStyle w:val="1"/>
      </w:pPr>
      <w:bookmarkStart w:id="6" w:name="_Toc106189692"/>
    </w:p>
    <w:p w:rsidR="00C67639" w:rsidRDefault="00C67639" w:rsidP="004973EC">
      <w:pPr>
        <w:pStyle w:val="1"/>
      </w:pPr>
    </w:p>
    <w:p w:rsidR="00C67639" w:rsidRDefault="00C67639" w:rsidP="004973EC">
      <w:pPr>
        <w:pStyle w:val="1"/>
      </w:pPr>
    </w:p>
    <w:p w:rsidR="00C67639" w:rsidRDefault="00C67639" w:rsidP="004973EC">
      <w:pPr>
        <w:pStyle w:val="1"/>
      </w:pPr>
    </w:p>
    <w:p w:rsidR="00C67639" w:rsidRDefault="00C67639" w:rsidP="004973EC">
      <w:pPr>
        <w:pStyle w:val="1"/>
      </w:pPr>
    </w:p>
    <w:p w:rsidR="00C67639" w:rsidRDefault="00C67639" w:rsidP="004973EC">
      <w:pPr>
        <w:pStyle w:val="1"/>
      </w:pPr>
    </w:p>
    <w:p w:rsidR="000D294C" w:rsidRDefault="008C49E7" w:rsidP="004973EC">
      <w:pPr>
        <w:pStyle w:val="1"/>
      </w:pPr>
      <w:r>
        <w:t>ЗАКЛЮЧЕНИЕ</w:t>
      </w:r>
      <w:bookmarkEnd w:id="6"/>
    </w:p>
    <w:p w:rsidR="00D73EC4" w:rsidRPr="006E1699" w:rsidRDefault="00D73EC4" w:rsidP="00BE406C">
      <w:pPr>
        <w:pStyle w:val="Standarduser"/>
        <w:autoSpaceDE w:val="0"/>
        <w:spacing w:after="200" w:line="276" w:lineRule="auto"/>
        <w:ind w:right="1701"/>
        <w:jc w:val="both"/>
        <w:rPr>
          <w:rFonts w:cs="Times New Roman"/>
          <w:color w:val="FF0000"/>
          <w:sz w:val="28"/>
          <w:szCs w:val="28"/>
        </w:rPr>
      </w:pPr>
    </w:p>
    <w:p w:rsidR="000A7A04" w:rsidRPr="00982818" w:rsidRDefault="00982818" w:rsidP="00982818">
      <w:pPr>
        <w:pStyle w:val="Standarduser"/>
        <w:autoSpaceDE w:val="0"/>
        <w:spacing w:after="200" w:line="276" w:lineRule="auto"/>
        <w:rPr>
          <w:rFonts w:cs="Times New Roman"/>
          <w:color w:val="000000"/>
          <w:sz w:val="28"/>
          <w:szCs w:val="28"/>
          <w:shd w:val="clear" w:color="auto" w:fill="FFFFFF"/>
        </w:rPr>
      </w:pPr>
      <w:r>
        <w:rPr>
          <w:rFonts w:cs="Times New Roman"/>
          <w:color w:val="000000"/>
          <w:sz w:val="28"/>
          <w:szCs w:val="28"/>
          <w:shd w:val="clear" w:color="auto" w:fill="FFFFFF"/>
        </w:rPr>
        <w:tab/>
      </w:r>
      <w:r w:rsidR="00BE406C" w:rsidRPr="00BE406C">
        <w:rPr>
          <w:rFonts w:cs="Times New Roman"/>
          <w:color w:val="000000"/>
          <w:sz w:val="28"/>
          <w:szCs w:val="28"/>
          <w:shd w:val="clear" w:color="auto" w:fill="FFFFFF"/>
        </w:rPr>
        <w:t xml:space="preserve">Курсовая работа посвящена исследованию научного наследия великого </w:t>
      </w:r>
      <w:r>
        <w:rPr>
          <w:rFonts w:cs="Times New Roman"/>
          <w:color w:val="000000"/>
          <w:sz w:val="28"/>
          <w:szCs w:val="28"/>
          <w:shd w:val="clear" w:color="auto" w:fill="FFFFFF"/>
        </w:rPr>
        <w:t>учёного Шера</w:t>
      </w:r>
      <w:r w:rsidR="00BE406C" w:rsidRPr="00BE406C">
        <w:rPr>
          <w:rFonts w:cs="Times New Roman"/>
          <w:color w:val="000000"/>
          <w:sz w:val="28"/>
          <w:szCs w:val="28"/>
          <w:shd w:val="clear" w:color="auto" w:fill="FFFFFF"/>
        </w:rPr>
        <w:t>, который разработал теорию динамического баланса и оказал сильное</w:t>
      </w:r>
      <w:r>
        <w:rPr>
          <w:rFonts w:cs="Times New Roman"/>
          <w:color w:val="000000"/>
          <w:sz w:val="28"/>
          <w:szCs w:val="28"/>
          <w:shd w:val="clear" w:color="auto" w:fill="FFFFFF"/>
        </w:rPr>
        <w:t xml:space="preserve"> влияние на бухгалтерский учёт.</w:t>
      </w:r>
      <w:r w:rsidR="00BE406C" w:rsidRPr="00BE406C">
        <w:rPr>
          <w:rFonts w:cs="Times New Roman"/>
          <w:color w:val="000000"/>
          <w:sz w:val="28"/>
          <w:szCs w:val="28"/>
        </w:rPr>
        <w:br/>
      </w:r>
      <w:r>
        <w:rPr>
          <w:rFonts w:cs="Times New Roman"/>
          <w:color w:val="000000"/>
          <w:sz w:val="28"/>
          <w:szCs w:val="28"/>
          <w:shd w:val="clear" w:color="auto" w:fill="FFFFFF"/>
        </w:rPr>
        <w:tab/>
      </w:r>
      <w:r w:rsidR="00BE406C" w:rsidRPr="00BE406C">
        <w:rPr>
          <w:rFonts w:cs="Times New Roman"/>
          <w:color w:val="000000"/>
          <w:sz w:val="28"/>
          <w:szCs w:val="28"/>
          <w:shd w:val="clear" w:color="auto" w:fill="FFFFFF"/>
        </w:rPr>
        <w:t xml:space="preserve">В процессе написания курсовой работы </w:t>
      </w:r>
      <w:r>
        <w:rPr>
          <w:rFonts w:cs="Times New Roman"/>
          <w:color w:val="000000"/>
          <w:sz w:val="28"/>
          <w:szCs w:val="28"/>
          <w:shd w:val="clear" w:color="auto" w:fill="FFFFFF"/>
        </w:rPr>
        <w:t>изучен научный путь И .Шера</w:t>
      </w:r>
      <w:r w:rsidR="00BE406C" w:rsidRPr="00BE406C">
        <w:rPr>
          <w:rFonts w:cs="Times New Roman"/>
          <w:color w:val="000000"/>
          <w:sz w:val="28"/>
          <w:szCs w:val="28"/>
          <w:shd w:val="clear" w:color="auto" w:fill="FFFFFF"/>
        </w:rPr>
        <w:t>, этапы его становления, труды</w:t>
      </w:r>
      <w:r>
        <w:rPr>
          <w:rFonts w:cs="Times New Roman"/>
          <w:color w:val="000000"/>
          <w:sz w:val="28"/>
          <w:szCs w:val="28"/>
          <w:shd w:val="clear" w:color="auto" w:fill="FFFFFF"/>
        </w:rPr>
        <w:t xml:space="preserve"> И .Шера</w:t>
      </w:r>
      <w:r w:rsidR="00BE406C" w:rsidRPr="00BE406C">
        <w:rPr>
          <w:rFonts w:cs="Times New Roman"/>
          <w:color w:val="000000"/>
          <w:sz w:val="28"/>
          <w:szCs w:val="28"/>
          <w:shd w:val="clear" w:color="auto" w:fill="FFFFFF"/>
        </w:rPr>
        <w:t>, научный вклад в развитие бухгалтерского учёта, динамическую идеологию бухгалтер</w:t>
      </w:r>
      <w:r>
        <w:rPr>
          <w:rFonts w:cs="Times New Roman"/>
          <w:color w:val="000000"/>
          <w:sz w:val="28"/>
          <w:szCs w:val="28"/>
          <w:shd w:val="clear" w:color="auto" w:fill="FFFFFF"/>
        </w:rPr>
        <w:t>ского учёта. рассмотрели вклад И .</w:t>
      </w:r>
      <w:r w:rsidR="00BE406C" w:rsidRPr="00BE406C">
        <w:rPr>
          <w:rFonts w:cs="Times New Roman"/>
          <w:color w:val="000000"/>
          <w:sz w:val="28"/>
          <w:szCs w:val="28"/>
          <w:shd w:val="clear" w:color="auto" w:fill="FFFFFF"/>
        </w:rPr>
        <w:t>Ш</w:t>
      </w:r>
      <w:r>
        <w:rPr>
          <w:rFonts w:cs="Times New Roman"/>
          <w:color w:val="000000"/>
          <w:sz w:val="28"/>
          <w:szCs w:val="28"/>
          <w:shd w:val="clear" w:color="auto" w:fill="FFFFFF"/>
        </w:rPr>
        <w:t>ера</w:t>
      </w:r>
      <w:r w:rsidR="00BE406C" w:rsidRPr="00BE406C">
        <w:rPr>
          <w:rFonts w:cs="Times New Roman"/>
          <w:color w:val="000000"/>
          <w:sz w:val="28"/>
          <w:szCs w:val="28"/>
          <w:shd w:val="clear" w:color="auto" w:fill="FFFFFF"/>
        </w:rPr>
        <w:t xml:space="preserve"> в теорию бухгалтерского учета, а также решили сводную задачу по бухгалтерскому учёту.</w:t>
      </w:r>
      <w:r w:rsidR="00BE406C" w:rsidRPr="00BE406C">
        <w:rPr>
          <w:rFonts w:cs="Times New Roman"/>
          <w:color w:val="000000"/>
          <w:sz w:val="28"/>
          <w:szCs w:val="28"/>
        </w:rPr>
        <w:br/>
      </w:r>
      <w:r>
        <w:rPr>
          <w:rFonts w:cs="Times New Roman"/>
          <w:color w:val="000000"/>
          <w:sz w:val="28"/>
          <w:szCs w:val="28"/>
          <w:shd w:val="clear" w:color="auto" w:fill="FFFFFF"/>
        </w:rPr>
        <w:tab/>
        <w:t>Исследовано учение Шера</w:t>
      </w:r>
      <w:r w:rsidR="00BE406C" w:rsidRPr="00BE406C">
        <w:rPr>
          <w:rFonts w:cs="Times New Roman"/>
          <w:color w:val="000000"/>
          <w:sz w:val="28"/>
          <w:szCs w:val="28"/>
          <w:shd w:val="clear" w:color="auto" w:fill="FFFFFF"/>
        </w:rPr>
        <w:t>, которое явля</w:t>
      </w:r>
      <w:r>
        <w:rPr>
          <w:rFonts w:cs="Times New Roman"/>
          <w:color w:val="000000"/>
          <w:sz w:val="28"/>
          <w:szCs w:val="28"/>
          <w:shd w:val="clear" w:color="auto" w:fill="FFFFFF"/>
        </w:rPr>
        <w:t>лось</w:t>
      </w:r>
      <w:r w:rsidR="00BE406C" w:rsidRPr="00BE406C">
        <w:rPr>
          <w:rFonts w:cs="Times New Roman"/>
          <w:color w:val="000000"/>
          <w:sz w:val="28"/>
          <w:szCs w:val="28"/>
          <w:shd w:val="clear" w:color="auto" w:fill="FFFFFF"/>
        </w:rPr>
        <w:t xml:space="preserve"> совершенно новым, свежим взглядом на саму сущность бухгалтерског</w:t>
      </w:r>
      <w:r>
        <w:rPr>
          <w:rFonts w:cs="Times New Roman"/>
          <w:color w:val="000000"/>
          <w:sz w:val="28"/>
          <w:szCs w:val="28"/>
          <w:shd w:val="clear" w:color="auto" w:fill="FFFFFF"/>
        </w:rPr>
        <w:t xml:space="preserve">о баланса и на его возможности. </w:t>
      </w:r>
      <w:r w:rsidR="00BE406C" w:rsidRPr="00BE406C">
        <w:rPr>
          <w:rFonts w:cs="Times New Roman"/>
          <w:color w:val="000000"/>
          <w:sz w:val="28"/>
          <w:szCs w:val="28"/>
          <w:shd w:val="clear" w:color="auto" w:fill="FFFFFF"/>
        </w:rPr>
        <w:t>Творчество Ш</w:t>
      </w:r>
      <w:r>
        <w:rPr>
          <w:rFonts w:cs="Times New Roman"/>
          <w:color w:val="000000"/>
          <w:sz w:val="28"/>
          <w:szCs w:val="28"/>
          <w:shd w:val="clear" w:color="auto" w:fill="FFFFFF"/>
        </w:rPr>
        <w:t xml:space="preserve">ера </w:t>
      </w:r>
      <w:r w:rsidR="00BE406C" w:rsidRPr="00BE406C">
        <w:rPr>
          <w:rFonts w:cs="Times New Roman"/>
          <w:color w:val="000000"/>
          <w:sz w:val="28"/>
          <w:szCs w:val="28"/>
          <w:shd w:val="clear" w:color="auto" w:fill="FFFFFF"/>
        </w:rPr>
        <w:t>детально проанализировано в трудах как отечественных, так и зарубежных ученых и лежит в основе современного определения динамического баланса.</w:t>
      </w:r>
      <w:r w:rsidR="00BE406C" w:rsidRPr="00BE406C">
        <w:rPr>
          <w:rFonts w:cs="Times New Roman"/>
          <w:color w:val="000000"/>
          <w:sz w:val="28"/>
          <w:szCs w:val="28"/>
        </w:rPr>
        <w:br/>
      </w:r>
      <w:r>
        <w:rPr>
          <w:rFonts w:cs="Times New Roman"/>
          <w:color w:val="000000"/>
          <w:sz w:val="28"/>
          <w:szCs w:val="28"/>
          <w:shd w:val="clear" w:color="auto" w:fill="FFFFFF"/>
        </w:rPr>
        <w:tab/>
      </w:r>
      <w:r w:rsidR="00BE406C" w:rsidRPr="00BE406C">
        <w:rPr>
          <w:rFonts w:cs="Times New Roman"/>
          <w:color w:val="000000"/>
          <w:sz w:val="28"/>
          <w:szCs w:val="28"/>
          <w:shd w:val="clear" w:color="auto" w:fill="FFFFFF"/>
        </w:rPr>
        <w:t>Таким об</w:t>
      </w:r>
      <w:r>
        <w:rPr>
          <w:rFonts w:cs="Times New Roman"/>
          <w:color w:val="000000"/>
          <w:sz w:val="28"/>
          <w:szCs w:val="28"/>
          <w:shd w:val="clear" w:color="auto" w:fill="FFFFFF"/>
        </w:rPr>
        <w:t>разом можно сделать вывод, что И.Шер</w:t>
      </w:r>
      <w:r w:rsidR="00BE406C" w:rsidRPr="00BE406C">
        <w:rPr>
          <w:rFonts w:cs="Times New Roman"/>
          <w:color w:val="000000"/>
          <w:sz w:val="28"/>
          <w:szCs w:val="28"/>
          <w:shd w:val="clear" w:color="auto" w:fill="FFFFFF"/>
        </w:rPr>
        <w:t xml:space="preserve"> внёс большой вклад в развитие бухгалтерского учета. Его идеи и сегодня востребованы. Он успел коснуться практически всех важных вопросов и проблем, разработка которых имела значение не только для прогресса в науке, но и для стабилизации экономики страны. </w:t>
      </w:r>
      <w:bookmarkStart w:id="7" w:name="_GoBack"/>
      <w:bookmarkEnd w:id="7"/>
    </w:p>
    <w:p w:rsidR="000A7A04" w:rsidRPr="006E1699" w:rsidRDefault="000A7A04" w:rsidP="000A7A04">
      <w:pPr>
        <w:pStyle w:val="Standarduser"/>
        <w:autoSpaceDE w:val="0"/>
        <w:spacing w:line="360" w:lineRule="auto"/>
        <w:ind w:firstLine="709"/>
        <w:jc w:val="both"/>
        <w:rPr>
          <w:rFonts w:eastAsia="Times New Roman" w:cs="Times New Roman"/>
          <w:color w:val="FF0000"/>
          <w:sz w:val="28"/>
          <w:szCs w:val="28"/>
        </w:rPr>
      </w:pPr>
    </w:p>
    <w:p w:rsidR="000A7A04" w:rsidRPr="006E1699" w:rsidRDefault="000A7A04">
      <w:pPr>
        <w:pStyle w:val="Standarduser"/>
        <w:autoSpaceDE w:val="0"/>
        <w:spacing w:after="200" w:line="276" w:lineRule="auto"/>
        <w:jc w:val="both"/>
        <w:rPr>
          <w:rFonts w:cs="Times New Roman"/>
          <w:color w:val="FF0000"/>
          <w:sz w:val="28"/>
          <w:szCs w:val="28"/>
        </w:rPr>
      </w:pPr>
    </w:p>
    <w:p w:rsidR="00D73EC4" w:rsidRPr="006E1699" w:rsidRDefault="008D6D51" w:rsidP="000A7A04">
      <w:pPr>
        <w:pStyle w:val="Standarduser"/>
        <w:autoSpaceDE w:val="0"/>
        <w:spacing w:after="200" w:line="276" w:lineRule="auto"/>
        <w:jc w:val="both"/>
        <w:rPr>
          <w:rFonts w:eastAsia="Times New Roman" w:cs="Times New Roman"/>
          <w:color w:val="FF0000"/>
          <w:sz w:val="28"/>
          <w:szCs w:val="28"/>
        </w:rPr>
      </w:pPr>
      <w:r w:rsidRPr="006E1699">
        <w:rPr>
          <w:rFonts w:cs="Times New Roman"/>
          <w:color w:val="FF0000"/>
          <w:sz w:val="28"/>
          <w:szCs w:val="28"/>
        </w:rPr>
        <w:tab/>
      </w:r>
      <w:r w:rsidR="00D73EC4" w:rsidRPr="006E1699">
        <w:rPr>
          <w:rFonts w:cs="Times New Roman"/>
          <w:color w:val="FF0000"/>
          <w:sz w:val="28"/>
          <w:szCs w:val="28"/>
        </w:rPr>
        <w:t xml:space="preserve"> </w:t>
      </w:r>
    </w:p>
    <w:p w:rsidR="00324FD3" w:rsidRPr="006E1699" w:rsidRDefault="00324FD3" w:rsidP="008D6D51">
      <w:pPr>
        <w:pStyle w:val="a6"/>
        <w:autoSpaceDE w:val="0"/>
        <w:spacing w:before="0" w:after="0" w:line="360" w:lineRule="auto"/>
        <w:jc w:val="both"/>
        <w:rPr>
          <w:rFonts w:cs="Times New Roman"/>
          <w:color w:val="FF0000"/>
          <w:sz w:val="28"/>
          <w:szCs w:val="28"/>
        </w:rPr>
      </w:pPr>
    </w:p>
    <w:p w:rsidR="000D294C" w:rsidRDefault="000D294C">
      <w:pPr>
        <w:pStyle w:val="Standard"/>
        <w:tabs>
          <w:tab w:val="left" w:pos="7763"/>
        </w:tabs>
        <w:autoSpaceDE w:val="0"/>
        <w:spacing w:after="200" w:line="360" w:lineRule="auto"/>
        <w:jc w:val="both"/>
        <w:rPr>
          <w:rFonts w:eastAsia="Times New Roman" w:cs="Times New Roman"/>
          <w:sz w:val="28"/>
          <w:szCs w:val="28"/>
        </w:rPr>
      </w:pPr>
    </w:p>
    <w:p w:rsidR="000D294C" w:rsidRDefault="000D294C">
      <w:pPr>
        <w:pStyle w:val="Standarduser"/>
        <w:tabs>
          <w:tab w:val="right" w:leader="dot" w:pos="9356"/>
        </w:tabs>
        <w:autoSpaceDE w:val="0"/>
        <w:spacing w:line="360" w:lineRule="auto"/>
        <w:jc w:val="center"/>
        <w:rPr>
          <w:rFonts w:eastAsia="Times New Roman" w:cs="Times New Roman"/>
          <w:sz w:val="28"/>
          <w:szCs w:val="28"/>
        </w:rPr>
      </w:pPr>
    </w:p>
    <w:p w:rsidR="008C49E7" w:rsidRDefault="008C49E7">
      <w:pPr>
        <w:pStyle w:val="Standarduser"/>
        <w:tabs>
          <w:tab w:val="right" w:leader="dot" w:pos="9356"/>
        </w:tabs>
        <w:autoSpaceDE w:val="0"/>
        <w:spacing w:line="360" w:lineRule="auto"/>
        <w:jc w:val="center"/>
        <w:rPr>
          <w:rFonts w:eastAsia="Times New Roman" w:cs="Times New Roman"/>
          <w:b/>
          <w:bCs/>
          <w:sz w:val="28"/>
          <w:szCs w:val="28"/>
        </w:rPr>
      </w:pPr>
    </w:p>
    <w:p w:rsidR="008D6D51" w:rsidRDefault="008D6D51">
      <w:pPr>
        <w:pStyle w:val="Standarduser"/>
        <w:tabs>
          <w:tab w:val="right" w:leader="dot" w:pos="9356"/>
        </w:tabs>
        <w:autoSpaceDE w:val="0"/>
        <w:spacing w:line="360" w:lineRule="auto"/>
        <w:jc w:val="center"/>
        <w:rPr>
          <w:rFonts w:eastAsia="Times New Roman" w:cs="Times New Roman"/>
          <w:b/>
          <w:bCs/>
          <w:sz w:val="28"/>
          <w:szCs w:val="28"/>
        </w:rPr>
      </w:pPr>
    </w:p>
    <w:p w:rsidR="008D6D51" w:rsidRDefault="008D6D51">
      <w:pPr>
        <w:pStyle w:val="Standarduser"/>
        <w:tabs>
          <w:tab w:val="right" w:leader="dot" w:pos="9356"/>
        </w:tabs>
        <w:autoSpaceDE w:val="0"/>
        <w:spacing w:line="360" w:lineRule="auto"/>
        <w:jc w:val="center"/>
        <w:rPr>
          <w:rFonts w:eastAsia="Times New Roman" w:cs="Times New Roman"/>
          <w:b/>
          <w:bCs/>
          <w:sz w:val="28"/>
          <w:szCs w:val="28"/>
        </w:rPr>
      </w:pPr>
    </w:p>
    <w:p w:rsidR="000A7A04" w:rsidRDefault="000A7A04">
      <w:pPr>
        <w:pStyle w:val="Standarduser"/>
        <w:tabs>
          <w:tab w:val="right" w:leader="dot" w:pos="9356"/>
        </w:tabs>
        <w:autoSpaceDE w:val="0"/>
        <w:spacing w:line="360" w:lineRule="auto"/>
        <w:jc w:val="center"/>
        <w:rPr>
          <w:rFonts w:eastAsia="Times New Roman" w:cs="Times New Roman"/>
          <w:b/>
          <w:bCs/>
          <w:sz w:val="28"/>
          <w:szCs w:val="28"/>
        </w:rPr>
      </w:pPr>
    </w:p>
    <w:p w:rsidR="000A7A04" w:rsidRDefault="000A7A04">
      <w:pPr>
        <w:pStyle w:val="Standarduser"/>
        <w:tabs>
          <w:tab w:val="right" w:leader="dot" w:pos="9356"/>
        </w:tabs>
        <w:autoSpaceDE w:val="0"/>
        <w:spacing w:line="360" w:lineRule="auto"/>
        <w:jc w:val="center"/>
        <w:rPr>
          <w:rFonts w:eastAsia="Times New Roman" w:cs="Times New Roman"/>
          <w:b/>
          <w:bCs/>
          <w:sz w:val="28"/>
          <w:szCs w:val="28"/>
        </w:rPr>
      </w:pPr>
    </w:p>
    <w:p w:rsidR="000A7A04" w:rsidRDefault="000A7A04">
      <w:pPr>
        <w:pStyle w:val="Standarduser"/>
        <w:tabs>
          <w:tab w:val="right" w:leader="dot" w:pos="9356"/>
        </w:tabs>
        <w:autoSpaceDE w:val="0"/>
        <w:spacing w:line="360" w:lineRule="auto"/>
        <w:jc w:val="center"/>
        <w:rPr>
          <w:rFonts w:eastAsia="Times New Roman" w:cs="Times New Roman"/>
          <w:b/>
          <w:bCs/>
          <w:sz w:val="28"/>
          <w:szCs w:val="28"/>
        </w:rPr>
      </w:pPr>
    </w:p>
    <w:p w:rsidR="000A7A04" w:rsidRDefault="000A7A04">
      <w:pPr>
        <w:pStyle w:val="Standarduser"/>
        <w:tabs>
          <w:tab w:val="right" w:leader="dot" w:pos="9356"/>
        </w:tabs>
        <w:autoSpaceDE w:val="0"/>
        <w:spacing w:line="360" w:lineRule="auto"/>
        <w:jc w:val="center"/>
        <w:rPr>
          <w:rFonts w:eastAsia="Times New Roman" w:cs="Times New Roman"/>
          <w:b/>
          <w:bCs/>
          <w:sz w:val="28"/>
          <w:szCs w:val="28"/>
        </w:rPr>
      </w:pPr>
    </w:p>
    <w:p w:rsidR="00324FD3" w:rsidRDefault="00324FD3" w:rsidP="004973EC">
      <w:pPr>
        <w:pStyle w:val="1"/>
      </w:pPr>
      <w:bookmarkStart w:id="8" w:name="_Toc106189693"/>
    </w:p>
    <w:p w:rsidR="000D294C" w:rsidRDefault="008C49E7" w:rsidP="004973EC">
      <w:pPr>
        <w:pStyle w:val="1"/>
      </w:pPr>
      <w:r>
        <w:t>СПИСОК ИСПОЛЬЗОВАННЫХ ИСТОЧНИКОВ</w:t>
      </w:r>
      <w:bookmarkEnd w:id="8"/>
    </w:p>
    <w:p w:rsidR="000D294C" w:rsidRPr="00936542" w:rsidRDefault="000D294C">
      <w:pPr>
        <w:pStyle w:val="Standarduser"/>
        <w:tabs>
          <w:tab w:val="right" w:leader="dot" w:pos="9356"/>
        </w:tabs>
        <w:autoSpaceDE w:val="0"/>
        <w:spacing w:line="360" w:lineRule="auto"/>
        <w:jc w:val="center"/>
        <w:rPr>
          <w:rFonts w:eastAsia="Times New Roman" w:cs="Times New Roman"/>
          <w:b/>
          <w:bCs/>
          <w:szCs w:val="28"/>
        </w:rPr>
      </w:pPr>
    </w:p>
    <w:p w:rsidR="000D294C" w:rsidRPr="00936542" w:rsidRDefault="008C49E7" w:rsidP="00646291">
      <w:pPr>
        <w:pStyle w:val="Standard"/>
        <w:numPr>
          <w:ilvl w:val="0"/>
          <w:numId w:val="24"/>
        </w:numPr>
        <w:tabs>
          <w:tab w:val="left" w:pos="2073"/>
        </w:tabs>
        <w:suppressAutoHyphens w:val="0"/>
        <w:spacing w:line="360" w:lineRule="auto"/>
        <w:ind w:right="-1"/>
        <w:jc w:val="both"/>
        <w:textAlignment w:val="auto"/>
        <w:rPr>
          <w:sz w:val="22"/>
        </w:rPr>
      </w:pPr>
      <w:r w:rsidRPr="00936542">
        <w:rPr>
          <w:rFonts w:eastAsia="Times New Roman" w:cs="Times New Roman"/>
          <w:i/>
          <w:iCs/>
          <w:color w:val="000000"/>
          <w:sz w:val="28"/>
          <w:szCs w:val="32"/>
        </w:rPr>
        <w:t xml:space="preserve">Акатьева, М. Д. </w:t>
      </w:r>
      <w:r w:rsidRPr="00936542">
        <w:rPr>
          <w:rFonts w:eastAsia="Times New Roman" w:cs="Times New Roman"/>
          <w:color w:val="000000"/>
          <w:sz w:val="28"/>
          <w:szCs w:val="32"/>
        </w:rPr>
        <w:t>Коммуникация в теории бухгалтерского учета / М. Д. Акатьева // Международный бухгалтерский учет. — 2020. — Т. 22, вып. 2. — С. 136—146.</w:t>
      </w:r>
    </w:p>
    <w:p w:rsidR="000D294C" w:rsidRPr="00936542" w:rsidRDefault="008C49E7" w:rsidP="00646291">
      <w:pPr>
        <w:pStyle w:val="Standard"/>
        <w:numPr>
          <w:ilvl w:val="0"/>
          <w:numId w:val="24"/>
        </w:numPr>
        <w:tabs>
          <w:tab w:val="left" w:pos="2073"/>
        </w:tabs>
        <w:suppressAutoHyphens w:val="0"/>
        <w:spacing w:line="360" w:lineRule="auto"/>
        <w:ind w:right="-1"/>
        <w:jc w:val="both"/>
        <w:textAlignment w:val="auto"/>
        <w:rPr>
          <w:sz w:val="22"/>
        </w:rPr>
      </w:pPr>
      <w:r w:rsidRPr="00936542">
        <w:rPr>
          <w:rFonts w:eastAsia="Times New Roman" w:cs="Times New Roman"/>
          <w:i/>
          <w:iCs/>
          <w:color w:val="000000"/>
          <w:sz w:val="28"/>
          <w:szCs w:val="32"/>
        </w:rPr>
        <w:t xml:space="preserve">Андреева, О. М. </w:t>
      </w:r>
      <w:r w:rsidRPr="00936542">
        <w:rPr>
          <w:rFonts w:eastAsia="Times New Roman" w:cs="Times New Roman"/>
          <w:color w:val="000000"/>
          <w:sz w:val="28"/>
          <w:szCs w:val="32"/>
        </w:rPr>
        <w:t xml:space="preserve">Принципы бухгалтерского учета / О. А. Андреева // Евразийский союз ученых. — 2015. — </w:t>
      </w:r>
      <w:r w:rsidRPr="00936542">
        <w:rPr>
          <w:rFonts w:ascii="Segoe UI Symbol" w:eastAsia="Segoe UI Symbol" w:hAnsi="Segoe UI Symbol" w:cs="Segoe UI Symbol"/>
          <w:color w:val="000000"/>
          <w:sz w:val="28"/>
          <w:szCs w:val="32"/>
        </w:rPr>
        <w:t>№</w:t>
      </w:r>
      <w:r w:rsidRPr="00936542">
        <w:rPr>
          <w:rFonts w:eastAsia="Times New Roman" w:cs="Times New Roman"/>
          <w:color w:val="000000"/>
          <w:sz w:val="28"/>
          <w:szCs w:val="32"/>
        </w:rPr>
        <w:t xml:space="preserve"> 8-1 (17). — С. 7—10.</w:t>
      </w:r>
    </w:p>
    <w:p w:rsidR="000D294C" w:rsidRPr="00936542" w:rsidRDefault="008C49E7" w:rsidP="00646291">
      <w:pPr>
        <w:pStyle w:val="Standard"/>
        <w:numPr>
          <w:ilvl w:val="0"/>
          <w:numId w:val="24"/>
        </w:numPr>
        <w:tabs>
          <w:tab w:val="left" w:pos="207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Баранов, П. П. </w:t>
      </w:r>
      <w:r w:rsidRPr="00936542">
        <w:rPr>
          <w:rFonts w:eastAsia="Times New Roman" w:cs="Times New Roman"/>
          <w:color w:val="000000"/>
          <w:sz w:val="28"/>
          <w:szCs w:val="32"/>
        </w:rPr>
        <w:t>«Десоциализация» бухгалтерского учета: гипотеза о причинах «низложения» науки и профессиональной практики / П. П. Баранов // Международный бухгалтерский учет. — 2019. — Т. 22, вып. 2. — С. 124—135</w:t>
      </w:r>
    </w:p>
    <w:p w:rsidR="000D294C" w:rsidRPr="00936542" w:rsidRDefault="008C49E7" w:rsidP="00646291">
      <w:pPr>
        <w:pStyle w:val="Standard"/>
        <w:numPr>
          <w:ilvl w:val="0"/>
          <w:numId w:val="24"/>
        </w:numPr>
        <w:tabs>
          <w:tab w:val="left" w:pos="207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Бычкова, С. М. </w:t>
      </w:r>
      <w:r w:rsidRPr="00936542">
        <w:rPr>
          <w:rFonts w:eastAsia="Times New Roman" w:cs="Times New Roman"/>
          <w:color w:val="000000"/>
          <w:sz w:val="28"/>
          <w:szCs w:val="32"/>
        </w:rPr>
        <w:t xml:space="preserve">Принцип постоянно действующего предприятия / С. М. Бычкова, Я. В. Соколов // Бухгалтерский учет. — 2001. — </w:t>
      </w:r>
      <w:r w:rsidRPr="00936542">
        <w:rPr>
          <w:rFonts w:ascii="Segoe UI Symbol" w:eastAsia="Segoe UI Symbol" w:hAnsi="Segoe UI Symbol" w:cs="Segoe UI Symbol"/>
          <w:color w:val="000000"/>
          <w:sz w:val="28"/>
          <w:szCs w:val="32"/>
        </w:rPr>
        <w:t>№</w:t>
      </w:r>
      <w:r w:rsidRPr="00936542">
        <w:rPr>
          <w:rFonts w:eastAsia="Times New Roman" w:cs="Times New Roman"/>
          <w:color w:val="000000"/>
          <w:sz w:val="28"/>
          <w:szCs w:val="32"/>
        </w:rPr>
        <w:t xml:space="preserve"> 4. — С. 56—59.</w:t>
      </w:r>
    </w:p>
    <w:p w:rsidR="000D294C" w:rsidRPr="00936542" w:rsidRDefault="008C49E7" w:rsidP="00646291">
      <w:pPr>
        <w:pStyle w:val="Standard"/>
        <w:numPr>
          <w:ilvl w:val="0"/>
          <w:numId w:val="24"/>
        </w:numPr>
        <w:tabs>
          <w:tab w:val="left" w:pos="207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Волкова, О. Н. </w:t>
      </w:r>
      <w:r w:rsidRPr="00936542">
        <w:rPr>
          <w:rFonts w:eastAsia="Times New Roman" w:cs="Times New Roman"/>
          <w:color w:val="000000"/>
          <w:sz w:val="28"/>
          <w:szCs w:val="32"/>
        </w:rPr>
        <w:t xml:space="preserve">От ремесла к институту: эволюция бухгалтерского учета в Италии от Средневековья до Нового времени /О. Н. Волкова // Вопросы экономики. — 2012. — </w:t>
      </w:r>
      <w:r w:rsidRPr="00936542">
        <w:rPr>
          <w:rFonts w:ascii="Segoe UI Symbol" w:eastAsia="Segoe UI Symbol" w:hAnsi="Segoe UI Symbol" w:cs="Segoe UI Symbol"/>
          <w:color w:val="000000"/>
          <w:sz w:val="28"/>
          <w:szCs w:val="32"/>
        </w:rPr>
        <w:t>№</w:t>
      </w:r>
      <w:r w:rsidRPr="00936542">
        <w:rPr>
          <w:rFonts w:eastAsia="Times New Roman" w:cs="Times New Roman"/>
          <w:color w:val="000000"/>
          <w:sz w:val="28"/>
          <w:szCs w:val="32"/>
        </w:rPr>
        <w:t xml:space="preserve"> 11. —С. 135—153.</w:t>
      </w:r>
    </w:p>
    <w:p w:rsidR="000D294C" w:rsidRPr="00936542" w:rsidRDefault="008C49E7" w:rsidP="00646291">
      <w:pPr>
        <w:pStyle w:val="Standard"/>
        <w:numPr>
          <w:ilvl w:val="0"/>
          <w:numId w:val="24"/>
        </w:numPr>
        <w:tabs>
          <w:tab w:val="left" w:pos="2073"/>
        </w:tabs>
        <w:suppressAutoHyphens w:val="0"/>
        <w:spacing w:line="360" w:lineRule="auto"/>
        <w:ind w:right="-1"/>
        <w:jc w:val="both"/>
        <w:textAlignment w:val="auto"/>
        <w:rPr>
          <w:sz w:val="22"/>
        </w:rPr>
      </w:pPr>
      <w:r w:rsidRPr="00936542">
        <w:rPr>
          <w:rFonts w:eastAsia="Times New Roman" w:cs="Times New Roman"/>
          <w:i/>
          <w:iCs/>
          <w:color w:val="000000"/>
          <w:sz w:val="28"/>
          <w:szCs w:val="32"/>
        </w:rPr>
        <w:t xml:space="preserve">Галаган, А. М. </w:t>
      </w:r>
      <w:r w:rsidRPr="00936542">
        <w:rPr>
          <w:rFonts w:eastAsia="Times New Roman" w:cs="Times New Roman"/>
          <w:color w:val="000000"/>
          <w:sz w:val="28"/>
          <w:szCs w:val="32"/>
        </w:rPr>
        <w:t>Счетоводство в его историческом развитии /</w:t>
      </w:r>
    </w:p>
    <w:p w:rsidR="000D294C" w:rsidRPr="00936542" w:rsidRDefault="008C49E7" w:rsidP="00646291">
      <w:pPr>
        <w:pStyle w:val="Standard"/>
        <w:numPr>
          <w:ilvl w:val="0"/>
          <w:numId w:val="24"/>
        </w:numPr>
        <w:tabs>
          <w:tab w:val="left" w:pos="99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Гурская, М. М. </w:t>
      </w:r>
      <w:r w:rsidRPr="00936542">
        <w:rPr>
          <w:rFonts w:eastAsia="Times New Roman" w:cs="Times New Roman"/>
          <w:color w:val="000000"/>
          <w:sz w:val="28"/>
          <w:szCs w:val="32"/>
        </w:rPr>
        <w:t xml:space="preserve">Аналитический баланс и двойная запись /М. М. Гурская // Экономика устойчивого развития. — 2015. — </w:t>
      </w:r>
      <w:r w:rsidRPr="00936542">
        <w:rPr>
          <w:rFonts w:ascii="Segoe UI Symbol" w:eastAsia="Segoe UI Symbol" w:hAnsi="Segoe UI Symbol" w:cs="Segoe UI Symbol"/>
          <w:color w:val="000000"/>
          <w:sz w:val="28"/>
          <w:szCs w:val="32"/>
        </w:rPr>
        <w:t>№</w:t>
      </w:r>
      <w:r w:rsidRPr="00936542">
        <w:rPr>
          <w:rFonts w:eastAsia="Times New Roman" w:cs="Times New Roman"/>
          <w:color w:val="000000"/>
          <w:sz w:val="28"/>
          <w:szCs w:val="32"/>
        </w:rPr>
        <w:t xml:space="preserve"> 3. — С. 113—128.</w:t>
      </w:r>
    </w:p>
    <w:p w:rsidR="000D294C" w:rsidRPr="00936542" w:rsidRDefault="008C49E7" w:rsidP="00646291">
      <w:pPr>
        <w:pStyle w:val="Standard"/>
        <w:numPr>
          <w:ilvl w:val="0"/>
          <w:numId w:val="24"/>
        </w:numPr>
        <w:tabs>
          <w:tab w:val="left" w:pos="0"/>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Гурская, М. М. </w:t>
      </w:r>
      <w:r w:rsidRPr="00936542">
        <w:rPr>
          <w:rFonts w:eastAsia="Times New Roman" w:cs="Times New Roman"/>
          <w:color w:val="000000"/>
          <w:sz w:val="28"/>
          <w:szCs w:val="32"/>
        </w:rPr>
        <w:t>Методология и методика бухгалтерского учета: генезис и концептуальные основы : монография / М. М. Гурская. — Краснодар: Кубанский гос. ун-т, 2013. —287 с.</w:t>
      </w:r>
    </w:p>
    <w:p w:rsidR="000D294C" w:rsidRPr="00936542" w:rsidRDefault="008C49E7" w:rsidP="00646291">
      <w:pPr>
        <w:pStyle w:val="Standard"/>
        <w:numPr>
          <w:ilvl w:val="0"/>
          <w:numId w:val="24"/>
        </w:numPr>
        <w:tabs>
          <w:tab w:val="left" w:pos="99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Карельская, С. Н. </w:t>
      </w:r>
      <w:r w:rsidRPr="00936542">
        <w:rPr>
          <w:rFonts w:eastAsia="Times New Roman" w:cs="Times New Roman"/>
          <w:color w:val="000000"/>
          <w:sz w:val="28"/>
          <w:szCs w:val="32"/>
        </w:rPr>
        <w:t xml:space="preserve">Балансовые равенства и уравнения в истории русской бухгалтерии / С. Н. Карельская, Е. И. Зуга // Международный бухгалтерский учет. — 2012. — </w:t>
      </w:r>
      <w:r w:rsidRPr="00936542">
        <w:rPr>
          <w:rFonts w:ascii="Segoe UI Symbol" w:eastAsia="Segoe UI Symbol" w:hAnsi="Segoe UI Symbol" w:cs="Segoe UI Symbol"/>
          <w:color w:val="000000"/>
          <w:sz w:val="28"/>
          <w:szCs w:val="32"/>
        </w:rPr>
        <w:t>№</w:t>
      </w:r>
      <w:r w:rsidRPr="00936542">
        <w:rPr>
          <w:rFonts w:eastAsia="Times New Roman" w:cs="Times New Roman"/>
          <w:color w:val="000000"/>
          <w:sz w:val="28"/>
          <w:szCs w:val="32"/>
        </w:rPr>
        <w:t xml:space="preserve"> 43. — С. 55—63.</w:t>
      </w:r>
    </w:p>
    <w:p w:rsidR="000D294C" w:rsidRPr="00936542" w:rsidRDefault="008C49E7" w:rsidP="00646291">
      <w:pPr>
        <w:pStyle w:val="Standard"/>
        <w:numPr>
          <w:ilvl w:val="0"/>
          <w:numId w:val="24"/>
        </w:numPr>
        <w:tabs>
          <w:tab w:val="left" w:pos="99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Ковалев, В. В. </w:t>
      </w:r>
      <w:r w:rsidRPr="00936542">
        <w:rPr>
          <w:rFonts w:eastAsia="Times New Roman" w:cs="Times New Roman"/>
          <w:color w:val="000000"/>
          <w:sz w:val="28"/>
          <w:szCs w:val="32"/>
        </w:rPr>
        <w:t>Как читать баланс / В. В. Ковалев, В. В. Патров, В. А. Быков. — 5-е издание, переработанное и дополненное. — Москва : Финансы и статистика, 2006. — 672 с.</w:t>
      </w:r>
    </w:p>
    <w:p w:rsidR="000D294C" w:rsidRPr="00936542" w:rsidRDefault="008C49E7" w:rsidP="00646291">
      <w:pPr>
        <w:pStyle w:val="Standard"/>
        <w:numPr>
          <w:ilvl w:val="0"/>
          <w:numId w:val="24"/>
        </w:numPr>
        <w:tabs>
          <w:tab w:val="left" w:pos="993"/>
        </w:tabs>
        <w:autoSpaceDE w:val="0"/>
        <w:spacing w:after="3" w:line="360" w:lineRule="auto"/>
        <w:jc w:val="both"/>
        <w:rPr>
          <w:sz w:val="22"/>
        </w:rPr>
      </w:pPr>
      <w:r w:rsidRPr="00936542">
        <w:rPr>
          <w:rFonts w:eastAsia="Times New Roman" w:cs="Times New Roman"/>
          <w:i/>
          <w:iCs/>
          <w:color w:val="000000"/>
          <w:sz w:val="28"/>
          <w:szCs w:val="32"/>
        </w:rPr>
        <w:t xml:space="preserve">Кузнецов, А. В. </w:t>
      </w:r>
      <w:r w:rsidRPr="00936542">
        <w:rPr>
          <w:rFonts w:eastAsia="Times New Roman" w:cs="Times New Roman"/>
          <w:color w:val="000000"/>
          <w:sz w:val="28"/>
          <w:szCs w:val="32"/>
        </w:rPr>
        <w:t>Бухгалтерский баланс: современные подходы к интерпретации / А. В. Кузнецов // Вестник Адыгейского государственного университета. Сер.: Экономика. — 2016. — Вып. 4 (190). — С. 60—70.</w:t>
      </w:r>
    </w:p>
    <w:p w:rsidR="000D294C" w:rsidRPr="00936542" w:rsidRDefault="008C49E7" w:rsidP="00646291">
      <w:pPr>
        <w:pStyle w:val="Standard"/>
        <w:numPr>
          <w:ilvl w:val="0"/>
          <w:numId w:val="24"/>
        </w:numPr>
        <w:tabs>
          <w:tab w:val="left" w:pos="2073"/>
        </w:tabs>
        <w:suppressAutoHyphens w:val="0"/>
        <w:spacing w:line="360" w:lineRule="auto"/>
        <w:ind w:right="-1"/>
        <w:jc w:val="both"/>
        <w:textAlignment w:val="auto"/>
        <w:rPr>
          <w:sz w:val="22"/>
        </w:rPr>
      </w:pPr>
      <w:r w:rsidRPr="00936542">
        <w:rPr>
          <w:rFonts w:eastAsia="Times New Roman" w:cs="Times New Roman"/>
          <w:i/>
          <w:iCs/>
          <w:color w:val="000000"/>
          <w:sz w:val="28"/>
          <w:szCs w:val="32"/>
        </w:rPr>
        <w:t xml:space="preserve">Кутер, М. И. </w:t>
      </w:r>
      <w:r w:rsidRPr="00936542">
        <w:rPr>
          <w:rFonts w:eastAsia="Times New Roman" w:cs="Times New Roman"/>
          <w:color w:val="000000"/>
          <w:sz w:val="28"/>
          <w:szCs w:val="32"/>
        </w:rPr>
        <w:t>Теория многообразия балансов / М. И. Кутер,</w:t>
      </w:r>
    </w:p>
    <w:p w:rsidR="000D294C" w:rsidRPr="00936542" w:rsidRDefault="008C49E7" w:rsidP="00646291">
      <w:pPr>
        <w:pStyle w:val="Standard"/>
        <w:numPr>
          <w:ilvl w:val="0"/>
          <w:numId w:val="24"/>
        </w:numPr>
        <w:autoSpaceDE w:val="0"/>
        <w:spacing w:after="3" w:line="360" w:lineRule="auto"/>
        <w:jc w:val="both"/>
        <w:rPr>
          <w:sz w:val="22"/>
        </w:rPr>
      </w:pPr>
      <w:r w:rsidRPr="00936542">
        <w:rPr>
          <w:rFonts w:eastAsia="Times New Roman" w:cs="Times New Roman"/>
          <w:color w:val="000000"/>
          <w:sz w:val="28"/>
          <w:szCs w:val="32"/>
        </w:rPr>
        <w:t xml:space="preserve">М. М. Гурская // Бухгалтерский учет. — 2003. — </w:t>
      </w:r>
      <w:r w:rsidRPr="00936542">
        <w:rPr>
          <w:rFonts w:ascii="Segoe UI Symbol" w:eastAsia="Segoe UI Symbol" w:hAnsi="Segoe UI Symbol" w:cs="Segoe UI Symbol"/>
          <w:color w:val="000000"/>
          <w:sz w:val="28"/>
          <w:szCs w:val="32"/>
        </w:rPr>
        <w:t>№</w:t>
      </w:r>
      <w:r w:rsidRPr="00936542">
        <w:rPr>
          <w:rFonts w:eastAsia="Times New Roman" w:cs="Times New Roman"/>
          <w:color w:val="000000"/>
          <w:sz w:val="28"/>
          <w:szCs w:val="32"/>
        </w:rPr>
        <w:t xml:space="preserve"> 6. —С. 60—61.</w:t>
      </w:r>
    </w:p>
    <w:p w:rsidR="000D294C" w:rsidRPr="00936542" w:rsidRDefault="008C49E7" w:rsidP="00646291">
      <w:pPr>
        <w:pStyle w:val="Standard"/>
        <w:numPr>
          <w:ilvl w:val="0"/>
          <w:numId w:val="24"/>
        </w:numPr>
        <w:tabs>
          <w:tab w:val="left" w:pos="207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Кутер, М. И. </w:t>
      </w:r>
      <w:r w:rsidRPr="00936542">
        <w:rPr>
          <w:rFonts w:eastAsia="Times New Roman" w:cs="Times New Roman"/>
          <w:color w:val="000000"/>
          <w:sz w:val="28"/>
          <w:szCs w:val="32"/>
        </w:rPr>
        <w:t>Уточнение понятий собственного капитала, доходов и расходов отчетного периода / М. И. Кутер,</w:t>
      </w:r>
      <w:r w:rsidR="00936542" w:rsidRPr="00936542">
        <w:rPr>
          <w:sz w:val="22"/>
        </w:rPr>
        <w:t xml:space="preserve"> </w:t>
      </w:r>
      <w:r w:rsidRPr="00936542">
        <w:rPr>
          <w:rFonts w:eastAsia="Times New Roman" w:cs="Times New Roman"/>
          <w:color w:val="000000"/>
          <w:sz w:val="28"/>
          <w:szCs w:val="32"/>
        </w:rPr>
        <w:t xml:space="preserve">М. М. Гурская // Бухгалтерский учет. — 2003. — </w:t>
      </w:r>
      <w:r w:rsidRPr="00936542">
        <w:rPr>
          <w:rFonts w:ascii="Segoe UI Symbol" w:eastAsia="Segoe UI Symbol" w:hAnsi="Segoe UI Symbol" w:cs="Segoe UI Symbol"/>
          <w:color w:val="000000"/>
          <w:sz w:val="28"/>
          <w:szCs w:val="32"/>
        </w:rPr>
        <w:t>№</w:t>
      </w:r>
      <w:r w:rsidRPr="00936542">
        <w:rPr>
          <w:rFonts w:eastAsia="Times New Roman" w:cs="Times New Roman"/>
          <w:color w:val="000000"/>
          <w:sz w:val="28"/>
          <w:szCs w:val="32"/>
        </w:rPr>
        <w:t>19. —С. 43—49.</w:t>
      </w:r>
    </w:p>
    <w:p w:rsidR="000D294C" w:rsidRPr="00936542" w:rsidRDefault="008C49E7" w:rsidP="00646291">
      <w:pPr>
        <w:pStyle w:val="Standard"/>
        <w:numPr>
          <w:ilvl w:val="0"/>
          <w:numId w:val="24"/>
        </w:numPr>
        <w:tabs>
          <w:tab w:val="left" w:pos="207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Кутер, М. И. </w:t>
      </w:r>
      <w:r w:rsidRPr="00936542">
        <w:rPr>
          <w:rFonts w:eastAsia="Times New Roman" w:cs="Times New Roman"/>
          <w:color w:val="000000"/>
          <w:sz w:val="28"/>
          <w:szCs w:val="32"/>
        </w:rPr>
        <w:t xml:space="preserve">Бухгалтерская (финансовая) отчетность : учебное пособие / М. И. Кутер, И. Н. Уланова. — 2-е издание, переработанное и дополненное. — Москва : Финансы и статистика, 2006. — </w:t>
      </w:r>
      <w:r w:rsidR="00936542" w:rsidRPr="00936542">
        <w:rPr>
          <w:rFonts w:eastAsia="Times New Roman" w:cs="Times New Roman"/>
          <w:color w:val="000000"/>
          <w:sz w:val="28"/>
          <w:szCs w:val="32"/>
        </w:rPr>
        <w:t xml:space="preserve"> </w:t>
      </w:r>
      <w:r w:rsidRPr="00936542">
        <w:rPr>
          <w:rFonts w:eastAsia="Times New Roman" w:cs="Times New Roman"/>
          <w:color w:val="000000"/>
          <w:sz w:val="28"/>
          <w:szCs w:val="32"/>
        </w:rPr>
        <w:t>256 с.</w:t>
      </w:r>
    </w:p>
    <w:p w:rsidR="000D294C" w:rsidRPr="00936542" w:rsidRDefault="008C49E7" w:rsidP="00646291">
      <w:pPr>
        <w:pStyle w:val="Standard"/>
        <w:numPr>
          <w:ilvl w:val="0"/>
          <w:numId w:val="24"/>
        </w:numPr>
        <w:tabs>
          <w:tab w:val="left" w:pos="99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Лунский, Н. С. </w:t>
      </w:r>
      <w:r w:rsidRPr="00936542">
        <w:rPr>
          <w:rFonts w:eastAsia="Times New Roman" w:cs="Times New Roman"/>
          <w:color w:val="000000"/>
          <w:sz w:val="28"/>
          <w:szCs w:val="32"/>
        </w:rPr>
        <w:t xml:space="preserve">Несостоятельность учения, распространяемого Е.Е. Сиверсом (и другие статьи) / Н. С. Лунский. — Москва :Кн. маг. </w:t>
      </w:r>
      <w:r w:rsidRPr="00936542">
        <w:rPr>
          <w:rFonts w:eastAsia="Times New Roman" w:cs="Times New Roman"/>
          <w:color w:val="000000"/>
          <w:sz w:val="28"/>
          <w:szCs w:val="32"/>
          <w:lang w:val="en-US"/>
        </w:rPr>
        <w:t>«</w:t>
      </w:r>
      <w:r w:rsidRPr="00936542">
        <w:rPr>
          <w:rFonts w:eastAsia="Times New Roman" w:cs="Times New Roman"/>
          <w:color w:val="000000"/>
          <w:sz w:val="28"/>
          <w:szCs w:val="32"/>
        </w:rPr>
        <w:t>Высшая школа</w:t>
      </w:r>
      <w:r w:rsidRPr="00936542">
        <w:rPr>
          <w:rFonts w:eastAsia="Times New Roman" w:cs="Times New Roman"/>
          <w:color w:val="000000"/>
          <w:sz w:val="28"/>
          <w:szCs w:val="32"/>
          <w:lang w:val="en-US"/>
        </w:rPr>
        <w:t xml:space="preserve">», 1916. — 83 </w:t>
      </w:r>
      <w:r w:rsidRPr="00936542">
        <w:rPr>
          <w:rFonts w:eastAsia="Times New Roman" w:cs="Times New Roman"/>
          <w:color w:val="000000"/>
          <w:sz w:val="28"/>
          <w:szCs w:val="32"/>
        </w:rPr>
        <w:t>с.</w:t>
      </w:r>
    </w:p>
    <w:p w:rsidR="000D294C" w:rsidRPr="00936542" w:rsidRDefault="008C49E7" w:rsidP="00646291">
      <w:pPr>
        <w:pStyle w:val="Standard"/>
        <w:numPr>
          <w:ilvl w:val="0"/>
          <w:numId w:val="24"/>
        </w:numPr>
        <w:tabs>
          <w:tab w:val="left" w:pos="993"/>
        </w:tabs>
        <w:autoSpaceDE w:val="0"/>
        <w:spacing w:after="3" w:line="360" w:lineRule="auto"/>
        <w:jc w:val="both"/>
        <w:rPr>
          <w:sz w:val="22"/>
        </w:rPr>
      </w:pPr>
      <w:r w:rsidRPr="00936542">
        <w:rPr>
          <w:rFonts w:eastAsia="Times New Roman" w:cs="Times New Roman"/>
          <w:i/>
          <w:iCs/>
          <w:color w:val="000000"/>
          <w:sz w:val="28"/>
          <w:szCs w:val="32"/>
        </w:rPr>
        <w:t xml:space="preserve">Львова, Д. А. </w:t>
      </w:r>
      <w:r w:rsidRPr="00936542">
        <w:rPr>
          <w:rFonts w:eastAsia="Times New Roman" w:cs="Times New Roman"/>
          <w:color w:val="000000"/>
          <w:sz w:val="28"/>
          <w:szCs w:val="32"/>
        </w:rPr>
        <w:t>Возникновение теории камеральной бухгалтерии / Д. А. Львова // Вестник СПбГУ. Сер.: Экономика. — 2016. — Вып. 1. — С. 56—79.</w:t>
      </w:r>
    </w:p>
    <w:p w:rsidR="000D294C" w:rsidRPr="00936542" w:rsidRDefault="008C49E7" w:rsidP="00646291">
      <w:pPr>
        <w:pStyle w:val="Standard"/>
        <w:numPr>
          <w:ilvl w:val="0"/>
          <w:numId w:val="24"/>
        </w:numPr>
        <w:tabs>
          <w:tab w:val="left" w:pos="993"/>
        </w:tabs>
        <w:autoSpaceDE w:val="0"/>
        <w:spacing w:after="3" w:line="360" w:lineRule="auto"/>
        <w:jc w:val="both"/>
        <w:rPr>
          <w:sz w:val="22"/>
        </w:rPr>
      </w:pPr>
      <w:r w:rsidRPr="00936542">
        <w:rPr>
          <w:rFonts w:eastAsia="Times New Roman" w:cs="Times New Roman"/>
          <w:i/>
          <w:iCs/>
          <w:color w:val="000000"/>
          <w:sz w:val="28"/>
          <w:szCs w:val="32"/>
        </w:rPr>
        <w:t xml:space="preserve">Мазуренко, А. А. </w:t>
      </w:r>
      <w:r w:rsidRPr="00936542">
        <w:rPr>
          <w:rFonts w:eastAsia="Times New Roman" w:cs="Times New Roman"/>
          <w:color w:val="000000"/>
          <w:sz w:val="28"/>
          <w:szCs w:val="32"/>
        </w:rPr>
        <w:t>Зарубежный бухгалтерский учет и аудит : учебное пособие / А. А. Мазуренко ; под редакцией профессора Л. И. Ушвицкого. — Москва : КноРус, 2005. — 240 с.</w:t>
      </w:r>
    </w:p>
    <w:p w:rsidR="000D294C" w:rsidRPr="00936542" w:rsidRDefault="008C49E7" w:rsidP="00646291">
      <w:pPr>
        <w:pStyle w:val="Standard"/>
        <w:numPr>
          <w:ilvl w:val="0"/>
          <w:numId w:val="24"/>
        </w:numPr>
        <w:tabs>
          <w:tab w:val="left" w:pos="207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Пачоли, Л. </w:t>
      </w:r>
      <w:r w:rsidRPr="00936542">
        <w:rPr>
          <w:rFonts w:eastAsia="Times New Roman" w:cs="Times New Roman"/>
          <w:color w:val="000000"/>
          <w:sz w:val="28"/>
          <w:szCs w:val="32"/>
        </w:rPr>
        <w:t>Трактат о счетах и записях / Л. Пачоли ; под редакцией М. И. Кутера. — Москва : Финансы и статистика ; Краснодар : Просвещение-Юг, 2009. — 308 с.</w:t>
      </w:r>
    </w:p>
    <w:p w:rsidR="000D294C" w:rsidRPr="00936542" w:rsidRDefault="008C49E7" w:rsidP="00646291">
      <w:pPr>
        <w:pStyle w:val="Standard"/>
        <w:numPr>
          <w:ilvl w:val="0"/>
          <w:numId w:val="24"/>
        </w:numPr>
        <w:tabs>
          <w:tab w:val="left" w:pos="207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Хендрикен, Э. С. </w:t>
      </w:r>
      <w:r w:rsidRPr="00936542">
        <w:rPr>
          <w:rFonts w:eastAsia="Times New Roman" w:cs="Times New Roman"/>
          <w:color w:val="000000"/>
          <w:sz w:val="28"/>
          <w:szCs w:val="32"/>
        </w:rPr>
        <w:t>Теория бухгалтерского учета / Э. С. Хендриксен, С. Ф. ван Бреда; перевод с английского под редакцией Я. В. Соколова. — Москва : Финансы и статистика, 1997. — 577 с.</w:t>
      </w:r>
    </w:p>
    <w:p w:rsidR="000D294C" w:rsidRPr="004973EC" w:rsidRDefault="008C49E7" w:rsidP="00646291">
      <w:pPr>
        <w:pStyle w:val="Standard"/>
        <w:numPr>
          <w:ilvl w:val="0"/>
          <w:numId w:val="24"/>
        </w:numPr>
        <w:tabs>
          <w:tab w:val="left" w:pos="2073"/>
        </w:tabs>
        <w:suppressAutoHyphens w:val="0"/>
        <w:spacing w:line="360" w:lineRule="auto"/>
        <w:jc w:val="both"/>
        <w:textAlignment w:val="auto"/>
        <w:rPr>
          <w:sz w:val="22"/>
        </w:rPr>
      </w:pPr>
      <w:r w:rsidRPr="00936542">
        <w:rPr>
          <w:rFonts w:eastAsia="Times New Roman" w:cs="Times New Roman"/>
          <w:i/>
          <w:iCs/>
          <w:color w:val="000000"/>
          <w:sz w:val="28"/>
          <w:szCs w:val="32"/>
        </w:rPr>
        <w:t xml:space="preserve">Шер, И. Ф. </w:t>
      </w:r>
      <w:r w:rsidRPr="00936542">
        <w:rPr>
          <w:rFonts w:eastAsia="Times New Roman" w:cs="Times New Roman"/>
          <w:color w:val="000000"/>
          <w:sz w:val="28"/>
          <w:szCs w:val="32"/>
        </w:rPr>
        <w:t>Бухгалтерия и баланс / И. Ф. Шер ; перевод с немецкого С. И. Цедербаума под редакцией профессора Н. С. Лунского. — 4-е издание. — Москва : Экономическая жизнь, 1926. — 574 с.</w:t>
      </w:r>
    </w:p>
    <w:sectPr w:rsidR="000D294C" w:rsidRPr="004973EC" w:rsidSect="00FE3206">
      <w:footerReference w:type="default" r:id="rId10"/>
      <w:pgSz w:w="11906" w:h="16838"/>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6C" w:rsidRDefault="00BE406C">
      <w:r>
        <w:separator/>
      </w:r>
    </w:p>
  </w:endnote>
  <w:endnote w:type="continuationSeparator" w:id="0">
    <w:p w:rsidR="00BE406C" w:rsidRDefault="00BE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sans-serif">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566925"/>
      <w:docPartObj>
        <w:docPartGallery w:val="Page Numbers (Bottom of Page)"/>
        <w:docPartUnique/>
      </w:docPartObj>
    </w:sdtPr>
    <w:sdtContent>
      <w:p w:rsidR="00BE406C" w:rsidRDefault="00BE406C">
        <w:pPr>
          <w:pStyle w:val="ad"/>
          <w:jc w:val="center"/>
        </w:pPr>
        <w:r>
          <w:fldChar w:fldCharType="begin"/>
        </w:r>
        <w:r>
          <w:instrText>PAGE   \* MERGEFORMAT</w:instrText>
        </w:r>
        <w:r>
          <w:fldChar w:fldCharType="separate"/>
        </w:r>
        <w:r w:rsidR="007C6C49">
          <w:rPr>
            <w:noProof/>
          </w:rPr>
          <w:t>37</w:t>
        </w:r>
        <w:r>
          <w:fldChar w:fldCharType="end"/>
        </w:r>
      </w:p>
    </w:sdtContent>
  </w:sdt>
  <w:p w:rsidR="00BE406C" w:rsidRDefault="00BE406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6C" w:rsidRDefault="00BE406C">
      <w:r>
        <w:rPr>
          <w:color w:val="000000"/>
        </w:rPr>
        <w:separator/>
      </w:r>
    </w:p>
  </w:footnote>
  <w:footnote w:type="continuationSeparator" w:id="0">
    <w:p w:rsidR="00BE406C" w:rsidRDefault="00BE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99A"/>
    <w:multiLevelType w:val="hybridMultilevel"/>
    <w:tmpl w:val="7E0C1F90"/>
    <w:lvl w:ilvl="0" w:tplc="2EB8CB0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07A26"/>
    <w:multiLevelType w:val="multilevel"/>
    <w:tmpl w:val="CF824A9C"/>
    <w:styleLink w:val="RTFNum16"/>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7F6CE1"/>
    <w:multiLevelType w:val="multilevel"/>
    <w:tmpl w:val="A8068994"/>
    <w:styleLink w:val="RTFNum20"/>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DA06E3"/>
    <w:multiLevelType w:val="multilevel"/>
    <w:tmpl w:val="BA10AA06"/>
    <w:styleLink w:val="RTFNum11"/>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761EFE"/>
    <w:multiLevelType w:val="multilevel"/>
    <w:tmpl w:val="5C6CF752"/>
    <w:styleLink w:val="RTFNum6"/>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4093F89"/>
    <w:multiLevelType w:val="multilevel"/>
    <w:tmpl w:val="796C9BEA"/>
    <w:styleLink w:val="RTFNum23"/>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88D1726"/>
    <w:multiLevelType w:val="multilevel"/>
    <w:tmpl w:val="9FD2E46C"/>
    <w:styleLink w:val="WW8Num1"/>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B9A0921"/>
    <w:multiLevelType w:val="multilevel"/>
    <w:tmpl w:val="E4A63CC4"/>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BE26C4C"/>
    <w:multiLevelType w:val="multilevel"/>
    <w:tmpl w:val="B872A752"/>
    <w:styleLink w:val="RTFNum4"/>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6663E14"/>
    <w:multiLevelType w:val="multilevel"/>
    <w:tmpl w:val="8CE21DFE"/>
    <w:styleLink w:val="RTFNum15"/>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A4E3ED8"/>
    <w:multiLevelType w:val="multilevel"/>
    <w:tmpl w:val="2C1EFF66"/>
    <w:styleLink w:val="RTFNum1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B077615"/>
    <w:multiLevelType w:val="multilevel"/>
    <w:tmpl w:val="8CAC4442"/>
    <w:styleLink w:val="RTFNum10"/>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B522398"/>
    <w:multiLevelType w:val="multilevel"/>
    <w:tmpl w:val="68701624"/>
    <w:styleLink w:val="RTFNum21"/>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30508CF"/>
    <w:multiLevelType w:val="multilevel"/>
    <w:tmpl w:val="5B50A0B8"/>
    <w:styleLink w:val="RTFNum5"/>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97B5C55"/>
    <w:multiLevelType w:val="multilevel"/>
    <w:tmpl w:val="BF500926"/>
    <w:styleLink w:val="RTFNum9"/>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B7E0106"/>
    <w:multiLevelType w:val="multilevel"/>
    <w:tmpl w:val="C47085C6"/>
    <w:styleLink w:val="RTFNum18"/>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9836E55"/>
    <w:multiLevelType w:val="multilevel"/>
    <w:tmpl w:val="0944E858"/>
    <w:styleLink w:val="WW8Num2"/>
    <w:lvl w:ilvl="0">
      <w:start w:val="1"/>
      <w:numFmt w:val="none"/>
      <w:lvlText w:val="·%1"/>
      <w:lvlJc w:val="left"/>
      <w:rPr>
        <w:rFonts w:ascii="Symbol" w:eastAsia="Times New Roman" w:hAnsi="Symbol" w:cs="Symbol"/>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9A50D95"/>
    <w:multiLevelType w:val="multilevel"/>
    <w:tmpl w:val="8468F740"/>
    <w:styleLink w:val="RTFNum19"/>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37B6127"/>
    <w:multiLevelType w:val="multilevel"/>
    <w:tmpl w:val="A2D8B426"/>
    <w:styleLink w:val="RTFNum13"/>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4755012"/>
    <w:multiLevelType w:val="multilevel"/>
    <w:tmpl w:val="F02A1C92"/>
    <w:styleLink w:val="RTFNum14"/>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84E6EFA"/>
    <w:multiLevelType w:val="multilevel"/>
    <w:tmpl w:val="75408D74"/>
    <w:styleLink w:val="RTFNum3"/>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63E2EF7"/>
    <w:multiLevelType w:val="multilevel"/>
    <w:tmpl w:val="EFF40C8C"/>
    <w:styleLink w:val="RTFNum7"/>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A6F0249"/>
    <w:multiLevelType w:val="multilevel"/>
    <w:tmpl w:val="A1827434"/>
    <w:styleLink w:val="RTFNum8"/>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DC61FA9"/>
    <w:multiLevelType w:val="multilevel"/>
    <w:tmpl w:val="91FE49E6"/>
    <w:styleLink w:val="RTFNum17"/>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549536E"/>
    <w:multiLevelType w:val="multilevel"/>
    <w:tmpl w:val="F91C298C"/>
    <w:styleLink w:val="RTFNum2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7"/>
  </w:num>
  <w:num w:numId="3">
    <w:abstractNumId w:val="20"/>
  </w:num>
  <w:num w:numId="4">
    <w:abstractNumId w:val="8"/>
  </w:num>
  <w:num w:numId="5">
    <w:abstractNumId w:val="13"/>
  </w:num>
  <w:num w:numId="6">
    <w:abstractNumId w:val="4"/>
  </w:num>
  <w:num w:numId="7">
    <w:abstractNumId w:val="21"/>
  </w:num>
  <w:num w:numId="8">
    <w:abstractNumId w:val="22"/>
  </w:num>
  <w:num w:numId="9">
    <w:abstractNumId w:val="14"/>
  </w:num>
  <w:num w:numId="10">
    <w:abstractNumId w:val="11"/>
  </w:num>
  <w:num w:numId="11">
    <w:abstractNumId w:val="3"/>
  </w:num>
  <w:num w:numId="12">
    <w:abstractNumId w:val="10"/>
  </w:num>
  <w:num w:numId="13">
    <w:abstractNumId w:val="18"/>
  </w:num>
  <w:num w:numId="14">
    <w:abstractNumId w:val="19"/>
  </w:num>
  <w:num w:numId="15">
    <w:abstractNumId w:val="9"/>
  </w:num>
  <w:num w:numId="16">
    <w:abstractNumId w:val="1"/>
  </w:num>
  <w:num w:numId="17">
    <w:abstractNumId w:val="23"/>
  </w:num>
  <w:num w:numId="18">
    <w:abstractNumId w:val="15"/>
  </w:num>
  <w:num w:numId="19">
    <w:abstractNumId w:val="17"/>
  </w:num>
  <w:num w:numId="20">
    <w:abstractNumId w:val="2"/>
  </w:num>
  <w:num w:numId="21">
    <w:abstractNumId w:val="12"/>
  </w:num>
  <w:num w:numId="22">
    <w:abstractNumId w:val="24"/>
  </w:num>
  <w:num w:numId="23">
    <w:abstractNumId w:val="5"/>
  </w:num>
  <w:num w:numId="24">
    <w:abstractNumId w:val="0"/>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4C"/>
    <w:rsid w:val="00014361"/>
    <w:rsid w:val="000A7A04"/>
    <w:rsid w:val="000D294C"/>
    <w:rsid w:val="00120298"/>
    <w:rsid w:val="001B3F78"/>
    <w:rsid w:val="00271003"/>
    <w:rsid w:val="00282FBC"/>
    <w:rsid w:val="002E1EE9"/>
    <w:rsid w:val="00324FD3"/>
    <w:rsid w:val="003C036F"/>
    <w:rsid w:val="004973EC"/>
    <w:rsid w:val="004B43E4"/>
    <w:rsid w:val="005A3250"/>
    <w:rsid w:val="00600EFF"/>
    <w:rsid w:val="00633F20"/>
    <w:rsid w:val="00645093"/>
    <w:rsid w:val="00646291"/>
    <w:rsid w:val="0067303F"/>
    <w:rsid w:val="00677C61"/>
    <w:rsid w:val="006E1699"/>
    <w:rsid w:val="00761C67"/>
    <w:rsid w:val="00764F7A"/>
    <w:rsid w:val="007C6C49"/>
    <w:rsid w:val="008C49E7"/>
    <w:rsid w:val="008D6D51"/>
    <w:rsid w:val="00936542"/>
    <w:rsid w:val="00960242"/>
    <w:rsid w:val="00982818"/>
    <w:rsid w:val="00985C90"/>
    <w:rsid w:val="00A47F08"/>
    <w:rsid w:val="00A767A2"/>
    <w:rsid w:val="00BD0A4C"/>
    <w:rsid w:val="00BE406C"/>
    <w:rsid w:val="00C35214"/>
    <w:rsid w:val="00C56693"/>
    <w:rsid w:val="00C67639"/>
    <w:rsid w:val="00C9396B"/>
    <w:rsid w:val="00CE624C"/>
    <w:rsid w:val="00D17271"/>
    <w:rsid w:val="00D21C57"/>
    <w:rsid w:val="00D73EC4"/>
    <w:rsid w:val="00FE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AD0C"/>
  <w15:docId w15:val="{36632A32-54D8-4662-A05A-36506555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user"/>
    <w:next w:val="a"/>
    <w:link w:val="10"/>
    <w:uiPriority w:val="9"/>
    <w:qFormat/>
    <w:rsid w:val="004973EC"/>
    <w:pPr>
      <w:tabs>
        <w:tab w:val="right" w:leader="dot" w:pos="9356"/>
      </w:tabs>
      <w:autoSpaceDE w:val="0"/>
      <w:spacing w:line="276" w:lineRule="auto"/>
      <w:jc w:val="center"/>
      <w:outlineLvl w:val="0"/>
    </w:pPr>
    <w:rPr>
      <w:rFonts w:eastAsia="Cambria" w:cs="Cambria"/>
      <w:b/>
      <w:sz w:val="28"/>
      <w:szCs w:val="32"/>
    </w:rPr>
  </w:style>
  <w:style w:type="paragraph" w:styleId="2">
    <w:name w:val="heading 2"/>
    <w:basedOn w:val="Heading"/>
    <w:next w:val="Textbody"/>
    <w:pPr>
      <w:outlineLvl w:val="1"/>
    </w:pPr>
    <w:rPr>
      <w:b/>
      <w:bCs/>
      <w:i/>
      <w:iCs/>
    </w:rPr>
  </w:style>
  <w:style w:type="paragraph" w:styleId="3">
    <w:name w:val="heading 3"/>
    <w:basedOn w:val="Standarduser"/>
    <w:next w:val="a"/>
    <w:link w:val="30"/>
    <w:uiPriority w:val="9"/>
    <w:unhideWhenUsed/>
    <w:qFormat/>
    <w:rsid w:val="004973EC"/>
    <w:pPr>
      <w:tabs>
        <w:tab w:val="right" w:leader="dot" w:pos="10065"/>
      </w:tabs>
      <w:autoSpaceDE w:val="0"/>
      <w:spacing w:before="360" w:after="360" w:line="360" w:lineRule="auto"/>
      <w:ind w:left="709"/>
      <w:outlineLvl w:val="2"/>
    </w:pPr>
    <w:rPr>
      <w:rFonts w:eastAsia="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rPr>
      <w:rFonts w:eastAsia="SimSun, 宋体"/>
    </w:rPr>
  </w:style>
  <w:style w:type="paragraph" w:customStyle="1" w:styleId="Headinguser">
    <w:name w:val="Heading (user)"/>
    <w:basedOn w:val="Standarduser"/>
    <w:next w:val="Textbodyuser"/>
    <w:pPr>
      <w:keepNext/>
      <w:spacing w:before="240" w:after="120"/>
    </w:pPr>
    <w:rPr>
      <w:rFonts w:ascii="Arial" w:eastAsia="Microsoft YaHei" w:hAnsi="Arial"/>
      <w:sz w:val="28"/>
      <w:szCs w:val="28"/>
    </w:rPr>
  </w:style>
  <w:style w:type="paragraph" w:customStyle="1" w:styleId="Textbodyuser">
    <w:name w:val="Text body (user)"/>
    <w:basedOn w:val="Standarduser"/>
    <w:pPr>
      <w:spacing w:after="120"/>
    </w:pPr>
  </w:style>
  <w:style w:type="paragraph" w:customStyle="1" w:styleId="Indexuser">
    <w:name w:val="Index (user)"/>
    <w:basedOn w:val="Standarduser"/>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List Paragraph"/>
    <w:basedOn w:val="Standard"/>
    <w:uiPriority w:val="34"/>
    <w:qFormat/>
    <w:pPr>
      <w:ind w:left="720"/>
    </w:pPr>
  </w:style>
  <w:style w:type="paragraph" w:styleId="a6">
    <w:name w:val="Normal (Web)"/>
    <w:uiPriority w:val="99"/>
    <w:pPr>
      <w:widowControl/>
      <w:spacing w:before="100" w:after="100"/>
    </w:pPr>
    <w:rPr>
      <w:rFonts w:cs="Arial Unicode MS"/>
      <w:color w:val="00000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sz w:val="28"/>
      <w:szCs w:val="28"/>
    </w:rPr>
  </w:style>
  <w:style w:type="character" w:customStyle="1" w:styleId="WW8Num2z1">
    <w:name w:val="WW8Num2z1"/>
    <w:rPr>
      <w:rFonts w:eastAsia="Times New Roman" w:cs="Times New Roman"/>
      <w:color w:val="000000"/>
      <w:kern w:val="3"/>
      <w:sz w:val="29"/>
      <w:szCs w:val="29"/>
      <w:lang w:eastAsia="ru-RU" w:bidi="ar-S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RTFNum210">
    <w:name w:val="RTF_Num 2 1"/>
    <w:rPr>
      <w:rFonts w:ascii="Symbol" w:hAnsi="Symbol" w:cs="Symbol"/>
    </w:rPr>
  </w:style>
  <w:style w:type="character" w:customStyle="1" w:styleId="NumberingSymbolsuser">
    <w:name w:val="Numbering Symbols (user)"/>
  </w:style>
  <w:style w:type="character" w:customStyle="1" w:styleId="Internetlinkuser">
    <w:name w:val="Internet link (user)"/>
    <w:rPr>
      <w:color w:val="000080"/>
      <w:u w:val="single"/>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RTFNum31">
    <w:name w:val="RTF_Num 3 1"/>
    <w:rPr>
      <w:rFonts w:ascii="Symbol" w:hAnsi="Symbol"/>
    </w:rPr>
  </w:style>
  <w:style w:type="character" w:customStyle="1" w:styleId="RTFNum41">
    <w:name w:val="RTF_Num 4 1"/>
    <w:rPr>
      <w:rFonts w:ascii="Symbol" w:hAnsi="Symbol"/>
    </w:rPr>
  </w:style>
  <w:style w:type="character" w:customStyle="1" w:styleId="RTFNum51">
    <w:name w:val="RTF_Num 5 1"/>
    <w:rPr>
      <w:rFonts w:ascii="Symbol" w:hAnsi="Symbol"/>
    </w:rPr>
  </w:style>
  <w:style w:type="character" w:customStyle="1" w:styleId="RTFNum61">
    <w:name w:val="RTF_Num 6 1"/>
    <w:rPr>
      <w:rFonts w:ascii="Symbol" w:hAnsi="Symbol"/>
    </w:rPr>
  </w:style>
  <w:style w:type="character" w:customStyle="1" w:styleId="RTFNum71">
    <w:name w:val="RTF_Num 7 1"/>
    <w:rPr>
      <w:rFonts w:ascii="Symbol" w:hAnsi="Symbol"/>
    </w:rPr>
  </w:style>
  <w:style w:type="character" w:customStyle="1" w:styleId="RTFNum81">
    <w:name w:val="RTF_Num 8 1"/>
    <w:rPr>
      <w:rFonts w:ascii="Symbol" w:hAnsi="Symbol"/>
    </w:rPr>
  </w:style>
  <w:style w:type="character" w:customStyle="1" w:styleId="RTFNum91">
    <w:name w:val="RTF_Num 9 1"/>
    <w:rPr>
      <w:rFonts w:ascii="Symbol" w:hAnsi="Symbol"/>
    </w:rPr>
  </w:style>
  <w:style w:type="character" w:customStyle="1" w:styleId="RTFNum101">
    <w:name w:val="RTF_Num 10 1"/>
    <w:rPr>
      <w:rFonts w:ascii="Symbol" w:hAnsi="Symbol"/>
    </w:rPr>
  </w:style>
  <w:style w:type="character" w:customStyle="1" w:styleId="RTFNum111">
    <w:name w:val="RTF_Num 11 1"/>
    <w:rPr>
      <w:rFonts w:ascii="Symbol" w:hAnsi="Symbol"/>
    </w:rPr>
  </w:style>
  <w:style w:type="character" w:customStyle="1" w:styleId="RTFNum121">
    <w:name w:val="RTF_Num 12 1"/>
    <w:rPr>
      <w:rFonts w:ascii="Symbol" w:hAnsi="Symbol"/>
    </w:rPr>
  </w:style>
  <w:style w:type="character" w:customStyle="1" w:styleId="RTFNum131">
    <w:name w:val="RTF_Num 13 1"/>
    <w:rPr>
      <w:rFonts w:ascii="Symbol" w:hAnsi="Symbol"/>
    </w:rPr>
  </w:style>
  <w:style w:type="character" w:customStyle="1" w:styleId="RTFNum141">
    <w:name w:val="RTF_Num 14 1"/>
    <w:rPr>
      <w:rFonts w:ascii="Symbol" w:hAnsi="Symbol"/>
    </w:rPr>
  </w:style>
  <w:style w:type="character" w:customStyle="1" w:styleId="RTFNum151">
    <w:name w:val="RTF_Num 15 1"/>
    <w:rPr>
      <w:rFonts w:ascii="Symbol" w:hAnsi="Symbol"/>
    </w:rPr>
  </w:style>
  <w:style w:type="character" w:customStyle="1" w:styleId="RTFNum161">
    <w:name w:val="RTF_Num 16 1"/>
    <w:rPr>
      <w:rFonts w:ascii="Symbol" w:hAnsi="Symbol"/>
    </w:rPr>
  </w:style>
  <w:style w:type="character" w:customStyle="1" w:styleId="RTFNum171">
    <w:name w:val="RTF_Num 17 1"/>
    <w:rPr>
      <w:rFonts w:ascii="Symbol" w:hAnsi="Symbol"/>
    </w:rPr>
  </w:style>
  <w:style w:type="character" w:customStyle="1" w:styleId="RTFNum181">
    <w:name w:val="RTF_Num 18 1"/>
    <w:rPr>
      <w:rFonts w:ascii="Symbol" w:hAnsi="Symbol"/>
    </w:rPr>
  </w:style>
  <w:style w:type="character" w:customStyle="1" w:styleId="RTFNum191">
    <w:name w:val="RTF_Num 19 1"/>
    <w:rPr>
      <w:rFonts w:ascii="Symbol" w:hAnsi="Symbol"/>
    </w:rPr>
  </w:style>
  <w:style w:type="character" w:customStyle="1" w:styleId="RTFNum201">
    <w:name w:val="RTF_Num 20 1"/>
    <w:rPr>
      <w:rFonts w:ascii="Symbol" w:hAnsi="Symbol"/>
    </w:rPr>
  </w:style>
  <w:style w:type="character" w:customStyle="1" w:styleId="RTFNum211">
    <w:name w:val="RTF_Num 21 1"/>
    <w:rPr>
      <w:rFonts w:ascii="Symbol" w:hAnsi="Symbol"/>
    </w:rPr>
  </w:style>
  <w:style w:type="character" w:customStyle="1" w:styleId="RTFNum221">
    <w:name w:val="RTF_Num 22 1"/>
    <w:rPr>
      <w:rFonts w:ascii="Symbol" w:hAnsi="Symbol"/>
    </w:rPr>
  </w:style>
  <w:style w:type="character" w:customStyle="1" w:styleId="RTFNum231">
    <w:name w:val="RTF_Num 23 1"/>
    <w:rPr>
      <w:rFonts w:ascii="Symbol" w:hAnsi="Symbol"/>
    </w:rPr>
  </w:style>
  <w:style w:type="numbering" w:customStyle="1" w:styleId="WW8Num1">
    <w:name w:val="WW8Num1"/>
    <w:basedOn w:val="a2"/>
    <w:pPr>
      <w:numPr>
        <w:numId w:val="1"/>
      </w:numPr>
    </w:pPr>
  </w:style>
  <w:style w:type="numbering" w:customStyle="1" w:styleId="WW8Num2">
    <w:name w:val="WW8Num2"/>
    <w:basedOn w:val="a2"/>
    <w:pPr>
      <w:numPr>
        <w:numId w:val="25"/>
      </w:numPr>
    </w:pPr>
  </w:style>
  <w:style w:type="numbering" w:customStyle="1" w:styleId="RTFNum2">
    <w:name w:val="RTF_Num 2"/>
    <w:basedOn w:val="a2"/>
    <w:pPr>
      <w:numPr>
        <w:numId w:val="2"/>
      </w:numPr>
    </w:pPr>
  </w:style>
  <w:style w:type="numbering" w:customStyle="1" w:styleId="RTFNum3">
    <w:name w:val="RTF_Num 3"/>
    <w:basedOn w:val="a2"/>
    <w:pPr>
      <w:numPr>
        <w:numId w:val="3"/>
      </w:numPr>
    </w:pPr>
  </w:style>
  <w:style w:type="numbering" w:customStyle="1" w:styleId="RTFNum4">
    <w:name w:val="RTF_Num 4"/>
    <w:basedOn w:val="a2"/>
    <w:pPr>
      <w:numPr>
        <w:numId w:val="4"/>
      </w:numPr>
    </w:pPr>
  </w:style>
  <w:style w:type="numbering" w:customStyle="1" w:styleId="RTFNum5">
    <w:name w:val="RTF_Num 5"/>
    <w:basedOn w:val="a2"/>
    <w:pPr>
      <w:numPr>
        <w:numId w:val="5"/>
      </w:numPr>
    </w:pPr>
  </w:style>
  <w:style w:type="numbering" w:customStyle="1" w:styleId="RTFNum6">
    <w:name w:val="RTF_Num 6"/>
    <w:basedOn w:val="a2"/>
    <w:pPr>
      <w:numPr>
        <w:numId w:val="6"/>
      </w:numPr>
    </w:pPr>
  </w:style>
  <w:style w:type="numbering" w:customStyle="1" w:styleId="RTFNum7">
    <w:name w:val="RTF_Num 7"/>
    <w:basedOn w:val="a2"/>
    <w:pPr>
      <w:numPr>
        <w:numId w:val="7"/>
      </w:numPr>
    </w:pPr>
  </w:style>
  <w:style w:type="numbering" w:customStyle="1" w:styleId="RTFNum8">
    <w:name w:val="RTF_Num 8"/>
    <w:basedOn w:val="a2"/>
    <w:pPr>
      <w:numPr>
        <w:numId w:val="8"/>
      </w:numPr>
    </w:pPr>
  </w:style>
  <w:style w:type="numbering" w:customStyle="1" w:styleId="RTFNum9">
    <w:name w:val="RTF_Num 9"/>
    <w:basedOn w:val="a2"/>
    <w:pPr>
      <w:numPr>
        <w:numId w:val="9"/>
      </w:numPr>
    </w:pPr>
  </w:style>
  <w:style w:type="numbering" w:customStyle="1" w:styleId="RTFNum10">
    <w:name w:val="RTF_Num 10"/>
    <w:basedOn w:val="a2"/>
    <w:pPr>
      <w:numPr>
        <w:numId w:val="10"/>
      </w:numPr>
    </w:pPr>
  </w:style>
  <w:style w:type="numbering" w:customStyle="1" w:styleId="RTFNum11">
    <w:name w:val="RTF_Num 11"/>
    <w:basedOn w:val="a2"/>
    <w:pPr>
      <w:numPr>
        <w:numId w:val="11"/>
      </w:numPr>
    </w:pPr>
  </w:style>
  <w:style w:type="numbering" w:customStyle="1" w:styleId="RTFNum12">
    <w:name w:val="RTF_Num 12"/>
    <w:basedOn w:val="a2"/>
    <w:pPr>
      <w:numPr>
        <w:numId w:val="12"/>
      </w:numPr>
    </w:pPr>
  </w:style>
  <w:style w:type="numbering" w:customStyle="1" w:styleId="RTFNum13">
    <w:name w:val="RTF_Num 13"/>
    <w:basedOn w:val="a2"/>
    <w:pPr>
      <w:numPr>
        <w:numId w:val="13"/>
      </w:numPr>
    </w:pPr>
  </w:style>
  <w:style w:type="numbering" w:customStyle="1" w:styleId="RTFNum14">
    <w:name w:val="RTF_Num 14"/>
    <w:basedOn w:val="a2"/>
    <w:pPr>
      <w:numPr>
        <w:numId w:val="14"/>
      </w:numPr>
    </w:pPr>
  </w:style>
  <w:style w:type="numbering" w:customStyle="1" w:styleId="RTFNum15">
    <w:name w:val="RTF_Num 15"/>
    <w:basedOn w:val="a2"/>
    <w:pPr>
      <w:numPr>
        <w:numId w:val="15"/>
      </w:numPr>
    </w:pPr>
  </w:style>
  <w:style w:type="numbering" w:customStyle="1" w:styleId="RTFNum16">
    <w:name w:val="RTF_Num 16"/>
    <w:basedOn w:val="a2"/>
    <w:pPr>
      <w:numPr>
        <w:numId w:val="16"/>
      </w:numPr>
    </w:pPr>
  </w:style>
  <w:style w:type="numbering" w:customStyle="1" w:styleId="RTFNum17">
    <w:name w:val="RTF_Num 17"/>
    <w:basedOn w:val="a2"/>
    <w:pPr>
      <w:numPr>
        <w:numId w:val="17"/>
      </w:numPr>
    </w:pPr>
  </w:style>
  <w:style w:type="numbering" w:customStyle="1" w:styleId="RTFNum18">
    <w:name w:val="RTF_Num 18"/>
    <w:basedOn w:val="a2"/>
    <w:pPr>
      <w:numPr>
        <w:numId w:val="18"/>
      </w:numPr>
    </w:pPr>
  </w:style>
  <w:style w:type="numbering" w:customStyle="1" w:styleId="RTFNum19">
    <w:name w:val="RTF_Num 19"/>
    <w:basedOn w:val="a2"/>
    <w:pPr>
      <w:numPr>
        <w:numId w:val="19"/>
      </w:numPr>
    </w:pPr>
  </w:style>
  <w:style w:type="numbering" w:customStyle="1" w:styleId="RTFNum20">
    <w:name w:val="RTF_Num 20"/>
    <w:basedOn w:val="a2"/>
    <w:pPr>
      <w:numPr>
        <w:numId w:val="20"/>
      </w:numPr>
    </w:pPr>
  </w:style>
  <w:style w:type="numbering" w:customStyle="1" w:styleId="RTFNum21">
    <w:name w:val="RTF_Num 21"/>
    <w:basedOn w:val="a2"/>
    <w:pPr>
      <w:numPr>
        <w:numId w:val="21"/>
      </w:numPr>
    </w:pPr>
  </w:style>
  <w:style w:type="numbering" w:customStyle="1" w:styleId="RTFNum22">
    <w:name w:val="RTF_Num 22"/>
    <w:basedOn w:val="a2"/>
    <w:pPr>
      <w:numPr>
        <w:numId w:val="22"/>
      </w:numPr>
    </w:pPr>
  </w:style>
  <w:style w:type="numbering" w:customStyle="1" w:styleId="RTFNum23">
    <w:name w:val="RTF_Num 23"/>
    <w:basedOn w:val="a2"/>
    <w:pPr>
      <w:numPr>
        <w:numId w:val="23"/>
      </w:numPr>
    </w:pPr>
  </w:style>
  <w:style w:type="character" w:customStyle="1" w:styleId="10">
    <w:name w:val="Заголовок 1 Знак"/>
    <w:basedOn w:val="a0"/>
    <w:link w:val="1"/>
    <w:uiPriority w:val="9"/>
    <w:rsid w:val="004973EC"/>
    <w:rPr>
      <w:rFonts w:eastAsia="Cambria" w:cs="Cambria"/>
      <w:b/>
      <w:sz w:val="28"/>
      <w:szCs w:val="32"/>
    </w:rPr>
  </w:style>
  <w:style w:type="character" w:customStyle="1" w:styleId="30">
    <w:name w:val="Заголовок 3 Знак"/>
    <w:basedOn w:val="a0"/>
    <w:link w:val="3"/>
    <w:uiPriority w:val="9"/>
    <w:rsid w:val="004973EC"/>
    <w:rPr>
      <w:rFonts w:eastAsia="Cambria" w:cs="Times New Roman"/>
      <w:b/>
      <w:bCs/>
      <w:sz w:val="28"/>
      <w:szCs w:val="28"/>
    </w:rPr>
  </w:style>
  <w:style w:type="paragraph" w:styleId="a7">
    <w:name w:val="TOC Heading"/>
    <w:basedOn w:val="1"/>
    <w:next w:val="a"/>
    <w:uiPriority w:val="39"/>
    <w:unhideWhenUsed/>
    <w:qFormat/>
    <w:rsid w:val="004973EC"/>
    <w:pPr>
      <w:keepNext/>
      <w:keepLines/>
      <w:widowControl/>
      <w:tabs>
        <w:tab w:val="clear" w:pos="9356"/>
      </w:tabs>
      <w:suppressAutoHyphens w:val="0"/>
      <w:autoSpaceDE/>
      <w:autoSpaceDN/>
      <w:spacing w:before="480"/>
      <w:jc w:val="left"/>
      <w:textAlignment w:val="auto"/>
      <w:outlineLvl w:val="9"/>
    </w:pPr>
    <w:rPr>
      <w:rFonts w:asciiTheme="majorHAnsi" w:eastAsiaTheme="majorEastAsia" w:hAnsiTheme="majorHAnsi" w:cstheme="majorBidi"/>
      <w:bCs/>
      <w:color w:val="365F91" w:themeColor="accent1" w:themeShade="BF"/>
      <w:kern w:val="0"/>
      <w:szCs w:val="28"/>
      <w:lang w:eastAsia="ru-RU" w:bidi="ar-SA"/>
    </w:rPr>
  </w:style>
  <w:style w:type="paragraph" w:styleId="11">
    <w:name w:val="toc 1"/>
    <w:basedOn w:val="a"/>
    <w:next w:val="a"/>
    <w:autoRedefine/>
    <w:uiPriority w:val="39"/>
    <w:unhideWhenUsed/>
    <w:rsid w:val="004973EC"/>
    <w:pPr>
      <w:spacing w:after="100"/>
    </w:pPr>
    <w:rPr>
      <w:rFonts w:cs="Mangal"/>
      <w:szCs w:val="21"/>
    </w:rPr>
  </w:style>
  <w:style w:type="paragraph" w:styleId="31">
    <w:name w:val="toc 3"/>
    <w:basedOn w:val="a"/>
    <w:next w:val="a"/>
    <w:autoRedefine/>
    <w:uiPriority w:val="39"/>
    <w:unhideWhenUsed/>
    <w:rsid w:val="004973EC"/>
    <w:pPr>
      <w:spacing w:after="100"/>
      <w:ind w:left="480"/>
    </w:pPr>
    <w:rPr>
      <w:rFonts w:cs="Mangal"/>
      <w:szCs w:val="21"/>
    </w:rPr>
  </w:style>
  <w:style w:type="character" w:styleId="a8">
    <w:name w:val="Hyperlink"/>
    <w:basedOn w:val="a0"/>
    <w:uiPriority w:val="99"/>
    <w:unhideWhenUsed/>
    <w:rsid w:val="004973EC"/>
    <w:rPr>
      <w:color w:val="0000FF" w:themeColor="hyperlink"/>
      <w:u w:val="single"/>
    </w:rPr>
  </w:style>
  <w:style w:type="paragraph" w:styleId="a9">
    <w:name w:val="Balloon Text"/>
    <w:basedOn w:val="a"/>
    <w:link w:val="aa"/>
    <w:uiPriority w:val="99"/>
    <w:semiHidden/>
    <w:unhideWhenUsed/>
    <w:rsid w:val="004973EC"/>
    <w:rPr>
      <w:rFonts w:ascii="Tahoma" w:hAnsi="Tahoma" w:cs="Mangal"/>
      <w:sz w:val="16"/>
      <w:szCs w:val="14"/>
    </w:rPr>
  </w:style>
  <w:style w:type="character" w:customStyle="1" w:styleId="aa">
    <w:name w:val="Текст выноски Знак"/>
    <w:basedOn w:val="a0"/>
    <w:link w:val="a9"/>
    <w:uiPriority w:val="99"/>
    <w:semiHidden/>
    <w:rsid w:val="004973EC"/>
    <w:rPr>
      <w:rFonts w:ascii="Tahoma" w:hAnsi="Tahoma" w:cs="Mangal"/>
      <w:sz w:val="16"/>
      <w:szCs w:val="14"/>
    </w:rPr>
  </w:style>
  <w:style w:type="paragraph" w:styleId="ab">
    <w:name w:val="header"/>
    <w:basedOn w:val="a"/>
    <w:link w:val="ac"/>
    <w:uiPriority w:val="99"/>
    <w:unhideWhenUsed/>
    <w:rsid w:val="00D21C57"/>
    <w:pPr>
      <w:tabs>
        <w:tab w:val="center" w:pos="4677"/>
        <w:tab w:val="right" w:pos="9355"/>
      </w:tabs>
    </w:pPr>
    <w:rPr>
      <w:rFonts w:cs="Mangal"/>
      <w:szCs w:val="21"/>
    </w:rPr>
  </w:style>
  <w:style w:type="character" w:customStyle="1" w:styleId="ac">
    <w:name w:val="Верхний колонтитул Знак"/>
    <w:basedOn w:val="a0"/>
    <w:link w:val="ab"/>
    <w:uiPriority w:val="99"/>
    <w:rsid w:val="00D21C57"/>
    <w:rPr>
      <w:rFonts w:cs="Mangal"/>
      <w:szCs w:val="21"/>
    </w:rPr>
  </w:style>
  <w:style w:type="paragraph" w:styleId="ad">
    <w:name w:val="footer"/>
    <w:basedOn w:val="a"/>
    <w:link w:val="ae"/>
    <w:uiPriority w:val="99"/>
    <w:unhideWhenUsed/>
    <w:rsid w:val="00D21C57"/>
    <w:pPr>
      <w:tabs>
        <w:tab w:val="center" w:pos="4677"/>
        <w:tab w:val="right" w:pos="9355"/>
      </w:tabs>
    </w:pPr>
    <w:rPr>
      <w:rFonts w:cs="Mangal"/>
      <w:szCs w:val="21"/>
    </w:rPr>
  </w:style>
  <w:style w:type="character" w:customStyle="1" w:styleId="ae">
    <w:name w:val="Нижний колонтитул Знак"/>
    <w:basedOn w:val="a0"/>
    <w:link w:val="ad"/>
    <w:uiPriority w:val="99"/>
    <w:rsid w:val="00D21C57"/>
    <w:rPr>
      <w:rFonts w:cs="Mangal"/>
      <w:szCs w:val="21"/>
    </w:rPr>
  </w:style>
  <w:style w:type="paragraph" w:customStyle="1" w:styleId="af">
    <w:name w:val="Таблица"/>
    <w:basedOn w:val="a"/>
    <w:link w:val="af0"/>
    <w:qFormat/>
    <w:rsid w:val="00C56693"/>
    <w:pPr>
      <w:suppressAutoHyphens w:val="0"/>
      <w:autoSpaceDN/>
      <w:spacing w:line="288" w:lineRule="auto"/>
      <w:ind w:firstLine="567"/>
      <w:jc w:val="center"/>
      <w:textAlignment w:val="auto"/>
    </w:pPr>
    <w:rPr>
      <w:rFonts w:ascii="Arial" w:eastAsia="Times New Roman" w:hAnsi="Arial" w:cs="Times New Roman"/>
      <w:kern w:val="0"/>
      <w:sz w:val="32"/>
      <w:szCs w:val="20"/>
      <w:lang w:val="x-none" w:eastAsia="x-none" w:bidi="ar-SA"/>
    </w:rPr>
  </w:style>
  <w:style w:type="character" w:customStyle="1" w:styleId="af0">
    <w:name w:val="Таблица Знак"/>
    <w:link w:val="af"/>
    <w:rsid w:val="00C56693"/>
    <w:rPr>
      <w:rFonts w:ascii="Arial" w:eastAsia="Times New Roman" w:hAnsi="Arial" w:cs="Times New Roman"/>
      <w:kern w:val="0"/>
      <w:sz w:val="32"/>
      <w:szCs w:val="20"/>
      <w:lang w:val="x-none" w:eastAsia="x-none" w:bidi="ar-SA"/>
    </w:rPr>
  </w:style>
  <w:style w:type="paragraph" w:styleId="20">
    <w:name w:val="Body Text 2"/>
    <w:basedOn w:val="a"/>
    <w:link w:val="21"/>
    <w:semiHidden/>
    <w:unhideWhenUsed/>
    <w:rsid w:val="00C56693"/>
    <w:pPr>
      <w:widowControl/>
      <w:suppressAutoHyphens w:val="0"/>
      <w:autoSpaceDN/>
      <w:spacing w:line="360" w:lineRule="auto"/>
      <w:jc w:val="center"/>
      <w:textAlignment w:val="auto"/>
    </w:pPr>
    <w:rPr>
      <w:rFonts w:ascii="Arial" w:eastAsia="Times New Roman" w:hAnsi="Arial" w:cs="Arial"/>
      <w:kern w:val="0"/>
      <w:sz w:val="28"/>
      <w:szCs w:val="28"/>
      <w:lang w:eastAsia="ru-RU" w:bidi="ar-SA"/>
    </w:rPr>
  </w:style>
  <w:style w:type="character" w:customStyle="1" w:styleId="21">
    <w:name w:val="Основной текст 2 Знак"/>
    <w:basedOn w:val="a0"/>
    <w:link w:val="20"/>
    <w:semiHidden/>
    <w:rsid w:val="00C56693"/>
    <w:rPr>
      <w:rFonts w:ascii="Arial" w:eastAsia="Times New Roman" w:hAnsi="Arial" w:cs="Arial"/>
      <w:kern w:val="0"/>
      <w:sz w:val="28"/>
      <w:szCs w:val="28"/>
      <w:lang w:eastAsia="ru-RU" w:bidi="ar-SA"/>
    </w:rPr>
  </w:style>
  <w:style w:type="paragraph" w:styleId="22">
    <w:name w:val="toc 2"/>
    <w:basedOn w:val="a"/>
    <w:next w:val="a"/>
    <w:autoRedefine/>
    <w:uiPriority w:val="39"/>
    <w:unhideWhenUsed/>
    <w:rsid w:val="00C56693"/>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lang w:eastAsia="ru-RU" w:bidi="ar-SA"/>
    </w:rPr>
  </w:style>
  <w:style w:type="table" w:styleId="af1">
    <w:name w:val="Table Grid"/>
    <w:basedOn w:val="a1"/>
    <w:uiPriority w:val="59"/>
    <w:rsid w:val="00C5669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C56693"/>
    <w:rPr>
      <w:sz w:val="16"/>
      <w:szCs w:val="16"/>
    </w:rPr>
  </w:style>
  <w:style w:type="paragraph" w:styleId="af3">
    <w:name w:val="annotation text"/>
    <w:basedOn w:val="a"/>
    <w:link w:val="af4"/>
    <w:uiPriority w:val="99"/>
    <w:semiHidden/>
    <w:unhideWhenUsed/>
    <w:rsid w:val="00C56693"/>
    <w:pPr>
      <w:widowControl/>
      <w:suppressAutoHyphens w:val="0"/>
      <w:autoSpaceDN/>
      <w:ind w:firstLine="567"/>
      <w:jc w:val="both"/>
      <w:textAlignment w:val="auto"/>
    </w:pPr>
    <w:rPr>
      <w:rFonts w:eastAsia="Times New Roman" w:cs="Times New Roman"/>
      <w:kern w:val="0"/>
      <w:sz w:val="20"/>
      <w:szCs w:val="20"/>
      <w:lang w:eastAsia="ru-RU" w:bidi="ar-SA"/>
    </w:rPr>
  </w:style>
  <w:style w:type="character" w:customStyle="1" w:styleId="af4">
    <w:name w:val="Текст примечания Знак"/>
    <w:basedOn w:val="a0"/>
    <w:link w:val="af3"/>
    <w:uiPriority w:val="99"/>
    <w:semiHidden/>
    <w:rsid w:val="00C56693"/>
    <w:rPr>
      <w:rFonts w:eastAsia="Times New Roman" w:cs="Times New Roman"/>
      <w:kern w:val="0"/>
      <w:sz w:val="20"/>
      <w:szCs w:val="20"/>
      <w:lang w:eastAsia="ru-RU" w:bidi="ar-SA"/>
    </w:rPr>
  </w:style>
  <w:style w:type="paragraph" w:styleId="af5">
    <w:name w:val="annotation subject"/>
    <w:basedOn w:val="af3"/>
    <w:next w:val="af3"/>
    <w:link w:val="af6"/>
    <w:uiPriority w:val="99"/>
    <w:semiHidden/>
    <w:unhideWhenUsed/>
    <w:rsid w:val="00C56693"/>
    <w:rPr>
      <w:b/>
      <w:bCs/>
    </w:rPr>
  </w:style>
  <w:style w:type="character" w:customStyle="1" w:styleId="af6">
    <w:name w:val="Тема примечания Знак"/>
    <w:basedOn w:val="af4"/>
    <w:link w:val="af5"/>
    <w:uiPriority w:val="99"/>
    <w:semiHidden/>
    <w:rsid w:val="00C56693"/>
    <w:rPr>
      <w:rFonts w:eastAsia="Times New Roman" w:cs="Times New Roman"/>
      <w:b/>
      <w:bCs/>
      <w:kern w:val="0"/>
      <w:sz w:val="20"/>
      <w:szCs w:val="20"/>
      <w:lang w:eastAsia="ru-RU" w:bidi="ar-SA"/>
    </w:rPr>
  </w:style>
  <w:style w:type="character" w:styleId="af7">
    <w:name w:val="FollowedHyperlink"/>
    <w:basedOn w:val="a0"/>
    <w:uiPriority w:val="99"/>
    <w:semiHidden/>
    <w:unhideWhenUsed/>
    <w:rsid w:val="00C566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FAE1-9C1C-469E-BEA0-59419382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7571</Words>
  <Characters>43155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Вадимушка Цаава</dc:creator>
  <cp:lastModifiedBy>ub207_28</cp:lastModifiedBy>
  <cp:revision>2</cp:revision>
  <dcterms:created xsi:type="dcterms:W3CDTF">2022-06-27T11:25:00Z</dcterms:created>
  <dcterms:modified xsi:type="dcterms:W3CDTF">2022-06-27T11:25:00Z</dcterms:modified>
</cp:coreProperties>
</file>