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94" w:rsidRPr="00431965" w:rsidRDefault="00F72694" w:rsidP="00F72694">
      <w:pPr>
        <w:tabs>
          <w:tab w:val="left" w:pos="142"/>
        </w:tabs>
        <w:autoSpaceDE w:val="0"/>
        <w:autoSpaceDN w:val="0"/>
        <w:adjustRightInd w:val="0"/>
        <w:spacing w:line="240" w:lineRule="auto"/>
        <w:ind w:firstLine="0"/>
        <w:jc w:val="center"/>
        <w:rPr>
          <w:sz w:val="27"/>
          <w:szCs w:val="27"/>
        </w:rPr>
      </w:pPr>
      <w:r w:rsidRPr="00431965">
        <w:rPr>
          <w:sz w:val="27"/>
          <w:szCs w:val="27"/>
        </w:rPr>
        <w:t>МИНИСТЕРСТВО ОБРАЗОВАНИЯ И НАУКИ РОССИЙСКОЙ ФЕДЕРАЦИИ</w:t>
      </w:r>
    </w:p>
    <w:p w:rsidR="00F72694" w:rsidRPr="001E2A59" w:rsidRDefault="00F72694" w:rsidP="00F72694">
      <w:pPr>
        <w:autoSpaceDE w:val="0"/>
        <w:autoSpaceDN w:val="0"/>
        <w:adjustRightInd w:val="0"/>
        <w:spacing w:line="240" w:lineRule="auto"/>
        <w:ind w:firstLine="0"/>
        <w:jc w:val="center"/>
        <w:rPr>
          <w:sz w:val="24"/>
          <w:szCs w:val="24"/>
        </w:rPr>
      </w:pPr>
      <w:r w:rsidRPr="001E2A59">
        <w:rPr>
          <w:sz w:val="24"/>
          <w:szCs w:val="24"/>
        </w:rPr>
        <w:t>Федеральное государственное бюджетное образовательное учреждение</w:t>
      </w:r>
    </w:p>
    <w:p w:rsidR="00F72694" w:rsidRPr="001E2A59" w:rsidRDefault="00F72694" w:rsidP="00F72694">
      <w:pPr>
        <w:autoSpaceDE w:val="0"/>
        <w:autoSpaceDN w:val="0"/>
        <w:adjustRightInd w:val="0"/>
        <w:spacing w:line="240" w:lineRule="auto"/>
        <w:ind w:firstLine="0"/>
        <w:jc w:val="center"/>
        <w:rPr>
          <w:sz w:val="24"/>
          <w:szCs w:val="24"/>
        </w:rPr>
      </w:pPr>
      <w:r w:rsidRPr="001E2A59">
        <w:rPr>
          <w:sz w:val="24"/>
          <w:szCs w:val="24"/>
        </w:rPr>
        <w:t>высшего образования</w:t>
      </w:r>
    </w:p>
    <w:p w:rsidR="00F72694" w:rsidRPr="001E2A59" w:rsidRDefault="00F72694" w:rsidP="00F72694">
      <w:pPr>
        <w:autoSpaceDE w:val="0"/>
        <w:autoSpaceDN w:val="0"/>
        <w:adjustRightInd w:val="0"/>
        <w:spacing w:line="240" w:lineRule="auto"/>
        <w:ind w:firstLine="0"/>
        <w:jc w:val="center"/>
        <w:rPr>
          <w:b/>
          <w:bCs/>
          <w:szCs w:val="28"/>
        </w:rPr>
      </w:pPr>
      <w:r w:rsidRPr="001E2A59">
        <w:rPr>
          <w:b/>
          <w:bCs/>
          <w:szCs w:val="28"/>
        </w:rPr>
        <w:t>«КУБАНСКИЙ ГОСУДАРСТВЕННЫЙ УНИВЕРСИТЕТ»</w:t>
      </w:r>
    </w:p>
    <w:p w:rsidR="00F72694" w:rsidRDefault="00F72694" w:rsidP="00F72694">
      <w:pPr>
        <w:autoSpaceDE w:val="0"/>
        <w:autoSpaceDN w:val="0"/>
        <w:adjustRightInd w:val="0"/>
        <w:spacing w:line="240" w:lineRule="auto"/>
        <w:ind w:firstLine="0"/>
        <w:jc w:val="center"/>
        <w:rPr>
          <w:b/>
          <w:bCs/>
          <w:szCs w:val="28"/>
        </w:rPr>
      </w:pPr>
      <w:r w:rsidRPr="001E2A59">
        <w:rPr>
          <w:b/>
          <w:bCs/>
          <w:szCs w:val="28"/>
        </w:rPr>
        <w:t>(ФГБОУ ВО «</w:t>
      </w:r>
      <w:proofErr w:type="spellStart"/>
      <w:r w:rsidRPr="001E2A59">
        <w:rPr>
          <w:b/>
          <w:bCs/>
          <w:szCs w:val="28"/>
        </w:rPr>
        <w:t>КубГУ</w:t>
      </w:r>
      <w:proofErr w:type="spellEnd"/>
      <w:r w:rsidRPr="001E2A59">
        <w:rPr>
          <w:b/>
          <w:bCs/>
          <w:szCs w:val="28"/>
        </w:rPr>
        <w:t>»)</w:t>
      </w:r>
    </w:p>
    <w:p w:rsidR="00F72694" w:rsidRDefault="00F72694" w:rsidP="00F72694">
      <w:pPr>
        <w:autoSpaceDE w:val="0"/>
        <w:autoSpaceDN w:val="0"/>
        <w:adjustRightInd w:val="0"/>
        <w:spacing w:line="240" w:lineRule="auto"/>
        <w:ind w:firstLine="0"/>
        <w:jc w:val="center"/>
        <w:rPr>
          <w:b/>
          <w:bCs/>
          <w:szCs w:val="28"/>
        </w:rPr>
      </w:pPr>
    </w:p>
    <w:p w:rsidR="00F72694" w:rsidRPr="001E2A59" w:rsidRDefault="00F72694" w:rsidP="00F72694">
      <w:pPr>
        <w:autoSpaceDE w:val="0"/>
        <w:autoSpaceDN w:val="0"/>
        <w:adjustRightInd w:val="0"/>
        <w:spacing w:line="240" w:lineRule="auto"/>
        <w:ind w:firstLine="0"/>
        <w:jc w:val="center"/>
        <w:rPr>
          <w:b/>
          <w:bCs/>
          <w:szCs w:val="28"/>
        </w:rPr>
      </w:pPr>
      <w:r>
        <w:rPr>
          <w:b/>
          <w:bCs/>
          <w:szCs w:val="28"/>
        </w:rPr>
        <w:t>Факультет экономический</w:t>
      </w:r>
    </w:p>
    <w:p w:rsidR="00431965" w:rsidRDefault="00F72694" w:rsidP="00F72694">
      <w:pPr>
        <w:autoSpaceDE w:val="0"/>
        <w:autoSpaceDN w:val="0"/>
        <w:adjustRightInd w:val="0"/>
        <w:spacing w:line="240" w:lineRule="auto"/>
        <w:ind w:firstLine="0"/>
        <w:jc w:val="center"/>
        <w:rPr>
          <w:b/>
          <w:bCs/>
          <w:szCs w:val="28"/>
        </w:rPr>
      </w:pPr>
      <w:r w:rsidRPr="001E2A59">
        <w:rPr>
          <w:b/>
          <w:bCs/>
          <w:szCs w:val="28"/>
        </w:rPr>
        <w:t xml:space="preserve">Кафедра экономики предприятия, регионального и кадрового </w:t>
      </w:r>
    </w:p>
    <w:p w:rsidR="00F72694" w:rsidRPr="001E2A59" w:rsidRDefault="00F72694" w:rsidP="00F72694">
      <w:pPr>
        <w:autoSpaceDE w:val="0"/>
        <w:autoSpaceDN w:val="0"/>
        <w:adjustRightInd w:val="0"/>
        <w:spacing w:line="240" w:lineRule="auto"/>
        <w:ind w:firstLine="0"/>
        <w:jc w:val="center"/>
        <w:rPr>
          <w:b/>
          <w:bCs/>
          <w:szCs w:val="28"/>
        </w:rPr>
      </w:pPr>
      <w:r w:rsidRPr="001E2A59">
        <w:rPr>
          <w:b/>
          <w:bCs/>
          <w:szCs w:val="28"/>
        </w:rPr>
        <w:t>менеджмента</w:t>
      </w:r>
    </w:p>
    <w:p w:rsidR="00F72694" w:rsidRPr="001E2A59" w:rsidRDefault="00F72694" w:rsidP="00F72694">
      <w:pPr>
        <w:autoSpaceDE w:val="0"/>
        <w:autoSpaceDN w:val="0"/>
        <w:adjustRightInd w:val="0"/>
        <w:ind w:firstLine="0"/>
        <w:jc w:val="center"/>
        <w:rPr>
          <w:b/>
          <w:bCs/>
          <w:szCs w:val="28"/>
        </w:rPr>
      </w:pPr>
    </w:p>
    <w:p w:rsidR="00F72694" w:rsidRDefault="00F72694" w:rsidP="00F72694">
      <w:pPr>
        <w:pStyle w:val="a3"/>
        <w:jc w:val="center"/>
        <w:rPr>
          <w:b/>
        </w:rPr>
      </w:pPr>
    </w:p>
    <w:p w:rsidR="00F72694" w:rsidRPr="00F72694" w:rsidRDefault="00F72694" w:rsidP="00F72694">
      <w:pPr>
        <w:pStyle w:val="a3"/>
        <w:jc w:val="center"/>
        <w:rPr>
          <w:b/>
        </w:rPr>
      </w:pPr>
    </w:p>
    <w:p w:rsidR="00F72694" w:rsidRDefault="00F72694" w:rsidP="00F72694">
      <w:pPr>
        <w:pStyle w:val="a3"/>
        <w:jc w:val="center"/>
        <w:rPr>
          <w:b/>
        </w:rPr>
      </w:pPr>
    </w:p>
    <w:p w:rsidR="00F72694" w:rsidRDefault="00F72694" w:rsidP="00F72694">
      <w:pPr>
        <w:pStyle w:val="a3"/>
        <w:jc w:val="center"/>
        <w:rPr>
          <w:b/>
        </w:rPr>
      </w:pPr>
    </w:p>
    <w:p w:rsidR="00F72694" w:rsidRPr="00F72694" w:rsidRDefault="00F72694" w:rsidP="00F72694">
      <w:pPr>
        <w:pStyle w:val="a3"/>
        <w:jc w:val="center"/>
        <w:rPr>
          <w:b/>
        </w:rPr>
      </w:pPr>
      <w:r w:rsidRPr="00F72694">
        <w:rPr>
          <w:b/>
        </w:rPr>
        <w:t>КУРСОВАЯ РАБОТА</w:t>
      </w:r>
    </w:p>
    <w:p w:rsidR="00F72694" w:rsidRPr="00F72694" w:rsidRDefault="00F72694" w:rsidP="00F72694">
      <w:pPr>
        <w:pStyle w:val="a3"/>
        <w:jc w:val="center"/>
      </w:pPr>
      <w:r w:rsidRPr="00F72694">
        <w:t>по дисциплине «Экономика организации (предприятия)»</w:t>
      </w:r>
    </w:p>
    <w:p w:rsidR="00F72694" w:rsidRDefault="00F72694" w:rsidP="00F72694">
      <w:pPr>
        <w:autoSpaceDE w:val="0"/>
        <w:autoSpaceDN w:val="0"/>
        <w:adjustRightInd w:val="0"/>
        <w:spacing w:line="240" w:lineRule="auto"/>
        <w:ind w:firstLine="0"/>
        <w:jc w:val="center"/>
        <w:rPr>
          <w:b/>
          <w:szCs w:val="28"/>
        </w:rPr>
      </w:pPr>
    </w:p>
    <w:p w:rsidR="00F72694" w:rsidRDefault="00F72694" w:rsidP="00F72694">
      <w:pPr>
        <w:autoSpaceDE w:val="0"/>
        <w:autoSpaceDN w:val="0"/>
        <w:adjustRightInd w:val="0"/>
        <w:spacing w:line="240" w:lineRule="auto"/>
        <w:ind w:firstLine="0"/>
        <w:jc w:val="center"/>
        <w:rPr>
          <w:b/>
          <w:szCs w:val="28"/>
        </w:rPr>
      </w:pPr>
    </w:p>
    <w:p w:rsidR="00F72694" w:rsidRDefault="00F72694" w:rsidP="00F72694">
      <w:pPr>
        <w:autoSpaceDE w:val="0"/>
        <w:autoSpaceDN w:val="0"/>
        <w:adjustRightInd w:val="0"/>
        <w:spacing w:line="240" w:lineRule="auto"/>
        <w:ind w:firstLine="0"/>
        <w:jc w:val="center"/>
        <w:rPr>
          <w:b/>
          <w:szCs w:val="28"/>
        </w:rPr>
      </w:pPr>
    </w:p>
    <w:p w:rsidR="00F72694" w:rsidRDefault="00F72694" w:rsidP="00F72694">
      <w:pPr>
        <w:autoSpaceDE w:val="0"/>
        <w:autoSpaceDN w:val="0"/>
        <w:adjustRightInd w:val="0"/>
        <w:spacing w:line="240" w:lineRule="auto"/>
        <w:ind w:firstLine="0"/>
        <w:jc w:val="center"/>
        <w:rPr>
          <w:b/>
          <w:szCs w:val="28"/>
        </w:rPr>
      </w:pPr>
    </w:p>
    <w:p w:rsidR="00F72694" w:rsidRPr="001E2A59" w:rsidRDefault="00F72694" w:rsidP="00F72694">
      <w:pPr>
        <w:autoSpaceDE w:val="0"/>
        <w:autoSpaceDN w:val="0"/>
        <w:adjustRightInd w:val="0"/>
        <w:spacing w:line="240" w:lineRule="auto"/>
        <w:ind w:firstLine="0"/>
        <w:jc w:val="center"/>
        <w:rPr>
          <w:b/>
          <w:szCs w:val="28"/>
        </w:rPr>
      </w:pPr>
      <w:r>
        <w:rPr>
          <w:b/>
          <w:szCs w:val="28"/>
        </w:rPr>
        <w:t>ОРГАНИЗАЦИЯ РАБОТЫ МАРКЕТИНГОВЫХ СЛУЖБ НА ПРЕ</w:t>
      </w:r>
      <w:r>
        <w:rPr>
          <w:b/>
          <w:szCs w:val="28"/>
        </w:rPr>
        <w:t>Д</w:t>
      </w:r>
      <w:r>
        <w:rPr>
          <w:b/>
          <w:szCs w:val="28"/>
        </w:rPr>
        <w:t>ПРИЯТИИ, ИХ ФУНКЦИИ И ЭКОНОМИЧЕСКАЯ РОЛЬ</w:t>
      </w:r>
    </w:p>
    <w:p w:rsidR="00F72694" w:rsidRPr="001E2A59" w:rsidRDefault="00F72694" w:rsidP="00F72694">
      <w:pPr>
        <w:autoSpaceDE w:val="0"/>
        <w:autoSpaceDN w:val="0"/>
        <w:adjustRightInd w:val="0"/>
        <w:ind w:firstLine="0"/>
        <w:jc w:val="center"/>
        <w:rPr>
          <w:szCs w:val="28"/>
        </w:rPr>
      </w:pPr>
    </w:p>
    <w:p w:rsidR="00F72694" w:rsidRPr="001E2A59" w:rsidRDefault="00F72694" w:rsidP="00F72694">
      <w:pPr>
        <w:autoSpaceDE w:val="0"/>
        <w:autoSpaceDN w:val="0"/>
        <w:adjustRightInd w:val="0"/>
        <w:ind w:firstLine="0"/>
        <w:jc w:val="center"/>
        <w:rPr>
          <w:szCs w:val="28"/>
        </w:rPr>
      </w:pPr>
    </w:p>
    <w:p w:rsidR="00F72694" w:rsidRPr="001E2A59" w:rsidRDefault="00F72694" w:rsidP="00F72694">
      <w:pPr>
        <w:autoSpaceDE w:val="0"/>
        <w:autoSpaceDN w:val="0"/>
        <w:adjustRightInd w:val="0"/>
        <w:spacing w:line="240" w:lineRule="auto"/>
        <w:ind w:firstLine="0"/>
        <w:rPr>
          <w:szCs w:val="28"/>
        </w:rPr>
      </w:pPr>
      <w:r w:rsidRPr="001E2A59">
        <w:rPr>
          <w:szCs w:val="28"/>
        </w:rPr>
        <w:t>Работу выполнила _____________________________________</w:t>
      </w:r>
      <w:r>
        <w:rPr>
          <w:szCs w:val="28"/>
        </w:rPr>
        <w:t>Е. С. Чабанец</w:t>
      </w:r>
    </w:p>
    <w:p w:rsidR="00F72694" w:rsidRPr="001E2A59" w:rsidRDefault="00F72694" w:rsidP="00F72694">
      <w:pPr>
        <w:autoSpaceDE w:val="0"/>
        <w:autoSpaceDN w:val="0"/>
        <w:adjustRightInd w:val="0"/>
        <w:spacing w:line="240" w:lineRule="auto"/>
        <w:ind w:firstLine="0"/>
        <w:jc w:val="center"/>
        <w:rPr>
          <w:szCs w:val="28"/>
        </w:rPr>
      </w:pPr>
      <w:r w:rsidRPr="001E2A59">
        <w:rPr>
          <w:szCs w:val="28"/>
        </w:rPr>
        <w:t>(подпись, дата)</w:t>
      </w:r>
    </w:p>
    <w:p w:rsidR="00F72694" w:rsidRPr="001E2A59" w:rsidRDefault="00F72694" w:rsidP="00F72694">
      <w:pPr>
        <w:autoSpaceDE w:val="0"/>
        <w:autoSpaceDN w:val="0"/>
        <w:adjustRightInd w:val="0"/>
        <w:ind w:firstLine="0"/>
        <w:jc w:val="left"/>
        <w:rPr>
          <w:szCs w:val="28"/>
          <w:u w:val="single"/>
        </w:rPr>
      </w:pPr>
      <w:r>
        <w:rPr>
          <w:szCs w:val="28"/>
        </w:rPr>
        <w:t>Направление подготовки</w:t>
      </w:r>
      <w:r w:rsidRPr="00F72694">
        <w:rPr>
          <w:szCs w:val="28"/>
        </w:rPr>
        <w:t xml:space="preserve"> 38.05.01 – Эко</w:t>
      </w:r>
      <w:r>
        <w:rPr>
          <w:szCs w:val="28"/>
        </w:rPr>
        <w:t xml:space="preserve">номическая безопасность         курс  2 </w:t>
      </w:r>
      <w:r w:rsidRPr="00F72694">
        <w:rPr>
          <w:szCs w:val="28"/>
        </w:rPr>
        <w:t xml:space="preserve"> </w:t>
      </w:r>
      <w:r>
        <w:rPr>
          <w:szCs w:val="28"/>
        </w:rPr>
        <w:t xml:space="preserve">                        </w:t>
      </w:r>
    </w:p>
    <w:p w:rsidR="00F72694" w:rsidRPr="001E2A59" w:rsidRDefault="00F72694" w:rsidP="00F72694">
      <w:pPr>
        <w:autoSpaceDE w:val="0"/>
        <w:autoSpaceDN w:val="0"/>
        <w:adjustRightInd w:val="0"/>
        <w:ind w:firstLine="0"/>
        <w:rPr>
          <w:szCs w:val="28"/>
        </w:rPr>
      </w:pPr>
      <w:r w:rsidRPr="001E2A59">
        <w:rPr>
          <w:color w:val="FFFFFF" w:themeColor="background1"/>
          <w:szCs w:val="28"/>
          <w:u w:val="single"/>
        </w:rPr>
        <w:t>.</w:t>
      </w:r>
    </w:p>
    <w:p w:rsidR="00196E88" w:rsidRPr="00196E88" w:rsidRDefault="00196E88" w:rsidP="00196E88">
      <w:pPr>
        <w:spacing w:line="256" w:lineRule="auto"/>
        <w:ind w:left="-5" w:right="140" w:hanging="10"/>
        <w:jc w:val="left"/>
        <w:rPr>
          <w:rFonts w:eastAsia="Times New Roman"/>
          <w:color w:val="000000"/>
          <w:szCs w:val="28"/>
        </w:rPr>
      </w:pPr>
      <w:r w:rsidRPr="00196E88">
        <w:rPr>
          <w:rFonts w:eastAsia="Times New Roman"/>
          <w:color w:val="000000"/>
          <w:szCs w:val="28"/>
        </w:rPr>
        <w:t xml:space="preserve">Научный </w:t>
      </w:r>
    </w:p>
    <w:p w:rsidR="00196E88" w:rsidRPr="00196E88" w:rsidRDefault="00196E88" w:rsidP="00196E88">
      <w:pPr>
        <w:spacing w:line="256" w:lineRule="auto"/>
        <w:ind w:left="-5" w:right="140" w:hanging="10"/>
        <w:jc w:val="left"/>
        <w:rPr>
          <w:rFonts w:eastAsia="Times New Roman"/>
          <w:color w:val="000000"/>
          <w:szCs w:val="28"/>
        </w:rPr>
      </w:pPr>
      <w:r w:rsidRPr="00196E88">
        <w:rPr>
          <w:rFonts w:eastAsia="Times New Roman"/>
          <w:color w:val="000000"/>
          <w:szCs w:val="28"/>
        </w:rPr>
        <w:t>руководитель</w:t>
      </w:r>
    </w:p>
    <w:p w:rsidR="00196E88" w:rsidRPr="00196E88" w:rsidRDefault="00196E88" w:rsidP="00196E88">
      <w:pPr>
        <w:spacing w:line="256" w:lineRule="auto"/>
        <w:ind w:left="-5" w:right="140" w:hanging="10"/>
        <w:jc w:val="left"/>
        <w:rPr>
          <w:rFonts w:eastAsia="Times New Roman"/>
          <w:color w:val="000000"/>
          <w:szCs w:val="28"/>
        </w:rPr>
      </w:pPr>
      <w:r w:rsidRPr="00196E88">
        <w:rPr>
          <w:rFonts w:eastAsia="Times New Roman"/>
          <w:color w:val="000000"/>
          <w:szCs w:val="28"/>
        </w:rPr>
        <w:t xml:space="preserve">Преподаватель______________________________________ А.В. Островская </w:t>
      </w:r>
    </w:p>
    <w:p w:rsidR="00196E88" w:rsidRPr="00196E88" w:rsidRDefault="00196E88" w:rsidP="00196E88">
      <w:pPr>
        <w:spacing w:line="256" w:lineRule="auto"/>
        <w:ind w:left="-5" w:right="140" w:hanging="10"/>
        <w:jc w:val="left"/>
        <w:rPr>
          <w:rFonts w:eastAsia="Times New Roman"/>
          <w:color w:val="000000"/>
          <w:szCs w:val="28"/>
        </w:rPr>
      </w:pPr>
    </w:p>
    <w:p w:rsidR="00196E88" w:rsidRPr="00196E88" w:rsidRDefault="00196E88" w:rsidP="00196E88">
      <w:pPr>
        <w:spacing w:line="256" w:lineRule="auto"/>
        <w:ind w:left="-5" w:hanging="10"/>
        <w:jc w:val="left"/>
        <w:rPr>
          <w:rFonts w:eastAsia="Times New Roman"/>
          <w:color w:val="000000"/>
          <w:szCs w:val="28"/>
        </w:rPr>
      </w:pPr>
      <w:proofErr w:type="spellStart"/>
      <w:r w:rsidRPr="00196E88">
        <w:rPr>
          <w:rFonts w:eastAsia="Times New Roman"/>
          <w:color w:val="000000"/>
          <w:szCs w:val="28"/>
        </w:rPr>
        <w:t>Нормоконтролер</w:t>
      </w:r>
      <w:proofErr w:type="spellEnd"/>
    </w:p>
    <w:p w:rsidR="00196E88" w:rsidRPr="00196E88" w:rsidRDefault="0066619D" w:rsidP="00196E88">
      <w:pPr>
        <w:spacing w:line="256" w:lineRule="auto"/>
        <w:ind w:left="-5" w:hanging="10"/>
        <w:jc w:val="left"/>
        <w:rPr>
          <w:rFonts w:eastAsia="Times New Roman"/>
          <w:color w:val="000000"/>
          <w:szCs w:val="28"/>
        </w:rPr>
      </w:pPr>
      <w:r>
        <w:rPr>
          <w:rFonts w:eastAsia="Times New Roman"/>
          <w:color w:val="000000"/>
          <w:szCs w:val="28"/>
        </w:rPr>
        <w:t xml:space="preserve">Доцент, </w:t>
      </w:r>
      <w:proofErr w:type="spellStart"/>
      <w:r>
        <w:rPr>
          <w:rFonts w:eastAsia="Times New Roman"/>
          <w:color w:val="000000"/>
          <w:szCs w:val="28"/>
        </w:rPr>
        <w:t>канд</w:t>
      </w:r>
      <w:proofErr w:type="gramStart"/>
      <w:r>
        <w:rPr>
          <w:rFonts w:eastAsia="Times New Roman"/>
          <w:color w:val="000000"/>
          <w:szCs w:val="28"/>
        </w:rPr>
        <w:t>.э</w:t>
      </w:r>
      <w:proofErr w:type="gramEnd"/>
      <w:r>
        <w:rPr>
          <w:rFonts w:eastAsia="Times New Roman"/>
          <w:color w:val="000000"/>
          <w:szCs w:val="28"/>
        </w:rPr>
        <w:t>коном</w:t>
      </w:r>
      <w:r w:rsidR="00196E88" w:rsidRPr="00196E88">
        <w:rPr>
          <w:rFonts w:eastAsia="Times New Roman"/>
          <w:color w:val="000000"/>
          <w:szCs w:val="28"/>
        </w:rPr>
        <w:t>.н</w:t>
      </w:r>
      <w:r w:rsidR="006E6562">
        <w:rPr>
          <w:rFonts w:eastAsia="Times New Roman"/>
          <w:color w:val="000000"/>
          <w:szCs w:val="28"/>
        </w:rPr>
        <w:t>аук</w:t>
      </w:r>
      <w:proofErr w:type="spellEnd"/>
      <w:r w:rsidR="00196E88" w:rsidRPr="00196E88">
        <w:rPr>
          <w:rFonts w:eastAsia="Times New Roman"/>
          <w:color w:val="000000"/>
          <w:szCs w:val="28"/>
        </w:rPr>
        <w:t xml:space="preserve">_____________________________ А.В Островская </w:t>
      </w:r>
    </w:p>
    <w:p w:rsidR="00F72694" w:rsidRPr="001E2A59" w:rsidRDefault="00F72694" w:rsidP="00196E88">
      <w:pPr>
        <w:autoSpaceDE w:val="0"/>
        <w:autoSpaceDN w:val="0"/>
        <w:adjustRightInd w:val="0"/>
        <w:ind w:firstLine="0"/>
        <w:rPr>
          <w:szCs w:val="28"/>
        </w:rPr>
      </w:pPr>
    </w:p>
    <w:p w:rsidR="00F72694" w:rsidRPr="001E2A59" w:rsidRDefault="00F72694" w:rsidP="00F72694">
      <w:pPr>
        <w:autoSpaceDE w:val="0"/>
        <w:autoSpaceDN w:val="0"/>
        <w:adjustRightInd w:val="0"/>
        <w:spacing w:line="240" w:lineRule="auto"/>
        <w:ind w:firstLine="0"/>
        <w:jc w:val="center"/>
        <w:rPr>
          <w:szCs w:val="28"/>
        </w:rPr>
      </w:pPr>
    </w:p>
    <w:p w:rsidR="00F72694" w:rsidRDefault="00F72694" w:rsidP="00F72694">
      <w:pPr>
        <w:autoSpaceDE w:val="0"/>
        <w:autoSpaceDN w:val="0"/>
        <w:adjustRightInd w:val="0"/>
        <w:spacing w:line="240" w:lineRule="auto"/>
        <w:ind w:firstLine="0"/>
        <w:jc w:val="center"/>
        <w:rPr>
          <w:szCs w:val="28"/>
        </w:rPr>
      </w:pPr>
    </w:p>
    <w:p w:rsidR="00F72694" w:rsidRPr="001E2A59" w:rsidRDefault="00F72694" w:rsidP="00F72694">
      <w:pPr>
        <w:autoSpaceDE w:val="0"/>
        <w:autoSpaceDN w:val="0"/>
        <w:adjustRightInd w:val="0"/>
        <w:spacing w:line="240" w:lineRule="auto"/>
        <w:ind w:firstLine="0"/>
        <w:rPr>
          <w:szCs w:val="28"/>
        </w:rPr>
      </w:pPr>
    </w:p>
    <w:p w:rsidR="00F72694" w:rsidRPr="001E2A59" w:rsidRDefault="00F72694" w:rsidP="00F72694">
      <w:pPr>
        <w:autoSpaceDE w:val="0"/>
        <w:autoSpaceDN w:val="0"/>
        <w:adjustRightInd w:val="0"/>
        <w:spacing w:line="240" w:lineRule="auto"/>
        <w:ind w:firstLine="0"/>
        <w:jc w:val="center"/>
        <w:rPr>
          <w:szCs w:val="28"/>
        </w:rPr>
      </w:pPr>
    </w:p>
    <w:p w:rsidR="00227357" w:rsidRDefault="00F72694" w:rsidP="005D38DE">
      <w:pPr>
        <w:ind w:firstLine="0"/>
        <w:jc w:val="center"/>
        <w:rPr>
          <w:szCs w:val="28"/>
        </w:rPr>
      </w:pPr>
      <w:r>
        <w:rPr>
          <w:szCs w:val="28"/>
        </w:rPr>
        <w:t>Краснодар 2022</w:t>
      </w:r>
    </w:p>
    <w:sdt>
      <w:sdtPr>
        <w:rPr>
          <w:rFonts w:eastAsia="Calibri" w:cs="Times New Roman"/>
          <w:b w:val="0"/>
          <w:bCs w:val="0"/>
          <w:szCs w:val="22"/>
          <w:lang w:eastAsia="en-US"/>
        </w:rPr>
        <w:id w:val="-1185905653"/>
        <w:docPartObj>
          <w:docPartGallery w:val="Table of Contents"/>
          <w:docPartUnique/>
        </w:docPartObj>
      </w:sdtPr>
      <w:sdtEndPr/>
      <w:sdtContent>
        <w:p w:rsidR="009910F0" w:rsidRDefault="009910F0" w:rsidP="009910F0">
          <w:pPr>
            <w:pStyle w:val="a4"/>
            <w:jc w:val="center"/>
          </w:pPr>
          <w:r>
            <w:t>СОДЕРЖАНИЕ</w:t>
          </w:r>
        </w:p>
        <w:p w:rsidR="000255B9" w:rsidRPr="000255B9" w:rsidRDefault="000255B9" w:rsidP="000255B9">
          <w:pPr>
            <w:rPr>
              <w:lang w:eastAsia="ru-RU"/>
            </w:rPr>
          </w:pPr>
        </w:p>
        <w:p w:rsidR="00BA4391" w:rsidRDefault="00BA4391" w:rsidP="005D7108">
          <w:pPr>
            <w:pStyle w:val="a4"/>
            <w:contextualSpacing/>
            <w:jc w:val="center"/>
            <w:rPr>
              <w:noProof/>
            </w:rPr>
          </w:pPr>
          <w:r>
            <w:fldChar w:fldCharType="begin"/>
          </w:r>
          <w:r>
            <w:instrText xml:space="preserve"> TOC \o "1-3" \h \z \u </w:instrText>
          </w:r>
          <w:r>
            <w:fldChar w:fldCharType="separate"/>
          </w:r>
        </w:p>
        <w:p w:rsidR="00BA4391" w:rsidRDefault="003F13A0" w:rsidP="005D7108">
          <w:pPr>
            <w:pStyle w:val="12"/>
            <w:rPr>
              <w:noProof/>
            </w:rPr>
          </w:pPr>
          <w:hyperlink w:anchor="_Toc106645811" w:history="1">
            <w:r w:rsidR="007948E2">
              <w:rPr>
                <w:rStyle w:val="af"/>
                <w:noProof/>
                <w:lang w:eastAsia="ru-RU"/>
              </w:rPr>
              <w:t>Введение</w:t>
            </w:r>
            <w:r w:rsidR="00BA4391">
              <w:rPr>
                <w:noProof/>
                <w:webHidden/>
              </w:rPr>
              <w:tab/>
            </w:r>
            <w:r w:rsidR="00BA4391">
              <w:rPr>
                <w:noProof/>
                <w:webHidden/>
              </w:rPr>
              <w:fldChar w:fldCharType="begin"/>
            </w:r>
            <w:r w:rsidR="00BA4391">
              <w:rPr>
                <w:noProof/>
                <w:webHidden/>
              </w:rPr>
              <w:instrText xml:space="preserve"> PAGEREF _Toc106645811 \h </w:instrText>
            </w:r>
            <w:r w:rsidR="00BA4391">
              <w:rPr>
                <w:noProof/>
                <w:webHidden/>
              </w:rPr>
            </w:r>
            <w:r w:rsidR="00BA4391">
              <w:rPr>
                <w:noProof/>
                <w:webHidden/>
              </w:rPr>
              <w:fldChar w:fldCharType="separate"/>
            </w:r>
            <w:r w:rsidR="005D7108">
              <w:rPr>
                <w:noProof/>
                <w:webHidden/>
              </w:rPr>
              <w:t>3</w:t>
            </w:r>
            <w:r w:rsidR="00BA4391">
              <w:rPr>
                <w:noProof/>
                <w:webHidden/>
              </w:rPr>
              <w:fldChar w:fldCharType="end"/>
            </w:r>
          </w:hyperlink>
        </w:p>
        <w:p w:rsidR="00BA4391" w:rsidRDefault="003F13A0" w:rsidP="005D7108">
          <w:pPr>
            <w:pStyle w:val="12"/>
            <w:rPr>
              <w:noProof/>
            </w:rPr>
          </w:pPr>
          <w:hyperlink w:anchor="_Toc106645812" w:history="1">
            <w:r w:rsidR="00BA4391" w:rsidRPr="008F211D">
              <w:rPr>
                <w:rStyle w:val="af"/>
                <w:noProof/>
              </w:rPr>
              <w:t>1 Теория и практика исследования функций, роли и организации маркетинговых служб предприятия</w:t>
            </w:r>
            <w:r w:rsidR="00BA4391">
              <w:rPr>
                <w:noProof/>
                <w:webHidden/>
              </w:rPr>
              <w:tab/>
            </w:r>
            <w:r w:rsidR="00BA4391">
              <w:rPr>
                <w:noProof/>
                <w:webHidden/>
              </w:rPr>
              <w:fldChar w:fldCharType="begin"/>
            </w:r>
            <w:r w:rsidR="00BA4391">
              <w:rPr>
                <w:noProof/>
                <w:webHidden/>
              </w:rPr>
              <w:instrText xml:space="preserve"> PAGEREF _Toc106645812 \h </w:instrText>
            </w:r>
            <w:r w:rsidR="00BA4391">
              <w:rPr>
                <w:noProof/>
                <w:webHidden/>
              </w:rPr>
            </w:r>
            <w:r w:rsidR="00BA4391">
              <w:rPr>
                <w:noProof/>
                <w:webHidden/>
              </w:rPr>
              <w:fldChar w:fldCharType="separate"/>
            </w:r>
            <w:r w:rsidR="005D7108">
              <w:rPr>
                <w:noProof/>
                <w:webHidden/>
              </w:rPr>
              <w:t>5</w:t>
            </w:r>
            <w:r w:rsidR="00BA4391">
              <w:rPr>
                <w:noProof/>
                <w:webHidden/>
              </w:rPr>
              <w:fldChar w:fldCharType="end"/>
            </w:r>
          </w:hyperlink>
        </w:p>
        <w:p w:rsidR="00BA4391" w:rsidRDefault="003F13A0" w:rsidP="005D7108">
          <w:pPr>
            <w:pStyle w:val="21"/>
            <w:rPr>
              <w:noProof/>
            </w:rPr>
          </w:pPr>
          <w:hyperlink w:anchor="_Toc106645813" w:history="1">
            <w:r w:rsidR="00BA4391" w:rsidRPr="008F211D">
              <w:rPr>
                <w:rStyle w:val="af"/>
                <w:noProof/>
              </w:rPr>
              <w:t>1.1 Сущность, функции и экономическая роль маркетинговой службы предприятия</w:t>
            </w:r>
            <w:r w:rsidR="00BA4391">
              <w:rPr>
                <w:noProof/>
                <w:webHidden/>
              </w:rPr>
              <w:tab/>
            </w:r>
            <w:r w:rsidR="00BA4391">
              <w:rPr>
                <w:noProof/>
                <w:webHidden/>
              </w:rPr>
              <w:fldChar w:fldCharType="begin"/>
            </w:r>
            <w:r w:rsidR="00BA4391">
              <w:rPr>
                <w:noProof/>
                <w:webHidden/>
              </w:rPr>
              <w:instrText xml:space="preserve"> PAGEREF _Toc106645813 \h </w:instrText>
            </w:r>
            <w:r w:rsidR="00BA4391">
              <w:rPr>
                <w:noProof/>
                <w:webHidden/>
              </w:rPr>
            </w:r>
            <w:r w:rsidR="00BA4391">
              <w:rPr>
                <w:noProof/>
                <w:webHidden/>
              </w:rPr>
              <w:fldChar w:fldCharType="separate"/>
            </w:r>
            <w:r w:rsidR="005D7108">
              <w:rPr>
                <w:noProof/>
                <w:webHidden/>
              </w:rPr>
              <w:t>5</w:t>
            </w:r>
            <w:r w:rsidR="00BA4391">
              <w:rPr>
                <w:noProof/>
                <w:webHidden/>
              </w:rPr>
              <w:fldChar w:fldCharType="end"/>
            </w:r>
          </w:hyperlink>
        </w:p>
        <w:p w:rsidR="00BA4391" w:rsidRDefault="003F13A0" w:rsidP="005D7108">
          <w:pPr>
            <w:pStyle w:val="21"/>
            <w:rPr>
              <w:noProof/>
            </w:rPr>
          </w:pPr>
          <w:hyperlink w:anchor="_Toc106645814" w:history="1">
            <w:r w:rsidR="00BA4391" w:rsidRPr="008F211D">
              <w:rPr>
                <w:rStyle w:val="af"/>
                <w:noProof/>
              </w:rPr>
              <w:t>1.2 Методические подходы к организации работы маркетинговых служб предприятия, ее анализу и оценке эффективности</w:t>
            </w:r>
            <w:r w:rsidR="00BA4391">
              <w:rPr>
                <w:noProof/>
                <w:webHidden/>
              </w:rPr>
              <w:tab/>
            </w:r>
            <w:r w:rsidR="00BA4391">
              <w:rPr>
                <w:noProof/>
                <w:webHidden/>
              </w:rPr>
              <w:fldChar w:fldCharType="begin"/>
            </w:r>
            <w:r w:rsidR="00BA4391">
              <w:rPr>
                <w:noProof/>
                <w:webHidden/>
              </w:rPr>
              <w:instrText xml:space="preserve"> PAGEREF _Toc106645814 \h </w:instrText>
            </w:r>
            <w:r w:rsidR="00BA4391">
              <w:rPr>
                <w:noProof/>
                <w:webHidden/>
              </w:rPr>
            </w:r>
            <w:r w:rsidR="00BA4391">
              <w:rPr>
                <w:noProof/>
                <w:webHidden/>
              </w:rPr>
              <w:fldChar w:fldCharType="separate"/>
            </w:r>
            <w:r w:rsidR="005D7108">
              <w:rPr>
                <w:noProof/>
                <w:webHidden/>
              </w:rPr>
              <w:t>7</w:t>
            </w:r>
            <w:r w:rsidR="00BA4391">
              <w:rPr>
                <w:noProof/>
                <w:webHidden/>
              </w:rPr>
              <w:fldChar w:fldCharType="end"/>
            </w:r>
          </w:hyperlink>
        </w:p>
        <w:p w:rsidR="00BA4391" w:rsidRDefault="003F13A0" w:rsidP="005D7108">
          <w:pPr>
            <w:pStyle w:val="21"/>
            <w:rPr>
              <w:noProof/>
            </w:rPr>
          </w:pPr>
          <w:hyperlink w:anchor="_Toc106645815" w:history="1">
            <w:r w:rsidR="00BA4391" w:rsidRPr="008F211D">
              <w:rPr>
                <w:rStyle w:val="af"/>
                <w:noProof/>
              </w:rPr>
              <w:t>1.3 Методика анализа структуры и динамики основных финансово-экономических показателей деятельности предприятия</w:t>
            </w:r>
            <w:r w:rsidR="00BA4391">
              <w:rPr>
                <w:noProof/>
                <w:webHidden/>
              </w:rPr>
              <w:tab/>
            </w:r>
            <w:r w:rsidR="00BA4391">
              <w:rPr>
                <w:noProof/>
                <w:webHidden/>
              </w:rPr>
              <w:fldChar w:fldCharType="begin"/>
            </w:r>
            <w:r w:rsidR="00BA4391">
              <w:rPr>
                <w:noProof/>
                <w:webHidden/>
              </w:rPr>
              <w:instrText xml:space="preserve"> PAGEREF _Toc106645815 \h </w:instrText>
            </w:r>
            <w:r w:rsidR="00BA4391">
              <w:rPr>
                <w:noProof/>
                <w:webHidden/>
              </w:rPr>
            </w:r>
            <w:r w:rsidR="00BA4391">
              <w:rPr>
                <w:noProof/>
                <w:webHidden/>
              </w:rPr>
              <w:fldChar w:fldCharType="separate"/>
            </w:r>
            <w:r w:rsidR="005D7108">
              <w:rPr>
                <w:noProof/>
                <w:webHidden/>
              </w:rPr>
              <w:t>12</w:t>
            </w:r>
            <w:r w:rsidR="00BA4391">
              <w:rPr>
                <w:noProof/>
                <w:webHidden/>
              </w:rPr>
              <w:fldChar w:fldCharType="end"/>
            </w:r>
          </w:hyperlink>
        </w:p>
        <w:p w:rsidR="00BA4391" w:rsidRDefault="003F13A0" w:rsidP="005D7108">
          <w:pPr>
            <w:pStyle w:val="12"/>
            <w:rPr>
              <w:noProof/>
            </w:rPr>
          </w:pPr>
          <w:hyperlink w:anchor="_Toc106645816" w:history="1">
            <w:r w:rsidR="00BA4391" w:rsidRPr="008F211D">
              <w:rPr>
                <w:rStyle w:val="af"/>
                <w:noProof/>
              </w:rPr>
              <w:t>2 Анализ и оценка сложившейся практики организации работы маркетинговых служб ООО "АГРО"</w:t>
            </w:r>
            <w:r w:rsidR="00BA4391">
              <w:rPr>
                <w:noProof/>
                <w:webHidden/>
              </w:rPr>
              <w:tab/>
            </w:r>
            <w:r w:rsidR="00BA4391">
              <w:rPr>
                <w:noProof/>
                <w:webHidden/>
              </w:rPr>
              <w:fldChar w:fldCharType="begin"/>
            </w:r>
            <w:r w:rsidR="00BA4391">
              <w:rPr>
                <w:noProof/>
                <w:webHidden/>
              </w:rPr>
              <w:instrText xml:space="preserve"> PAGEREF _Toc106645816 \h </w:instrText>
            </w:r>
            <w:r w:rsidR="00BA4391">
              <w:rPr>
                <w:noProof/>
                <w:webHidden/>
              </w:rPr>
            </w:r>
            <w:r w:rsidR="00BA4391">
              <w:rPr>
                <w:noProof/>
                <w:webHidden/>
              </w:rPr>
              <w:fldChar w:fldCharType="separate"/>
            </w:r>
            <w:r w:rsidR="005D7108">
              <w:rPr>
                <w:noProof/>
                <w:webHidden/>
              </w:rPr>
              <w:t>15</w:t>
            </w:r>
            <w:r w:rsidR="00BA4391">
              <w:rPr>
                <w:noProof/>
                <w:webHidden/>
              </w:rPr>
              <w:fldChar w:fldCharType="end"/>
            </w:r>
          </w:hyperlink>
        </w:p>
        <w:p w:rsidR="00BA4391" w:rsidRDefault="003F13A0" w:rsidP="005D7108">
          <w:pPr>
            <w:pStyle w:val="21"/>
            <w:rPr>
              <w:noProof/>
            </w:rPr>
          </w:pPr>
          <w:hyperlink w:anchor="_Toc106645817" w:history="1">
            <w:r w:rsidR="00BA4391" w:rsidRPr="008F211D">
              <w:rPr>
                <w:rStyle w:val="af"/>
                <w:noProof/>
              </w:rPr>
              <w:t>2.1 Общая характеристика и анализ основных финансово-экономических показателей деятельности  ООО "АГРО"</w:t>
            </w:r>
            <w:r w:rsidR="00BA4391">
              <w:rPr>
                <w:noProof/>
                <w:webHidden/>
              </w:rPr>
              <w:tab/>
            </w:r>
            <w:r w:rsidR="00BA4391">
              <w:rPr>
                <w:noProof/>
                <w:webHidden/>
              </w:rPr>
              <w:fldChar w:fldCharType="begin"/>
            </w:r>
            <w:r w:rsidR="00BA4391">
              <w:rPr>
                <w:noProof/>
                <w:webHidden/>
              </w:rPr>
              <w:instrText xml:space="preserve"> PAGEREF _Toc106645817 \h </w:instrText>
            </w:r>
            <w:r w:rsidR="00BA4391">
              <w:rPr>
                <w:noProof/>
                <w:webHidden/>
              </w:rPr>
            </w:r>
            <w:r w:rsidR="00BA4391">
              <w:rPr>
                <w:noProof/>
                <w:webHidden/>
              </w:rPr>
              <w:fldChar w:fldCharType="separate"/>
            </w:r>
            <w:r w:rsidR="005D7108">
              <w:rPr>
                <w:noProof/>
                <w:webHidden/>
              </w:rPr>
              <w:t>15</w:t>
            </w:r>
            <w:r w:rsidR="00BA4391">
              <w:rPr>
                <w:noProof/>
                <w:webHidden/>
              </w:rPr>
              <w:fldChar w:fldCharType="end"/>
            </w:r>
          </w:hyperlink>
        </w:p>
        <w:p w:rsidR="00BA4391" w:rsidRDefault="003F13A0" w:rsidP="005D7108">
          <w:pPr>
            <w:pStyle w:val="21"/>
            <w:rPr>
              <w:noProof/>
            </w:rPr>
          </w:pPr>
          <w:hyperlink w:anchor="_Toc106645818" w:history="1">
            <w:r w:rsidR="00BA4391" w:rsidRPr="008F211D">
              <w:rPr>
                <w:rStyle w:val="af"/>
                <w:noProof/>
              </w:rPr>
              <w:t>2.2 Анализ и оценка сложившейся практики организации работы маркетинговых служб ООО "АГРО"</w:t>
            </w:r>
            <w:r w:rsidR="00BA4391">
              <w:rPr>
                <w:noProof/>
                <w:webHidden/>
              </w:rPr>
              <w:tab/>
            </w:r>
            <w:r w:rsidR="00BA4391">
              <w:rPr>
                <w:noProof/>
                <w:webHidden/>
              </w:rPr>
              <w:fldChar w:fldCharType="begin"/>
            </w:r>
            <w:r w:rsidR="00BA4391">
              <w:rPr>
                <w:noProof/>
                <w:webHidden/>
              </w:rPr>
              <w:instrText xml:space="preserve"> PAGEREF _Toc106645818 \h </w:instrText>
            </w:r>
            <w:r w:rsidR="00BA4391">
              <w:rPr>
                <w:noProof/>
                <w:webHidden/>
              </w:rPr>
            </w:r>
            <w:r w:rsidR="00BA4391">
              <w:rPr>
                <w:noProof/>
                <w:webHidden/>
              </w:rPr>
              <w:fldChar w:fldCharType="separate"/>
            </w:r>
            <w:r w:rsidR="005D7108">
              <w:rPr>
                <w:noProof/>
                <w:webHidden/>
              </w:rPr>
              <w:t>17</w:t>
            </w:r>
            <w:r w:rsidR="00BA4391">
              <w:rPr>
                <w:noProof/>
                <w:webHidden/>
              </w:rPr>
              <w:fldChar w:fldCharType="end"/>
            </w:r>
          </w:hyperlink>
        </w:p>
        <w:p w:rsidR="00BA4391" w:rsidRDefault="003F13A0" w:rsidP="005D7108">
          <w:pPr>
            <w:pStyle w:val="21"/>
            <w:rPr>
              <w:noProof/>
            </w:rPr>
          </w:pPr>
          <w:hyperlink w:anchor="_Toc106645819" w:history="1">
            <w:r w:rsidR="00BA4391" w:rsidRPr="008F211D">
              <w:rPr>
                <w:rStyle w:val="af"/>
                <w:noProof/>
              </w:rPr>
              <w:t>2.3 Пути повышения эффективности работы маркетинговых служб на фоне санкций</w:t>
            </w:r>
            <w:r w:rsidR="00BA4391">
              <w:rPr>
                <w:noProof/>
                <w:webHidden/>
              </w:rPr>
              <w:tab/>
            </w:r>
            <w:r w:rsidR="00BA4391">
              <w:rPr>
                <w:noProof/>
                <w:webHidden/>
              </w:rPr>
              <w:fldChar w:fldCharType="begin"/>
            </w:r>
            <w:r w:rsidR="00BA4391">
              <w:rPr>
                <w:noProof/>
                <w:webHidden/>
              </w:rPr>
              <w:instrText xml:space="preserve"> PAGEREF _Toc106645819 \h </w:instrText>
            </w:r>
            <w:r w:rsidR="00BA4391">
              <w:rPr>
                <w:noProof/>
                <w:webHidden/>
              </w:rPr>
            </w:r>
            <w:r w:rsidR="00BA4391">
              <w:rPr>
                <w:noProof/>
                <w:webHidden/>
              </w:rPr>
              <w:fldChar w:fldCharType="separate"/>
            </w:r>
            <w:r w:rsidR="005D7108">
              <w:rPr>
                <w:noProof/>
                <w:webHidden/>
              </w:rPr>
              <w:t>19</w:t>
            </w:r>
            <w:r w:rsidR="00BA4391">
              <w:rPr>
                <w:noProof/>
                <w:webHidden/>
              </w:rPr>
              <w:fldChar w:fldCharType="end"/>
            </w:r>
          </w:hyperlink>
        </w:p>
        <w:p w:rsidR="00BA4391" w:rsidRDefault="003F13A0" w:rsidP="005D7108">
          <w:pPr>
            <w:pStyle w:val="12"/>
            <w:rPr>
              <w:noProof/>
            </w:rPr>
          </w:pPr>
          <w:hyperlink w:anchor="_Toc106645820" w:history="1">
            <w:r w:rsidR="007948E2">
              <w:rPr>
                <w:rStyle w:val="af"/>
                <w:noProof/>
              </w:rPr>
              <w:t>Заключение</w:t>
            </w:r>
            <w:r w:rsidR="00BA4391">
              <w:rPr>
                <w:noProof/>
                <w:webHidden/>
              </w:rPr>
              <w:tab/>
            </w:r>
            <w:r w:rsidR="00BA4391">
              <w:rPr>
                <w:noProof/>
                <w:webHidden/>
              </w:rPr>
              <w:fldChar w:fldCharType="begin"/>
            </w:r>
            <w:r w:rsidR="00BA4391">
              <w:rPr>
                <w:noProof/>
                <w:webHidden/>
              </w:rPr>
              <w:instrText xml:space="preserve"> PAGEREF _Toc106645820 \h </w:instrText>
            </w:r>
            <w:r w:rsidR="00BA4391">
              <w:rPr>
                <w:noProof/>
                <w:webHidden/>
              </w:rPr>
            </w:r>
            <w:r w:rsidR="00BA4391">
              <w:rPr>
                <w:noProof/>
                <w:webHidden/>
              </w:rPr>
              <w:fldChar w:fldCharType="separate"/>
            </w:r>
            <w:r w:rsidR="005D7108">
              <w:rPr>
                <w:noProof/>
                <w:webHidden/>
              </w:rPr>
              <w:t>22</w:t>
            </w:r>
            <w:r w:rsidR="00BA4391">
              <w:rPr>
                <w:noProof/>
                <w:webHidden/>
              </w:rPr>
              <w:fldChar w:fldCharType="end"/>
            </w:r>
          </w:hyperlink>
        </w:p>
        <w:p w:rsidR="00BA4391" w:rsidRDefault="003F13A0" w:rsidP="005D7108">
          <w:pPr>
            <w:pStyle w:val="12"/>
            <w:rPr>
              <w:noProof/>
            </w:rPr>
          </w:pPr>
          <w:hyperlink w:anchor="_Toc106645821" w:history="1">
            <w:r w:rsidR="007948E2">
              <w:rPr>
                <w:rStyle w:val="af"/>
                <w:noProof/>
              </w:rPr>
              <w:t>Список использованных источников</w:t>
            </w:r>
            <w:r w:rsidR="00BA4391">
              <w:rPr>
                <w:noProof/>
                <w:webHidden/>
              </w:rPr>
              <w:tab/>
            </w:r>
            <w:r w:rsidR="00BA4391">
              <w:rPr>
                <w:noProof/>
                <w:webHidden/>
              </w:rPr>
              <w:fldChar w:fldCharType="begin"/>
            </w:r>
            <w:r w:rsidR="00BA4391">
              <w:rPr>
                <w:noProof/>
                <w:webHidden/>
              </w:rPr>
              <w:instrText xml:space="preserve"> PAGEREF _Toc106645821 \h </w:instrText>
            </w:r>
            <w:r w:rsidR="00BA4391">
              <w:rPr>
                <w:noProof/>
                <w:webHidden/>
              </w:rPr>
            </w:r>
            <w:r w:rsidR="00BA4391">
              <w:rPr>
                <w:noProof/>
                <w:webHidden/>
              </w:rPr>
              <w:fldChar w:fldCharType="separate"/>
            </w:r>
            <w:r w:rsidR="005D7108">
              <w:rPr>
                <w:noProof/>
                <w:webHidden/>
              </w:rPr>
              <w:t>24</w:t>
            </w:r>
            <w:r w:rsidR="00BA4391">
              <w:rPr>
                <w:noProof/>
                <w:webHidden/>
              </w:rPr>
              <w:fldChar w:fldCharType="end"/>
            </w:r>
          </w:hyperlink>
        </w:p>
        <w:p w:rsidR="00BA4391" w:rsidRDefault="003F13A0" w:rsidP="005D7108">
          <w:pPr>
            <w:pStyle w:val="12"/>
            <w:rPr>
              <w:noProof/>
            </w:rPr>
          </w:pPr>
          <w:hyperlink w:anchor="_Toc106645822" w:history="1">
            <w:r w:rsidR="00B34C08">
              <w:rPr>
                <w:rStyle w:val="af"/>
                <w:rFonts w:eastAsia="MS Mincho"/>
                <w:noProof/>
                <w:lang w:eastAsia="ru-RU"/>
              </w:rPr>
              <w:t>Приложение</w:t>
            </w:r>
            <w:r w:rsidR="00BA4391" w:rsidRPr="008F211D">
              <w:rPr>
                <w:rStyle w:val="af"/>
                <w:rFonts w:eastAsia="MS Mincho"/>
                <w:noProof/>
                <w:lang w:eastAsia="ru-RU"/>
              </w:rPr>
              <w:t xml:space="preserve"> А</w:t>
            </w:r>
            <w:r w:rsidR="00A632C5">
              <w:rPr>
                <w:rStyle w:val="af"/>
                <w:rFonts w:eastAsia="MS Mincho"/>
                <w:noProof/>
                <w:lang w:eastAsia="ru-RU"/>
              </w:rPr>
              <w:t xml:space="preserve"> </w:t>
            </w:r>
            <w:r w:rsidR="00A632C5">
              <w:rPr>
                <w:noProof/>
              </w:rPr>
              <w:t>Бухгалтерский баланс ООО «АГРО»</w:t>
            </w:r>
            <w:r w:rsidR="00B34C08">
              <w:rPr>
                <w:noProof/>
              </w:rPr>
              <w:t xml:space="preserve"> </w:t>
            </w:r>
            <w:r w:rsidR="00A632C5">
              <w:rPr>
                <w:noProof/>
              </w:rPr>
              <w:t>за 2020 – 2021 г</w:t>
            </w:r>
            <w:r w:rsidR="00BA4391">
              <w:rPr>
                <w:noProof/>
                <w:webHidden/>
              </w:rPr>
              <w:tab/>
            </w:r>
            <w:r w:rsidR="00BA4391">
              <w:rPr>
                <w:noProof/>
                <w:webHidden/>
              </w:rPr>
              <w:fldChar w:fldCharType="begin"/>
            </w:r>
            <w:r w:rsidR="00BA4391">
              <w:rPr>
                <w:noProof/>
                <w:webHidden/>
              </w:rPr>
              <w:instrText xml:space="preserve"> PAGEREF _Toc106645822 \h </w:instrText>
            </w:r>
            <w:r w:rsidR="00BA4391">
              <w:rPr>
                <w:noProof/>
                <w:webHidden/>
              </w:rPr>
            </w:r>
            <w:r w:rsidR="00BA4391">
              <w:rPr>
                <w:noProof/>
                <w:webHidden/>
              </w:rPr>
              <w:fldChar w:fldCharType="separate"/>
            </w:r>
            <w:r w:rsidR="005D7108">
              <w:rPr>
                <w:noProof/>
                <w:webHidden/>
              </w:rPr>
              <w:t>26</w:t>
            </w:r>
            <w:r w:rsidR="00BA4391">
              <w:rPr>
                <w:noProof/>
                <w:webHidden/>
              </w:rPr>
              <w:fldChar w:fldCharType="end"/>
            </w:r>
          </w:hyperlink>
        </w:p>
        <w:p w:rsidR="00BA4391" w:rsidRDefault="003F13A0" w:rsidP="005D7108">
          <w:pPr>
            <w:pStyle w:val="12"/>
            <w:rPr>
              <w:noProof/>
            </w:rPr>
          </w:pPr>
          <w:hyperlink w:anchor="_Toc106645824" w:history="1">
            <w:r w:rsidR="00B34C08">
              <w:rPr>
                <w:rStyle w:val="af"/>
                <w:rFonts w:eastAsia="MS Mincho"/>
                <w:noProof/>
                <w:lang w:eastAsia="ru-RU"/>
              </w:rPr>
              <w:t>Приложение</w:t>
            </w:r>
            <w:r w:rsidR="00BA4391" w:rsidRPr="008F211D">
              <w:rPr>
                <w:rStyle w:val="af"/>
                <w:rFonts w:eastAsia="MS Mincho"/>
                <w:noProof/>
                <w:lang w:eastAsia="ru-RU"/>
              </w:rPr>
              <w:t xml:space="preserve"> Б</w:t>
            </w:r>
            <w:r w:rsidR="00A632C5">
              <w:rPr>
                <w:rStyle w:val="af"/>
                <w:rFonts w:eastAsia="MS Mincho"/>
                <w:noProof/>
                <w:lang w:eastAsia="ru-RU"/>
              </w:rPr>
              <w:t xml:space="preserve"> Отчет о финансовых результатах ООО «АГРО» за 2020 – 2021 г</w:t>
            </w:r>
            <w:r w:rsidR="00BA4391">
              <w:rPr>
                <w:noProof/>
                <w:webHidden/>
              </w:rPr>
              <w:tab/>
            </w:r>
            <w:r w:rsidR="00BA4391">
              <w:rPr>
                <w:noProof/>
                <w:webHidden/>
              </w:rPr>
              <w:fldChar w:fldCharType="begin"/>
            </w:r>
            <w:r w:rsidR="00BA4391">
              <w:rPr>
                <w:noProof/>
                <w:webHidden/>
              </w:rPr>
              <w:instrText xml:space="preserve"> PAGEREF _Toc106645824 \h </w:instrText>
            </w:r>
            <w:r w:rsidR="00BA4391">
              <w:rPr>
                <w:noProof/>
                <w:webHidden/>
              </w:rPr>
            </w:r>
            <w:r w:rsidR="00BA4391">
              <w:rPr>
                <w:noProof/>
                <w:webHidden/>
              </w:rPr>
              <w:fldChar w:fldCharType="separate"/>
            </w:r>
            <w:r w:rsidR="005D7108">
              <w:rPr>
                <w:noProof/>
                <w:webHidden/>
              </w:rPr>
              <w:t>28</w:t>
            </w:r>
            <w:r w:rsidR="00BA4391">
              <w:rPr>
                <w:noProof/>
                <w:webHidden/>
              </w:rPr>
              <w:fldChar w:fldCharType="end"/>
            </w:r>
          </w:hyperlink>
          <w:r w:rsidR="005D7108">
            <w:rPr>
              <w:noProof/>
            </w:rPr>
            <w:t xml:space="preserve"> </w:t>
          </w:r>
        </w:p>
        <w:p w:rsidR="005D7108" w:rsidRDefault="00BA4391" w:rsidP="005D7108">
          <w:pPr>
            <w:ind w:firstLine="0"/>
            <w:contextualSpacing/>
            <w:rPr>
              <w:b/>
              <w:bCs/>
            </w:rPr>
          </w:pPr>
          <w:r>
            <w:rPr>
              <w:b/>
              <w:bCs/>
            </w:rPr>
            <w:fldChar w:fldCharType="end"/>
          </w:r>
        </w:p>
        <w:p w:rsidR="005D7108" w:rsidRDefault="005D7108" w:rsidP="005D7108">
          <w:pPr>
            <w:ind w:firstLine="0"/>
            <w:contextualSpacing/>
            <w:rPr>
              <w:b/>
              <w:bCs/>
            </w:rPr>
          </w:pPr>
        </w:p>
        <w:p w:rsidR="005D7108" w:rsidRDefault="003F13A0" w:rsidP="005D7108">
          <w:pPr>
            <w:ind w:firstLine="0"/>
            <w:contextualSpacing/>
          </w:pPr>
        </w:p>
      </w:sdtContent>
    </w:sdt>
    <w:bookmarkStart w:id="0" w:name="_Toc106645811" w:displacedByCustomXml="prev"/>
    <w:p w:rsidR="00196E88" w:rsidRPr="00196E88" w:rsidRDefault="00196E88" w:rsidP="00BA4391">
      <w:pPr>
        <w:pStyle w:val="1"/>
        <w:rPr>
          <w:lang w:eastAsia="ru-RU"/>
        </w:rPr>
      </w:pPr>
      <w:r w:rsidRPr="00196E88">
        <w:rPr>
          <w:lang w:eastAsia="ru-RU"/>
        </w:rPr>
        <w:lastRenderedPageBreak/>
        <w:t>ВВЕДЕНИЕ</w:t>
      </w:r>
      <w:bookmarkEnd w:id="0"/>
    </w:p>
    <w:p w:rsidR="00196E88" w:rsidRDefault="00196E88" w:rsidP="00196E88">
      <w:pPr>
        <w:ind w:firstLine="0"/>
        <w:rPr>
          <w:szCs w:val="28"/>
        </w:rPr>
      </w:pPr>
    </w:p>
    <w:p w:rsidR="00196E88" w:rsidRPr="00196E88" w:rsidRDefault="00196E88" w:rsidP="00E3767A">
      <w:pPr>
        <w:rPr>
          <w:szCs w:val="28"/>
        </w:rPr>
      </w:pPr>
      <w:r w:rsidRPr="00196E88">
        <w:rPr>
          <w:szCs w:val="28"/>
        </w:rPr>
        <w:t>Актуальность курсовой работы обусловлена тем, что в настоящее вр</w:t>
      </w:r>
      <w:r w:rsidRPr="00196E88">
        <w:rPr>
          <w:szCs w:val="28"/>
        </w:rPr>
        <w:t>е</w:t>
      </w:r>
      <w:r w:rsidRPr="00196E88">
        <w:rPr>
          <w:szCs w:val="28"/>
        </w:rPr>
        <w:t>мя для многих компаний-инвесторов очень важно вложить средства в разв</w:t>
      </w:r>
      <w:r w:rsidRPr="00196E88">
        <w:rPr>
          <w:szCs w:val="28"/>
        </w:rPr>
        <w:t>и</w:t>
      </w:r>
      <w:r w:rsidRPr="00196E88">
        <w:rPr>
          <w:szCs w:val="28"/>
        </w:rPr>
        <w:t>тие своего производства. В настоящее время возможности эффективного функционирования национальных торговых предприятий не исчерпаны. О</w:t>
      </w:r>
      <w:r w:rsidRPr="00196E88">
        <w:rPr>
          <w:szCs w:val="28"/>
        </w:rPr>
        <w:t>д</w:t>
      </w:r>
      <w:r w:rsidRPr="00196E88">
        <w:rPr>
          <w:szCs w:val="28"/>
        </w:rPr>
        <w:t>ним из важнейших резервов для реализации этих возможностей является способность предприятий сформировать и осуществить новую стратегию действий, в наибольшей мере соответствующую складывающимся эконом</w:t>
      </w:r>
      <w:r w:rsidRPr="00196E88">
        <w:rPr>
          <w:szCs w:val="28"/>
        </w:rPr>
        <w:t>и</w:t>
      </w:r>
      <w:r w:rsidRPr="00196E88">
        <w:rPr>
          <w:szCs w:val="28"/>
        </w:rPr>
        <w:t>ческим и политическим условиям. Реализуемая на предприятиях стратегия действий формируется его руководством, а успех компаний в первую оч</w:t>
      </w:r>
      <w:r w:rsidRPr="00196E88">
        <w:rPr>
          <w:szCs w:val="28"/>
        </w:rPr>
        <w:t>е</w:t>
      </w:r>
      <w:r w:rsidRPr="00196E88">
        <w:rPr>
          <w:szCs w:val="28"/>
        </w:rPr>
        <w:t>редь определяется способностью руководства найти и осуществить наиболее эффективные способы и методы организации сбытовой деятельности.</w:t>
      </w:r>
    </w:p>
    <w:p w:rsidR="00196E88" w:rsidRPr="00196E88" w:rsidRDefault="00196E88" w:rsidP="00E3767A">
      <w:pPr>
        <w:rPr>
          <w:szCs w:val="28"/>
        </w:rPr>
      </w:pPr>
      <w:r w:rsidRPr="00196E88">
        <w:rPr>
          <w:szCs w:val="28"/>
        </w:rPr>
        <w:t>Необходимость кардинальных изменений управления сбытом проду</w:t>
      </w:r>
      <w:r w:rsidRPr="00196E88">
        <w:rPr>
          <w:szCs w:val="28"/>
        </w:rPr>
        <w:t>к</w:t>
      </w:r>
      <w:r w:rsidRPr="00196E88">
        <w:rPr>
          <w:szCs w:val="28"/>
        </w:rPr>
        <w:t>ции на российских предприятиях диктуется требованиями формирующейся рыночной экономики. Вопрос состоит в том, как эти преобразования пров</w:t>
      </w:r>
      <w:r w:rsidRPr="00196E88">
        <w:rPr>
          <w:szCs w:val="28"/>
        </w:rPr>
        <w:t>е</w:t>
      </w:r>
      <w:r w:rsidRPr="00196E88">
        <w:rPr>
          <w:szCs w:val="28"/>
        </w:rPr>
        <w:t>сти наилучшим образом.</w:t>
      </w:r>
    </w:p>
    <w:p w:rsidR="00196E88" w:rsidRPr="00196E88" w:rsidRDefault="00196E88" w:rsidP="00E3767A">
      <w:pPr>
        <w:rPr>
          <w:szCs w:val="28"/>
        </w:rPr>
      </w:pPr>
      <w:r w:rsidRPr="00196E88">
        <w:rPr>
          <w:szCs w:val="28"/>
        </w:rPr>
        <w:t>В настоящее время наиболее эффективным инструментом организации сбытовой деятельности предприятий является маркетинг, который открывает перед предприятием возможности получения прибыли, прежде всего, за счет расширения объема продаж на основе детального знания рынка, конкуре</w:t>
      </w:r>
      <w:r w:rsidRPr="00196E88">
        <w:rPr>
          <w:szCs w:val="28"/>
        </w:rPr>
        <w:t>н</w:t>
      </w:r>
      <w:r w:rsidRPr="00196E88">
        <w:rPr>
          <w:szCs w:val="28"/>
        </w:rPr>
        <w:t>тов, потребителей и пользующейся наибольшим спросом продукции. И</w:t>
      </w:r>
      <w:r w:rsidRPr="00196E88">
        <w:rPr>
          <w:szCs w:val="28"/>
        </w:rPr>
        <w:t>с</w:t>
      </w:r>
      <w:r w:rsidRPr="00196E88">
        <w:rPr>
          <w:szCs w:val="28"/>
        </w:rPr>
        <w:t>пользование концепций маркетинга позволит добиться не эпизодических, а стабильных результатов на достаточно длительный период времени.</w:t>
      </w:r>
    </w:p>
    <w:p w:rsidR="00196E88" w:rsidRPr="00196E88" w:rsidRDefault="00196E88" w:rsidP="00E3767A">
      <w:pPr>
        <w:rPr>
          <w:szCs w:val="28"/>
        </w:rPr>
      </w:pPr>
      <w:r w:rsidRPr="00196E88">
        <w:rPr>
          <w:szCs w:val="28"/>
        </w:rPr>
        <w:t xml:space="preserve">Цель исследования: рассмотреть организацию работы маркетинговых служб на предприятии, определить их функции и экономическую роль. </w:t>
      </w:r>
    </w:p>
    <w:p w:rsidR="00196E88" w:rsidRPr="00196E88" w:rsidRDefault="00196E88" w:rsidP="00E3767A">
      <w:pPr>
        <w:rPr>
          <w:szCs w:val="28"/>
        </w:rPr>
      </w:pPr>
      <w:r w:rsidRPr="00196E88">
        <w:rPr>
          <w:szCs w:val="28"/>
        </w:rPr>
        <w:t>Объект исследования</w:t>
      </w:r>
      <w:r>
        <w:rPr>
          <w:szCs w:val="28"/>
        </w:rPr>
        <w:t>: предприятие ООО «АГРО</w:t>
      </w:r>
      <w:r w:rsidRPr="00196E88">
        <w:rPr>
          <w:szCs w:val="28"/>
        </w:rPr>
        <w:t>» в городе Краснодар.</w:t>
      </w:r>
    </w:p>
    <w:p w:rsidR="00196E88" w:rsidRPr="00196E88" w:rsidRDefault="00196E88" w:rsidP="00E3767A">
      <w:pPr>
        <w:rPr>
          <w:szCs w:val="28"/>
        </w:rPr>
      </w:pPr>
      <w:r w:rsidRPr="00196E88">
        <w:rPr>
          <w:szCs w:val="28"/>
        </w:rPr>
        <w:t>Предмет исследования:</w:t>
      </w:r>
      <w:r w:rsidR="00057257">
        <w:rPr>
          <w:szCs w:val="28"/>
        </w:rPr>
        <w:t xml:space="preserve"> отношения, складывающиеся по поводу орг</w:t>
      </w:r>
      <w:r w:rsidR="00057257">
        <w:rPr>
          <w:szCs w:val="28"/>
        </w:rPr>
        <w:t>а</w:t>
      </w:r>
      <w:r w:rsidR="00057257">
        <w:rPr>
          <w:szCs w:val="28"/>
        </w:rPr>
        <w:t xml:space="preserve">низации работы маркетинговых служб на </w:t>
      </w:r>
      <w:r w:rsidR="00C12C25">
        <w:rPr>
          <w:szCs w:val="28"/>
        </w:rPr>
        <w:t>предприятии.</w:t>
      </w:r>
    </w:p>
    <w:p w:rsidR="00196E88" w:rsidRPr="00196E88" w:rsidRDefault="00196E88" w:rsidP="00E3767A">
      <w:pPr>
        <w:rPr>
          <w:szCs w:val="28"/>
        </w:rPr>
      </w:pPr>
      <w:r w:rsidRPr="00196E88">
        <w:rPr>
          <w:szCs w:val="28"/>
        </w:rPr>
        <w:t>Задачи исследования:</w:t>
      </w:r>
    </w:p>
    <w:p w:rsidR="00196E88" w:rsidRPr="00196E88" w:rsidRDefault="00196E88" w:rsidP="00E3767A">
      <w:pPr>
        <w:rPr>
          <w:szCs w:val="28"/>
        </w:rPr>
      </w:pPr>
      <w:proofErr w:type="gramStart"/>
      <w:r w:rsidRPr="00196E88">
        <w:rPr>
          <w:szCs w:val="28"/>
        </w:rPr>
        <w:lastRenderedPageBreak/>
        <w:t>–</w:t>
      </w:r>
      <w:r w:rsidRPr="00196E88">
        <w:rPr>
          <w:szCs w:val="28"/>
        </w:rPr>
        <w:tab/>
        <w:t>изучение теоретико-методические аспектов маркетинговой де</w:t>
      </w:r>
      <w:r w:rsidRPr="00196E88">
        <w:rPr>
          <w:szCs w:val="28"/>
        </w:rPr>
        <w:t>я</w:t>
      </w:r>
      <w:r w:rsidRPr="00196E88">
        <w:rPr>
          <w:szCs w:val="28"/>
        </w:rPr>
        <w:t>тельности на предприятии;</w:t>
      </w:r>
      <w:proofErr w:type="gramEnd"/>
    </w:p>
    <w:p w:rsidR="00196E88" w:rsidRPr="00196E88" w:rsidRDefault="00196E88" w:rsidP="00E3767A">
      <w:pPr>
        <w:rPr>
          <w:szCs w:val="28"/>
        </w:rPr>
      </w:pPr>
      <w:r w:rsidRPr="00196E88">
        <w:rPr>
          <w:szCs w:val="28"/>
        </w:rPr>
        <w:t>–</w:t>
      </w:r>
      <w:r w:rsidRPr="00196E88">
        <w:rPr>
          <w:szCs w:val="28"/>
        </w:rPr>
        <w:tab/>
        <w:t>оценка деятельност</w:t>
      </w:r>
      <w:r>
        <w:rPr>
          <w:szCs w:val="28"/>
        </w:rPr>
        <w:t>и предприятия ООО «АГРО</w:t>
      </w:r>
      <w:r w:rsidRPr="00196E88">
        <w:rPr>
          <w:szCs w:val="28"/>
        </w:rPr>
        <w:t>»;</w:t>
      </w:r>
    </w:p>
    <w:p w:rsidR="00196E88" w:rsidRPr="00196E88" w:rsidRDefault="00196E88" w:rsidP="00E3767A">
      <w:pPr>
        <w:rPr>
          <w:szCs w:val="28"/>
        </w:rPr>
      </w:pPr>
      <w:r w:rsidRPr="00196E88">
        <w:rPr>
          <w:szCs w:val="28"/>
        </w:rPr>
        <w:t>–</w:t>
      </w:r>
      <w:r w:rsidRPr="00196E88">
        <w:rPr>
          <w:szCs w:val="28"/>
        </w:rPr>
        <w:tab/>
        <w:t>анализ экономических показателе</w:t>
      </w:r>
      <w:r w:rsidR="00E3767A">
        <w:rPr>
          <w:szCs w:val="28"/>
        </w:rPr>
        <w:t>й и маркетинговой деятельн</w:t>
      </w:r>
      <w:r w:rsidR="00E3767A">
        <w:rPr>
          <w:szCs w:val="28"/>
        </w:rPr>
        <w:t>о</w:t>
      </w:r>
      <w:r w:rsidR="00E3767A">
        <w:rPr>
          <w:szCs w:val="28"/>
        </w:rPr>
        <w:t>ст</w:t>
      </w:r>
      <w:proofErr w:type="gramStart"/>
      <w:r w:rsidR="00E3767A">
        <w:rPr>
          <w:szCs w:val="28"/>
        </w:rPr>
        <w:t xml:space="preserve">и </w:t>
      </w:r>
      <w:r>
        <w:rPr>
          <w:szCs w:val="28"/>
        </w:rPr>
        <w:t>ООО</w:t>
      </w:r>
      <w:proofErr w:type="gramEnd"/>
      <w:r>
        <w:rPr>
          <w:szCs w:val="28"/>
        </w:rPr>
        <w:t xml:space="preserve"> «АГРО</w:t>
      </w:r>
      <w:r w:rsidRPr="00196E88">
        <w:rPr>
          <w:szCs w:val="28"/>
        </w:rPr>
        <w:t>»;</w:t>
      </w:r>
    </w:p>
    <w:p w:rsidR="00196E88" w:rsidRPr="00196E88" w:rsidRDefault="00196E88" w:rsidP="00E3767A">
      <w:pPr>
        <w:rPr>
          <w:szCs w:val="28"/>
        </w:rPr>
      </w:pPr>
      <w:r w:rsidRPr="00196E88">
        <w:rPr>
          <w:szCs w:val="28"/>
        </w:rPr>
        <w:t>–</w:t>
      </w:r>
      <w:r w:rsidRPr="00196E88">
        <w:rPr>
          <w:szCs w:val="28"/>
        </w:rPr>
        <w:tab/>
        <w:t>разработка мероприятий по совершенствованию маркетинговой деятельности предприятия.</w:t>
      </w:r>
    </w:p>
    <w:p w:rsidR="00196E88" w:rsidRPr="00196E88" w:rsidRDefault="00196E88" w:rsidP="00E3767A">
      <w:pPr>
        <w:rPr>
          <w:szCs w:val="28"/>
        </w:rPr>
      </w:pPr>
      <w:r w:rsidRPr="00196E88">
        <w:rPr>
          <w:szCs w:val="28"/>
        </w:rPr>
        <w:t>Теоретико-методологической базой исследования явились работы от</w:t>
      </w:r>
      <w:r w:rsidRPr="00196E88">
        <w:rPr>
          <w:szCs w:val="28"/>
        </w:rPr>
        <w:t>е</w:t>
      </w:r>
      <w:r w:rsidRPr="00196E88">
        <w:rPr>
          <w:szCs w:val="28"/>
        </w:rPr>
        <w:t>чественных и зарубежных исследователей по вопросам совершенствования маркетинговой деятельности предприятия, таких как:</w:t>
      </w:r>
      <w:r w:rsidR="00E3767A">
        <w:rPr>
          <w:szCs w:val="28"/>
        </w:rPr>
        <w:t xml:space="preserve"> </w:t>
      </w:r>
      <w:proofErr w:type="spellStart"/>
      <w:r w:rsidR="00E3767A" w:rsidRPr="00E3767A">
        <w:rPr>
          <w:szCs w:val="28"/>
        </w:rPr>
        <w:t>Мескон</w:t>
      </w:r>
      <w:proofErr w:type="spellEnd"/>
      <w:r w:rsidR="00E3767A" w:rsidRPr="00E3767A">
        <w:rPr>
          <w:szCs w:val="28"/>
        </w:rPr>
        <w:t xml:space="preserve"> М. Х., Альберт М., </w:t>
      </w:r>
      <w:proofErr w:type="spellStart"/>
      <w:r w:rsidR="00E3767A" w:rsidRPr="00E3767A">
        <w:rPr>
          <w:szCs w:val="28"/>
        </w:rPr>
        <w:t>Хедоури</w:t>
      </w:r>
      <w:proofErr w:type="spellEnd"/>
      <w:r w:rsidR="00E3767A" w:rsidRPr="00E3767A">
        <w:rPr>
          <w:szCs w:val="28"/>
        </w:rPr>
        <w:t xml:space="preserve"> Ф.</w:t>
      </w:r>
      <w:r w:rsidR="00E3767A">
        <w:rPr>
          <w:szCs w:val="28"/>
        </w:rPr>
        <w:t xml:space="preserve">, </w:t>
      </w:r>
      <w:proofErr w:type="spellStart"/>
      <w:r w:rsidR="00E3767A" w:rsidRPr="00E3767A">
        <w:rPr>
          <w:szCs w:val="28"/>
        </w:rPr>
        <w:t>Завгородняя</w:t>
      </w:r>
      <w:proofErr w:type="spellEnd"/>
      <w:r w:rsidR="00E3767A" w:rsidRPr="00E3767A">
        <w:rPr>
          <w:szCs w:val="28"/>
        </w:rPr>
        <w:t xml:space="preserve"> А. В., Ямпольская Д. О.</w:t>
      </w:r>
      <w:r w:rsidR="00E3767A">
        <w:rPr>
          <w:szCs w:val="28"/>
        </w:rPr>
        <w:t xml:space="preserve">, </w:t>
      </w:r>
      <w:proofErr w:type="spellStart"/>
      <w:r w:rsidR="00E3767A" w:rsidRPr="00E3767A">
        <w:rPr>
          <w:szCs w:val="28"/>
        </w:rPr>
        <w:t>Кеворков</w:t>
      </w:r>
      <w:proofErr w:type="spellEnd"/>
      <w:r w:rsidR="00E3767A" w:rsidRPr="00E3767A">
        <w:rPr>
          <w:szCs w:val="28"/>
        </w:rPr>
        <w:t xml:space="preserve"> В. В., Лео</w:t>
      </w:r>
      <w:r w:rsidR="00E3767A" w:rsidRPr="00E3767A">
        <w:rPr>
          <w:szCs w:val="28"/>
        </w:rPr>
        <w:t>н</w:t>
      </w:r>
      <w:r w:rsidR="00E3767A" w:rsidRPr="00E3767A">
        <w:rPr>
          <w:szCs w:val="28"/>
        </w:rPr>
        <w:t>тьев С. В.</w:t>
      </w:r>
    </w:p>
    <w:p w:rsidR="00196E88" w:rsidRPr="00196E88" w:rsidRDefault="00196E88" w:rsidP="00E3767A">
      <w:pPr>
        <w:rPr>
          <w:szCs w:val="28"/>
        </w:rPr>
      </w:pPr>
      <w:r w:rsidRPr="00196E88">
        <w:rPr>
          <w:szCs w:val="28"/>
        </w:rPr>
        <w:t>Информационной базой исследования явились материалы периодич</w:t>
      </w:r>
      <w:r w:rsidRPr="00196E88">
        <w:rPr>
          <w:szCs w:val="28"/>
        </w:rPr>
        <w:t>е</w:t>
      </w:r>
      <w:r w:rsidRPr="00196E88">
        <w:rPr>
          <w:szCs w:val="28"/>
        </w:rPr>
        <w:t xml:space="preserve">ских изданий, электронной сети </w:t>
      </w:r>
      <w:proofErr w:type="spellStart"/>
      <w:r w:rsidRPr="00196E88">
        <w:rPr>
          <w:szCs w:val="28"/>
        </w:rPr>
        <w:t>Internet</w:t>
      </w:r>
      <w:proofErr w:type="spellEnd"/>
      <w:r w:rsidRPr="00196E88">
        <w:rPr>
          <w:szCs w:val="28"/>
        </w:rPr>
        <w:t>, а также материалы отчетност</w:t>
      </w:r>
      <w:r>
        <w:rPr>
          <w:szCs w:val="28"/>
        </w:rPr>
        <w:t>и предприятия ООО «АГРО</w:t>
      </w:r>
      <w:r w:rsidRPr="00196E88">
        <w:rPr>
          <w:szCs w:val="28"/>
        </w:rPr>
        <w:t>».</w:t>
      </w:r>
    </w:p>
    <w:p w:rsidR="00196E88" w:rsidRPr="00196E88" w:rsidRDefault="00196E88" w:rsidP="00E3767A">
      <w:pPr>
        <w:rPr>
          <w:szCs w:val="28"/>
        </w:rPr>
      </w:pPr>
      <w:r w:rsidRPr="00196E88">
        <w:rPr>
          <w:szCs w:val="28"/>
        </w:rPr>
        <w:t>В ходе написания курсовой работы применялись следующие научные методы исследования: статистико-математический анализ; структурно-логический анализ.</w:t>
      </w:r>
    </w:p>
    <w:p w:rsidR="00346F1A" w:rsidRDefault="00196E88" w:rsidP="00E3767A">
      <w:pPr>
        <w:rPr>
          <w:szCs w:val="28"/>
        </w:rPr>
      </w:pPr>
      <w:r w:rsidRPr="00196E88">
        <w:rPr>
          <w:szCs w:val="28"/>
        </w:rPr>
        <w:t xml:space="preserve">Структура работы обусловлена ее целью </w:t>
      </w:r>
      <w:r w:rsidR="00E3767A">
        <w:rPr>
          <w:szCs w:val="28"/>
        </w:rPr>
        <w:t>и включила в себя: введение, два</w:t>
      </w:r>
      <w:r w:rsidRPr="00196E88">
        <w:rPr>
          <w:szCs w:val="28"/>
        </w:rPr>
        <w:t xml:space="preserve"> раздела, заключение, список использованных источников.</w:t>
      </w:r>
    </w:p>
    <w:p w:rsidR="00346F1A" w:rsidRDefault="00346F1A" w:rsidP="002A7EA7">
      <w:pPr>
        <w:ind w:firstLine="0"/>
        <w:rPr>
          <w:szCs w:val="28"/>
        </w:rPr>
      </w:pPr>
    </w:p>
    <w:p w:rsidR="00196E88" w:rsidRDefault="00196E88" w:rsidP="002A7EA7">
      <w:pPr>
        <w:ind w:firstLine="0"/>
        <w:rPr>
          <w:szCs w:val="28"/>
        </w:rPr>
      </w:pPr>
    </w:p>
    <w:p w:rsidR="00196E88" w:rsidRDefault="00196E88" w:rsidP="002A7EA7">
      <w:pPr>
        <w:ind w:firstLine="0"/>
        <w:rPr>
          <w:szCs w:val="28"/>
        </w:rPr>
      </w:pPr>
    </w:p>
    <w:p w:rsidR="00196E88" w:rsidRDefault="00196E88" w:rsidP="002A7EA7">
      <w:pPr>
        <w:ind w:firstLine="0"/>
        <w:rPr>
          <w:szCs w:val="28"/>
        </w:rPr>
      </w:pPr>
    </w:p>
    <w:p w:rsidR="00196E88" w:rsidRDefault="00196E88" w:rsidP="002A7EA7">
      <w:pPr>
        <w:ind w:firstLine="0"/>
        <w:rPr>
          <w:szCs w:val="28"/>
        </w:rPr>
      </w:pPr>
    </w:p>
    <w:p w:rsidR="00196E88" w:rsidRDefault="00196E88" w:rsidP="002A7EA7">
      <w:pPr>
        <w:ind w:firstLine="0"/>
        <w:rPr>
          <w:szCs w:val="28"/>
        </w:rPr>
      </w:pPr>
    </w:p>
    <w:p w:rsidR="00196E88" w:rsidRDefault="00196E88" w:rsidP="002A7EA7">
      <w:pPr>
        <w:ind w:firstLine="0"/>
        <w:rPr>
          <w:szCs w:val="28"/>
        </w:rPr>
      </w:pPr>
    </w:p>
    <w:p w:rsidR="00346F1A" w:rsidRPr="00400A26" w:rsidRDefault="00346F1A" w:rsidP="00BA4391">
      <w:pPr>
        <w:pStyle w:val="1"/>
      </w:pPr>
      <w:bookmarkStart w:id="1" w:name="_Toc106645812"/>
      <w:r w:rsidRPr="00400A26">
        <w:lastRenderedPageBreak/>
        <w:t>1 Теория и практика исследования функций, роли и организации маркетинговых служб предприятия</w:t>
      </w:r>
      <w:bookmarkEnd w:id="1"/>
    </w:p>
    <w:p w:rsidR="00346F1A" w:rsidRPr="00400A26" w:rsidRDefault="00346F1A" w:rsidP="00346F1A">
      <w:pPr>
        <w:ind w:firstLine="0"/>
        <w:rPr>
          <w:b/>
        </w:rPr>
      </w:pPr>
    </w:p>
    <w:p w:rsidR="00346F1A" w:rsidRPr="00B34C08" w:rsidRDefault="00346F1A" w:rsidP="00BA4391">
      <w:pPr>
        <w:pStyle w:val="2"/>
        <w:rPr>
          <w:rFonts w:ascii="Times New Roman" w:hAnsi="Times New Roman" w:cs="Times New Roman"/>
        </w:rPr>
      </w:pPr>
      <w:bookmarkStart w:id="2" w:name="_Toc106645813"/>
      <w:r w:rsidRPr="00B34C08">
        <w:rPr>
          <w:rFonts w:ascii="Times New Roman" w:hAnsi="Times New Roman" w:cs="Times New Roman"/>
        </w:rPr>
        <w:t>1.1 Сущность, функции и экономическая роль маркетинговой службы предприятия</w:t>
      </w:r>
      <w:bookmarkEnd w:id="2"/>
    </w:p>
    <w:p w:rsidR="00E644F7" w:rsidRDefault="00E644F7" w:rsidP="00346F1A">
      <w:pPr>
        <w:ind w:firstLine="0"/>
      </w:pPr>
    </w:p>
    <w:p w:rsidR="00464679" w:rsidRDefault="00464679" w:rsidP="00464679">
      <w:r>
        <w:t>Производитель, потребитель и государство – основные субъекты с</w:t>
      </w:r>
      <w:r>
        <w:t>о</w:t>
      </w:r>
      <w:r>
        <w:t>врем</w:t>
      </w:r>
      <w:r w:rsidR="00A43456">
        <w:t>енной рыночной экономики, которые непрерывно взаимодействуют между собой для удовлетворения личных потребностей. В современных условиях для их общего функциониро</w:t>
      </w:r>
      <w:r w:rsidR="00E36075">
        <w:t>вания необходимы глубокие знания</w:t>
      </w:r>
      <w:r w:rsidR="00A43456">
        <w:t xml:space="preserve"> о </w:t>
      </w:r>
      <w:r w:rsidR="00E36075">
        <w:t>рынке и</w:t>
      </w:r>
      <w:r w:rsidR="00A43456">
        <w:t xml:space="preserve"> факторах, непосредственно влияющих на </w:t>
      </w:r>
      <w:r w:rsidR="00A43456" w:rsidRPr="00E36075">
        <w:t>не</w:t>
      </w:r>
      <w:r w:rsidR="00E36075" w:rsidRPr="00E36075">
        <w:t>го</w:t>
      </w:r>
      <w:r w:rsidR="00E36075">
        <w:t>. Здесь же возникает потребность в умении использования инструментов</w:t>
      </w:r>
      <w:r w:rsidR="00A43456">
        <w:t xml:space="preserve">, с помощью которых можно подстроиться под </w:t>
      </w:r>
      <w:r w:rsidR="00E36075">
        <w:t>сложившу</w:t>
      </w:r>
      <w:r w:rsidR="00A43456">
        <w:t xml:space="preserve">юся </w:t>
      </w:r>
      <w:r w:rsidR="00E36075">
        <w:t>ситуацию. Совокупность этих знаний и умений составляет основу маркетинга.</w:t>
      </w:r>
    </w:p>
    <w:p w:rsidR="00346F1A" w:rsidRDefault="009727F4" w:rsidP="00E36075">
      <w:r w:rsidRPr="009727F4">
        <w:t xml:space="preserve">Маркетинг – это </w:t>
      </w:r>
      <w:r w:rsidR="00E36075">
        <w:t xml:space="preserve">основа </w:t>
      </w:r>
      <w:r w:rsidRPr="009727F4">
        <w:t>де</w:t>
      </w:r>
      <w:r w:rsidR="00E36075">
        <w:t>ятельности</w:t>
      </w:r>
      <w:r w:rsidR="00E900BC">
        <w:t xml:space="preserve"> всех участников современной рыночной экономики</w:t>
      </w:r>
      <w:r w:rsidR="00E3767A" w:rsidRPr="00E3767A">
        <w:t xml:space="preserve"> [7]</w:t>
      </w:r>
      <w:r w:rsidRPr="009727F4">
        <w:t>.</w:t>
      </w:r>
      <w:r w:rsidR="00034CE1">
        <w:t xml:space="preserve"> Достижение цели будет сложным процессом для субъекта, если не </w:t>
      </w:r>
      <w:r w:rsidR="00202725">
        <w:t>знать всех тонкостей</w:t>
      </w:r>
      <w:r w:rsidR="00034CE1">
        <w:t xml:space="preserve"> </w:t>
      </w:r>
      <w:r w:rsidR="00202725">
        <w:t>рыночного функционирования.</w:t>
      </w:r>
      <w:r w:rsidR="00034CE1">
        <w:t xml:space="preserve"> </w:t>
      </w:r>
      <w:r w:rsidR="00202725">
        <w:t xml:space="preserve">Для производителя в этом случае необходимо </w:t>
      </w:r>
      <w:r w:rsidR="00034CE1" w:rsidRPr="00034CE1">
        <w:t>понимание</w:t>
      </w:r>
      <w:r w:rsidR="00202725">
        <w:t xml:space="preserve"> собственных</w:t>
      </w:r>
      <w:r w:rsidR="00034CE1" w:rsidRPr="00034CE1">
        <w:t xml:space="preserve"> произв</w:t>
      </w:r>
      <w:r w:rsidR="00202725">
        <w:t>о</w:t>
      </w:r>
      <w:r w:rsidR="00202725">
        <w:t>д</w:t>
      </w:r>
      <w:r w:rsidR="00202725">
        <w:t>ственных возможностей</w:t>
      </w:r>
      <w:r w:rsidR="00034CE1" w:rsidRPr="00034CE1">
        <w:t>, умение планировать мероприятия по сбыту товаров</w:t>
      </w:r>
      <w:r w:rsidR="00202725">
        <w:t xml:space="preserve"> или услуг. Кроме того, предприятие должно</w:t>
      </w:r>
      <w:r w:rsidR="00034CE1" w:rsidRPr="00034CE1">
        <w:t xml:space="preserve"> уметь гибко реагировать на м</w:t>
      </w:r>
      <w:r w:rsidR="00034CE1" w:rsidRPr="00034CE1">
        <w:t>е</w:t>
      </w:r>
      <w:r w:rsidR="00034CE1" w:rsidRPr="00034CE1">
        <w:t xml:space="preserve">няющийся спрос, обновлять ассортимент продукции в соответствии </w:t>
      </w:r>
      <w:r w:rsidR="00202725">
        <w:t>с п</w:t>
      </w:r>
      <w:r w:rsidR="00202725">
        <w:t>о</w:t>
      </w:r>
      <w:r w:rsidR="00202725">
        <w:t>требностями целевой аудитории</w:t>
      </w:r>
      <w:r w:rsidR="00034CE1" w:rsidRPr="00034CE1">
        <w:t>.</w:t>
      </w:r>
    </w:p>
    <w:p w:rsidR="009727F4" w:rsidRDefault="009727F4" w:rsidP="00464679">
      <w:r>
        <w:t>Для ор</w:t>
      </w:r>
      <w:r w:rsidR="00034CE1">
        <w:t>ганизации</w:t>
      </w:r>
      <w:r>
        <w:t xml:space="preserve"> данной деятельности</w:t>
      </w:r>
      <w:r w:rsidR="00202725">
        <w:t xml:space="preserve"> предприятие создает</w:t>
      </w:r>
      <w:r>
        <w:t xml:space="preserve"> отдельные </w:t>
      </w:r>
      <w:r w:rsidR="00202725">
        <w:t>подразделения –</w:t>
      </w:r>
      <w:r w:rsidRPr="009727F4">
        <w:t xml:space="preserve"> </w:t>
      </w:r>
      <w:r w:rsidR="00202725" w:rsidRPr="00202725">
        <w:t>маркетинговые службы</w:t>
      </w:r>
      <w:r w:rsidR="00202725">
        <w:t>. Основной целью их функционир</w:t>
      </w:r>
      <w:r w:rsidR="00202725">
        <w:t>о</w:t>
      </w:r>
      <w:r w:rsidR="00202725">
        <w:t xml:space="preserve">вания является </w:t>
      </w:r>
      <w:r w:rsidR="00202725" w:rsidRPr="00202725">
        <w:t>получение прибыли с помощью удовлетворения потребностей покупателей.</w:t>
      </w:r>
      <w:r w:rsidR="00202725">
        <w:t xml:space="preserve"> Достижение этой цели осуществляется непосредственно с п</w:t>
      </w:r>
      <w:r w:rsidR="00202725">
        <w:t>о</w:t>
      </w:r>
      <w:r w:rsidR="00202725">
        <w:t>мощью планирования объема продаж, анализа</w:t>
      </w:r>
      <w:r w:rsidRPr="009727F4">
        <w:t xml:space="preserve"> действующих рынков с точки зрения спроса, цены, возможностей конкурентов и т.п</w:t>
      </w:r>
      <w:r>
        <w:t xml:space="preserve">., сущность которых </w:t>
      </w:r>
      <w:r w:rsidR="00A9734A">
        <w:lastRenderedPageBreak/>
        <w:t xml:space="preserve">также </w:t>
      </w:r>
      <w:r>
        <w:t xml:space="preserve">состоит в </w:t>
      </w:r>
      <w:r w:rsidR="00202725">
        <w:t xml:space="preserve">удовлетворении </w:t>
      </w:r>
      <w:r w:rsidR="00A9734A" w:rsidRPr="00A9734A">
        <w:t>запросов рынка и получения на этой основе прибыли</w:t>
      </w:r>
      <w:r w:rsidR="00A9734A">
        <w:t>.</w:t>
      </w:r>
    </w:p>
    <w:p w:rsidR="00A9734A" w:rsidRDefault="00A9734A" w:rsidP="00464679">
      <w:r w:rsidRPr="00A9734A">
        <w:t>Важное место в управлении маркетингом</w:t>
      </w:r>
      <w:r>
        <w:t xml:space="preserve"> занимают функций – это </w:t>
      </w:r>
      <w:r w:rsidR="00202725">
        <w:t>о</w:t>
      </w:r>
      <w:r w:rsidR="00202725">
        <w:t>с</w:t>
      </w:r>
      <w:r w:rsidR="00202725">
        <w:t>новные направления</w:t>
      </w:r>
      <w:r w:rsidRPr="00A9734A">
        <w:t xml:space="preserve"> работы компании, отражающие сущность маркетинг</w:t>
      </w:r>
      <w:r w:rsidRPr="00A9734A">
        <w:t>о</w:t>
      </w:r>
      <w:r w:rsidRPr="00A9734A">
        <w:t>вого подхода к организации бизнеса.</w:t>
      </w:r>
      <w:r>
        <w:t xml:space="preserve"> Принято выделять несколько групп функций</w:t>
      </w:r>
      <w:r w:rsidRPr="00A9734A">
        <w:t xml:space="preserve"> управления маркетингом</w:t>
      </w:r>
      <w:r w:rsidR="00E3767A" w:rsidRPr="0066619D">
        <w:t xml:space="preserve"> [5]</w:t>
      </w:r>
      <w:r w:rsidRPr="00A9734A">
        <w:t>.</w:t>
      </w:r>
    </w:p>
    <w:p w:rsidR="00A9734A" w:rsidRDefault="0050277F" w:rsidP="00464679">
      <w:r>
        <w:t>1. Аналитические функции.</w:t>
      </w:r>
    </w:p>
    <w:p w:rsidR="004C131B" w:rsidRDefault="00A9734A" w:rsidP="00464679">
      <w:r w:rsidRPr="00A9734A">
        <w:t>2.</w:t>
      </w:r>
      <w:r w:rsidR="00570A9A">
        <w:t xml:space="preserve"> </w:t>
      </w:r>
      <w:r w:rsidR="0050277F">
        <w:t>Производственные функции.</w:t>
      </w:r>
    </w:p>
    <w:p w:rsidR="00A9734A" w:rsidRDefault="00A9734A" w:rsidP="00464679">
      <w:r w:rsidRPr="00A9734A">
        <w:t>3.</w:t>
      </w:r>
      <w:r>
        <w:t xml:space="preserve"> </w:t>
      </w:r>
      <w:r w:rsidR="0050277F">
        <w:t>Функции продаж.</w:t>
      </w:r>
    </w:p>
    <w:p w:rsidR="00A9734A" w:rsidRDefault="00A9734A" w:rsidP="00570A9A">
      <w:r w:rsidRPr="00A9734A">
        <w:t>4.</w:t>
      </w:r>
      <w:r w:rsidR="0050277F">
        <w:t>Функции</w:t>
      </w:r>
      <w:r w:rsidRPr="00A9734A">
        <w:t xml:space="preserve"> упра</w:t>
      </w:r>
      <w:r w:rsidR="0050277F">
        <w:t>вления, коммуникаций и контроля</w:t>
      </w:r>
      <w:proofErr w:type="gramStart"/>
      <w:r w:rsidR="0050277F">
        <w:t>.</w:t>
      </w:r>
      <w:proofErr w:type="gramEnd"/>
      <w:r w:rsidR="00E12A3F" w:rsidRPr="00E12A3F">
        <w:t xml:space="preserve"> </w:t>
      </w:r>
      <w:proofErr w:type="gramStart"/>
      <w:r w:rsidR="00E12A3F" w:rsidRPr="00E12A3F">
        <w:t>с</w:t>
      </w:r>
      <w:proofErr w:type="gramEnd"/>
      <w:r w:rsidR="00E12A3F" w:rsidRPr="00E12A3F">
        <w:t>озданием орган</w:t>
      </w:r>
      <w:r w:rsidR="00E12A3F" w:rsidRPr="00E12A3F">
        <w:t>и</w:t>
      </w:r>
      <w:r w:rsidR="00E12A3F" w:rsidRPr="00E12A3F">
        <w:t>зационных структур управления, планированием, коммуникациями и орган</w:t>
      </w:r>
      <w:r w:rsidR="00E12A3F" w:rsidRPr="00E12A3F">
        <w:t>и</w:t>
      </w:r>
      <w:r w:rsidR="00E12A3F" w:rsidRPr="00E12A3F">
        <w:t>зацией контроля.</w:t>
      </w:r>
    </w:p>
    <w:p w:rsidR="0050277F" w:rsidRDefault="0050277F" w:rsidP="00464679">
      <w:r>
        <w:t>Аналитическая функция является одной из основных функций марк</w:t>
      </w:r>
      <w:r>
        <w:t>е</w:t>
      </w:r>
      <w:r>
        <w:t xml:space="preserve">тинга. </w:t>
      </w:r>
      <w:r w:rsidR="009F4E18">
        <w:t>Ее основу составляет анализ внешней и внутренней среды предпри</w:t>
      </w:r>
      <w:r w:rsidR="009F4E18">
        <w:t>я</w:t>
      </w:r>
      <w:r w:rsidR="009F4E18">
        <w:t xml:space="preserve">тия. </w:t>
      </w:r>
      <w:r>
        <w:t>Это вызвано тем, что изучение рынка, его субъектов и товара – это пе</w:t>
      </w:r>
      <w:r>
        <w:t>р</w:t>
      </w:r>
      <w:r>
        <w:t xml:space="preserve">востепенная деятельность маркетинговой службы предприятия. </w:t>
      </w:r>
    </w:p>
    <w:p w:rsidR="009F4E18" w:rsidRDefault="009F4E18" w:rsidP="00464679">
      <w:r w:rsidRPr="009F4E18">
        <w:t>Изучение рынка проводится по таким критериям, как его географич</w:t>
      </w:r>
      <w:r w:rsidRPr="009F4E18">
        <w:t>е</w:t>
      </w:r>
      <w:r w:rsidRPr="009F4E18">
        <w:t>ское положение, емкость, спецификация, количество конкурентов, состояние спроса-предложения на продукт, который предприятие намерено произв</w:t>
      </w:r>
      <w:r w:rsidRPr="009F4E18">
        <w:t>о</w:t>
      </w:r>
      <w:r w:rsidRPr="009F4E18">
        <w:t>дить (или прои</w:t>
      </w:r>
      <w:r>
        <w:t xml:space="preserve">зводит) и предложить к продаже </w:t>
      </w:r>
      <w:r w:rsidRPr="009F4E18">
        <w:t>[</w:t>
      </w:r>
      <w:r>
        <w:t>10</w:t>
      </w:r>
      <w:r w:rsidRPr="009F4E18">
        <w:t>].</w:t>
      </w:r>
    </w:p>
    <w:p w:rsidR="009F4E18" w:rsidRDefault="009F4E18" w:rsidP="00464679">
      <w:r>
        <w:t>Следующая немало важная функция – это производственная. Она з</w:t>
      </w:r>
      <w:r>
        <w:t>а</w:t>
      </w:r>
      <w:r>
        <w:t xml:space="preserve">ключается в организации деятельности предприятия. </w:t>
      </w:r>
      <w:r w:rsidR="004C131B">
        <w:t>А конкретно организ</w:t>
      </w:r>
      <w:r w:rsidR="004C131B">
        <w:t>а</w:t>
      </w:r>
      <w:r w:rsidR="004C131B">
        <w:t xml:space="preserve">ция выпуска продукции </w:t>
      </w:r>
      <w:r w:rsidR="004C131B" w:rsidRPr="004C131B">
        <w:t>того ассортимента и того качества, которые будут</w:t>
      </w:r>
      <w:r w:rsidR="004C131B">
        <w:t xml:space="preserve"> не только приносить прибыль, но и</w:t>
      </w:r>
      <w:r w:rsidR="004C131B" w:rsidRPr="004C131B">
        <w:t xml:space="preserve"> удовлетворять запросам потребителей</w:t>
      </w:r>
      <w:r w:rsidR="004C131B">
        <w:t xml:space="preserve">. </w:t>
      </w:r>
    </w:p>
    <w:p w:rsidR="004C131B" w:rsidRDefault="004C131B" w:rsidP="00464679">
      <w:r>
        <w:t>Достижение данной цели производиться путем организации</w:t>
      </w:r>
      <w:r w:rsidRPr="004C131B">
        <w:t xml:space="preserve"> произво</w:t>
      </w:r>
      <w:r w:rsidRPr="004C131B">
        <w:t>д</w:t>
      </w:r>
      <w:r w:rsidRPr="004C131B">
        <w:t>ства новых товаров и новых</w:t>
      </w:r>
      <w:r>
        <w:t xml:space="preserve"> технологий, организации</w:t>
      </w:r>
      <w:r w:rsidRPr="004C131B">
        <w:t xml:space="preserve"> материально-технического обес</w:t>
      </w:r>
      <w:r>
        <w:t>печения производства, управления</w:t>
      </w:r>
      <w:r w:rsidRPr="004C131B">
        <w:t xml:space="preserve"> качеством и конкуре</w:t>
      </w:r>
      <w:r w:rsidRPr="004C131B">
        <w:t>н</w:t>
      </w:r>
      <w:r w:rsidRPr="004C131B">
        <w:t>тоспособностью готовой продукции.</w:t>
      </w:r>
      <w:r>
        <w:t xml:space="preserve"> </w:t>
      </w:r>
    </w:p>
    <w:p w:rsidR="004C131B" w:rsidRDefault="004C131B" w:rsidP="00464679">
      <w:r>
        <w:t xml:space="preserve">Вся эта правильно организованная структура позволяет сократить </w:t>
      </w:r>
      <w:r w:rsidRPr="004C131B">
        <w:t>с</w:t>
      </w:r>
      <w:r>
        <w:t>р</w:t>
      </w:r>
      <w:r>
        <w:t>о</w:t>
      </w:r>
      <w:r>
        <w:t>ки производственного процесса и</w:t>
      </w:r>
      <w:r w:rsidRPr="004C131B">
        <w:t xml:space="preserve"> накладные расходы</w:t>
      </w:r>
      <w:r>
        <w:t xml:space="preserve">. В результате чего </w:t>
      </w:r>
      <w:r>
        <w:lastRenderedPageBreak/>
        <w:t>производитель может снизить себестои</w:t>
      </w:r>
      <w:r w:rsidR="00570A9A">
        <w:t xml:space="preserve">мость продукции, и вследствие этого </w:t>
      </w:r>
      <w:r>
        <w:t xml:space="preserve">установить оптимальную цену на товар. </w:t>
      </w:r>
    </w:p>
    <w:p w:rsidR="00570A9A" w:rsidRDefault="00570A9A" w:rsidP="00464679">
      <w:r>
        <w:t>Функция продаж иначе называется сбытовой функцией, и весь ее функционал заключается в продвижении товара на рынок и непосредственно его сбыта.</w:t>
      </w:r>
    </w:p>
    <w:p w:rsidR="008C3B86" w:rsidRDefault="00570A9A" w:rsidP="008C3B86">
      <w:r>
        <w:t xml:space="preserve"> </w:t>
      </w:r>
      <w:r w:rsidR="008C3B86" w:rsidRPr="008C3B86">
        <w:t>Функции упра</w:t>
      </w:r>
      <w:r w:rsidR="008C3B86">
        <w:t>вления, коммуникаций и контроля</w:t>
      </w:r>
      <w:r w:rsidR="008C3B86" w:rsidRPr="008C3B86">
        <w:t xml:space="preserve"> </w:t>
      </w:r>
      <w:r w:rsidR="008C3B86">
        <w:t>предполагают, пре</w:t>
      </w:r>
      <w:r w:rsidR="008C3B86">
        <w:t>ж</w:t>
      </w:r>
      <w:r w:rsidR="008C3B86">
        <w:t>де всего, организацию планирования хозяйственной деятельности предпри</w:t>
      </w:r>
      <w:r w:rsidR="008C3B86">
        <w:t>я</w:t>
      </w:r>
      <w:r w:rsidR="008C3B86">
        <w:t xml:space="preserve">тия и управление производством. </w:t>
      </w:r>
    </w:p>
    <w:p w:rsidR="00570A9A" w:rsidRDefault="008C3B86" w:rsidP="008C3B86">
      <w:r>
        <w:t>Контроль - завершающая стадия маркетинговой деятельности. И здесь совершенно необходим так называемый "ситуационный анализ", когда рук</w:t>
      </w:r>
      <w:r>
        <w:t>о</w:t>
      </w:r>
      <w:r>
        <w:t>водству предприятия представляются сведения о той ситуации, в которой предприятие находится в настоящий момент, чтобы оно могло оценить усп</w:t>
      </w:r>
      <w:r>
        <w:t>е</w:t>
      </w:r>
      <w:r>
        <w:t>хи и проанализировать недостатки, внести необходимые коррективы в такт</w:t>
      </w:r>
      <w:r>
        <w:t>и</w:t>
      </w:r>
      <w:r>
        <w:t>ческие и стратегические планы.</w:t>
      </w:r>
    </w:p>
    <w:p w:rsidR="00202725" w:rsidRDefault="008C3B86" w:rsidP="008C3B86">
      <w:r>
        <w:t>Таким образом, м</w:t>
      </w:r>
      <w:r w:rsidR="00202725" w:rsidRPr="00202725">
        <w:t>аркетинговая деятельность является неотъемлемой частью любого предприятия, управление которой состоит в анализе, план</w:t>
      </w:r>
      <w:r w:rsidR="00202725" w:rsidRPr="00202725">
        <w:t>и</w:t>
      </w:r>
      <w:r w:rsidR="00202725" w:rsidRPr="00202725">
        <w:t>ровании и организации мероприятий, рассчитанных на проведение рыночных операций с товарами и услугами ради решения задач, стоящих перед пре</w:t>
      </w:r>
      <w:r w:rsidR="00202725" w:rsidRPr="00202725">
        <w:t>д</w:t>
      </w:r>
      <w:r w:rsidR="00202725" w:rsidRPr="00202725">
        <w:t>приятием.</w:t>
      </w:r>
      <w:r w:rsidR="00780B32">
        <w:t xml:space="preserve"> Цель маркетинговых служб – это удовлетворение потребностей потребителей и получение прибыли. Функции маркетинга можно распред</w:t>
      </w:r>
      <w:r w:rsidR="00780B32">
        <w:t>е</w:t>
      </w:r>
      <w:r w:rsidR="00780B32">
        <w:t>лить на четыре основные группы: аналитическая, сбытовая, производстве</w:t>
      </w:r>
      <w:r w:rsidR="00780B32">
        <w:t>н</w:t>
      </w:r>
      <w:r w:rsidR="00780B32">
        <w:t xml:space="preserve">ная и </w:t>
      </w:r>
      <w:proofErr w:type="gramStart"/>
      <w:r w:rsidR="00780B32">
        <w:t>контрольно-управляющая</w:t>
      </w:r>
      <w:proofErr w:type="gramEnd"/>
      <w:r w:rsidR="00780B32">
        <w:t>.</w:t>
      </w:r>
    </w:p>
    <w:p w:rsidR="005C2F01" w:rsidRDefault="005C2F01" w:rsidP="008C3B86"/>
    <w:p w:rsidR="005C2F01" w:rsidRPr="00B34C08" w:rsidRDefault="005C2F01" w:rsidP="00BA4391">
      <w:pPr>
        <w:pStyle w:val="2"/>
        <w:rPr>
          <w:rFonts w:ascii="Times New Roman" w:hAnsi="Times New Roman" w:cs="Times New Roman"/>
        </w:rPr>
      </w:pPr>
      <w:bookmarkStart w:id="3" w:name="_Toc106645814"/>
      <w:r w:rsidRPr="00B34C08">
        <w:rPr>
          <w:rFonts w:ascii="Times New Roman" w:hAnsi="Times New Roman" w:cs="Times New Roman"/>
        </w:rPr>
        <w:t xml:space="preserve">1.2 </w:t>
      </w:r>
      <w:proofErr w:type="gramStart"/>
      <w:r w:rsidRPr="00B34C08">
        <w:rPr>
          <w:rFonts w:ascii="Times New Roman" w:hAnsi="Times New Roman" w:cs="Times New Roman"/>
        </w:rPr>
        <w:t>Методические подходы</w:t>
      </w:r>
      <w:proofErr w:type="gramEnd"/>
      <w:r w:rsidRPr="00B34C08">
        <w:rPr>
          <w:rFonts w:ascii="Times New Roman" w:hAnsi="Times New Roman" w:cs="Times New Roman"/>
        </w:rPr>
        <w:t xml:space="preserve"> к организации работы маркетинговых служб предприятия, ее анализу и оценке эффективности</w:t>
      </w:r>
      <w:bookmarkEnd w:id="3"/>
    </w:p>
    <w:p w:rsidR="005A349F" w:rsidRDefault="005A349F" w:rsidP="008C3B86"/>
    <w:p w:rsidR="00EC3F6C" w:rsidRDefault="005A349F" w:rsidP="008C3B86">
      <w:r w:rsidRPr="005A349F">
        <w:t xml:space="preserve">В зависимости от типа продукции, объема производства и размера рынка существует множество вариаций </w:t>
      </w:r>
      <w:r w:rsidR="00EC3F6C">
        <w:t xml:space="preserve">организации маркетинговых служб. </w:t>
      </w:r>
      <w:r w:rsidR="00EC3F6C">
        <w:lastRenderedPageBreak/>
        <w:t>Руководство такими подразделениями находиться в руках</w:t>
      </w:r>
      <w:r w:rsidRPr="005A349F">
        <w:t xml:space="preserve"> вице-президент</w:t>
      </w:r>
      <w:r w:rsidR="00EC3F6C">
        <w:t>а или заместителя</w:t>
      </w:r>
      <w:r w:rsidRPr="005A349F">
        <w:t xml:space="preserve"> директора по маркетингу. </w:t>
      </w:r>
    </w:p>
    <w:p w:rsidR="005A349F" w:rsidRDefault="005A349F" w:rsidP="008C3B86">
      <w:r w:rsidRPr="005A349F">
        <w:t>Каждая компания разрабатывает свою маркети</w:t>
      </w:r>
      <w:r w:rsidR="00EC3F6C">
        <w:t>нговую стратегию</w:t>
      </w:r>
      <w:r w:rsidRPr="005A349F">
        <w:t xml:space="preserve"> для наилучшей поддержки маркетинговых целей, описанных выше. Маркетинг</w:t>
      </w:r>
      <w:r w:rsidRPr="005A349F">
        <w:t>о</w:t>
      </w:r>
      <w:r w:rsidRPr="005A349F">
        <w:t>вые службы могут организовывать свою деятел</w:t>
      </w:r>
      <w:r w:rsidR="00EC3F6C">
        <w:t>ьность в соответствии с мет</w:t>
      </w:r>
      <w:r w:rsidR="00EC3F6C">
        <w:t>о</w:t>
      </w:r>
      <w:r w:rsidR="00EC3F6C">
        <w:t>дами</w:t>
      </w:r>
      <w:r w:rsidR="0087318E">
        <w:t xml:space="preserve"> функциональной, товарной</w:t>
      </w:r>
      <w:r w:rsidRPr="005A349F">
        <w:t xml:space="preserve"> или </w:t>
      </w:r>
      <w:r w:rsidR="0087318E">
        <w:t xml:space="preserve">рыночной </w:t>
      </w:r>
      <w:r w:rsidRPr="005A349F">
        <w:t>организации</w:t>
      </w:r>
      <w:r w:rsidR="00E3767A" w:rsidRPr="00E3767A">
        <w:t>[9]</w:t>
      </w:r>
      <w:r w:rsidRPr="005A349F">
        <w:t>.</w:t>
      </w:r>
    </w:p>
    <w:p w:rsidR="00453A90" w:rsidRDefault="0087318E" w:rsidP="00E22EF6">
      <w:r>
        <w:t>Организация работы</w:t>
      </w:r>
      <w:r w:rsidRPr="0087318E">
        <w:t xml:space="preserve"> по функционально</w:t>
      </w:r>
      <w:r w:rsidR="00EC3F6C">
        <w:t>му методу</w:t>
      </w:r>
      <w:r>
        <w:t xml:space="preserve"> осущес</w:t>
      </w:r>
      <w:r w:rsidR="00EC3F6C">
        <w:t>твляется ма</w:t>
      </w:r>
      <w:r w:rsidR="00EC3F6C">
        <w:t>р</w:t>
      </w:r>
      <w:r w:rsidR="00EC3F6C">
        <w:t>кетинговыми службами</w:t>
      </w:r>
      <w:r>
        <w:t xml:space="preserve"> в случаях</w:t>
      </w:r>
      <w:r w:rsidRPr="0087318E">
        <w:t xml:space="preserve">, когда количество продуктов и рынков </w:t>
      </w:r>
      <w:r w:rsidR="00EC3F6C">
        <w:t>с</w:t>
      </w:r>
      <w:r w:rsidR="00EC3F6C">
        <w:t>о</w:t>
      </w:r>
      <w:r w:rsidR="00EC3F6C">
        <w:t xml:space="preserve">размерно мало, и </w:t>
      </w:r>
      <w:r w:rsidRPr="0087318E">
        <w:t>и</w:t>
      </w:r>
      <w:r w:rsidR="00EC3F6C">
        <w:t>х рассматривают</w:t>
      </w:r>
      <w:r w:rsidRPr="0087318E">
        <w:t xml:space="preserve"> как ряд однородных единиц. В компании создаются специализированные отделы, выполняющие все функции марк</w:t>
      </w:r>
      <w:r w:rsidRPr="0087318E">
        <w:t>е</w:t>
      </w:r>
      <w:r w:rsidRPr="0087318E">
        <w:t>тинга: исследование рынка, п</w:t>
      </w:r>
      <w:r>
        <w:t>ланирование производства</w:t>
      </w:r>
      <w:r w:rsidRPr="0087318E">
        <w:t>, управление прод</w:t>
      </w:r>
      <w:r w:rsidRPr="0087318E">
        <w:t>а</w:t>
      </w:r>
      <w:r w:rsidRPr="0087318E">
        <w:t>жами, стимулирование сбыта и т.д.</w:t>
      </w:r>
    </w:p>
    <w:p w:rsidR="00FB6750" w:rsidRDefault="00FB6750" w:rsidP="00E22EF6">
      <w:r w:rsidRPr="00FB6750">
        <w:t>Функциональная организация маркетинга</w:t>
      </w:r>
      <w:r w:rsidR="00EC3F6C">
        <w:t xml:space="preserve"> является самой простой из существующих методов</w:t>
      </w:r>
      <w:r w:rsidRPr="00FB6750">
        <w:t xml:space="preserve">. </w:t>
      </w:r>
      <w:r w:rsidR="00EC3F6C">
        <w:t>Простота заключается в специализации, четком ра</w:t>
      </w:r>
      <w:r w:rsidR="00EC3F6C">
        <w:t>з</w:t>
      </w:r>
      <w:r w:rsidR="00EC3F6C">
        <w:t>граничении компетенции, стандартизации</w:t>
      </w:r>
      <w:r w:rsidRPr="00FB6750">
        <w:t xml:space="preserve"> управленческих процессов</w:t>
      </w:r>
      <w:r w:rsidR="00EC3F6C">
        <w:t>, кот</w:t>
      </w:r>
      <w:r w:rsidR="00EC3F6C">
        <w:t>о</w:t>
      </w:r>
      <w:r w:rsidR="00EC3F6C">
        <w:t>рые и</w:t>
      </w:r>
      <w:r w:rsidRPr="00FB6750">
        <w:t xml:space="preserve"> определяют высокую эффективность этой организационной структуры. Однако</w:t>
      </w:r>
      <w:r w:rsidR="00EC3F6C">
        <w:t xml:space="preserve"> стоит отметить, что</w:t>
      </w:r>
      <w:r w:rsidRPr="00FB6750">
        <w:t xml:space="preserve"> ее результативность обычно снижается по мере расширения ассортимента и увеличения числа рынков сбыта. </w:t>
      </w:r>
      <w:r w:rsidR="00EC3F6C">
        <w:t xml:space="preserve">Вследствие этого и возникают такие проблемы, как </w:t>
      </w:r>
      <w:r w:rsidRPr="00FB6750">
        <w:t>трудности координации; необход</w:t>
      </w:r>
      <w:r w:rsidRPr="00FB6750">
        <w:t>и</w:t>
      </w:r>
      <w:r w:rsidRPr="00FB6750">
        <w:t>мость передачи решения задач, выходящих за пределы компетенции, высш</w:t>
      </w:r>
      <w:r w:rsidRPr="00FB6750">
        <w:t>е</w:t>
      </w:r>
      <w:r w:rsidRPr="00FB6750">
        <w:t>му звену; недостаток мотивации у сотрудников из-за непонимания конечной цели.</w:t>
      </w:r>
    </w:p>
    <w:p w:rsidR="00FB6750" w:rsidRDefault="0087318E" w:rsidP="00FB6750">
      <w:r w:rsidRPr="0087318E">
        <w:t xml:space="preserve">Организация службы </w:t>
      </w:r>
      <w:r w:rsidR="009518A2">
        <w:t>маркетинга по товарному методу</w:t>
      </w:r>
      <w:r w:rsidRPr="0087318E">
        <w:t xml:space="preserve"> используется, когда фирма производит различающиеся товары или товарные группы, тр</w:t>
      </w:r>
      <w:r w:rsidRPr="0087318E">
        <w:t>е</w:t>
      </w:r>
      <w:r w:rsidRPr="0087318E">
        <w:t>бующие особых производства, сбыта, обслуживания, что требует выделения специальных групп специалистов по маркетин</w:t>
      </w:r>
      <w:r>
        <w:t>гу каждого из товаров (рис. 1</w:t>
      </w:r>
      <w:r w:rsidRPr="0087318E">
        <w:t>).</w:t>
      </w:r>
    </w:p>
    <w:p w:rsidR="0087318E" w:rsidRPr="00B34C08" w:rsidRDefault="0087318E" w:rsidP="0087318E">
      <w:pPr>
        <w:ind w:firstLine="0"/>
      </w:pPr>
      <w:r w:rsidRPr="00B34C08">
        <w:rPr>
          <w:noProof/>
          <w:lang w:eastAsia="ru-RU"/>
        </w:rPr>
        <w:lastRenderedPageBreak/>
        <w:drawing>
          <wp:inline distT="0" distB="0" distL="0" distR="0" wp14:anchorId="011BE851" wp14:editId="26AC1BFB">
            <wp:extent cx="5940425" cy="1896767"/>
            <wp:effectExtent l="0" t="0" r="3175" b="8255"/>
            <wp:docPr id="1" name="Рисунок 1" descr="http://www.aup.ru/books/m168/img/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168/img/image0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896767"/>
                    </a:xfrm>
                    <a:prstGeom prst="rect">
                      <a:avLst/>
                    </a:prstGeom>
                    <a:noFill/>
                    <a:ln>
                      <a:noFill/>
                    </a:ln>
                  </pic:spPr>
                </pic:pic>
              </a:graphicData>
            </a:graphic>
          </wp:inline>
        </w:drawing>
      </w:r>
    </w:p>
    <w:p w:rsidR="0087318E" w:rsidRDefault="00400A26" w:rsidP="00400A26">
      <w:pPr>
        <w:ind w:firstLine="0"/>
        <w:jc w:val="center"/>
      </w:pPr>
      <w:r w:rsidRPr="00B34C08">
        <w:t>Рисунок  1 –</w:t>
      </w:r>
      <w:r w:rsidR="0087318E" w:rsidRPr="00B34C08">
        <w:t xml:space="preserve">Схема организации службы маркетинга по товарному </w:t>
      </w:r>
      <w:r w:rsidR="00E3767A" w:rsidRPr="00B34C08">
        <w:t xml:space="preserve">   </w:t>
      </w:r>
      <w:r w:rsidR="0087318E" w:rsidRPr="00B34C08">
        <w:t>принц</w:t>
      </w:r>
      <w:r w:rsidR="0087318E" w:rsidRPr="00B34C08">
        <w:t>и</w:t>
      </w:r>
      <w:r w:rsidR="0087318E" w:rsidRPr="00B34C08">
        <w:t>пу</w:t>
      </w:r>
      <w:r w:rsidR="00E3767A" w:rsidRPr="00B34C08">
        <w:t xml:space="preserve"> [9]</w:t>
      </w:r>
    </w:p>
    <w:p w:rsidR="00FB6750" w:rsidRDefault="00FB6750" w:rsidP="008C3B86">
      <w:r>
        <w:t>Товарная</w:t>
      </w:r>
      <w:r w:rsidRPr="00FB6750">
        <w:t xml:space="preserve"> организац</w:t>
      </w:r>
      <w:r w:rsidR="009518A2">
        <w:t>ионная структура отличается</w:t>
      </w:r>
      <w:r w:rsidRPr="00FB6750">
        <w:t xml:space="preserve"> тем, что управля</w:t>
      </w:r>
      <w:r w:rsidRPr="00FB6750">
        <w:t>ю</w:t>
      </w:r>
      <w:r w:rsidRPr="00FB6750">
        <w:t>щий имеет возможность координировать и контролировать всю работу по прод</w:t>
      </w:r>
      <w:r w:rsidR="009518A2">
        <w:t>укту, при этом имея знания о его рыночных возможностях.  Однако из-за человеческого фактора появляется</w:t>
      </w:r>
      <w:r w:rsidRPr="00FB6750">
        <w:t xml:space="preserve"> высокая возможность конфликтов при</w:t>
      </w:r>
      <w:r w:rsidR="009518A2">
        <w:t xml:space="preserve"> н</w:t>
      </w:r>
      <w:r w:rsidR="009518A2">
        <w:t>е</w:t>
      </w:r>
      <w:r w:rsidR="009518A2">
        <w:t>четком разделении полномочий. Также к недостаткам можно отнести реал</w:t>
      </w:r>
      <w:r w:rsidR="009518A2">
        <w:t>и</w:t>
      </w:r>
      <w:r w:rsidR="009518A2">
        <w:t>зацию</w:t>
      </w:r>
      <w:r w:rsidRPr="00FB6750">
        <w:t xml:space="preserve"> продукта функциональными менеджерами.</w:t>
      </w:r>
    </w:p>
    <w:p w:rsidR="0087318E" w:rsidRDefault="00453A90" w:rsidP="008C3B86">
      <w:r w:rsidRPr="00453A90">
        <w:t>Для предприятий, реализующих свои товары на рынках с различными покупательскими предпочтениями, а сами товары требуют специального о</w:t>
      </w:r>
      <w:r w:rsidRPr="00453A90">
        <w:t>б</w:t>
      </w:r>
      <w:r w:rsidRPr="00453A90">
        <w:t>служивания, целесообразна рыночная органи</w:t>
      </w:r>
      <w:r>
        <w:t>зация службы маркетинга (рис. 2)</w:t>
      </w:r>
      <w:r w:rsidRPr="00453A90">
        <w:t>.</w:t>
      </w:r>
    </w:p>
    <w:p w:rsidR="00453A90" w:rsidRDefault="00453A90" w:rsidP="00453A90">
      <w:pPr>
        <w:ind w:firstLine="0"/>
      </w:pPr>
      <w:r>
        <w:rPr>
          <w:noProof/>
          <w:lang w:eastAsia="ru-RU"/>
        </w:rPr>
        <w:drawing>
          <wp:inline distT="0" distB="0" distL="0" distR="0" wp14:anchorId="2AFC97C9" wp14:editId="3757BE6E">
            <wp:extent cx="5509260" cy="1821180"/>
            <wp:effectExtent l="0" t="0" r="0" b="7620"/>
            <wp:docPr id="2" name="Рисунок 2" descr="http://www.aup.ru/books/m168/img/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p.ru/books/m168/img/image01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9260" cy="1821180"/>
                    </a:xfrm>
                    <a:prstGeom prst="rect">
                      <a:avLst/>
                    </a:prstGeom>
                    <a:noFill/>
                    <a:ln>
                      <a:noFill/>
                    </a:ln>
                  </pic:spPr>
                </pic:pic>
              </a:graphicData>
            </a:graphic>
          </wp:inline>
        </w:drawing>
      </w:r>
    </w:p>
    <w:p w:rsidR="00FB6750" w:rsidRPr="00B34C08" w:rsidRDefault="00453A90" w:rsidP="00B34C08">
      <w:pPr>
        <w:jc w:val="center"/>
      </w:pPr>
      <w:r w:rsidRPr="00B34C08">
        <w:t>Рис. 2. Схема организации службы маркетинга по рыночному принц</w:t>
      </w:r>
      <w:r w:rsidRPr="00B34C08">
        <w:t>и</w:t>
      </w:r>
      <w:r w:rsidRPr="00B34C08">
        <w:t>п</w:t>
      </w:r>
      <w:r w:rsidR="00FB6750" w:rsidRPr="00B34C08">
        <w:t>у</w:t>
      </w:r>
      <w:r w:rsidR="00E3767A" w:rsidRPr="00B34C08">
        <w:t xml:space="preserve"> [9]</w:t>
      </w:r>
    </w:p>
    <w:p w:rsidR="00E22EF6" w:rsidRDefault="00FB6750" w:rsidP="00FB6750">
      <w:r w:rsidRPr="00FB6750">
        <w:t>Главное достоинство рыночной организационной структуры — ко</w:t>
      </w:r>
      <w:r w:rsidRPr="00FB6750">
        <w:t>н</w:t>
      </w:r>
      <w:r w:rsidRPr="00FB6750">
        <w:t>центрация рыночной деятельности на целевых рынках: недостатки в осно</w:t>
      </w:r>
      <w:r w:rsidRPr="00FB6750">
        <w:t>в</w:t>
      </w:r>
      <w:r w:rsidRPr="00FB6750">
        <w:t xml:space="preserve">ном аналогичны таковым при наличии </w:t>
      </w:r>
      <w:r>
        <w:t>товарной</w:t>
      </w:r>
      <w:r w:rsidRPr="00FB6750">
        <w:t xml:space="preserve"> организационной структуры.</w:t>
      </w:r>
    </w:p>
    <w:p w:rsidR="00C36853" w:rsidRDefault="00E22EF6" w:rsidP="00FB6750">
      <w:pPr>
        <w:tabs>
          <w:tab w:val="left" w:pos="-284"/>
        </w:tabs>
        <w:rPr>
          <w:szCs w:val="24"/>
        </w:rPr>
      </w:pPr>
      <w:r w:rsidRPr="00E22EF6">
        <w:rPr>
          <w:szCs w:val="24"/>
        </w:rPr>
        <w:lastRenderedPageBreak/>
        <w:t>Определение эффективности маркетинговы</w:t>
      </w:r>
      <w:r w:rsidR="006F7F00">
        <w:rPr>
          <w:szCs w:val="24"/>
        </w:rPr>
        <w:t xml:space="preserve">х мероприятий имеет </w:t>
      </w:r>
      <w:proofErr w:type="gramStart"/>
      <w:r w:rsidR="006F7F00">
        <w:rPr>
          <w:szCs w:val="24"/>
        </w:rPr>
        <w:t>очень огромное</w:t>
      </w:r>
      <w:proofErr w:type="gramEnd"/>
      <w:r w:rsidRPr="00E22EF6">
        <w:rPr>
          <w:szCs w:val="24"/>
        </w:rPr>
        <w:t xml:space="preserve"> значение, особенно на стадии принятия решения о проведении ко</w:t>
      </w:r>
      <w:r w:rsidRPr="00E22EF6">
        <w:rPr>
          <w:szCs w:val="24"/>
        </w:rPr>
        <w:t>н</w:t>
      </w:r>
      <w:r w:rsidRPr="00E22EF6">
        <w:rPr>
          <w:szCs w:val="24"/>
        </w:rPr>
        <w:t xml:space="preserve">кретного мероприятия. </w:t>
      </w:r>
      <w:r w:rsidR="00FB6750">
        <w:rPr>
          <w:szCs w:val="24"/>
        </w:rPr>
        <w:t>Большинство маркетинговых слу</w:t>
      </w:r>
      <w:proofErr w:type="gramStart"/>
      <w:r w:rsidR="00FB6750">
        <w:rPr>
          <w:szCs w:val="24"/>
        </w:rPr>
        <w:t>жб в пр</w:t>
      </w:r>
      <w:proofErr w:type="gramEnd"/>
      <w:r w:rsidR="00FB6750">
        <w:rPr>
          <w:szCs w:val="24"/>
        </w:rPr>
        <w:t>оцессе своей деятельности используют комплексный экономический анализ.</w:t>
      </w:r>
    </w:p>
    <w:p w:rsidR="00FB6750" w:rsidRDefault="00FB6750" w:rsidP="00FB6750">
      <w:pPr>
        <w:tabs>
          <w:tab w:val="left" w:pos="-284"/>
        </w:tabs>
        <w:rPr>
          <w:szCs w:val="24"/>
        </w:rPr>
      </w:pPr>
      <w:r>
        <w:rPr>
          <w:szCs w:val="24"/>
        </w:rPr>
        <w:t>Комплексный экономический представляет собой наиболее полный анализ деятельности экономического субъекта, он позволяет оценить</w:t>
      </w:r>
      <w:r w:rsidR="00AA34B2">
        <w:rPr>
          <w:szCs w:val="24"/>
        </w:rPr>
        <w:t xml:space="preserve"> </w:t>
      </w:r>
      <w:r>
        <w:rPr>
          <w:szCs w:val="24"/>
        </w:rPr>
        <w:t>и пр</w:t>
      </w:r>
      <w:r>
        <w:rPr>
          <w:szCs w:val="24"/>
        </w:rPr>
        <w:t>о</w:t>
      </w:r>
      <w:r>
        <w:rPr>
          <w:szCs w:val="24"/>
        </w:rPr>
        <w:t xml:space="preserve">анализировать все аспекты деятельности </w:t>
      </w:r>
      <w:r w:rsidR="00AA34B2">
        <w:rPr>
          <w:szCs w:val="24"/>
        </w:rPr>
        <w:t>субъекта в их взаимосвязи и вза</w:t>
      </w:r>
      <w:r w:rsidR="00AA34B2">
        <w:rPr>
          <w:szCs w:val="24"/>
        </w:rPr>
        <w:t>и</w:t>
      </w:r>
      <w:r w:rsidR="00AA34B2">
        <w:rPr>
          <w:szCs w:val="24"/>
        </w:rPr>
        <w:t>мообусловленности, сделать вывод о характере влияния уровня и качества использования всех видов ресурсов на финансовую эффективность деятел</w:t>
      </w:r>
      <w:r w:rsidR="00AA34B2">
        <w:rPr>
          <w:szCs w:val="24"/>
        </w:rPr>
        <w:t>ь</w:t>
      </w:r>
      <w:r w:rsidR="00AA34B2">
        <w:rPr>
          <w:szCs w:val="24"/>
        </w:rPr>
        <w:t>ности. Также этот анализ крайне важен для принятия как тактических, так и страте</w:t>
      </w:r>
      <w:r w:rsidR="006F7F00">
        <w:rPr>
          <w:szCs w:val="24"/>
        </w:rPr>
        <w:t>гических управленческих решений. Это вызвано</w:t>
      </w:r>
      <w:r w:rsidR="00AA34B2">
        <w:rPr>
          <w:szCs w:val="24"/>
        </w:rPr>
        <w:t xml:space="preserve"> его всеобъемлющим характером и возможностью оценить влияние всех факторов и условий на эффективность принимаемого управленческого решения, причем эти реш</w:t>
      </w:r>
      <w:r w:rsidR="00AA34B2">
        <w:rPr>
          <w:szCs w:val="24"/>
        </w:rPr>
        <w:t>е</w:t>
      </w:r>
      <w:r w:rsidR="00AA34B2">
        <w:rPr>
          <w:szCs w:val="24"/>
        </w:rPr>
        <w:t>ния могут носить не только финансово-экономический характер, но и инв</w:t>
      </w:r>
      <w:r w:rsidR="00AA34B2">
        <w:rPr>
          <w:szCs w:val="24"/>
        </w:rPr>
        <w:t>е</w:t>
      </w:r>
      <w:r w:rsidR="00AA34B2">
        <w:rPr>
          <w:szCs w:val="24"/>
        </w:rPr>
        <w:t>стиционный, что позволяет подчеркнуть его важность для решений стратег</w:t>
      </w:r>
      <w:r w:rsidR="00AA34B2">
        <w:rPr>
          <w:szCs w:val="24"/>
        </w:rPr>
        <w:t>и</w:t>
      </w:r>
      <w:r w:rsidR="00AA34B2">
        <w:rPr>
          <w:szCs w:val="24"/>
        </w:rPr>
        <w:t>ческого характера, способных давать отдаленный отклик.</w:t>
      </w:r>
    </w:p>
    <w:p w:rsidR="00AA34B2" w:rsidRDefault="00AA34B2" w:rsidP="00FB6750">
      <w:pPr>
        <w:tabs>
          <w:tab w:val="left" w:pos="-284"/>
        </w:tabs>
        <w:rPr>
          <w:szCs w:val="24"/>
        </w:rPr>
      </w:pPr>
      <w:r>
        <w:rPr>
          <w:szCs w:val="24"/>
        </w:rPr>
        <w:t xml:space="preserve">Алгоритм проведения комплексной оценки представляет собой четкую последовательность </w:t>
      </w:r>
      <w:r w:rsidR="0005239A">
        <w:rPr>
          <w:szCs w:val="24"/>
        </w:rPr>
        <w:t>действий и состоит из следующих этапов</w:t>
      </w:r>
      <w:r w:rsidR="00E3767A" w:rsidRPr="00E3767A">
        <w:rPr>
          <w:szCs w:val="24"/>
        </w:rPr>
        <w:t xml:space="preserve"> [11]</w:t>
      </w:r>
      <w:r w:rsidR="0005239A">
        <w:rPr>
          <w:szCs w:val="24"/>
        </w:rPr>
        <w:t>:</w:t>
      </w:r>
    </w:p>
    <w:p w:rsidR="0005239A" w:rsidRDefault="0005239A" w:rsidP="0005239A">
      <w:pPr>
        <w:pStyle w:val="a7"/>
        <w:numPr>
          <w:ilvl w:val="0"/>
          <w:numId w:val="2"/>
        </w:numPr>
        <w:tabs>
          <w:tab w:val="left" w:pos="-284"/>
        </w:tabs>
        <w:rPr>
          <w:szCs w:val="24"/>
        </w:rPr>
      </w:pPr>
      <w:r>
        <w:rPr>
          <w:szCs w:val="24"/>
        </w:rPr>
        <w:t xml:space="preserve">Формирование цели и задач исследования. </w:t>
      </w:r>
    </w:p>
    <w:p w:rsidR="0005239A" w:rsidRDefault="0005239A" w:rsidP="0005239A">
      <w:pPr>
        <w:pStyle w:val="a7"/>
        <w:numPr>
          <w:ilvl w:val="0"/>
          <w:numId w:val="2"/>
        </w:numPr>
        <w:tabs>
          <w:tab w:val="left" w:pos="-284"/>
        </w:tabs>
        <w:rPr>
          <w:szCs w:val="24"/>
        </w:rPr>
      </w:pPr>
      <w:r>
        <w:rPr>
          <w:szCs w:val="24"/>
        </w:rPr>
        <w:t>Планирование сроков, этапов работ.</w:t>
      </w:r>
    </w:p>
    <w:p w:rsidR="0005239A" w:rsidRDefault="0005239A" w:rsidP="0005239A">
      <w:pPr>
        <w:pStyle w:val="a7"/>
        <w:numPr>
          <w:ilvl w:val="0"/>
          <w:numId w:val="2"/>
        </w:numPr>
        <w:tabs>
          <w:tab w:val="left" w:pos="-284"/>
        </w:tabs>
        <w:rPr>
          <w:szCs w:val="24"/>
        </w:rPr>
      </w:pPr>
      <w:r>
        <w:rPr>
          <w:szCs w:val="24"/>
        </w:rPr>
        <w:t>Формирование рабочей группы.</w:t>
      </w:r>
    </w:p>
    <w:p w:rsidR="0005239A" w:rsidRDefault="0005239A" w:rsidP="0005239A">
      <w:pPr>
        <w:pStyle w:val="a7"/>
        <w:numPr>
          <w:ilvl w:val="0"/>
          <w:numId w:val="2"/>
        </w:numPr>
        <w:tabs>
          <w:tab w:val="left" w:pos="-284"/>
        </w:tabs>
        <w:rPr>
          <w:szCs w:val="24"/>
        </w:rPr>
      </w:pPr>
      <w:r>
        <w:rPr>
          <w:szCs w:val="24"/>
        </w:rPr>
        <w:t xml:space="preserve">Закрепление </w:t>
      </w:r>
      <w:proofErr w:type="gramStart"/>
      <w:r>
        <w:rPr>
          <w:szCs w:val="24"/>
        </w:rPr>
        <w:t>ответственных</w:t>
      </w:r>
      <w:proofErr w:type="gramEnd"/>
      <w:r>
        <w:rPr>
          <w:szCs w:val="24"/>
        </w:rPr>
        <w:t xml:space="preserve"> за каждое конкретное направление исслед</w:t>
      </w:r>
      <w:r>
        <w:rPr>
          <w:szCs w:val="24"/>
        </w:rPr>
        <w:t>о</w:t>
      </w:r>
      <w:r>
        <w:rPr>
          <w:szCs w:val="24"/>
        </w:rPr>
        <w:t>вания.</w:t>
      </w:r>
    </w:p>
    <w:p w:rsidR="0005239A" w:rsidRDefault="0005239A" w:rsidP="0005239A">
      <w:pPr>
        <w:pStyle w:val="a7"/>
        <w:numPr>
          <w:ilvl w:val="0"/>
          <w:numId w:val="2"/>
        </w:numPr>
        <w:tabs>
          <w:tab w:val="left" w:pos="-284"/>
        </w:tabs>
        <w:rPr>
          <w:szCs w:val="24"/>
        </w:rPr>
      </w:pPr>
      <w:r>
        <w:rPr>
          <w:szCs w:val="24"/>
        </w:rPr>
        <w:t>Оценка доступности информации, ее качества, подготовка информацио</w:t>
      </w:r>
      <w:r>
        <w:rPr>
          <w:szCs w:val="24"/>
        </w:rPr>
        <w:t>н</w:t>
      </w:r>
      <w:r>
        <w:rPr>
          <w:szCs w:val="24"/>
        </w:rPr>
        <w:t>ных источников.</w:t>
      </w:r>
    </w:p>
    <w:p w:rsidR="0005239A" w:rsidRDefault="0005239A" w:rsidP="0005239A">
      <w:pPr>
        <w:pStyle w:val="a7"/>
        <w:numPr>
          <w:ilvl w:val="0"/>
          <w:numId w:val="2"/>
        </w:numPr>
        <w:tabs>
          <w:tab w:val="left" w:pos="-284"/>
        </w:tabs>
        <w:rPr>
          <w:szCs w:val="24"/>
        </w:rPr>
      </w:pPr>
      <w:r>
        <w:rPr>
          <w:szCs w:val="24"/>
        </w:rPr>
        <w:t>Формирование системы показателей исходя из поставленных задач и гл</w:t>
      </w:r>
      <w:r>
        <w:rPr>
          <w:szCs w:val="24"/>
        </w:rPr>
        <w:t>у</w:t>
      </w:r>
      <w:r>
        <w:rPr>
          <w:szCs w:val="24"/>
        </w:rPr>
        <w:t>бины исследования в рамках каждого направления.</w:t>
      </w:r>
    </w:p>
    <w:p w:rsidR="0005239A" w:rsidRDefault="0005239A" w:rsidP="0005239A">
      <w:pPr>
        <w:pStyle w:val="a7"/>
        <w:numPr>
          <w:ilvl w:val="0"/>
          <w:numId w:val="2"/>
        </w:numPr>
        <w:tabs>
          <w:tab w:val="left" w:pos="-284"/>
        </w:tabs>
        <w:rPr>
          <w:szCs w:val="24"/>
        </w:rPr>
      </w:pPr>
      <w:r>
        <w:rPr>
          <w:szCs w:val="24"/>
        </w:rPr>
        <w:t>Проведение предварительной оценки, зачастую это производиться на о</w:t>
      </w:r>
      <w:r>
        <w:rPr>
          <w:szCs w:val="24"/>
        </w:rPr>
        <w:t>с</w:t>
      </w:r>
      <w:r>
        <w:rPr>
          <w:szCs w:val="24"/>
        </w:rPr>
        <w:t>нове комплексной оценки эффективности деят</w:t>
      </w:r>
      <w:r w:rsidR="00286600">
        <w:rPr>
          <w:szCs w:val="24"/>
        </w:rPr>
        <w:t xml:space="preserve">ельности или </w:t>
      </w:r>
      <w:proofErr w:type="gramStart"/>
      <w:r w:rsidR="00286600">
        <w:rPr>
          <w:szCs w:val="24"/>
        </w:rPr>
        <w:t>экспресс-оценки</w:t>
      </w:r>
      <w:proofErr w:type="gramEnd"/>
      <w:r w:rsidR="00286600">
        <w:rPr>
          <w:szCs w:val="24"/>
        </w:rPr>
        <w:t xml:space="preserve"> по финансовым коэффициентам.</w:t>
      </w:r>
    </w:p>
    <w:p w:rsidR="00286600" w:rsidRDefault="00286600" w:rsidP="0005239A">
      <w:pPr>
        <w:pStyle w:val="a7"/>
        <w:numPr>
          <w:ilvl w:val="0"/>
          <w:numId w:val="2"/>
        </w:numPr>
        <w:tabs>
          <w:tab w:val="left" w:pos="-284"/>
        </w:tabs>
        <w:rPr>
          <w:szCs w:val="24"/>
        </w:rPr>
      </w:pPr>
      <w:r>
        <w:rPr>
          <w:szCs w:val="24"/>
        </w:rPr>
        <w:lastRenderedPageBreak/>
        <w:t xml:space="preserve">Непосредственное проведение комплексного анализа, </w:t>
      </w:r>
      <w:proofErr w:type="gramStart"/>
      <w:r>
        <w:rPr>
          <w:szCs w:val="24"/>
        </w:rPr>
        <w:t>предусматрива</w:t>
      </w:r>
      <w:r>
        <w:rPr>
          <w:szCs w:val="24"/>
        </w:rPr>
        <w:t>ю</w:t>
      </w:r>
      <w:r>
        <w:rPr>
          <w:szCs w:val="24"/>
        </w:rPr>
        <w:t>щий</w:t>
      </w:r>
      <w:proofErr w:type="gramEnd"/>
      <w:r>
        <w:rPr>
          <w:szCs w:val="24"/>
        </w:rPr>
        <w:t xml:space="preserve"> следующие направления:</w:t>
      </w:r>
    </w:p>
    <w:p w:rsidR="00286600" w:rsidRDefault="00286600" w:rsidP="00286600">
      <w:pPr>
        <w:tabs>
          <w:tab w:val="left" w:pos="-142"/>
          <w:tab w:val="left" w:pos="993"/>
        </w:tabs>
        <w:ind w:firstLine="851"/>
        <w:rPr>
          <w:szCs w:val="24"/>
        </w:rPr>
      </w:pPr>
      <w:r>
        <w:rPr>
          <w:szCs w:val="24"/>
        </w:rPr>
        <w:t>а) анализ уровня организации производства и управления предприят</w:t>
      </w:r>
      <w:r>
        <w:rPr>
          <w:szCs w:val="24"/>
        </w:rPr>
        <w:t>и</w:t>
      </w:r>
      <w:r>
        <w:rPr>
          <w:szCs w:val="24"/>
        </w:rPr>
        <w:t>ем;</w:t>
      </w:r>
    </w:p>
    <w:p w:rsidR="00286600" w:rsidRDefault="00286600" w:rsidP="00286600">
      <w:pPr>
        <w:tabs>
          <w:tab w:val="left" w:pos="-284"/>
        </w:tabs>
        <w:ind w:firstLine="851"/>
        <w:rPr>
          <w:szCs w:val="24"/>
        </w:rPr>
      </w:pPr>
      <w:r>
        <w:rPr>
          <w:szCs w:val="24"/>
        </w:rPr>
        <w:t>б) анализ наличия, движения и использования основных средств, те</w:t>
      </w:r>
      <w:r>
        <w:rPr>
          <w:szCs w:val="24"/>
        </w:rPr>
        <w:t>х</w:t>
      </w:r>
      <w:r>
        <w:rPr>
          <w:szCs w:val="24"/>
        </w:rPr>
        <w:t>нической оснащенности;</w:t>
      </w:r>
    </w:p>
    <w:p w:rsidR="00286600" w:rsidRDefault="00286600" w:rsidP="00286600">
      <w:pPr>
        <w:tabs>
          <w:tab w:val="left" w:pos="-284"/>
        </w:tabs>
        <w:ind w:firstLine="851"/>
        <w:rPr>
          <w:szCs w:val="24"/>
        </w:rPr>
      </w:pPr>
      <w:r>
        <w:rPr>
          <w:szCs w:val="24"/>
        </w:rPr>
        <w:t>в) анализ наличия и использования материальных ресурсов и запасов;</w:t>
      </w:r>
    </w:p>
    <w:p w:rsidR="00286600" w:rsidRDefault="00286600" w:rsidP="00286600">
      <w:pPr>
        <w:tabs>
          <w:tab w:val="left" w:pos="-284"/>
        </w:tabs>
        <w:ind w:firstLine="851"/>
        <w:rPr>
          <w:szCs w:val="24"/>
        </w:rPr>
      </w:pPr>
      <w:r>
        <w:rPr>
          <w:szCs w:val="24"/>
        </w:rPr>
        <w:t>г) анализ трудовых ресурсов и производительности труда;</w:t>
      </w:r>
    </w:p>
    <w:p w:rsidR="00286600" w:rsidRDefault="00286600" w:rsidP="00286600">
      <w:pPr>
        <w:tabs>
          <w:tab w:val="left" w:pos="-284"/>
        </w:tabs>
        <w:ind w:firstLine="851"/>
        <w:rPr>
          <w:szCs w:val="24"/>
        </w:rPr>
      </w:pPr>
      <w:r>
        <w:rPr>
          <w:szCs w:val="24"/>
        </w:rPr>
        <w:t>д) анализ продукции и производства;</w:t>
      </w:r>
    </w:p>
    <w:p w:rsidR="00286600" w:rsidRDefault="00286600" w:rsidP="00286600">
      <w:pPr>
        <w:tabs>
          <w:tab w:val="left" w:pos="-284"/>
        </w:tabs>
        <w:ind w:firstLine="851"/>
        <w:rPr>
          <w:szCs w:val="24"/>
        </w:rPr>
      </w:pPr>
      <w:r>
        <w:rPr>
          <w:szCs w:val="24"/>
        </w:rPr>
        <w:t>е) анализ затрат и себестоимости продукции работ и услуг;</w:t>
      </w:r>
    </w:p>
    <w:p w:rsidR="00286600" w:rsidRDefault="00286600" w:rsidP="00286600">
      <w:pPr>
        <w:tabs>
          <w:tab w:val="left" w:pos="-284"/>
        </w:tabs>
        <w:ind w:firstLine="851"/>
        <w:rPr>
          <w:szCs w:val="24"/>
        </w:rPr>
      </w:pPr>
      <w:r>
        <w:rPr>
          <w:szCs w:val="24"/>
        </w:rPr>
        <w:t>ж) анализ финансовых результатов;</w:t>
      </w:r>
    </w:p>
    <w:p w:rsidR="00286600" w:rsidRDefault="00286600" w:rsidP="00286600">
      <w:pPr>
        <w:tabs>
          <w:tab w:val="left" w:pos="-284"/>
        </w:tabs>
        <w:ind w:firstLine="851"/>
        <w:rPr>
          <w:szCs w:val="24"/>
        </w:rPr>
      </w:pPr>
      <w:r>
        <w:rPr>
          <w:szCs w:val="24"/>
        </w:rPr>
        <w:t xml:space="preserve">з) анализ </w:t>
      </w:r>
      <w:r w:rsidR="00FA7683">
        <w:rPr>
          <w:szCs w:val="24"/>
        </w:rPr>
        <w:t>финансовой эффективности и деловой активности деятел</w:t>
      </w:r>
      <w:r w:rsidR="00FA7683">
        <w:rPr>
          <w:szCs w:val="24"/>
        </w:rPr>
        <w:t>ь</w:t>
      </w:r>
      <w:r w:rsidR="00FA7683">
        <w:rPr>
          <w:szCs w:val="24"/>
        </w:rPr>
        <w:t>ности;</w:t>
      </w:r>
    </w:p>
    <w:p w:rsidR="00FA7683" w:rsidRDefault="00FA7683" w:rsidP="00286600">
      <w:pPr>
        <w:tabs>
          <w:tab w:val="left" w:pos="-284"/>
        </w:tabs>
        <w:ind w:firstLine="851"/>
        <w:rPr>
          <w:szCs w:val="24"/>
        </w:rPr>
      </w:pPr>
      <w:r>
        <w:rPr>
          <w:szCs w:val="24"/>
        </w:rPr>
        <w:t>и) анализ финансового состояния – имущественного положения пре</w:t>
      </w:r>
      <w:r>
        <w:rPr>
          <w:szCs w:val="24"/>
        </w:rPr>
        <w:t>д</w:t>
      </w:r>
      <w:r>
        <w:rPr>
          <w:szCs w:val="24"/>
        </w:rPr>
        <w:t>приятия.</w:t>
      </w:r>
    </w:p>
    <w:p w:rsidR="00FA7683" w:rsidRDefault="00FA7683" w:rsidP="00FA7683">
      <w:pPr>
        <w:pStyle w:val="a7"/>
        <w:numPr>
          <w:ilvl w:val="3"/>
          <w:numId w:val="7"/>
        </w:numPr>
        <w:tabs>
          <w:tab w:val="left" w:pos="-284"/>
        </w:tabs>
        <w:ind w:left="426" w:hanging="567"/>
        <w:rPr>
          <w:szCs w:val="24"/>
        </w:rPr>
      </w:pPr>
      <w:r>
        <w:rPr>
          <w:szCs w:val="24"/>
        </w:rPr>
        <w:t>Обобщение результатов исследования.</w:t>
      </w:r>
    </w:p>
    <w:p w:rsidR="00FA7683" w:rsidRDefault="00FA7683" w:rsidP="00FA7683">
      <w:pPr>
        <w:pStyle w:val="a7"/>
        <w:numPr>
          <w:ilvl w:val="3"/>
          <w:numId w:val="7"/>
        </w:numPr>
        <w:tabs>
          <w:tab w:val="left" w:pos="-284"/>
        </w:tabs>
        <w:ind w:left="426" w:hanging="567"/>
        <w:rPr>
          <w:szCs w:val="24"/>
        </w:rPr>
      </w:pPr>
      <w:r>
        <w:rPr>
          <w:szCs w:val="24"/>
        </w:rPr>
        <w:t>Оформление результатов исследования.</w:t>
      </w:r>
    </w:p>
    <w:p w:rsidR="00FA7683" w:rsidRDefault="00FA7683" w:rsidP="00FA7683">
      <w:pPr>
        <w:pStyle w:val="a7"/>
        <w:numPr>
          <w:ilvl w:val="3"/>
          <w:numId w:val="7"/>
        </w:numPr>
        <w:tabs>
          <w:tab w:val="left" w:pos="-284"/>
        </w:tabs>
        <w:ind w:left="426" w:hanging="567"/>
        <w:rPr>
          <w:szCs w:val="24"/>
        </w:rPr>
      </w:pPr>
      <w:r>
        <w:rPr>
          <w:szCs w:val="24"/>
        </w:rPr>
        <w:t>Принятие управленческого решения</w:t>
      </w:r>
    </w:p>
    <w:p w:rsidR="00FA7683" w:rsidRDefault="00FA7683" w:rsidP="00FA7683">
      <w:pPr>
        <w:pStyle w:val="a7"/>
        <w:tabs>
          <w:tab w:val="left" w:pos="-284"/>
        </w:tabs>
        <w:ind w:left="0"/>
        <w:rPr>
          <w:szCs w:val="24"/>
        </w:rPr>
      </w:pPr>
      <w:r>
        <w:rPr>
          <w:szCs w:val="24"/>
        </w:rPr>
        <w:t>Такая организация комплексного анализа и оценки основана на опред</w:t>
      </w:r>
      <w:r>
        <w:rPr>
          <w:szCs w:val="24"/>
        </w:rPr>
        <w:t>е</w:t>
      </w:r>
      <w:r>
        <w:rPr>
          <w:szCs w:val="24"/>
        </w:rPr>
        <w:t>ленных принципах</w:t>
      </w:r>
      <w:r w:rsidR="00E3767A" w:rsidRPr="00E3767A">
        <w:rPr>
          <w:szCs w:val="24"/>
        </w:rPr>
        <w:t xml:space="preserve"> [13]</w:t>
      </w:r>
      <w:r>
        <w:rPr>
          <w:szCs w:val="24"/>
        </w:rPr>
        <w:t>:</w:t>
      </w:r>
    </w:p>
    <w:p w:rsidR="00FA7683" w:rsidRDefault="00FA7683" w:rsidP="00FA7683">
      <w:pPr>
        <w:pStyle w:val="a7"/>
        <w:tabs>
          <w:tab w:val="left" w:pos="-284"/>
        </w:tabs>
        <w:ind w:left="0"/>
        <w:rPr>
          <w:szCs w:val="24"/>
        </w:rPr>
      </w:pPr>
      <w:r>
        <w:rPr>
          <w:szCs w:val="24"/>
        </w:rPr>
        <w:t>- использование научно обоснованных методов и приемов;</w:t>
      </w:r>
    </w:p>
    <w:p w:rsidR="00FA7683" w:rsidRDefault="00FA7683" w:rsidP="00FA7683">
      <w:pPr>
        <w:pStyle w:val="a7"/>
        <w:tabs>
          <w:tab w:val="left" w:pos="-284"/>
        </w:tabs>
        <w:ind w:left="0"/>
        <w:rPr>
          <w:szCs w:val="24"/>
        </w:rPr>
      </w:pPr>
      <w:r>
        <w:rPr>
          <w:szCs w:val="24"/>
        </w:rPr>
        <w:t>- комплексность и системность;</w:t>
      </w:r>
    </w:p>
    <w:p w:rsidR="00FA7683" w:rsidRDefault="00FA7683" w:rsidP="00FA7683">
      <w:pPr>
        <w:pStyle w:val="a7"/>
        <w:tabs>
          <w:tab w:val="left" w:pos="-284"/>
        </w:tabs>
        <w:ind w:left="0"/>
        <w:rPr>
          <w:szCs w:val="24"/>
        </w:rPr>
      </w:pPr>
      <w:r>
        <w:rPr>
          <w:szCs w:val="24"/>
        </w:rPr>
        <w:t>- полнота;</w:t>
      </w:r>
    </w:p>
    <w:p w:rsidR="00FA7683" w:rsidRDefault="00FA7683" w:rsidP="00FA7683">
      <w:pPr>
        <w:pStyle w:val="a7"/>
        <w:tabs>
          <w:tab w:val="left" w:pos="-284"/>
        </w:tabs>
        <w:ind w:left="0"/>
        <w:rPr>
          <w:szCs w:val="24"/>
        </w:rPr>
      </w:pPr>
      <w:r>
        <w:rPr>
          <w:szCs w:val="24"/>
        </w:rPr>
        <w:t>- объективность;</w:t>
      </w:r>
    </w:p>
    <w:p w:rsidR="00FA7683" w:rsidRDefault="00FA7683" w:rsidP="00FA7683">
      <w:pPr>
        <w:pStyle w:val="a7"/>
        <w:tabs>
          <w:tab w:val="left" w:pos="-284"/>
        </w:tabs>
        <w:ind w:left="0"/>
        <w:rPr>
          <w:szCs w:val="24"/>
        </w:rPr>
      </w:pPr>
      <w:r>
        <w:rPr>
          <w:szCs w:val="24"/>
        </w:rPr>
        <w:t>- конкретность;</w:t>
      </w:r>
    </w:p>
    <w:p w:rsidR="00FA7683" w:rsidRDefault="00FA7683" w:rsidP="00FA7683">
      <w:pPr>
        <w:pStyle w:val="a7"/>
        <w:tabs>
          <w:tab w:val="left" w:pos="-284"/>
        </w:tabs>
        <w:ind w:left="0"/>
        <w:rPr>
          <w:szCs w:val="24"/>
        </w:rPr>
      </w:pPr>
      <w:r>
        <w:rPr>
          <w:szCs w:val="24"/>
        </w:rPr>
        <w:t>- плановый характер;</w:t>
      </w:r>
    </w:p>
    <w:p w:rsidR="00FA7683" w:rsidRDefault="00FA7683" w:rsidP="00FA7683">
      <w:pPr>
        <w:pStyle w:val="a7"/>
        <w:tabs>
          <w:tab w:val="left" w:pos="-284"/>
        </w:tabs>
        <w:ind w:left="0"/>
        <w:rPr>
          <w:szCs w:val="24"/>
        </w:rPr>
      </w:pPr>
      <w:r>
        <w:rPr>
          <w:szCs w:val="24"/>
        </w:rPr>
        <w:t>- наличие четко обоснованной цели и конкретных задач;</w:t>
      </w:r>
    </w:p>
    <w:p w:rsidR="00555350" w:rsidRPr="00555350" w:rsidRDefault="00FA7683" w:rsidP="00555350">
      <w:pPr>
        <w:pStyle w:val="a7"/>
        <w:tabs>
          <w:tab w:val="left" w:pos="-284"/>
        </w:tabs>
        <w:ind w:left="0"/>
        <w:rPr>
          <w:szCs w:val="24"/>
        </w:rPr>
      </w:pPr>
      <w:r>
        <w:rPr>
          <w:szCs w:val="24"/>
        </w:rPr>
        <w:t>- наличие четкого алгоритм</w:t>
      </w:r>
      <w:r w:rsidR="00555350">
        <w:rPr>
          <w:szCs w:val="24"/>
        </w:rPr>
        <w:t>а и согласованности проведения.</w:t>
      </w:r>
    </w:p>
    <w:p w:rsidR="00AC5E20" w:rsidRDefault="00555350" w:rsidP="00714BEF">
      <w:pPr>
        <w:tabs>
          <w:tab w:val="left" w:pos="-284"/>
        </w:tabs>
        <w:rPr>
          <w:szCs w:val="24"/>
        </w:rPr>
      </w:pPr>
      <w:r>
        <w:rPr>
          <w:szCs w:val="24"/>
        </w:rPr>
        <w:t xml:space="preserve">Таким образом, </w:t>
      </w:r>
      <w:r w:rsidRPr="00555350">
        <w:rPr>
          <w:szCs w:val="24"/>
        </w:rPr>
        <w:t xml:space="preserve">существует </w:t>
      </w:r>
      <w:r>
        <w:rPr>
          <w:szCs w:val="24"/>
        </w:rPr>
        <w:t xml:space="preserve">функциональный, товарный и рыночный метод </w:t>
      </w:r>
      <w:r w:rsidRPr="00555350">
        <w:rPr>
          <w:szCs w:val="24"/>
        </w:rPr>
        <w:t>организации маркетинговых служб</w:t>
      </w:r>
      <w:r>
        <w:rPr>
          <w:szCs w:val="24"/>
        </w:rPr>
        <w:t>. Функциональный метод использ</w:t>
      </w:r>
      <w:r>
        <w:rPr>
          <w:szCs w:val="24"/>
        </w:rPr>
        <w:t>у</w:t>
      </w:r>
      <w:r>
        <w:rPr>
          <w:szCs w:val="24"/>
        </w:rPr>
        <w:lastRenderedPageBreak/>
        <w:t>ется</w:t>
      </w:r>
      <w:r w:rsidRPr="00555350">
        <w:rPr>
          <w:szCs w:val="24"/>
        </w:rPr>
        <w:t xml:space="preserve"> в случаях, когда количество продуктов и рынков невелико</w:t>
      </w:r>
      <w:r>
        <w:rPr>
          <w:szCs w:val="24"/>
        </w:rPr>
        <w:t xml:space="preserve">. </w:t>
      </w:r>
      <w:r w:rsidR="006F7F00">
        <w:rPr>
          <w:szCs w:val="24"/>
        </w:rPr>
        <w:t>Товарный метод применяется</w:t>
      </w:r>
      <w:r w:rsidR="006F7F00" w:rsidRPr="006F7F00">
        <w:rPr>
          <w:szCs w:val="24"/>
        </w:rPr>
        <w:t>, когда фирма производит различающиеся товары, треб</w:t>
      </w:r>
      <w:r w:rsidR="006F7F00" w:rsidRPr="006F7F00">
        <w:rPr>
          <w:szCs w:val="24"/>
        </w:rPr>
        <w:t>у</w:t>
      </w:r>
      <w:r w:rsidR="006F7F00" w:rsidRPr="006F7F00">
        <w:rPr>
          <w:szCs w:val="24"/>
        </w:rPr>
        <w:t>ющие особых производства, сбыта, обслуживания, что требует выделения групп специалистов каждого из товаров</w:t>
      </w:r>
      <w:r w:rsidR="006F7F00">
        <w:rPr>
          <w:szCs w:val="24"/>
        </w:rPr>
        <w:t>. Рыночный метод целесообразен</w:t>
      </w:r>
      <w:r w:rsidR="006F7F00" w:rsidRPr="006F7F00">
        <w:rPr>
          <w:szCs w:val="24"/>
        </w:rPr>
        <w:t xml:space="preserve"> </w:t>
      </w:r>
      <w:r w:rsidR="006F7F00">
        <w:rPr>
          <w:szCs w:val="24"/>
        </w:rPr>
        <w:t>д</w:t>
      </w:r>
      <w:r w:rsidR="006F7F00" w:rsidRPr="006F7F00">
        <w:rPr>
          <w:szCs w:val="24"/>
        </w:rPr>
        <w:t>ля предприятий, реализующих свои товары на рынках с различными покуп</w:t>
      </w:r>
      <w:r w:rsidR="006F7F00" w:rsidRPr="006F7F00">
        <w:rPr>
          <w:szCs w:val="24"/>
        </w:rPr>
        <w:t>а</w:t>
      </w:r>
      <w:r w:rsidR="006F7F00" w:rsidRPr="006F7F00">
        <w:rPr>
          <w:szCs w:val="24"/>
        </w:rPr>
        <w:t>тельскими предпочтениями, а сами товары тре</w:t>
      </w:r>
      <w:r w:rsidR="006F7F00">
        <w:rPr>
          <w:szCs w:val="24"/>
        </w:rPr>
        <w:t>буют специального обслуж</w:t>
      </w:r>
      <w:r w:rsidR="006F7F00">
        <w:rPr>
          <w:szCs w:val="24"/>
        </w:rPr>
        <w:t>и</w:t>
      </w:r>
      <w:r w:rsidR="006F7F00">
        <w:rPr>
          <w:szCs w:val="24"/>
        </w:rPr>
        <w:t>вания. Маркетинговые службы используют комплексный экономический анализ – это полный анализ деятельности экономического субъекта, позв</w:t>
      </w:r>
      <w:r w:rsidR="006F7F00">
        <w:rPr>
          <w:szCs w:val="24"/>
        </w:rPr>
        <w:t>о</w:t>
      </w:r>
      <w:r w:rsidR="006F7F00">
        <w:rPr>
          <w:szCs w:val="24"/>
        </w:rPr>
        <w:t>ляющий оценить и проанализировать все аспекты деятельности субъекта. Т</w:t>
      </w:r>
      <w:r w:rsidR="006F7F00">
        <w:rPr>
          <w:szCs w:val="24"/>
        </w:rPr>
        <w:t>а</w:t>
      </w:r>
      <w:r w:rsidR="006F7F00">
        <w:rPr>
          <w:szCs w:val="24"/>
        </w:rPr>
        <w:t>кой анализ имеет строгую последовательность этапов и определенные при</w:t>
      </w:r>
      <w:r w:rsidR="006F7F00">
        <w:rPr>
          <w:szCs w:val="24"/>
        </w:rPr>
        <w:t>н</w:t>
      </w:r>
      <w:r w:rsidR="006F7F00">
        <w:rPr>
          <w:szCs w:val="24"/>
        </w:rPr>
        <w:t>ципы.</w:t>
      </w:r>
    </w:p>
    <w:p w:rsidR="00714BEF" w:rsidRDefault="00714BEF" w:rsidP="00714BEF">
      <w:pPr>
        <w:tabs>
          <w:tab w:val="left" w:pos="-284"/>
        </w:tabs>
        <w:rPr>
          <w:szCs w:val="24"/>
        </w:rPr>
      </w:pPr>
    </w:p>
    <w:p w:rsidR="00AC5E20" w:rsidRPr="00B34C08" w:rsidRDefault="00AC5E20" w:rsidP="00BA4391">
      <w:pPr>
        <w:pStyle w:val="2"/>
        <w:rPr>
          <w:rFonts w:ascii="Times New Roman" w:hAnsi="Times New Roman" w:cs="Times New Roman"/>
        </w:rPr>
      </w:pPr>
      <w:bookmarkStart w:id="4" w:name="_Toc106645815"/>
      <w:r w:rsidRPr="00B34C08">
        <w:rPr>
          <w:rFonts w:ascii="Times New Roman" w:hAnsi="Times New Roman" w:cs="Times New Roman"/>
        </w:rPr>
        <w:t xml:space="preserve">1.3 Методика анализа структуры и </w:t>
      </w:r>
      <w:proofErr w:type="gramStart"/>
      <w:r w:rsidRPr="00B34C08">
        <w:rPr>
          <w:rFonts w:ascii="Times New Roman" w:hAnsi="Times New Roman" w:cs="Times New Roman"/>
        </w:rPr>
        <w:t>динамики</w:t>
      </w:r>
      <w:proofErr w:type="gramEnd"/>
      <w:r w:rsidRPr="00B34C08">
        <w:rPr>
          <w:rFonts w:ascii="Times New Roman" w:hAnsi="Times New Roman" w:cs="Times New Roman"/>
        </w:rPr>
        <w:t xml:space="preserve"> основных финансово-экономических показателей деятельности предприятия</w:t>
      </w:r>
      <w:bookmarkEnd w:id="4"/>
      <w:r w:rsidR="00555350" w:rsidRPr="00B34C08">
        <w:rPr>
          <w:rFonts w:ascii="Times New Roman" w:hAnsi="Times New Roman" w:cs="Times New Roman"/>
        </w:rPr>
        <w:t xml:space="preserve"> </w:t>
      </w:r>
    </w:p>
    <w:p w:rsidR="00AC5E20" w:rsidRDefault="00AC5E20" w:rsidP="00E22EF6"/>
    <w:p w:rsidR="00AC5E20" w:rsidRDefault="00AC5E20" w:rsidP="00AC5E20">
      <w:r>
        <w:t>Анализ финансово-экономической деятельности хозяйствующего суб</w:t>
      </w:r>
      <w:r>
        <w:t>ъ</w:t>
      </w:r>
      <w:r>
        <w:t>екта требует критической оценки соответствующих показателей, описанных выше. Информационной базой для их расчета, как правило, выступает ф</w:t>
      </w:r>
      <w:r>
        <w:t>и</w:t>
      </w:r>
      <w:r>
        <w:t>нансовая отчетность предприятия, в основном отчет о финансовых результ</w:t>
      </w:r>
      <w:r>
        <w:t>а</w:t>
      </w:r>
      <w:r>
        <w:t>тах и бухгалтерский баланс, включая соответствующие приложения. Ва</w:t>
      </w:r>
      <w:r>
        <w:t>ж</w:t>
      </w:r>
      <w:r>
        <w:t>нейшие виды экономического анализа – вертикальный, горизонтальный и структурно-динамический</w:t>
      </w:r>
      <w:r w:rsidR="001C7553" w:rsidRPr="0066619D">
        <w:t xml:space="preserve"> [3]</w:t>
      </w:r>
      <w:r>
        <w:t>. Эти виды анализа позволяют отслеживать д</w:t>
      </w:r>
      <w:r>
        <w:t>и</w:t>
      </w:r>
      <w:r>
        <w:t xml:space="preserve">намику, качество и состав анализируемых объектов, вклад каждого элемента в итог </w:t>
      </w:r>
      <w:r w:rsidR="00593E0F">
        <w:t>анализируемой группы показателей. Широко используется для оценки динамики и состава имущества предприятия, источников его формирования, динамики и состава промышленно-производственного персонала, состава и динамики запасов, товарно-материальных ценностей и пр.</w:t>
      </w:r>
    </w:p>
    <w:p w:rsidR="00593E0F" w:rsidRDefault="00593E0F" w:rsidP="00AC5E20">
      <w:r>
        <w:lastRenderedPageBreak/>
        <w:t>При этом горизонтальный анализ направлен на оценку динамики пок</w:t>
      </w:r>
      <w:r>
        <w:t>а</w:t>
      </w:r>
      <w:r>
        <w:t>зателей, что дает возможность не только оценить изменение показателей за период, но и сделать прогноз динамики, построить тренд.</w:t>
      </w:r>
    </w:p>
    <w:p w:rsidR="00593E0F" w:rsidRDefault="00593E0F" w:rsidP="00AC5E20">
      <w:r>
        <w:t xml:space="preserve">Горизонтальный анализ использует абсолютные величины динамики – цепные и базисные величины абсолютной динамики, а также относительные величины динамики, в частности, цепные и базисные темпы роста. </w:t>
      </w:r>
    </w:p>
    <w:p w:rsidR="00593E0F" w:rsidRDefault="00593E0F" w:rsidP="00AC5E20">
      <w:r>
        <w:t>В том случае, когда сравнение абсолютных величин нецелесообразно по объективным причинам (например, высокая инфляция) или когда возн</w:t>
      </w:r>
      <w:r>
        <w:t>и</w:t>
      </w:r>
      <w:r>
        <w:t>кает необходимость изучения состава</w:t>
      </w:r>
      <w:r w:rsidR="00E24706">
        <w:t xml:space="preserve"> объекта, структуры составляющих элементов, изменение характера производства, определения ориентированн</w:t>
      </w:r>
      <w:r w:rsidR="00E24706">
        <w:t>о</w:t>
      </w:r>
      <w:r w:rsidR="00E24706">
        <w:t xml:space="preserve">сти – материалоёмкое, трудоёмкое, </w:t>
      </w:r>
      <w:proofErr w:type="spellStart"/>
      <w:r w:rsidR="00E24706">
        <w:t>фондоёмкое</w:t>
      </w:r>
      <w:proofErr w:type="spellEnd"/>
      <w:r w:rsidR="00E24706">
        <w:t>, возникает необходимость использования показателей структуры. Другими словами, вертикальный ан</w:t>
      </w:r>
      <w:r w:rsidR="00E24706">
        <w:t>а</w:t>
      </w:r>
      <w:r w:rsidR="00E24706">
        <w:t>лиз направлен на оценку структуры с использованием показателей удельного веса и динамики изменения структуры.</w:t>
      </w:r>
    </w:p>
    <w:p w:rsidR="00E24706" w:rsidRDefault="00E24706" w:rsidP="00AC5E20">
      <w:r>
        <w:t>При проведении структурного анализа необходимо помнить, что оце</w:t>
      </w:r>
      <w:r>
        <w:t>н</w:t>
      </w:r>
      <w:r>
        <w:t>ка структуры может носить сложный (многоуровневый) характер. Так, если производиться анализ структуры имущества, то долю разделов рассчитывают к итогу баланса, а долю статей раздела – к итогу раздела. Однако в ряде сл</w:t>
      </w:r>
      <w:r>
        <w:t>у</w:t>
      </w:r>
      <w:r>
        <w:t>чаев допускается долю всех элементов и статей баланса рассчитывать к итогу баланса. Решение о степени детализации расчета принимает аналитик в зав</w:t>
      </w:r>
      <w:r>
        <w:t>и</w:t>
      </w:r>
      <w:r>
        <w:t>симости от поставленной цели анализа.</w:t>
      </w:r>
    </w:p>
    <w:p w:rsidR="00E24706" w:rsidRDefault="00E24706" w:rsidP="00AC5E20">
      <w:r>
        <w:t>При проведении полной комплексной оценки в целях получения более объективной информации проводят структурно-динамический анализ, кот</w:t>
      </w:r>
      <w:r>
        <w:t>о</w:t>
      </w:r>
      <w:r>
        <w:t>рый представляет собой сочетание горизонтального и вертикального анализа и обладает свойствами и характерными чертами и вертикального, и горизо</w:t>
      </w:r>
      <w:r>
        <w:t>н</w:t>
      </w:r>
      <w:r>
        <w:t>тального анализа.</w:t>
      </w:r>
    </w:p>
    <w:p w:rsidR="00E24706" w:rsidRDefault="00E24706" w:rsidP="00AC5E20">
      <w:r>
        <w:t>Проведение структурно-динамического анализа дает возможность п</w:t>
      </w:r>
      <w:r>
        <w:t>о</w:t>
      </w:r>
      <w:r>
        <w:t>вышать обоснованность принимаемых управленческих решений, позволяя опираться на оценку и динамических, и структурных изменений, что пов</w:t>
      </w:r>
      <w:r>
        <w:t>ы</w:t>
      </w:r>
      <w:r>
        <w:t>шает уровень сопоставимости анализируемой информации.</w:t>
      </w:r>
    </w:p>
    <w:p w:rsidR="00BE34F3" w:rsidRPr="00BE34F3" w:rsidRDefault="00BE34F3" w:rsidP="00BE34F3">
      <w:r w:rsidRPr="00BE34F3">
        <w:lastRenderedPageBreak/>
        <w:t>Показатели эффективности маркетинга обеспечивают весомое допо</w:t>
      </w:r>
      <w:r w:rsidRPr="00BE34F3">
        <w:t>л</w:t>
      </w:r>
      <w:r w:rsidRPr="00BE34F3">
        <w:t>нение традиционным показателям эффективности финансовой деятельности. Они позволяют менеджерам по маркетингу понимать, контролировать э</w:t>
      </w:r>
      <w:r w:rsidRPr="00BE34F3">
        <w:t>ф</w:t>
      </w:r>
      <w:r w:rsidRPr="00BE34F3">
        <w:t>фективность рынка и управлять им при помощи маркетинговой стратегии.</w:t>
      </w:r>
    </w:p>
    <w:p w:rsidR="00BE34F3" w:rsidRPr="00BE34F3" w:rsidRDefault="00BE34F3" w:rsidP="00BE34F3">
      <w:r w:rsidRPr="00BE34F3">
        <w:t>Совокупность показателей можно представить двумя основными гру</w:t>
      </w:r>
      <w:r w:rsidRPr="00BE34F3">
        <w:t>п</w:t>
      </w:r>
      <w:r w:rsidRPr="00BE34F3">
        <w:t xml:space="preserve">пами: </w:t>
      </w:r>
      <w:r>
        <w:t>внутренние и</w:t>
      </w:r>
      <w:r w:rsidRPr="00BE34F3">
        <w:t xml:space="preserve"> внешние показатели.</w:t>
      </w:r>
    </w:p>
    <w:p w:rsidR="00BE34F3" w:rsidRPr="00BE34F3" w:rsidRDefault="00BE34F3" w:rsidP="00BE34F3">
      <w:r w:rsidRPr="00BE34F3">
        <w:t>К внутренним показателям относятся:</w:t>
      </w:r>
    </w:p>
    <w:p w:rsidR="00BE34F3" w:rsidRPr="00BE34F3" w:rsidRDefault="00BE34F3" w:rsidP="00BE34F3">
      <w:pPr>
        <w:numPr>
          <w:ilvl w:val="0"/>
          <w:numId w:val="10"/>
        </w:numPr>
        <w:ind w:left="1134"/>
        <w:contextualSpacing/>
      </w:pPr>
      <w:r w:rsidRPr="00BE34F3">
        <w:t>Себестоимость единицы продукции;</w:t>
      </w:r>
    </w:p>
    <w:p w:rsidR="00BE34F3" w:rsidRPr="00BE34F3" w:rsidRDefault="00BE34F3" w:rsidP="00BE34F3">
      <w:pPr>
        <w:ind w:left="426" w:firstLine="0"/>
        <w:contextualSpacing/>
        <w:rPr>
          <w:sz w:val="20"/>
        </w:rPr>
      </w:pPr>
      <m:oMath>
        <m:r>
          <m:rPr>
            <m:nor/>
          </m:rPr>
          <m:t xml:space="preserve">Себестоимость единицы = </m:t>
        </m:r>
        <m:f>
          <m:fPr>
            <m:ctrlPr>
              <w:rPr>
                <w:rFonts w:ascii="Cambria Math" w:hAnsi="Cambria Math"/>
                <w:i/>
              </w:rPr>
            </m:ctrlPr>
          </m:fPr>
          <m:num>
            <m:r>
              <m:rPr>
                <m:nor/>
              </m:rPr>
              <m:t>Производственные издержки</m:t>
            </m:r>
          </m:num>
          <m:den>
            <m:r>
              <m:rPr>
                <m:nor/>
              </m:rPr>
              <m:t>К-во произведенных единиц</m:t>
            </m:r>
          </m:den>
        </m:f>
        <m:r>
          <m:rPr>
            <m:nor/>
          </m:rPr>
          <m:t xml:space="preserve"> +</m:t>
        </m:r>
        <m:f>
          <m:fPr>
            <m:ctrlPr>
              <w:rPr>
                <w:rFonts w:ascii="Cambria Math" w:hAnsi="Cambria Math"/>
                <w:i/>
              </w:rPr>
            </m:ctrlPr>
          </m:fPr>
          <m:num>
            <m:r>
              <m:rPr>
                <m:nor/>
              </m:rPr>
              <m:t xml:space="preserve"> Коммерческие издержки</m:t>
            </m:r>
          </m:num>
          <m:den>
            <m:r>
              <m:rPr>
                <m:nor/>
              </m:rPr>
              <m:t>К-во реализованных единиц</m:t>
            </m:r>
          </m:den>
        </m:f>
      </m:oMath>
      <w:r w:rsidRPr="00BE34F3">
        <w:t xml:space="preserve"> (1)</w:t>
      </w:r>
    </w:p>
    <w:p w:rsidR="00BE34F3" w:rsidRPr="00BE34F3" w:rsidRDefault="00BE34F3" w:rsidP="00BE34F3">
      <w:pPr>
        <w:numPr>
          <w:ilvl w:val="0"/>
          <w:numId w:val="10"/>
        </w:numPr>
        <w:ind w:left="1134"/>
        <w:contextualSpacing/>
      </w:pPr>
      <w:r w:rsidRPr="00BE34F3">
        <w:t>Коммерческие расходы;</w:t>
      </w:r>
    </w:p>
    <w:p w:rsidR="00BE34F3" w:rsidRPr="00BE34F3" w:rsidRDefault="00BE34F3" w:rsidP="00BE34F3">
      <w:pPr>
        <w:ind w:left="3544" w:firstLine="0"/>
      </w:pPr>
      <m:oMath>
        <m:r>
          <w:rPr>
            <w:rFonts w:ascii="Cambria Math" w:hAnsi="Cambria Math"/>
          </w:rPr>
          <m:t xml:space="preserve">К = </m:t>
        </m:r>
        <m:f>
          <m:fPr>
            <m:ctrlPr>
              <w:rPr>
                <w:rFonts w:ascii="Cambria Math" w:hAnsi="Cambria Math"/>
                <w:i/>
              </w:rPr>
            </m:ctrlPr>
          </m:fPr>
          <m:num>
            <m:r>
              <w:rPr>
                <w:rFonts w:ascii="Cambria Math" w:hAnsi="Cambria Math"/>
              </w:rPr>
              <m:t>ОР</m:t>
            </m:r>
          </m:num>
          <m:den>
            <m:r>
              <w:rPr>
                <w:rFonts w:ascii="Cambria Math" w:hAnsi="Cambria Math"/>
              </w:rPr>
              <m:t>Нн+Оп</m:t>
            </m:r>
          </m:den>
        </m:f>
        <m:r>
          <w:rPr>
            <w:rFonts w:ascii="Cambria Math" w:hAnsi="Cambria Math"/>
          </w:rPr>
          <m:t xml:space="preserve">                                                                   </m:t>
        </m:r>
      </m:oMath>
      <w:r w:rsidRPr="00BE34F3">
        <w:t>(2)</w:t>
      </w:r>
    </w:p>
    <w:p w:rsidR="00BE34F3" w:rsidRPr="00BE34F3" w:rsidRDefault="00BE34F3" w:rsidP="00BE34F3">
      <w:pPr>
        <w:ind w:left="709" w:firstLine="0"/>
        <w:contextualSpacing/>
      </w:pPr>
      <w:r w:rsidRPr="00BE34F3">
        <w:t>где</w:t>
      </w:r>
    </w:p>
    <w:p w:rsidR="00BE34F3" w:rsidRPr="00BE34F3" w:rsidRDefault="00BE34F3" w:rsidP="00BE34F3">
      <w:pPr>
        <w:ind w:firstLine="0"/>
        <w:contextualSpacing/>
      </w:pPr>
      <w:r w:rsidRPr="00BE34F3">
        <w:t xml:space="preserve">ОР – объем реализованной продукции за отчетный период; </w:t>
      </w:r>
    </w:p>
    <w:p w:rsidR="00BE34F3" w:rsidRPr="00BE34F3" w:rsidRDefault="00BE34F3" w:rsidP="00BE34F3">
      <w:pPr>
        <w:ind w:firstLine="0"/>
        <w:contextualSpacing/>
      </w:pPr>
      <w:proofErr w:type="spellStart"/>
      <w:r w:rsidRPr="00BE34F3">
        <w:t>Нн</w:t>
      </w:r>
      <w:proofErr w:type="spellEnd"/>
      <w:r w:rsidRPr="00BE34F3">
        <w:t xml:space="preserve"> – объем неотгруженной продукции на начало периода;</w:t>
      </w:r>
    </w:p>
    <w:p w:rsidR="00BE34F3" w:rsidRPr="00BE34F3" w:rsidRDefault="00BE34F3" w:rsidP="00BE34F3">
      <w:pPr>
        <w:ind w:firstLine="0"/>
        <w:contextualSpacing/>
      </w:pPr>
      <w:r w:rsidRPr="00BE34F3">
        <w:t>Оп – объем отгруженной продукции за период.</w:t>
      </w:r>
    </w:p>
    <w:p w:rsidR="00BE34F3" w:rsidRPr="00BE34F3" w:rsidRDefault="00BE34F3" w:rsidP="00BE34F3">
      <w:pPr>
        <w:numPr>
          <w:ilvl w:val="0"/>
          <w:numId w:val="10"/>
        </w:numPr>
        <w:ind w:left="1134"/>
        <w:contextualSpacing/>
      </w:pPr>
      <w:r w:rsidRPr="00BE34F3">
        <w:t>Оборачиваемость активов;</w:t>
      </w:r>
    </w:p>
    <w:p w:rsidR="00BE34F3" w:rsidRPr="00BE34F3" w:rsidRDefault="003F13A0" w:rsidP="00BE34F3">
      <w:pPr>
        <w:ind w:left="3544" w:firstLine="0"/>
        <w:jc w:val="center"/>
      </w:pPr>
      <m:oMath>
        <m:sSub>
          <m:sSubPr>
            <m:ctrlPr>
              <w:rPr>
                <w:rFonts w:ascii="Cambria Math" w:hAnsi="Cambria Math"/>
                <w:i/>
              </w:rPr>
            </m:ctrlPr>
          </m:sSubPr>
          <m:e>
            <m:r>
              <w:rPr>
                <w:rFonts w:ascii="Cambria Math" w:hAnsi="Cambria Math"/>
              </w:rPr>
              <m:t>К</m:t>
            </m:r>
          </m:e>
          <m:sub>
            <m:r>
              <w:rPr>
                <w:rFonts w:ascii="Cambria Math" w:hAnsi="Cambria Math"/>
              </w:rPr>
              <m:t>оа</m:t>
            </m:r>
          </m:sub>
        </m:sSub>
        <m:r>
          <w:rPr>
            <w:rFonts w:ascii="Cambria Math" w:hAnsi="Cambria Math"/>
          </w:rPr>
          <m:t>=</m:t>
        </m:r>
        <m:f>
          <m:fPr>
            <m:ctrlPr>
              <w:rPr>
                <w:rFonts w:ascii="Cambria Math" w:hAnsi="Cambria Math"/>
                <w:i/>
              </w:rPr>
            </m:ctrlPr>
          </m:fPr>
          <m:num>
            <m:r>
              <w:rPr>
                <w:rFonts w:ascii="Cambria Math" w:hAnsi="Cambria Math"/>
              </w:rPr>
              <m:t>В</m:t>
            </m:r>
          </m:num>
          <m:den>
            <m:r>
              <w:rPr>
                <w:rFonts w:ascii="Cambria Math" w:hAnsi="Cambria Math"/>
              </w:rPr>
              <m:t>А</m:t>
            </m:r>
          </m:den>
        </m:f>
        <m:r>
          <w:rPr>
            <w:rFonts w:ascii="Cambria Math" w:hAnsi="Cambria Math"/>
          </w:rPr>
          <m:t xml:space="preserve">                                                                        </m:t>
        </m:r>
      </m:oMath>
      <w:r w:rsidR="00BE34F3" w:rsidRPr="00BE34F3">
        <w:t xml:space="preserve">  (3)</w:t>
      </w:r>
    </w:p>
    <w:p w:rsidR="00BE34F3" w:rsidRPr="00BE34F3" w:rsidRDefault="00BE34F3" w:rsidP="00BE34F3">
      <w:pPr>
        <w:ind w:left="709" w:firstLine="0"/>
        <w:jc w:val="left"/>
      </w:pPr>
      <w:r w:rsidRPr="00BE34F3">
        <w:t>где</w:t>
      </w:r>
    </w:p>
    <w:p w:rsidR="00BE34F3" w:rsidRPr="00BE34F3" w:rsidRDefault="00BE34F3" w:rsidP="00BE34F3">
      <w:pPr>
        <w:ind w:firstLine="0"/>
        <w:jc w:val="left"/>
      </w:pPr>
      <w:proofErr w:type="spellStart"/>
      <w:r w:rsidRPr="00BE34F3">
        <w:t>Коа</w:t>
      </w:r>
      <w:proofErr w:type="spellEnd"/>
      <w:r w:rsidRPr="00BE34F3">
        <w:t xml:space="preserve"> – коэффициент оборачиваемости активов;</w:t>
      </w:r>
    </w:p>
    <w:p w:rsidR="00BE34F3" w:rsidRPr="00BE34F3" w:rsidRDefault="00BE34F3" w:rsidP="00BE34F3">
      <w:pPr>
        <w:ind w:firstLine="0"/>
        <w:jc w:val="left"/>
      </w:pPr>
      <w:proofErr w:type="gramStart"/>
      <w:r w:rsidRPr="00BE34F3">
        <w:t>В</w:t>
      </w:r>
      <w:proofErr w:type="gramEnd"/>
      <w:r w:rsidRPr="00BE34F3">
        <w:t xml:space="preserve"> – выручка от реализации;</w:t>
      </w:r>
    </w:p>
    <w:p w:rsidR="00BE34F3" w:rsidRPr="00BE34F3" w:rsidRDefault="00BE34F3" w:rsidP="00BE34F3">
      <w:pPr>
        <w:ind w:firstLine="0"/>
        <w:jc w:val="left"/>
      </w:pPr>
      <w:r w:rsidRPr="00BE34F3">
        <w:t>А – среднегодовая стоимость активов.</w:t>
      </w:r>
    </w:p>
    <w:p w:rsidR="00BE34F3" w:rsidRPr="00BE34F3" w:rsidRDefault="00BE34F3" w:rsidP="00BE34F3">
      <w:pPr>
        <w:numPr>
          <w:ilvl w:val="0"/>
          <w:numId w:val="10"/>
        </w:numPr>
        <w:ind w:left="1134"/>
        <w:contextualSpacing/>
      </w:pPr>
      <w:r w:rsidRPr="00BE34F3">
        <w:t>производительность работников;</w:t>
      </w:r>
    </w:p>
    <w:p w:rsidR="00BE34F3" w:rsidRPr="00BE34F3" w:rsidRDefault="00BE34F3" w:rsidP="00BE34F3">
      <w:pPr>
        <w:ind w:left="3544" w:firstLine="0"/>
        <w:contextualSpacing/>
      </w:pPr>
      <m:oMath>
        <m:r>
          <w:rPr>
            <w:rFonts w:ascii="Cambria Math" w:hAnsi="Cambria Math"/>
          </w:rPr>
          <m:t xml:space="preserve">П = </m:t>
        </m:r>
        <m:f>
          <m:fPr>
            <m:ctrlPr>
              <w:rPr>
                <w:rFonts w:ascii="Cambria Math" w:hAnsi="Cambria Math"/>
                <w:i/>
              </w:rPr>
            </m:ctrlPr>
          </m:fPr>
          <m:num>
            <m:r>
              <w:rPr>
                <w:rFonts w:ascii="Cambria Math" w:hAnsi="Cambria Math"/>
              </w:rPr>
              <m:t>О</m:t>
            </m:r>
          </m:num>
          <m:den>
            <m:r>
              <w:rPr>
                <w:rFonts w:ascii="Cambria Math" w:hAnsi="Cambria Math"/>
              </w:rPr>
              <m:t>Ч</m:t>
            </m:r>
          </m:den>
        </m:f>
        <m:r>
          <w:rPr>
            <w:rFonts w:ascii="Cambria Math" w:hAnsi="Cambria Math"/>
          </w:rPr>
          <m:t xml:space="preserve">                                                                          </m:t>
        </m:r>
      </m:oMath>
      <w:r w:rsidRPr="00BE34F3">
        <w:t xml:space="preserve"> (4)</w:t>
      </w:r>
    </w:p>
    <w:p w:rsidR="00BE34F3" w:rsidRPr="00BE34F3" w:rsidRDefault="00BE34F3" w:rsidP="00BE34F3">
      <w:pPr>
        <w:ind w:left="709" w:firstLine="0"/>
        <w:contextualSpacing/>
      </w:pPr>
      <w:r w:rsidRPr="00BE34F3">
        <w:t>где</w:t>
      </w:r>
    </w:p>
    <w:p w:rsidR="00BE34F3" w:rsidRPr="00BE34F3" w:rsidRDefault="00BE34F3" w:rsidP="00BE34F3">
      <w:pPr>
        <w:ind w:firstLine="0"/>
        <w:contextualSpacing/>
      </w:pPr>
      <w:r w:rsidRPr="00BE34F3">
        <w:t>О – объем работы в единицу времени;</w:t>
      </w:r>
    </w:p>
    <w:p w:rsidR="00BE34F3" w:rsidRPr="00BE34F3" w:rsidRDefault="00BE34F3" w:rsidP="00BE34F3">
      <w:pPr>
        <w:ind w:firstLine="0"/>
        <w:contextualSpacing/>
      </w:pPr>
      <w:r w:rsidRPr="00BE34F3">
        <w:t>Ч – численность работников.</w:t>
      </w:r>
    </w:p>
    <w:p w:rsidR="00BE34F3" w:rsidRPr="00BE34F3" w:rsidRDefault="00BE34F3" w:rsidP="00BE34F3">
      <w:pPr>
        <w:numPr>
          <w:ilvl w:val="0"/>
          <w:numId w:val="10"/>
        </w:numPr>
        <w:ind w:left="1134"/>
        <w:contextualSpacing/>
      </w:pPr>
      <w:r w:rsidRPr="00BE34F3">
        <w:t>фондоотдача;</w:t>
      </w:r>
    </w:p>
    <w:p w:rsidR="00BE34F3" w:rsidRPr="00BE34F3" w:rsidRDefault="00BE34F3" w:rsidP="00BE34F3">
      <w:pPr>
        <w:ind w:left="3544" w:firstLine="0"/>
        <w:contextualSpacing/>
      </w:pPr>
      <m:oMath>
        <m:r>
          <w:rPr>
            <w:rFonts w:ascii="Cambria Math" w:hAnsi="Cambria Math"/>
          </w:rPr>
          <m:t>ФО=</m:t>
        </m:r>
        <m:f>
          <m:fPr>
            <m:ctrlPr>
              <w:rPr>
                <w:rFonts w:ascii="Cambria Math" w:hAnsi="Cambria Math"/>
                <w:i/>
              </w:rPr>
            </m:ctrlPr>
          </m:fPr>
          <m:num>
            <m:r>
              <w:rPr>
                <w:rFonts w:ascii="Cambria Math" w:hAnsi="Cambria Math"/>
              </w:rPr>
              <m:t>В</m:t>
            </m:r>
          </m:num>
          <m:den>
            <m:r>
              <w:rPr>
                <w:rFonts w:ascii="Cambria Math" w:hAnsi="Cambria Math"/>
              </w:rPr>
              <m:t>ОФ</m:t>
            </m:r>
          </m:den>
        </m:f>
      </m:oMath>
      <w:r w:rsidRPr="00BE34F3">
        <w:t xml:space="preserve">                                                               (5)</w:t>
      </w:r>
    </w:p>
    <w:p w:rsidR="00BE34F3" w:rsidRPr="00BE34F3" w:rsidRDefault="00BE34F3" w:rsidP="00BE34F3">
      <w:pPr>
        <w:ind w:left="709" w:firstLine="0"/>
        <w:contextualSpacing/>
      </w:pPr>
      <w:r w:rsidRPr="00BE34F3">
        <w:lastRenderedPageBreak/>
        <w:t>где</w:t>
      </w:r>
    </w:p>
    <w:p w:rsidR="00BE34F3" w:rsidRPr="00BE34F3" w:rsidRDefault="00BE34F3" w:rsidP="00BE34F3">
      <w:pPr>
        <w:ind w:firstLine="0"/>
        <w:contextualSpacing/>
      </w:pPr>
      <w:proofErr w:type="gramStart"/>
      <w:r w:rsidRPr="00BE34F3">
        <w:t>В</w:t>
      </w:r>
      <w:proofErr w:type="gramEnd"/>
      <w:r w:rsidRPr="00BE34F3">
        <w:t xml:space="preserve"> – выручка от реализации;</w:t>
      </w:r>
    </w:p>
    <w:p w:rsidR="00BE34F3" w:rsidRPr="00BE34F3" w:rsidRDefault="00BE34F3" w:rsidP="00BE34F3">
      <w:pPr>
        <w:ind w:firstLine="0"/>
        <w:contextualSpacing/>
      </w:pPr>
      <w:r w:rsidRPr="00BE34F3">
        <w:t>ОФ – среднегодовая стоимость основных фондов.</w:t>
      </w:r>
    </w:p>
    <w:p w:rsidR="00BE34F3" w:rsidRPr="00BE34F3" w:rsidRDefault="00BE34F3" w:rsidP="00BE34F3">
      <w:pPr>
        <w:numPr>
          <w:ilvl w:val="0"/>
          <w:numId w:val="10"/>
        </w:numPr>
        <w:ind w:left="1134"/>
        <w:contextualSpacing/>
      </w:pPr>
      <w:r w:rsidRPr="00BE34F3">
        <w:t>рентабельность.</w:t>
      </w:r>
    </w:p>
    <w:p w:rsidR="00BE34F3" w:rsidRPr="00BE34F3" w:rsidRDefault="003F13A0" w:rsidP="00BE34F3">
      <w:pPr>
        <w:ind w:left="3544" w:firstLine="0"/>
        <w:contextualSpacing/>
      </w:pPr>
      <m:oMath>
        <m:sSub>
          <m:sSubPr>
            <m:ctrlPr>
              <w:rPr>
                <w:rFonts w:ascii="Cambria Math" w:hAnsi="Cambria Math"/>
                <w:i/>
              </w:rPr>
            </m:ctrlPr>
          </m:sSubPr>
          <m:e>
            <m:r>
              <w:rPr>
                <w:rFonts w:ascii="Cambria Math" w:hAnsi="Cambria Math"/>
              </w:rPr>
              <m:t>Р</m:t>
            </m:r>
          </m:e>
          <m:sub>
            <m:r>
              <w:rPr>
                <w:rFonts w:ascii="Cambria Math" w:hAnsi="Cambria Math"/>
              </w:rPr>
              <m:t>затр</m:t>
            </m:r>
          </m:sub>
        </m:sSub>
        <m:r>
          <w:rPr>
            <w:rFonts w:ascii="Cambria Math" w:hAnsi="Cambria Math"/>
          </w:rPr>
          <m:t>=</m:t>
        </m:r>
        <m:f>
          <m:fPr>
            <m:ctrlPr>
              <w:rPr>
                <w:rFonts w:ascii="Cambria Math" w:hAnsi="Cambria Math"/>
                <w:i/>
              </w:rPr>
            </m:ctrlPr>
          </m:fPr>
          <m:num>
            <m:r>
              <w:rPr>
                <w:rFonts w:ascii="Cambria Math" w:hAnsi="Cambria Math"/>
              </w:rPr>
              <m:t>ЧД</m:t>
            </m:r>
          </m:num>
          <m:den>
            <m:r>
              <w:rPr>
                <w:rFonts w:ascii="Cambria Math" w:hAnsi="Cambria Math"/>
              </w:rPr>
              <m:t>Рп</m:t>
            </m:r>
          </m:den>
        </m:f>
        <m:r>
          <w:rPr>
            <w:rFonts w:ascii="Cambria Math" w:hAnsi="Cambria Math"/>
          </w:rPr>
          <m:t>×100%</m:t>
        </m:r>
      </m:oMath>
      <w:r w:rsidR="00BE34F3" w:rsidRPr="00BE34F3">
        <w:t xml:space="preserve">                                     </w:t>
      </w:r>
      <w:r w:rsidR="00BE34F3">
        <w:t xml:space="preserve">         </w:t>
      </w:r>
      <w:r w:rsidR="00BE34F3" w:rsidRPr="00BE34F3">
        <w:t>(6)</w:t>
      </w:r>
    </w:p>
    <w:p w:rsidR="00BE34F3" w:rsidRPr="00BE34F3" w:rsidRDefault="00BE34F3" w:rsidP="00BE34F3">
      <w:pPr>
        <w:ind w:left="709" w:firstLine="0"/>
        <w:contextualSpacing/>
      </w:pPr>
      <w:r w:rsidRPr="00BE34F3">
        <w:t>где</w:t>
      </w:r>
    </w:p>
    <w:p w:rsidR="00BE34F3" w:rsidRPr="00BE34F3" w:rsidRDefault="00BE34F3" w:rsidP="00BE34F3">
      <w:pPr>
        <w:ind w:firstLine="0"/>
        <w:contextualSpacing/>
      </w:pPr>
      <w:proofErr w:type="spellStart"/>
      <w:r w:rsidRPr="00BE34F3">
        <w:t>Рзатр</w:t>
      </w:r>
      <w:proofErr w:type="spellEnd"/>
      <w:r w:rsidRPr="00BE34F3">
        <w:t xml:space="preserve"> – рентабельность затрат;</w:t>
      </w:r>
    </w:p>
    <w:p w:rsidR="00BE34F3" w:rsidRPr="00BE34F3" w:rsidRDefault="00BE34F3" w:rsidP="00BE34F3">
      <w:pPr>
        <w:ind w:firstLine="0"/>
        <w:contextualSpacing/>
      </w:pPr>
      <w:r w:rsidRPr="00BE34F3">
        <w:t>ЧД – чистый доход предприятия (прибыль за вычетом затрат);</w:t>
      </w:r>
    </w:p>
    <w:p w:rsidR="00BE34F3" w:rsidRPr="00BE34F3" w:rsidRDefault="00BE34F3" w:rsidP="00BE34F3">
      <w:pPr>
        <w:ind w:firstLine="0"/>
        <w:contextualSpacing/>
      </w:pPr>
      <w:proofErr w:type="spellStart"/>
      <w:r w:rsidRPr="00BE34F3">
        <w:t>Рп</w:t>
      </w:r>
      <w:proofErr w:type="spellEnd"/>
      <w:r w:rsidRPr="00BE34F3">
        <w:t xml:space="preserve"> – расходы компании.</w:t>
      </w:r>
    </w:p>
    <w:p w:rsidR="00BE34F3" w:rsidRPr="00BE34F3" w:rsidRDefault="00BE34F3" w:rsidP="00BE34F3">
      <w:pPr>
        <w:ind w:firstLine="0"/>
        <w:contextualSpacing/>
        <w:jc w:val="left"/>
      </w:pPr>
      <w:r>
        <w:rPr>
          <w:noProof/>
          <w:lang w:eastAsia="ru-RU"/>
        </w:rPr>
        <mc:AlternateContent>
          <mc:Choice Requires="wpg">
            <w:drawing>
              <wp:anchor distT="0" distB="0" distL="114300" distR="114300" simplePos="0" relativeHeight="251667456" behindDoc="0" locked="0" layoutInCell="1" allowOverlap="1" wp14:anchorId="139DA47E" wp14:editId="21BC2368">
                <wp:simplePos x="0" y="0"/>
                <wp:positionH relativeFrom="column">
                  <wp:posOffset>512445</wp:posOffset>
                </wp:positionH>
                <wp:positionV relativeFrom="paragraph">
                  <wp:posOffset>293370</wp:posOffset>
                </wp:positionV>
                <wp:extent cx="4655820" cy="2354580"/>
                <wp:effectExtent l="0" t="0" r="11430" b="26670"/>
                <wp:wrapNone/>
                <wp:docPr id="17" name="Группа 17"/>
                <wp:cNvGraphicFramePr/>
                <a:graphic xmlns:a="http://schemas.openxmlformats.org/drawingml/2006/main">
                  <a:graphicData uri="http://schemas.microsoft.com/office/word/2010/wordprocessingGroup">
                    <wpg:wgp>
                      <wpg:cNvGrpSpPr/>
                      <wpg:grpSpPr>
                        <a:xfrm>
                          <a:off x="0" y="0"/>
                          <a:ext cx="4655820" cy="2354580"/>
                          <a:chOff x="0" y="0"/>
                          <a:chExt cx="4648200" cy="2476500"/>
                        </a:xfrm>
                      </wpg:grpSpPr>
                      <wps:wsp>
                        <wps:cNvPr id="5" name="Поле 5"/>
                        <wps:cNvSpPr txBox="1"/>
                        <wps:spPr>
                          <a:xfrm>
                            <a:off x="2346960" y="1844040"/>
                            <a:ext cx="2301240"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4F3" w:rsidRDefault="00BE34F3" w:rsidP="00714BEF">
                              <w:pPr>
                                <w:ind w:firstLine="0"/>
                                <w:jc w:val="center"/>
                              </w:pPr>
                              <w:r>
                                <w:t>Показатели деятельности клиента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оле 6"/>
                        <wps:cNvSpPr txBox="1"/>
                        <wps:spPr>
                          <a:xfrm>
                            <a:off x="0" y="0"/>
                            <a:ext cx="46482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4F3" w:rsidRDefault="00BE34F3">
                              <w:r w:rsidRPr="00714BEF">
                                <w:t>Внешние показатели эффективности маркетинга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2346960" y="1135380"/>
                            <a:ext cx="2301240"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4F3" w:rsidRDefault="00BE34F3" w:rsidP="00714BEF">
                              <w:pPr>
                                <w:ind w:firstLine="0"/>
                                <w:jc w:val="center"/>
                              </w:pPr>
                              <w:r>
                                <w:t>Показатели рыночной э</w:t>
                              </w:r>
                              <w:r>
                                <w:t>ф</w:t>
                              </w:r>
                              <w:r>
                                <w:t>фективности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Поле 8"/>
                        <wps:cNvSpPr txBox="1"/>
                        <wps:spPr>
                          <a:xfrm>
                            <a:off x="2346960" y="426720"/>
                            <a:ext cx="2301240"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34F3" w:rsidRDefault="00BE34F3" w:rsidP="00714BEF">
                              <w:pPr>
                                <w:ind w:firstLine="0"/>
                                <w:jc w:val="center"/>
                              </w:pPr>
                              <w:r>
                                <w:t>Показатели конкурентной эффективности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Прямая соединительная линия 12"/>
                        <wps:cNvCnPr/>
                        <wps:spPr>
                          <a:xfrm>
                            <a:off x="525780" y="350520"/>
                            <a:ext cx="0" cy="1821180"/>
                          </a:xfrm>
                          <a:prstGeom prst="line">
                            <a:avLst/>
                          </a:prstGeom>
                          <a:ln/>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wps:spPr>
                          <a:xfrm>
                            <a:off x="525780" y="2171700"/>
                            <a:ext cx="18211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wps:spPr>
                          <a:xfrm>
                            <a:off x="525780" y="1447800"/>
                            <a:ext cx="18211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Прямая со стрелкой 16"/>
                        <wps:cNvCnPr/>
                        <wps:spPr>
                          <a:xfrm>
                            <a:off x="525780" y="792480"/>
                            <a:ext cx="18211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Группа 17" o:spid="_x0000_s1026" style="position:absolute;margin-left:40.35pt;margin-top:23.1pt;width:366.6pt;height:185.4pt;z-index:251667456;mso-width-relative:margin;mso-height-relative:margin" coordsize="46482,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">
                <v:shapetype id="_x0000_t202" coordsize="21600,21600" o:spt="202" path="m,l,21600r21600,l21600,xe">
                  <v:stroke joinstyle="miter"/>
                  <v:path gradientshapeok="t" o:connecttype="rect"/>
                </v:shapetype>
                <v:shape id="Поле 5" o:spid="_x0000_s1027" type="#_x0000_t202" style="position:absolute;left:23469;top:18440;width:23013;height:6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BE34F3" w:rsidRDefault="00BE34F3" w:rsidP="00714BEF">
                        <w:pPr>
                          <w:ind w:firstLine="0"/>
                          <w:jc w:val="center"/>
                        </w:pPr>
                        <w:r>
                          <w:t>Показатели деятельности клиента</w:t>
                        </w:r>
                      </w:p>
                    </w:txbxContent>
                  </v:textbox>
                </v:shape>
                <v:shape id="Поле 6" o:spid="_x0000_s1028" type="#_x0000_t202" style="position:absolute;width:464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BE34F3" w:rsidRDefault="00BE34F3">
                        <w:r w:rsidRPr="00714BEF">
                          <w:t>Внешние показатели эффективности маркетинга</w:t>
                        </w:r>
                      </w:p>
                    </w:txbxContent>
                  </v:textbox>
                </v:shape>
                <v:shape id="Поле 7" o:spid="_x0000_s1029" type="#_x0000_t202" style="position:absolute;left:23469;top:11353;width:23013;height:6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BE34F3" w:rsidRDefault="00BE34F3" w:rsidP="00714BEF">
                        <w:pPr>
                          <w:ind w:firstLine="0"/>
                          <w:jc w:val="center"/>
                        </w:pPr>
                        <w:r>
                          <w:t>Показатели рыночной э</w:t>
                        </w:r>
                        <w:r>
                          <w:t>ф</w:t>
                        </w:r>
                        <w:r>
                          <w:t>фективности</w:t>
                        </w:r>
                      </w:p>
                    </w:txbxContent>
                  </v:textbox>
                </v:shape>
                <v:shape id="Поле 8" o:spid="_x0000_s1030" type="#_x0000_t202" style="position:absolute;left:23469;top:4267;width:23013;height:6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BE34F3" w:rsidRDefault="00BE34F3" w:rsidP="00714BEF">
                        <w:pPr>
                          <w:ind w:firstLine="0"/>
                          <w:jc w:val="center"/>
                        </w:pPr>
                        <w:r>
                          <w:t>Показатели конкурентной эффективности</w:t>
                        </w:r>
                      </w:p>
                    </w:txbxContent>
                  </v:textbox>
                </v:shape>
                <v:line id="Прямая соединительная линия 12" o:spid="_x0000_s1031" style="position:absolute;visibility:visible;mso-wrap-style:square" from="5257,3505" to="5257,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2kMIAAADbAAAADwAAAAAAAAAAAAAA&#10;AAChAgAAZHJzL2Rvd25yZXYueG1sUEsFBgAAAAAEAAQA+QAAAJADAAAAAA==&#10;" strokecolor="black [3040]"/>
                <v:shapetype id="_x0000_t32" coordsize="21600,21600" o:spt="32" o:oned="t" path="m,l21600,21600e" filled="f">
                  <v:path arrowok="t" fillok="f" o:connecttype="none"/>
                  <o:lock v:ext="edit" shapetype="t"/>
                </v:shapetype>
                <v:shape id="Прямая со стрелкой 14" o:spid="_x0000_s1032" type="#_x0000_t32" style="position:absolute;left:5257;top:21717;width:182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Yr8AAAADbAAAADwAAAGRycy9kb3ducmV2LnhtbERPyWrDMBC9B/oPYgq9xXLikB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mGK/AAAAA2wAAAA8AAAAAAAAAAAAAAAAA&#10;oQIAAGRycy9kb3ducmV2LnhtbFBLBQYAAAAABAAEAPkAAACOAwAAAAA=&#10;" strokecolor="black [3213]">
                  <v:stroke endarrow="open"/>
                </v:shape>
                <v:shape id="Прямая со стрелкой 15" o:spid="_x0000_s1033" type="#_x0000_t32" style="position:absolute;left:5257;top:14478;width:182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9NMAAAADbAAAADwAAAGRycy9kb3ducmV2LnhtbERPyWrDMBC9B/oPYgq9xXJikh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8qvTTAAAAA2wAAAA8AAAAAAAAAAAAAAAAA&#10;oQIAAGRycy9kb3ducmV2LnhtbFBLBQYAAAAABAAEAPkAAACOAwAAAAA=&#10;" strokecolor="black [3213]">
                  <v:stroke endarrow="open"/>
                </v:shape>
                <v:shape id="Прямая со стрелкой 16" o:spid="_x0000_s1034" type="#_x0000_t32" style="position:absolute;left:5257;top:7924;width:182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Q74AAADbAAAADwAAAGRycy9kb3ducmV2LnhtbERPS4vCMBC+L/gfwgje1lQLKtUo4gNk&#10;bz7wPDRjW9pMShJr/fdmYWFv8/E9Z7XpTSM6cr6yrGAyTkAQ51ZXXCi4XY/fCxA+IGtsLJOCN3nY&#10;rAdfK8y0ffGZuksoRAxhn6GCMoQ2k9LnJRn0Y9sSR+5hncEQoSukdviK4aaR0ySZSYMVx4YSW9qV&#10;lNeXp1FQcRp4uk+P9HOo3by4151Nb0qNhv12CSJQH/7Ff+6TjvNn8PtLPE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CNDvgAAANsAAAAPAAAAAAAAAAAAAAAAAKEC&#10;AABkcnMvZG93bnJldi54bWxQSwUGAAAAAAQABAD5AAAAjAMAAAAA&#10;" strokecolor="black [3213]">
                  <v:stroke endarrow="open"/>
                </v:shape>
              </v:group>
            </w:pict>
          </mc:Fallback>
        </mc:AlternateContent>
      </w:r>
      <w:r w:rsidRPr="00BE34F3">
        <w:t>Внешние показатели представлены рисунком 1.</w:t>
      </w:r>
    </w:p>
    <w:p w:rsidR="00BE34F3" w:rsidRPr="00BE34F3" w:rsidRDefault="00BE34F3" w:rsidP="00BE34F3">
      <w:pPr>
        <w:ind w:firstLine="0"/>
        <w:contextualSpacing/>
        <w:jc w:val="left"/>
      </w:pPr>
    </w:p>
    <w:p w:rsidR="00BE34F3" w:rsidRPr="00BE34F3" w:rsidRDefault="00BE34F3" w:rsidP="00BE34F3">
      <w:pPr>
        <w:ind w:firstLine="0"/>
        <w:contextualSpacing/>
        <w:jc w:val="left"/>
      </w:pPr>
    </w:p>
    <w:p w:rsidR="00BE34F3" w:rsidRPr="00BE34F3" w:rsidRDefault="00BE34F3" w:rsidP="00BE34F3">
      <w:pPr>
        <w:ind w:firstLine="0"/>
        <w:contextualSpacing/>
        <w:jc w:val="left"/>
      </w:pPr>
    </w:p>
    <w:p w:rsidR="00BE34F3" w:rsidRPr="00BE34F3" w:rsidRDefault="00BE34F3" w:rsidP="00BE34F3">
      <w:pPr>
        <w:ind w:firstLine="0"/>
        <w:contextualSpacing/>
        <w:jc w:val="left"/>
      </w:pPr>
    </w:p>
    <w:p w:rsidR="00BE34F3" w:rsidRPr="00BE34F3" w:rsidRDefault="00BE34F3" w:rsidP="00BE34F3">
      <w:pPr>
        <w:ind w:firstLine="0"/>
        <w:contextualSpacing/>
        <w:jc w:val="left"/>
      </w:pPr>
    </w:p>
    <w:p w:rsidR="00BE34F3" w:rsidRPr="00BE34F3" w:rsidRDefault="00BE34F3" w:rsidP="00BE34F3">
      <w:pPr>
        <w:ind w:firstLine="0"/>
      </w:pPr>
      <w:r w:rsidRPr="00BE34F3">
        <w:rPr>
          <w:noProof/>
          <w:lang w:eastAsia="ru-RU"/>
        </w:rPr>
        <mc:AlternateContent>
          <mc:Choice Requires="wps">
            <w:drawing>
              <wp:anchor distT="0" distB="0" distL="114300" distR="114300" simplePos="0" relativeHeight="251669504" behindDoc="0" locked="0" layoutInCell="1" allowOverlap="1" wp14:anchorId="0D53594B" wp14:editId="5195469F">
                <wp:simplePos x="0" y="0"/>
                <wp:positionH relativeFrom="column">
                  <wp:posOffset>3308985</wp:posOffset>
                </wp:positionH>
                <wp:positionV relativeFrom="paragraph">
                  <wp:posOffset>325755</wp:posOffset>
                </wp:positionV>
                <wp:extent cx="0" cy="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3" o:spid="_x0000_s1026" type="#_x0000_t32" style="position:absolute;margin-left:260.55pt;margin-top:25.65pt;width:0;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" strokecolor="#4a7ebb">
                <v:stroke endarrow="open"/>
              </v:shape>
            </w:pict>
          </mc:Fallback>
        </mc:AlternateContent>
      </w:r>
    </w:p>
    <w:p w:rsidR="00BE34F3" w:rsidRPr="00BE34F3" w:rsidRDefault="00BE34F3" w:rsidP="00BE34F3"/>
    <w:p w:rsidR="00BE34F3" w:rsidRDefault="00BE34F3" w:rsidP="00BE34F3">
      <w:pPr>
        <w:jc w:val="center"/>
      </w:pPr>
    </w:p>
    <w:p w:rsidR="00BE34F3" w:rsidRDefault="00613FF2" w:rsidP="00BE34F3">
      <w:pPr>
        <w:jc w:val="center"/>
      </w:pPr>
      <w:r>
        <w:t>Рисунок 3</w:t>
      </w:r>
      <w:bookmarkStart w:id="5" w:name="_GoBack"/>
      <w:bookmarkEnd w:id="5"/>
      <w:r w:rsidR="00BE34F3" w:rsidRPr="00BE34F3">
        <w:t xml:space="preserve"> - Внешние показатели оценки эффективности маркетинга (составлено автором)</w:t>
      </w:r>
    </w:p>
    <w:p w:rsidR="00BE34F3" w:rsidRDefault="00BE34F3" w:rsidP="00BE34F3">
      <w:r>
        <w:t>Показатели конкурентной эффективности демонстрируют конкурент</w:t>
      </w:r>
      <w:r>
        <w:t>о</w:t>
      </w:r>
      <w:r>
        <w:t>способность товаров фирмы: эффективность деятельности предприятия в о</w:t>
      </w:r>
      <w:r>
        <w:t>т</w:t>
      </w:r>
      <w:r>
        <w:t>ношении предложения конкурентоспособной цены, качества продукции и услуг, бренда и затрат</w:t>
      </w:r>
    </w:p>
    <w:p w:rsidR="00BE34F3" w:rsidRDefault="00BE34F3" w:rsidP="00BE34F3">
      <w:r>
        <w:t>Показатели рыночной эффективности позволяют оценить внешние р</w:t>
      </w:r>
      <w:r>
        <w:t>ы</w:t>
      </w:r>
      <w:r>
        <w:t>ночные условия и привлекательность рынков: темпы роста, доля рынка, пр</w:t>
      </w:r>
      <w:r>
        <w:t>и</w:t>
      </w:r>
      <w:r>
        <w:t>влекательность рынка, привлекательность отрасли, потенциал рыночного спроса.</w:t>
      </w:r>
    </w:p>
    <w:p w:rsidR="00BE34F3" w:rsidRDefault="00BE34F3" w:rsidP="00BE34F3">
      <w:r>
        <w:lastRenderedPageBreak/>
        <w:t>Показатели деятельности клиента характеризуют эффективность с</w:t>
      </w:r>
      <w:r>
        <w:t>о</w:t>
      </w:r>
      <w:r>
        <w:t>трудничества с потребителями: оценка удовлетворенности, сохранения, л</w:t>
      </w:r>
      <w:r>
        <w:t>о</w:t>
      </w:r>
      <w:r>
        <w:t>яльности, осведомленности клиентов и воспринимаемой потребительской ценности.</w:t>
      </w:r>
    </w:p>
    <w:p w:rsidR="00E24706" w:rsidRDefault="00E24706" w:rsidP="00AC5E20">
      <w:r>
        <w:t xml:space="preserve">Таким образом, </w:t>
      </w:r>
      <w:r w:rsidR="00365FED">
        <w:t xml:space="preserve">анализ </w:t>
      </w:r>
      <w:r w:rsidR="00365FED" w:rsidRPr="00365FED">
        <w:t xml:space="preserve">структуры и </w:t>
      </w:r>
      <w:proofErr w:type="gramStart"/>
      <w:r w:rsidR="00365FED" w:rsidRPr="00365FED">
        <w:t>динамики</w:t>
      </w:r>
      <w:proofErr w:type="gramEnd"/>
      <w:r w:rsidR="00365FED" w:rsidRPr="00365FED">
        <w:t xml:space="preserve"> основных финансово-экономических показателей деятельности предприятия</w:t>
      </w:r>
      <w:r w:rsidR="00365FED">
        <w:t xml:space="preserve"> может быть ос</w:t>
      </w:r>
      <w:r w:rsidR="00365FED">
        <w:t>у</w:t>
      </w:r>
      <w:r w:rsidR="00365FED">
        <w:t>ществлен с помощью горизонтального, вертикального и структурно-динамического метода. Горизонтальный анализ производит оценку динамики показателей с помощью абсолютных и относительных величин динамики. Вертикальный анализ изучает показатели структуры, используя показатели удельного веса и динамики изменения структуры. Структурно-динамический анализ сочетает в себе свойства и горизонтального, и вертикального анализа и исполь</w:t>
      </w:r>
      <w:r w:rsidR="00CE618F">
        <w:t>зуется для комплексной оценки деятельности предприятия.</w:t>
      </w:r>
      <w:r w:rsidR="00BE34F3">
        <w:t xml:space="preserve"> </w:t>
      </w:r>
      <w:r w:rsidR="00BE34F3" w:rsidRPr="00BE34F3">
        <w:t>Сов</w:t>
      </w:r>
      <w:r w:rsidR="00BE34F3" w:rsidRPr="00BE34F3">
        <w:t>о</w:t>
      </w:r>
      <w:r w:rsidR="00BE34F3" w:rsidRPr="00BE34F3">
        <w:t>купность показателей можно п</w:t>
      </w:r>
      <w:r w:rsidR="00BE34F3">
        <w:t>редставить двумя основными груп</w:t>
      </w:r>
      <w:r w:rsidR="00BE34F3" w:rsidRPr="00BE34F3">
        <w:t>пами: вну</w:t>
      </w:r>
      <w:r w:rsidR="00BE34F3" w:rsidRPr="00BE34F3">
        <w:t>т</w:t>
      </w:r>
      <w:r w:rsidR="00BE34F3" w:rsidRPr="00BE34F3">
        <w:t>ренние и внешние показатели.</w:t>
      </w:r>
    </w:p>
    <w:p w:rsidR="00AC5E20" w:rsidRDefault="00AC5E20" w:rsidP="00E22EF6"/>
    <w:p w:rsidR="009A4A39" w:rsidRDefault="009A4A39" w:rsidP="00E22EF6"/>
    <w:p w:rsidR="009A4A39" w:rsidRDefault="009A4A39" w:rsidP="00E22EF6"/>
    <w:p w:rsidR="009A4A39" w:rsidRDefault="009A4A39" w:rsidP="00E22EF6"/>
    <w:p w:rsidR="009A4A39" w:rsidRDefault="009A4A39" w:rsidP="00E22EF6"/>
    <w:p w:rsidR="009A4A39" w:rsidRDefault="009A4A39" w:rsidP="00E22EF6"/>
    <w:p w:rsidR="009A4A39" w:rsidRDefault="009A4A39" w:rsidP="00E22EF6"/>
    <w:p w:rsidR="009A4A39" w:rsidRDefault="009A4A39" w:rsidP="00E22EF6"/>
    <w:p w:rsidR="009A4A39" w:rsidRDefault="009A4A39" w:rsidP="00E22EF6"/>
    <w:p w:rsidR="009A4A39" w:rsidRDefault="009A4A39" w:rsidP="00E22EF6"/>
    <w:p w:rsidR="009A4A39" w:rsidRDefault="009A4A39" w:rsidP="00E22EF6"/>
    <w:p w:rsidR="009A4A39" w:rsidRDefault="009A4A39" w:rsidP="001C7553">
      <w:pPr>
        <w:ind w:firstLine="0"/>
      </w:pPr>
    </w:p>
    <w:p w:rsidR="00BE34F3" w:rsidRDefault="00BE34F3" w:rsidP="001C7553">
      <w:pPr>
        <w:ind w:firstLine="0"/>
      </w:pPr>
    </w:p>
    <w:p w:rsidR="00BE34F3" w:rsidRDefault="00BE34F3" w:rsidP="001C7553">
      <w:pPr>
        <w:ind w:firstLine="0"/>
      </w:pPr>
    </w:p>
    <w:p w:rsidR="00BE34F3" w:rsidRPr="0066619D" w:rsidRDefault="00BE34F3" w:rsidP="001C7553">
      <w:pPr>
        <w:ind w:firstLine="0"/>
      </w:pPr>
    </w:p>
    <w:p w:rsidR="009A4A39" w:rsidRDefault="009A4A39" w:rsidP="00BA4391">
      <w:pPr>
        <w:pStyle w:val="1"/>
      </w:pPr>
      <w:bookmarkStart w:id="6" w:name="_Toc106645816"/>
      <w:r>
        <w:lastRenderedPageBreak/>
        <w:t>2 Анализ и оценка сложившейся практики организации работы маркетинговых служб ООО "АГРО"</w:t>
      </w:r>
      <w:bookmarkEnd w:id="6"/>
    </w:p>
    <w:p w:rsidR="009A4A39" w:rsidRDefault="009A4A39" w:rsidP="009A4A39"/>
    <w:p w:rsidR="009A4A39" w:rsidRPr="00B34C08" w:rsidRDefault="009A4A39" w:rsidP="00BA4391">
      <w:pPr>
        <w:pStyle w:val="2"/>
        <w:rPr>
          <w:rFonts w:ascii="Times New Roman" w:hAnsi="Times New Roman" w:cs="Times New Roman"/>
        </w:rPr>
      </w:pPr>
      <w:bookmarkStart w:id="7" w:name="_Toc106645817"/>
      <w:r w:rsidRPr="00B34C08">
        <w:rPr>
          <w:rFonts w:ascii="Times New Roman" w:hAnsi="Times New Roman" w:cs="Times New Roman"/>
        </w:rPr>
        <w:t>2.1 Общая характеристика и анализ основных финансово-экономических показателей деятельност</w:t>
      </w:r>
      <w:proofErr w:type="gramStart"/>
      <w:r w:rsidRPr="00B34C08">
        <w:rPr>
          <w:rFonts w:ascii="Times New Roman" w:hAnsi="Times New Roman" w:cs="Times New Roman"/>
        </w:rPr>
        <w:t>и  ООО</w:t>
      </w:r>
      <w:proofErr w:type="gramEnd"/>
      <w:r w:rsidRPr="00B34C08">
        <w:rPr>
          <w:rFonts w:ascii="Times New Roman" w:hAnsi="Times New Roman" w:cs="Times New Roman"/>
        </w:rPr>
        <w:t xml:space="preserve"> "АГРО"</w:t>
      </w:r>
      <w:bookmarkEnd w:id="7"/>
    </w:p>
    <w:p w:rsidR="009A4A39" w:rsidRDefault="009A4A39" w:rsidP="009A4A39"/>
    <w:p w:rsidR="009E625D" w:rsidRDefault="009E625D" w:rsidP="009E625D">
      <w:r>
        <w:t>ООО «АГРО» – это ведущий отечественный производитель сельскох</w:t>
      </w:r>
      <w:r>
        <w:t>о</w:t>
      </w:r>
      <w:r>
        <w:t>зяйственной техники, соответствующей современным стандартам и тенде</w:t>
      </w:r>
      <w:r>
        <w:t>н</w:t>
      </w:r>
      <w:r>
        <w:t>циям. Главной сферой деятельност</w:t>
      </w:r>
      <w:proofErr w:type="gramStart"/>
      <w:r>
        <w:t>и ООО</w:t>
      </w:r>
      <w:proofErr w:type="gramEnd"/>
      <w:r>
        <w:t xml:space="preserve"> «АГРО» является проектирование, модернизация и производство сельскохозяйственной техники, которая по</w:t>
      </w:r>
      <w:r>
        <w:t>л</w:t>
      </w:r>
      <w:r>
        <w:t>ностью отвечала бы сегодняшним потребительским задачам и требованиям. Помимо этого, предприятие занимается производством продукции из пол</w:t>
      </w:r>
      <w:r>
        <w:t>и</w:t>
      </w:r>
      <w:r>
        <w:t>мерных материалов.</w:t>
      </w:r>
    </w:p>
    <w:p w:rsidR="009E625D" w:rsidRDefault="009E625D" w:rsidP="009E625D">
      <w:r w:rsidRPr="009E625D">
        <w:t xml:space="preserve">Для оценки работы предприятия ООО </w:t>
      </w:r>
      <w:r>
        <w:t>«АГРО</w:t>
      </w:r>
      <w:r w:rsidRPr="009E625D">
        <w:t>» систематически ос</w:t>
      </w:r>
      <w:r w:rsidRPr="009E625D">
        <w:t>у</w:t>
      </w:r>
      <w:r w:rsidRPr="009E625D">
        <w:t>ществляется анализ основных эконом</w:t>
      </w:r>
      <w:r>
        <w:t>ических показателей. В таблице 1</w:t>
      </w:r>
      <w:r w:rsidRPr="009E625D">
        <w:t xml:space="preserve"> пре</w:t>
      </w:r>
      <w:r w:rsidRPr="009E625D">
        <w:t>д</w:t>
      </w:r>
      <w:r w:rsidRPr="009E625D">
        <w:t>ставлены основные показатели деятельности предприятия.</w:t>
      </w:r>
    </w:p>
    <w:p w:rsidR="009E625D" w:rsidRDefault="00E81C1A" w:rsidP="009E625D">
      <w:r>
        <w:t>Таблица 1</w:t>
      </w:r>
      <w:r w:rsidR="009E625D" w:rsidRPr="009E625D">
        <w:t xml:space="preserve"> – Основные экономические показатели деятельности пре</w:t>
      </w:r>
      <w:r w:rsidR="009E625D" w:rsidRPr="009E625D">
        <w:t>д</w:t>
      </w:r>
      <w:r w:rsidR="009E625D" w:rsidRPr="009E625D">
        <w:t>приятия</w:t>
      </w:r>
      <w:r w:rsidR="00E3767A">
        <w:t xml:space="preserve"> (составлено автором)</w:t>
      </w:r>
    </w:p>
    <w:tbl>
      <w:tblPr>
        <w:tblStyle w:val="a9"/>
        <w:tblW w:w="9636" w:type="dxa"/>
        <w:tblInd w:w="-5" w:type="dxa"/>
        <w:tblLayout w:type="fixed"/>
        <w:tblLook w:val="04A0" w:firstRow="1" w:lastRow="0" w:firstColumn="1" w:lastColumn="0" w:noHBand="0" w:noVBand="1"/>
      </w:tblPr>
      <w:tblGrid>
        <w:gridCol w:w="2692"/>
        <w:gridCol w:w="1263"/>
        <w:gridCol w:w="9"/>
        <w:gridCol w:w="1275"/>
        <w:gridCol w:w="1126"/>
        <w:gridCol w:w="7"/>
        <w:gridCol w:w="1870"/>
        <w:gridCol w:w="1394"/>
      </w:tblGrid>
      <w:tr w:rsidR="009E625D" w:rsidTr="00CD6F63">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center"/>
              <w:rPr>
                <w:sz w:val="25"/>
                <w:szCs w:val="25"/>
              </w:rPr>
            </w:pPr>
            <w:r w:rsidRPr="00283E29">
              <w:rPr>
                <w:sz w:val="25"/>
                <w:szCs w:val="25"/>
              </w:rPr>
              <w:t>Показатель</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center"/>
              <w:rPr>
                <w:sz w:val="25"/>
                <w:szCs w:val="25"/>
              </w:rPr>
            </w:pPr>
            <w:r w:rsidRPr="00283E29">
              <w:rPr>
                <w:sz w:val="25"/>
                <w:szCs w:val="25"/>
              </w:rPr>
              <w:t>2018 год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center"/>
              <w:rPr>
                <w:sz w:val="25"/>
                <w:szCs w:val="25"/>
              </w:rPr>
            </w:pPr>
            <w:r w:rsidRPr="00283E29">
              <w:rPr>
                <w:sz w:val="25"/>
                <w:szCs w:val="25"/>
              </w:rPr>
              <w:t>2019 год</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center"/>
              <w:rPr>
                <w:sz w:val="25"/>
                <w:szCs w:val="25"/>
              </w:rPr>
            </w:pPr>
            <w:r w:rsidRPr="00283E29">
              <w:rPr>
                <w:sz w:val="25"/>
                <w:szCs w:val="25"/>
              </w:rPr>
              <w:t>2020 год</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center"/>
              <w:rPr>
                <w:sz w:val="25"/>
                <w:szCs w:val="25"/>
              </w:rPr>
            </w:pPr>
            <w:r w:rsidRPr="00283E29">
              <w:rPr>
                <w:sz w:val="25"/>
                <w:szCs w:val="25"/>
              </w:rPr>
              <w:t>Абсолютное отклонение,+,-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center"/>
              <w:rPr>
                <w:sz w:val="25"/>
                <w:szCs w:val="25"/>
              </w:rPr>
            </w:pPr>
            <w:r w:rsidRPr="00283E29">
              <w:rPr>
                <w:sz w:val="25"/>
                <w:szCs w:val="25"/>
              </w:rPr>
              <w:t>Темпы р</w:t>
            </w:r>
            <w:r w:rsidRPr="00283E29">
              <w:rPr>
                <w:sz w:val="25"/>
                <w:szCs w:val="25"/>
              </w:rPr>
              <w:t>о</w:t>
            </w:r>
            <w:r w:rsidRPr="00283E29">
              <w:rPr>
                <w:sz w:val="25"/>
                <w:szCs w:val="25"/>
              </w:rPr>
              <w:t>ста, %</w:t>
            </w:r>
          </w:p>
        </w:tc>
      </w:tr>
      <w:tr w:rsidR="009E625D" w:rsidTr="00CD6F63">
        <w:trPr>
          <w:trHeight w:val="336"/>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left"/>
              <w:rPr>
                <w:sz w:val="25"/>
                <w:szCs w:val="25"/>
              </w:rPr>
            </w:pPr>
            <w:r w:rsidRPr="00283E29">
              <w:rPr>
                <w:sz w:val="25"/>
                <w:szCs w:val="25"/>
              </w:rPr>
              <w:t>Выручка от продаж</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rsidP="00756CE0">
            <w:pPr>
              <w:pStyle w:val="a8"/>
              <w:ind w:right="0"/>
              <w:jc w:val="center"/>
              <w:rPr>
                <w:sz w:val="25"/>
                <w:szCs w:val="25"/>
                <w:lang w:eastAsia="en-US"/>
              </w:rPr>
            </w:pPr>
            <w:r w:rsidRPr="00283E29">
              <w:rPr>
                <w:sz w:val="25"/>
                <w:szCs w:val="25"/>
                <w:lang w:eastAsia="en-US"/>
              </w:rPr>
              <w:t>1 211 931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25D" w:rsidRPr="00283E29" w:rsidRDefault="00522CF7" w:rsidP="00756CE0">
            <w:pPr>
              <w:pStyle w:val="a8"/>
              <w:ind w:right="0"/>
              <w:jc w:val="center"/>
              <w:rPr>
                <w:sz w:val="25"/>
                <w:szCs w:val="25"/>
                <w:lang w:eastAsia="en-US"/>
              </w:rPr>
            </w:pPr>
            <w:r w:rsidRPr="00283E29">
              <w:rPr>
                <w:sz w:val="25"/>
                <w:szCs w:val="25"/>
                <w:lang w:eastAsia="en-US"/>
              </w:rPr>
              <w:t>1 365 113</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522CF7" w:rsidP="00756CE0">
            <w:pPr>
              <w:pStyle w:val="a8"/>
              <w:ind w:right="0"/>
              <w:jc w:val="center"/>
              <w:rPr>
                <w:sz w:val="25"/>
                <w:szCs w:val="25"/>
                <w:lang w:eastAsia="en-US"/>
              </w:rPr>
            </w:pPr>
            <w:r w:rsidRPr="00283E29">
              <w:rPr>
                <w:sz w:val="25"/>
                <w:szCs w:val="25"/>
                <w:lang w:eastAsia="en-US"/>
              </w:rPr>
              <w:t>1 727 937</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0C0234">
            <w:pPr>
              <w:pStyle w:val="a8"/>
              <w:ind w:right="0"/>
              <w:jc w:val="center"/>
              <w:rPr>
                <w:sz w:val="25"/>
                <w:szCs w:val="25"/>
                <w:lang w:val="en-US" w:eastAsia="en-US"/>
              </w:rPr>
            </w:pPr>
            <w:r w:rsidRPr="00283E29">
              <w:rPr>
                <w:sz w:val="25"/>
                <w:szCs w:val="25"/>
                <w:lang w:val="en-US" w:eastAsia="en-US"/>
              </w:rPr>
              <w:t>258 003</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657228">
            <w:pPr>
              <w:pStyle w:val="a8"/>
              <w:ind w:right="0"/>
              <w:jc w:val="center"/>
              <w:rPr>
                <w:sz w:val="25"/>
                <w:szCs w:val="25"/>
                <w:lang w:val="en-US" w:eastAsia="en-US"/>
              </w:rPr>
            </w:pPr>
            <w:r w:rsidRPr="00283E29">
              <w:rPr>
                <w:sz w:val="25"/>
                <w:szCs w:val="25"/>
                <w:lang w:val="en-US" w:eastAsia="en-US"/>
              </w:rPr>
              <w:t>119,6</w:t>
            </w:r>
          </w:p>
        </w:tc>
      </w:tr>
      <w:tr w:rsidR="009E625D" w:rsidTr="00CD6F63">
        <w:trPr>
          <w:trHeight w:val="541"/>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rsidP="00522CF7">
            <w:pPr>
              <w:tabs>
                <w:tab w:val="left" w:pos="-284"/>
              </w:tabs>
              <w:ind w:right="0" w:firstLine="0"/>
              <w:jc w:val="left"/>
              <w:rPr>
                <w:sz w:val="25"/>
                <w:szCs w:val="25"/>
              </w:rPr>
            </w:pPr>
            <w:r w:rsidRPr="00283E29">
              <w:rPr>
                <w:sz w:val="25"/>
                <w:szCs w:val="25"/>
              </w:rPr>
              <w:t xml:space="preserve">Себестоимость </w:t>
            </w:r>
            <w:r w:rsidR="00522CF7" w:rsidRPr="00283E29">
              <w:rPr>
                <w:sz w:val="25"/>
                <w:szCs w:val="25"/>
              </w:rPr>
              <w:t>продаж</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522CF7" w:rsidP="00756CE0">
            <w:pPr>
              <w:pStyle w:val="a8"/>
              <w:tabs>
                <w:tab w:val="left" w:pos="240"/>
                <w:tab w:val="center" w:pos="471"/>
              </w:tabs>
              <w:ind w:right="0"/>
              <w:jc w:val="center"/>
              <w:rPr>
                <w:sz w:val="25"/>
                <w:szCs w:val="25"/>
                <w:lang w:eastAsia="en-US"/>
              </w:rPr>
            </w:pPr>
            <w:r w:rsidRPr="00283E29">
              <w:rPr>
                <w:sz w:val="25"/>
                <w:szCs w:val="25"/>
                <w:lang w:eastAsia="en-US"/>
              </w:rPr>
              <w:t>758 337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522CF7" w:rsidP="00756CE0">
            <w:pPr>
              <w:pStyle w:val="a8"/>
              <w:ind w:right="0"/>
              <w:jc w:val="center"/>
              <w:rPr>
                <w:sz w:val="25"/>
                <w:szCs w:val="25"/>
                <w:lang w:eastAsia="en-US"/>
              </w:rPr>
            </w:pPr>
            <w:r w:rsidRPr="00283E29">
              <w:rPr>
                <w:sz w:val="25"/>
                <w:szCs w:val="25"/>
                <w:lang w:eastAsia="en-US"/>
              </w:rPr>
              <w:t>918 348</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522CF7" w:rsidP="00756CE0">
            <w:pPr>
              <w:pStyle w:val="a8"/>
              <w:ind w:right="0"/>
              <w:jc w:val="center"/>
              <w:rPr>
                <w:sz w:val="25"/>
                <w:szCs w:val="25"/>
                <w:lang w:eastAsia="en-US"/>
              </w:rPr>
            </w:pPr>
            <w:r w:rsidRPr="00283E29">
              <w:rPr>
                <w:sz w:val="25"/>
                <w:szCs w:val="25"/>
                <w:lang w:eastAsia="en-US"/>
              </w:rPr>
              <w:t>1 183 878</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0C0234">
            <w:pPr>
              <w:pStyle w:val="a8"/>
              <w:ind w:right="0"/>
              <w:jc w:val="center"/>
              <w:rPr>
                <w:sz w:val="25"/>
                <w:szCs w:val="25"/>
                <w:lang w:val="en-US" w:eastAsia="en-US"/>
              </w:rPr>
            </w:pPr>
            <w:r w:rsidRPr="00283E29">
              <w:rPr>
                <w:sz w:val="25"/>
                <w:szCs w:val="25"/>
                <w:lang w:val="en-US" w:eastAsia="en-US"/>
              </w:rPr>
              <w:t>212 770,5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657228">
            <w:pPr>
              <w:pStyle w:val="a8"/>
              <w:ind w:right="0"/>
              <w:jc w:val="center"/>
              <w:rPr>
                <w:sz w:val="25"/>
                <w:szCs w:val="25"/>
                <w:lang w:val="en-US" w:eastAsia="en-US"/>
              </w:rPr>
            </w:pPr>
            <w:r w:rsidRPr="00283E29">
              <w:rPr>
                <w:sz w:val="25"/>
                <w:szCs w:val="25"/>
                <w:lang w:val="en-US" w:eastAsia="en-US"/>
              </w:rPr>
              <w:t>125</w:t>
            </w:r>
          </w:p>
        </w:tc>
      </w:tr>
      <w:tr w:rsidR="009E625D" w:rsidTr="00CD6F63">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67A" w:rsidRPr="00283E29" w:rsidRDefault="009E625D">
            <w:pPr>
              <w:tabs>
                <w:tab w:val="left" w:pos="-284"/>
              </w:tabs>
              <w:ind w:right="0" w:firstLine="0"/>
              <w:jc w:val="left"/>
              <w:rPr>
                <w:sz w:val="25"/>
                <w:szCs w:val="25"/>
              </w:rPr>
            </w:pPr>
            <w:r w:rsidRPr="00283E29">
              <w:rPr>
                <w:sz w:val="25"/>
                <w:szCs w:val="25"/>
              </w:rPr>
              <w:t>Коммерческие расх</w:t>
            </w:r>
            <w:r w:rsidRPr="00283E29">
              <w:rPr>
                <w:sz w:val="25"/>
                <w:szCs w:val="25"/>
              </w:rPr>
              <w:t>о</w:t>
            </w:r>
            <w:r w:rsidRPr="00283E29">
              <w:rPr>
                <w:sz w:val="25"/>
                <w:szCs w:val="25"/>
              </w:rPr>
              <w:t>ды</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522CF7" w:rsidP="00756CE0">
            <w:pPr>
              <w:pStyle w:val="a8"/>
              <w:ind w:right="0"/>
              <w:jc w:val="center"/>
              <w:rPr>
                <w:sz w:val="25"/>
                <w:szCs w:val="25"/>
                <w:lang w:eastAsia="en-US"/>
              </w:rPr>
            </w:pPr>
            <w:r w:rsidRPr="00283E29">
              <w:rPr>
                <w:sz w:val="25"/>
                <w:szCs w:val="25"/>
                <w:lang w:eastAsia="en-US"/>
              </w:rPr>
              <w:t>78 194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522CF7" w:rsidP="00756CE0">
            <w:pPr>
              <w:pStyle w:val="a8"/>
              <w:ind w:right="0"/>
              <w:jc w:val="center"/>
              <w:rPr>
                <w:sz w:val="25"/>
                <w:szCs w:val="25"/>
                <w:lang w:eastAsia="en-US"/>
              </w:rPr>
            </w:pPr>
            <w:r w:rsidRPr="00283E29">
              <w:rPr>
                <w:sz w:val="25"/>
                <w:szCs w:val="25"/>
                <w:lang w:eastAsia="en-US"/>
              </w:rPr>
              <w:t>70 703</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522CF7" w:rsidP="00756CE0">
            <w:pPr>
              <w:pStyle w:val="a8"/>
              <w:ind w:right="0"/>
              <w:jc w:val="center"/>
              <w:rPr>
                <w:sz w:val="25"/>
                <w:szCs w:val="25"/>
                <w:lang w:eastAsia="en-US"/>
              </w:rPr>
            </w:pPr>
            <w:r w:rsidRPr="00283E29">
              <w:rPr>
                <w:sz w:val="25"/>
                <w:szCs w:val="25"/>
                <w:lang w:eastAsia="en-US"/>
              </w:rPr>
              <w:t>78 938</w:t>
            </w:r>
          </w:p>
        </w:tc>
        <w:tc>
          <w:tcPr>
            <w:tcW w:w="1870" w:type="dxa"/>
            <w:tcBorders>
              <w:top w:val="single" w:sz="4" w:space="0" w:color="000000" w:themeColor="text1"/>
              <w:left w:val="single" w:sz="4" w:space="0" w:color="auto"/>
              <w:bottom w:val="single" w:sz="4" w:space="0" w:color="000000" w:themeColor="text1"/>
              <w:right w:val="single" w:sz="4" w:space="0" w:color="auto"/>
            </w:tcBorders>
            <w:hideMark/>
          </w:tcPr>
          <w:p w:rsidR="009E625D" w:rsidRPr="00283E29" w:rsidRDefault="000C0234">
            <w:pPr>
              <w:pStyle w:val="a8"/>
              <w:ind w:right="0"/>
              <w:jc w:val="center"/>
              <w:rPr>
                <w:sz w:val="25"/>
                <w:szCs w:val="25"/>
                <w:lang w:val="en-US" w:eastAsia="en-US"/>
              </w:rPr>
            </w:pPr>
            <w:r w:rsidRPr="00283E29">
              <w:rPr>
                <w:sz w:val="25"/>
                <w:szCs w:val="25"/>
                <w:lang w:val="en-US" w:eastAsia="en-US"/>
              </w:rPr>
              <w:t>372</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657228">
            <w:pPr>
              <w:pStyle w:val="a8"/>
              <w:ind w:right="0"/>
              <w:jc w:val="center"/>
              <w:rPr>
                <w:sz w:val="25"/>
                <w:szCs w:val="25"/>
                <w:lang w:val="en-US" w:eastAsia="en-US"/>
              </w:rPr>
            </w:pPr>
            <w:r w:rsidRPr="00283E29">
              <w:rPr>
                <w:sz w:val="25"/>
                <w:szCs w:val="25"/>
                <w:lang w:val="en-US" w:eastAsia="en-US"/>
              </w:rPr>
              <w:t>101</w:t>
            </w:r>
          </w:p>
        </w:tc>
      </w:tr>
      <w:tr w:rsidR="009E625D" w:rsidTr="00CD6F63">
        <w:trPr>
          <w:trHeight w:val="587"/>
        </w:trPr>
        <w:tc>
          <w:tcPr>
            <w:tcW w:w="2692" w:type="dxa"/>
            <w:tcBorders>
              <w:top w:val="nil"/>
              <w:left w:val="single" w:sz="4" w:space="0" w:color="auto"/>
              <w:bottom w:val="single" w:sz="4" w:space="0" w:color="000000" w:themeColor="text1"/>
              <w:right w:val="single" w:sz="4" w:space="0" w:color="auto"/>
            </w:tcBorders>
            <w:hideMark/>
          </w:tcPr>
          <w:p w:rsidR="009E625D" w:rsidRPr="00283E29" w:rsidRDefault="00522CF7" w:rsidP="00522CF7">
            <w:pPr>
              <w:tabs>
                <w:tab w:val="left" w:pos="-284"/>
              </w:tabs>
              <w:ind w:right="0" w:firstLine="0"/>
              <w:jc w:val="left"/>
              <w:rPr>
                <w:sz w:val="25"/>
                <w:szCs w:val="25"/>
              </w:rPr>
            </w:pPr>
            <w:r w:rsidRPr="00283E29">
              <w:rPr>
                <w:sz w:val="25"/>
                <w:szCs w:val="25"/>
              </w:rPr>
              <w:t>Управленческие ра</w:t>
            </w:r>
            <w:r w:rsidRPr="00283E29">
              <w:rPr>
                <w:sz w:val="25"/>
                <w:szCs w:val="25"/>
              </w:rPr>
              <w:t>с</w:t>
            </w:r>
            <w:r w:rsidRPr="00283E29">
              <w:rPr>
                <w:sz w:val="25"/>
                <w:szCs w:val="25"/>
              </w:rPr>
              <w:t>ходы</w:t>
            </w:r>
          </w:p>
        </w:tc>
        <w:tc>
          <w:tcPr>
            <w:tcW w:w="1263" w:type="dxa"/>
            <w:tcBorders>
              <w:top w:val="nil"/>
              <w:left w:val="single" w:sz="4" w:space="0" w:color="auto"/>
              <w:bottom w:val="single" w:sz="4" w:space="0" w:color="000000" w:themeColor="text1"/>
              <w:right w:val="nil"/>
            </w:tcBorders>
            <w:hideMark/>
          </w:tcPr>
          <w:p w:rsidR="009E625D" w:rsidRPr="00283E29" w:rsidRDefault="00756CE0" w:rsidP="00756CE0">
            <w:pPr>
              <w:pStyle w:val="a8"/>
              <w:ind w:right="0"/>
              <w:jc w:val="center"/>
              <w:rPr>
                <w:sz w:val="25"/>
                <w:szCs w:val="25"/>
                <w:lang w:eastAsia="en-US"/>
              </w:rPr>
            </w:pPr>
            <w:r w:rsidRPr="00283E29">
              <w:rPr>
                <w:sz w:val="25"/>
                <w:szCs w:val="25"/>
                <w:lang w:eastAsia="en-US"/>
              </w:rPr>
              <w:t>84 200</w:t>
            </w:r>
          </w:p>
        </w:tc>
        <w:tc>
          <w:tcPr>
            <w:tcW w:w="1284" w:type="dxa"/>
            <w:gridSpan w:val="2"/>
            <w:tcBorders>
              <w:top w:val="nil"/>
              <w:left w:val="single" w:sz="4" w:space="0" w:color="auto"/>
              <w:bottom w:val="single" w:sz="4" w:space="0" w:color="000000" w:themeColor="text1"/>
              <w:right w:val="nil"/>
            </w:tcBorders>
            <w:hideMark/>
          </w:tcPr>
          <w:p w:rsidR="009E625D" w:rsidRPr="00283E29" w:rsidRDefault="00756CE0" w:rsidP="00756CE0">
            <w:pPr>
              <w:pStyle w:val="a8"/>
              <w:ind w:right="0"/>
              <w:jc w:val="center"/>
              <w:rPr>
                <w:sz w:val="25"/>
                <w:szCs w:val="25"/>
                <w:lang w:eastAsia="en-US"/>
              </w:rPr>
            </w:pPr>
            <w:r w:rsidRPr="00283E29">
              <w:rPr>
                <w:sz w:val="25"/>
                <w:szCs w:val="25"/>
                <w:lang w:eastAsia="en-US"/>
              </w:rPr>
              <w:t>89 950</w:t>
            </w:r>
          </w:p>
        </w:tc>
        <w:tc>
          <w:tcPr>
            <w:tcW w:w="1126" w:type="dxa"/>
            <w:tcBorders>
              <w:top w:val="nil"/>
              <w:left w:val="single" w:sz="4" w:space="0" w:color="auto"/>
              <w:bottom w:val="single" w:sz="4" w:space="0" w:color="000000" w:themeColor="text1"/>
              <w:right w:val="nil"/>
            </w:tcBorders>
            <w:hideMark/>
          </w:tcPr>
          <w:p w:rsidR="009E625D" w:rsidRPr="00283E29" w:rsidRDefault="00756CE0" w:rsidP="00756CE0">
            <w:pPr>
              <w:pStyle w:val="a8"/>
              <w:ind w:right="0"/>
              <w:jc w:val="center"/>
              <w:rPr>
                <w:sz w:val="25"/>
                <w:szCs w:val="25"/>
                <w:lang w:eastAsia="en-US"/>
              </w:rPr>
            </w:pPr>
            <w:r w:rsidRPr="00283E29">
              <w:rPr>
                <w:sz w:val="25"/>
                <w:szCs w:val="25"/>
                <w:lang w:eastAsia="en-US"/>
              </w:rPr>
              <w:t>96 583</w:t>
            </w:r>
          </w:p>
        </w:tc>
        <w:tc>
          <w:tcPr>
            <w:tcW w:w="1877" w:type="dxa"/>
            <w:gridSpan w:val="2"/>
            <w:tcBorders>
              <w:top w:val="nil"/>
              <w:left w:val="single" w:sz="4" w:space="0" w:color="auto"/>
              <w:bottom w:val="single" w:sz="4" w:space="0" w:color="000000" w:themeColor="text1"/>
              <w:right w:val="nil"/>
            </w:tcBorders>
            <w:hideMark/>
          </w:tcPr>
          <w:p w:rsidR="009E625D" w:rsidRPr="00283E29" w:rsidRDefault="000C0234">
            <w:pPr>
              <w:pStyle w:val="a8"/>
              <w:ind w:right="0"/>
              <w:jc w:val="center"/>
              <w:rPr>
                <w:sz w:val="25"/>
                <w:szCs w:val="25"/>
                <w:lang w:val="en-US" w:eastAsia="en-US"/>
              </w:rPr>
            </w:pPr>
            <w:r w:rsidRPr="00283E29">
              <w:rPr>
                <w:sz w:val="25"/>
                <w:szCs w:val="25"/>
                <w:lang w:val="en-US" w:eastAsia="en-US"/>
              </w:rPr>
              <w:t>6 191,5</w:t>
            </w:r>
          </w:p>
        </w:tc>
        <w:tc>
          <w:tcPr>
            <w:tcW w:w="1394" w:type="dxa"/>
            <w:tcBorders>
              <w:top w:val="nil"/>
              <w:left w:val="single" w:sz="4" w:space="0" w:color="auto"/>
              <w:bottom w:val="single" w:sz="4" w:space="0" w:color="000000" w:themeColor="text1"/>
              <w:right w:val="single" w:sz="4" w:space="0" w:color="auto"/>
            </w:tcBorders>
            <w:hideMark/>
          </w:tcPr>
          <w:p w:rsidR="009E625D" w:rsidRPr="00283E29" w:rsidRDefault="00657228">
            <w:pPr>
              <w:pStyle w:val="a8"/>
              <w:ind w:right="0"/>
              <w:jc w:val="center"/>
              <w:rPr>
                <w:sz w:val="25"/>
                <w:szCs w:val="25"/>
                <w:lang w:val="en-US" w:eastAsia="en-US"/>
              </w:rPr>
            </w:pPr>
            <w:r w:rsidRPr="00283E29">
              <w:rPr>
                <w:sz w:val="25"/>
                <w:szCs w:val="25"/>
                <w:lang w:val="en-US" w:eastAsia="en-US"/>
              </w:rPr>
              <w:t>107,1</w:t>
            </w:r>
          </w:p>
        </w:tc>
      </w:tr>
      <w:tr w:rsidR="009E625D" w:rsidTr="00CD6F63">
        <w:trPr>
          <w:trHeight w:val="255"/>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left"/>
              <w:rPr>
                <w:sz w:val="25"/>
                <w:szCs w:val="25"/>
              </w:rPr>
            </w:pPr>
            <w:r w:rsidRPr="00283E29">
              <w:rPr>
                <w:sz w:val="25"/>
                <w:szCs w:val="25"/>
              </w:rPr>
              <w:t>Прибыль от продаж</w:t>
            </w:r>
          </w:p>
        </w:tc>
        <w:tc>
          <w:tcPr>
            <w:tcW w:w="127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9E625D" w:rsidRPr="00283E29" w:rsidRDefault="00756CE0">
            <w:pPr>
              <w:pStyle w:val="a8"/>
              <w:ind w:right="0"/>
              <w:jc w:val="center"/>
              <w:rPr>
                <w:sz w:val="25"/>
                <w:szCs w:val="25"/>
                <w:lang w:eastAsia="en-US"/>
              </w:rPr>
            </w:pPr>
            <w:r w:rsidRPr="00283E29">
              <w:rPr>
                <w:sz w:val="25"/>
                <w:szCs w:val="25"/>
                <w:lang w:eastAsia="en-US"/>
              </w:rPr>
              <w:t>291 200</w:t>
            </w:r>
          </w:p>
        </w:tc>
        <w:tc>
          <w:tcPr>
            <w:tcW w:w="1275" w:type="dxa"/>
            <w:tcBorders>
              <w:top w:val="single" w:sz="4" w:space="0" w:color="000000" w:themeColor="text1"/>
              <w:left w:val="single" w:sz="4" w:space="0" w:color="auto"/>
              <w:bottom w:val="single" w:sz="4" w:space="0" w:color="000000" w:themeColor="text1"/>
              <w:right w:val="single" w:sz="4" w:space="0" w:color="auto"/>
            </w:tcBorders>
            <w:hideMark/>
          </w:tcPr>
          <w:p w:rsidR="009E625D" w:rsidRPr="00283E29" w:rsidRDefault="00756CE0">
            <w:pPr>
              <w:pStyle w:val="a8"/>
              <w:ind w:right="0"/>
              <w:jc w:val="center"/>
              <w:rPr>
                <w:sz w:val="25"/>
                <w:szCs w:val="25"/>
                <w:lang w:eastAsia="en-US"/>
              </w:rPr>
            </w:pPr>
            <w:r w:rsidRPr="00283E29">
              <w:rPr>
                <w:sz w:val="25"/>
                <w:szCs w:val="25"/>
                <w:lang w:eastAsia="en-US"/>
              </w:rPr>
              <w:t>286 112</w:t>
            </w:r>
          </w:p>
        </w:tc>
        <w:tc>
          <w:tcPr>
            <w:tcW w:w="1133" w:type="dxa"/>
            <w:gridSpan w:val="2"/>
            <w:tcBorders>
              <w:top w:val="single" w:sz="4" w:space="0" w:color="000000" w:themeColor="text1"/>
              <w:left w:val="single" w:sz="4" w:space="0" w:color="auto"/>
              <w:bottom w:val="single" w:sz="4" w:space="0" w:color="000000" w:themeColor="text1"/>
              <w:right w:val="single" w:sz="4" w:space="0" w:color="auto"/>
            </w:tcBorders>
            <w:hideMark/>
          </w:tcPr>
          <w:p w:rsidR="009E625D" w:rsidRPr="00283E29" w:rsidRDefault="00756CE0">
            <w:pPr>
              <w:pStyle w:val="a8"/>
              <w:ind w:right="0"/>
              <w:jc w:val="center"/>
              <w:rPr>
                <w:sz w:val="25"/>
                <w:szCs w:val="25"/>
                <w:lang w:eastAsia="en-US"/>
              </w:rPr>
            </w:pPr>
            <w:r w:rsidRPr="00283E29">
              <w:rPr>
                <w:sz w:val="25"/>
                <w:szCs w:val="25"/>
                <w:lang w:eastAsia="en-US"/>
              </w:rPr>
              <w:t>368 538</w:t>
            </w:r>
          </w:p>
        </w:tc>
        <w:tc>
          <w:tcPr>
            <w:tcW w:w="1870" w:type="dxa"/>
            <w:tcBorders>
              <w:top w:val="single" w:sz="4" w:space="0" w:color="000000" w:themeColor="text1"/>
              <w:left w:val="single" w:sz="4" w:space="0" w:color="auto"/>
              <w:bottom w:val="single" w:sz="4" w:space="0" w:color="000000" w:themeColor="text1"/>
              <w:right w:val="single" w:sz="4" w:space="0" w:color="auto"/>
            </w:tcBorders>
            <w:hideMark/>
          </w:tcPr>
          <w:p w:rsidR="009E625D" w:rsidRPr="00283E29" w:rsidRDefault="000C0234">
            <w:pPr>
              <w:pStyle w:val="a8"/>
              <w:ind w:right="0"/>
              <w:jc w:val="center"/>
              <w:rPr>
                <w:sz w:val="25"/>
                <w:szCs w:val="25"/>
                <w:lang w:val="en-US" w:eastAsia="en-US"/>
              </w:rPr>
            </w:pPr>
            <w:r w:rsidRPr="00283E29">
              <w:rPr>
                <w:sz w:val="25"/>
                <w:szCs w:val="25"/>
                <w:lang w:val="en-US" w:eastAsia="en-US"/>
              </w:rPr>
              <w:t>38 669</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657228">
            <w:pPr>
              <w:pStyle w:val="a8"/>
              <w:ind w:right="0"/>
              <w:jc w:val="center"/>
              <w:rPr>
                <w:sz w:val="25"/>
                <w:szCs w:val="25"/>
                <w:lang w:val="en-US" w:eastAsia="en-US"/>
              </w:rPr>
            </w:pPr>
            <w:r w:rsidRPr="00283E29">
              <w:rPr>
                <w:sz w:val="25"/>
                <w:szCs w:val="25"/>
                <w:lang w:val="en-US" w:eastAsia="en-US"/>
              </w:rPr>
              <w:t>113,53</w:t>
            </w:r>
          </w:p>
        </w:tc>
      </w:tr>
      <w:tr w:rsidR="009E625D" w:rsidTr="00CD6F63">
        <w:trPr>
          <w:trHeight w:val="699"/>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left"/>
              <w:rPr>
                <w:sz w:val="25"/>
                <w:szCs w:val="25"/>
              </w:rPr>
            </w:pPr>
            <w:r w:rsidRPr="00283E29">
              <w:rPr>
                <w:sz w:val="25"/>
                <w:szCs w:val="25"/>
              </w:rPr>
              <w:t>Прибыль до налогоо</w:t>
            </w:r>
            <w:r w:rsidRPr="00283E29">
              <w:rPr>
                <w:sz w:val="25"/>
                <w:szCs w:val="25"/>
              </w:rPr>
              <w:t>б</w:t>
            </w:r>
            <w:r w:rsidRPr="00283E29">
              <w:rPr>
                <w:sz w:val="25"/>
                <w:szCs w:val="25"/>
              </w:rPr>
              <w:t>ложения</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756CE0" w:rsidP="00756CE0">
            <w:pPr>
              <w:pStyle w:val="a8"/>
              <w:ind w:right="0"/>
              <w:jc w:val="center"/>
              <w:rPr>
                <w:sz w:val="25"/>
                <w:szCs w:val="25"/>
                <w:lang w:eastAsia="en-US"/>
              </w:rPr>
            </w:pPr>
            <w:r w:rsidRPr="00283E29">
              <w:rPr>
                <w:sz w:val="25"/>
                <w:szCs w:val="25"/>
                <w:lang w:eastAsia="en-US"/>
              </w:rPr>
              <w:t>291 506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756CE0">
            <w:pPr>
              <w:pStyle w:val="a8"/>
              <w:ind w:right="0"/>
              <w:jc w:val="center"/>
              <w:rPr>
                <w:sz w:val="25"/>
                <w:szCs w:val="25"/>
                <w:lang w:eastAsia="en-US"/>
              </w:rPr>
            </w:pPr>
            <w:r w:rsidRPr="00283E29">
              <w:rPr>
                <w:sz w:val="25"/>
                <w:szCs w:val="25"/>
                <w:lang w:eastAsia="en-US"/>
              </w:rPr>
              <w:t>382 509</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756CE0">
            <w:pPr>
              <w:pStyle w:val="a8"/>
              <w:ind w:right="0"/>
              <w:jc w:val="center"/>
              <w:rPr>
                <w:sz w:val="25"/>
                <w:szCs w:val="25"/>
                <w:lang w:eastAsia="en-US"/>
              </w:rPr>
            </w:pPr>
            <w:r w:rsidRPr="00283E29">
              <w:rPr>
                <w:sz w:val="25"/>
                <w:szCs w:val="25"/>
                <w:lang w:eastAsia="en-US"/>
              </w:rPr>
              <w:t>452 816</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0C0234">
            <w:pPr>
              <w:pStyle w:val="a8"/>
              <w:ind w:right="0"/>
              <w:jc w:val="center"/>
              <w:rPr>
                <w:sz w:val="25"/>
                <w:szCs w:val="25"/>
                <w:lang w:val="en-US" w:eastAsia="en-US"/>
              </w:rPr>
            </w:pPr>
            <w:r w:rsidRPr="00283E29">
              <w:rPr>
                <w:sz w:val="25"/>
                <w:szCs w:val="25"/>
                <w:lang w:val="en-US" w:eastAsia="en-US"/>
              </w:rPr>
              <w:t>80 655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657228">
            <w:pPr>
              <w:pStyle w:val="a8"/>
              <w:ind w:right="0"/>
              <w:jc w:val="center"/>
              <w:rPr>
                <w:sz w:val="25"/>
                <w:szCs w:val="25"/>
                <w:lang w:val="en-US" w:eastAsia="en-US"/>
              </w:rPr>
            </w:pPr>
            <w:r w:rsidRPr="00283E29">
              <w:rPr>
                <w:sz w:val="25"/>
                <w:szCs w:val="25"/>
                <w:lang w:val="en-US" w:eastAsia="en-US"/>
              </w:rPr>
              <w:t>124,79</w:t>
            </w:r>
          </w:p>
        </w:tc>
      </w:tr>
      <w:tr w:rsidR="009E625D" w:rsidTr="00CD6F63">
        <w:trPr>
          <w:trHeight w:val="286"/>
        </w:trPr>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left"/>
              <w:rPr>
                <w:sz w:val="25"/>
                <w:szCs w:val="25"/>
              </w:rPr>
            </w:pPr>
            <w:r w:rsidRPr="00283E29">
              <w:rPr>
                <w:sz w:val="25"/>
                <w:szCs w:val="25"/>
              </w:rPr>
              <w:t>Чистая прибыль</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756CE0">
            <w:pPr>
              <w:pStyle w:val="a8"/>
              <w:ind w:right="0"/>
              <w:jc w:val="center"/>
              <w:rPr>
                <w:sz w:val="25"/>
                <w:szCs w:val="25"/>
                <w:lang w:eastAsia="en-US"/>
              </w:rPr>
            </w:pPr>
            <w:r w:rsidRPr="00283E29">
              <w:rPr>
                <w:sz w:val="25"/>
                <w:szCs w:val="25"/>
                <w:lang w:eastAsia="en-US"/>
              </w:rPr>
              <w:t>232 459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756CE0">
            <w:pPr>
              <w:pStyle w:val="a8"/>
              <w:ind w:right="0"/>
              <w:jc w:val="center"/>
              <w:rPr>
                <w:sz w:val="25"/>
                <w:szCs w:val="25"/>
                <w:lang w:eastAsia="en-US"/>
              </w:rPr>
            </w:pPr>
            <w:r w:rsidRPr="00283E29">
              <w:rPr>
                <w:sz w:val="25"/>
                <w:szCs w:val="25"/>
                <w:lang w:eastAsia="en-US"/>
              </w:rPr>
              <w:t>310 657</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756CE0">
            <w:pPr>
              <w:pStyle w:val="a8"/>
              <w:ind w:right="0"/>
              <w:jc w:val="center"/>
              <w:rPr>
                <w:sz w:val="25"/>
                <w:szCs w:val="25"/>
                <w:lang w:eastAsia="en-US"/>
              </w:rPr>
            </w:pPr>
            <w:r w:rsidRPr="00283E29">
              <w:rPr>
                <w:sz w:val="25"/>
                <w:szCs w:val="25"/>
                <w:lang w:eastAsia="en-US"/>
              </w:rPr>
              <w:t>372 405</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0C0234">
            <w:pPr>
              <w:pStyle w:val="a8"/>
              <w:ind w:right="0"/>
              <w:jc w:val="center"/>
              <w:rPr>
                <w:sz w:val="25"/>
                <w:szCs w:val="25"/>
                <w:lang w:val="en-US" w:eastAsia="en-US"/>
              </w:rPr>
            </w:pPr>
            <w:r w:rsidRPr="00283E29">
              <w:rPr>
                <w:sz w:val="25"/>
                <w:szCs w:val="25"/>
                <w:lang w:val="en-US" w:eastAsia="en-US"/>
              </w:rPr>
              <w:t>69 973</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657228">
            <w:pPr>
              <w:pStyle w:val="a8"/>
              <w:ind w:right="0"/>
              <w:jc w:val="center"/>
              <w:rPr>
                <w:sz w:val="25"/>
                <w:szCs w:val="25"/>
                <w:lang w:val="en-US" w:eastAsia="en-US"/>
              </w:rPr>
            </w:pPr>
            <w:r w:rsidRPr="00283E29">
              <w:rPr>
                <w:sz w:val="25"/>
                <w:szCs w:val="25"/>
                <w:lang w:val="en-US" w:eastAsia="en-US"/>
              </w:rPr>
              <w:t>126,75</w:t>
            </w:r>
          </w:p>
        </w:tc>
      </w:tr>
      <w:tr w:rsidR="009E625D" w:rsidTr="00CD6F63">
        <w:trPr>
          <w:trHeight w:val="58"/>
        </w:trPr>
        <w:tc>
          <w:tcPr>
            <w:tcW w:w="9636" w:type="dxa"/>
            <w:gridSpan w:val="8"/>
            <w:tcBorders>
              <w:top w:val="nil"/>
              <w:left w:val="nil"/>
              <w:bottom w:val="single" w:sz="4" w:space="0" w:color="000000" w:themeColor="text1"/>
              <w:right w:val="nil"/>
            </w:tcBorders>
          </w:tcPr>
          <w:p w:rsidR="009E625D" w:rsidRPr="00283E29" w:rsidRDefault="00E45B46" w:rsidP="009E625D">
            <w:pPr>
              <w:pStyle w:val="a8"/>
              <w:ind w:firstLine="0"/>
              <w:rPr>
                <w:rFonts w:eastAsia="Calibri"/>
                <w:sz w:val="25"/>
                <w:szCs w:val="25"/>
              </w:rPr>
            </w:pPr>
            <w:r w:rsidRPr="00283E29">
              <w:rPr>
                <w:rFonts w:eastAsia="Calibri"/>
                <w:szCs w:val="25"/>
              </w:rPr>
              <w:lastRenderedPageBreak/>
              <w:t>Продолжение таблицы 1</w:t>
            </w:r>
          </w:p>
        </w:tc>
      </w:tr>
      <w:tr w:rsidR="009E625D" w:rsidTr="00CD6F63">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center"/>
              <w:rPr>
                <w:sz w:val="25"/>
                <w:szCs w:val="25"/>
              </w:rPr>
            </w:pPr>
            <w:r w:rsidRPr="00283E29">
              <w:rPr>
                <w:sz w:val="25"/>
                <w:szCs w:val="25"/>
              </w:rPr>
              <w:t>Показатель</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tabs>
                <w:tab w:val="left" w:pos="-284"/>
              </w:tabs>
              <w:ind w:right="0" w:firstLine="0"/>
              <w:jc w:val="center"/>
              <w:rPr>
                <w:sz w:val="25"/>
                <w:szCs w:val="25"/>
              </w:rPr>
            </w:pPr>
            <w:r w:rsidRPr="00283E29">
              <w:rPr>
                <w:sz w:val="25"/>
                <w:szCs w:val="25"/>
              </w:rPr>
              <w:t>2018</w:t>
            </w:r>
            <w:r w:rsidR="009E625D" w:rsidRPr="00283E29">
              <w:rPr>
                <w:sz w:val="25"/>
                <w:szCs w:val="25"/>
              </w:rPr>
              <w:t xml:space="preserve"> год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tabs>
                <w:tab w:val="left" w:pos="-284"/>
              </w:tabs>
              <w:ind w:right="0" w:firstLine="0"/>
              <w:jc w:val="center"/>
              <w:rPr>
                <w:sz w:val="25"/>
                <w:szCs w:val="25"/>
              </w:rPr>
            </w:pPr>
            <w:r w:rsidRPr="00283E29">
              <w:rPr>
                <w:sz w:val="25"/>
                <w:szCs w:val="25"/>
              </w:rPr>
              <w:t>2019</w:t>
            </w:r>
            <w:r w:rsidR="009E625D" w:rsidRPr="00283E29">
              <w:rPr>
                <w:sz w:val="25"/>
                <w:szCs w:val="25"/>
              </w:rPr>
              <w:t xml:space="preserve"> год</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tabs>
                <w:tab w:val="left" w:pos="-284"/>
              </w:tabs>
              <w:ind w:right="0" w:firstLine="0"/>
              <w:jc w:val="center"/>
              <w:rPr>
                <w:sz w:val="25"/>
                <w:szCs w:val="25"/>
              </w:rPr>
            </w:pPr>
            <w:r w:rsidRPr="00283E29">
              <w:rPr>
                <w:sz w:val="25"/>
                <w:szCs w:val="25"/>
              </w:rPr>
              <w:t>2020</w:t>
            </w:r>
            <w:r w:rsidR="009E625D" w:rsidRPr="00283E29">
              <w:rPr>
                <w:sz w:val="25"/>
                <w:szCs w:val="25"/>
              </w:rPr>
              <w:t xml:space="preserve"> год</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center"/>
              <w:rPr>
                <w:sz w:val="25"/>
                <w:szCs w:val="25"/>
              </w:rPr>
            </w:pPr>
            <w:r w:rsidRPr="00283E29">
              <w:rPr>
                <w:sz w:val="25"/>
                <w:szCs w:val="25"/>
              </w:rPr>
              <w:t>Абсолютное отклонение,+,-</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center"/>
              <w:rPr>
                <w:sz w:val="25"/>
                <w:szCs w:val="25"/>
              </w:rPr>
            </w:pPr>
            <w:r w:rsidRPr="00283E29">
              <w:rPr>
                <w:sz w:val="25"/>
                <w:szCs w:val="25"/>
              </w:rPr>
              <w:t>Темпы р</w:t>
            </w:r>
            <w:r w:rsidRPr="00283E29">
              <w:rPr>
                <w:sz w:val="25"/>
                <w:szCs w:val="25"/>
              </w:rPr>
              <w:t>о</w:t>
            </w:r>
            <w:r w:rsidRPr="00283E29">
              <w:rPr>
                <w:sz w:val="25"/>
                <w:szCs w:val="25"/>
              </w:rPr>
              <w:t>ста, %</w:t>
            </w:r>
          </w:p>
        </w:tc>
      </w:tr>
      <w:tr w:rsidR="009E625D" w:rsidTr="00CD6F63">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left"/>
              <w:rPr>
                <w:sz w:val="25"/>
                <w:szCs w:val="25"/>
              </w:rPr>
            </w:pPr>
            <w:r w:rsidRPr="00283E29">
              <w:rPr>
                <w:sz w:val="25"/>
                <w:szCs w:val="25"/>
              </w:rPr>
              <w:t>Средняя стоимость основных фондов</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pStyle w:val="a8"/>
              <w:ind w:right="0"/>
              <w:jc w:val="center"/>
              <w:rPr>
                <w:sz w:val="25"/>
                <w:szCs w:val="25"/>
                <w:lang w:eastAsia="en-US"/>
              </w:rPr>
            </w:pPr>
            <w:r w:rsidRPr="00283E29">
              <w:rPr>
                <w:sz w:val="25"/>
                <w:szCs w:val="25"/>
                <w:lang w:eastAsia="en-US"/>
              </w:rPr>
              <w:t>192 301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rsidP="00522CF7">
            <w:pPr>
              <w:pStyle w:val="a8"/>
              <w:ind w:right="0"/>
              <w:jc w:val="center"/>
              <w:rPr>
                <w:sz w:val="25"/>
                <w:szCs w:val="25"/>
                <w:lang w:eastAsia="en-US"/>
              </w:rPr>
            </w:pPr>
            <w:r w:rsidRPr="00283E29">
              <w:rPr>
                <w:sz w:val="25"/>
                <w:szCs w:val="25"/>
                <w:lang w:eastAsia="en-US"/>
              </w:rPr>
              <w:t>222 279</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pStyle w:val="a8"/>
              <w:ind w:right="0"/>
              <w:jc w:val="center"/>
              <w:rPr>
                <w:sz w:val="25"/>
                <w:szCs w:val="25"/>
                <w:lang w:eastAsia="en-US"/>
              </w:rPr>
            </w:pPr>
            <w:r w:rsidRPr="00283E29">
              <w:rPr>
                <w:sz w:val="25"/>
                <w:szCs w:val="25"/>
                <w:lang w:eastAsia="en-US"/>
              </w:rPr>
              <w:t>225 822</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0C0234">
            <w:pPr>
              <w:pStyle w:val="a8"/>
              <w:ind w:right="0"/>
              <w:jc w:val="center"/>
              <w:rPr>
                <w:sz w:val="25"/>
                <w:szCs w:val="25"/>
                <w:lang w:val="en-US" w:eastAsia="en-US"/>
              </w:rPr>
            </w:pPr>
            <w:r w:rsidRPr="00283E29">
              <w:rPr>
                <w:sz w:val="25"/>
                <w:szCs w:val="25"/>
                <w:lang w:val="en-US" w:eastAsia="en-US"/>
              </w:rPr>
              <w:t>16 760,5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657228">
            <w:pPr>
              <w:pStyle w:val="a8"/>
              <w:ind w:right="0"/>
              <w:jc w:val="center"/>
              <w:rPr>
                <w:sz w:val="25"/>
                <w:szCs w:val="25"/>
                <w:lang w:val="en-US" w:eastAsia="en-US"/>
              </w:rPr>
            </w:pPr>
            <w:r w:rsidRPr="00283E29">
              <w:rPr>
                <w:sz w:val="25"/>
                <w:szCs w:val="25"/>
                <w:lang w:val="en-US" w:eastAsia="en-US"/>
              </w:rPr>
              <w:t>108,59</w:t>
            </w:r>
          </w:p>
        </w:tc>
      </w:tr>
      <w:tr w:rsidR="009E625D" w:rsidTr="00CD6F63">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left"/>
              <w:rPr>
                <w:sz w:val="25"/>
                <w:szCs w:val="25"/>
              </w:rPr>
            </w:pPr>
            <w:r w:rsidRPr="00283E29">
              <w:rPr>
                <w:sz w:val="25"/>
                <w:szCs w:val="25"/>
              </w:rPr>
              <w:t>Средняя стоимость оборотных фондов</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pStyle w:val="a8"/>
              <w:ind w:right="0"/>
              <w:jc w:val="center"/>
              <w:rPr>
                <w:sz w:val="25"/>
                <w:szCs w:val="25"/>
                <w:lang w:eastAsia="en-US"/>
              </w:rPr>
            </w:pPr>
            <w:r w:rsidRPr="00283E29">
              <w:rPr>
                <w:sz w:val="25"/>
                <w:szCs w:val="25"/>
                <w:lang w:eastAsia="en-US"/>
              </w:rPr>
              <w:t>1 507 502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pStyle w:val="a8"/>
              <w:ind w:right="0"/>
              <w:jc w:val="center"/>
              <w:rPr>
                <w:sz w:val="25"/>
                <w:szCs w:val="25"/>
                <w:lang w:eastAsia="en-US"/>
              </w:rPr>
            </w:pPr>
            <w:r w:rsidRPr="00283E29">
              <w:rPr>
                <w:sz w:val="25"/>
                <w:szCs w:val="25"/>
                <w:lang w:eastAsia="en-US"/>
              </w:rPr>
              <w:t>1 619 419</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pStyle w:val="a8"/>
              <w:ind w:right="0"/>
              <w:jc w:val="center"/>
              <w:rPr>
                <w:sz w:val="25"/>
                <w:szCs w:val="25"/>
                <w:lang w:eastAsia="en-US"/>
              </w:rPr>
            </w:pPr>
            <w:r w:rsidRPr="00283E29">
              <w:rPr>
                <w:sz w:val="25"/>
                <w:szCs w:val="25"/>
                <w:lang w:eastAsia="en-US"/>
              </w:rPr>
              <w:t>1 978 129</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E14FB4">
            <w:pPr>
              <w:pStyle w:val="a8"/>
              <w:ind w:right="0"/>
              <w:jc w:val="center"/>
              <w:rPr>
                <w:sz w:val="25"/>
                <w:szCs w:val="25"/>
                <w:lang w:val="en-US" w:eastAsia="en-US"/>
              </w:rPr>
            </w:pPr>
            <w:r w:rsidRPr="00283E29">
              <w:rPr>
                <w:sz w:val="25"/>
                <w:szCs w:val="25"/>
                <w:lang w:val="en-US" w:eastAsia="en-US"/>
              </w:rPr>
              <w:t>235 313,5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657228">
            <w:pPr>
              <w:pStyle w:val="a8"/>
              <w:ind w:right="0"/>
              <w:jc w:val="center"/>
              <w:rPr>
                <w:sz w:val="25"/>
                <w:szCs w:val="25"/>
                <w:lang w:val="en-US" w:eastAsia="en-US"/>
              </w:rPr>
            </w:pPr>
            <w:r w:rsidRPr="00283E29">
              <w:rPr>
                <w:sz w:val="25"/>
                <w:szCs w:val="25"/>
                <w:lang w:val="en-US" w:eastAsia="en-US"/>
              </w:rPr>
              <w:t>114,78</w:t>
            </w:r>
          </w:p>
        </w:tc>
      </w:tr>
      <w:tr w:rsidR="009E625D" w:rsidTr="00CD6F63">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left"/>
              <w:rPr>
                <w:sz w:val="25"/>
                <w:szCs w:val="25"/>
              </w:rPr>
            </w:pPr>
            <w:r w:rsidRPr="00283E29">
              <w:rPr>
                <w:sz w:val="25"/>
                <w:szCs w:val="25"/>
              </w:rPr>
              <w:t>Средняя стоимость а</w:t>
            </w:r>
            <w:r w:rsidRPr="00283E29">
              <w:rPr>
                <w:sz w:val="25"/>
                <w:szCs w:val="25"/>
              </w:rPr>
              <w:t>к</w:t>
            </w:r>
            <w:r w:rsidRPr="00283E29">
              <w:rPr>
                <w:sz w:val="25"/>
                <w:szCs w:val="25"/>
              </w:rPr>
              <w:t>тивов</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756CE0">
            <w:pPr>
              <w:pStyle w:val="a8"/>
              <w:ind w:right="0"/>
              <w:jc w:val="center"/>
              <w:rPr>
                <w:sz w:val="25"/>
                <w:szCs w:val="25"/>
                <w:lang w:eastAsia="en-US"/>
              </w:rPr>
            </w:pPr>
            <w:r w:rsidRPr="00283E29">
              <w:rPr>
                <w:sz w:val="25"/>
                <w:szCs w:val="25"/>
                <w:lang w:eastAsia="en-US"/>
              </w:rPr>
              <w:t>1 699 803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756CE0">
            <w:pPr>
              <w:pStyle w:val="a8"/>
              <w:ind w:right="0"/>
              <w:jc w:val="center"/>
              <w:rPr>
                <w:sz w:val="25"/>
                <w:szCs w:val="25"/>
                <w:lang w:eastAsia="en-US"/>
              </w:rPr>
            </w:pPr>
            <w:r w:rsidRPr="00283E29">
              <w:rPr>
                <w:sz w:val="25"/>
                <w:szCs w:val="25"/>
                <w:lang w:eastAsia="en-US"/>
              </w:rPr>
              <w:t>1 841 698</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756CE0">
            <w:pPr>
              <w:pStyle w:val="a8"/>
              <w:ind w:right="0"/>
              <w:jc w:val="center"/>
              <w:rPr>
                <w:sz w:val="25"/>
                <w:szCs w:val="25"/>
                <w:lang w:eastAsia="en-US"/>
              </w:rPr>
            </w:pPr>
            <w:r w:rsidRPr="00283E29">
              <w:rPr>
                <w:sz w:val="25"/>
                <w:szCs w:val="25"/>
                <w:lang w:eastAsia="en-US"/>
              </w:rPr>
              <w:t>2 203 951</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E14FB4">
            <w:pPr>
              <w:pStyle w:val="a8"/>
              <w:ind w:right="0"/>
              <w:jc w:val="center"/>
              <w:rPr>
                <w:sz w:val="25"/>
                <w:szCs w:val="25"/>
                <w:lang w:val="en-US" w:eastAsia="en-US"/>
              </w:rPr>
            </w:pPr>
            <w:r w:rsidRPr="00283E29">
              <w:rPr>
                <w:sz w:val="25"/>
                <w:szCs w:val="25"/>
                <w:lang w:val="en-US" w:eastAsia="en-US"/>
              </w:rPr>
              <w:t>252 074</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657228">
            <w:pPr>
              <w:pStyle w:val="a8"/>
              <w:ind w:right="0"/>
              <w:jc w:val="center"/>
              <w:rPr>
                <w:sz w:val="25"/>
                <w:szCs w:val="25"/>
                <w:lang w:val="en-US" w:eastAsia="en-US"/>
              </w:rPr>
            </w:pPr>
            <w:r w:rsidRPr="00283E29">
              <w:rPr>
                <w:sz w:val="25"/>
                <w:szCs w:val="25"/>
                <w:lang w:val="en-US" w:eastAsia="en-US"/>
              </w:rPr>
              <w:t>114</w:t>
            </w:r>
          </w:p>
        </w:tc>
      </w:tr>
      <w:tr w:rsidR="009E625D" w:rsidTr="00CD6F63">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left"/>
              <w:rPr>
                <w:sz w:val="25"/>
                <w:szCs w:val="25"/>
              </w:rPr>
            </w:pPr>
            <w:r w:rsidRPr="00283E29">
              <w:rPr>
                <w:sz w:val="25"/>
                <w:szCs w:val="25"/>
              </w:rPr>
              <w:t>Средняя стоимость з</w:t>
            </w:r>
            <w:r w:rsidRPr="00283E29">
              <w:rPr>
                <w:sz w:val="25"/>
                <w:szCs w:val="25"/>
              </w:rPr>
              <w:t>а</w:t>
            </w:r>
            <w:r w:rsidRPr="00283E29">
              <w:rPr>
                <w:sz w:val="25"/>
                <w:szCs w:val="25"/>
              </w:rPr>
              <w:t>пасов</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pStyle w:val="a8"/>
              <w:ind w:right="0"/>
              <w:jc w:val="center"/>
              <w:rPr>
                <w:sz w:val="25"/>
                <w:szCs w:val="25"/>
                <w:lang w:eastAsia="en-US"/>
              </w:rPr>
            </w:pPr>
            <w:r w:rsidRPr="00283E29">
              <w:rPr>
                <w:sz w:val="25"/>
                <w:szCs w:val="25"/>
                <w:lang w:eastAsia="en-US"/>
              </w:rPr>
              <w:t>647 278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pStyle w:val="a8"/>
              <w:ind w:right="0"/>
              <w:jc w:val="center"/>
              <w:rPr>
                <w:sz w:val="25"/>
                <w:szCs w:val="25"/>
                <w:lang w:eastAsia="en-US"/>
              </w:rPr>
            </w:pPr>
            <w:r w:rsidRPr="00283E29">
              <w:rPr>
                <w:sz w:val="25"/>
                <w:szCs w:val="25"/>
                <w:lang w:eastAsia="en-US"/>
              </w:rPr>
              <w:t>826 409</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pStyle w:val="a8"/>
              <w:ind w:right="0"/>
              <w:jc w:val="center"/>
              <w:rPr>
                <w:sz w:val="25"/>
                <w:szCs w:val="25"/>
                <w:lang w:eastAsia="en-US"/>
              </w:rPr>
            </w:pPr>
            <w:r w:rsidRPr="00283E29">
              <w:rPr>
                <w:sz w:val="25"/>
                <w:szCs w:val="25"/>
                <w:lang w:eastAsia="en-US"/>
              </w:rPr>
              <w:t>795 972</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E14FB4">
            <w:pPr>
              <w:pStyle w:val="a8"/>
              <w:ind w:right="0"/>
              <w:jc w:val="center"/>
              <w:rPr>
                <w:sz w:val="25"/>
                <w:szCs w:val="25"/>
                <w:lang w:val="en-US" w:eastAsia="en-US"/>
              </w:rPr>
            </w:pPr>
            <w:r w:rsidRPr="00283E29">
              <w:rPr>
                <w:sz w:val="25"/>
                <w:szCs w:val="25"/>
                <w:lang w:val="en-US" w:eastAsia="en-US"/>
              </w:rPr>
              <w:t>74 347</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657228">
            <w:pPr>
              <w:pStyle w:val="a8"/>
              <w:ind w:right="0"/>
              <w:jc w:val="center"/>
              <w:rPr>
                <w:sz w:val="25"/>
                <w:szCs w:val="25"/>
                <w:lang w:val="en-US" w:eastAsia="en-US"/>
              </w:rPr>
            </w:pPr>
            <w:r w:rsidRPr="00283E29">
              <w:rPr>
                <w:sz w:val="25"/>
                <w:szCs w:val="25"/>
                <w:lang w:val="en-US" w:eastAsia="en-US"/>
              </w:rPr>
              <w:t>111,99</w:t>
            </w:r>
          </w:p>
        </w:tc>
      </w:tr>
      <w:tr w:rsidR="009E625D" w:rsidTr="00CD6F63">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9E625D">
            <w:pPr>
              <w:tabs>
                <w:tab w:val="left" w:pos="-284"/>
              </w:tabs>
              <w:ind w:right="0" w:firstLine="0"/>
              <w:jc w:val="left"/>
              <w:rPr>
                <w:sz w:val="25"/>
                <w:szCs w:val="25"/>
              </w:rPr>
            </w:pPr>
            <w:r w:rsidRPr="00283E29">
              <w:rPr>
                <w:sz w:val="25"/>
                <w:szCs w:val="25"/>
              </w:rPr>
              <w:t>Средняя стоимость обязательств</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pStyle w:val="a8"/>
              <w:ind w:right="0"/>
              <w:jc w:val="center"/>
              <w:rPr>
                <w:sz w:val="25"/>
                <w:szCs w:val="25"/>
                <w:lang w:eastAsia="en-US"/>
              </w:rPr>
            </w:pPr>
            <w:r w:rsidRPr="00283E29">
              <w:rPr>
                <w:sz w:val="25"/>
                <w:szCs w:val="25"/>
                <w:lang w:eastAsia="en-US"/>
              </w:rPr>
              <w:t>72060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pStyle w:val="a8"/>
              <w:ind w:right="0"/>
              <w:jc w:val="center"/>
              <w:rPr>
                <w:sz w:val="25"/>
                <w:szCs w:val="25"/>
                <w:lang w:eastAsia="en-US"/>
              </w:rPr>
            </w:pPr>
            <w:r w:rsidRPr="00283E29">
              <w:rPr>
                <w:sz w:val="25"/>
                <w:szCs w:val="25"/>
                <w:lang w:eastAsia="en-US"/>
              </w:rPr>
              <w:t>67 194</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292F12">
            <w:pPr>
              <w:pStyle w:val="a8"/>
              <w:ind w:right="0"/>
              <w:jc w:val="center"/>
              <w:rPr>
                <w:sz w:val="25"/>
                <w:szCs w:val="25"/>
                <w:lang w:eastAsia="en-US"/>
              </w:rPr>
            </w:pPr>
            <w:r w:rsidRPr="00283E29">
              <w:rPr>
                <w:sz w:val="25"/>
                <w:szCs w:val="25"/>
                <w:lang w:eastAsia="en-US"/>
              </w:rPr>
              <w:t>249 225</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E14FB4">
            <w:pPr>
              <w:pStyle w:val="a8"/>
              <w:ind w:right="0"/>
              <w:jc w:val="center"/>
              <w:rPr>
                <w:sz w:val="25"/>
                <w:szCs w:val="25"/>
                <w:lang w:val="en-US" w:eastAsia="en-US"/>
              </w:rPr>
            </w:pPr>
            <w:r w:rsidRPr="00283E29">
              <w:rPr>
                <w:sz w:val="25"/>
                <w:szCs w:val="25"/>
                <w:lang w:val="en-US" w:eastAsia="en-US"/>
              </w:rPr>
              <w:t>88 582,5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25D" w:rsidRPr="00283E29" w:rsidRDefault="00E14FB4">
            <w:pPr>
              <w:pStyle w:val="a8"/>
              <w:ind w:right="0"/>
              <w:jc w:val="center"/>
              <w:rPr>
                <w:sz w:val="25"/>
                <w:szCs w:val="25"/>
                <w:lang w:val="en-US" w:eastAsia="en-US"/>
              </w:rPr>
            </w:pPr>
            <w:r w:rsidRPr="00283E29">
              <w:rPr>
                <w:sz w:val="25"/>
                <w:szCs w:val="25"/>
                <w:lang w:val="en-US" w:eastAsia="en-US"/>
              </w:rPr>
              <w:t>232,07</w:t>
            </w:r>
          </w:p>
        </w:tc>
      </w:tr>
      <w:tr w:rsidR="00CD6F63" w:rsidTr="00227357">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CD6F63">
            <w:pPr>
              <w:tabs>
                <w:tab w:val="left" w:pos="-284"/>
              </w:tabs>
              <w:ind w:right="0" w:firstLine="0"/>
              <w:jc w:val="left"/>
              <w:rPr>
                <w:sz w:val="25"/>
                <w:szCs w:val="25"/>
              </w:rPr>
            </w:pPr>
            <w:r w:rsidRPr="00283E29">
              <w:rPr>
                <w:sz w:val="25"/>
                <w:szCs w:val="25"/>
              </w:rPr>
              <w:t>Фондоотдача</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CD6F63">
            <w:pPr>
              <w:pStyle w:val="a8"/>
              <w:ind w:right="0"/>
              <w:jc w:val="center"/>
              <w:rPr>
                <w:sz w:val="25"/>
                <w:szCs w:val="25"/>
                <w:lang w:val="en-US" w:eastAsia="en-US"/>
              </w:rPr>
            </w:pPr>
            <w:r w:rsidRPr="00283E29">
              <w:rPr>
                <w:sz w:val="25"/>
                <w:szCs w:val="25"/>
                <w:lang w:eastAsia="en-US"/>
              </w:rPr>
              <w:t>630</w:t>
            </w:r>
            <w:r w:rsidRPr="00283E29">
              <w:rPr>
                <w:sz w:val="25"/>
                <w:szCs w:val="25"/>
                <w:lang w:val="en-US" w:eastAsia="en-US"/>
              </w:rPr>
              <w:t>,23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CD6F63">
            <w:pPr>
              <w:pStyle w:val="a8"/>
              <w:ind w:right="0"/>
              <w:jc w:val="center"/>
              <w:rPr>
                <w:sz w:val="25"/>
                <w:szCs w:val="25"/>
                <w:lang w:val="en-US" w:eastAsia="en-US"/>
              </w:rPr>
            </w:pPr>
            <w:r w:rsidRPr="00283E29">
              <w:rPr>
                <w:sz w:val="25"/>
                <w:szCs w:val="25"/>
                <w:lang w:val="en-US" w:eastAsia="en-US"/>
              </w:rPr>
              <w:t>614,14</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CD6F63">
            <w:pPr>
              <w:pStyle w:val="a8"/>
              <w:ind w:right="0"/>
              <w:jc w:val="center"/>
              <w:rPr>
                <w:sz w:val="25"/>
                <w:szCs w:val="25"/>
                <w:lang w:val="en-US" w:eastAsia="en-US"/>
              </w:rPr>
            </w:pPr>
            <w:r w:rsidRPr="00283E29">
              <w:rPr>
                <w:sz w:val="25"/>
                <w:szCs w:val="25"/>
                <w:lang w:val="en-US" w:eastAsia="en-US"/>
              </w:rPr>
              <w:t>765,18</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E14FB4" w:rsidP="00E14FB4">
            <w:pPr>
              <w:pStyle w:val="a8"/>
              <w:ind w:right="0"/>
              <w:jc w:val="center"/>
              <w:rPr>
                <w:sz w:val="25"/>
                <w:szCs w:val="25"/>
                <w:lang w:val="en-US" w:eastAsia="en-US"/>
              </w:rPr>
            </w:pPr>
            <w:r w:rsidRPr="00283E29">
              <w:rPr>
                <w:sz w:val="25"/>
                <w:szCs w:val="25"/>
                <w:lang w:val="en-US" w:eastAsia="en-US"/>
              </w:rPr>
              <w:t>67,475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E14FB4">
            <w:pPr>
              <w:pStyle w:val="a8"/>
              <w:ind w:right="0"/>
              <w:jc w:val="center"/>
              <w:rPr>
                <w:sz w:val="25"/>
                <w:szCs w:val="25"/>
                <w:lang w:val="en-US" w:eastAsia="en-US"/>
              </w:rPr>
            </w:pPr>
            <w:r w:rsidRPr="00283E29">
              <w:rPr>
                <w:sz w:val="25"/>
                <w:szCs w:val="25"/>
                <w:lang w:val="en-US" w:eastAsia="en-US"/>
              </w:rPr>
              <w:t>111,02</w:t>
            </w:r>
          </w:p>
        </w:tc>
      </w:tr>
      <w:tr w:rsidR="00CD6F63" w:rsidTr="00227357">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CD6F63">
            <w:pPr>
              <w:tabs>
                <w:tab w:val="left" w:pos="-284"/>
              </w:tabs>
              <w:ind w:right="0" w:firstLine="0"/>
              <w:jc w:val="left"/>
              <w:rPr>
                <w:sz w:val="25"/>
                <w:szCs w:val="25"/>
              </w:rPr>
            </w:pPr>
            <w:proofErr w:type="spellStart"/>
            <w:r w:rsidRPr="00283E29">
              <w:rPr>
                <w:sz w:val="25"/>
                <w:szCs w:val="25"/>
              </w:rPr>
              <w:t>Фондорентабельность</w:t>
            </w:r>
            <w:proofErr w:type="spellEnd"/>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8C5A8B">
            <w:pPr>
              <w:pStyle w:val="a8"/>
              <w:ind w:right="0"/>
              <w:jc w:val="center"/>
              <w:rPr>
                <w:sz w:val="25"/>
                <w:szCs w:val="25"/>
                <w:lang w:val="en-US" w:eastAsia="en-US"/>
              </w:rPr>
            </w:pPr>
            <w:r w:rsidRPr="00283E29">
              <w:rPr>
                <w:sz w:val="25"/>
                <w:szCs w:val="25"/>
                <w:lang w:val="en-US" w:eastAsia="en-US"/>
              </w:rPr>
              <w:t>151,43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8C5A8B">
            <w:pPr>
              <w:pStyle w:val="a8"/>
              <w:ind w:right="0"/>
              <w:jc w:val="center"/>
              <w:rPr>
                <w:sz w:val="25"/>
                <w:szCs w:val="25"/>
                <w:lang w:val="en-US" w:eastAsia="en-US"/>
              </w:rPr>
            </w:pPr>
            <w:r w:rsidRPr="00283E29">
              <w:rPr>
                <w:sz w:val="25"/>
                <w:szCs w:val="25"/>
                <w:lang w:val="en-US" w:eastAsia="en-US"/>
              </w:rPr>
              <w:t>128,72</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8C5A8B">
            <w:pPr>
              <w:pStyle w:val="a8"/>
              <w:ind w:right="0"/>
              <w:jc w:val="center"/>
              <w:rPr>
                <w:sz w:val="25"/>
                <w:szCs w:val="25"/>
                <w:lang w:val="en-US" w:eastAsia="en-US"/>
              </w:rPr>
            </w:pPr>
            <w:r w:rsidRPr="00283E29">
              <w:rPr>
                <w:sz w:val="25"/>
                <w:szCs w:val="25"/>
                <w:lang w:val="en-US" w:eastAsia="en-US"/>
              </w:rPr>
              <w:t>163,20</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E14FB4">
            <w:pPr>
              <w:pStyle w:val="a8"/>
              <w:ind w:right="0"/>
              <w:jc w:val="center"/>
              <w:rPr>
                <w:sz w:val="25"/>
                <w:szCs w:val="25"/>
                <w:lang w:val="en-US" w:eastAsia="en-US"/>
              </w:rPr>
            </w:pPr>
            <w:r w:rsidRPr="00283E29">
              <w:rPr>
                <w:sz w:val="25"/>
                <w:szCs w:val="25"/>
                <w:lang w:val="en-US" w:eastAsia="en-US"/>
              </w:rPr>
              <w:t>5,885</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E14FB4">
            <w:pPr>
              <w:pStyle w:val="a8"/>
              <w:ind w:right="0"/>
              <w:jc w:val="center"/>
              <w:rPr>
                <w:sz w:val="25"/>
                <w:szCs w:val="25"/>
                <w:lang w:val="en-US" w:eastAsia="en-US"/>
              </w:rPr>
            </w:pPr>
            <w:r w:rsidRPr="00283E29">
              <w:rPr>
                <w:sz w:val="25"/>
                <w:szCs w:val="25"/>
                <w:lang w:val="en-US" w:eastAsia="en-US"/>
              </w:rPr>
              <w:t>105,89</w:t>
            </w:r>
          </w:p>
        </w:tc>
      </w:tr>
      <w:tr w:rsidR="00CD6F63" w:rsidTr="00227357">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CD6F63">
            <w:pPr>
              <w:tabs>
                <w:tab w:val="left" w:pos="-284"/>
              </w:tabs>
              <w:ind w:right="0" w:firstLine="0"/>
              <w:jc w:val="left"/>
              <w:rPr>
                <w:sz w:val="25"/>
                <w:szCs w:val="25"/>
              </w:rPr>
            </w:pPr>
            <w:proofErr w:type="spellStart"/>
            <w:r w:rsidRPr="00283E29">
              <w:rPr>
                <w:sz w:val="25"/>
                <w:szCs w:val="25"/>
              </w:rPr>
              <w:t>Фондоемкость</w:t>
            </w:r>
            <w:proofErr w:type="spellEnd"/>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CD6F63">
            <w:pPr>
              <w:pStyle w:val="a8"/>
              <w:ind w:right="0"/>
              <w:jc w:val="center"/>
              <w:rPr>
                <w:sz w:val="25"/>
                <w:szCs w:val="25"/>
                <w:lang w:val="en-US" w:eastAsia="en-US"/>
              </w:rPr>
            </w:pPr>
            <w:r w:rsidRPr="00283E29">
              <w:rPr>
                <w:sz w:val="25"/>
                <w:szCs w:val="25"/>
                <w:lang w:val="en-US" w:eastAsia="en-US"/>
              </w:rPr>
              <w:t>15,87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CD6F63">
            <w:pPr>
              <w:pStyle w:val="a8"/>
              <w:ind w:right="0"/>
              <w:jc w:val="center"/>
              <w:rPr>
                <w:sz w:val="25"/>
                <w:szCs w:val="25"/>
                <w:lang w:val="en-US" w:eastAsia="en-US"/>
              </w:rPr>
            </w:pPr>
            <w:r w:rsidRPr="00283E29">
              <w:rPr>
                <w:sz w:val="25"/>
                <w:szCs w:val="25"/>
                <w:lang w:val="en-US" w:eastAsia="en-US"/>
              </w:rPr>
              <w:t>16,28</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CD6F63">
            <w:pPr>
              <w:pStyle w:val="a8"/>
              <w:ind w:right="0"/>
              <w:jc w:val="center"/>
              <w:rPr>
                <w:sz w:val="25"/>
                <w:szCs w:val="25"/>
                <w:lang w:val="en-US" w:eastAsia="en-US"/>
              </w:rPr>
            </w:pPr>
            <w:r w:rsidRPr="00283E29">
              <w:rPr>
                <w:sz w:val="25"/>
                <w:szCs w:val="25"/>
                <w:lang w:val="en-US" w:eastAsia="en-US"/>
              </w:rPr>
              <w:t>13,07</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E14FB4">
            <w:pPr>
              <w:pStyle w:val="a8"/>
              <w:ind w:right="0"/>
              <w:jc w:val="center"/>
              <w:rPr>
                <w:sz w:val="25"/>
                <w:szCs w:val="25"/>
                <w:lang w:val="en-US" w:eastAsia="en-US"/>
              </w:rPr>
            </w:pPr>
            <w:r w:rsidRPr="00283E29">
              <w:rPr>
                <w:sz w:val="25"/>
                <w:szCs w:val="25"/>
                <w:lang w:val="en-US" w:eastAsia="en-US"/>
              </w:rPr>
              <w:t>-1,4</w:t>
            </w:r>
          </w:p>
        </w:tc>
        <w:tc>
          <w:tcPr>
            <w:tcW w:w="1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6F63" w:rsidRPr="00283E29" w:rsidRDefault="00E14FB4">
            <w:pPr>
              <w:pStyle w:val="a8"/>
              <w:ind w:right="0"/>
              <w:jc w:val="center"/>
              <w:rPr>
                <w:sz w:val="25"/>
                <w:szCs w:val="25"/>
                <w:lang w:val="en-US" w:eastAsia="en-US"/>
              </w:rPr>
            </w:pPr>
            <w:r w:rsidRPr="00283E29">
              <w:rPr>
                <w:sz w:val="25"/>
                <w:szCs w:val="25"/>
                <w:lang w:val="en-US" w:eastAsia="en-US"/>
              </w:rPr>
              <w:t>91,43</w:t>
            </w:r>
          </w:p>
        </w:tc>
      </w:tr>
    </w:tbl>
    <w:p w:rsidR="00E81C1A" w:rsidRDefault="00E81C1A" w:rsidP="00E81C1A">
      <w:proofErr w:type="gramStart"/>
      <w:r>
        <w:t>Как видно из таблицы, выручка от продаж выявила динамику знач</w:t>
      </w:r>
      <w:r>
        <w:t>и</w:t>
      </w:r>
      <w:r>
        <w:t>тельного роста на 258</w:t>
      </w:r>
      <w:r w:rsidRPr="00E81C1A">
        <w:t>003</w:t>
      </w:r>
      <w:r>
        <w:t xml:space="preserve"> тыс. руб. или на </w:t>
      </w:r>
      <w:r w:rsidRPr="00E81C1A">
        <w:t>19,6</w:t>
      </w:r>
      <w:r>
        <w:t>%. Данная ситуация обусло</w:t>
      </w:r>
      <w:r>
        <w:t>в</w:t>
      </w:r>
      <w:r>
        <w:t>лена, в первую очередь, ростом себестоимости на 212</w:t>
      </w:r>
      <w:r w:rsidRPr="00E81C1A">
        <w:t>770,5</w:t>
      </w:r>
      <w:r>
        <w:t xml:space="preserve"> тыс. руб. или на </w:t>
      </w:r>
      <w:r w:rsidRPr="00E81C1A">
        <w:t>25</w:t>
      </w:r>
      <w:r>
        <w:t>% и ростом коммерческих расходов на 372</w:t>
      </w:r>
      <w:r w:rsidR="00CD21F6">
        <w:t xml:space="preserve"> тыс. руб.</w:t>
      </w:r>
      <w:r>
        <w:t xml:space="preserve"> Сложившаяся ситу</w:t>
      </w:r>
      <w:r>
        <w:t>а</w:t>
      </w:r>
      <w:r>
        <w:t>ция повлекла за собой и рост показателей прибыли предприятия.</w:t>
      </w:r>
      <w:proofErr w:type="gramEnd"/>
      <w:r>
        <w:t xml:space="preserve"> Так, пр</w:t>
      </w:r>
      <w:r>
        <w:t>и</w:t>
      </w:r>
      <w:r>
        <w:t xml:space="preserve">быль от продаж выросла на </w:t>
      </w:r>
      <w:r w:rsidR="00CD21F6" w:rsidRPr="00CD21F6">
        <w:t>13,53</w:t>
      </w:r>
      <w:r>
        <w:t xml:space="preserve">%, а прибыль до налогообложения и чистая прибыль – выросли на </w:t>
      </w:r>
      <w:r w:rsidR="00CD21F6" w:rsidRPr="00CD21F6">
        <w:t>24,79</w:t>
      </w:r>
      <w:r>
        <w:t xml:space="preserve">% и на </w:t>
      </w:r>
      <w:r w:rsidR="00CD21F6" w:rsidRPr="00CD21F6">
        <w:t>26,75</w:t>
      </w:r>
      <w:r>
        <w:t>% соответственно.</w:t>
      </w:r>
    </w:p>
    <w:p w:rsidR="00E81C1A" w:rsidRDefault="00CD21F6" w:rsidP="00E81C1A">
      <w:r>
        <w:t>Анализируя имуществ</w:t>
      </w:r>
      <w:proofErr w:type="gramStart"/>
      <w:r>
        <w:t>о ООО</w:t>
      </w:r>
      <w:proofErr w:type="gramEnd"/>
      <w:r>
        <w:t xml:space="preserve"> «АГРО</w:t>
      </w:r>
      <w:r w:rsidR="00E81C1A">
        <w:t>», можно отметить его значител</w:t>
      </w:r>
      <w:r w:rsidR="00E81C1A">
        <w:t>ь</w:t>
      </w:r>
      <w:r w:rsidR="00E81C1A">
        <w:t xml:space="preserve">ный рост на </w:t>
      </w:r>
      <w:r>
        <w:t>252</w:t>
      </w:r>
      <w:r w:rsidRPr="00CD21F6">
        <w:t>074</w:t>
      </w:r>
      <w:r w:rsidR="00E81C1A">
        <w:t xml:space="preserve"> тыс. руб. или на </w:t>
      </w:r>
      <w:r w:rsidRPr="00CD21F6">
        <w:t>14</w:t>
      </w:r>
      <w:r w:rsidR="00E81C1A">
        <w:t>%. Также выросли показатели осно</w:t>
      </w:r>
      <w:r w:rsidR="00E81C1A">
        <w:t>в</w:t>
      </w:r>
      <w:r w:rsidR="00E81C1A">
        <w:t xml:space="preserve">ных и оборотных активов – на </w:t>
      </w:r>
      <w:r w:rsidR="001369D6" w:rsidRPr="001369D6">
        <w:t>8,59</w:t>
      </w:r>
      <w:r w:rsidR="00E81C1A">
        <w:t xml:space="preserve">% и на </w:t>
      </w:r>
      <w:r w:rsidR="001369D6" w:rsidRPr="001369D6">
        <w:t>14,78</w:t>
      </w:r>
      <w:r w:rsidR="00E81C1A">
        <w:t>% соответственно. Полож</w:t>
      </w:r>
      <w:r w:rsidR="00E81C1A">
        <w:t>и</w:t>
      </w:r>
      <w:r w:rsidR="00E81C1A">
        <w:t>тел</w:t>
      </w:r>
      <w:r w:rsidR="001369D6">
        <w:t>ьной тенденцией явилось увеличение</w:t>
      </w:r>
      <w:r w:rsidR="00E81C1A">
        <w:t xml:space="preserve"> суммы запасов – на </w:t>
      </w:r>
      <w:r w:rsidR="001369D6" w:rsidRPr="001369D6">
        <w:t>11,99</w:t>
      </w:r>
      <w:r w:rsidR="00E81C1A">
        <w:t>%.</w:t>
      </w:r>
    </w:p>
    <w:p w:rsidR="00E81C1A" w:rsidRDefault="00E81C1A" w:rsidP="00E81C1A">
      <w:r>
        <w:t>Проанализировав эффективность использования имущества предпри</w:t>
      </w:r>
      <w:r>
        <w:t>я</w:t>
      </w:r>
      <w:r>
        <w:t>тия</w:t>
      </w:r>
      <w:r w:rsidR="00CD21F6">
        <w:t xml:space="preserve">, можно увидеть, что </w:t>
      </w:r>
      <w:proofErr w:type="spellStart"/>
      <w:r w:rsidR="00CD21F6">
        <w:t>фондоемкость</w:t>
      </w:r>
      <w:proofErr w:type="spellEnd"/>
      <w:r>
        <w:t xml:space="preserve"> несколько снизилась – на </w:t>
      </w:r>
      <w:r w:rsidR="00CD21F6" w:rsidRPr="00CD21F6">
        <w:t>1,4</w:t>
      </w:r>
      <w:r w:rsidR="00CD21F6">
        <w:t xml:space="preserve"> </w:t>
      </w:r>
      <w:r>
        <w:t>тыс. руб., в то время как показатели фо</w:t>
      </w:r>
      <w:r w:rsidR="00CD21F6">
        <w:t>ндоотдачи</w:t>
      </w:r>
      <w:r>
        <w:t xml:space="preserve"> и </w:t>
      </w:r>
      <w:proofErr w:type="spellStart"/>
      <w:r>
        <w:t>фондорентабельности</w:t>
      </w:r>
      <w:proofErr w:type="spellEnd"/>
      <w:r>
        <w:t>, напр</w:t>
      </w:r>
      <w:r>
        <w:t>о</w:t>
      </w:r>
      <w:r>
        <w:lastRenderedPageBreak/>
        <w:t xml:space="preserve">тив, возросли - на </w:t>
      </w:r>
      <w:r w:rsidR="00CD21F6" w:rsidRPr="00CD21F6">
        <w:t>67,475</w:t>
      </w:r>
      <w:r w:rsidR="00CD21F6">
        <w:t xml:space="preserve"> </w:t>
      </w:r>
      <w:r>
        <w:t xml:space="preserve">и </w:t>
      </w:r>
      <w:r w:rsidR="00CD21F6" w:rsidRPr="00CD21F6">
        <w:t>5,885 тыс. руб</w:t>
      </w:r>
      <w:r>
        <w:t xml:space="preserve">. Данная ситуация </w:t>
      </w:r>
      <w:r w:rsidR="00CD21F6" w:rsidRPr="00CD21F6">
        <w:t>свидетельствует о повышении эффективности использования основных фондов</w:t>
      </w:r>
      <w:r>
        <w:t>.</w:t>
      </w:r>
    </w:p>
    <w:p w:rsidR="009A4A39" w:rsidRDefault="00E81C1A" w:rsidP="00E81C1A">
      <w:r>
        <w:t>Таким образом, ООО «АГРО» осуществ</w:t>
      </w:r>
      <w:r w:rsidR="001369D6">
        <w:t xml:space="preserve">ляет свою деятельность </w:t>
      </w:r>
      <w:r>
        <w:t>эффе</w:t>
      </w:r>
      <w:r>
        <w:t>к</w:t>
      </w:r>
      <w:r>
        <w:t>тив</w:t>
      </w:r>
      <w:r w:rsidR="001369D6">
        <w:t>но, что привело к росту его</w:t>
      </w:r>
      <w:r>
        <w:t xml:space="preserve"> финансо</w:t>
      </w:r>
      <w:r w:rsidR="001369D6">
        <w:t>вого состояния</w:t>
      </w:r>
      <w:r>
        <w:t xml:space="preserve">. Подтверждают </w:t>
      </w:r>
      <w:r w:rsidR="001369D6">
        <w:t>да</w:t>
      </w:r>
      <w:r w:rsidR="001369D6">
        <w:t>н</w:t>
      </w:r>
      <w:r w:rsidR="001369D6">
        <w:t>ную</w:t>
      </w:r>
      <w:r>
        <w:t xml:space="preserve"> ситуацию такие показатели деятельности предприятия, как прибыль от продаж, прибыль до налогообложения и ч</w:t>
      </w:r>
      <w:r w:rsidR="001369D6">
        <w:t>истая прибыль, которые увелич</w:t>
      </w:r>
      <w:r w:rsidR="001369D6">
        <w:t>и</w:t>
      </w:r>
      <w:r w:rsidR="001369D6">
        <w:t>лись</w:t>
      </w:r>
      <w:r>
        <w:t xml:space="preserve"> на </w:t>
      </w:r>
      <w:r w:rsidR="00B739A7" w:rsidRPr="00B739A7">
        <w:t>13,53</w:t>
      </w:r>
      <w:r>
        <w:t xml:space="preserve">%, </w:t>
      </w:r>
      <w:r w:rsidR="00B739A7" w:rsidRPr="00B739A7">
        <w:t>24,79</w:t>
      </w:r>
      <w:r>
        <w:t xml:space="preserve">% и на </w:t>
      </w:r>
      <w:r w:rsidR="00B739A7" w:rsidRPr="00B739A7">
        <w:t>26,75</w:t>
      </w:r>
      <w:r>
        <w:t>% соответственно.</w:t>
      </w:r>
    </w:p>
    <w:p w:rsidR="005D06F2" w:rsidRDefault="005D06F2" w:rsidP="009A4A39"/>
    <w:p w:rsidR="005D06F2" w:rsidRPr="00B34C08" w:rsidRDefault="00B739A7" w:rsidP="00BA4391">
      <w:pPr>
        <w:pStyle w:val="2"/>
        <w:rPr>
          <w:rFonts w:ascii="Times New Roman" w:hAnsi="Times New Roman" w:cs="Times New Roman"/>
        </w:rPr>
      </w:pPr>
      <w:bookmarkStart w:id="8" w:name="_Toc106645818"/>
      <w:r w:rsidRPr="00B34C08">
        <w:rPr>
          <w:rFonts w:ascii="Times New Roman" w:hAnsi="Times New Roman" w:cs="Times New Roman"/>
        </w:rPr>
        <w:t>2.2 Анализ и оценка сложившейся практики организации работы маркетинговых служб ООО "АГРО"</w:t>
      </w:r>
      <w:bookmarkEnd w:id="8"/>
    </w:p>
    <w:p w:rsidR="00B739A7" w:rsidRDefault="00B739A7" w:rsidP="009A4A39"/>
    <w:p w:rsidR="00B739A7" w:rsidRDefault="00B739A7" w:rsidP="00B739A7">
      <w:r>
        <w:t>Анализ маркетинговой деятельности предприятия включает в себя, в первую очередь, организацию комплекса маркетинга-</w:t>
      </w:r>
      <w:proofErr w:type="spellStart"/>
      <w:r>
        <w:t>микс</w:t>
      </w:r>
      <w:proofErr w:type="spellEnd"/>
      <w:r>
        <w:t xml:space="preserve"> в ООО «АГРО».</w:t>
      </w:r>
    </w:p>
    <w:p w:rsidR="00B739A7" w:rsidRDefault="00B739A7" w:rsidP="00B739A7">
      <w:r w:rsidRPr="00B739A7">
        <w:t>Маркетинг-</w:t>
      </w:r>
      <w:proofErr w:type="spellStart"/>
      <w:r w:rsidRPr="00B739A7">
        <w:t>микс</w:t>
      </w:r>
      <w:proofErr w:type="spellEnd"/>
      <w:r w:rsidRPr="00B739A7">
        <w:t xml:space="preserve"> —  это некий набор инструментов,  параметров, ман</w:t>
      </w:r>
      <w:r w:rsidRPr="00B739A7">
        <w:t>и</w:t>
      </w:r>
      <w:r w:rsidRPr="00B739A7">
        <w:t>пулируя которыми маркетологи стараются наилучшим образом удовлетв</w:t>
      </w:r>
      <w:r w:rsidRPr="00B739A7">
        <w:t>о</w:t>
      </w:r>
      <w:r w:rsidRPr="00B739A7">
        <w:t>рить клиентов. Иначе, под комплексом маркетинга понимается набор пер</w:t>
      </w:r>
      <w:r w:rsidRPr="00B739A7">
        <w:t>е</w:t>
      </w:r>
      <w:r w:rsidRPr="00B739A7">
        <w:t>менных в общей формуле успеха, постоянно находящихся под контролем у  маркетинга.</w:t>
      </w:r>
    </w:p>
    <w:p w:rsidR="00B739A7" w:rsidRDefault="00B739A7" w:rsidP="00B739A7">
      <w:r>
        <w:t>Маркетинг-</w:t>
      </w:r>
      <w:proofErr w:type="spellStart"/>
      <w:r>
        <w:t>микс</w:t>
      </w:r>
      <w:proofErr w:type="spellEnd"/>
      <w:r>
        <w:t xml:space="preserve"> охватывает мероприятия по четырем составляющим тактической деятельности: </w:t>
      </w:r>
    </w:p>
    <w:p w:rsidR="00B739A7" w:rsidRDefault="00B739A7" w:rsidP="00B739A7">
      <w:pPr>
        <w:pStyle w:val="a7"/>
        <w:numPr>
          <w:ilvl w:val="0"/>
          <w:numId w:val="8"/>
        </w:numPr>
        <w:ind w:left="284" w:hanging="284"/>
      </w:pPr>
      <w:r>
        <w:t>Товар (вариации с ассортиментом продукции и потребительскими сво</w:t>
      </w:r>
      <w:r>
        <w:t>й</w:t>
      </w:r>
      <w:r>
        <w:t xml:space="preserve">ствами: технические параметры, дизайн, упаковка, сервис, доставка и т. п.);  </w:t>
      </w:r>
    </w:p>
    <w:p w:rsidR="00B739A7" w:rsidRDefault="00B739A7" w:rsidP="00B739A7">
      <w:pPr>
        <w:pStyle w:val="a7"/>
        <w:numPr>
          <w:ilvl w:val="0"/>
          <w:numId w:val="8"/>
        </w:numPr>
        <w:ind w:left="284" w:hanging="284"/>
      </w:pPr>
      <w:r>
        <w:t xml:space="preserve">Цена (установление цен, оптимальных с точки зрения соотнесения выгод компании-продавца и покупателя, а также скидок на цену продукта для разных случаев и разных групп покупателей); </w:t>
      </w:r>
    </w:p>
    <w:p w:rsidR="00B739A7" w:rsidRDefault="00B739A7" w:rsidP="00B739A7">
      <w:pPr>
        <w:pStyle w:val="a7"/>
        <w:numPr>
          <w:ilvl w:val="0"/>
          <w:numId w:val="8"/>
        </w:numPr>
        <w:ind w:left="284" w:hanging="284"/>
      </w:pPr>
      <w:r>
        <w:t>Место продаж (выбор каналов распределения, компаний-дистрибьюторов, подбор торговых точек и т. п.);</w:t>
      </w:r>
    </w:p>
    <w:p w:rsidR="00B739A7" w:rsidRDefault="00B739A7" w:rsidP="00B739A7">
      <w:pPr>
        <w:pStyle w:val="a7"/>
        <w:numPr>
          <w:ilvl w:val="0"/>
          <w:numId w:val="8"/>
        </w:numPr>
        <w:ind w:left="284" w:hanging="284"/>
      </w:pPr>
      <w:r>
        <w:lastRenderedPageBreak/>
        <w:t>Продвижение (такие направления действий, как разработка и осуществл</w:t>
      </w:r>
      <w:r>
        <w:t>е</w:t>
      </w:r>
      <w:r>
        <w:t xml:space="preserve">ние рекламных мероприятий, стимулирование сбыта, организация связей с общественностью и персональных продаж).            </w:t>
      </w:r>
    </w:p>
    <w:p w:rsidR="00B739A7" w:rsidRDefault="00751FB2" w:rsidP="00B739A7">
      <w:pPr>
        <w:pStyle w:val="a7"/>
        <w:ind w:left="284" w:firstLine="0"/>
      </w:pPr>
      <w:r>
        <w:t>1 Этап. Анализ товаров и услуг</w:t>
      </w:r>
      <w:r w:rsidR="00B739A7">
        <w:t xml:space="preserve"> ООО «АГРО».</w:t>
      </w:r>
    </w:p>
    <w:p w:rsidR="00B739A7" w:rsidRDefault="00B739A7" w:rsidP="00B739A7">
      <w:r>
        <w:t xml:space="preserve"> В соответствии с уставом предприятия основным видом его деятел</w:t>
      </w:r>
      <w:r>
        <w:t>ь</w:t>
      </w:r>
      <w:r>
        <w:t>ности является производство машин и сельскохозяйственного оборудования для обработки почвы.</w:t>
      </w:r>
    </w:p>
    <w:p w:rsidR="00B739A7" w:rsidRDefault="00751FB2" w:rsidP="00B739A7">
      <w:r>
        <w:t>2 Этап. Анализ цен и ценовая политика</w:t>
      </w:r>
      <w:r w:rsidR="00B739A7">
        <w:t xml:space="preserve">. </w:t>
      </w:r>
    </w:p>
    <w:p w:rsidR="00B739A7" w:rsidRDefault="00B739A7" w:rsidP="00B739A7">
      <w:r>
        <w:t>Конкуренты являются достаточно крупными фирмами, активно и</w:t>
      </w:r>
      <w:r>
        <w:t>с</w:t>
      </w:r>
      <w:r>
        <w:t>пользуют средства рекламы, ценовая политика предприятия с одной стороны – обеспечивает наличие конкурентных преимуществ (т.е. цены достаточно низкие по сравнению с ценами конкурентов), с другой стороны – обеспеч</w:t>
      </w:r>
      <w:r>
        <w:t>и</w:t>
      </w:r>
      <w:r>
        <w:t>вает достаточный для развития уровень прибыл</w:t>
      </w:r>
      <w:proofErr w:type="gramStart"/>
      <w:r>
        <w:t>и ООО</w:t>
      </w:r>
      <w:proofErr w:type="gramEnd"/>
      <w:r>
        <w:t xml:space="preserve"> «АГРО» (т.е. цены покрывают затраты).</w:t>
      </w:r>
    </w:p>
    <w:p w:rsidR="005A6130" w:rsidRDefault="005A6130" w:rsidP="00B739A7">
      <w:r>
        <w:t>Таблица 2</w:t>
      </w:r>
      <w:r w:rsidRPr="005A6130">
        <w:t xml:space="preserve"> - Сравнительный анализ конкурентов</w:t>
      </w:r>
      <w:r>
        <w:t xml:space="preserve"> (составлено автором)</w:t>
      </w:r>
    </w:p>
    <w:tbl>
      <w:tblPr>
        <w:tblStyle w:val="13"/>
        <w:tblW w:w="9634" w:type="dxa"/>
        <w:jc w:val="center"/>
        <w:tblInd w:w="0" w:type="dxa"/>
        <w:tblLook w:val="04A0" w:firstRow="1" w:lastRow="0" w:firstColumn="1" w:lastColumn="0" w:noHBand="0" w:noVBand="1"/>
      </w:tblPr>
      <w:tblGrid>
        <w:gridCol w:w="336"/>
        <w:gridCol w:w="3167"/>
        <w:gridCol w:w="1830"/>
        <w:gridCol w:w="2033"/>
        <w:gridCol w:w="2268"/>
      </w:tblGrid>
      <w:tr w:rsidR="005A6130" w:rsidTr="005A6130">
        <w:trPr>
          <w:jc w:val="center"/>
        </w:trPr>
        <w:tc>
          <w:tcPr>
            <w:tcW w:w="3503" w:type="dxa"/>
            <w:gridSpan w:val="2"/>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Характеристика конкурентов</w:t>
            </w:r>
          </w:p>
        </w:tc>
        <w:tc>
          <w:tcPr>
            <w:tcW w:w="1830"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lang w:val="en-US"/>
              </w:rPr>
            </w:pPr>
            <w:r w:rsidRPr="005A6130">
              <w:rPr>
                <w:rStyle w:val="s4mailrucssattributepostfix"/>
                <w:rFonts w:eastAsiaTheme="majorEastAsia"/>
                <w:color w:val="000000"/>
                <w:sz w:val="22"/>
                <w:szCs w:val="22"/>
              </w:rPr>
              <w:t>«Ростсельмаш»</w:t>
            </w:r>
          </w:p>
        </w:tc>
        <w:tc>
          <w:tcPr>
            <w:tcW w:w="2033" w:type="dxa"/>
            <w:tcBorders>
              <w:top w:val="single" w:sz="4" w:space="0" w:color="auto"/>
              <w:left w:val="single" w:sz="4" w:space="0" w:color="auto"/>
              <w:bottom w:val="single" w:sz="4" w:space="0" w:color="auto"/>
              <w:right w:val="single" w:sz="4" w:space="0" w:color="auto"/>
            </w:tcBorders>
            <w:hideMark/>
          </w:tcPr>
          <w:p w:rsidR="005A6130" w:rsidRPr="005A6130" w:rsidRDefault="005A6130" w:rsidP="005A6130">
            <w:pPr>
              <w:pStyle w:val="s3mailrucssattributepostfix"/>
              <w:tabs>
                <w:tab w:val="left" w:pos="-284"/>
              </w:tabs>
              <w:spacing w:line="360" w:lineRule="auto"/>
              <w:ind w:left="0"/>
              <w:jc w:val="center"/>
              <w:rPr>
                <w:rStyle w:val="s4mailrucssattributepostfix"/>
                <w:color w:val="000000"/>
                <w:sz w:val="22"/>
                <w:szCs w:val="22"/>
                <w:lang w:val="en-US"/>
              </w:rPr>
            </w:pPr>
            <w:r w:rsidRPr="005A6130">
              <w:rPr>
                <w:rStyle w:val="s4mailrucssattributepostfix"/>
                <w:rFonts w:eastAsiaTheme="majorEastAsia"/>
                <w:color w:val="000000"/>
                <w:sz w:val="22"/>
                <w:szCs w:val="22"/>
              </w:rPr>
              <w:t>«Кировский завод»</w:t>
            </w:r>
          </w:p>
        </w:tc>
        <w:tc>
          <w:tcPr>
            <w:tcW w:w="2268" w:type="dxa"/>
            <w:tcBorders>
              <w:top w:val="single" w:sz="4" w:space="0" w:color="auto"/>
              <w:left w:val="single" w:sz="4" w:space="0" w:color="auto"/>
              <w:bottom w:val="single" w:sz="4" w:space="0" w:color="auto"/>
              <w:right w:val="single" w:sz="4" w:space="0" w:color="auto"/>
            </w:tcBorders>
            <w:hideMark/>
          </w:tcPr>
          <w:p w:rsidR="005A6130" w:rsidRPr="005A6130" w:rsidRDefault="005A6130" w:rsidP="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«АГРО»</w:t>
            </w:r>
          </w:p>
        </w:tc>
      </w:tr>
      <w:tr w:rsidR="005A6130" w:rsidTr="005A6130">
        <w:trPr>
          <w:trHeight w:val="311"/>
          <w:jc w:val="center"/>
        </w:trPr>
        <w:tc>
          <w:tcPr>
            <w:tcW w:w="336"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rPr>
            </w:pPr>
            <w:r w:rsidRPr="005A6130">
              <w:rPr>
                <w:rStyle w:val="s4mailrucssattributepostfix"/>
                <w:rFonts w:eastAsiaTheme="majorEastAsia"/>
                <w:color w:val="000000"/>
                <w:sz w:val="22"/>
              </w:rPr>
              <w:t>1</w:t>
            </w:r>
          </w:p>
        </w:tc>
        <w:tc>
          <w:tcPr>
            <w:tcW w:w="3167" w:type="dxa"/>
            <w:tcBorders>
              <w:top w:val="single" w:sz="4" w:space="0" w:color="auto"/>
              <w:left w:val="single" w:sz="4" w:space="0" w:color="auto"/>
              <w:bottom w:val="single" w:sz="4" w:space="0" w:color="auto"/>
              <w:right w:val="single" w:sz="4" w:space="0" w:color="auto"/>
            </w:tcBorders>
            <w:hideMark/>
          </w:tcPr>
          <w:p w:rsidR="005A6130" w:rsidRPr="005A6130" w:rsidRDefault="005A6130" w:rsidP="005A6130">
            <w:pPr>
              <w:pStyle w:val="s3mailrucssattributepostfix"/>
              <w:tabs>
                <w:tab w:val="left" w:pos="-284"/>
              </w:tabs>
              <w:spacing w:line="360" w:lineRule="auto"/>
              <w:ind w:left="0"/>
              <w:rPr>
                <w:rStyle w:val="s4mailrucssattributepostfix"/>
                <w:color w:val="000000"/>
                <w:sz w:val="22"/>
                <w:szCs w:val="22"/>
              </w:rPr>
            </w:pPr>
            <w:r w:rsidRPr="005A6130">
              <w:rPr>
                <w:rStyle w:val="s4mailrucssattributepostfix"/>
                <w:rFonts w:eastAsiaTheme="majorEastAsia"/>
                <w:color w:val="000000"/>
                <w:sz w:val="22"/>
                <w:szCs w:val="22"/>
              </w:rPr>
              <w:t>Качество с</w:t>
            </w:r>
            <w:r w:rsidRPr="005A6130">
              <w:rPr>
                <w:rStyle w:val="s4mailrucssattributepostfix"/>
                <w:rFonts w:eastAsiaTheme="majorEastAsia"/>
                <w:color w:val="000000"/>
                <w:sz w:val="22"/>
                <w:szCs w:val="22"/>
                <w:lang w:val="en-US"/>
              </w:rPr>
              <w:t>/</w:t>
            </w:r>
            <w:r w:rsidRPr="005A6130">
              <w:rPr>
                <w:rStyle w:val="s4mailrucssattributepostfix"/>
                <w:rFonts w:eastAsiaTheme="majorEastAsia"/>
                <w:color w:val="000000"/>
                <w:sz w:val="22"/>
                <w:szCs w:val="22"/>
              </w:rPr>
              <w:t>х техники</w:t>
            </w:r>
          </w:p>
        </w:tc>
        <w:tc>
          <w:tcPr>
            <w:tcW w:w="1830"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Высокое</w:t>
            </w:r>
          </w:p>
        </w:tc>
        <w:tc>
          <w:tcPr>
            <w:tcW w:w="2033"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Высокое</w:t>
            </w:r>
          </w:p>
        </w:tc>
        <w:tc>
          <w:tcPr>
            <w:tcW w:w="2268"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Высокое</w:t>
            </w:r>
          </w:p>
        </w:tc>
      </w:tr>
      <w:tr w:rsidR="005A6130" w:rsidTr="005A6130">
        <w:trPr>
          <w:trHeight w:val="288"/>
          <w:jc w:val="center"/>
        </w:trPr>
        <w:tc>
          <w:tcPr>
            <w:tcW w:w="336"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rPr>
            </w:pPr>
            <w:r w:rsidRPr="005A6130">
              <w:rPr>
                <w:rStyle w:val="s4mailrucssattributepostfix"/>
                <w:rFonts w:eastAsiaTheme="majorEastAsia"/>
                <w:color w:val="000000"/>
                <w:sz w:val="22"/>
              </w:rPr>
              <w:t>2</w:t>
            </w:r>
          </w:p>
        </w:tc>
        <w:tc>
          <w:tcPr>
            <w:tcW w:w="3167"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rPr>
                <w:rStyle w:val="s4mailrucssattributepostfix"/>
                <w:color w:val="000000"/>
                <w:sz w:val="22"/>
                <w:szCs w:val="22"/>
              </w:rPr>
            </w:pPr>
            <w:r w:rsidRPr="005A6130">
              <w:rPr>
                <w:rStyle w:val="s4mailrucssattributepostfix"/>
                <w:rFonts w:eastAsiaTheme="majorEastAsia"/>
                <w:color w:val="000000"/>
                <w:sz w:val="22"/>
                <w:szCs w:val="22"/>
              </w:rPr>
              <w:t>Узнаваемость</w:t>
            </w:r>
          </w:p>
        </w:tc>
        <w:tc>
          <w:tcPr>
            <w:tcW w:w="1830"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Выше среднего</w:t>
            </w:r>
          </w:p>
        </w:tc>
        <w:tc>
          <w:tcPr>
            <w:tcW w:w="2033"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Средняя</w:t>
            </w:r>
          </w:p>
        </w:tc>
        <w:tc>
          <w:tcPr>
            <w:tcW w:w="2268"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Средняя</w:t>
            </w:r>
          </w:p>
        </w:tc>
      </w:tr>
      <w:tr w:rsidR="005A6130" w:rsidTr="005A6130">
        <w:trPr>
          <w:trHeight w:val="325"/>
          <w:jc w:val="center"/>
        </w:trPr>
        <w:tc>
          <w:tcPr>
            <w:tcW w:w="336"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rPr>
            </w:pPr>
            <w:r w:rsidRPr="005A6130">
              <w:rPr>
                <w:rStyle w:val="s4mailrucssattributepostfix"/>
                <w:rFonts w:eastAsiaTheme="majorEastAsia"/>
                <w:color w:val="000000"/>
                <w:sz w:val="22"/>
              </w:rPr>
              <w:t>3</w:t>
            </w:r>
          </w:p>
        </w:tc>
        <w:tc>
          <w:tcPr>
            <w:tcW w:w="3167"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rPr>
                <w:rStyle w:val="s4mailrucssattributepostfix"/>
                <w:color w:val="000000"/>
                <w:sz w:val="22"/>
                <w:szCs w:val="22"/>
              </w:rPr>
            </w:pPr>
            <w:r w:rsidRPr="005A6130">
              <w:rPr>
                <w:rStyle w:val="s4mailrucssattributepostfix"/>
                <w:rFonts w:eastAsiaTheme="majorEastAsia"/>
                <w:color w:val="000000"/>
                <w:sz w:val="22"/>
                <w:szCs w:val="22"/>
              </w:rPr>
              <w:t>Объем продаж, ед. техники/год</w:t>
            </w:r>
          </w:p>
        </w:tc>
        <w:tc>
          <w:tcPr>
            <w:tcW w:w="1830"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5600</w:t>
            </w:r>
          </w:p>
        </w:tc>
        <w:tc>
          <w:tcPr>
            <w:tcW w:w="2033"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5189</w:t>
            </w:r>
          </w:p>
        </w:tc>
        <w:tc>
          <w:tcPr>
            <w:tcW w:w="2268"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4967</w:t>
            </w:r>
          </w:p>
        </w:tc>
      </w:tr>
      <w:tr w:rsidR="005A6130" w:rsidTr="005A6130">
        <w:trPr>
          <w:trHeight w:val="318"/>
          <w:jc w:val="center"/>
        </w:trPr>
        <w:tc>
          <w:tcPr>
            <w:tcW w:w="336"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rPr>
            </w:pPr>
            <w:r w:rsidRPr="005A6130">
              <w:rPr>
                <w:rStyle w:val="s4mailrucssattributepostfix"/>
                <w:rFonts w:eastAsiaTheme="majorEastAsia"/>
                <w:color w:val="000000"/>
                <w:sz w:val="22"/>
              </w:rPr>
              <w:t>4</w:t>
            </w:r>
          </w:p>
        </w:tc>
        <w:tc>
          <w:tcPr>
            <w:tcW w:w="3167"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rPr>
                <w:rStyle w:val="s4mailrucssattributepostfix"/>
                <w:color w:val="000000"/>
                <w:sz w:val="22"/>
                <w:szCs w:val="22"/>
              </w:rPr>
            </w:pPr>
            <w:r w:rsidRPr="005A6130">
              <w:rPr>
                <w:rStyle w:val="s4mailrucssattributepostfix"/>
                <w:rFonts w:eastAsiaTheme="majorEastAsia"/>
                <w:color w:val="000000"/>
                <w:sz w:val="22"/>
                <w:szCs w:val="22"/>
              </w:rPr>
              <w:t>Уровень цен</w:t>
            </w:r>
          </w:p>
        </w:tc>
        <w:tc>
          <w:tcPr>
            <w:tcW w:w="1830"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Средний</w:t>
            </w:r>
          </w:p>
        </w:tc>
        <w:tc>
          <w:tcPr>
            <w:tcW w:w="2033"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Средний</w:t>
            </w:r>
          </w:p>
        </w:tc>
        <w:tc>
          <w:tcPr>
            <w:tcW w:w="2268"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Средний</w:t>
            </w:r>
          </w:p>
        </w:tc>
      </w:tr>
      <w:tr w:rsidR="005A6130" w:rsidTr="005A6130">
        <w:trPr>
          <w:trHeight w:val="301"/>
          <w:jc w:val="center"/>
        </w:trPr>
        <w:tc>
          <w:tcPr>
            <w:tcW w:w="336"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rPr>
            </w:pPr>
            <w:r w:rsidRPr="005A6130">
              <w:rPr>
                <w:rStyle w:val="s4mailrucssattributepostfix"/>
                <w:rFonts w:eastAsiaTheme="majorEastAsia"/>
                <w:color w:val="000000"/>
                <w:sz w:val="22"/>
              </w:rPr>
              <w:t>5</w:t>
            </w:r>
          </w:p>
        </w:tc>
        <w:tc>
          <w:tcPr>
            <w:tcW w:w="3167"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rPr>
                <w:rStyle w:val="s4mailrucssattributepostfix"/>
                <w:color w:val="000000"/>
                <w:sz w:val="22"/>
                <w:szCs w:val="22"/>
              </w:rPr>
            </w:pPr>
            <w:r w:rsidRPr="005A6130">
              <w:rPr>
                <w:rStyle w:val="s4mailrucssattributepostfix"/>
                <w:rFonts w:eastAsiaTheme="majorEastAsia"/>
                <w:color w:val="000000"/>
                <w:sz w:val="22"/>
                <w:szCs w:val="22"/>
              </w:rPr>
              <w:t>Стабильность продаж</w:t>
            </w:r>
          </w:p>
        </w:tc>
        <w:tc>
          <w:tcPr>
            <w:tcW w:w="1830"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Высокая</w:t>
            </w:r>
          </w:p>
        </w:tc>
        <w:tc>
          <w:tcPr>
            <w:tcW w:w="2033"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Средняя</w:t>
            </w:r>
          </w:p>
        </w:tc>
        <w:tc>
          <w:tcPr>
            <w:tcW w:w="2268" w:type="dxa"/>
            <w:tcBorders>
              <w:top w:val="single" w:sz="4" w:space="0" w:color="auto"/>
              <w:left w:val="single" w:sz="4" w:space="0" w:color="auto"/>
              <w:bottom w:val="single" w:sz="4" w:space="0" w:color="auto"/>
              <w:right w:val="single" w:sz="4" w:space="0" w:color="auto"/>
            </w:tcBorders>
            <w:hideMark/>
          </w:tcPr>
          <w:p w:rsidR="005A6130" w:rsidRPr="005A6130" w:rsidRDefault="005A6130">
            <w:pPr>
              <w:pStyle w:val="s3mailrucssattributepostfix"/>
              <w:tabs>
                <w:tab w:val="left" w:pos="-284"/>
              </w:tabs>
              <w:spacing w:line="360" w:lineRule="auto"/>
              <w:ind w:left="0"/>
              <w:jc w:val="center"/>
              <w:rPr>
                <w:rStyle w:val="s4mailrucssattributepostfix"/>
                <w:color w:val="000000"/>
                <w:sz w:val="22"/>
                <w:szCs w:val="22"/>
              </w:rPr>
            </w:pPr>
            <w:r w:rsidRPr="005A6130">
              <w:rPr>
                <w:rStyle w:val="s4mailrucssattributepostfix"/>
                <w:rFonts w:eastAsiaTheme="majorEastAsia"/>
                <w:color w:val="000000"/>
                <w:sz w:val="22"/>
                <w:szCs w:val="22"/>
              </w:rPr>
              <w:t>Средняя</w:t>
            </w:r>
          </w:p>
        </w:tc>
      </w:tr>
    </w:tbl>
    <w:p w:rsidR="005A6130" w:rsidRDefault="005A6130" w:rsidP="005A6130">
      <w:r w:rsidRPr="005A6130">
        <w:t>Таким образом, из представленных результатов видно, что основны</w:t>
      </w:r>
      <w:r w:rsidR="00BD5F97">
        <w:t>м конкурентом ООО «АГРО» является</w:t>
      </w:r>
      <w:r w:rsidRPr="005A6130">
        <w:t xml:space="preserve"> </w:t>
      </w:r>
      <w:r w:rsidR="00BD5F97" w:rsidRPr="00BD5F97">
        <w:t>О</w:t>
      </w:r>
      <w:r w:rsidR="00BD5F97">
        <w:t>ОО</w:t>
      </w:r>
      <w:r w:rsidR="00BD5F97" w:rsidRPr="00BD5F97">
        <w:t xml:space="preserve"> </w:t>
      </w:r>
      <w:r w:rsidR="00BD5F97">
        <w:t>«Комбайновый завод Ростсел</w:t>
      </w:r>
      <w:r w:rsidR="00BD5F97">
        <w:t>ь</w:t>
      </w:r>
      <w:r w:rsidR="00BD5F97">
        <w:t>маш</w:t>
      </w:r>
      <w:r w:rsidR="00BD5F97" w:rsidRPr="00BD5F97">
        <w:t>»</w:t>
      </w:r>
      <w:r w:rsidR="00BD5F97">
        <w:t xml:space="preserve">. </w:t>
      </w:r>
      <w:r w:rsidRPr="005A6130">
        <w:t>И хотя данное предприятие го</w:t>
      </w:r>
      <w:r w:rsidR="00BD5F97">
        <w:t>раздо выше</w:t>
      </w:r>
      <w:r w:rsidRPr="005A6130">
        <w:t xml:space="preserve"> по своей экономической х</w:t>
      </w:r>
      <w:r w:rsidRPr="005A6130">
        <w:t>а</w:t>
      </w:r>
      <w:r w:rsidRPr="005A6130">
        <w:t>рактеристике (объему производства и продаж</w:t>
      </w:r>
      <w:r w:rsidR="00BD5F97">
        <w:t xml:space="preserve"> сельскохозяйственной техн</w:t>
      </w:r>
      <w:r w:rsidR="00BD5F97">
        <w:t>и</w:t>
      </w:r>
      <w:r w:rsidR="00BD5F97">
        <w:t>ки), ООО «АГРО</w:t>
      </w:r>
      <w:r w:rsidRPr="005A6130">
        <w:t>» нисколько не уступает в качестве услуг и продукции.</w:t>
      </w:r>
    </w:p>
    <w:p w:rsidR="00B739A7" w:rsidRDefault="00B739A7" w:rsidP="005A6130">
      <w:r>
        <w:t>3 Этап. Ан</w:t>
      </w:r>
      <w:r w:rsidR="00751FB2">
        <w:t>ализ мест продаж</w:t>
      </w:r>
      <w:r>
        <w:t xml:space="preserve">. </w:t>
      </w:r>
    </w:p>
    <w:p w:rsidR="00B739A7" w:rsidRDefault="00751FB2" w:rsidP="00B739A7">
      <w:r>
        <w:t>Логистика</w:t>
      </w:r>
      <w:r w:rsidR="00B739A7">
        <w:t xml:space="preserve"> на предприят</w:t>
      </w:r>
      <w:proofErr w:type="gramStart"/>
      <w:r w:rsidR="00B739A7">
        <w:t>ии ООО</w:t>
      </w:r>
      <w:proofErr w:type="gramEnd"/>
      <w:r w:rsidR="00B739A7">
        <w:t xml:space="preserve"> «АГРО» имеет сво</w:t>
      </w:r>
      <w:r>
        <w:t>ей целью следу</w:t>
      </w:r>
      <w:r>
        <w:t>ю</w:t>
      </w:r>
      <w:r>
        <w:t>щее – выбрать такой регион сбыта, который обеспечивал</w:t>
      </w:r>
      <w:r w:rsidR="00B739A7">
        <w:t xml:space="preserve"> бы увеличение рынка сбыта продукции и услуг на территории всей Российской Федерации.</w:t>
      </w:r>
      <w:r>
        <w:t xml:space="preserve"> На данный момент предприятие имеет филиалы во многих сельскохозя</w:t>
      </w:r>
      <w:r>
        <w:t>й</w:t>
      </w:r>
      <w:r>
        <w:lastRenderedPageBreak/>
        <w:t>ственных регионах: Ростовская область, Краснодарский край, Красноярский край и т. д.</w:t>
      </w:r>
    </w:p>
    <w:p w:rsidR="00B739A7" w:rsidRDefault="00B739A7" w:rsidP="00B739A7">
      <w:r>
        <w:t>4 Этап. Анализ</w:t>
      </w:r>
      <w:r w:rsidR="00751FB2">
        <w:t xml:space="preserve"> коммуникационной политики</w:t>
      </w:r>
      <w:r>
        <w:t xml:space="preserve">. </w:t>
      </w:r>
    </w:p>
    <w:p w:rsidR="001C7553" w:rsidRPr="001C7553" w:rsidRDefault="001C7553" w:rsidP="00B739A7">
      <w:r w:rsidRPr="001C7553">
        <w:t>Продвижение продукта осуществляется путем использования в опред</w:t>
      </w:r>
      <w:r w:rsidRPr="001C7553">
        <w:t>е</w:t>
      </w:r>
      <w:r w:rsidRPr="001C7553">
        <w:t>ленной пропорции рекламы, методов стимулирования сбыта (продаж), пе</w:t>
      </w:r>
      <w:r w:rsidRPr="001C7553">
        <w:t>р</w:t>
      </w:r>
      <w:r w:rsidRPr="001C7553">
        <w:t>сональной продажи и методов связи с общественностью.</w:t>
      </w:r>
    </w:p>
    <w:p w:rsidR="005123B3" w:rsidRPr="001C7553" w:rsidRDefault="00B739A7" w:rsidP="001C7553">
      <w:r>
        <w:t>Таким образом, анализ маркетинговой деятельности предприятия включает в себя, в первую очередь, организацию комплекса м</w:t>
      </w:r>
      <w:r w:rsidR="00B54624">
        <w:t>аркетинга-</w:t>
      </w:r>
      <w:proofErr w:type="spellStart"/>
      <w:r w:rsidR="00B54624">
        <w:t>микс</w:t>
      </w:r>
      <w:proofErr w:type="spellEnd"/>
      <w:r w:rsidR="00B54624">
        <w:t xml:space="preserve"> в ООО «АГРО</w:t>
      </w:r>
      <w:r>
        <w:t>» и, следовательно, меры по совершенствованию маркетинг</w:t>
      </w:r>
      <w:r>
        <w:t>о</w:t>
      </w:r>
      <w:r>
        <w:t>вой деятельности будут направлены на совершенствование данного компле</w:t>
      </w:r>
      <w:r>
        <w:t>к</w:t>
      </w:r>
      <w:r>
        <w:t>са. </w:t>
      </w:r>
    </w:p>
    <w:p w:rsidR="005123B3" w:rsidRPr="00B34C08" w:rsidRDefault="005123B3" w:rsidP="00BA4391">
      <w:pPr>
        <w:pStyle w:val="2"/>
        <w:rPr>
          <w:rFonts w:ascii="Times New Roman" w:hAnsi="Times New Roman" w:cs="Times New Roman"/>
        </w:rPr>
      </w:pPr>
      <w:bookmarkStart w:id="9" w:name="_Toc106645819"/>
      <w:r w:rsidRPr="00B34C08">
        <w:rPr>
          <w:rFonts w:ascii="Times New Roman" w:hAnsi="Times New Roman" w:cs="Times New Roman"/>
        </w:rPr>
        <w:t>2.3 Пути повышения эффективности работы маркетинговых служб на фоне санкций</w:t>
      </w:r>
      <w:bookmarkEnd w:id="9"/>
    </w:p>
    <w:p w:rsidR="005123B3" w:rsidRDefault="005123B3" w:rsidP="00B739A7"/>
    <w:p w:rsidR="00DC5F34" w:rsidRDefault="00397FCE" w:rsidP="007948E2">
      <w:r w:rsidRPr="00397FCE">
        <w:t>Новая геополитическая реальность внесла коррективы в прогнозы ра</w:t>
      </w:r>
      <w:r w:rsidRPr="00397FCE">
        <w:t>з</w:t>
      </w:r>
      <w:r w:rsidRPr="00397FCE">
        <w:t>вития рынка. Так на сегодняшний день</w:t>
      </w:r>
      <w:r w:rsidR="00DC5F34">
        <w:t xml:space="preserve"> </w:t>
      </w:r>
      <w:r w:rsidRPr="00397FCE">
        <w:t>основной проблемой с/х комплекса является нарушение логистики. В связи с вводом против России санкций со стороны европейских стран таких, как США, Германия, Польша, Чехия, Ла</w:t>
      </w:r>
      <w:r w:rsidRPr="00397FCE">
        <w:t>т</w:t>
      </w:r>
      <w:r w:rsidRPr="00397FCE">
        <w:t>вия, Литва, Эстония, Испания, Италия и др. появились трудности с поставк</w:t>
      </w:r>
      <w:r w:rsidRPr="00397FCE">
        <w:t>а</w:t>
      </w:r>
      <w:r w:rsidRPr="00397FCE">
        <w:t>ми необходимых компонентов для оборудования и самой с/х техники. Во</w:t>
      </w:r>
      <w:r w:rsidRPr="00397FCE">
        <w:t>з</w:t>
      </w:r>
      <w:r w:rsidRPr="00397FCE">
        <w:t>никли проблемы не только с воздушными и морскими перевозками, но и наземными. По оценкам экспертов, из-за проблем с логистикой было пр</w:t>
      </w:r>
      <w:r w:rsidRPr="00397FCE">
        <w:t>и</w:t>
      </w:r>
      <w:r w:rsidRPr="00397FCE">
        <w:t>остановлено около 50-70% экспорта из России и ~ 50% импортных поставок.</w:t>
      </w:r>
    </w:p>
    <w:p w:rsidR="00DC5F34" w:rsidRDefault="00DC5F34" w:rsidP="007948E2">
      <w:r>
        <w:t>В ходе оптимизации логистики не стоит забывать, что значительную роль здесь играет человеческий фактор. Именно сотрудники склада прин</w:t>
      </w:r>
      <w:r>
        <w:t>и</w:t>
      </w:r>
      <w:r>
        <w:t>мают товар, размещают его на полках и комплектуют при заказе. Для пов</w:t>
      </w:r>
      <w:r>
        <w:t>ы</w:t>
      </w:r>
      <w:r>
        <w:t>шения эффе</w:t>
      </w:r>
      <w:r w:rsidR="007948E2">
        <w:t>ктивности сотрудников необходимо</w:t>
      </w:r>
      <w:r>
        <w:t xml:space="preserve"> разработать мотивационную модель оплаты труда. Для каждой категории работников склада разработать </w:t>
      </w:r>
      <w:r>
        <w:lastRenderedPageBreak/>
        <w:t>оригинальную систему поощрения и взысканий, прозрачную и понятную каждому сотруднику, например н</w:t>
      </w:r>
      <w:r w:rsidR="007948E2">
        <w:t>а основе сдельной оплаты труда.</w:t>
      </w:r>
    </w:p>
    <w:p w:rsidR="00DC5F34" w:rsidRDefault="00DC5F34" w:rsidP="00DC5F34">
      <w:r>
        <w:t>Оптимизация транспортной логистики позволит сократить затраты на перевозку товаров и время обслуживания клиентов за счёт увеличения кол</w:t>
      </w:r>
      <w:r>
        <w:t>и</w:t>
      </w:r>
      <w:r>
        <w:t>чества перевозимых товаров, увеличения точек доставки, уменьшения затрат на заработную плату (за счёт сокращения количества водителей), уменьш</w:t>
      </w:r>
      <w:r>
        <w:t>е</w:t>
      </w:r>
      <w:r>
        <w:t>ния количества транспортных средств.</w:t>
      </w:r>
    </w:p>
    <w:p w:rsidR="00DC5F34" w:rsidRDefault="00DC5F34" w:rsidP="00DC5F34">
      <w:r>
        <w:t xml:space="preserve">Первый </w:t>
      </w:r>
      <w:r w:rsidR="00B262FF">
        <w:t>вопрос,</w:t>
      </w:r>
      <w:r>
        <w:t xml:space="preserve"> который встаёт здесь - какой вид транспортировки гр</w:t>
      </w:r>
      <w:r>
        <w:t>у</w:t>
      </w:r>
      <w:r>
        <w:t>зов выбрать: использовать собственный транспорт для доставки грузов или пользоваться услугами транспортно-экспедиционной компании. С одной ст</w:t>
      </w:r>
      <w:r>
        <w:t>о</w:t>
      </w:r>
      <w:r>
        <w:t>роны, себестоимость перевозок с помощью привлечения транспортно-логистических компаний примерно на 40% ниже за счет высокой производ</w:t>
      </w:r>
      <w:r>
        <w:t>и</w:t>
      </w:r>
      <w:r>
        <w:t>тельности транспорта [1</w:t>
      </w:r>
      <w:r w:rsidR="007948E2">
        <w:t>3</w:t>
      </w:r>
      <w:r>
        <w:t>]. С другой стороны, при использовании собстве</w:t>
      </w:r>
      <w:r>
        <w:t>н</w:t>
      </w:r>
      <w:r>
        <w:t>ного транспорта компаний не будет зависеть от тарифов на услуги, появляе</w:t>
      </w:r>
      <w:r>
        <w:t>т</w:t>
      </w:r>
      <w:r>
        <w:t>ся возможность более точного планирования перевозок и повышается кач</w:t>
      </w:r>
      <w:r>
        <w:t>е</w:t>
      </w:r>
      <w:r>
        <w:t>ство услуг, оказываемых клиентам.</w:t>
      </w:r>
    </w:p>
    <w:p w:rsidR="00DC5F34" w:rsidRDefault="00DC5F34" w:rsidP="007948E2">
      <w:r>
        <w:t>При использовании собственного или наемного транспорта необход</w:t>
      </w:r>
      <w:r>
        <w:t>и</w:t>
      </w:r>
      <w:r>
        <w:t>мо формировать оптимальные маршруты достав</w:t>
      </w:r>
      <w:r w:rsidR="00B262FF">
        <w:t>ки товаров. Для этого след</w:t>
      </w:r>
      <w:r w:rsidR="00B262FF">
        <w:t>у</w:t>
      </w:r>
      <w:r w:rsidR="00B262FF">
        <w:t>ет,</w:t>
      </w:r>
      <w:r>
        <w:t xml:space="preserve"> прежде </w:t>
      </w:r>
      <w:r w:rsidR="00B262FF">
        <w:t>всего,</w:t>
      </w:r>
      <w:r>
        <w:t xml:space="preserve"> выбрать критерий оптимизации - длина маршрута или вр</w:t>
      </w:r>
      <w:r>
        <w:t>е</w:t>
      </w:r>
      <w:r>
        <w:t>мя доставки, а так же учитывать такие параметры как зона доставки, график работы клиентов, порядок доставки груза, количество клиентов в рейсе. Можно использовать маятниковые или кольцевые маршруты. Необходимо разрабатывать такие маршруты, которые позволяют сократить количество порожних пробегов.</w:t>
      </w:r>
    </w:p>
    <w:p w:rsidR="007948E2" w:rsidRDefault="007948E2" w:rsidP="007948E2">
      <w:r w:rsidRPr="007948E2">
        <w:t>Таким образом, для оптимизации логистики на предприятии необход</w:t>
      </w:r>
      <w:r w:rsidRPr="007948E2">
        <w:t>и</w:t>
      </w:r>
      <w:r w:rsidRPr="007948E2">
        <w:t>мо применять комплекс мероприятий, позволяющих снизить издержки не только в отдельном элементе цепи поставок, а в совокупности во всей цепи.</w:t>
      </w:r>
    </w:p>
    <w:p w:rsidR="00D44AC0" w:rsidRDefault="00D44AC0" w:rsidP="00D44AC0"/>
    <w:p w:rsidR="00E23A65" w:rsidRDefault="00E23A65" w:rsidP="00D44AC0"/>
    <w:p w:rsidR="00E23A65" w:rsidRDefault="00E23A65" w:rsidP="00D44AC0"/>
    <w:p w:rsidR="001C7553" w:rsidRPr="001C7553" w:rsidRDefault="001C7553" w:rsidP="00BA4391">
      <w:pPr>
        <w:pStyle w:val="1"/>
      </w:pPr>
      <w:bookmarkStart w:id="10" w:name="_Toc106645820"/>
      <w:r w:rsidRPr="001C7553">
        <w:lastRenderedPageBreak/>
        <w:t>ЗАКЛЮЧЕНИЕ</w:t>
      </w:r>
      <w:bookmarkEnd w:id="10"/>
    </w:p>
    <w:p w:rsidR="001C7553" w:rsidRPr="001C7553" w:rsidRDefault="001C7553" w:rsidP="001C7553"/>
    <w:p w:rsidR="001C7553" w:rsidRPr="001C7553" w:rsidRDefault="001C7553" w:rsidP="001C7553">
      <w:r w:rsidRPr="001C7553">
        <w:t>В ходе написания курсовой работы были составлены следующие о</w:t>
      </w:r>
      <w:r w:rsidRPr="001C7553">
        <w:t>с</w:t>
      </w:r>
      <w:r w:rsidRPr="001C7553">
        <w:t>новные выводы.</w:t>
      </w:r>
    </w:p>
    <w:p w:rsidR="001C7553" w:rsidRPr="001C7553" w:rsidRDefault="001C7553" w:rsidP="001C7553">
      <w:proofErr w:type="gramStart"/>
      <w:r w:rsidRPr="001C7553">
        <w:t>Маркетинг – это система управления производством и торговлей в рамках поставленных целей с учетом воздействия внешних факторов: пов</w:t>
      </w:r>
      <w:r w:rsidRPr="001C7553">
        <w:t>е</w:t>
      </w:r>
      <w:r w:rsidRPr="001C7553">
        <w:t>дение потребителей; конкуренция; действия правительства и местных вл</w:t>
      </w:r>
      <w:r w:rsidRPr="001C7553">
        <w:t>а</w:t>
      </w:r>
      <w:r w:rsidRPr="001C7553">
        <w:t>стей (законы, постановления, указы); достижения и изменения в технологии изготовления товара; воздействие средств массовой информации; состояние экономики (прогнозы развития экономики, динамика издержек производства и торговли, уровень инфляции, состояние на рынке труда).</w:t>
      </w:r>
      <w:proofErr w:type="gramEnd"/>
      <w:r w:rsidRPr="001C7553">
        <w:t xml:space="preserve"> Цель маркетинга – обеспечить удовлетворение спроса потребителей, предъявляемого на ры</w:t>
      </w:r>
      <w:r w:rsidRPr="001C7553">
        <w:t>н</w:t>
      </w:r>
      <w:r w:rsidRPr="001C7553">
        <w:t>ке, и за счет этого получить максимально возможную прибыль. Функции маркетинга можно разделить на четыре группы: аналитическая, произво</w:t>
      </w:r>
      <w:r w:rsidRPr="001C7553">
        <w:t>д</w:t>
      </w:r>
      <w:r w:rsidRPr="001C7553">
        <w:t>ственная, сбытовая, управления и контроля.</w:t>
      </w:r>
    </w:p>
    <w:p w:rsidR="001C7553" w:rsidRPr="00BA4391" w:rsidRDefault="001C7553" w:rsidP="001C7553">
      <w:r w:rsidRPr="001C7553">
        <w:t>Организация маркетинговой деятельности или мар</w:t>
      </w:r>
      <w:r>
        <w:t>кетинга включает в свой состав:</w:t>
      </w:r>
      <w:r w:rsidRPr="001C7553">
        <w:t xml:space="preserve"> функциональный, товарный и рыночный метод. Функционал</w:t>
      </w:r>
      <w:r w:rsidRPr="001C7553">
        <w:t>ь</w:t>
      </w:r>
      <w:r w:rsidRPr="001C7553">
        <w:t>ный метод используется в случаях, когда количество продуктов и рынков н</w:t>
      </w:r>
      <w:r w:rsidRPr="001C7553">
        <w:t>е</w:t>
      </w:r>
      <w:r w:rsidRPr="001C7553">
        <w:t>велико. Товарный метод применяется, когда фирма производит различающ</w:t>
      </w:r>
      <w:r w:rsidRPr="001C7553">
        <w:t>и</w:t>
      </w:r>
      <w:r w:rsidRPr="001C7553">
        <w:t>еся товары, требующие особых производства, сбыта, обслуживания, что тр</w:t>
      </w:r>
      <w:r w:rsidRPr="001C7553">
        <w:t>е</w:t>
      </w:r>
      <w:r w:rsidRPr="001C7553">
        <w:t>бует выделения групп специалистов каждого из товаров. Рыночный метод целесообразен для предприятий, реализующих свои товары на рынках с ра</w:t>
      </w:r>
      <w:r w:rsidRPr="001C7553">
        <w:t>з</w:t>
      </w:r>
      <w:r w:rsidRPr="001C7553">
        <w:t>личными покупательскими предпочтениями, а сами товары требуют спец</w:t>
      </w:r>
      <w:r w:rsidRPr="001C7553">
        <w:t>и</w:t>
      </w:r>
      <w:r w:rsidRPr="001C7553">
        <w:t>ального обслуживания. Маркетинговые службы используют комплексный экономический анализ – это полный анализ деятельности экономического субъекта, позволяющий оценить и проанализировать все аспекты деятельн</w:t>
      </w:r>
      <w:r w:rsidRPr="001C7553">
        <w:t>о</w:t>
      </w:r>
      <w:r w:rsidRPr="001C7553">
        <w:t>сти субъекта. Такой анализ имеет строгую последовательность этапов и определенные принципы.</w:t>
      </w:r>
    </w:p>
    <w:p w:rsidR="001C7553" w:rsidRPr="001C7553" w:rsidRDefault="001C7553" w:rsidP="001C7553">
      <w:r>
        <w:t>А</w:t>
      </w:r>
      <w:r w:rsidRPr="001C7553">
        <w:t xml:space="preserve">нализ структуры и </w:t>
      </w:r>
      <w:proofErr w:type="gramStart"/>
      <w:r w:rsidRPr="001C7553">
        <w:t>динамики</w:t>
      </w:r>
      <w:proofErr w:type="gramEnd"/>
      <w:r w:rsidRPr="001C7553">
        <w:t xml:space="preserve"> основных финансово-экономических показателей деятельности предприятия может быть осуществлен с помощью </w:t>
      </w:r>
      <w:r w:rsidRPr="001C7553">
        <w:lastRenderedPageBreak/>
        <w:t>горизонтального, вертикального и структурно-динамического метода. Гор</w:t>
      </w:r>
      <w:r w:rsidRPr="001C7553">
        <w:t>и</w:t>
      </w:r>
      <w:r w:rsidRPr="001C7553">
        <w:t>зонтальный анализ производит оценку динамики показателей с помощью а</w:t>
      </w:r>
      <w:r w:rsidRPr="001C7553">
        <w:t>б</w:t>
      </w:r>
      <w:r w:rsidRPr="001C7553">
        <w:t>солютных и относительных величин динамики. Вертикальный анализ изуч</w:t>
      </w:r>
      <w:r w:rsidRPr="001C7553">
        <w:t>а</w:t>
      </w:r>
      <w:r w:rsidRPr="001C7553">
        <w:t>ет показатели структуры, используя показатели удельного веса и динамики изменения структуры. Структурно-динамический анализ сочетает в себе свойства и горизонтального, и вертикального анализа и используется для комплексной оценки деятельности предприятия.</w:t>
      </w:r>
    </w:p>
    <w:p w:rsidR="001C7553" w:rsidRPr="001C7553" w:rsidRDefault="001C7553" w:rsidP="001C7553">
      <w:r>
        <w:t>ООО «АГРО</w:t>
      </w:r>
      <w:r w:rsidRPr="001C7553">
        <w:t>» является юридическим лицом и осуществляет свою де</w:t>
      </w:r>
      <w:r w:rsidRPr="001C7553">
        <w:t>я</w:t>
      </w:r>
      <w:r w:rsidRPr="001C7553">
        <w:t>тельность вполне эффективно и в соответствие с существующими нормати</w:t>
      </w:r>
      <w:r w:rsidRPr="001C7553">
        <w:t>в</w:t>
      </w:r>
      <w:r w:rsidRPr="001C7553">
        <w:t>ными</w:t>
      </w:r>
      <w:r>
        <w:t xml:space="preserve"> актами и законодательством РФ.</w:t>
      </w:r>
    </w:p>
    <w:p w:rsidR="001C7553" w:rsidRDefault="001C7553" w:rsidP="001C7553">
      <w:r>
        <w:t>Предприятие ООО «АГРО</w:t>
      </w:r>
      <w:r w:rsidRPr="001C7553">
        <w:t>» осуществл</w:t>
      </w:r>
      <w:r>
        <w:t>яет свою деятельность достато</w:t>
      </w:r>
      <w:r>
        <w:t>ч</w:t>
      </w:r>
      <w:r>
        <w:t xml:space="preserve">но </w:t>
      </w:r>
      <w:r w:rsidRPr="001C7553">
        <w:t>эффективно, что привело к росту его финансового состояния. Подтве</w:t>
      </w:r>
      <w:r w:rsidRPr="001C7553">
        <w:t>р</w:t>
      </w:r>
      <w:r w:rsidRPr="001C7553">
        <w:t>ждают данную ситуацию такие показатели деятельности предприятия, как прибыль от продаж, прибыль до налогообложения и чистая прибыль, кот</w:t>
      </w:r>
      <w:r w:rsidRPr="001C7553">
        <w:t>о</w:t>
      </w:r>
      <w:r w:rsidRPr="001C7553">
        <w:t>рые увеличились на 13,53%, 24,79% и на 26,75% соответственно.</w:t>
      </w:r>
    </w:p>
    <w:p w:rsidR="001C7553" w:rsidRDefault="001C7553" w:rsidP="001C7553">
      <w:r>
        <w:t>А</w:t>
      </w:r>
      <w:r w:rsidRPr="001C7553">
        <w:t>нализ маркетинговой деятельности предприятия включает в себя, в первую очередь, организацию комплекса маркетинга-</w:t>
      </w:r>
      <w:proofErr w:type="spellStart"/>
      <w:r w:rsidRPr="001C7553">
        <w:t>микс</w:t>
      </w:r>
      <w:proofErr w:type="spellEnd"/>
      <w:r w:rsidRPr="001C7553">
        <w:t xml:space="preserve"> в ООО «АГРО» и, следовательно, меры по совершенствованию маркетинговой деятельности будут направлены на совершенствование данного комплекса. </w:t>
      </w:r>
    </w:p>
    <w:p w:rsidR="00E23A65" w:rsidRDefault="005F2FB6" w:rsidP="001C7553">
      <w:r>
        <w:t xml:space="preserve">В связи с нынешней политической ситуацией в России </w:t>
      </w:r>
      <w:r w:rsidR="004838EC">
        <w:t>в ООО «АГРО» были разработан</w:t>
      </w:r>
      <w:r w:rsidR="004838EC" w:rsidRPr="004838EC">
        <w:t xml:space="preserve"> комплекс мероприятий, позволяющих снизить издержки не только в отдельном элементе цепи поставок, а в совокупности во всей цепи</w:t>
      </w:r>
      <w:proofErr w:type="gramStart"/>
      <w:r w:rsidR="004838EC" w:rsidRPr="004838EC">
        <w:t>.</w:t>
      </w:r>
      <w:r w:rsidR="00E23A65" w:rsidRPr="00E23A65">
        <w:t>.</w:t>
      </w:r>
      <w:proofErr w:type="gramEnd"/>
    </w:p>
    <w:p w:rsidR="001C7553" w:rsidRPr="00E23A65" w:rsidRDefault="001C7553" w:rsidP="001C7553"/>
    <w:p w:rsidR="001C7553" w:rsidRDefault="001C7553" w:rsidP="001C7553"/>
    <w:p w:rsidR="00E23A65" w:rsidRDefault="00E23A65" w:rsidP="001C7553"/>
    <w:p w:rsidR="00E23A65" w:rsidRDefault="00E23A65" w:rsidP="001C7553"/>
    <w:p w:rsidR="00E23A65" w:rsidRDefault="00E23A65" w:rsidP="001C7553"/>
    <w:p w:rsidR="00E23A65" w:rsidRPr="00E23A65" w:rsidRDefault="00E23A65" w:rsidP="001C7553"/>
    <w:p w:rsidR="00EC05C4" w:rsidRPr="00400A26" w:rsidRDefault="00EC05C4" w:rsidP="00BA4391">
      <w:pPr>
        <w:pStyle w:val="1"/>
      </w:pPr>
      <w:bookmarkStart w:id="11" w:name="_Toc106645821"/>
      <w:r w:rsidRPr="00400A26">
        <w:lastRenderedPageBreak/>
        <w:t>СПИСОК ИСПОЛЬЗОВАННЫХ ИСТОЧНИКОВ</w:t>
      </w:r>
      <w:bookmarkEnd w:id="11"/>
    </w:p>
    <w:p w:rsidR="00EC05C4" w:rsidRDefault="00EC05C4" w:rsidP="00EC05C4"/>
    <w:p w:rsidR="005123B3" w:rsidRDefault="005123B3" w:rsidP="005123B3">
      <w:r>
        <w:t xml:space="preserve">1 </w:t>
      </w:r>
      <w:r w:rsidRPr="009B33D3">
        <w:t>Антипов К.В. Основы рекламы. Учебник. 3-е изд.- М.: Дашков и К, 2018. 328 с.</w:t>
      </w:r>
    </w:p>
    <w:p w:rsidR="005123B3" w:rsidRDefault="005123B3" w:rsidP="005123B3">
      <w:r>
        <w:t>2 Белоусов В. Л. Анализ конкурентоспособности фирмы. // Маркетинг в России и за рубежом. - 2017. - № 2.</w:t>
      </w:r>
    </w:p>
    <w:p w:rsidR="005123B3" w:rsidRDefault="005123B3" w:rsidP="005123B3">
      <w:r>
        <w:t xml:space="preserve">3 </w:t>
      </w:r>
      <w:proofErr w:type="spellStart"/>
      <w:r>
        <w:t>Вествуд</w:t>
      </w:r>
      <w:proofErr w:type="spellEnd"/>
      <w:r>
        <w:t xml:space="preserve"> Дж. Маркетинговый план. – СПб: Питер, 2016.</w:t>
      </w:r>
    </w:p>
    <w:p w:rsidR="005123B3" w:rsidRDefault="005123B3" w:rsidP="005123B3">
      <w:r>
        <w:t xml:space="preserve">4 </w:t>
      </w:r>
      <w:proofErr w:type="spellStart"/>
      <w:r>
        <w:t>Гелета</w:t>
      </w:r>
      <w:proofErr w:type="spellEnd"/>
      <w:r>
        <w:t xml:space="preserve"> И. В., </w:t>
      </w:r>
      <w:proofErr w:type="spellStart"/>
      <w:r>
        <w:t>Калинская</w:t>
      </w:r>
      <w:proofErr w:type="spellEnd"/>
      <w:r>
        <w:t xml:space="preserve"> Е. С., </w:t>
      </w:r>
      <w:proofErr w:type="spellStart"/>
      <w:r>
        <w:t>Кофанов</w:t>
      </w:r>
      <w:proofErr w:type="spellEnd"/>
      <w:r>
        <w:t xml:space="preserve"> А. А. Экономика организации (предприятия): учебное пособие – М.: Магистр, 2009.</w:t>
      </w:r>
    </w:p>
    <w:p w:rsidR="005123B3" w:rsidRDefault="005123B3" w:rsidP="005123B3">
      <w:r>
        <w:t>5 Голубков Е. П. Маркетинг: стратегии, планы, структуры. – М.:, 2015.</w:t>
      </w:r>
    </w:p>
    <w:p w:rsidR="005123B3" w:rsidRDefault="005123B3" w:rsidP="005123B3">
      <w:r>
        <w:t xml:space="preserve">6 Голубков Е. П. Основы маркетинга: Учебник. – М.: </w:t>
      </w:r>
      <w:proofErr w:type="spellStart"/>
      <w:r>
        <w:t>Финпресс</w:t>
      </w:r>
      <w:proofErr w:type="spellEnd"/>
      <w:r>
        <w:t>, 2017.</w:t>
      </w:r>
    </w:p>
    <w:p w:rsidR="005123B3" w:rsidRDefault="005123B3" w:rsidP="005123B3">
      <w:r>
        <w:t xml:space="preserve">7 </w:t>
      </w:r>
      <w:proofErr w:type="spellStart"/>
      <w:r w:rsidRPr="009B33D3">
        <w:t>Губарец</w:t>
      </w:r>
      <w:proofErr w:type="spellEnd"/>
      <w:r w:rsidRPr="009B33D3">
        <w:t xml:space="preserve"> М.А., </w:t>
      </w:r>
      <w:proofErr w:type="spellStart"/>
      <w:r w:rsidRPr="009B33D3">
        <w:t>Мазилкина</w:t>
      </w:r>
      <w:proofErr w:type="spellEnd"/>
      <w:r w:rsidRPr="009B33D3">
        <w:t xml:space="preserve"> Е.И. Продвижение и позиционирование в маркетинге, или Как продвинуть любой товар. Учебно-практическое пос</w:t>
      </w:r>
      <w:r w:rsidRPr="009B33D3">
        <w:t>о</w:t>
      </w:r>
      <w:r w:rsidRPr="009B33D3">
        <w:t>бие. – М.: Дашков и К, 2018. 224 с.</w:t>
      </w:r>
    </w:p>
    <w:p w:rsidR="005123B3" w:rsidRDefault="005123B3" w:rsidP="005123B3">
      <w:r>
        <w:t xml:space="preserve">8 Ефремов В. С. Стратегическое планирование в </w:t>
      </w:r>
      <w:proofErr w:type="gramStart"/>
      <w:r>
        <w:t>бизнес-системах</w:t>
      </w:r>
      <w:proofErr w:type="gramEnd"/>
      <w:r>
        <w:t xml:space="preserve">. – М.: </w:t>
      </w:r>
      <w:proofErr w:type="spellStart"/>
      <w:r>
        <w:t>Финпресс</w:t>
      </w:r>
      <w:proofErr w:type="spellEnd"/>
      <w:r>
        <w:t>, 2018.</w:t>
      </w:r>
    </w:p>
    <w:p w:rsidR="005123B3" w:rsidRDefault="005123B3" w:rsidP="005123B3">
      <w:r>
        <w:t xml:space="preserve">9 </w:t>
      </w:r>
      <w:proofErr w:type="spellStart"/>
      <w:r>
        <w:t>Завгородняя</w:t>
      </w:r>
      <w:proofErr w:type="spellEnd"/>
      <w:r>
        <w:t xml:space="preserve"> А. В., Ямпольская Д. О. Маркетинговое планирование. – СПб</w:t>
      </w:r>
      <w:proofErr w:type="gramStart"/>
      <w:r>
        <w:t xml:space="preserve">.: </w:t>
      </w:r>
      <w:proofErr w:type="gramEnd"/>
      <w:r>
        <w:t>Питер, 2019.</w:t>
      </w:r>
    </w:p>
    <w:p w:rsidR="005123B3" w:rsidRDefault="005123B3" w:rsidP="005123B3">
      <w:r>
        <w:t xml:space="preserve">10 </w:t>
      </w:r>
      <w:proofErr w:type="spellStart"/>
      <w:r w:rsidRPr="009B33D3">
        <w:t>Замедлина</w:t>
      </w:r>
      <w:proofErr w:type="spellEnd"/>
      <w:r w:rsidRPr="009B33D3">
        <w:t xml:space="preserve"> Е.В. Маркетинг. Курс лекций. – М.: Научная книга, 2017. 160 с.</w:t>
      </w:r>
    </w:p>
    <w:p w:rsidR="005123B3" w:rsidRDefault="005123B3" w:rsidP="005123B3">
      <w:r>
        <w:t>11 Идрисов А. От разрозненных элементов к полноценной корпорации. // Про-Инвест Консалтинг. – 2016. – № 6.</w:t>
      </w:r>
    </w:p>
    <w:p w:rsidR="009D13AD" w:rsidRDefault="009D13AD" w:rsidP="005123B3">
      <w:r>
        <w:t>12</w:t>
      </w:r>
      <w:proofErr w:type="gramStart"/>
      <w:r>
        <w:t xml:space="preserve"> </w:t>
      </w:r>
      <w:r w:rsidRPr="009D13AD">
        <w:t>К</w:t>
      </w:r>
      <w:proofErr w:type="gramEnd"/>
      <w:r w:rsidRPr="009D13AD">
        <w:t>ак санкции против России повлияют на сельскохозяйственную о</w:t>
      </w:r>
      <w:r w:rsidRPr="009D13AD">
        <w:t>т</w:t>
      </w:r>
      <w:r w:rsidRPr="009D13AD">
        <w:t>расль страны? [Электронный ресурс]. – Режим доступа: https://www.bfm.ru/news/493949 (дата обращения 08.06.2022).</w:t>
      </w:r>
    </w:p>
    <w:p w:rsidR="005123B3" w:rsidRDefault="009D13AD" w:rsidP="005123B3">
      <w:r>
        <w:t>13</w:t>
      </w:r>
      <w:r w:rsidR="005123B3">
        <w:t xml:space="preserve"> </w:t>
      </w:r>
      <w:proofErr w:type="spellStart"/>
      <w:r w:rsidR="005123B3">
        <w:t>Кеворков</w:t>
      </w:r>
      <w:proofErr w:type="spellEnd"/>
      <w:r w:rsidR="005123B3">
        <w:t xml:space="preserve"> В. В., Леонтьев С. В. Политика и практика маркетинга на предприятии, М.: РИП-холдинг, 2018.</w:t>
      </w:r>
    </w:p>
    <w:p w:rsidR="005123B3" w:rsidRDefault="009D13AD" w:rsidP="00EC05C4">
      <w:r>
        <w:t>14</w:t>
      </w:r>
      <w:r w:rsidR="005123B3">
        <w:t xml:space="preserve"> </w:t>
      </w:r>
      <w:proofErr w:type="spellStart"/>
      <w:r w:rsidR="005123B3">
        <w:t>Ламбен</w:t>
      </w:r>
      <w:proofErr w:type="spellEnd"/>
      <w:r w:rsidR="005123B3">
        <w:t xml:space="preserve"> Жан-Жак. Стратегический маркетинг. – СПб</w:t>
      </w:r>
      <w:proofErr w:type="gramStart"/>
      <w:r w:rsidR="005123B3">
        <w:t xml:space="preserve">.: </w:t>
      </w:r>
      <w:proofErr w:type="gramEnd"/>
      <w:r w:rsidR="005123B3">
        <w:t>Наука, 2019.</w:t>
      </w:r>
    </w:p>
    <w:p w:rsidR="005123B3" w:rsidRDefault="009D13AD" w:rsidP="009B33D3">
      <w:r>
        <w:t>15</w:t>
      </w:r>
      <w:r w:rsidR="005123B3">
        <w:t xml:space="preserve"> </w:t>
      </w:r>
      <w:proofErr w:type="spellStart"/>
      <w:r w:rsidR="005123B3" w:rsidRPr="009B33D3">
        <w:t>Мамий</w:t>
      </w:r>
      <w:proofErr w:type="spellEnd"/>
      <w:r w:rsidR="005123B3" w:rsidRPr="009B33D3">
        <w:t xml:space="preserve"> Е.</w:t>
      </w:r>
      <w:r w:rsidR="005123B3">
        <w:t xml:space="preserve"> </w:t>
      </w:r>
      <w:r w:rsidR="005123B3" w:rsidRPr="009B33D3">
        <w:t>А.</w:t>
      </w:r>
      <w:r w:rsidR="005123B3">
        <w:t xml:space="preserve">, </w:t>
      </w:r>
      <w:proofErr w:type="spellStart"/>
      <w:r w:rsidR="005123B3" w:rsidRPr="009B33D3">
        <w:t>Пенюгалова</w:t>
      </w:r>
      <w:proofErr w:type="spellEnd"/>
      <w:r w:rsidR="005123B3" w:rsidRPr="009B33D3">
        <w:t xml:space="preserve"> А.</w:t>
      </w:r>
      <w:r w:rsidR="005123B3">
        <w:t xml:space="preserve"> </w:t>
      </w:r>
      <w:r w:rsidR="005123B3" w:rsidRPr="009B33D3">
        <w:t>В</w:t>
      </w:r>
      <w:r w:rsidR="005123B3">
        <w:t>. Т</w:t>
      </w:r>
      <w:r w:rsidR="005123B3" w:rsidRPr="009B33D3">
        <w:t>еория экономического анализа</w:t>
      </w:r>
      <w:r w:rsidR="005123B3">
        <w:t>: учебное пособие – Краснодар: Кубанский гос. ун-т, 2019.</w:t>
      </w:r>
    </w:p>
    <w:p w:rsidR="005123B3" w:rsidRDefault="00D015CB" w:rsidP="00EC05C4">
      <w:r>
        <w:lastRenderedPageBreak/>
        <w:t>16</w:t>
      </w:r>
      <w:r w:rsidR="005123B3">
        <w:t xml:space="preserve"> </w:t>
      </w:r>
      <w:proofErr w:type="spellStart"/>
      <w:r w:rsidR="005123B3">
        <w:t>Мескон</w:t>
      </w:r>
      <w:proofErr w:type="spellEnd"/>
      <w:r w:rsidR="005123B3">
        <w:t xml:space="preserve"> М. Х., Альберт М., </w:t>
      </w:r>
      <w:proofErr w:type="spellStart"/>
      <w:r w:rsidR="005123B3">
        <w:t>Хедоури</w:t>
      </w:r>
      <w:proofErr w:type="spellEnd"/>
      <w:r w:rsidR="005123B3">
        <w:t xml:space="preserve"> Ф. Основы менеджмента. – М.: Дело ЛТД, 2015.</w:t>
      </w:r>
    </w:p>
    <w:p w:rsidR="005123B3" w:rsidRDefault="00D015CB" w:rsidP="009A4A39">
      <w:r>
        <w:t>17</w:t>
      </w:r>
      <w:r w:rsidR="005123B3">
        <w:t xml:space="preserve"> </w:t>
      </w:r>
      <w:r w:rsidR="005123B3" w:rsidRPr="009B33D3">
        <w:t>Морозов Ю.В. Маркетинг в отраслях и сферах деятельности. Уче</w:t>
      </w:r>
      <w:r w:rsidR="005123B3" w:rsidRPr="009B33D3">
        <w:t>б</w:t>
      </w:r>
      <w:r w:rsidR="005123B3" w:rsidRPr="009B33D3">
        <w:t>ник, 9-е изд. – М.: Дашков и К, 2018. 448 с.</w:t>
      </w:r>
    </w:p>
    <w:p w:rsidR="005123B3" w:rsidRDefault="00D015CB" w:rsidP="00EC05C4">
      <w:r>
        <w:t>18</w:t>
      </w:r>
      <w:r w:rsidR="005123B3">
        <w:t xml:space="preserve">  Наумов В. Н. Маркетинг сбыта. – СПб</w:t>
      </w:r>
      <w:proofErr w:type="gramStart"/>
      <w:r w:rsidR="005123B3">
        <w:t xml:space="preserve">., </w:t>
      </w:r>
      <w:proofErr w:type="gramEnd"/>
      <w:r w:rsidR="005123B3">
        <w:t>2017.</w:t>
      </w:r>
    </w:p>
    <w:p w:rsidR="005123B3" w:rsidRDefault="00D015CB" w:rsidP="009B33D3">
      <w:r>
        <w:t>19</w:t>
      </w:r>
      <w:r w:rsidR="005123B3">
        <w:t xml:space="preserve"> </w:t>
      </w:r>
      <w:proofErr w:type="spellStart"/>
      <w:r w:rsidR="005123B3">
        <w:t>Нищев</w:t>
      </w:r>
      <w:proofErr w:type="spellEnd"/>
      <w:r w:rsidR="005123B3">
        <w:t xml:space="preserve"> С. К. Маркетинг: необходимость и проблема анализа конк</w:t>
      </w:r>
      <w:r w:rsidR="005123B3">
        <w:t>у</w:t>
      </w:r>
      <w:r w:rsidR="005123B3">
        <w:t>рентного положения предприятия на рынке (российская специфика). // В</w:t>
      </w:r>
      <w:r w:rsidR="005123B3">
        <w:t>о</w:t>
      </w:r>
      <w:r w:rsidR="005123B3">
        <w:t>просы менеджмента. – 2014. – № 1.</w:t>
      </w:r>
    </w:p>
    <w:p w:rsidR="009D13AD" w:rsidRDefault="00D015CB" w:rsidP="009B33D3">
      <w:r>
        <w:t>20</w:t>
      </w:r>
      <w:r w:rsidR="009D13AD">
        <w:t xml:space="preserve"> </w:t>
      </w:r>
      <w:r w:rsidR="009D13AD" w:rsidRPr="009D13AD">
        <w:t>Новые санкции против России: влияние на рынок сельскохозя</w:t>
      </w:r>
      <w:r w:rsidR="009D13AD" w:rsidRPr="009D13AD">
        <w:t>й</w:t>
      </w:r>
      <w:r w:rsidR="009D13AD" w:rsidRPr="009D13AD">
        <w:t xml:space="preserve">ственной техники в 2022 году [Электронный ресурс]. – Режим доступа: https://marketing.rbc.ru/articles/13374/ </w:t>
      </w:r>
      <w:r w:rsidR="009D13AD">
        <w:t>(дата обращения 10.06.2022</w:t>
      </w:r>
      <w:r w:rsidR="009D13AD" w:rsidRPr="009D13AD">
        <w:t>).</w:t>
      </w:r>
    </w:p>
    <w:p w:rsidR="005D06F2" w:rsidRDefault="005D06F2" w:rsidP="009A4A39"/>
    <w:p w:rsidR="005D06F2" w:rsidRDefault="005D06F2" w:rsidP="009A4A39"/>
    <w:p w:rsidR="005D06F2" w:rsidRDefault="005D06F2" w:rsidP="009A4A39"/>
    <w:p w:rsidR="005D06F2" w:rsidRDefault="005D06F2" w:rsidP="009A4A39"/>
    <w:p w:rsidR="005D06F2" w:rsidRDefault="005D06F2" w:rsidP="009A4A39"/>
    <w:p w:rsidR="005D06F2" w:rsidRDefault="005D06F2" w:rsidP="009A4A39"/>
    <w:p w:rsidR="005D06F2" w:rsidRDefault="005D06F2" w:rsidP="009A4A39"/>
    <w:p w:rsidR="005D06F2" w:rsidRDefault="005D06F2" w:rsidP="009A4A39"/>
    <w:p w:rsidR="005D06F2" w:rsidRDefault="005D06F2" w:rsidP="009A4A39"/>
    <w:p w:rsidR="005D06F2" w:rsidRDefault="005D06F2" w:rsidP="009A4A39"/>
    <w:p w:rsidR="005D06F2" w:rsidRDefault="005D06F2" w:rsidP="009A4A39"/>
    <w:p w:rsidR="005D06F2" w:rsidRDefault="005D06F2" w:rsidP="009A4A39"/>
    <w:p w:rsidR="005D06F2" w:rsidRDefault="005D06F2" w:rsidP="009A4A39"/>
    <w:p w:rsidR="00E3767A" w:rsidRDefault="00E3767A" w:rsidP="005D06F2">
      <w:pPr>
        <w:jc w:val="center"/>
        <w:rPr>
          <w:rFonts w:eastAsia="MS Mincho"/>
          <w:szCs w:val="28"/>
          <w:lang w:eastAsia="ru-RU"/>
        </w:rPr>
      </w:pPr>
    </w:p>
    <w:p w:rsidR="00E23A65" w:rsidRDefault="00E23A65" w:rsidP="005D06F2">
      <w:pPr>
        <w:jc w:val="center"/>
        <w:rPr>
          <w:rFonts w:eastAsia="MS Mincho"/>
          <w:szCs w:val="28"/>
          <w:lang w:eastAsia="ru-RU"/>
        </w:rPr>
      </w:pPr>
    </w:p>
    <w:p w:rsidR="00E23A65" w:rsidRDefault="00E23A65" w:rsidP="005D06F2">
      <w:pPr>
        <w:jc w:val="center"/>
        <w:rPr>
          <w:rFonts w:eastAsia="MS Mincho"/>
          <w:szCs w:val="28"/>
          <w:lang w:eastAsia="ru-RU"/>
        </w:rPr>
      </w:pPr>
    </w:p>
    <w:p w:rsidR="00E23A65" w:rsidRDefault="00E23A65" w:rsidP="005D06F2">
      <w:pPr>
        <w:jc w:val="center"/>
        <w:rPr>
          <w:rFonts w:eastAsia="MS Mincho"/>
          <w:szCs w:val="28"/>
          <w:lang w:eastAsia="ru-RU"/>
        </w:rPr>
      </w:pPr>
    </w:p>
    <w:p w:rsidR="00E23A65" w:rsidRDefault="00E23A65" w:rsidP="005D06F2">
      <w:pPr>
        <w:jc w:val="center"/>
        <w:rPr>
          <w:rFonts w:eastAsia="MS Mincho"/>
          <w:szCs w:val="28"/>
          <w:lang w:eastAsia="ru-RU"/>
        </w:rPr>
      </w:pPr>
    </w:p>
    <w:p w:rsidR="00E3767A" w:rsidRDefault="00E3767A" w:rsidP="00BD5F97">
      <w:pPr>
        <w:ind w:firstLine="0"/>
        <w:rPr>
          <w:rFonts w:eastAsia="MS Mincho"/>
          <w:szCs w:val="28"/>
          <w:lang w:eastAsia="ru-RU"/>
        </w:rPr>
      </w:pPr>
    </w:p>
    <w:p w:rsidR="005D06F2" w:rsidRPr="005D06F2" w:rsidRDefault="005D06F2" w:rsidP="00B34C08">
      <w:pPr>
        <w:pStyle w:val="1"/>
        <w:rPr>
          <w:rFonts w:eastAsia="MS Mincho"/>
          <w:lang w:eastAsia="ru-RU"/>
        </w:rPr>
      </w:pPr>
      <w:bookmarkStart w:id="12" w:name="_Toc106645822"/>
      <w:r>
        <w:rPr>
          <w:rFonts w:eastAsia="MS Mincho"/>
          <w:lang w:eastAsia="ru-RU"/>
        </w:rPr>
        <w:lastRenderedPageBreak/>
        <w:t>ПРИЛОЖЕНИЕ А</w:t>
      </w:r>
      <w:bookmarkEnd w:id="12"/>
    </w:p>
    <w:p w:rsidR="005D06F2" w:rsidRPr="00B34C08" w:rsidRDefault="005D06F2" w:rsidP="009D13AD">
      <w:pPr>
        <w:pStyle w:val="1"/>
        <w:rPr>
          <w:rFonts w:eastAsia="MS Mincho"/>
          <w:b w:val="0"/>
          <w:lang w:eastAsia="ru-RU"/>
        </w:rPr>
      </w:pPr>
      <w:bookmarkStart w:id="13" w:name="_Toc106645823"/>
      <w:r w:rsidRPr="00B34C08">
        <w:rPr>
          <w:rFonts w:eastAsia="MS Mincho"/>
          <w:b w:val="0"/>
          <w:lang w:eastAsia="ru-RU"/>
        </w:rPr>
        <w:t>Бухгалтерский баланс</w:t>
      </w:r>
      <w:r w:rsidR="00196E88" w:rsidRPr="00B34C08">
        <w:rPr>
          <w:rFonts w:eastAsia="MS Mincho"/>
          <w:b w:val="0"/>
          <w:lang w:eastAsia="ru-RU"/>
        </w:rPr>
        <w:t xml:space="preserve"> ООО «АГРО» за 2020 – 2021 г</w:t>
      </w:r>
      <w:bookmarkEnd w:id="13"/>
    </w:p>
    <w:tbl>
      <w:tblPr>
        <w:tblStyle w:val="11"/>
        <w:tblW w:w="0" w:type="auto"/>
        <w:tblInd w:w="0" w:type="dxa"/>
        <w:tblLook w:val="04A0" w:firstRow="1" w:lastRow="0" w:firstColumn="1" w:lastColumn="0" w:noHBand="0" w:noVBand="1"/>
      </w:tblPr>
      <w:tblGrid>
        <w:gridCol w:w="3652"/>
        <w:gridCol w:w="851"/>
        <w:gridCol w:w="1701"/>
        <w:gridCol w:w="1701"/>
        <w:gridCol w:w="1665"/>
      </w:tblGrid>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Коды</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Pr>
                <w:rFonts w:eastAsia="MS Mincho"/>
                <w:sz w:val="24"/>
                <w:szCs w:val="24"/>
              </w:rPr>
              <w:t>На 31 декабря 2021</w:t>
            </w:r>
            <w:r w:rsidRPr="005D06F2">
              <w:rPr>
                <w:rFonts w:eastAsia="MS Mincho"/>
                <w:sz w:val="24"/>
                <w:szCs w:val="24"/>
              </w:rPr>
              <w:t>г.</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Pr>
                <w:rFonts w:eastAsia="MS Mincho"/>
                <w:sz w:val="24"/>
                <w:szCs w:val="24"/>
              </w:rPr>
              <w:t>На 31 декабря 2020</w:t>
            </w:r>
            <w:r w:rsidRPr="005D06F2">
              <w:rPr>
                <w:rFonts w:eastAsia="MS Mincho"/>
                <w:sz w:val="24"/>
                <w:szCs w:val="24"/>
              </w:rPr>
              <w:t>г.</w:t>
            </w:r>
          </w:p>
        </w:tc>
        <w:tc>
          <w:tcPr>
            <w:tcW w:w="1665"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Pr>
                <w:rFonts w:eastAsia="MS Mincho"/>
                <w:sz w:val="24"/>
                <w:szCs w:val="24"/>
              </w:rPr>
              <w:t>На 31 декабря 2019</w:t>
            </w:r>
            <w:r w:rsidRPr="005D06F2">
              <w:rPr>
                <w:rFonts w:eastAsia="MS Mincho"/>
                <w:sz w:val="24"/>
                <w:szCs w:val="24"/>
              </w:rPr>
              <w:t>г.</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АКТИВ</w:t>
            </w:r>
          </w:p>
          <w:p w:rsidR="005D06F2" w:rsidRPr="005D06F2" w:rsidRDefault="005D06F2" w:rsidP="005D06F2">
            <w:pPr>
              <w:ind w:firstLine="0"/>
              <w:rPr>
                <w:rFonts w:eastAsia="MS Mincho"/>
                <w:sz w:val="24"/>
                <w:szCs w:val="24"/>
              </w:rPr>
            </w:pPr>
            <w:r w:rsidRPr="005D06F2">
              <w:rPr>
                <w:rFonts w:eastAsia="MS Mincho"/>
                <w:sz w:val="24"/>
                <w:szCs w:val="24"/>
                <w:lang w:val="en-US"/>
              </w:rPr>
              <w:t>I</w:t>
            </w:r>
            <w:r w:rsidRPr="005D06F2">
              <w:rPr>
                <w:rFonts w:eastAsia="MS Mincho"/>
                <w:sz w:val="24"/>
                <w:szCs w:val="24"/>
              </w:rPr>
              <w:t>.ВНЕОБОРОТНЫЕ АКТИВЫ</w:t>
            </w:r>
          </w:p>
        </w:tc>
        <w:tc>
          <w:tcPr>
            <w:tcW w:w="85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Нематериальные активы</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1110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32</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18</w:t>
            </w: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6</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Результаты исследований и ра</w:t>
            </w:r>
            <w:r w:rsidRPr="005D06F2">
              <w:rPr>
                <w:rFonts w:eastAsia="MS Mincho"/>
                <w:sz w:val="24"/>
                <w:szCs w:val="24"/>
              </w:rPr>
              <w:t>з</w:t>
            </w:r>
            <w:r w:rsidRPr="005D06F2">
              <w:rPr>
                <w:rFonts w:eastAsia="MS Mincho"/>
                <w:sz w:val="24"/>
                <w:szCs w:val="24"/>
              </w:rPr>
              <w:t>работок</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1120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Нематериальные поисковые а</w:t>
            </w:r>
            <w:r w:rsidRPr="005D06F2">
              <w:rPr>
                <w:rFonts w:eastAsia="MS Mincho"/>
                <w:sz w:val="24"/>
                <w:szCs w:val="24"/>
              </w:rPr>
              <w:t>к</w:t>
            </w:r>
            <w:r w:rsidRPr="005D06F2">
              <w:rPr>
                <w:rFonts w:eastAsia="MS Mincho"/>
                <w:sz w:val="24"/>
                <w:szCs w:val="24"/>
              </w:rPr>
              <w:t>тивы</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1130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Материальные поисковые акт</w:t>
            </w:r>
            <w:r w:rsidRPr="005D06F2">
              <w:rPr>
                <w:rFonts w:eastAsia="MS Mincho"/>
                <w:sz w:val="24"/>
                <w:szCs w:val="24"/>
              </w:rPr>
              <w:t>и</w:t>
            </w:r>
            <w:r w:rsidRPr="005D06F2">
              <w:rPr>
                <w:rFonts w:eastAsia="MS Mincho"/>
                <w:sz w:val="24"/>
                <w:szCs w:val="24"/>
              </w:rPr>
              <w:t>вы</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1140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Основные средства</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1150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295 304</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224 682</w:t>
            </w:r>
          </w:p>
        </w:tc>
        <w:tc>
          <w:tcPr>
            <w:tcW w:w="1665"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221 815</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Доходные вложения в матер</w:t>
            </w:r>
            <w:r w:rsidRPr="005D06F2">
              <w:rPr>
                <w:rFonts w:eastAsia="MS Mincho"/>
                <w:sz w:val="24"/>
                <w:szCs w:val="24"/>
              </w:rPr>
              <w:t>и</w:t>
            </w:r>
            <w:r w:rsidRPr="005D06F2">
              <w:rPr>
                <w:rFonts w:eastAsia="MS Mincho"/>
                <w:sz w:val="24"/>
                <w:szCs w:val="24"/>
              </w:rPr>
              <w:t>альные ценности</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1160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 xml:space="preserve">Финансовые вложения </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1170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10</w:t>
            </w: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10</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Отложенные налоговые активы</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1180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sidRPr="005D06F2">
              <w:rPr>
                <w:rFonts w:eastAsia="MS Mincho"/>
                <w:sz w:val="24"/>
                <w:szCs w:val="24"/>
              </w:rPr>
              <w:t>1 114</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1 112</w:t>
            </w: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448</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 xml:space="preserve">Прочие </w:t>
            </w:r>
            <w:proofErr w:type="spellStart"/>
            <w:r w:rsidRPr="005D06F2">
              <w:rPr>
                <w:rFonts w:eastAsia="MS Mincho"/>
                <w:sz w:val="24"/>
                <w:szCs w:val="24"/>
              </w:rPr>
              <w:t>внеоборотные</w:t>
            </w:r>
            <w:proofErr w:type="spellEnd"/>
            <w:r w:rsidRPr="005D06F2">
              <w:rPr>
                <w:rFonts w:eastAsia="MS Mincho"/>
                <w:sz w:val="24"/>
                <w:szCs w:val="24"/>
              </w:rPr>
              <w:t xml:space="preserve"> активы</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1190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Pr>
                <w:rFonts w:eastAsia="MS Mincho"/>
                <w:sz w:val="24"/>
                <w:szCs w:val="24"/>
              </w:rPr>
              <w:t>0</w:t>
            </w:r>
          </w:p>
        </w:tc>
        <w:tc>
          <w:tcPr>
            <w:tcW w:w="1665"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Pr>
                <w:rFonts w:eastAsia="MS Mincho"/>
                <w:sz w:val="24"/>
                <w:szCs w:val="24"/>
              </w:rPr>
              <w:t>0</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 xml:space="preserve">ИТОГО по разделу </w:t>
            </w:r>
            <w:r w:rsidRPr="005D06F2">
              <w:rPr>
                <w:rFonts w:eastAsia="MS Mincho"/>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1100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296 459</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225 822</w:t>
            </w:r>
          </w:p>
        </w:tc>
        <w:tc>
          <w:tcPr>
            <w:tcW w:w="1665"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222 279</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lang w:val="en-US"/>
              </w:rPr>
              <w:t>II</w:t>
            </w:r>
            <w:r w:rsidRPr="005D06F2">
              <w:rPr>
                <w:rFonts w:eastAsia="MS Mincho"/>
                <w:sz w:val="24"/>
                <w:szCs w:val="24"/>
              </w:rPr>
              <w:t xml:space="preserve"> ОБОРОТНЫЕ АКТИВЫ</w:t>
            </w:r>
          </w:p>
        </w:tc>
        <w:tc>
          <w:tcPr>
            <w:tcW w:w="85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Запасы</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1210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1 211 945</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795 972</w:t>
            </w:r>
          </w:p>
        </w:tc>
        <w:tc>
          <w:tcPr>
            <w:tcW w:w="1665"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826 409</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Налог на добавленную сто</w:t>
            </w:r>
            <w:r w:rsidRPr="005D06F2">
              <w:rPr>
                <w:rFonts w:eastAsia="MS Mincho"/>
                <w:sz w:val="24"/>
                <w:szCs w:val="24"/>
              </w:rPr>
              <w:t>и</w:t>
            </w:r>
            <w:r w:rsidRPr="005D06F2">
              <w:rPr>
                <w:rFonts w:eastAsia="MS Mincho"/>
                <w:sz w:val="24"/>
                <w:szCs w:val="24"/>
              </w:rPr>
              <w:t>мость по приобретенным ценн</w:t>
            </w:r>
            <w:r w:rsidRPr="005D06F2">
              <w:rPr>
                <w:rFonts w:eastAsia="MS Mincho"/>
                <w:sz w:val="24"/>
                <w:szCs w:val="24"/>
              </w:rPr>
              <w:t>о</w:t>
            </w:r>
            <w:r w:rsidRPr="005D06F2">
              <w:rPr>
                <w:rFonts w:eastAsia="MS Mincho"/>
                <w:sz w:val="24"/>
                <w:szCs w:val="24"/>
              </w:rPr>
              <w:t>стям</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1220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Pr>
                <w:rFonts w:eastAsia="MS Mincho"/>
                <w:sz w:val="24"/>
                <w:szCs w:val="24"/>
              </w:rPr>
              <w:t>0</w:t>
            </w: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sidRPr="005D06F2">
              <w:rPr>
                <w:rFonts w:eastAsia="MS Mincho"/>
                <w:sz w:val="24"/>
                <w:szCs w:val="24"/>
              </w:rPr>
              <w:t>5 825</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Дебиторская задолженность</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1230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225 110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188 974</w:t>
            </w:r>
          </w:p>
        </w:tc>
        <w:tc>
          <w:tcPr>
            <w:tcW w:w="1665"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69 815</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Финансовые вложения (за и</w:t>
            </w:r>
            <w:r w:rsidRPr="005D06F2">
              <w:rPr>
                <w:rFonts w:eastAsia="MS Mincho"/>
                <w:sz w:val="24"/>
                <w:szCs w:val="24"/>
              </w:rPr>
              <w:t>с</w:t>
            </w:r>
            <w:r w:rsidRPr="005D06F2">
              <w:rPr>
                <w:rFonts w:eastAsia="MS Mincho"/>
                <w:sz w:val="24"/>
                <w:szCs w:val="24"/>
              </w:rPr>
              <w:t>ключением денежных эквив</w:t>
            </w:r>
            <w:r w:rsidRPr="005D06F2">
              <w:rPr>
                <w:rFonts w:eastAsia="MS Mincho"/>
                <w:sz w:val="24"/>
                <w:szCs w:val="24"/>
              </w:rPr>
              <w:t>а</w:t>
            </w:r>
            <w:r w:rsidRPr="005D06F2">
              <w:rPr>
                <w:rFonts w:eastAsia="MS Mincho"/>
                <w:sz w:val="24"/>
                <w:szCs w:val="24"/>
              </w:rPr>
              <w:t xml:space="preserve">лентов) </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1240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sidRPr="005D06F2">
              <w:rPr>
                <w:rFonts w:eastAsia="MS Mincho"/>
                <w:sz w:val="24"/>
                <w:szCs w:val="24"/>
              </w:rPr>
              <w:t>952 000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947 814</w:t>
            </w: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sidRPr="005D06F2">
              <w:rPr>
                <w:rFonts w:eastAsia="MS Mincho"/>
                <w:sz w:val="24"/>
                <w:szCs w:val="24"/>
              </w:rPr>
              <w:t>704 000</w:t>
            </w:r>
          </w:p>
        </w:tc>
      </w:tr>
      <w:tr w:rsidR="005D06F2" w:rsidRPr="005D06F2" w:rsidTr="005D06F2">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Денежные средства и денежные эквиваленты</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1250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117 676</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43 304</w:t>
            </w:r>
          </w:p>
        </w:tc>
        <w:tc>
          <w:tcPr>
            <w:tcW w:w="1665"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11 658</w:t>
            </w:r>
          </w:p>
        </w:tc>
      </w:tr>
      <w:tr w:rsidR="005D06F2" w:rsidRPr="005D06F2" w:rsidTr="005D06F2">
        <w:trPr>
          <w:trHeight w:val="665"/>
        </w:trPr>
        <w:tc>
          <w:tcPr>
            <w:tcW w:w="3652"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Прочие оборотные активы</w:t>
            </w:r>
          </w:p>
        </w:tc>
        <w:tc>
          <w:tcPr>
            <w:tcW w:w="851"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1260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r w:rsidRPr="005D06F2">
              <w:rPr>
                <w:rFonts w:eastAsia="MS Mincho"/>
                <w:sz w:val="24"/>
                <w:szCs w:val="24"/>
              </w:rPr>
              <w:t>2 196</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2 066</w:t>
            </w:r>
          </w:p>
        </w:tc>
        <w:tc>
          <w:tcPr>
            <w:tcW w:w="1665"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1 712</w:t>
            </w:r>
          </w:p>
        </w:tc>
      </w:tr>
    </w:tbl>
    <w:p w:rsidR="005D06F2" w:rsidRPr="005D06F2" w:rsidRDefault="005D06F2" w:rsidP="00E3767A">
      <w:pPr>
        <w:ind w:firstLine="0"/>
        <w:rPr>
          <w:rFonts w:eastAsia="MS Mincho"/>
          <w:szCs w:val="28"/>
          <w:lang w:eastAsia="ru-RU"/>
        </w:rPr>
      </w:pPr>
      <w:r>
        <w:rPr>
          <w:rFonts w:eastAsia="MS Mincho"/>
          <w:szCs w:val="28"/>
          <w:lang w:eastAsia="ru-RU"/>
        </w:rPr>
        <w:lastRenderedPageBreak/>
        <w:t>Продолжение Приложения</w:t>
      </w:r>
      <w:proofErr w:type="gramStart"/>
      <w:r>
        <w:rPr>
          <w:rFonts w:eastAsia="MS Mincho"/>
          <w:szCs w:val="28"/>
          <w:lang w:eastAsia="ru-RU"/>
        </w:rPr>
        <w:t xml:space="preserve"> А</w:t>
      </w:r>
      <w:proofErr w:type="gramEnd"/>
    </w:p>
    <w:tbl>
      <w:tblPr>
        <w:tblStyle w:val="11"/>
        <w:tblW w:w="0" w:type="auto"/>
        <w:tblInd w:w="0" w:type="dxa"/>
        <w:tblLook w:val="04A0" w:firstRow="1" w:lastRow="0" w:firstColumn="1" w:lastColumn="0" w:noHBand="0" w:noVBand="1"/>
      </w:tblPr>
      <w:tblGrid>
        <w:gridCol w:w="4077"/>
        <w:gridCol w:w="993"/>
        <w:gridCol w:w="1417"/>
        <w:gridCol w:w="1701"/>
        <w:gridCol w:w="1382"/>
      </w:tblGrid>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 xml:space="preserve">ИТОГО по разделу </w:t>
            </w:r>
            <w:r w:rsidRPr="005D06F2">
              <w:rPr>
                <w:rFonts w:eastAsia="MS Mincho"/>
                <w:sz w:val="24"/>
                <w:szCs w:val="24"/>
                <w:lang w:val="en-US"/>
              </w:rPr>
              <w:t>II</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1200</w:t>
            </w:r>
          </w:p>
        </w:tc>
        <w:tc>
          <w:tcPr>
            <w:tcW w:w="1417"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2 508 926</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1 978 129</w:t>
            </w:r>
          </w:p>
        </w:tc>
        <w:tc>
          <w:tcPr>
            <w:tcW w:w="1382"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1 619 419</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БАЛАНС</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1600</w:t>
            </w:r>
          </w:p>
        </w:tc>
        <w:tc>
          <w:tcPr>
            <w:tcW w:w="1417"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2 805 385</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2 203 951</w:t>
            </w:r>
          </w:p>
        </w:tc>
        <w:tc>
          <w:tcPr>
            <w:tcW w:w="1382"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1 841 698</w:t>
            </w:r>
          </w:p>
        </w:tc>
      </w:tr>
      <w:tr w:rsidR="005D06F2" w:rsidRPr="005D06F2" w:rsidTr="005D06F2">
        <w:trPr>
          <w:trHeight w:val="793"/>
        </w:trPr>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ПАССИВ</w:t>
            </w:r>
          </w:p>
          <w:p w:rsidR="005D06F2" w:rsidRPr="005D06F2" w:rsidRDefault="005D06F2" w:rsidP="005D06F2">
            <w:pPr>
              <w:ind w:firstLine="0"/>
              <w:rPr>
                <w:rFonts w:eastAsia="MS Mincho"/>
                <w:sz w:val="24"/>
                <w:szCs w:val="24"/>
              </w:rPr>
            </w:pPr>
            <w:r w:rsidRPr="005D06F2">
              <w:rPr>
                <w:rFonts w:eastAsia="MS Mincho"/>
                <w:sz w:val="24"/>
                <w:szCs w:val="24"/>
                <w:lang w:val="en-US"/>
              </w:rPr>
              <w:t>III</w:t>
            </w:r>
            <w:r w:rsidRPr="005D06F2">
              <w:rPr>
                <w:rFonts w:eastAsia="MS Mincho"/>
                <w:sz w:val="24"/>
                <w:szCs w:val="24"/>
              </w:rPr>
              <w:t>. КАПИТАЛ И РЕЗЕРВЫ</w:t>
            </w:r>
          </w:p>
        </w:tc>
        <w:tc>
          <w:tcPr>
            <w:tcW w:w="993"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r>
      <w:tr w:rsidR="005D06F2" w:rsidRPr="005D06F2" w:rsidTr="005D06F2">
        <w:trPr>
          <w:trHeight w:val="1533"/>
        </w:trPr>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Уставный капитал (складочный к</w:t>
            </w:r>
            <w:r w:rsidRPr="005D06F2">
              <w:rPr>
                <w:rFonts w:eastAsia="MS Mincho"/>
                <w:sz w:val="24"/>
                <w:szCs w:val="24"/>
              </w:rPr>
              <w:t>а</w:t>
            </w:r>
            <w:r w:rsidRPr="005D06F2">
              <w:rPr>
                <w:rFonts w:eastAsia="MS Mincho"/>
                <w:sz w:val="24"/>
                <w:szCs w:val="24"/>
              </w:rPr>
              <w:t>питал, уставный фонд, вклады тов</w:t>
            </w:r>
            <w:r w:rsidRPr="005D06F2">
              <w:rPr>
                <w:rFonts w:eastAsia="MS Mincho"/>
                <w:sz w:val="24"/>
                <w:szCs w:val="24"/>
              </w:rPr>
              <w:t>а</w:t>
            </w:r>
            <w:r w:rsidRPr="005D06F2">
              <w:rPr>
                <w:rFonts w:eastAsia="MS Mincho"/>
                <w:sz w:val="24"/>
                <w:szCs w:val="24"/>
              </w:rPr>
              <w:t>рищей)</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1310</w:t>
            </w:r>
          </w:p>
        </w:tc>
        <w:tc>
          <w:tcPr>
            <w:tcW w:w="1417"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20 101</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20 101</w:t>
            </w:r>
          </w:p>
        </w:tc>
        <w:tc>
          <w:tcPr>
            <w:tcW w:w="1382"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20 101</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Собственные акции, выкупленные у акционеров</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1320</w:t>
            </w: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 xml:space="preserve">Переоценка </w:t>
            </w:r>
            <w:proofErr w:type="spellStart"/>
            <w:r w:rsidRPr="005D06F2">
              <w:rPr>
                <w:rFonts w:eastAsia="MS Mincho"/>
                <w:sz w:val="24"/>
                <w:szCs w:val="24"/>
              </w:rPr>
              <w:t>внеоборотных</w:t>
            </w:r>
            <w:proofErr w:type="spellEnd"/>
            <w:r w:rsidRPr="005D06F2">
              <w:rPr>
                <w:rFonts w:eastAsia="MS Mincho"/>
                <w:sz w:val="24"/>
                <w:szCs w:val="24"/>
              </w:rPr>
              <w:t xml:space="preserve"> активов</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1340</w:t>
            </w: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Добавочный капитал</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1350</w:t>
            </w:r>
          </w:p>
        </w:tc>
        <w:tc>
          <w:tcPr>
            <w:tcW w:w="1417"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Pr>
                <w:rFonts w:eastAsia="MS Mincho"/>
                <w:sz w:val="24"/>
                <w:szCs w:val="24"/>
              </w:rPr>
              <w:t>0</w:t>
            </w:r>
          </w:p>
        </w:tc>
        <w:tc>
          <w:tcPr>
            <w:tcW w:w="1382"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Pr>
                <w:rFonts w:eastAsia="MS Mincho"/>
                <w:sz w:val="24"/>
                <w:szCs w:val="24"/>
              </w:rPr>
              <w:t>0</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 xml:space="preserve">Резервный капитал </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1360</w:t>
            </w:r>
          </w:p>
        </w:tc>
        <w:tc>
          <w:tcPr>
            <w:tcW w:w="1417"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Pr>
                <w:rFonts w:eastAsia="MS Mincho"/>
                <w:sz w:val="24"/>
                <w:szCs w:val="24"/>
              </w:rPr>
              <w:t>15</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Pr>
                <w:rFonts w:eastAsia="MS Mincho"/>
                <w:sz w:val="24"/>
                <w:szCs w:val="24"/>
              </w:rPr>
              <w:t>15</w:t>
            </w:r>
          </w:p>
        </w:tc>
        <w:tc>
          <w:tcPr>
            <w:tcW w:w="1382"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Pr>
                <w:rFonts w:eastAsia="MS Mincho"/>
                <w:sz w:val="24"/>
                <w:szCs w:val="24"/>
              </w:rPr>
              <w:t>15</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Нераспределенная прибыль (неп</w:t>
            </w:r>
            <w:r w:rsidRPr="005D06F2">
              <w:rPr>
                <w:rFonts w:eastAsia="MS Mincho"/>
                <w:sz w:val="24"/>
                <w:szCs w:val="24"/>
              </w:rPr>
              <w:t>о</w:t>
            </w:r>
            <w:r w:rsidRPr="005D06F2">
              <w:rPr>
                <w:rFonts w:eastAsia="MS Mincho"/>
                <w:sz w:val="24"/>
                <w:szCs w:val="24"/>
              </w:rPr>
              <w:t>крытый убыток)</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1370</w:t>
            </w:r>
          </w:p>
        </w:tc>
        <w:tc>
          <w:tcPr>
            <w:tcW w:w="1417"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2 160 460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1 934 611</w:t>
            </w:r>
          </w:p>
        </w:tc>
        <w:tc>
          <w:tcPr>
            <w:tcW w:w="1382"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1 754 389</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 xml:space="preserve">ИТОГО по разделу </w:t>
            </w:r>
            <w:r w:rsidRPr="005D06F2">
              <w:rPr>
                <w:rFonts w:eastAsia="MS Mincho"/>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1300</w:t>
            </w:r>
          </w:p>
        </w:tc>
        <w:tc>
          <w:tcPr>
            <w:tcW w:w="1417"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2 180 576</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1 954 727</w:t>
            </w:r>
          </w:p>
        </w:tc>
        <w:tc>
          <w:tcPr>
            <w:tcW w:w="1382"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1 774 505</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lang w:val="en-US"/>
              </w:rPr>
              <w:t>IV</w:t>
            </w:r>
            <w:r w:rsidRPr="005D06F2">
              <w:rPr>
                <w:rFonts w:eastAsia="MS Mincho"/>
                <w:sz w:val="24"/>
                <w:szCs w:val="24"/>
              </w:rPr>
              <w:t>. ДОЛГОСРОЧНЫЕ ОБЯЗ</w:t>
            </w:r>
            <w:r w:rsidRPr="005D06F2">
              <w:rPr>
                <w:rFonts w:eastAsia="MS Mincho"/>
                <w:sz w:val="24"/>
                <w:szCs w:val="24"/>
              </w:rPr>
              <w:t>А</w:t>
            </w:r>
            <w:r w:rsidRPr="005D06F2">
              <w:rPr>
                <w:rFonts w:eastAsia="MS Mincho"/>
                <w:sz w:val="24"/>
                <w:szCs w:val="24"/>
              </w:rPr>
              <w:t>ТЕЛЬСТВА</w:t>
            </w:r>
          </w:p>
        </w:tc>
        <w:tc>
          <w:tcPr>
            <w:tcW w:w="993"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Заемные средства</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1410</w:t>
            </w: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Отложенные налоговые обязател</w:t>
            </w:r>
            <w:r w:rsidRPr="005D06F2">
              <w:rPr>
                <w:rFonts w:eastAsia="MS Mincho"/>
                <w:sz w:val="24"/>
                <w:szCs w:val="24"/>
              </w:rPr>
              <w:t>ь</w:t>
            </w:r>
            <w:r w:rsidRPr="005D06F2">
              <w:rPr>
                <w:rFonts w:eastAsia="MS Mincho"/>
                <w:sz w:val="24"/>
                <w:szCs w:val="24"/>
              </w:rPr>
              <w:t>ства</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1420</w:t>
            </w: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14 906</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6 959</w:t>
            </w: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6 794</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Оценочные обязательства</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1430</w:t>
            </w: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Прочие обязательства</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1450</w:t>
            </w: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6 772</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6 042</w:t>
            </w: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3 585</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 xml:space="preserve">ИТОГО по разделу </w:t>
            </w:r>
            <w:r w:rsidRPr="005D06F2">
              <w:rPr>
                <w:rFonts w:eastAsia="MS Mincho"/>
                <w:sz w:val="24"/>
                <w:szCs w:val="24"/>
                <w:lang w:val="en-US"/>
              </w:rPr>
              <w:t>IV</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1400</w:t>
            </w: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21 678</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13 002</w:t>
            </w: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10 379</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lang w:val="en-US"/>
              </w:rPr>
              <w:t>V</w:t>
            </w:r>
            <w:r>
              <w:rPr>
                <w:rFonts w:eastAsia="MS Mincho"/>
                <w:sz w:val="24"/>
                <w:szCs w:val="24"/>
              </w:rPr>
              <w:t xml:space="preserve">. </w:t>
            </w:r>
            <w:r w:rsidRPr="005D06F2">
              <w:rPr>
                <w:rFonts w:eastAsia="MS Mincho"/>
                <w:sz w:val="24"/>
                <w:szCs w:val="24"/>
              </w:rPr>
              <w:t>КРАТКОСРОЧНЫЕ ОБЯЗ</w:t>
            </w:r>
            <w:r w:rsidRPr="005D06F2">
              <w:rPr>
                <w:rFonts w:eastAsia="MS Mincho"/>
                <w:sz w:val="24"/>
                <w:szCs w:val="24"/>
              </w:rPr>
              <w:t>А</w:t>
            </w:r>
            <w:r w:rsidRPr="005D06F2">
              <w:rPr>
                <w:rFonts w:eastAsia="MS Mincho"/>
                <w:sz w:val="24"/>
                <w:szCs w:val="24"/>
              </w:rPr>
              <w:t>ТЕЛЬСТВА</w:t>
            </w:r>
          </w:p>
        </w:tc>
        <w:tc>
          <w:tcPr>
            <w:tcW w:w="993"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5D06F2" w:rsidP="005D06F2">
            <w:pPr>
              <w:ind w:firstLine="0"/>
              <w:rPr>
                <w:rFonts w:eastAsia="MS Mincho"/>
                <w:sz w:val="24"/>
                <w:szCs w:val="24"/>
              </w:rPr>
            </w:pP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Заемные средства</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1510</w:t>
            </w:r>
          </w:p>
        </w:tc>
        <w:tc>
          <w:tcPr>
            <w:tcW w:w="1417"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Pr>
                <w:rFonts w:eastAsia="MS Mincho"/>
                <w:sz w:val="24"/>
                <w:szCs w:val="24"/>
              </w:rPr>
              <w:t>0</w:t>
            </w:r>
          </w:p>
        </w:tc>
        <w:tc>
          <w:tcPr>
            <w:tcW w:w="1382"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Pr>
                <w:rFonts w:eastAsia="MS Mincho"/>
                <w:sz w:val="24"/>
                <w:szCs w:val="24"/>
              </w:rPr>
              <w:t>0</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Кредиторская задолженность</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1520</w:t>
            </w:r>
          </w:p>
        </w:tc>
        <w:tc>
          <w:tcPr>
            <w:tcW w:w="1417"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599 575</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233 436</w:t>
            </w:r>
          </w:p>
        </w:tc>
        <w:tc>
          <w:tcPr>
            <w:tcW w:w="1382"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54 444</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Доходы будущих периодов</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1530</w:t>
            </w: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Оценочные обязательства</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1540</w:t>
            </w: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3 557</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2 787</w:t>
            </w: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sidRPr="00227357">
              <w:rPr>
                <w:rFonts w:eastAsia="MS Mincho"/>
                <w:sz w:val="24"/>
                <w:szCs w:val="24"/>
              </w:rPr>
              <w:t>2 371</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Прочие обязательства</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1550</w:t>
            </w:r>
          </w:p>
        </w:tc>
        <w:tc>
          <w:tcPr>
            <w:tcW w:w="1417"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c>
          <w:tcPr>
            <w:tcW w:w="1382" w:type="dxa"/>
            <w:tcBorders>
              <w:top w:val="single" w:sz="4" w:space="0" w:color="auto"/>
              <w:left w:val="single" w:sz="4" w:space="0" w:color="auto"/>
              <w:bottom w:val="single" w:sz="4" w:space="0" w:color="auto"/>
              <w:right w:val="single" w:sz="4" w:space="0" w:color="auto"/>
            </w:tcBorders>
          </w:tcPr>
          <w:p w:rsidR="005D06F2" w:rsidRPr="005D06F2" w:rsidRDefault="00227357" w:rsidP="005D06F2">
            <w:pPr>
              <w:ind w:firstLine="0"/>
              <w:rPr>
                <w:rFonts w:eastAsia="MS Mincho"/>
                <w:sz w:val="24"/>
                <w:szCs w:val="24"/>
              </w:rPr>
            </w:pPr>
            <w:r>
              <w:rPr>
                <w:rFonts w:eastAsia="MS Mincho"/>
                <w:sz w:val="24"/>
                <w:szCs w:val="24"/>
              </w:rPr>
              <w:t>0</w:t>
            </w:r>
          </w:p>
        </w:tc>
      </w:tr>
      <w:tr w:rsidR="005D06F2"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lang w:val="en-US"/>
              </w:rPr>
            </w:pPr>
            <w:r w:rsidRPr="005D06F2">
              <w:rPr>
                <w:rFonts w:eastAsia="MS Mincho"/>
                <w:sz w:val="24"/>
                <w:szCs w:val="24"/>
              </w:rPr>
              <w:t xml:space="preserve">ИТОГО по разделу </w:t>
            </w:r>
            <w:r w:rsidRPr="005D06F2">
              <w:rPr>
                <w:rFonts w:eastAsia="MS Mincho"/>
                <w:sz w:val="24"/>
                <w:szCs w:val="24"/>
                <w:lang w:val="en-US"/>
              </w:rPr>
              <w:t>V</w:t>
            </w:r>
          </w:p>
        </w:tc>
        <w:tc>
          <w:tcPr>
            <w:tcW w:w="993"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1500</w:t>
            </w:r>
          </w:p>
        </w:tc>
        <w:tc>
          <w:tcPr>
            <w:tcW w:w="1417"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603 132</w:t>
            </w:r>
          </w:p>
        </w:tc>
        <w:tc>
          <w:tcPr>
            <w:tcW w:w="1701"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236 223</w:t>
            </w:r>
          </w:p>
        </w:tc>
        <w:tc>
          <w:tcPr>
            <w:tcW w:w="1382"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56 815</w:t>
            </w:r>
          </w:p>
        </w:tc>
      </w:tr>
      <w:tr w:rsidR="00227357" w:rsidRPr="005D06F2" w:rsidTr="005D06F2">
        <w:tc>
          <w:tcPr>
            <w:tcW w:w="4077" w:type="dxa"/>
            <w:tcBorders>
              <w:top w:val="single" w:sz="4" w:space="0" w:color="auto"/>
              <w:left w:val="single" w:sz="4" w:space="0" w:color="auto"/>
              <w:bottom w:val="single" w:sz="4" w:space="0" w:color="auto"/>
              <w:right w:val="single" w:sz="4" w:space="0" w:color="auto"/>
            </w:tcBorders>
            <w:hideMark/>
          </w:tcPr>
          <w:p w:rsidR="00227357" w:rsidRPr="005D06F2" w:rsidRDefault="00227357" w:rsidP="005D06F2">
            <w:pPr>
              <w:ind w:firstLine="0"/>
              <w:rPr>
                <w:rFonts w:eastAsia="MS Mincho"/>
                <w:sz w:val="24"/>
                <w:szCs w:val="24"/>
              </w:rPr>
            </w:pPr>
            <w:r w:rsidRPr="005D06F2">
              <w:rPr>
                <w:rFonts w:eastAsia="MS Mincho"/>
                <w:sz w:val="24"/>
                <w:szCs w:val="24"/>
              </w:rPr>
              <w:t>БАЛАНС</w:t>
            </w:r>
          </w:p>
        </w:tc>
        <w:tc>
          <w:tcPr>
            <w:tcW w:w="993" w:type="dxa"/>
            <w:tcBorders>
              <w:top w:val="single" w:sz="4" w:space="0" w:color="auto"/>
              <w:left w:val="single" w:sz="4" w:space="0" w:color="auto"/>
              <w:bottom w:val="single" w:sz="4" w:space="0" w:color="auto"/>
              <w:right w:val="single" w:sz="4" w:space="0" w:color="auto"/>
            </w:tcBorders>
            <w:hideMark/>
          </w:tcPr>
          <w:p w:rsidR="00227357" w:rsidRPr="005D06F2" w:rsidRDefault="00227357" w:rsidP="005D06F2">
            <w:pPr>
              <w:ind w:firstLine="0"/>
              <w:rPr>
                <w:rFonts w:eastAsia="MS Mincho"/>
                <w:sz w:val="24"/>
                <w:szCs w:val="24"/>
              </w:rPr>
            </w:pPr>
            <w:r w:rsidRPr="005D06F2">
              <w:rPr>
                <w:rFonts w:eastAsia="MS Mincho"/>
                <w:sz w:val="24"/>
                <w:szCs w:val="24"/>
              </w:rPr>
              <w:t>1700</w:t>
            </w:r>
          </w:p>
        </w:tc>
        <w:tc>
          <w:tcPr>
            <w:tcW w:w="1417" w:type="dxa"/>
            <w:tcBorders>
              <w:top w:val="single" w:sz="4" w:space="0" w:color="auto"/>
              <w:left w:val="single" w:sz="4" w:space="0" w:color="auto"/>
              <w:bottom w:val="single" w:sz="4" w:space="0" w:color="auto"/>
              <w:right w:val="single" w:sz="4" w:space="0" w:color="auto"/>
            </w:tcBorders>
            <w:hideMark/>
          </w:tcPr>
          <w:p w:rsidR="00227357" w:rsidRPr="005D06F2" w:rsidRDefault="00227357" w:rsidP="00227357">
            <w:pPr>
              <w:ind w:firstLine="0"/>
              <w:rPr>
                <w:rFonts w:eastAsia="MS Mincho"/>
                <w:sz w:val="24"/>
                <w:szCs w:val="24"/>
              </w:rPr>
            </w:pPr>
            <w:r w:rsidRPr="00227357">
              <w:rPr>
                <w:rFonts w:eastAsia="MS Mincho"/>
                <w:sz w:val="24"/>
                <w:szCs w:val="24"/>
              </w:rPr>
              <w:t>2 805 385</w:t>
            </w:r>
          </w:p>
        </w:tc>
        <w:tc>
          <w:tcPr>
            <w:tcW w:w="1701" w:type="dxa"/>
            <w:tcBorders>
              <w:top w:val="single" w:sz="4" w:space="0" w:color="auto"/>
              <w:left w:val="single" w:sz="4" w:space="0" w:color="auto"/>
              <w:bottom w:val="single" w:sz="4" w:space="0" w:color="auto"/>
              <w:right w:val="single" w:sz="4" w:space="0" w:color="auto"/>
            </w:tcBorders>
            <w:hideMark/>
          </w:tcPr>
          <w:p w:rsidR="00227357" w:rsidRPr="005D06F2" w:rsidRDefault="00227357" w:rsidP="00227357">
            <w:pPr>
              <w:ind w:firstLine="0"/>
              <w:rPr>
                <w:rFonts w:eastAsia="MS Mincho"/>
                <w:sz w:val="24"/>
                <w:szCs w:val="24"/>
              </w:rPr>
            </w:pPr>
            <w:r w:rsidRPr="00227357">
              <w:rPr>
                <w:rFonts w:eastAsia="MS Mincho"/>
                <w:sz w:val="24"/>
                <w:szCs w:val="24"/>
              </w:rPr>
              <w:t>2 203 951</w:t>
            </w:r>
          </w:p>
        </w:tc>
        <w:tc>
          <w:tcPr>
            <w:tcW w:w="1382" w:type="dxa"/>
            <w:tcBorders>
              <w:top w:val="single" w:sz="4" w:space="0" w:color="auto"/>
              <w:left w:val="single" w:sz="4" w:space="0" w:color="auto"/>
              <w:bottom w:val="single" w:sz="4" w:space="0" w:color="auto"/>
              <w:right w:val="single" w:sz="4" w:space="0" w:color="auto"/>
            </w:tcBorders>
            <w:hideMark/>
          </w:tcPr>
          <w:p w:rsidR="00227357" w:rsidRPr="005D06F2" w:rsidRDefault="00227357" w:rsidP="00227357">
            <w:pPr>
              <w:ind w:firstLine="0"/>
              <w:rPr>
                <w:rFonts w:eastAsia="MS Mincho"/>
                <w:sz w:val="24"/>
                <w:szCs w:val="24"/>
              </w:rPr>
            </w:pPr>
            <w:r w:rsidRPr="00227357">
              <w:rPr>
                <w:rFonts w:eastAsia="MS Mincho"/>
                <w:sz w:val="24"/>
                <w:szCs w:val="24"/>
              </w:rPr>
              <w:t>1 841 698</w:t>
            </w:r>
          </w:p>
        </w:tc>
      </w:tr>
    </w:tbl>
    <w:p w:rsidR="005D06F2" w:rsidRPr="005D06F2" w:rsidRDefault="005D06F2" w:rsidP="00B34C08">
      <w:pPr>
        <w:pStyle w:val="1"/>
        <w:rPr>
          <w:rFonts w:eastAsia="MS Mincho"/>
          <w:lang w:eastAsia="ru-RU"/>
        </w:rPr>
      </w:pPr>
      <w:bookmarkStart w:id="14" w:name="_Toc106645824"/>
      <w:r>
        <w:rPr>
          <w:rFonts w:eastAsia="MS Mincho"/>
          <w:lang w:eastAsia="ru-RU"/>
        </w:rPr>
        <w:lastRenderedPageBreak/>
        <w:t>ПРИЛОЖЕНИЕ Б</w:t>
      </w:r>
      <w:bookmarkEnd w:id="14"/>
    </w:p>
    <w:p w:rsidR="005D06F2" w:rsidRPr="00B34C08" w:rsidRDefault="005D06F2" w:rsidP="009D13AD">
      <w:pPr>
        <w:pStyle w:val="1"/>
        <w:rPr>
          <w:rFonts w:eastAsia="MS Mincho"/>
          <w:b w:val="0"/>
          <w:lang w:eastAsia="ru-RU"/>
        </w:rPr>
      </w:pPr>
      <w:bookmarkStart w:id="15" w:name="_Toc106645825"/>
      <w:r w:rsidRPr="00B34C08">
        <w:rPr>
          <w:rFonts w:eastAsia="MS Mincho"/>
          <w:b w:val="0"/>
          <w:lang w:eastAsia="ru-RU"/>
        </w:rPr>
        <w:t xml:space="preserve">Отчет о финансовых результатах </w:t>
      </w:r>
      <w:r w:rsidR="00196E88" w:rsidRPr="00B34C08">
        <w:rPr>
          <w:rFonts w:eastAsia="MS Mincho"/>
          <w:b w:val="0"/>
          <w:lang w:eastAsia="ru-RU"/>
        </w:rPr>
        <w:t>ООО «АГРО» за 2020 – 2021 г</w:t>
      </w:r>
      <w:bookmarkEnd w:id="15"/>
    </w:p>
    <w:tbl>
      <w:tblPr>
        <w:tblStyle w:val="11"/>
        <w:tblW w:w="0" w:type="auto"/>
        <w:tblInd w:w="0" w:type="dxa"/>
        <w:tblLook w:val="04A0" w:firstRow="1" w:lastRow="0" w:firstColumn="1" w:lastColumn="0" w:noHBand="0" w:noVBand="1"/>
      </w:tblPr>
      <w:tblGrid>
        <w:gridCol w:w="3936"/>
        <w:gridCol w:w="850"/>
        <w:gridCol w:w="2410"/>
        <w:gridCol w:w="2374"/>
      </w:tblGrid>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ПОКАЗАТЕЛЬ</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Код</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Pr>
                <w:rFonts w:eastAsia="MS Mincho"/>
                <w:sz w:val="24"/>
                <w:szCs w:val="24"/>
              </w:rPr>
              <w:t>за 12 месяцев 2021</w:t>
            </w:r>
            <w:r w:rsidRPr="005D06F2">
              <w:rPr>
                <w:rFonts w:eastAsia="MS Mincho"/>
                <w:sz w:val="24"/>
                <w:szCs w:val="24"/>
              </w:rPr>
              <w:t>г.</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Pr>
                <w:rFonts w:eastAsia="MS Mincho"/>
                <w:sz w:val="24"/>
                <w:szCs w:val="24"/>
              </w:rPr>
              <w:t>за 12 месяцев 2020</w:t>
            </w:r>
            <w:r w:rsidRPr="005D06F2">
              <w:rPr>
                <w:rFonts w:eastAsia="MS Mincho"/>
                <w:sz w:val="24"/>
                <w:szCs w:val="24"/>
              </w:rPr>
              <w:t>г.</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Выручка</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2110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2 326 916</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1 727 937</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Себестоимость продаж</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2120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1 778 781</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1 183 878</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Валовая прибыль (убыток)</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2100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548 135</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227357" w:rsidP="005D06F2">
            <w:pPr>
              <w:ind w:firstLine="0"/>
              <w:rPr>
                <w:rFonts w:eastAsia="MS Mincho"/>
                <w:sz w:val="24"/>
                <w:szCs w:val="24"/>
              </w:rPr>
            </w:pPr>
            <w:r w:rsidRPr="00227357">
              <w:rPr>
                <w:rFonts w:eastAsia="MS Mincho"/>
                <w:sz w:val="24"/>
                <w:szCs w:val="24"/>
              </w:rPr>
              <w:t>544 059</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Коммерческие расходы</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2210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140 785</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78 938</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Управленческие расходы</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2220</w:t>
            </w:r>
          </w:p>
        </w:tc>
        <w:tc>
          <w:tcPr>
            <w:tcW w:w="2410"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sidRPr="00E81C1A">
              <w:rPr>
                <w:rFonts w:eastAsia="MS Mincho"/>
                <w:sz w:val="24"/>
                <w:szCs w:val="24"/>
              </w:rPr>
              <w:t>111 426</w:t>
            </w:r>
          </w:p>
        </w:tc>
        <w:tc>
          <w:tcPr>
            <w:tcW w:w="2374"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sidRPr="00E81C1A">
              <w:rPr>
                <w:rFonts w:eastAsia="MS Mincho"/>
                <w:sz w:val="24"/>
                <w:szCs w:val="24"/>
              </w:rPr>
              <w:t>96 583</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Прибыль (убыток) от продаж</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2200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295 924</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368 538</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Доходы от участия в других орг</w:t>
            </w:r>
            <w:r w:rsidRPr="005D06F2">
              <w:rPr>
                <w:rFonts w:eastAsia="MS Mincho"/>
                <w:sz w:val="24"/>
                <w:szCs w:val="24"/>
              </w:rPr>
              <w:t>а</w:t>
            </w:r>
            <w:r w:rsidRPr="005D06F2">
              <w:rPr>
                <w:rFonts w:eastAsia="MS Mincho"/>
                <w:sz w:val="24"/>
                <w:szCs w:val="24"/>
              </w:rPr>
              <w:t xml:space="preserve">низациях </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2310</w:t>
            </w:r>
          </w:p>
        </w:tc>
        <w:tc>
          <w:tcPr>
            <w:tcW w:w="2410"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sidRPr="00E81C1A">
              <w:rPr>
                <w:rFonts w:eastAsia="MS Mincho"/>
                <w:sz w:val="24"/>
                <w:szCs w:val="24"/>
              </w:rPr>
              <w:t>175 000</w:t>
            </w:r>
          </w:p>
        </w:tc>
        <w:tc>
          <w:tcPr>
            <w:tcW w:w="2374"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sidRPr="00E81C1A">
              <w:rPr>
                <w:rFonts w:eastAsia="MS Mincho"/>
                <w:sz w:val="24"/>
                <w:szCs w:val="24"/>
              </w:rPr>
              <w:t>60 000</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Проценты к получению</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2320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35 814</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30 896</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Проценты к уплате</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2330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Pr>
                <w:rFonts w:eastAsia="MS Mincho"/>
                <w:sz w:val="24"/>
                <w:szCs w:val="24"/>
              </w:rPr>
              <w:t>0</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Pr>
                <w:rFonts w:eastAsia="MS Mincho"/>
                <w:sz w:val="24"/>
                <w:szCs w:val="24"/>
              </w:rPr>
              <w:t>0</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Прочие доходы</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2340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66 858</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54 643</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Прочие расходы</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2350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112 253</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61 261</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Прибыль (убыток) до налогообл</w:t>
            </w:r>
            <w:r w:rsidRPr="005D06F2">
              <w:rPr>
                <w:rFonts w:eastAsia="MS Mincho"/>
                <w:sz w:val="24"/>
                <w:szCs w:val="24"/>
              </w:rPr>
              <w:t>о</w:t>
            </w:r>
            <w:r w:rsidRPr="005D06F2">
              <w:rPr>
                <w:rFonts w:eastAsia="MS Mincho"/>
                <w:sz w:val="24"/>
                <w:szCs w:val="24"/>
              </w:rPr>
              <w:t>жения</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2300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461 343</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452 816</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Текущий налог на прибыль</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2410</w:t>
            </w:r>
          </w:p>
        </w:tc>
        <w:tc>
          <w:tcPr>
            <w:tcW w:w="2410"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Pr>
                <w:rFonts w:eastAsia="MS Mincho"/>
                <w:sz w:val="24"/>
                <w:szCs w:val="24"/>
              </w:rPr>
              <w:t>(</w:t>
            </w:r>
            <w:r w:rsidRPr="00E81C1A">
              <w:rPr>
                <w:rFonts w:eastAsia="MS Mincho"/>
                <w:sz w:val="24"/>
                <w:szCs w:val="24"/>
              </w:rPr>
              <w:t>60</w:t>
            </w:r>
            <w:r>
              <w:rPr>
                <w:rFonts w:eastAsia="MS Mincho"/>
                <w:sz w:val="24"/>
                <w:szCs w:val="24"/>
              </w:rPr>
              <w:t> </w:t>
            </w:r>
            <w:r w:rsidRPr="00E81C1A">
              <w:rPr>
                <w:rFonts w:eastAsia="MS Mincho"/>
                <w:sz w:val="24"/>
                <w:szCs w:val="24"/>
              </w:rPr>
              <w:t>781</w:t>
            </w:r>
            <w:r>
              <w:rPr>
                <w:rFonts w:eastAsia="MS Mincho"/>
                <w:sz w:val="24"/>
                <w:szCs w:val="24"/>
              </w:rPr>
              <w:t>)</w:t>
            </w:r>
          </w:p>
        </w:tc>
        <w:tc>
          <w:tcPr>
            <w:tcW w:w="2374"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Pr>
                <w:rFonts w:eastAsia="MS Mincho"/>
                <w:sz w:val="24"/>
                <w:szCs w:val="24"/>
              </w:rPr>
              <w:t>(</w:t>
            </w:r>
            <w:r w:rsidRPr="00E81C1A">
              <w:rPr>
                <w:rFonts w:eastAsia="MS Mincho"/>
                <w:sz w:val="24"/>
                <w:szCs w:val="24"/>
              </w:rPr>
              <w:t>80</w:t>
            </w:r>
            <w:r>
              <w:rPr>
                <w:rFonts w:eastAsia="MS Mincho"/>
                <w:sz w:val="24"/>
                <w:szCs w:val="24"/>
              </w:rPr>
              <w:t> </w:t>
            </w:r>
            <w:r w:rsidRPr="00E81C1A">
              <w:rPr>
                <w:rFonts w:eastAsia="MS Mincho"/>
                <w:sz w:val="24"/>
                <w:szCs w:val="24"/>
              </w:rPr>
              <w:t>362</w:t>
            </w:r>
            <w:r>
              <w:rPr>
                <w:rFonts w:eastAsia="MS Mincho"/>
                <w:sz w:val="24"/>
                <w:szCs w:val="24"/>
              </w:rPr>
              <w:t>)</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 xml:space="preserve">  в том числе постоянные налог</w:t>
            </w:r>
            <w:r w:rsidRPr="005D06F2">
              <w:rPr>
                <w:rFonts w:eastAsia="MS Mincho"/>
                <w:sz w:val="24"/>
                <w:szCs w:val="24"/>
              </w:rPr>
              <w:t>о</w:t>
            </w:r>
            <w:r w:rsidRPr="005D06F2">
              <w:rPr>
                <w:rFonts w:eastAsia="MS Mincho"/>
                <w:sz w:val="24"/>
                <w:szCs w:val="24"/>
              </w:rPr>
              <w:t>вые обязательства (активы)</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2421</w:t>
            </w:r>
          </w:p>
        </w:tc>
        <w:tc>
          <w:tcPr>
            <w:tcW w:w="2410"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Pr>
                <w:rFonts w:eastAsia="MS Mincho"/>
                <w:sz w:val="24"/>
                <w:szCs w:val="24"/>
              </w:rPr>
              <w:t>0</w:t>
            </w:r>
          </w:p>
        </w:tc>
        <w:tc>
          <w:tcPr>
            <w:tcW w:w="2374"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Pr>
                <w:rFonts w:eastAsia="MS Mincho"/>
                <w:sz w:val="24"/>
                <w:szCs w:val="24"/>
              </w:rPr>
              <w:t>0</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Изменение отложенных налоговых обязательств</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2430</w:t>
            </w:r>
          </w:p>
        </w:tc>
        <w:tc>
          <w:tcPr>
            <w:tcW w:w="2410"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Pr>
                <w:rFonts w:eastAsia="MS Mincho"/>
                <w:sz w:val="24"/>
                <w:szCs w:val="24"/>
              </w:rPr>
              <w:t>0</w:t>
            </w:r>
          </w:p>
        </w:tc>
        <w:tc>
          <w:tcPr>
            <w:tcW w:w="2374"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Pr>
                <w:rFonts w:eastAsia="MS Mincho"/>
                <w:sz w:val="24"/>
                <w:szCs w:val="24"/>
              </w:rPr>
              <w:t>0</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Изменение отложенных налоговых активов</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2450</w:t>
            </w:r>
          </w:p>
        </w:tc>
        <w:tc>
          <w:tcPr>
            <w:tcW w:w="2410"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Pr>
                <w:rFonts w:eastAsia="MS Mincho"/>
                <w:sz w:val="24"/>
                <w:szCs w:val="24"/>
              </w:rPr>
              <w:t>0</w:t>
            </w:r>
          </w:p>
        </w:tc>
        <w:tc>
          <w:tcPr>
            <w:tcW w:w="2374" w:type="dxa"/>
            <w:tcBorders>
              <w:top w:val="single" w:sz="4" w:space="0" w:color="auto"/>
              <w:left w:val="single" w:sz="4" w:space="0" w:color="auto"/>
              <w:bottom w:val="single" w:sz="4" w:space="0" w:color="auto"/>
              <w:right w:val="single" w:sz="4" w:space="0" w:color="auto"/>
            </w:tcBorders>
          </w:tcPr>
          <w:p w:rsidR="005D06F2" w:rsidRPr="005D06F2" w:rsidRDefault="00E81C1A" w:rsidP="005D06F2">
            <w:pPr>
              <w:ind w:firstLine="0"/>
              <w:rPr>
                <w:rFonts w:eastAsia="MS Mincho"/>
                <w:sz w:val="24"/>
                <w:szCs w:val="24"/>
              </w:rPr>
            </w:pPr>
            <w:r>
              <w:rPr>
                <w:rFonts w:eastAsia="MS Mincho"/>
                <w:sz w:val="24"/>
                <w:szCs w:val="24"/>
              </w:rPr>
              <w:t>0</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Прочее</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2460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Pr>
                <w:rFonts w:eastAsia="MS Mincho"/>
                <w:sz w:val="24"/>
                <w:szCs w:val="24"/>
              </w:rPr>
              <w:t>(49)</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287</w:t>
            </w:r>
          </w:p>
        </w:tc>
      </w:tr>
      <w:tr w:rsidR="005D06F2" w:rsidRPr="005D06F2" w:rsidTr="005D06F2">
        <w:tc>
          <w:tcPr>
            <w:tcW w:w="3936"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Чистая прибыль (убыток)</w:t>
            </w:r>
          </w:p>
        </w:tc>
        <w:tc>
          <w:tcPr>
            <w:tcW w:w="850" w:type="dxa"/>
            <w:tcBorders>
              <w:top w:val="single" w:sz="4" w:space="0" w:color="auto"/>
              <w:left w:val="single" w:sz="4" w:space="0" w:color="auto"/>
              <w:bottom w:val="single" w:sz="4" w:space="0" w:color="auto"/>
              <w:right w:val="single" w:sz="4" w:space="0" w:color="auto"/>
            </w:tcBorders>
            <w:hideMark/>
          </w:tcPr>
          <w:p w:rsidR="005D06F2" w:rsidRPr="005D06F2" w:rsidRDefault="005D06F2" w:rsidP="005D06F2">
            <w:pPr>
              <w:ind w:firstLine="0"/>
              <w:rPr>
                <w:rFonts w:eastAsia="MS Mincho"/>
                <w:sz w:val="24"/>
                <w:szCs w:val="24"/>
              </w:rPr>
            </w:pPr>
            <w:r w:rsidRPr="005D06F2">
              <w:rPr>
                <w:rFonts w:eastAsia="MS Mincho"/>
                <w:sz w:val="24"/>
                <w:szCs w:val="24"/>
              </w:rPr>
              <w:t>2400</w:t>
            </w:r>
          </w:p>
        </w:tc>
        <w:tc>
          <w:tcPr>
            <w:tcW w:w="2410"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400 849</w:t>
            </w:r>
          </w:p>
        </w:tc>
        <w:tc>
          <w:tcPr>
            <w:tcW w:w="2374" w:type="dxa"/>
            <w:tcBorders>
              <w:top w:val="single" w:sz="4" w:space="0" w:color="auto"/>
              <w:left w:val="single" w:sz="4" w:space="0" w:color="auto"/>
              <w:bottom w:val="single" w:sz="4" w:space="0" w:color="auto"/>
              <w:right w:val="single" w:sz="4" w:space="0" w:color="auto"/>
            </w:tcBorders>
            <w:hideMark/>
          </w:tcPr>
          <w:p w:rsidR="005D06F2" w:rsidRPr="005D06F2" w:rsidRDefault="00E81C1A" w:rsidP="005D06F2">
            <w:pPr>
              <w:ind w:firstLine="0"/>
              <w:rPr>
                <w:rFonts w:eastAsia="MS Mincho"/>
                <w:sz w:val="24"/>
                <w:szCs w:val="24"/>
              </w:rPr>
            </w:pPr>
            <w:r w:rsidRPr="00E81C1A">
              <w:rPr>
                <w:rFonts w:eastAsia="MS Mincho"/>
                <w:sz w:val="24"/>
                <w:szCs w:val="24"/>
              </w:rPr>
              <w:t>372 405</w:t>
            </w:r>
          </w:p>
        </w:tc>
      </w:tr>
    </w:tbl>
    <w:p w:rsidR="005D06F2" w:rsidRPr="005D06F2" w:rsidRDefault="005D06F2" w:rsidP="005D06F2">
      <w:pPr>
        <w:rPr>
          <w:rFonts w:eastAsia="MS Mincho"/>
          <w:szCs w:val="28"/>
          <w:lang w:eastAsia="ru-RU"/>
        </w:rPr>
      </w:pPr>
    </w:p>
    <w:p w:rsidR="005D06F2" w:rsidRPr="005D06F2" w:rsidRDefault="005D06F2" w:rsidP="005D06F2">
      <w:pPr>
        <w:keepNext/>
        <w:keepLines/>
        <w:spacing w:before="600" w:after="120" w:line="276" w:lineRule="auto"/>
        <w:ind w:firstLine="0"/>
        <w:jc w:val="center"/>
        <w:outlineLvl w:val="0"/>
        <w:rPr>
          <w:rFonts w:eastAsia="Times New Roman"/>
          <w:bCs/>
          <w:szCs w:val="28"/>
          <w:lang w:eastAsia="ru-RU"/>
        </w:rPr>
      </w:pPr>
    </w:p>
    <w:p w:rsidR="005D06F2" w:rsidRDefault="005D06F2" w:rsidP="009A4A39"/>
    <w:p w:rsidR="005D06F2" w:rsidRPr="005D06F2" w:rsidRDefault="005D06F2" w:rsidP="009A4A39"/>
    <w:sectPr w:rsidR="005D06F2" w:rsidRPr="005D06F2" w:rsidSect="00E23A65">
      <w:footerReference w:type="default" r:id="rId11"/>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3A0" w:rsidRDefault="003F13A0" w:rsidP="00E23A65">
      <w:pPr>
        <w:spacing w:line="240" w:lineRule="auto"/>
      </w:pPr>
      <w:r>
        <w:separator/>
      </w:r>
    </w:p>
  </w:endnote>
  <w:endnote w:type="continuationSeparator" w:id="0">
    <w:p w:rsidR="003F13A0" w:rsidRDefault="003F13A0" w:rsidP="00E23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31901"/>
      <w:docPartObj>
        <w:docPartGallery w:val="Page Numbers (Bottom of Page)"/>
        <w:docPartUnique/>
      </w:docPartObj>
    </w:sdtPr>
    <w:sdtEndPr/>
    <w:sdtContent>
      <w:p w:rsidR="00BE34F3" w:rsidRDefault="00BE34F3">
        <w:pPr>
          <w:pStyle w:val="ad"/>
          <w:jc w:val="center"/>
        </w:pPr>
        <w:r>
          <w:fldChar w:fldCharType="begin"/>
        </w:r>
        <w:r>
          <w:instrText>PAGE   \* MERGEFORMAT</w:instrText>
        </w:r>
        <w:r>
          <w:fldChar w:fldCharType="separate"/>
        </w:r>
        <w:r w:rsidR="00613FF2">
          <w:rPr>
            <w:noProof/>
          </w:rPr>
          <w:t>15</w:t>
        </w:r>
        <w:r>
          <w:fldChar w:fldCharType="end"/>
        </w:r>
      </w:p>
    </w:sdtContent>
  </w:sdt>
  <w:p w:rsidR="00BE34F3" w:rsidRDefault="00BE34F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3A0" w:rsidRDefault="003F13A0" w:rsidP="00E23A65">
      <w:pPr>
        <w:spacing w:line="240" w:lineRule="auto"/>
      </w:pPr>
      <w:r>
        <w:separator/>
      </w:r>
    </w:p>
  </w:footnote>
  <w:footnote w:type="continuationSeparator" w:id="0">
    <w:p w:rsidR="003F13A0" w:rsidRDefault="003F13A0" w:rsidP="00E23A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51E"/>
    <w:multiLevelType w:val="multilevel"/>
    <w:tmpl w:val="F176C0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FE4149"/>
    <w:multiLevelType w:val="multilevel"/>
    <w:tmpl w:val="F176C0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CB6586"/>
    <w:multiLevelType w:val="hybridMultilevel"/>
    <w:tmpl w:val="1F5679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6A6909"/>
    <w:multiLevelType w:val="multilevel"/>
    <w:tmpl w:val="ED800FA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9"/>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874FEA"/>
    <w:multiLevelType w:val="hybridMultilevel"/>
    <w:tmpl w:val="F25C328E"/>
    <w:lvl w:ilvl="0" w:tplc="AF7A8E0E">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A4379EA"/>
    <w:multiLevelType w:val="multilevel"/>
    <w:tmpl w:val="E8F24440"/>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9"/>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D9C783D"/>
    <w:multiLevelType w:val="hybridMultilevel"/>
    <w:tmpl w:val="1EEE1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E1C129B"/>
    <w:multiLevelType w:val="hybridMultilevel"/>
    <w:tmpl w:val="C4DEF7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A3E0C4C"/>
    <w:multiLevelType w:val="multilevel"/>
    <w:tmpl w:val="F176C0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8867D17"/>
    <w:multiLevelType w:val="multilevel"/>
    <w:tmpl w:val="F176C0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9"/>
  </w:num>
  <w:num w:numId="3">
    <w:abstractNumId w:val="1"/>
  </w:num>
  <w:num w:numId="4">
    <w:abstractNumId w:val="8"/>
  </w:num>
  <w:num w:numId="5">
    <w:abstractNumId w:val="0"/>
  </w:num>
  <w:num w:numId="6">
    <w:abstractNumId w:val="3"/>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6"/>
    <w:rsid w:val="000255B9"/>
    <w:rsid w:val="00034CE1"/>
    <w:rsid w:val="0005239A"/>
    <w:rsid w:val="00057257"/>
    <w:rsid w:val="000C0234"/>
    <w:rsid w:val="001369D6"/>
    <w:rsid w:val="001879B5"/>
    <w:rsid w:val="00196E88"/>
    <w:rsid w:val="001C7553"/>
    <w:rsid w:val="001D2B97"/>
    <w:rsid w:val="00202725"/>
    <w:rsid w:val="00225864"/>
    <w:rsid w:val="00227357"/>
    <w:rsid w:val="00283E29"/>
    <w:rsid w:val="00286600"/>
    <w:rsid w:val="00292F12"/>
    <w:rsid w:val="002A7EA7"/>
    <w:rsid w:val="002D520C"/>
    <w:rsid w:val="00341B41"/>
    <w:rsid w:val="00346F1A"/>
    <w:rsid w:val="00365FED"/>
    <w:rsid w:val="00384988"/>
    <w:rsid w:val="00395914"/>
    <w:rsid w:val="00397FCE"/>
    <w:rsid w:val="003F13A0"/>
    <w:rsid w:val="004003D6"/>
    <w:rsid w:val="00400A26"/>
    <w:rsid w:val="00413DE1"/>
    <w:rsid w:val="00431965"/>
    <w:rsid w:val="00453A90"/>
    <w:rsid w:val="00464679"/>
    <w:rsid w:val="004838EC"/>
    <w:rsid w:val="004842E8"/>
    <w:rsid w:val="004C131B"/>
    <w:rsid w:val="0050277F"/>
    <w:rsid w:val="005123B3"/>
    <w:rsid w:val="00522CF7"/>
    <w:rsid w:val="00555350"/>
    <w:rsid w:val="00570A9A"/>
    <w:rsid w:val="00593E0F"/>
    <w:rsid w:val="005A349F"/>
    <w:rsid w:val="005A6130"/>
    <w:rsid w:val="005C2F01"/>
    <w:rsid w:val="005D06F2"/>
    <w:rsid w:val="005D38DE"/>
    <w:rsid w:val="005D7108"/>
    <w:rsid w:val="005F2FB6"/>
    <w:rsid w:val="00613FF2"/>
    <w:rsid w:val="00636AD7"/>
    <w:rsid w:val="00642A79"/>
    <w:rsid w:val="00657228"/>
    <w:rsid w:val="0066619D"/>
    <w:rsid w:val="0066664B"/>
    <w:rsid w:val="00680182"/>
    <w:rsid w:val="006A330D"/>
    <w:rsid w:val="006E6562"/>
    <w:rsid w:val="006F7F00"/>
    <w:rsid w:val="00714BEF"/>
    <w:rsid w:val="00751FB2"/>
    <w:rsid w:val="00756CE0"/>
    <w:rsid w:val="00780B32"/>
    <w:rsid w:val="007948E2"/>
    <w:rsid w:val="007F0D31"/>
    <w:rsid w:val="0087318E"/>
    <w:rsid w:val="008C3B86"/>
    <w:rsid w:val="008C5A8B"/>
    <w:rsid w:val="00921180"/>
    <w:rsid w:val="009518A2"/>
    <w:rsid w:val="009727F4"/>
    <w:rsid w:val="009910F0"/>
    <w:rsid w:val="009A4A39"/>
    <w:rsid w:val="009B33D3"/>
    <w:rsid w:val="009D13AD"/>
    <w:rsid w:val="009D632B"/>
    <w:rsid w:val="009D7776"/>
    <w:rsid w:val="009E625D"/>
    <w:rsid w:val="009F4E18"/>
    <w:rsid w:val="00A31128"/>
    <w:rsid w:val="00A43456"/>
    <w:rsid w:val="00A632C5"/>
    <w:rsid w:val="00A9734A"/>
    <w:rsid w:val="00AA34B2"/>
    <w:rsid w:val="00AC3BA1"/>
    <w:rsid w:val="00AC5E20"/>
    <w:rsid w:val="00B262FF"/>
    <w:rsid w:val="00B34C08"/>
    <w:rsid w:val="00B54624"/>
    <w:rsid w:val="00B739A7"/>
    <w:rsid w:val="00BA4391"/>
    <w:rsid w:val="00BD5F97"/>
    <w:rsid w:val="00BE34F3"/>
    <w:rsid w:val="00C12C25"/>
    <w:rsid w:val="00C36853"/>
    <w:rsid w:val="00CD21F6"/>
    <w:rsid w:val="00CD6F63"/>
    <w:rsid w:val="00CE618F"/>
    <w:rsid w:val="00D015CB"/>
    <w:rsid w:val="00D240E6"/>
    <w:rsid w:val="00D44AC0"/>
    <w:rsid w:val="00DA019C"/>
    <w:rsid w:val="00DC5F34"/>
    <w:rsid w:val="00DE2F06"/>
    <w:rsid w:val="00E12A3F"/>
    <w:rsid w:val="00E14FB4"/>
    <w:rsid w:val="00E22EF6"/>
    <w:rsid w:val="00E23A65"/>
    <w:rsid w:val="00E24706"/>
    <w:rsid w:val="00E26FF5"/>
    <w:rsid w:val="00E36075"/>
    <w:rsid w:val="00E3767A"/>
    <w:rsid w:val="00E45B46"/>
    <w:rsid w:val="00E524C5"/>
    <w:rsid w:val="00E644F7"/>
    <w:rsid w:val="00E81C1A"/>
    <w:rsid w:val="00E900BC"/>
    <w:rsid w:val="00EC05C4"/>
    <w:rsid w:val="00EC3F6C"/>
    <w:rsid w:val="00F02ECD"/>
    <w:rsid w:val="00F11A44"/>
    <w:rsid w:val="00F26C6B"/>
    <w:rsid w:val="00F37F48"/>
    <w:rsid w:val="00F41EC7"/>
    <w:rsid w:val="00F72694"/>
    <w:rsid w:val="00FA7683"/>
    <w:rsid w:val="00FB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00"/>
    <w:pPr>
      <w:spacing w:after="0" w:line="360" w:lineRule="auto"/>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BA4391"/>
    <w:pPr>
      <w:keepNext/>
      <w:keepLines/>
      <w:spacing w:before="480"/>
      <w:jc w:val="center"/>
      <w:outlineLvl w:val="0"/>
    </w:pPr>
    <w:rPr>
      <w:rFonts w:eastAsiaTheme="majorEastAsia" w:cstheme="majorBidi"/>
      <w:b/>
      <w:bCs/>
      <w:szCs w:val="28"/>
    </w:rPr>
  </w:style>
  <w:style w:type="paragraph" w:styleId="2">
    <w:name w:val="heading 2"/>
    <w:basedOn w:val="a"/>
    <w:next w:val="a"/>
    <w:link w:val="20"/>
    <w:uiPriority w:val="9"/>
    <w:unhideWhenUsed/>
    <w:qFormat/>
    <w:rsid w:val="00BA4391"/>
    <w:pPr>
      <w:keepNext/>
      <w:keepLines/>
      <w:spacing w:before="200"/>
      <w:jc w:val="center"/>
      <w:outlineLvl w:val="1"/>
    </w:pPr>
    <w:rPr>
      <w:rFonts w:asciiTheme="majorHAnsi" w:eastAsiaTheme="majorEastAsia" w:hAnsiTheme="majorHAnsi"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694"/>
    <w:pPr>
      <w:spacing w:after="0" w:line="240" w:lineRule="auto"/>
      <w:ind w:firstLine="709"/>
      <w:jc w:val="both"/>
    </w:pPr>
    <w:rPr>
      <w:rFonts w:ascii="Times New Roman" w:eastAsia="Calibri" w:hAnsi="Times New Roman" w:cs="Times New Roman"/>
      <w:sz w:val="28"/>
    </w:rPr>
  </w:style>
  <w:style w:type="character" w:customStyle="1" w:styleId="10">
    <w:name w:val="Заголовок 1 Знак"/>
    <w:basedOn w:val="a0"/>
    <w:link w:val="1"/>
    <w:uiPriority w:val="9"/>
    <w:rsid w:val="00BA4391"/>
    <w:rPr>
      <w:rFonts w:ascii="Times New Roman" w:eastAsiaTheme="majorEastAsia" w:hAnsi="Times New Roman" w:cstheme="majorBidi"/>
      <w:b/>
      <w:bCs/>
      <w:sz w:val="28"/>
      <w:szCs w:val="28"/>
    </w:rPr>
  </w:style>
  <w:style w:type="paragraph" w:styleId="a4">
    <w:name w:val="TOC Heading"/>
    <w:basedOn w:val="1"/>
    <w:next w:val="a"/>
    <w:uiPriority w:val="39"/>
    <w:unhideWhenUsed/>
    <w:qFormat/>
    <w:rsid w:val="00F02ECD"/>
    <w:pPr>
      <w:spacing w:line="276" w:lineRule="auto"/>
      <w:ind w:firstLine="0"/>
      <w:jc w:val="left"/>
      <w:outlineLvl w:val="9"/>
    </w:pPr>
    <w:rPr>
      <w:lang w:eastAsia="ru-RU"/>
    </w:rPr>
  </w:style>
  <w:style w:type="paragraph" w:styleId="a5">
    <w:name w:val="Balloon Text"/>
    <w:basedOn w:val="a"/>
    <w:link w:val="a6"/>
    <w:uiPriority w:val="99"/>
    <w:semiHidden/>
    <w:unhideWhenUsed/>
    <w:rsid w:val="00F02EC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2ECD"/>
    <w:rPr>
      <w:rFonts w:ascii="Tahoma" w:eastAsia="Calibri" w:hAnsi="Tahoma" w:cs="Tahoma"/>
      <w:sz w:val="16"/>
      <w:szCs w:val="16"/>
    </w:rPr>
  </w:style>
  <w:style w:type="character" w:customStyle="1" w:styleId="s4mailrucssattributepostfix">
    <w:name w:val="s4_mailru_css_attribute_postfix"/>
    <w:rsid w:val="005D38DE"/>
  </w:style>
  <w:style w:type="paragraph" w:styleId="a7">
    <w:name w:val="List Paragraph"/>
    <w:basedOn w:val="a"/>
    <w:uiPriority w:val="34"/>
    <w:qFormat/>
    <w:rsid w:val="0005239A"/>
    <w:pPr>
      <w:ind w:left="720"/>
      <w:contextualSpacing/>
    </w:pPr>
  </w:style>
  <w:style w:type="paragraph" w:customStyle="1" w:styleId="a8">
    <w:name w:val="ТАБЛИЦА"/>
    <w:next w:val="a"/>
    <w:autoRedefine/>
    <w:uiPriority w:val="99"/>
    <w:rsid w:val="009E625D"/>
    <w:pPr>
      <w:spacing w:after="0" w:line="360" w:lineRule="auto"/>
      <w:ind w:hanging="113"/>
    </w:pPr>
    <w:rPr>
      <w:rFonts w:ascii="Times New Roman" w:eastAsia="Arial Unicode MS" w:hAnsi="Times New Roman" w:cs="Times New Roman"/>
      <w:color w:val="000000"/>
      <w:sz w:val="28"/>
      <w:szCs w:val="28"/>
      <w:lang w:eastAsia="ru-RU"/>
    </w:rPr>
  </w:style>
  <w:style w:type="table" w:styleId="a9">
    <w:name w:val="Table Grid"/>
    <w:basedOn w:val="a1"/>
    <w:uiPriority w:val="39"/>
    <w:rsid w:val="009E625D"/>
    <w:pPr>
      <w:spacing w:after="0" w:line="240" w:lineRule="auto"/>
      <w:ind w:right="227"/>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9"/>
    <w:uiPriority w:val="59"/>
    <w:rsid w:val="005D06F2"/>
    <w:pPr>
      <w:spacing w:after="0" w:line="240" w:lineRule="auto"/>
    </w:pPr>
    <w:rPr>
      <w:rFonts w:ascii="Calibri" w:eastAsia="MS Mincho"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E23A65"/>
  </w:style>
  <w:style w:type="paragraph" w:styleId="ab">
    <w:name w:val="header"/>
    <w:basedOn w:val="a"/>
    <w:link w:val="ac"/>
    <w:uiPriority w:val="99"/>
    <w:unhideWhenUsed/>
    <w:rsid w:val="00E23A65"/>
    <w:pPr>
      <w:tabs>
        <w:tab w:val="center" w:pos="4677"/>
        <w:tab w:val="right" w:pos="9355"/>
      </w:tabs>
      <w:spacing w:line="240" w:lineRule="auto"/>
    </w:pPr>
  </w:style>
  <w:style w:type="character" w:customStyle="1" w:styleId="ac">
    <w:name w:val="Верхний колонтитул Знак"/>
    <w:basedOn w:val="a0"/>
    <w:link w:val="ab"/>
    <w:uiPriority w:val="99"/>
    <w:rsid w:val="00E23A65"/>
    <w:rPr>
      <w:rFonts w:ascii="Times New Roman" w:eastAsia="Calibri" w:hAnsi="Times New Roman" w:cs="Times New Roman"/>
      <w:sz w:val="28"/>
    </w:rPr>
  </w:style>
  <w:style w:type="paragraph" w:styleId="ad">
    <w:name w:val="footer"/>
    <w:basedOn w:val="a"/>
    <w:link w:val="ae"/>
    <w:uiPriority w:val="99"/>
    <w:unhideWhenUsed/>
    <w:rsid w:val="00E23A65"/>
    <w:pPr>
      <w:tabs>
        <w:tab w:val="center" w:pos="4677"/>
        <w:tab w:val="right" w:pos="9355"/>
      </w:tabs>
      <w:spacing w:line="240" w:lineRule="auto"/>
    </w:pPr>
  </w:style>
  <w:style w:type="character" w:customStyle="1" w:styleId="ae">
    <w:name w:val="Нижний колонтитул Знак"/>
    <w:basedOn w:val="a0"/>
    <w:link w:val="ad"/>
    <w:uiPriority w:val="99"/>
    <w:rsid w:val="00E23A65"/>
    <w:rPr>
      <w:rFonts w:ascii="Times New Roman" w:eastAsia="Calibri" w:hAnsi="Times New Roman" w:cs="Times New Roman"/>
      <w:sz w:val="28"/>
    </w:rPr>
  </w:style>
  <w:style w:type="character" w:customStyle="1" w:styleId="20">
    <w:name w:val="Заголовок 2 Знак"/>
    <w:basedOn w:val="a0"/>
    <w:link w:val="2"/>
    <w:uiPriority w:val="9"/>
    <w:rsid w:val="00BA4391"/>
    <w:rPr>
      <w:rFonts w:asciiTheme="majorHAnsi" w:eastAsiaTheme="majorEastAsia" w:hAnsiTheme="majorHAnsi" w:cstheme="majorBidi"/>
      <w:b/>
      <w:bCs/>
      <w:sz w:val="28"/>
      <w:szCs w:val="26"/>
    </w:rPr>
  </w:style>
  <w:style w:type="paragraph" w:styleId="12">
    <w:name w:val="toc 1"/>
    <w:basedOn w:val="a"/>
    <w:next w:val="a"/>
    <w:autoRedefine/>
    <w:uiPriority w:val="39"/>
    <w:unhideWhenUsed/>
    <w:rsid w:val="005D7108"/>
    <w:pPr>
      <w:tabs>
        <w:tab w:val="right" w:leader="dot" w:pos="9345"/>
      </w:tabs>
      <w:spacing w:after="100"/>
      <w:ind w:left="851" w:hanging="284"/>
      <w:contextualSpacing/>
      <w:mirrorIndents/>
    </w:pPr>
  </w:style>
  <w:style w:type="paragraph" w:styleId="21">
    <w:name w:val="toc 2"/>
    <w:basedOn w:val="a"/>
    <w:next w:val="a"/>
    <w:autoRedefine/>
    <w:uiPriority w:val="39"/>
    <w:unhideWhenUsed/>
    <w:rsid w:val="005D7108"/>
    <w:pPr>
      <w:tabs>
        <w:tab w:val="right" w:leader="dot" w:pos="9345"/>
      </w:tabs>
      <w:spacing w:after="100"/>
      <w:ind w:left="993" w:hanging="567"/>
      <w:contextualSpacing/>
    </w:pPr>
  </w:style>
  <w:style w:type="character" w:styleId="af">
    <w:name w:val="Hyperlink"/>
    <w:basedOn w:val="a0"/>
    <w:uiPriority w:val="99"/>
    <w:unhideWhenUsed/>
    <w:rsid w:val="00BA4391"/>
    <w:rPr>
      <w:color w:val="0000FF" w:themeColor="hyperlink"/>
      <w:u w:val="single"/>
    </w:rPr>
  </w:style>
  <w:style w:type="character" w:styleId="af0">
    <w:name w:val="FollowedHyperlink"/>
    <w:basedOn w:val="a0"/>
    <w:uiPriority w:val="99"/>
    <w:semiHidden/>
    <w:unhideWhenUsed/>
    <w:rsid w:val="00A632C5"/>
    <w:rPr>
      <w:color w:val="800080" w:themeColor="followedHyperlink"/>
      <w:u w:val="single"/>
    </w:rPr>
  </w:style>
  <w:style w:type="character" w:styleId="af1">
    <w:name w:val="Placeholder Text"/>
    <w:basedOn w:val="a0"/>
    <w:uiPriority w:val="99"/>
    <w:semiHidden/>
    <w:rsid w:val="009D632B"/>
    <w:rPr>
      <w:color w:val="808080"/>
    </w:rPr>
  </w:style>
  <w:style w:type="paragraph" w:customStyle="1" w:styleId="s3mailrucssattributepostfix">
    <w:name w:val="s3_mailru_css_attribute_postfix"/>
    <w:basedOn w:val="a"/>
    <w:rsid w:val="005A6130"/>
    <w:pPr>
      <w:tabs>
        <w:tab w:val="left" w:pos="726"/>
      </w:tabs>
      <w:spacing w:before="100" w:beforeAutospacing="1" w:after="100" w:afterAutospacing="1" w:line="240" w:lineRule="auto"/>
      <w:ind w:left="-284" w:firstLine="0"/>
      <w:jc w:val="left"/>
    </w:pPr>
    <w:rPr>
      <w:rFonts w:eastAsia="Times New Roman"/>
      <w:sz w:val="24"/>
      <w:szCs w:val="24"/>
      <w:lang w:eastAsia="ru-RU"/>
    </w:rPr>
  </w:style>
  <w:style w:type="table" w:customStyle="1" w:styleId="13">
    <w:name w:val="Стиль таблицы1"/>
    <w:uiPriority w:val="99"/>
    <w:rsid w:val="005A6130"/>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F00"/>
    <w:pPr>
      <w:spacing w:after="0" w:line="360" w:lineRule="auto"/>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BA4391"/>
    <w:pPr>
      <w:keepNext/>
      <w:keepLines/>
      <w:spacing w:before="480"/>
      <w:jc w:val="center"/>
      <w:outlineLvl w:val="0"/>
    </w:pPr>
    <w:rPr>
      <w:rFonts w:eastAsiaTheme="majorEastAsia" w:cstheme="majorBidi"/>
      <w:b/>
      <w:bCs/>
      <w:szCs w:val="28"/>
    </w:rPr>
  </w:style>
  <w:style w:type="paragraph" w:styleId="2">
    <w:name w:val="heading 2"/>
    <w:basedOn w:val="a"/>
    <w:next w:val="a"/>
    <w:link w:val="20"/>
    <w:uiPriority w:val="9"/>
    <w:unhideWhenUsed/>
    <w:qFormat/>
    <w:rsid w:val="00BA4391"/>
    <w:pPr>
      <w:keepNext/>
      <w:keepLines/>
      <w:spacing w:before="200"/>
      <w:jc w:val="center"/>
      <w:outlineLvl w:val="1"/>
    </w:pPr>
    <w:rPr>
      <w:rFonts w:asciiTheme="majorHAnsi" w:eastAsiaTheme="majorEastAsia" w:hAnsiTheme="majorHAnsi"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2694"/>
    <w:pPr>
      <w:spacing w:after="0" w:line="240" w:lineRule="auto"/>
      <w:ind w:firstLine="709"/>
      <w:jc w:val="both"/>
    </w:pPr>
    <w:rPr>
      <w:rFonts w:ascii="Times New Roman" w:eastAsia="Calibri" w:hAnsi="Times New Roman" w:cs="Times New Roman"/>
      <w:sz w:val="28"/>
    </w:rPr>
  </w:style>
  <w:style w:type="character" w:customStyle="1" w:styleId="10">
    <w:name w:val="Заголовок 1 Знак"/>
    <w:basedOn w:val="a0"/>
    <w:link w:val="1"/>
    <w:uiPriority w:val="9"/>
    <w:rsid w:val="00BA4391"/>
    <w:rPr>
      <w:rFonts w:ascii="Times New Roman" w:eastAsiaTheme="majorEastAsia" w:hAnsi="Times New Roman" w:cstheme="majorBidi"/>
      <w:b/>
      <w:bCs/>
      <w:sz w:val="28"/>
      <w:szCs w:val="28"/>
    </w:rPr>
  </w:style>
  <w:style w:type="paragraph" w:styleId="a4">
    <w:name w:val="TOC Heading"/>
    <w:basedOn w:val="1"/>
    <w:next w:val="a"/>
    <w:uiPriority w:val="39"/>
    <w:unhideWhenUsed/>
    <w:qFormat/>
    <w:rsid w:val="00F02ECD"/>
    <w:pPr>
      <w:spacing w:line="276" w:lineRule="auto"/>
      <w:ind w:firstLine="0"/>
      <w:jc w:val="left"/>
      <w:outlineLvl w:val="9"/>
    </w:pPr>
    <w:rPr>
      <w:lang w:eastAsia="ru-RU"/>
    </w:rPr>
  </w:style>
  <w:style w:type="paragraph" w:styleId="a5">
    <w:name w:val="Balloon Text"/>
    <w:basedOn w:val="a"/>
    <w:link w:val="a6"/>
    <w:uiPriority w:val="99"/>
    <w:semiHidden/>
    <w:unhideWhenUsed/>
    <w:rsid w:val="00F02EC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2ECD"/>
    <w:rPr>
      <w:rFonts w:ascii="Tahoma" w:eastAsia="Calibri" w:hAnsi="Tahoma" w:cs="Tahoma"/>
      <w:sz w:val="16"/>
      <w:szCs w:val="16"/>
    </w:rPr>
  </w:style>
  <w:style w:type="character" w:customStyle="1" w:styleId="s4mailrucssattributepostfix">
    <w:name w:val="s4_mailru_css_attribute_postfix"/>
    <w:rsid w:val="005D38DE"/>
  </w:style>
  <w:style w:type="paragraph" w:styleId="a7">
    <w:name w:val="List Paragraph"/>
    <w:basedOn w:val="a"/>
    <w:uiPriority w:val="34"/>
    <w:qFormat/>
    <w:rsid w:val="0005239A"/>
    <w:pPr>
      <w:ind w:left="720"/>
      <w:contextualSpacing/>
    </w:pPr>
  </w:style>
  <w:style w:type="paragraph" w:customStyle="1" w:styleId="a8">
    <w:name w:val="ТАБЛИЦА"/>
    <w:next w:val="a"/>
    <w:autoRedefine/>
    <w:uiPriority w:val="99"/>
    <w:rsid w:val="009E625D"/>
    <w:pPr>
      <w:spacing w:after="0" w:line="360" w:lineRule="auto"/>
      <w:ind w:hanging="113"/>
    </w:pPr>
    <w:rPr>
      <w:rFonts w:ascii="Times New Roman" w:eastAsia="Arial Unicode MS" w:hAnsi="Times New Roman" w:cs="Times New Roman"/>
      <w:color w:val="000000"/>
      <w:sz w:val="28"/>
      <w:szCs w:val="28"/>
      <w:lang w:eastAsia="ru-RU"/>
    </w:rPr>
  </w:style>
  <w:style w:type="table" w:styleId="a9">
    <w:name w:val="Table Grid"/>
    <w:basedOn w:val="a1"/>
    <w:uiPriority w:val="39"/>
    <w:rsid w:val="009E625D"/>
    <w:pPr>
      <w:spacing w:after="0" w:line="240" w:lineRule="auto"/>
      <w:ind w:right="227"/>
      <w:jc w:val="both"/>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9"/>
    <w:uiPriority w:val="59"/>
    <w:rsid w:val="005D06F2"/>
    <w:pPr>
      <w:spacing w:after="0" w:line="240" w:lineRule="auto"/>
    </w:pPr>
    <w:rPr>
      <w:rFonts w:ascii="Calibri" w:eastAsia="MS Mincho"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E23A65"/>
  </w:style>
  <w:style w:type="paragraph" w:styleId="ab">
    <w:name w:val="header"/>
    <w:basedOn w:val="a"/>
    <w:link w:val="ac"/>
    <w:uiPriority w:val="99"/>
    <w:unhideWhenUsed/>
    <w:rsid w:val="00E23A65"/>
    <w:pPr>
      <w:tabs>
        <w:tab w:val="center" w:pos="4677"/>
        <w:tab w:val="right" w:pos="9355"/>
      </w:tabs>
      <w:spacing w:line="240" w:lineRule="auto"/>
    </w:pPr>
  </w:style>
  <w:style w:type="character" w:customStyle="1" w:styleId="ac">
    <w:name w:val="Верхний колонтитул Знак"/>
    <w:basedOn w:val="a0"/>
    <w:link w:val="ab"/>
    <w:uiPriority w:val="99"/>
    <w:rsid w:val="00E23A65"/>
    <w:rPr>
      <w:rFonts w:ascii="Times New Roman" w:eastAsia="Calibri" w:hAnsi="Times New Roman" w:cs="Times New Roman"/>
      <w:sz w:val="28"/>
    </w:rPr>
  </w:style>
  <w:style w:type="paragraph" w:styleId="ad">
    <w:name w:val="footer"/>
    <w:basedOn w:val="a"/>
    <w:link w:val="ae"/>
    <w:uiPriority w:val="99"/>
    <w:unhideWhenUsed/>
    <w:rsid w:val="00E23A65"/>
    <w:pPr>
      <w:tabs>
        <w:tab w:val="center" w:pos="4677"/>
        <w:tab w:val="right" w:pos="9355"/>
      </w:tabs>
      <w:spacing w:line="240" w:lineRule="auto"/>
    </w:pPr>
  </w:style>
  <w:style w:type="character" w:customStyle="1" w:styleId="ae">
    <w:name w:val="Нижний колонтитул Знак"/>
    <w:basedOn w:val="a0"/>
    <w:link w:val="ad"/>
    <w:uiPriority w:val="99"/>
    <w:rsid w:val="00E23A65"/>
    <w:rPr>
      <w:rFonts w:ascii="Times New Roman" w:eastAsia="Calibri" w:hAnsi="Times New Roman" w:cs="Times New Roman"/>
      <w:sz w:val="28"/>
    </w:rPr>
  </w:style>
  <w:style w:type="character" w:customStyle="1" w:styleId="20">
    <w:name w:val="Заголовок 2 Знак"/>
    <w:basedOn w:val="a0"/>
    <w:link w:val="2"/>
    <w:uiPriority w:val="9"/>
    <w:rsid w:val="00BA4391"/>
    <w:rPr>
      <w:rFonts w:asciiTheme="majorHAnsi" w:eastAsiaTheme="majorEastAsia" w:hAnsiTheme="majorHAnsi" w:cstheme="majorBidi"/>
      <w:b/>
      <w:bCs/>
      <w:sz w:val="28"/>
      <w:szCs w:val="26"/>
    </w:rPr>
  </w:style>
  <w:style w:type="paragraph" w:styleId="12">
    <w:name w:val="toc 1"/>
    <w:basedOn w:val="a"/>
    <w:next w:val="a"/>
    <w:autoRedefine/>
    <w:uiPriority w:val="39"/>
    <w:unhideWhenUsed/>
    <w:rsid w:val="005D7108"/>
    <w:pPr>
      <w:tabs>
        <w:tab w:val="right" w:leader="dot" w:pos="9345"/>
      </w:tabs>
      <w:spacing w:after="100"/>
      <w:ind w:left="851" w:hanging="284"/>
      <w:contextualSpacing/>
      <w:mirrorIndents/>
    </w:pPr>
  </w:style>
  <w:style w:type="paragraph" w:styleId="21">
    <w:name w:val="toc 2"/>
    <w:basedOn w:val="a"/>
    <w:next w:val="a"/>
    <w:autoRedefine/>
    <w:uiPriority w:val="39"/>
    <w:unhideWhenUsed/>
    <w:rsid w:val="005D7108"/>
    <w:pPr>
      <w:tabs>
        <w:tab w:val="right" w:leader="dot" w:pos="9345"/>
      </w:tabs>
      <w:spacing w:after="100"/>
      <w:ind w:left="993" w:hanging="567"/>
      <w:contextualSpacing/>
    </w:pPr>
  </w:style>
  <w:style w:type="character" w:styleId="af">
    <w:name w:val="Hyperlink"/>
    <w:basedOn w:val="a0"/>
    <w:uiPriority w:val="99"/>
    <w:unhideWhenUsed/>
    <w:rsid w:val="00BA4391"/>
    <w:rPr>
      <w:color w:val="0000FF" w:themeColor="hyperlink"/>
      <w:u w:val="single"/>
    </w:rPr>
  </w:style>
  <w:style w:type="character" w:styleId="af0">
    <w:name w:val="FollowedHyperlink"/>
    <w:basedOn w:val="a0"/>
    <w:uiPriority w:val="99"/>
    <w:semiHidden/>
    <w:unhideWhenUsed/>
    <w:rsid w:val="00A632C5"/>
    <w:rPr>
      <w:color w:val="800080" w:themeColor="followedHyperlink"/>
      <w:u w:val="single"/>
    </w:rPr>
  </w:style>
  <w:style w:type="character" w:styleId="af1">
    <w:name w:val="Placeholder Text"/>
    <w:basedOn w:val="a0"/>
    <w:uiPriority w:val="99"/>
    <w:semiHidden/>
    <w:rsid w:val="009D632B"/>
    <w:rPr>
      <w:color w:val="808080"/>
    </w:rPr>
  </w:style>
  <w:style w:type="paragraph" w:customStyle="1" w:styleId="s3mailrucssattributepostfix">
    <w:name w:val="s3_mailru_css_attribute_postfix"/>
    <w:basedOn w:val="a"/>
    <w:rsid w:val="005A6130"/>
    <w:pPr>
      <w:tabs>
        <w:tab w:val="left" w:pos="726"/>
      </w:tabs>
      <w:spacing w:before="100" w:beforeAutospacing="1" w:after="100" w:afterAutospacing="1" w:line="240" w:lineRule="auto"/>
      <w:ind w:left="-284" w:firstLine="0"/>
      <w:jc w:val="left"/>
    </w:pPr>
    <w:rPr>
      <w:rFonts w:eastAsia="Times New Roman"/>
      <w:sz w:val="24"/>
      <w:szCs w:val="24"/>
      <w:lang w:eastAsia="ru-RU"/>
    </w:rPr>
  </w:style>
  <w:style w:type="table" w:customStyle="1" w:styleId="13">
    <w:name w:val="Стиль таблицы1"/>
    <w:uiPriority w:val="99"/>
    <w:rsid w:val="005A6130"/>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4619">
      <w:bodyDiv w:val="1"/>
      <w:marLeft w:val="0"/>
      <w:marRight w:val="0"/>
      <w:marTop w:val="0"/>
      <w:marBottom w:val="0"/>
      <w:divBdr>
        <w:top w:val="none" w:sz="0" w:space="0" w:color="auto"/>
        <w:left w:val="none" w:sz="0" w:space="0" w:color="auto"/>
        <w:bottom w:val="none" w:sz="0" w:space="0" w:color="auto"/>
        <w:right w:val="none" w:sz="0" w:space="0" w:color="auto"/>
      </w:divBdr>
    </w:div>
    <w:div w:id="587689783">
      <w:bodyDiv w:val="1"/>
      <w:marLeft w:val="0"/>
      <w:marRight w:val="0"/>
      <w:marTop w:val="0"/>
      <w:marBottom w:val="0"/>
      <w:divBdr>
        <w:top w:val="none" w:sz="0" w:space="0" w:color="auto"/>
        <w:left w:val="none" w:sz="0" w:space="0" w:color="auto"/>
        <w:bottom w:val="none" w:sz="0" w:space="0" w:color="auto"/>
        <w:right w:val="none" w:sz="0" w:space="0" w:color="auto"/>
      </w:divBdr>
    </w:div>
    <w:div w:id="724335306">
      <w:bodyDiv w:val="1"/>
      <w:marLeft w:val="0"/>
      <w:marRight w:val="0"/>
      <w:marTop w:val="0"/>
      <w:marBottom w:val="0"/>
      <w:divBdr>
        <w:top w:val="none" w:sz="0" w:space="0" w:color="auto"/>
        <w:left w:val="none" w:sz="0" w:space="0" w:color="auto"/>
        <w:bottom w:val="none" w:sz="0" w:space="0" w:color="auto"/>
        <w:right w:val="none" w:sz="0" w:space="0" w:color="auto"/>
      </w:divBdr>
    </w:div>
    <w:div w:id="1377659419">
      <w:bodyDiv w:val="1"/>
      <w:marLeft w:val="0"/>
      <w:marRight w:val="0"/>
      <w:marTop w:val="0"/>
      <w:marBottom w:val="0"/>
      <w:divBdr>
        <w:top w:val="none" w:sz="0" w:space="0" w:color="auto"/>
        <w:left w:val="none" w:sz="0" w:space="0" w:color="auto"/>
        <w:bottom w:val="none" w:sz="0" w:space="0" w:color="auto"/>
        <w:right w:val="none" w:sz="0" w:space="0" w:color="auto"/>
      </w:divBdr>
    </w:div>
    <w:div w:id="1524005762">
      <w:bodyDiv w:val="1"/>
      <w:marLeft w:val="0"/>
      <w:marRight w:val="0"/>
      <w:marTop w:val="0"/>
      <w:marBottom w:val="0"/>
      <w:divBdr>
        <w:top w:val="none" w:sz="0" w:space="0" w:color="auto"/>
        <w:left w:val="none" w:sz="0" w:space="0" w:color="auto"/>
        <w:bottom w:val="none" w:sz="0" w:space="0" w:color="auto"/>
        <w:right w:val="none" w:sz="0" w:space="0" w:color="auto"/>
      </w:divBdr>
    </w:div>
    <w:div w:id="1794598534">
      <w:bodyDiv w:val="1"/>
      <w:marLeft w:val="0"/>
      <w:marRight w:val="0"/>
      <w:marTop w:val="0"/>
      <w:marBottom w:val="0"/>
      <w:divBdr>
        <w:top w:val="none" w:sz="0" w:space="0" w:color="auto"/>
        <w:left w:val="none" w:sz="0" w:space="0" w:color="auto"/>
        <w:bottom w:val="none" w:sz="0" w:space="0" w:color="auto"/>
        <w:right w:val="none" w:sz="0" w:space="0" w:color="auto"/>
      </w:divBdr>
    </w:div>
    <w:div w:id="18998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068D-15BB-4AA2-BC20-FFD1EB60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29</Pages>
  <Words>6074</Words>
  <Characters>34624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37</cp:revision>
  <dcterms:created xsi:type="dcterms:W3CDTF">2022-03-27T15:53:00Z</dcterms:created>
  <dcterms:modified xsi:type="dcterms:W3CDTF">2022-06-21T12:45:00Z</dcterms:modified>
</cp:coreProperties>
</file>