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BB" w:rsidRPr="00296CBB" w:rsidRDefault="00296CBB" w:rsidP="00E41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CBB">
        <w:rPr>
          <w:rFonts w:ascii="Times New Roman" w:hAnsi="Times New Roman" w:cs="Times New Roman"/>
          <w:sz w:val="28"/>
          <w:szCs w:val="28"/>
        </w:rPr>
        <w:t>СОДЕРЖАНИЕ</w:t>
      </w: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</w:rPr>
      </w:pPr>
      <w:r w:rsidRPr="00296CBB">
        <w:rPr>
          <w:rFonts w:ascii="Times New Roman" w:hAnsi="Times New Roman" w:cs="Times New Roman"/>
          <w:sz w:val="28"/>
          <w:szCs w:val="28"/>
        </w:rPr>
        <w:t>Введение</w:t>
      </w:r>
      <w:r w:rsidR="00E414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</w:t>
      </w: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B14EC">
        <w:rPr>
          <w:rFonts w:ascii="Times New Roman" w:hAnsi="Times New Roman" w:cs="Times New Roman"/>
          <w:sz w:val="28"/>
          <w:szCs w:val="28"/>
        </w:rPr>
        <w:t xml:space="preserve">Теоретико-методические </w:t>
      </w:r>
      <w:r w:rsidRPr="00296CBB">
        <w:rPr>
          <w:rFonts w:ascii="Times New Roman" w:hAnsi="Times New Roman" w:cs="Times New Roman"/>
          <w:sz w:val="28"/>
          <w:szCs w:val="28"/>
        </w:rPr>
        <w:t>аспекты анализа трудовых ресурсов предприятия, система управления персонало</w:t>
      </w:r>
      <w:r w:rsidR="00E414CF">
        <w:rPr>
          <w:rFonts w:ascii="Times New Roman" w:hAnsi="Times New Roman" w:cs="Times New Roman"/>
          <w:sz w:val="28"/>
          <w:szCs w:val="28"/>
        </w:rPr>
        <w:t>м………………………………………………5</w:t>
      </w:r>
    </w:p>
    <w:p w:rsidR="00296CBB" w:rsidRPr="00296CBB" w:rsidRDefault="00296CBB" w:rsidP="00E414C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CBB">
        <w:rPr>
          <w:rFonts w:ascii="Times New Roman" w:hAnsi="Times New Roman" w:cs="Times New Roman"/>
          <w:sz w:val="28"/>
          <w:szCs w:val="28"/>
        </w:rPr>
        <w:t xml:space="preserve">Понятие трудовых ресурсов и их классификация, обеспеченность трудовыми ресурсами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</w:rPr>
      </w:pPr>
      <w:r w:rsidRPr="00296CBB">
        <w:rPr>
          <w:rFonts w:ascii="Times New Roman" w:hAnsi="Times New Roman" w:cs="Times New Roman"/>
          <w:sz w:val="28"/>
          <w:szCs w:val="28"/>
        </w:rPr>
        <w:t>1.2 Система управления персоналом на предприятии, мотивация труда</w:t>
      </w: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  <w:u w:val="dottedHeavy"/>
        </w:rPr>
      </w:pPr>
      <w:r w:rsidRPr="00296CBB">
        <w:rPr>
          <w:rFonts w:ascii="Times New Roman" w:hAnsi="Times New Roman" w:cs="Times New Roman"/>
          <w:sz w:val="28"/>
          <w:szCs w:val="28"/>
        </w:rPr>
        <w:t xml:space="preserve">1.3 </w:t>
      </w:r>
      <w:r w:rsidR="00793DBA">
        <w:rPr>
          <w:rFonts w:ascii="Times New Roman" w:hAnsi="Times New Roman" w:cs="Times New Roman"/>
          <w:sz w:val="28"/>
          <w:szCs w:val="28"/>
        </w:rPr>
        <w:t xml:space="preserve">Количественная характеристика </w:t>
      </w:r>
      <w:r w:rsidRPr="00296CBB">
        <w:rPr>
          <w:rFonts w:ascii="Times New Roman" w:hAnsi="Times New Roman" w:cs="Times New Roman"/>
          <w:sz w:val="28"/>
          <w:szCs w:val="28"/>
        </w:rPr>
        <w:t xml:space="preserve">трудовых ресурсов </w:t>
      </w:r>
      <w:r w:rsidR="00793DBA">
        <w:rPr>
          <w:rFonts w:ascii="Times New Roman" w:hAnsi="Times New Roman" w:cs="Times New Roman"/>
          <w:sz w:val="28"/>
          <w:szCs w:val="28"/>
        </w:rPr>
        <w:t>совершенствования предприятия</w:t>
      </w:r>
    </w:p>
    <w:p w:rsidR="00296CBB" w:rsidRPr="00C73C9B" w:rsidRDefault="00296CBB" w:rsidP="00E414CF">
      <w:pPr>
        <w:jc w:val="both"/>
        <w:rPr>
          <w:rFonts w:ascii="Times New Roman" w:hAnsi="Times New Roman" w:cs="Times New Roman"/>
          <w:sz w:val="28"/>
          <w:szCs w:val="28"/>
        </w:rPr>
      </w:pPr>
      <w:r w:rsidRPr="00296CBB">
        <w:rPr>
          <w:rFonts w:ascii="Times New Roman" w:hAnsi="Times New Roman" w:cs="Times New Roman"/>
          <w:sz w:val="28"/>
          <w:szCs w:val="28"/>
        </w:rPr>
        <w:t xml:space="preserve">2 </w:t>
      </w:r>
      <w:r w:rsidR="00C73C9B" w:rsidRPr="00C73C9B">
        <w:rPr>
          <w:rFonts w:ascii="Times New Roman" w:hAnsi="Times New Roman" w:cs="Times New Roman"/>
          <w:sz w:val="28"/>
          <w:szCs w:val="28"/>
        </w:rPr>
        <w:t>Анализ эффективности использования трудовых ресурсов ООО «Питейный дом</w:t>
      </w:r>
      <w:r w:rsidR="00E414CF">
        <w:rPr>
          <w:rFonts w:ascii="Times New Roman" w:hAnsi="Times New Roman" w:cs="Times New Roman"/>
          <w:sz w:val="28"/>
          <w:szCs w:val="28"/>
        </w:rPr>
        <w:t>»</w:t>
      </w: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  <w:u w:val="dottedHeavy"/>
        </w:rPr>
      </w:pPr>
      <w:r w:rsidRPr="00296CBB">
        <w:rPr>
          <w:rFonts w:ascii="Times New Roman" w:hAnsi="Times New Roman" w:cs="Times New Roman"/>
          <w:sz w:val="28"/>
          <w:szCs w:val="28"/>
        </w:rPr>
        <w:t xml:space="preserve">2.1 </w:t>
      </w:r>
      <w:r w:rsidR="009D792C">
        <w:rPr>
          <w:rFonts w:ascii="Times New Roman" w:hAnsi="Times New Roman" w:cs="Times New Roman"/>
          <w:sz w:val="28"/>
          <w:szCs w:val="28"/>
        </w:rPr>
        <w:t>Общая характеристика и основные экономические показатели ООО «Питейный дом»</w:t>
      </w:r>
    </w:p>
    <w:p w:rsidR="00296CBB" w:rsidRPr="00C73C9B" w:rsidRDefault="00AD3738" w:rsidP="00E41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73C9B" w:rsidRPr="00C73C9B">
        <w:rPr>
          <w:rFonts w:ascii="Times New Roman" w:hAnsi="Times New Roman" w:cs="Times New Roman"/>
          <w:sz w:val="28"/>
          <w:szCs w:val="28"/>
        </w:rPr>
        <w:t>Оценка эффективности использования персонала предприятия</w:t>
      </w:r>
    </w:p>
    <w:p w:rsidR="00296CBB" w:rsidRPr="00296CBB" w:rsidRDefault="0057510F" w:rsidP="00E414CF">
      <w:pPr>
        <w:jc w:val="both"/>
        <w:rPr>
          <w:rFonts w:ascii="Times New Roman" w:hAnsi="Times New Roman" w:cs="Times New Roman"/>
          <w:sz w:val="28"/>
          <w:szCs w:val="28"/>
          <w:u w:val="dottedHeavy"/>
        </w:rPr>
      </w:pPr>
      <w:r w:rsidRPr="00296CBB">
        <w:rPr>
          <w:rFonts w:ascii="Times New Roman" w:hAnsi="Times New Roman" w:cs="Times New Roman"/>
          <w:sz w:val="28"/>
          <w:szCs w:val="28"/>
        </w:rPr>
        <w:t xml:space="preserve">3 </w:t>
      </w:r>
      <w:r w:rsidR="00A93D32">
        <w:rPr>
          <w:rFonts w:ascii="Times New Roman" w:hAnsi="Times New Roman" w:cs="Times New Roman"/>
          <w:sz w:val="28"/>
          <w:szCs w:val="28"/>
        </w:rPr>
        <w:t>Предложения и м</w:t>
      </w:r>
      <w:r w:rsidRPr="00296CBB">
        <w:rPr>
          <w:rFonts w:ascii="Times New Roman" w:hAnsi="Times New Roman" w:cs="Times New Roman"/>
          <w:sz w:val="28"/>
          <w:szCs w:val="28"/>
        </w:rPr>
        <w:t>ероприятия</w:t>
      </w:r>
      <w:r w:rsidR="00C73C9B" w:rsidRPr="00C73C9B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использования трудовых ресурсов предприятия</w:t>
      </w: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  <w:u w:val="dottedHeavy"/>
        </w:rPr>
      </w:pPr>
      <w:r w:rsidRPr="00296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  <w:u w:val="dottedHeavy"/>
        </w:rPr>
      </w:pPr>
      <w:r w:rsidRPr="00296CB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CBB" w:rsidRPr="00296CBB" w:rsidRDefault="00296CBB" w:rsidP="00E414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5E6" w:rsidRDefault="001715E6" w:rsidP="00E414C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15E6" w:rsidRDefault="001715E6" w:rsidP="00E414C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15E6" w:rsidRDefault="001715E6" w:rsidP="007F23CA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93590" w:rsidRDefault="00793590" w:rsidP="00793590">
      <w:pPr>
        <w:spacing w:before="360" w:after="36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93DBA" w:rsidRDefault="00793DBA" w:rsidP="0057510F">
      <w:pPr>
        <w:spacing w:before="360" w:after="360" w:line="480" w:lineRule="auto"/>
        <w:ind w:right="57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D3738" w:rsidRDefault="00AD3738" w:rsidP="0057510F">
      <w:pPr>
        <w:spacing w:before="360" w:after="360" w:line="480" w:lineRule="auto"/>
        <w:ind w:right="57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F4D02" w:rsidRDefault="009F4D02" w:rsidP="00A93D32">
      <w:pPr>
        <w:spacing w:before="360" w:after="360" w:line="480" w:lineRule="auto"/>
        <w:ind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93D32">
        <w:rPr>
          <w:rFonts w:ascii="Times New Roman" w:hAnsi="Times New Roman" w:cs="Times New Roman"/>
          <w:sz w:val="28"/>
          <w:szCs w:val="28"/>
        </w:rPr>
        <w:t>ВЕДЕНИЕ</w:t>
      </w:r>
    </w:p>
    <w:p w:rsidR="009F4D02" w:rsidRDefault="002D5BC0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деятельность предприятия зависит не только от качества производства, но и от квалификации персонала, от умелого использования и эффективности управления кадрами, поэтому управление персоналом имеет важн</w:t>
      </w:r>
      <w:r w:rsidR="00850B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значение для всех организаций</w:t>
      </w:r>
      <w:r w:rsidR="00932D42">
        <w:rPr>
          <w:rFonts w:ascii="Times New Roman" w:hAnsi="Times New Roman" w:cs="Times New Roman"/>
          <w:sz w:val="28"/>
          <w:szCs w:val="28"/>
        </w:rPr>
        <w:t>.</w:t>
      </w:r>
    </w:p>
    <w:p w:rsidR="00651C14" w:rsidRDefault="00651C14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использование трудовых ресурсов </w:t>
      </w:r>
      <w:r w:rsidR="00850BA1">
        <w:rPr>
          <w:rFonts w:ascii="Times New Roman" w:hAnsi="Times New Roman" w:cs="Times New Roman"/>
          <w:sz w:val="28"/>
          <w:szCs w:val="28"/>
        </w:rPr>
        <w:t xml:space="preserve">считается </w:t>
      </w:r>
      <w:r>
        <w:rPr>
          <w:rFonts w:ascii="Times New Roman" w:hAnsi="Times New Roman" w:cs="Times New Roman"/>
          <w:sz w:val="28"/>
          <w:szCs w:val="28"/>
        </w:rPr>
        <w:t>ключевым фактором успеха предприятия, так как именно персонал и его мотивация являются</w:t>
      </w:r>
      <w:r w:rsidR="00880014">
        <w:rPr>
          <w:rFonts w:ascii="Times New Roman" w:hAnsi="Times New Roman" w:cs="Times New Roman"/>
          <w:sz w:val="28"/>
          <w:szCs w:val="28"/>
        </w:rPr>
        <w:t xml:space="preserve"> модификатором, который влияет на конкурентоспособность предприятия.</w:t>
      </w:r>
    </w:p>
    <w:p w:rsidR="0035669C" w:rsidRDefault="0035669C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идет процесс повышения роли персонала и изменения отношения к нему, что связано с глубокими преобразованиями в производстве.</w:t>
      </w:r>
      <w:r w:rsidRPr="0035669C">
        <w:rPr>
          <w:rFonts w:ascii="Times New Roman" w:hAnsi="Times New Roman" w:cs="Times New Roman"/>
          <w:sz w:val="28"/>
          <w:szCs w:val="28"/>
        </w:rPr>
        <w:t> </w:t>
      </w:r>
    </w:p>
    <w:p w:rsidR="0035669C" w:rsidRDefault="0035669C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Автоматизированные технологии стремятся свести к минимуму возможности вмешательства человека в устойчивые технологические процессы, сделать их независимыми от квалификации и других характеристик рабочей силы.</w:t>
      </w:r>
      <w:r w:rsidR="00624EE2">
        <w:rPr>
          <w:rFonts w:ascii="Times New Roman" w:hAnsi="Times New Roman" w:cs="Times New Roman"/>
          <w:sz w:val="28"/>
          <w:szCs w:val="28"/>
        </w:rPr>
        <w:t xml:space="preserve"> Но, нельзя не сказать о том, что станки, конвейеры и другого рода производственные машины не будут работать должным образом без наблюдения </w:t>
      </w:r>
      <w:r w:rsidR="006D101B">
        <w:rPr>
          <w:rFonts w:ascii="Times New Roman" w:hAnsi="Times New Roman" w:cs="Times New Roman"/>
          <w:sz w:val="28"/>
          <w:szCs w:val="28"/>
        </w:rPr>
        <w:t>специалиста. Ведь любое оборудование требует определенного ухода за собой, поэтому и требуются разного рода специалисты для наблюдения за автоматизированным процессом.</w:t>
      </w:r>
    </w:p>
    <w:p w:rsidR="006D101B" w:rsidRDefault="006D101B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основная задача руководителя предприятия - хорошо подобранный персонал, представляющий собой команду единомышленников и партнеров, способных понимать, осознавать, и достигать целей руководства предприятия.</w:t>
      </w:r>
    </w:p>
    <w:p w:rsidR="00880014" w:rsidRDefault="0006584C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связанные с персоналом, возникают во всех уровнях экономики. Сегодня при решении таких задач следует исходить из того, что в центре внимания стоит работающий человек, независимо от того, какое место он занимает на предприятии и какие задачи выполняет.</w:t>
      </w:r>
    </w:p>
    <w:p w:rsidR="006D101B" w:rsidRPr="006D101B" w:rsidRDefault="006D101B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6D101B">
        <w:rPr>
          <w:rFonts w:ascii="Times New Roman" w:hAnsi="Times New Roman" w:cs="Times New Roman"/>
          <w:sz w:val="28"/>
          <w:szCs w:val="28"/>
        </w:rPr>
        <w:lastRenderedPageBreak/>
        <w:t>Работа с</w:t>
      </w:r>
      <w:r w:rsidR="0006584C">
        <w:rPr>
          <w:rFonts w:ascii="Times New Roman" w:hAnsi="Times New Roman" w:cs="Times New Roman"/>
          <w:sz w:val="28"/>
          <w:szCs w:val="28"/>
        </w:rPr>
        <w:t xml:space="preserve"> персоналом организаций все больш</w:t>
      </w:r>
      <w:r w:rsidRPr="006D101B">
        <w:rPr>
          <w:rFonts w:ascii="Times New Roman" w:hAnsi="Times New Roman" w:cs="Times New Roman"/>
          <w:sz w:val="28"/>
          <w:szCs w:val="28"/>
        </w:rPr>
        <w:t xml:space="preserve">е </w:t>
      </w:r>
      <w:r w:rsidR="005B14EC" w:rsidRPr="006D101B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5B14EC">
        <w:rPr>
          <w:rFonts w:ascii="Times New Roman" w:hAnsi="Times New Roman" w:cs="Times New Roman"/>
          <w:sz w:val="28"/>
          <w:szCs w:val="28"/>
        </w:rPr>
        <w:t>в</w:t>
      </w:r>
      <w:r w:rsidR="0006584C">
        <w:rPr>
          <w:rFonts w:ascii="Times New Roman" w:hAnsi="Times New Roman" w:cs="Times New Roman"/>
          <w:sz w:val="28"/>
          <w:szCs w:val="28"/>
        </w:rPr>
        <w:t xml:space="preserve"> форме реализации</w:t>
      </w:r>
      <w:r w:rsidRPr="006D101B">
        <w:rPr>
          <w:rFonts w:ascii="Times New Roman" w:hAnsi="Times New Roman" w:cs="Times New Roman"/>
          <w:sz w:val="28"/>
          <w:szCs w:val="28"/>
        </w:rPr>
        <w:t xml:space="preserve"> управленческих решений, основанных на согласовании системы интересов человека и организации.</w:t>
      </w:r>
    </w:p>
    <w:p w:rsidR="006D101B" w:rsidRDefault="0006584C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E338C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работы </w:t>
      </w:r>
      <w:r w:rsidR="005E338C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5B14EC">
        <w:rPr>
          <w:rFonts w:ascii="Times New Roman" w:hAnsi="Times New Roman" w:cs="Times New Roman"/>
          <w:sz w:val="28"/>
          <w:szCs w:val="28"/>
        </w:rPr>
        <w:t>в необходимости</w:t>
      </w:r>
      <w:r w:rsidR="005E338C">
        <w:rPr>
          <w:rFonts w:ascii="Times New Roman" w:hAnsi="Times New Roman" w:cs="Times New Roman"/>
          <w:sz w:val="28"/>
          <w:szCs w:val="28"/>
        </w:rPr>
        <w:t xml:space="preserve"> совершенствования процесса управления персоналом на предприятии, как фактора повышения конкурентоспособности организации и увеличения производительности труда.</w:t>
      </w:r>
    </w:p>
    <w:p w:rsidR="006D101B" w:rsidRDefault="00EE6231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C3667D">
        <w:rPr>
          <w:rFonts w:ascii="Times New Roman" w:hAnsi="Times New Roman" w:cs="Times New Roman"/>
          <w:sz w:val="28"/>
          <w:szCs w:val="28"/>
        </w:rPr>
        <w:t xml:space="preserve"> данной работы является </w:t>
      </w:r>
      <w:r w:rsidR="00A93D32">
        <w:rPr>
          <w:rFonts w:ascii="Times New Roman" w:hAnsi="Times New Roman" w:cs="Times New Roman"/>
          <w:sz w:val="28"/>
          <w:szCs w:val="28"/>
        </w:rPr>
        <w:t>совершенствование системы управления персоналом посредством оптимизации использования трудовых ресурсов.</w:t>
      </w:r>
    </w:p>
    <w:p w:rsidR="006D101B" w:rsidRDefault="00EE6231" w:rsidP="007F79DE">
      <w:pPr>
        <w:spacing w:after="0" w:line="360" w:lineRule="auto"/>
        <w:ind w:left="170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поставленной цели необходимо решить ряд основных задач:</w:t>
      </w:r>
    </w:p>
    <w:p w:rsidR="00080887" w:rsidRPr="00B724D1" w:rsidRDefault="00A93D32" w:rsidP="00B724D1">
      <w:pPr>
        <w:pStyle w:val="a3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724D1">
        <w:rPr>
          <w:rFonts w:ascii="Times New Roman" w:hAnsi="Times New Roman" w:cs="Times New Roman"/>
          <w:sz w:val="28"/>
          <w:szCs w:val="28"/>
        </w:rPr>
        <w:t>раскрыть теоретико</w:t>
      </w:r>
      <w:r w:rsidR="00B724D1" w:rsidRPr="00B724D1">
        <w:rPr>
          <w:rFonts w:ascii="Times New Roman" w:hAnsi="Times New Roman" w:cs="Times New Roman"/>
          <w:sz w:val="28"/>
          <w:szCs w:val="28"/>
        </w:rPr>
        <w:t xml:space="preserve"> </w:t>
      </w:r>
      <w:r w:rsidRPr="00B724D1">
        <w:rPr>
          <w:rFonts w:ascii="Times New Roman" w:hAnsi="Times New Roman" w:cs="Times New Roman"/>
          <w:sz w:val="28"/>
          <w:szCs w:val="28"/>
        </w:rPr>
        <w:t>-</w:t>
      </w:r>
      <w:r w:rsidR="00B724D1" w:rsidRPr="00B724D1">
        <w:rPr>
          <w:rFonts w:ascii="Times New Roman" w:hAnsi="Times New Roman" w:cs="Times New Roman"/>
          <w:sz w:val="28"/>
          <w:szCs w:val="28"/>
        </w:rPr>
        <w:t xml:space="preserve"> </w:t>
      </w:r>
      <w:r w:rsidRPr="00B724D1">
        <w:rPr>
          <w:rFonts w:ascii="Times New Roman" w:hAnsi="Times New Roman" w:cs="Times New Roman"/>
          <w:sz w:val="28"/>
          <w:szCs w:val="28"/>
        </w:rPr>
        <w:t>методические</w:t>
      </w:r>
      <w:r w:rsidR="00080887" w:rsidRPr="00B724D1">
        <w:rPr>
          <w:rFonts w:ascii="Times New Roman" w:hAnsi="Times New Roman" w:cs="Times New Roman"/>
          <w:sz w:val="28"/>
          <w:szCs w:val="28"/>
        </w:rPr>
        <w:t xml:space="preserve"> аспекты, касающиеся трудовых ресурсов и системы управления персоналом;</w:t>
      </w:r>
    </w:p>
    <w:p w:rsidR="00793DBA" w:rsidRPr="00B724D1" w:rsidRDefault="00793DBA" w:rsidP="00B724D1">
      <w:pPr>
        <w:pStyle w:val="a3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724D1">
        <w:rPr>
          <w:rFonts w:ascii="Times New Roman" w:hAnsi="Times New Roman" w:cs="Times New Roman"/>
          <w:sz w:val="28"/>
          <w:szCs w:val="28"/>
        </w:rPr>
        <w:t>изучить производственно-хозяйственную деятельность предприятия ООО «Питейный дом»;</w:t>
      </w:r>
    </w:p>
    <w:p w:rsidR="00EE6231" w:rsidRPr="00B724D1" w:rsidRDefault="00EE6231" w:rsidP="00B724D1">
      <w:pPr>
        <w:pStyle w:val="a3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724D1">
        <w:rPr>
          <w:rFonts w:ascii="Times New Roman" w:hAnsi="Times New Roman" w:cs="Times New Roman"/>
          <w:sz w:val="28"/>
          <w:szCs w:val="28"/>
        </w:rPr>
        <w:t>провести анализ численности, состава и движения трудовых ресурсов на предприятии;</w:t>
      </w:r>
    </w:p>
    <w:p w:rsidR="009F4D02" w:rsidRPr="00B724D1" w:rsidRDefault="00080887" w:rsidP="00B724D1">
      <w:pPr>
        <w:pStyle w:val="a3"/>
        <w:numPr>
          <w:ilvl w:val="0"/>
          <w:numId w:val="7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724D1">
        <w:rPr>
          <w:rFonts w:ascii="Times New Roman" w:hAnsi="Times New Roman" w:cs="Times New Roman"/>
          <w:sz w:val="28"/>
          <w:szCs w:val="28"/>
        </w:rPr>
        <w:t>предложить мероприятия, направленные на повышение эффективности использования трудовых ресурсов предприятия.</w:t>
      </w:r>
    </w:p>
    <w:p w:rsidR="00457C2C" w:rsidRDefault="00EB3B2B" w:rsidP="007F79DE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курсовой работы является предприятие ООО «Питейный дом», состав и структура трудовых ресурсов.</w:t>
      </w:r>
    </w:p>
    <w:p w:rsidR="00793590" w:rsidRDefault="00EB3B2B" w:rsidP="007F79DE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="00A93D32">
        <w:rPr>
          <w:rFonts w:ascii="Times New Roman" w:hAnsi="Times New Roman" w:cs="Times New Roman"/>
          <w:sz w:val="28"/>
          <w:szCs w:val="28"/>
        </w:rPr>
        <w:t>–</w:t>
      </w:r>
      <w:r w:rsidR="002C54DF">
        <w:rPr>
          <w:rFonts w:ascii="Times New Roman" w:hAnsi="Times New Roman" w:cs="Times New Roman"/>
          <w:sz w:val="28"/>
          <w:szCs w:val="28"/>
        </w:rPr>
        <w:t xml:space="preserve"> </w:t>
      </w:r>
      <w:r w:rsidR="00A93D32">
        <w:rPr>
          <w:rFonts w:ascii="Times New Roman" w:hAnsi="Times New Roman" w:cs="Times New Roman"/>
          <w:sz w:val="28"/>
          <w:szCs w:val="28"/>
        </w:rPr>
        <w:t>социально</w:t>
      </w:r>
      <w:r w:rsidR="00B724D1">
        <w:rPr>
          <w:rFonts w:ascii="Times New Roman" w:hAnsi="Times New Roman" w:cs="Times New Roman"/>
          <w:sz w:val="28"/>
          <w:szCs w:val="28"/>
        </w:rPr>
        <w:t xml:space="preserve"> </w:t>
      </w:r>
      <w:r w:rsidR="00A93D32">
        <w:rPr>
          <w:rFonts w:ascii="Times New Roman" w:hAnsi="Times New Roman" w:cs="Times New Roman"/>
          <w:sz w:val="28"/>
          <w:szCs w:val="28"/>
        </w:rPr>
        <w:t>-</w:t>
      </w:r>
      <w:r w:rsidR="00B72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трудовые</w:t>
      </w:r>
      <w:r w:rsidR="00A93D32">
        <w:rPr>
          <w:rFonts w:ascii="Times New Roman" w:hAnsi="Times New Roman" w:cs="Times New Roman"/>
          <w:sz w:val="28"/>
          <w:szCs w:val="28"/>
        </w:rPr>
        <w:t xml:space="preserve"> отношения складывающиеся по поводу оптимизации трудовых ресурсов</w:t>
      </w:r>
      <w:r w:rsidR="00793590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57510F" w:rsidRPr="0057510F" w:rsidRDefault="00EB3B2B" w:rsidP="007F79DE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EB3B2B">
        <w:rPr>
          <w:rFonts w:ascii="Times New Roman" w:hAnsi="Times New Roman" w:cs="Times New Roman"/>
          <w:sz w:val="28"/>
          <w:szCs w:val="28"/>
        </w:rPr>
        <w:t xml:space="preserve">Курсовая работа включает три части. Первая из них раскроет сущность </w:t>
      </w:r>
      <w:r>
        <w:rPr>
          <w:rFonts w:ascii="Times New Roman" w:hAnsi="Times New Roman" w:cs="Times New Roman"/>
          <w:sz w:val="28"/>
          <w:szCs w:val="28"/>
        </w:rPr>
        <w:t>трудовых ресурсов и управленческой структуры персонала</w:t>
      </w:r>
      <w:r w:rsidRPr="00EB3B2B">
        <w:rPr>
          <w:rFonts w:ascii="Times New Roman" w:hAnsi="Times New Roman" w:cs="Times New Roman"/>
          <w:sz w:val="28"/>
          <w:szCs w:val="28"/>
        </w:rPr>
        <w:t xml:space="preserve">. Вторая часть посвящена анализу эффективности использования трудовых ресурсов выбранного предприятия. В третьей части будут отражены предложения и возможные мероприятия </w:t>
      </w:r>
      <w:r>
        <w:rPr>
          <w:rFonts w:ascii="Times New Roman" w:hAnsi="Times New Roman" w:cs="Times New Roman"/>
          <w:sz w:val="28"/>
          <w:szCs w:val="28"/>
        </w:rPr>
        <w:t>по повышению эффективности использования трудовых ресурсов</w:t>
      </w:r>
      <w:r w:rsidRPr="00EB3B2B">
        <w:rPr>
          <w:rFonts w:ascii="Times New Roman" w:hAnsi="Times New Roman" w:cs="Times New Roman"/>
          <w:sz w:val="28"/>
          <w:szCs w:val="28"/>
        </w:rPr>
        <w:t>.</w:t>
      </w:r>
    </w:p>
    <w:p w:rsidR="004F4DFE" w:rsidRPr="0057510F" w:rsidRDefault="0057510F" w:rsidP="00AD3738">
      <w:pPr>
        <w:spacing w:before="360" w:after="360" w:line="360" w:lineRule="auto"/>
        <w:ind w:left="17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7510F">
        <w:rPr>
          <w:rFonts w:ascii="Times New Roman" w:hAnsi="Times New Roman" w:cs="Times New Roman"/>
          <w:sz w:val="28"/>
          <w:szCs w:val="28"/>
        </w:rPr>
        <w:t xml:space="preserve">1    </w:t>
      </w:r>
      <w:r w:rsidR="004F4DFE" w:rsidRPr="0057510F">
        <w:rPr>
          <w:rFonts w:ascii="Times New Roman" w:hAnsi="Times New Roman" w:cs="Times New Roman"/>
          <w:sz w:val="28"/>
          <w:szCs w:val="28"/>
        </w:rPr>
        <w:t xml:space="preserve">Теоретические аспекты анализа трудовых ресурсов предприятия, система управления персоналом </w:t>
      </w:r>
    </w:p>
    <w:p w:rsidR="004378E6" w:rsidRPr="0057510F" w:rsidRDefault="00325D78" w:rsidP="00AD3738">
      <w:pPr>
        <w:spacing w:before="360" w:after="360" w:line="36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10F">
        <w:rPr>
          <w:rFonts w:ascii="Times New Roman" w:hAnsi="Times New Roman" w:cs="Times New Roman"/>
          <w:sz w:val="28"/>
          <w:szCs w:val="28"/>
        </w:rPr>
        <w:t xml:space="preserve">1.1 </w:t>
      </w:r>
      <w:r w:rsidR="004378E6" w:rsidRPr="0057510F">
        <w:rPr>
          <w:rFonts w:ascii="Times New Roman" w:hAnsi="Times New Roman" w:cs="Times New Roman"/>
          <w:sz w:val="28"/>
          <w:szCs w:val="28"/>
        </w:rPr>
        <w:t>Понятие трудовых ресурсов и их классификация, обеспеченность трудовыми ресурсами предприятия</w:t>
      </w:r>
    </w:p>
    <w:p w:rsidR="004378E6" w:rsidRPr="004378E6" w:rsidRDefault="004378E6" w:rsidP="004F4DFE">
      <w:pPr>
        <w:pStyle w:val="a3"/>
        <w:spacing w:before="360" w:after="36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057AD" w:rsidRDefault="004F438A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D342D7">
        <w:rPr>
          <w:rFonts w:ascii="Times New Roman" w:hAnsi="Times New Roman" w:cs="Times New Roman"/>
          <w:sz w:val="28"/>
          <w:szCs w:val="28"/>
        </w:rPr>
        <w:t>Как известно, к трудовым ресурсам относится трудоспособная часть населения, обладающая необходимыми физическими и интеллектуальными данными, знаниями и соответствующими навыками в определенной отрасли производства. Обеспеченность предприятия т</w:t>
      </w:r>
      <w:r w:rsidR="00DA3263" w:rsidRPr="00D342D7">
        <w:rPr>
          <w:rFonts w:ascii="Times New Roman" w:hAnsi="Times New Roman" w:cs="Times New Roman"/>
          <w:sz w:val="28"/>
          <w:szCs w:val="28"/>
        </w:rPr>
        <w:t>акими</w:t>
      </w:r>
      <w:r w:rsidR="00FE6975">
        <w:rPr>
          <w:rFonts w:ascii="Times New Roman" w:hAnsi="Times New Roman" w:cs="Times New Roman"/>
          <w:sz w:val="28"/>
          <w:szCs w:val="28"/>
        </w:rPr>
        <w:t xml:space="preserve"> </w:t>
      </w:r>
      <w:r w:rsidRPr="00D342D7">
        <w:rPr>
          <w:rFonts w:ascii="Times New Roman" w:hAnsi="Times New Roman" w:cs="Times New Roman"/>
          <w:sz w:val="28"/>
          <w:szCs w:val="28"/>
        </w:rPr>
        <w:t xml:space="preserve">ресурсами и их рациональное использование при высоком уровне производительности труда приведут к увеличению объемов продукции и повышению эффективности производства. К тому же, </w:t>
      </w:r>
      <w:r w:rsidR="00DA3263" w:rsidRPr="00D342D7">
        <w:rPr>
          <w:rFonts w:ascii="Times New Roman" w:hAnsi="Times New Roman" w:cs="Times New Roman"/>
          <w:sz w:val="28"/>
          <w:szCs w:val="28"/>
        </w:rPr>
        <w:t>от обеспеченности</w:t>
      </w:r>
      <w:r w:rsidRPr="00D342D7">
        <w:rPr>
          <w:rFonts w:ascii="Times New Roman" w:hAnsi="Times New Roman" w:cs="Times New Roman"/>
          <w:sz w:val="28"/>
          <w:szCs w:val="28"/>
        </w:rPr>
        <w:t xml:space="preserve"> предприятия трудовыми ресурсами </w:t>
      </w:r>
      <w:r w:rsidR="00DA3263" w:rsidRPr="00D342D7">
        <w:rPr>
          <w:rFonts w:ascii="Times New Roman" w:hAnsi="Times New Roman" w:cs="Times New Roman"/>
          <w:sz w:val="28"/>
          <w:szCs w:val="28"/>
        </w:rPr>
        <w:t>и эффективности их использования, зависят объем производства продукции, своевременность выполнения работ, эффективность использования оборудования и механизмов, и другие.</w:t>
      </w:r>
    </w:p>
    <w:p w:rsidR="00787C97" w:rsidRDefault="009057AD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термин «трудовые ресурсы» впервые был применен академиком С.Г. </w:t>
      </w:r>
      <w:r w:rsidR="005B14EC">
        <w:rPr>
          <w:rFonts w:ascii="Times New Roman" w:hAnsi="Times New Roman" w:cs="Times New Roman"/>
          <w:sz w:val="28"/>
          <w:szCs w:val="28"/>
        </w:rPr>
        <w:t>Струмилиным в</w:t>
      </w:r>
      <w:r>
        <w:rPr>
          <w:rFonts w:ascii="Times New Roman" w:hAnsi="Times New Roman" w:cs="Times New Roman"/>
          <w:sz w:val="28"/>
          <w:szCs w:val="28"/>
        </w:rPr>
        <w:t xml:space="preserve"> 1922 году в одной из его статей. </w:t>
      </w:r>
    </w:p>
    <w:p w:rsidR="00793590" w:rsidRDefault="00371D5D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9057AD">
        <w:rPr>
          <w:rFonts w:ascii="Times New Roman" w:hAnsi="Times New Roman" w:cs="Times New Roman"/>
          <w:sz w:val="28"/>
          <w:szCs w:val="28"/>
        </w:rPr>
        <w:t>в экономической литературе существует достаточно много определений трудовым ресурсам</w:t>
      </w:r>
      <w:r w:rsidR="001C59FB" w:rsidRPr="009057AD">
        <w:rPr>
          <w:rFonts w:ascii="Times New Roman" w:hAnsi="Times New Roman" w:cs="Times New Roman"/>
          <w:sz w:val="28"/>
          <w:szCs w:val="28"/>
        </w:rPr>
        <w:t xml:space="preserve">. </w:t>
      </w:r>
      <w:r w:rsidR="00FB4ED4">
        <w:rPr>
          <w:rFonts w:ascii="Times New Roman" w:hAnsi="Times New Roman" w:cs="Times New Roman"/>
          <w:sz w:val="28"/>
          <w:szCs w:val="28"/>
        </w:rPr>
        <w:t>Например, а</w:t>
      </w:r>
      <w:r w:rsidR="00FE6975">
        <w:rPr>
          <w:rFonts w:ascii="Times New Roman" w:hAnsi="Times New Roman" w:cs="Times New Roman"/>
          <w:sz w:val="28"/>
          <w:szCs w:val="28"/>
        </w:rPr>
        <w:t xml:space="preserve">втор Горфинкель </w:t>
      </w:r>
      <w:r w:rsidR="00FB4ED4" w:rsidRPr="00DE6237">
        <w:rPr>
          <w:rFonts w:ascii="Times New Roman" w:hAnsi="Times New Roman" w:cs="Times New Roman"/>
          <w:sz w:val="28"/>
          <w:szCs w:val="28"/>
        </w:rPr>
        <w:t xml:space="preserve">В.Я. определяет </w:t>
      </w:r>
      <w:r w:rsidR="00787C97" w:rsidRPr="00DE6237">
        <w:rPr>
          <w:rFonts w:ascii="Times New Roman" w:hAnsi="Times New Roman" w:cs="Times New Roman"/>
          <w:sz w:val="28"/>
          <w:szCs w:val="28"/>
        </w:rPr>
        <w:t xml:space="preserve">трудовые ресурсы как трудоспособную часть населения, которая, обладая физическими и интеллектуальными возможностями, способна производить материальные блага и оказывать услуги </w:t>
      </w:r>
      <w:r w:rsidR="001C59FB" w:rsidRPr="00DE6237">
        <w:rPr>
          <w:rFonts w:ascii="Times New Roman" w:hAnsi="Times New Roman" w:cs="Times New Roman"/>
          <w:sz w:val="28"/>
          <w:szCs w:val="28"/>
        </w:rPr>
        <w:t>[</w:t>
      </w:r>
      <w:r w:rsidR="00787C97" w:rsidRPr="00DE6237">
        <w:rPr>
          <w:rFonts w:ascii="Times New Roman" w:hAnsi="Times New Roman" w:cs="Times New Roman"/>
          <w:sz w:val="28"/>
          <w:szCs w:val="28"/>
        </w:rPr>
        <w:t>2</w:t>
      </w:r>
      <w:r w:rsidR="001C59FB" w:rsidRPr="00DE6237">
        <w:rPr>
          <w:rFonts w:ascii="Times New Roman" w:hAnsi="Times New Roman" w:cs="Times New Roman"/>
          <w:sz w:val="28"/>
          <w:szCs w:val="28"/>
        </w:rPr>
        <w:t>].</w:t>
      </w:r>
      <w:r w:rsidR="00DE6237">
        <w:rPr>
          <w:rFonts w:ascii="Times New Roman" w:hAnsi="Times New Roman" w:cs="Times New Roman"/>
          <w:sz w:val="28"/>
          <w:szCs w:val="28"/>
        </w:rPr>
        <w:t xml:space="preserve"> В работе Клочковой Е.Н. трудовые ресурсы выражают отношения, складывающиеся между отдельным индивидом и трудовым коллективом, по поводу распределения и использования сформированной трудоспособности, соответствующие их интересам, общественным потребностям и уровню развития научно-технического прогресса</w:t>
      </w:r>
      <w:r w:rsidR="002C54DF">
        <w:rPr>
          <w:rFonts w:ascii="Times New Roman" w:hAnsi="Times New Roman" w:cs="Times New Roman"/>
          <w:sz w:val="28"/>
          <w:szCs w:val="28"/>
        </w:rPr>
        <w:t xml:space="preserve"> </w:t>
      </w:r>
      <w:r w:rsidR="006B2671" w:rsidRPr="006B2671">
        <w:rPr>
          <w:rFonts w:ascii="Times New Roman" w:hAnsi="Times New Roman" w:cs="Times New Roman"/>
          <w:sz w:val="28"/>
          <w:szCs w:val="28"/>
        </w:rPr>
        <w:t>[3]</w:t>
      </w:r>
      <w:r w:rsidR="00DE6237">
        <w:rPr>
          <w:rFonts w:ascii="Times New Roman" w:hAnsi="Times New Roman" w:cs="Times New Roman"/>
          <w:sz w:val="28"/>
          <w:szCs w:val="28"/>
        </w:rPr>
        <w:t>.</w:t>
      </w:r>
    </w:p>
    <w:p w:rsidR="003B78A8" w:rsidRPr="00793590" w:rsidRDefault="003B78A8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93590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850BA1">
        <w:rPr>
          <w:rFonts w:ascii="Times New Roman" w:hAnsi="Times New Roman" w:cs="Times New Roman"/>
          <w:sz w:val="28"/>
          <w:szCs w:val="28"/>
        </w:rPr>
        <w:t>наи</w:t>
      </w:r>
      <w:r w:rsidRPr="00793590">
        <w:rPr>
          <w:rFonts w:ascii="Times New Roman" w:hAnsi="Times New Roman" w:cs="Times New Roman"/>
          <w:sz w:val="28"/>
          <w:szCs w:val="28"/>
        </w:rPr>
        <w:t xml:space="preserve">более широкого понятия </w:t>
      </w:r>
      <w:r w:rsidR="00E93386" w:rsidRPr="0079359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793590">
        <w:rPr>
          <w:rFonts w:ascii="Times New Roman" w:hAnsi="Times New Roman" w:cs="Times New Roman"/>
          <w:sz w:val="28"/>
          <w:szCs w:val="28"/>
        </w:rPr>
        <w:t>«трудовые ресурсы»</w:t>
      </w:r>
      <w:r w:rsidR="0019310C" w:rsidRPr="00793590">
        <w:rPr>
          <w:rFonts w:ascii="Times New Roman" w:hAnsi="Times New Roman" w:cs="Times New Roman"/>
          <w:sz w:val="28"/>
          <w:szCs w:val="28"/>
        </w:rPr>
        <w:t>,</w:t>
      </w:r>
      <w:r w:rsidRPr="00793590">
        <w:rPr>
          <w:rFonts w:ascii="Times New Roman" w:hAnsi="Times New Roman" w:cs="Times New Roman"/>
          <w:sz w:val="28"/>
          <w:szCs w:val="28"/>
        </w:rPr>
        <w:t xml:space="preserve"> необходимо рассмотреть количественную и качественную характеристику </w:t>
      </w:r>
      <w:r w:rsidR="00E93386" w:rsidRPr="00793590">
        <w:rPr>
          <w:rFonts w:ascii="Times New Roman" w:hAnsi="Times New Roman" w:cs="Times New Roman"/>
          <w:sz w:val="28"/>
          <w:szCs w:val="28"/>
        </w:rPr>
        <w:t>данной экономической категории</w:t>
      </w:r>
      <w:r w:rsidRPr="007935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5C9" w:rsidRDefault="00E93386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количественном подходе трудовые ресурсы </w:t>
      </w:r>
      <w:r w:rsidR="002C57E5">
        <w:rPr>
          <w:rFonts w:ascii="Times New Roman" w:hAnsi="Times New Roman" w:cs="Times New Roman"/>
          <w:sz w:val="28"/>
          <w:szCs w:val="28"/>
        </w:rPr>
        <w:t xml:space="preserve">характеризуются численностью населения в трудоспособном возрасте, а при качественном </w:t>
      </w:r>
      <w:r w:rsidR="002845C9">
        <w:rPr>
          <w:rFonts w:ascii="Times New Roman" w:hAnsi="Times New Roman" w:cs="Times New Roman"/>
          <w:sz w:val="28"/>
          <w:szCs w:val="28"/>
        </w:rPr>
        <w:t>-</w:t>
      </w:r>
      <w:r w:rsidR="002C57E5">
        <w:rPr>
          <w:rFonts w:ascii="Times New Roman" w:hAnsi="Times New Roman" w:cs="Times New Roman"/>
          <w:sz w:val="28"/>
          <w:szCs w:val="28"/>
        </w:rPr>
        <w:t xml:space="preserve"> уровнем образования, профессионально </w:t>
      </w:r>
      <w:r w:rsidR="002845C9">
        <w:rPr>
          <w:rFonts w:ascii="Times New Roman" w:hAnsi="Times New Roman" w:cs="Times New Roman"/>
          <w:sz w:val="28"/>
          <w:szCs w:val="28"/>
        </w:rPr>
        <w:t>-</w:t>
      </w:r>
      <w:r w:rsidR="002C57E5">
        <w:rPr>
          <w:rFonts w:ascii="Times New Roman" w:hAnsi="Times New Roman" w:cs="Times New Roman"/>
          <w:sz w:val="28"/>
          <w:szCs w:val="28"/>
        </w:rPr>
        <w:t xml:space="preserve"> квалификационной подготовкой, качеством здоровья, мобильностью.</w:t>
      </w:r>
    </w:p>
    <w:p w:rsidR="00360C0E" w:rsidRDefault="00673415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310C">
        <w:rPr>
          <w:rFonts w:ascii="Times New Roman" w:hAnsi="Times New Roman" w:cs="Times New Roman"/>
          <w:sz w:val="28"/>
          <w:szCs w:val="28"/>
        </w:rPr>
        <w:t>еобходимо рассмотреть классификацию трудовых ресурсов.</w:t>
      </w:r>
      <w:r w:rsidR="00484E91">
        <w:rPr>
          <w:rFonts w:ascii="Times New Roman" w:hAnsi="Times New Roman" w:cs="Times New Roman"/>
          <w:sz w:val="28"/>
          <w:szCs w:val="28"/>
        </w:rPr>
        <w:t xml:space="preserve"> Согласно Общероссийскому классификатору рабочих профессий, должностей служащих и тарифных разрядов (ОКПДТР)</w:t>
      </w:r>
      <w:r w:rsidR="00360C0E">
        <w:rPr>
          <w:rFonts w:ascii="Times New Roman" w:hAnsi="Times New Roman" w:cs="Times New Roman"/>
          <w:sz w:val="28"/>
          <w:szCs w:val="28"/>
        </w:rPr>
        <w:t xml:space="preserve"> персонал предприятия состоит из двух разделов: профессий рабочих и должностей служащих (руководители, специалисты, другие служащие). </w:t>
      </w:r>
    </w:p>
    <w:p w:rsidR="00233075" w:rsidRDefault="00233075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- это лица, занятые в процессе создания материальных ценностей, а также занятые ремонтом, перемещением грузов, оказанием материальн</w:t>
      </w:r>
      <w:r w:rsidR="00706B14">
        <w:rPr>
          <w:rFonts w:ascii="Times New Roman" w:hAnsi="Times New Roman" w:cs="Times New Roman"/>
          <w:sz w:val="28"/>
          <w:szCs w:val="28"/>
        </w:rPr>
        <w:t>ых услуг (</w:t>
      </w:r>
      <w:r w:rsidR="0012338A">
        <w:rPr>
          <w:rFonts w:ascii="Times New Roman" w:hAnsi="Times New Roman" w:cs="Times New Roman"/>
          <w:sz w:val="28"/>
          <w:szCs w:val="28"/>
        </w:rPr>
        <w:t>уборщицы, гардеробщики, охранники</w:t>
      </w:r>
      <w:r w:rsidR="00706B1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06B14" w:rsidRDefault="00123364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- работники, занимающие должности руководителей организаций и их структурных подразделений (</w:t>
      </w:r>
      <w:r w:rsidR="00585EB0"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>, директор, главный бухгалтер и др.).</w:t>
      </w:r>
    </w:p>
    <w:p w:rsidR="00123364" w:rsidRDefault="00123364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- работники, занятые экономическими, инженерно-техническими и другими работами (экономист, бухгалтер, инженер и др.).</w:t>
      </w:r>
    </w:p>
    <w:p w:rsidR="00673415" w:rsidRPr="00673415" w:rsidRDefault="00123364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служащие - работники, осуществляющие учет и контроль, подготовку и оформление документации, хозяйственное обслуживание (кассир, кон</w:t>
      </w:r>
      <w:r w:rsidR="00673415">
        <w:rPr>
          <w:rFonts w:ascii="Times New Roman" w:hAnsi="Times New Roman" w:cs="Times New Roman"/>
          <w:sz w:val="28"/>
          <w:szCs w:val="28"/>
        </w:rPr>
        <w:t xml:space="preserve">тролер, секретарь, агент и др.) </w:t>
      </w:r>
      <w:r w:rsidR="00673415" w:rsidRPr="00673415">
        <w:rPr>
          <w:rFonts w:ascii="Times New Roman" w:hAnsi="Times New Roman" w:cs="Times New Roman"/>
          <w:sz w:val="28"/>
          <w:szCs w:val="28"/>
        </w:rPr>
        <w:t>[5].</w:t>
      </w:r>
    </w:p>
    <w:p w:rsidR="00673415" w:rsidRDefault="00673415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существует классификация по участию в производственной деятельности, подразумевающая деление данного предприятия на промышленно-производственный</w:t>
      </w:r>
      <w:r w:rsidR="00585EB0"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85EB0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 xml:space="preserve"> непроизв</w:t>
      </w:r>
      <w:r w:rsidR="00585EB0">
        <w:rPr>
          <w:rFonts w:ascii="Times New Roman" w:hAnsi="Times New Roman" w:cs="Times New Roman"/>
          <w:sz w:val="28"/>
          <w:szCs w:val="28"/>
        </w:rPr>
        <w:t>одственной сферы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5EB0">
        <w:rPr>
          <w:rFonts w:ascii="Times New Roman" w:hAnsi="Times New Roman" w:cs="Times New Roman"/>
          <w:sz w:val="28"/>
          <w:szCs w:val="28"/>
        </w:rPr>
        <w:t xml:space="preserve"> Первая категория включает работников, занятых в производственных </w:t>
      </w:r>
      <w:r w:rsidR="005B14EC">
        <w:rPr>
          <w:rFonts w:ascii="Times New Roman" w:hAnsi="Times New Roman" w:cs="Times New Roman"/>
          <w:sz w:val="28"/>
          <w:szCs w:val="28"/>
        </w:rPr>
        <w:t>процессах, работающих</w:t>
      </w:r>
      <w:r w:rsidR="007F79DE">
        <w:rPr>
          <w:rFonts w:ascii="Times New Roman" w:hAnsi="Times New Roman" w:cs="Times New Roman"/>
          <w:sz w:val="28"/>
          <w:szCs w:val="28"/>
        </w:rPr>
        <w:t xml:space="preserve"> в цехах, отделах и др., </w:t>
      </w:r>
      <w:r w:rsidR="00585EB0">
        <w:rPr>
          <w:rFonts w:ascii="Times New Roman" w:hAnsi="Times New Roman" w:cs="Times New Roman"/>
          <w:sz w:val="28"/>
          <w:szCs w:val="28"/>
        </w:rPr>
        <w:t xml:space="preserve">вторая категория включает работников, обслуживающих </w:t>
      </w:r>
      <w:r w:rsidR="00FE6975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инфраструктуру предприятия </w:t>
      </w:r>
      <w:r w:rsidR="00585EB0">
        <w:rPr>
          <w:rFonts w:ascii="Times New Roman" w:hAnsi="Times New Roman" w:cs="Times New Roman"/>
          <w:sz w:val="28"/>
          <w:szCs w:val="28"/>
        </w:rPr>
        <w:t xml:space="preserve">(подсобные хозяйства, склады, медицинские </w:t>
      </w:r>
      <w:r w:rsidR="00492E17">
        <w:rPr>
          <w:rFonts w:ascii="Times New Roman" w:hAnsi="Times New Roman" w:cs="Times New Roman"/>
          <w:sz w:val="28"/>
          <w:szCs w:val="28"/>
        </w:rPr>
        <w:t>учреждения)</w:t>
      </w:r>
      <w:r w:rsidR="00492E17" w:rsidRPr="0012338A">
        <w:rPr>
          <w:rFonts w:ascii="Times New Roman" w:hAnsi="Times New Roman" w:cs="Times New Roman"/>
          <w:sz w:val="28"/>
          <w:szCs w:val="28"/>
        </w:rPr>
        <w:t xml:space="preserve"> [</w:t>
      </w:r>
      <w:r w:rsidR="0012338A" w:rsidRPr="0012338A">
        <w:rPr>
          <w:rFonts w:ascii="Times New Roman" w:hAnsi="Times New Roman" w:cs="Times New Roman"/>
          <w:sz w:val="28"/>
          <w:szCs w:val="28"/>
        </w:rPr>
        <w:t>5]</w:t>
      </w:r>
      <w:r w:rsidR="00585E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38A" w:rsidRDefault="00C3601E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27B4D">
        <w:rPr>
          <w:rFonts w:ascii="Times New Roman" w:hAnsi="Times New Roman" w:cs="Times New Roman"/>
          <w:sz w:val="28"/>
          <w:szCs w:val="28"/>
        </w:rPr>
        <w:t>приказа № 428</w:t>
      </w:r>
      <w:r w:rsidR="007C0CF6">
        <w:rPr>
          <w:rFonts w:ascii="Times New Roman" w:hAnsi="Times New Roman" w:cs="Times New Roman"/>
          <w:sz w:val="28"/>
          <w:szCs w:val="28"/>
        </w:rPr>
        <w:t xml:space="preserve"> </w:t>
      </w:r>
      <w:r w:rsidR="00127B4D">
        <w:rPr>
          <w:rFonts w:ascii="Times New Roman" w:hAnsi="Times New Roman" w:cs="Times New Roman"/>
          <w:sz w:val="28"/>
          <w:szCs w:val="28"/>
        </w:rPr>
        <w:t>«Об утверждении указаний</w:t>
      </w:r>
      <w:r w:rsidR="002C54DF">
        <w:rPr>
          <w:rFonts w:ascii="Times New Roman" w:hAnsi="Times New Roman" w:cs="Times New Roman"/>
          <w:sz w:val="28"/>
          <w:szCs w:val="28"/>
        </w:rPr>
        <w:t xml:space="preserve"> </w:t>
      </w:r>
      <w:r w:rsidR="00127B4D">
        <w:rPr>
          <w:rFonts w:ascii="Times New Roman" w:hAnsi="Times New Roman" w:cs="Times New Roman"/>
          <w:sz w:val="28"/>
          <w:szCs w:val="28"/>
        </w:rPr>
        <w:t>по заполнению форм</w:t>
      </w:r>
      <w:r w:rsidR="002C54DF">
        <w:rPr>
          <w:rFonts w:ascii="Times New Roman" w:hAnsi="Times New Roman" w:cs="Times New Roman"/>
          <w:sz w:val="28"/>
          <w:szCs w:val="28"/>
        </w:rPr>
        <w:t xml:space="preserve"> </w:t>
      </w:r>
      <w:r w:rsidR="00127B4D">
        <w:rPr>
          <w:rFonts w:ascii="Times New Roman" w:hAnsi="Times New Roman" w:cs="Times New Roman"/>
          <w:sz w:val="28"/>
          <w:szCs w:val="28"/>
        </w:rPr>
        <w:t xml:space="preserve">федерального статистического наблюдения» среднесписочная численность работников </w:t>
      </w:r>
      <w:r w:rsidR="00150724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127B4D">
        <w:rPr>
          <w:rFonts w:ascii="Times New Roman" w:hAnsi="Times New Roman" w:cs="Times New Roman"/>
          <w:sz w:val="28"/>
          <w:szCs w:val="28"/>
        </w:rPr>
        <w:t>исчисляется делением суммы списочной численности работников за каждый календарный день месяца, включая праздничные (нерабочие) и выходные дни на число календарных дней месяца</w:t>
      </w:r>
      <w:r w:rsidR="006B2671" w:rsidRPr="006B2671">
        <w:rPr>
          <w:rFonts w:ascii="Times New Roman" w:hAnsi="Times New Roman" w:cs="Times New Roman"/>
          <w:sz w:val="28"/>
          <w:szCs w:val="28"/>
        </w:rPr>
        <w:t xml:space="preserve"> [6]</w:t>
      </w:r>
      <w:r w:rsidR="00127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724" w:rsidRDefault="00150724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различать явочную, штатную и списочную численность работников.</w:t>
      </w:r>
    </w:p>
    <w:p w:rsidR="00150724" w:rsidRPr="005469B0" w:rsidRDefault="00150724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Явочная численность -</w:t>
      </w:r>
      <w:r w:rsidR="00F97BF4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количество работников</w:t>
      </w:r>
      <w:r w:rsidR="00F97BF4">
        <w:rPr>
          <w:rFonts w:ascii="Times New Roman" w:hAnsi="Times New Roman" w:cs="Times New Roman"/>
          <w:sz w:val="28"/>
          <w:szCs w:val="28"/>
        </w:rPr>
        <w:t xml:space="preserve"> в смену или в сутки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7BF4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>
        <w:rPr>
          <w:rFonts w:ascii="Times New Roman" w:hAnsi="Times New Roman" w:cs="Times New Roman"/>
          <w:sz w:val="28"/>
          <w:szCs w:val="28"/>
        </w:rPr>
        <w:t>дл</w:t>
      </w:r>
      <w:r w:rsidR="00F97BF4">
        <w:rPr>
          <w:rFonts w:ascii="Times New Roman" w:hAnsi="Times New Roman" w:cs="Times New Roman"/>
          <w:sz w:val="28"/>
          <w:szCs w:val="28"/>
        </w:rPr>
        <w:t>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F97BF4">
        <w:rPr>
          <w:rFonts w:ascii="Times New Roman" w:hAnsi="Times New Roman" w:cs="Times New Roman"/>
          <w:sz w:val="28"/>
          <w:szCs w:val="28"/>
        </w:rPr>
        <w:t xml:space="preserve">по производству продукции </w:t>
      </w:r>
      <w:r>
        <w:rPr>
          <w:rFonts w:ascii="Times New Roman" w:hAnsi="Times New Roman" w:cs="Times New Roman"/>
          <w:sz w:val="28"/>
          <w:szCs w:val="28"/>
        </w:rPr>
        <w:t>и нормального течения производственного и технологического процесса</w:t>
      </w:r>
      <w:r w:rsidR="00F97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BF4" w:rsidRDefault="00F97BF4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730880">
        <w:rPr>
          <w:rFonts w:ascii="Times New Roman" w:hAnsi="Times New Roman" w:cs="Times New Roman"/>
          <w:sz w:val="28"/>
          <w:szCs w:val="28"/>
        </w:rPr>
        <w:t>-</w:t>
      </w:r>
      <w:r w:rsidR="002C54DF">
        <w:rPr>
          <w:rFonts w:ascii="Times New Roman" w:hAnsi="Times New Roman" w:cs="Times New Roman"/>
          <w:sz w:val="28"/>
          <w:szCs w:val="28"/>
        </w:rPr>
        <w:t xml:space="preserve"> </w:t>
      </w:r>
      <w:r w:rsidR="00C87548">
        <w:rPr>
          <w:rFonts w:ascii="Times New Roman" w:hAnsi="Times New Roman" w:cs="Times New Roman"/>
          <w:sz w:val="28"/>
          <w:szCs w:val="28"/>
        </w:rPr>
        <w:t>это численность должностей по штатному расписанию, учитывающая</w:t>
      </w:r>
      <w:r w:rsidR="00730880">
        <w:rPr>
          <w:rFonts w:ascii="Times New Roman" w:hAnsi="Times New Roman" w:cs="Times New Roman"/>
          <w:sz w:val="28"/>
          <w:szCs w:val="28"/>
        </w:rPr>
        <w:t xml:space="preserve"> работников, необходимых для подмены неработающих в выходные и праздничные дни.</w:t>
      </w:r>
    </w:p>
    <w:p w:rsidR="00475C40" w:rsidRDefault="00730880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Списочная численность работников - представляет совокупность наемных работников, работающих по трудовому договору и выполняющих постоянную, временную и сезонную работу один день и более, а </w:t>
      </w:r>
      <w:r w:rsidR="005B14EC">
        <w:rPr>
          <w:rFonts w:ascii="Times New Roman" w:hAnsi="Times New Roman" w:cs="Times New Roman"/>
          <w:sz w:val="28"/>
          <w:szCs w:val="28"/>
        </w:rPr>
        <w:t>также работающих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данной организации, которые получают заработную плату. </w:t>
      </w:r>
    </w:p>
    <w:p w:rsidR="007F79DE" w:rsidRDefault="00475C40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трудовые ресурсы необходимо учитывать </w:t>
      </w:r>
      <w:r w:rsidRPr="00475C40">
        <w:rPr>
          <w:rFonts w:ascii="Times New Roman" w:hAnsi="Times New Roman" w:cs="Times New Roman"/>
          <w:sz w:val="28"/>
          <w:szCs w:val="28"/>
        </w:rPr>
        <w:t>обеспеченность трудовыми ресурсами предприятия</w:t>
      </w:r>
      <w:r w:rsidR="005E5918">
        <w:rPr>
          <w:rFonts w:ascii="Times New Roman" w:hAnsi="Times New Roman" w:cs="Times New Roman"/>
          <w:sz w:val="28"/>
          <w:szCs w:val="28"/>
        </w:rPr>
        <w:t>, так как о</w:t>
      </w:r>
      <w:r w:rsidR="005E5918" w:rsidRPr="005E5918">
        <w:rPr>
          <w:rFonts w:ascii="Times New Roman" w:hAnsi="Times New Roman" w:cs="Times New Roman"/>
          <w:sz w:val="28"/>
          <w:szCs w:val="28"/>
        </w:rPr>
        <w:t>т обеспеченности предприятия трудовыми ресурсами и эффективности их использования зависят объем и своевременность выполнения всех работ, эффективность использования оборудования, машин, механизмов и как результат</w:t>
      </w:r>
      <w:r w:rsidR="00B47B15">
        <w:rPr>
          <w:rFonts w:ascii="Times New Roman" w:hAnsi="Times New Roman" w:cs="Times New Roman"/>
          <w:sz w:val="28"/>
          <w:szCs w:val="28"/>
        </w:rPr>
        <w:t xml:space="preserve"> </w:t>
      </w:r>
      <w:r w:rsidR="005E5918" w:rsidRPr="005E5918">
        <w:rPr>
          <w:rFonts w:ascii="Times New Roman" w:hAnsi="Times New Roman" w:cs="Times New Roman"/>
          <w:sz w:val="28"/>
          <w:szCs w:val="28"/>
        </w:rPr>
        <w:t>- объем производства продукции, ее себестоимость, прибыль и ряд других экономических показателей</w:t>
      </w:r>
      <w:r w:rsidR="00A25FBC">
        <w:rPr>
          <w:rFonts w:ascii="Times New Roman" w:hAnsi="Times New Roman" w:cs="Times New Roman"/>
          <w:sz w:val="28"/>
          <w:szCs w:val="28"/>
        </w:rPr>
        <w:t>.</w:t>
      </w:r>
    </w:p>
    <w:p w:rsidR="00BF0897" w:rsidRPr="007F79DE" w:rsidRDefault="00BF0897" w:rsidP="007F79DE">
      <w:pPr>
        <w:pStyle w:val="a3"/>
        <w:spacing w:after="0" w:line="360" w:lineRule="auto"/>
        <w:ind w:left="171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F79DE">
        <w:rPr>
          <w:rFonts w:ascii="Times New Roman" w:hAnsi="Times New Roman" w:cs="Times New Roman"/>
          <w:sz w:val="28"/>
          <w:szCs w:val="28"/>
        </w:rPr>
        <w:t>Обеспеченность предприятия трудовыми ресурсами определяет:</w:t>
      </w:r>
    </w:p>
    <w:p w:rsidR="00BF0897" w:rsidRPr="00BF0897" w:rsidRDefault="00BF0897" w:rsidP="00B724D1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F0897">
        <w:rPr>
          <w:rFonts w:ascii="Times New Roman" w:hAnsi="Times New Roman" w:cs="Times New Roman"/>
          <w:sz w:val="28"/>
          <w:szCs w:val="28"/>
        </w:rPr>
        <w:t>объемы и ритмичность производства и реализации продукции;</w:t>
      </w:r>
    </w:p>
    <w:p w:rsidR="00BF0897" w:rsidRPr="00BF0897" w:rsidRDefault="00BF0897" w:rsidP="00B724D1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F0897">
        <w:rPr>
          <w:rFonts w:ascii="Times New Roman" w:hAnsi="Times New Roman" w:cs="Times New Roman"/>
          <w:sz w:val="28"/>
          <w:szCs w:val="28"/>
        </w:rPr>
        <w:lastRenderedPageBreak/>
        <w:t>эффективность использования основных фондов;</w:t>
      </w:r>
    </w:p>
    <w:p w:rsidR="00BF0897" w:rsidRPr="00BF0897" w:rsidRDefault="00BF0897" w:rsidP="00B724D1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F0897">
        <w:rPr>
          <w:rFonts w:ascii="Times New Roman" w:hAnsi="Times New Roman" w:cs="Times New Roman"/>
          <w:sz w:val="28"/>
          <w:szCs w:val="28"/>
        </w:rPr>
        <w:t>себестоимость продукции, работ, услуг;</w:t>
      </w:r>
    </w:p>
    <w:p w:rsidR="00BF0897" w:rsidRPr="00BF0897" w:rsidRDefault="00BF0897" w:rsidP="00B724D1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F0897">
        <w:rPr>
          <w:rFonts w:ascii="Times New Roman" w:hAnsi="Times New Roman" w:cs="Times New Roman"/>
          <w:sz w:val="28"/>
          <w:szCs w:val="28"/>
        </w:rPr>
        <w:t>объем прибыли;</w:t>
      </w:r>
    </w:p>
    <w:p w:rsidR="00BF0897" w:rsidRDefault="00BF0897" w:rsidP="00B724D1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F0897">
        <w:rPr>
          <w:rFonts w:ascii="Times New Roman" w:hAnsi="Times New Roman" w:cs="Times New Roman"/>
          <w:sz w:val="28"/>
          <w:szCs w:val="28"/>
        </w:rPr>
        <w:t>рентабельность и финансовое состояние предприятия.</w:t>
      </w:r>
    </w:p>
    <w:p w:rsidR="00A25FBC" w:rsidRDefault="00A25FBC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 w:rsidR="00BF0897">
        <w:rPr>
          <w:rFonts w:ascii="Times New Roman" w:hAnsi="Times New Roman" w:cs="Times New Roman"/>
          <w:sz w:val="28"/>
          <w:szCs w:val="28"/>
        </w:rPr>
        <w:t>трудовыми ресурсами предприятия - сравнение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числа работников по категориям и профессиям с плановой потребностью. </w:t>
      </w:r>
      <w:r w:rsidR="00CA7AE7" w:rsidRPr="00CA7AE7">
        <w:rPr>
          <w:rFonts w:ascii="Times New Roman" w:hAnsi="Times New Roman" w:cs="Times New Roman"/>
          <w:sz w:val="28"/>
          <w:szCs w:val="28"/>
        </w:rPr>
        <w:t>Особое внимание уделяется анализу обеспеченности предприятия кадрами наиболее важных профессий</w:t>
      </w:r>
      <w:r w:rsidR="00546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CBB" w:rsidRPr="00296CBB" w:rsidRDefault="00E816DE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</w:t>
      </w:r>
      <w:r w:rsidR="00850BA1">
        <w:rPr>
          <w:rFonts w:ascii="Times New Roman" w:hAnsi="Times New Roman" w:cs="Times New Roman"/>
          <w:sz w:val="28"/>
          <w:szCs w:val="28"/>
        </w:rPr>
        <w:t xml:space="preserve">любому </w:t>
      </w:r>
      <w:r w:rsidR="004B3663">
        <w:rPr>
          <w:rFonts w:ascii="Times New Roman" w:hAnsi="Times New Roman" w:cs="Times New Roman"/>
          <w:sz w:val="28"/>
          <w:szCs w:val="28"/>
        </w:rPr>
        <w:t xml:space="preserve">предприятию необходимо планировать и прогнозировать не только кадровую политику, но и численность персонала с целью обеспечения </w:t>
      </w:r>
      <w:r w:rsidR="00850BA1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4B3663">
        <w:rPr>
          <w:rFonts w:ascii="Times New Roman" w:hAnsi="Times New Roman" w:cs="Times New Roman"/>
          <w:sz w:val="28"/>
          <w:szCs w:val="28"/>
        </w:rPr>
        <w:t>процесса производства.</w:t>
      </w:r>
    </w:p>
    <w:p w:rsidR="004378E6" w:rsidRPr="00BD6E1F" w:rsidRDefault="004378E6" w:rsidP="00AD3738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78E6" w:rsidRPr="004378E6" w:rsidRDefault="00816C60" w:rsidP="00793590">
      <w:pPr>
        <w:pStyle w:val="a3"/>
        <w:spacing w:before="360" w:after="36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Система</w:t>
      </w:r>
      <w:r w:rsidR="004378E6" w:rsidRPr="004378E6">
        <w:rPr>
          <w:rFonts w:ascii="Times New Roman" w:hAnsi="Times New Roman" w:cs="Times New Roman"/>
          <w:sz w:val="28"/>
          <w:szCs w:val="28"/>
        </w:rPr>
        <w:t xml:space="preserve"> управления персоналом на предприятии, мотивация труда</w:t>
      </w:r>
    </w:p>
    <w:p w:rsidR="004378E6" w:rsidRPr="00BD6E1F" w:rsidRDefault="004378E6" w:rsidP="0057510F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07B8" w:rsidRDefault="008407B8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управление персоналом является важнейшим фактором конкурентоспособности каждого предприятия и достижения им </w:t>
      </w:r>
      <w:r w:rsidR="004500C8">
        <w:rPr>
          <w:rFonts w:ascii="Times New Roman" w:hAnsi="Times New Roman" w:cs="Times New Roman"/>
          <w:sz w:val="28"/>
          <w:szCs w:val="28"/>
        </w:rPr>
        <w:t>своевременности выполнения все</w:t>
      </w:r>
      <w:r w:rsidR="00F24C0B">
        <w:rPr>
          <w:rFonts w:ascii="Times New Roman" w:hAnsi="Times New Roman" w:cs="Times New Roman"/>
          <w:sz w:val="28"/>
          <w:szCs w:val="28"/>
        </w:rPr>
        <w:t>х</w:t>
      </w:r>
      <w:r w:rsidR="004500C8">
        <w:rPr>
          <w:rFonts w:ascii="Times New Roman" w:hAnsi="Times New Roman" w:cs="Times New Roman"/>
          <w:sz w:val="28"/>
          <w:szCs w:val="28"/>
        </w:rPr>
        <w:t xml:space="preserve"> работ, эффективности использования оборудования, машин, механизмов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B14EC">
        <w:rPr>
          <w:rFonts w:ascii="Times New Roman" w:hAnsi="Times New Roman" w:cs="Times New Roman"/>
          <w:sz w:val="28"/>
          <w:szCs w:val="28"/>
        </w:rPr>
        <w:t>экономического успеха,</w:t>
      </w:r>
      <w:r w:rsidR="004500C8">
        <w:rPr>
          <w:rFonts w:ascii="Times New Roman" w:hAnsi="Times New Roman" w:cs="Times New Roman"/>
          <w:sz w:val="28"/>
          <w:szCs w:val="28"/>
        </w:rPr>
        <w:t xml:space="preserve"> и других экономических результатов деятельности, от которых зависит конкурентоспособность данного предприятия</w:t>
      </w:r>
      <w:r>
        <w:rPr>
          <w:rFonts w:ascii="Times New Roman" w:hAnsi="Times New Roman" w:cs="Times New Roman"/>
          <w:sz w:val="28"/>
          <w:szCs w:val="28"/>
        </w:rPr>
        <w:t>. Необходимо заметить, что чем образованнее и опытнее персонал, тем лучше развивается деятельность предприятия</w:t>
      </w:r>
      <w:r w:rsidR="00450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0C6" w:rsidRDefault="00104FE5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персоналом - представляет собой систему </w:t>
      </w:r>
      <w:r w:rsidR="008407B8">
        <w:rPr>
          <w:rFonts w:ascii="Times New Roman" w:hAnsi="Times New Roman" w:cs="Times New Roman"/>
          <w:sz w:val="28"/>
          <w:szCs w:val="28"/>
        </w:rPr>
        <w:t>принципов и методов целенаправленного воздействия на персонал, обеспечивающих развитие физических и интеллектуальных потребностей работников при выполнении трудовых функций для достижения целей предприятия.</w:t>
      </w:r>
    </w:p>
    <w:p w:rsidR="00567DC8" w:rsidRDefault="00567DC8" w:rsidP="007F79DE">
      <w:pPr>
        <w:pStyle w:val="4"/>
        <w:shd w:val="clear" w:color="auto" w:fill="FFFFFF"/>
        <w:spacing w:before="0" w:beforeAutospacing="0" w:after="0" w:afterAutospacing="0" w:line="360" w:lineRule="auto"/>
        <w:ind w:left="170" w:firstLine="538"/>
        <w:jc w:val="both"/>
        <w:rPr>
          <w:b w:val="0"/>
          <w:sz w:val="28"/>
          <w:szCs w:val="28"/>
        </w:rPr>
      </w:pPr>
      <w:r w:rsidRPr="00567DC8">
        <w:rPr>
          <w:b w:val="0"/>
          <w:sz w:val="28"/>
          <w:szCs w:val="28"/>
        </w:rPr>
        <w:t xml:space="preserve">Чтобы эффективно управлять персоналом организации, </w:t>
      </w:r>
      <w:r w:rsidR="00771417" w:rsidRPr="00567DC8">
        <w:rPr>
          <w:b w:val="0"/>
          <w:sz w:val="28"/>
          <w:szCs w:val="28"/>
        </w:rPr>
        <w:t xml:space="preserve">компания </w:t>
      </w:r>
      <w:r w:rsidR="00771417">
        <w:rPr>
          <w:b w:val="0"/>
          <w:sz w:val="28"/>
          <w:szCs w:val="28"/>
        </w:rPr>
        <w:t>должна</w:t>
      </w:r>
      <w:r w:rsidRPr="00567DC8">
        <w:rPr>
          <w:b w:val="0"/>
          <w:sz w:val="28"/>
          <w:szCs w:val="28"/>
        </w:rPr>
        <w:t xml:space="preserve"> иметь четкую цель и продуманную стратегию своего развития. Так, например, в ведущих зарубежных фирмах</w:t>
      </w:r>
      <w:r w:rsidR="002C54DF">
        <w:rPr>
          <w:b w:val="0"/>
          <w:sz w:val="28"/>
          <w:szCs w:val="28"/>
        </w:rPr>
        <w:t xml:space="preserve"> </w:t>
      </w:r>
      <w:r w:rsidRPr="00567DC8">
        <w:rPr>
          <w:b w:val="0"/>
          <w:sz w:val="28"/>
          <w:szCs w:val="28"/>
        </w:rPr>
        <w:t>(«</w:t>
      </w:r>
      <w:r w:rsidRPr="00567DC8">
        <w:rPr>
          <w:b w:val="0"/>
          <w:sz w:val="28"/>
          <w:szCs w:val="28"/>
          <w:lang w:val="en-US"/>
        </w:rPr>
        <w:t>Ford</w:t>
      </w:r>
      <w:r w:rsidRPr="00567DC8">
        <w:rPr>
          <w:b w:val="0"/>
          <w:sz w:val="28"/>
          <w:szCs w:val="28"/>
        </w:rPr>
        <w:t>», «</w:t>
      </w:r>
      <w:r w:rsidRPr="00567DC8">
        <w:rPr>
          <w:b w:val="0"/>
          <w:sz w:val="28"/>
          <w:szCs w:val="28"/>
          <w:lang w:val="en-US"/>
        </w:rPr>
        <w:t>Toyota</w:t>
      </w:r>
      <w:r w:rsidRPr="00567DC8">
        <w:rPr>
          <w:b w:val="0"/>
          <w:sz w:val="28"/>
          <w:szCs w:val="28"/>
        </w:rPr>
        <w:t>», «</w:t>
      </w:r>
      <w:r w:rsidRPr="00567DC8">
        <w:rPr>
          <w:b w:val="0"/>
          <w:sz w:val="28"/>
          <w:szCs w:val="28"/>
          <w:lang w:val="en-US"/>
        </w:rPr>
        <w:t>Sony</w:t>
      </w:r>
      <w:r w:rsidRPr="00567DC8">
        <w:rPr>
          <w:b w:val="0"/>
          <w:sz w:val="28"/>
          <w:szCs w:val="28"/>
        </w:rPr>
        <w:t>»)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>огромное внимание уделяют стратегическому планированию. В зависимости от</w:t>
      </w:r>
      <w:r w:rsidR="00FE69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выбранных целей вырабатыва</w:t>
      </w:r>
      <w:r w:rsidR="001E04E5">
        <w:rPr>
          <w:b w:val="0"/>
          <w:sz w:val="28"/>
          <w:szCs w:val="28"/>
        </w:rPr>
        <w:t>ется программа, определяющая - расширение производства основной продукции и дальнейшее продвижение ее на уже освоенные рынки; разработка новых товаров и продажа их на тех же рынках; поиск новых рынков сбыт</w:t>
      </w:r>
      <w:r w:rsidR="007C0CF6">
        <w:rPr>
          <w:b w:val="0"/>
          <w:sz w:val="28"/>
          <w:szCs w:val="28"/>
        </w:rPr>
        <w:t>а; диверсификация производственн</w:t>
      </w:r>
      <w:r w:rsidR="001E04E5">
        <w:rPr>
          <w:b w:val="0"/>
          <w:sz w:val="28"/>
          <w:szCs w:val="28"/>
        </w:rPr>
        <w:t>о</w:t>
      </w:r>
      <w:r w:rsidR="00B47B15">
        <w:rPr>
          <w:b w:val="0"/>
          <w:sz w:val="28"/>
          <w:szCs w:val="28"/>
        </w:rPr>
        <w:t xml:space="preserve"> </w:t>
      </w:r>
      <w:r w:rsidR="001E04E5">
        <w:rPr>
          <w:b w:val="0"/>
          <w:sz w:val="28"/>
          <w:szCs w:val="28"/>
        </w:rPr>
        <w:t>-</w:t>
      </w:r>
      <w:r w:rsidR="00B47B15">
        <w:rPr>
          <w:b w:val="0"/>
          <w:sz w:val="28"/>
          <w:szCs w:val="28"/>
        </w:rPr>
        <w:t xml:space="preserve"> </w:t>
      </w:r>
      <w:r w:rsidR="001E04E5">
        <w:rPr>
          <w:b w:val="0"/>
          <w:sz w:val="28"/>
          <w:szCs w:val="28"/>
        </w:rPr>
        <w:t>бытовой деятельности и т.д.</w:t>
      </w:r>
    </w:p>
    <w:p w:rsidR="001E04E5" w:rsidRPr="001E04E5" w:rsidRDefault="007F79DE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управления трудом можно разделить на три </w:t>
      </w:r>
      <w:r w:rsidR="00771417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составляющие: привлечение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417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персонала; задействование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персонала; управление мотивацией работников.</w:t>
      </w:r>
    </w:p>
    <w:p w:rsidR="00D263F5" w:rsidRDefault="007F79DE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персонала предусматривает выполнение следующих действий</w:t>
      </w:r>
      <w:r w:rsidR="002C5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3F5" w:rsidRPr="00D263F5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E04E5" w:rsidRDefault="001E04E5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определение потребности в персо</w:t>
      </w:r>
      <w:r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нале; </w:t>
      </w:r>
    </w:p>
    <w:p w:rsidR="001E04E5" w:rsidRDefault="001E04E5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вербовка и отбор персонала; </w:t>
      </w:r>
    </w:p>
    <w:p w:rsidR="001E04E5" w:rsidRDefault="001E04E5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в) обучение и пере</w:t>
      </w:r>
      <w:r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обучение; </w:t>
      </w:r>
    </w:p>
    <w:p w:rsidR="001E04E5" w:rsidRDefault="001E04E5" w:rsidP="00AD3738">
      <w:pPr>
        <w:pStyle w:val="HTML"/>
        <w:shd w:val="clear" w:color="auto" w:fill="FFFFFF"/>
        <w:spacing w:line="360" w:lineRule="auto"/>
        <w:ind w:left="170"/>
        <w:jc w:val="both"/>
        <w:rPr>
          <w:color w:val="333333"/>
        </w:rPr>
      </w:pPr>
      <w:r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г) высвобождение</w:t>
      </w:r>
      <w:r>
        <w:rPr>
          <w:color w:val="333333"/>
        </w:rPr>
        <w:t>.</w:t>
      </w:r>
    </w:p>
    <w:p w:rsidR="001E04E5" w:rsidRPr="001E04E5" w:rsidRDefault="007F79DE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определением потребности в рабочей силе осуществляется с помощью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D71">
        <w:rPr>
          <w:rFonts w:ascii="Times New Roman" w:hAnsi="Times New Roman" w:cs="Times New Roman"/>
          <w:color w:val="000000" w:themeColor="text1"/>
          <w:sz w:val="28"/>
          <w:szCs w:val="28"/>
        </w:rPr>
        <w:t>различны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х средств, в том числе путем планирования, дифференциации потребности в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ные периоды времени и корректировки состояния рабочей силы с учетом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рыночной конъюнктуры.</w:t>
      </w:r>
    </w:p>
    <w:p w:rsidR="001E04E5" w:rsidRPr="001E04E5" w:rsidRDefault="007F79DE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Вербовка и отбор персонала производятся самим пред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приятием</w:t>
      </w:r>
      <w:r w:rsidR="001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5D71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специальными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 по заказу пр</w:t>
      </w:r>
      <w:r w:rsidR="00D263F5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D263F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приятия. В основе управления </w:t>
      </w:r>
      <w:r w:rsidR="001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данными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процессами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лежит принцип: не человек для рабочего места, а рабочее мес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 — для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 Целью</w:t>
      </w:r>
      <w:r w:rsidR="001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вербовки и отбора является пре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доставление предприятию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в </w:t>
      </w:r>
      <w:r w:rsidR="00175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нужном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личестве и нужного качества, а работнику </w:t>
      </w:r>
      <w:r w:rsidR="00D263F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— р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аботы с уче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том</w:t>
      </w:r>
      <w:r w:rsidR="00D2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подготовки, </w:t>
      </w:r>
      <w:r w:rsidR="00175D7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возможностей.</w:t>
      </w:r>
    </w:p>
    <w:p w:rsidR="001E04E5" w:rsidRPr="001E04E5" w:rsidRDefault="007F79DE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отбором и вербовкой персонала — тща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тельно продуманный процесс,</w:t>
      </w:r>
      <w:r w:rsidR="00FE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осуществляемый на основе выбранной стратегии предприятия и мер ее достижения.</w:t>
      </w:r>
    </w:p>
    <w:p w:rsidR="001E04E5" w:rsidRPr="001E04E5" w:rsidRDefault="007F79DE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по привлечению персонала важное место от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водится обучению и</w:t>
      </w:r>
      <w:r w:rsidR="007B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переобучению работников, в том числе по категориям. Обучение может проходить</w:t>
      </w:r>
      <w:r w:rsidR="007B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как н</w:t>
      </w:r>
      <w:r w:rsidR="00D2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самом предприятии, так и </w:t>
      </w:r>
      <w:r w:rsidR="00175D71">
        <w:rPr>
          <w:rFonts w:ascii="Times New Roman" w:hAnsi="Times New Roman" w:cs="Times New Roman"/>
          <w:color w:val="000000" w:themeColor="text1"/>
          <w:sz w:val="28"/>
          <w:szCs w:val="28"/>
        </w:rPr>
        <w:t>за его пределами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04E5" w:rsidRDefault="007F79DE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>Высвобождение персонала — это сокращение избытка рабочей силы в</w:t>
      </w:r>
      <w:r w:rsidR="007B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D7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количественном, качественном или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</w:t>
      </w:r>
      <w:r w:rsidR="001E04E5" w:rsidRPr="001E0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ториальном отношении.</w:t>
      </w:r>
    </w:p>
    <w:p w:rsidR="00A670C6" w:rsidRPr="007E0007" w:rsidRDefault="007F79DE" w:rsidP="00AD3738">
      <w:pPr>
        <w:pStyle w:val="HTML"/>
        <w:shd w:val="clear" w:color="auto" w:fill="FFFFFF"/>
        <w:spacing w:line="36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0007" w:rsidRPr="007E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предприятии необходимо создавать такие условия, чтобы работники воспринимали свой труд как осознанную деятельность, являющуюся источником самосовершенствования, основой их профессионального и служебного роста</w:t>
      </w:r>
      <w:r w:rsidR="007E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7A9E" w:rsidRDefault="00817A9E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труда является одним из способов повышения эффективности </w:t>
      </w:r>
      <w:r w:rsidR="004958B2">
        <w:rPr>
          <w:rFonts w:ascii="Times New Roman" w:hAnsi="Times New Roman" w:cs="Times New Roman"/>
          <w:sz w:val="28"/>
          <w:szCs w:val="28"/>
        </w:rPr>
        <w:t xml:space="preserve">труда персонала. Мотивация труда - представляет собой побуждение работников к деятельности по достижению целей предприятия, тем самым удовлетворяет их личные потребности. </w:t>
      </w:r>
      <w:r w:rsidR="00AA27AF" w:rsidRPr="00AA27AF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AA27AF">
        <w:rPr>
          <w:rFonts w:ascii="Times New Roman" w:hAnsi="Times New Roman" w:cs="Times New Roman"/>
          <w:sz w:val="28"/>
          <w:szCs w:val="28"/>
        </w:rPr>
        <w:t>данного процесса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="00AA27AF">
        <w:rPr>
          <w:rFonts w:ascii="Times New Roman" w:hAnsi="Times New Roman" w:cs="Times New Roman"/>
          <w:sz w:val="28"/>
          <w:szCs w:val="28"/>
        </w:rPr>
        <w:t>лежит использование различных мотивов</w:t>
      </w:r>
      <w:r w:rsidR="00AA27AF" w:rsidRPr="00AA27AF">
        <w:rPr>
          <w:rFonts w:ascii="Times New Roman" w:hAnsi="Times New Roman" w:cs="Times New Roman"/>
          <w:sz w:val="28"/>
          <w:szCs w:val="28"/>
        </w:rPr>
        <w:t xml:space="preserve">, </w:t>
      </w:r>
      <w:r w:rsidR="00AA27AF">
        <w:rPr>
          <w:rFonts w:ascii="Times New Roman" w:hAnsi="Times New Roman" w:cs="Times New Roman"/>
          <w:sz w:val="28"/>
          <w:szCs w:val="28"/>
        </w:rPr>
        <w:t>среди которых следует выделить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="00AA27AF">
        <w:rPr>
          <w:rFonts w:ascii="Times New Roman" w:hAnsi="Times New Roman" w:cs="Times New Roman"/>
          <w:sz w:val="28"/>
          <w:szCs w:val="28"/>
        </w:rPr>
        <w:t>материальные, моральные,</w:t>
      </w:r>
      <w:r w:rsidR="00AA27AF" w:rsidRPr="00AA27AF">
        <w:rPr>
          <w:rFonts w:ascii="Times New Roman" w:hAnsi="Times New Roman" w:cs="Times New Roman"/>
          <w:sz w:val="28"/>
          <w:szCs w:val="28"/>
        </w:rPr>
        <w:t xml:space="preserve"> социально-психологические, духовные, творческие и др. </w:t>
      </w:r>
      <w:r w:rsidR="00AA27AF">
        <w:rPr>
          <w:rFonts w:ascii="Times New Roman" w:hAnsi="Times New Roman" w:cs="Times New Roman"/>
          <w:sz w:val="28"/>
          <w:szCs w:val="28"/>
        </w:rPr>
        <w:t>На мотивацию работников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="00AA27AF">
        <w:rPr>
          <w:rFonts w:ascii="Times New Roman" w:hAnsi="Times New Roman" w:cs="Times New Roman"/>
          <w:sz w:val="28"/>
          <w:szCs w:val="28"/>
        </w:rPr>
        <w:t>предприятия</w:t>
      </w:r>
      <w:r w:rsidR="00AA27AF" w:rsidRPr="00AA27AF">
        <w:rPr>
          <w:rFonts w:ascii="Times New Roman" w:hAnsi="Times New Roman" w:cs="Times New Roman"/>
          <w:sz w:val="28"/>
          <w:szCs w:val="28"/>
        </w:rPr>
        <w:t xml:space="preserve"> непосредственное влияние оказывают условия труда на предприятии, организация оплаты труда, возможности </w:t>
      </w:r>
      <w:r w:rsidR="00AA27AF">
        <w:rPr>
          <w:rFonts w:ascii="Times New Roman" w:hAnsi="Times New Roman" w:cs="Times New Roman"/>
          <w:sz w:val="28"/>
          <w:szCs w:val="28"/>
        </w:rPr>
        <w:t>продвиженияпо служебной лестнице</w:t>
      </w:r>
      <w:r w:rsidR="00AA27AF" w:rsidRPr="00AA27A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03A83" w:rsidRPr="00BF0897" w:rsidRDefault="00A03A83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03A83">
        <w:rPr>
          <w:rFonts w:ascii="Times New Roman" w:hAnsi="Times New Roman" w:cs="Times New Roman"/>
          <w:sz w:val="28"/>
          <w:szCs w:val="28"/>
        </w:rPr>
        <w:t>Сущность мотивации заключается в том, чтобы персонал фирмы выполнял работу в соответствии с делегированными ему правами и обязанностями, сообразуясь с приня</w:t>
      </w:r>
      <w:r w:rsidR="00BF0897">
        <w:rPr>
          <w:rFonts w:ascii="Times New Roman" w:hAnsi="Times New Roman" w:cs="Times New Roman"/>
          <w:sz w:val="28"/>
          <w:szCs w:val="28"/>
        </w:rPr>
        <w:t>тыми управленческими решениями.</w:t>
      </w:r>
    </w:p>
    <w:p w:rsidR="00A03A83" w:rsidRPr="002B0828" w:rsidRDefault="00A03A83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03A83">
        <w:rPr>
          <w:rFonts w:ascii="Times New Roman" w:hAnsi="Times New Roman" w:cs="Times New Roman"/>
          <w:sz w:val="28"/>
          <w:szCs w:val="28"/>
        </w:rPr>
        <w:t xml:space="preserve">При планировании и организации работы руководитель определяет, что конкретно должна выполнить возглавляемая им организация, 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Pr="00A03A83">
        <w:rPr>
          <w:rFonts w:ascii="Times New Roman" w:hAnsi="Times New Roman" w:cs="Times New Roman"/>
          <w:sz w:val="28"/>
          <w:szCs w:val="28"/>
        </w:rPr>
        <w:t>кто, как и когда, по его мнению, должен это сделать. Если выбор этих решений сделан эффективно, то руководитель получает возможность координировать усилия многих людей и сообща реализовывать потенциальные</w:t>
      </w:r>
      <w:r w:rsidR="002B0828">
        <w:rPr>
          <w:rFonts w:ascii="Times New Roman" w:hAnsi="Times New Roman" w:cs="Times New Roman"/>
          <w:sz w:val="28"/>
          <w:szCs w:val="28"/>
        </w:rPr>
        <w:t xml:space="preserve"> возможности группы работников.</w:t>
      </w:r>
    </w:p>
    <w:p w:rsidR="00A03A83" w:rsidRPr="002B0828" w:rsidRDefault="00A03A83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03A83">
        <w:rPr>
          <w:rFonts w:ascii="Times New Roman" w:hAnsi="Times New Roman" w:cs="Times New Roman"/>
          <w:sz w:val="28"/>
          <w:szCs w:val="28"/>
        </w:rPr>
        <w:lastRenderedPageBreak/>
        <w:t xml:space="preserve">Главная задача с точки зрения мотивационного процесса работников - это сделать их не столько обладателями средств производства, сколько владельцами </w:t>
      </w:r>
      <w:r w:rsidR="002B0828">
        <w:rPr>
          <w:rFonts w:ascii="Times New Roman" w:hAnsi="Times New Roman" w:cs="Times New Roman"/>
          <w:sz w:val="28"/>
          <w:szCs w:val="28"/>
        </w:rPr>
        <w:t>своей собственной рабочей силы.</w:t>
      </w:r>
    </w:p>
    <w:p w:rsidR="00A03A83" w:rsidRDefault="002B0828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2B0828">
        <w:rPr>
          <w:rFonts w:ascii="Times New Roman" w:hAnsi="Times New Roman" w:cs="Times New Roman"/>
          <w:sz w:val="28"/>
          <w:szCs w:val="28"/>
        </w:rPr>
        <w:t xml:space="preserve">Задача руководителя - знать людей, наблюдать за ними, чтобы определить, какие активные потребности движут ими и на этой основе более эффективно использовать потенциал работников предприятия. </w:t>
      </w:r>
      <w:r w:rsidR="00A03A83" w:rsidRPr="00A03A83">
        <w:rPr>
          <w:rFonts w:ascii="Times New Roman" w:hAnsi="Times New Roman" w:cs="Times New Roman"/>
          <w:sz w:val="28"/>
          <w:szCs w:val="28"/>
        </w:rPr>
        <w:t>Руководители воплощают свои решения в дела, применяя на практике основные принципы мотивации. Люди, трудящиеся в современных организациях, обычно гораздо более образованны и обеспечены, чем в прошлом, поэтому мотивы их трудовой деятельности более сложны и трудны для воздействия. Эффективность мотивации, как и другие проблемы в управленческой деятельности, всегда связаны с конкретной ситуацией.</w:t>
      </w:r>
    </w:p>
    <w:p w:rsidR="00AA27AF" w:rsidRDefault="00AA27AF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3 вида мотивации: прямая, властная и опосредованная</w:t>
      </w:r>
      <w:r w:rsidR="00970003">
        <w:rPr>
          <w:rFonts w:ascii="Times New Roman" w:hAnsi="Times New Roman" w:cs="Times New Roman"/>
          <w:sz w:val="28"/>
          <w:szCs w:val="28"/>
        </w:rPr>
        <w:t xml:space="preserve"> (стимулирование</w:t>
      </w:r>
      <w:r w:rsidR="00B724D1">
        <w:rPr>
          <w:rFonts w:ascii="Times New Roman" w:hAnsi="Times New Roman" w:cs="Times New Roman"/>
          <w:sz w:val="28"/>
          <w:szCs w:val="28"/>
        </w:rPr>
        <w:t xml:space="preserve">). Прямая </w:t>
      </w:r>
      <w:r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493C69">
        <w:rPr>
          <w:rFonts w:ascii="Times New Roman" w:hAnsi="Times New Roman" w:cs="Times New Roman"/>
          <w:sz w:val="28"/>
          <w:szCs w:val="28"/>
        </w:rPr>
        <w:t xml:space="preserve">представляет собой непосредственное влияние на работника и его систему ценностей путем убеждения, внушения, психологического воздействия, демонстрации примера и др. Властная базируется на угрозе снижения степени удовлетворения </w:t>
      </w:r>
      <w:r w:rsidR="00970003">
        <w:rPr>
          <w:rFonts w:ascii="Times New Roman" w:hAnsi="Times New Roman" w:cs="Times New Roman"/>
          <w:sz w:val="28"/>
          <w:szCs w:val="28"/>
        </w:rPr>
        <w:t>некоторых</w:t>
      </w:r>
      <w:r w:rsidR="00493C69">
        <w:rPr>
          <w:rFonts w:ascii="Times New Roman" w:hAnsi="Times New Roman" w:cs="Times New Roman"/>
          <w:sz w:val="28"/>
          <w:szCs w:val="28"/>
        </w:rPr>
        <w:t xml:space="preserve"> потребностей работника в случае ненадлежащего выполнения им своих обязанностей. </w:t>
      </w:r>
      <w:r w:rsidR="00970003">
        <w:rPr>
          <w:rFonts w:ascii="Times New Roman" w:hAnsi="Times New Roman" w:cs="Times New Roman"/>
          <w:sz w:val="28"/>
          <w:szCs w:val="28"/>
        </w:rPr>
        <w:t>Стимулирование предполагает право выбора работником варианта поведения в соответствие с его интересами</w:t>
      </w:r>
      <w:r w:rsidR="00F65223" w:rsidRPr="00F65223">
        <w:rPr>
          <w:rFonts w:ascii="Times New Roman" w:hAnsi="Times New Roman" w:cs="Times New Roman"/>
          <w:sz w:val="28"/>
          <w:szCs w:val="28"/>
        </w:rPr>
        <w:t xml:space="preserve"> [5]</w:t>
      </w:r>
      <w:r w:rsidR="00970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6CF" w:rsidRDefault="00970003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рычагами мотивации являются потребности, мотивы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="000C66CF">
        <w:rPr>
          <w:rFonts w:ascii="Times New Roman" w:hAnsi="Times New Roman" w:cs="Times New Roman"/>
          <w:sz w:val="28"/>
          <w:szCs w:val="28"/>
        </w:rPr>
        <w:t>и стимулы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0E7D" w:rsidRPr="00810E7D">
        <w:rPr>
          <w:rFonts w:ascii="Times New Roman" w:hAnsi="Times New Roman" w:cs="Times New Roman"/>
          <w:iCs/>
          <w:sz w:val="28"/>
          <w:szCs w:val="28"/>
        </w:rPr>
        <w:t>Потребности</w:t>
      </w:r>
      <w:r w:rsidR="007B58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0E7D" w:rsidRPr="00810E7D">
        <w:rPr>
          <w:rFonts w:ascii="Times New Roman" w:hAnsi="Times New Roman" w:cs="Times New Roman"/>
          <w:sz w:val="28"/>
          <w:szCs w:val="28"/>
        </w:rPr>
        <w:t xml:space="preserve">рассматриваются как осознанное отсутствие чего-либо, вызывающее побуждение действию. </w:t>
      </w:r>
      <w:r w:rsidR="00810E7D">
        <w:rPr>
          <w:rFonts w:ascii="Times New Roman" w:hAnsi="Times New Roman" w:cs="Times New Roman"/>
          <w:iCs/>
          <w:sz w:val="28"/>
          <w:szCs w:val="28"/>
        </w:rPr>
        <w:t>М</w:t>
      </w:r>
      <w:r w:rsidR="00810E7D" w:rsidRPr="00810E7D">
        <w:rPr>
          <w:rFonts w:ascii="Times New Roman" w:hAnsi="Times New Roman" w:cs="Times New Roman"/>
          <w:iCs/>
          <w:sz w:val="28"/>
          <w:szCs w:val="28"/>
        </w:rPr>
        <w:t>отив</w:t>
      </w:r>
      <w:r w:rsidR="00810E7D" w:rsidRPr="00810E7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10E7D" w:rsidRPr="00810E7D">
        <w:rPr>
          <w:rFonts w:ascii="Times New Roman" w:hAnsi="Times New Roman" w:cs="Times New Roman"/>
          <w:sz w:val="28"/>
          <w:szCs w:val="28"/>
        </w:rPr>
        <w:t>является внутренней побудительной силой (желание, влечение, ориентация, внутренние установки и др.</w:t>
      </w:r>
      <w:r w:rsidR="00771417" w:rsidRPr="00810E7D">
        <w:rPr>
          <w:rFonts w:ascii="Times New Roman" w:hAnsi="Times New Roman" w:cs="Times New Roman"/>
          <w:sz w:val="28"/>
          <w:szCs w:val="28"/>
        </w:rPr>
        <w:t>). Под</w:t>
      </w:r>
      <w:r w:rsidR="000C66CF" w:rsidRPr="00810E7D">
        <w:rPr>
          <w:rFonts w:ascii="Times New Roman" w:hAnsi="Times New Roman" w:cs="Times New Roman"/>
          <w:sz w:val="28"/>
          <w:szCs w:val="28"/>
        </w:rPr>
        <w:t> </w:t>
      </w:r>
      <w:r w:rsidR="000C66CF" w:rsidRPr="00810E7D">
        <w:rPr>
          <w:rFonts w:ascii="Times New Roman" w:hAnsi="Times New Roman" w:cs="Times New Roman"/>
          <w:iCs/>
          <w:sz w:val="28"/>
          <w:szCs w:val="28"/>
        </w:rPr>
        <w:t>стимулом</w:t>
      </w:r>
      <w:r w:rsidR="000C66CF" w:rsidRPr="00810E7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C66CF" w:rsidRPr="00810E7D">
        <w:rPr>
          <w:rFonts w:ascii="Times New Roman" w:hAnsi="Times New Roman" w:cs="Times New Roman"/>
          <w:sz w:val="28"/>
          <w:szCs w:val="28"/>
        </w:rPr>
        <w:t>обычно подразумевается внешнее побуждение к действию, причиной которого является интерес (материальный, морал</w:t>
      </w:r>
      <w:r w:rsidR="000C66CF">
        <w:rPr>
          <w:rFonts w:ascii="Times New Roman" w:hAnsi="Times New Roman" w:cs="Times New Roman"/>
          <w:sz w:val="28"/>
          <w:szCs w:val="28"/>
        </w:rPr>
        <w:t>ьный, личный или групповой), чащ</w:t>
      </w:r>
      <w:r w:rsidR="000C66CF" w:rsidRPr="00810E7D">
        <w:rPr>
          <w:rFonts w:ascii="Times New Roman" w:hAnsi="Times New Roman" w:cs="Times New Roman"/>
          <w:sz w:val="28"/>
          <w:szCs w:val="28"/>
        </w:rPr>
        <w:t>е всего матери</w:t>
      </w:r>
      <w:r w:rsidR="000C66CF" w:rsidRPr="00810E7D">
        <w:rPr>
          <w:rFonts w:ascii="Times New Roman" w:hAnsi="Times New Roman" w:cs="Times New Roman"/>
          <w:sz w:val="28"/>
          <w:szCs w:val="28"/>
        </w:rPr>
        <w:softHyphen/>
        <w:t>альное вознаграждение определенной фо</w:t>
      </w:r>
      <w:r w:rsidR="000C66CF">
        <w:rPr>
          <w:rFonts w:ascii="Times New Roman" w:hAnsi="Times New Roman" w:cs="Times New Roman"/>
          <w:sz w:val="28"/>
          <w:szCs w:val="28"/>
        </w:rPr>
        <w:t xml:space="preserve">рмы, 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="005B14EC">
        <w:rPr>
          <w:rFonts w:ascii="Times New Roman" w:hAnsi="Times New Roman" w:cs="Times New Roman"/>
          <w:sz w:val="28"/>
          <w:szCs w:val="28"/>
        </w:rPr>
        <w:t>например,</w:t>
      </w:r>
      <w:r w:rsidR="000C66CF">
        <w:rPr>
          <w:rFonts w:ascii="Times New Roman" w:hAnsi="Times New Roman" w:cs="Times New Roman"/>
          <w:sz w:val="28"/>
          <w:szCs w:val="28"/>
        </w:rPr>
        <w:t xml:space="preserve"> 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="000C66CF">
        <w:rPr>
          <w:rFonts w:ascii="Times New Roman" w:hAnsi="Times New Roman" w:cs="Times New Roman"/>
          <w:sz w:val="28"/>
          <w:szCs w:val="28"/>
        </w:rPr>
        <w:t xml:space="preserve">заработная плата. </w:t>
      </w:r>
      <w:r w:rsidR="000C66CF">
        <w:rPr>
          <w:rFonts w:ascii="Times New Roman" w:hAnsi="Times New Roman" w:cs="Times New Roman"/>
          <w:sz w:val="28"/>
          <w:szCs w:val="28"/>
        </w:rPr>
        <w:lastRenderedPageBreak/>
        <w:t>Стимулы бывают материальными и нематериальными. В составе материальных</w:t>
      </w:r>
      <w:r w:rsidR="00DF456B">
        <w:rPr>
          <w:rFonts w:ascii="Times New Roman" w:hAnsi="Times New Roman" w:cs="Times New Roman"/>
          <w:sz w:val="28"/>
          <w:szCs w:val="28"/>
        </w:rPr>
        <w:t xml:space="preserve"> стимулов</w:t>
      </w:r>
      <w:r w:rsidR="000C66CF">
        <w:rPr>
          <w:rFonts w:ascii="Times New Roman" w:hAnsi="Times New Roman" w:cs="Times New Roman"/>
          <w:sz w:val="28"/>
          <w:szCs w:val="28"/>
        </w:rPr>
        <w:t xml:space="preserve"> выделяют денежные (повышение заработной платы, премия и др.) и </w:t>
      </w:r>
      <w:r w:rsidR="005B14EC">
        <w:rPr>
          <w:rFonts w:ascii="Times New Roman" w:hAnsi="Times New Roman" w:cs="Times New Roman"/>
          <w:sz w:val="28"/>
          <w:szCs w:val="28"/>
        </w:rPr>
        <w:t>не денежные</w:t>
      </w:r>
      <w:r w:rsidR="000C66CF">
        <w:rPr>
          <w:rFonts w:ascii="Times New Roman" w:hAnsi="Times New Roman" w:cs="Times New Roman"/>
          <w:sz w:val="28"/>
          <w:szCs w:val="28"/>
        </w:rPr>
        <w:t xml:space="preserve"> стимулы (льготное кредитование, медицинское обслуживание и страхование и др.). </w:t>
      </w:r>
      <w:r w:rsidR="00DF456B">
        <w:rPr>
          <w:rFonts w:ascii="Times New Roman" w:hAnsi="Times New Roman" w:cs="Times New Roman"/>
          <w:sz w:val="28"/>
          <w:szCs w:val="28"/>
        </w:rPr>
        <w:t>Нематериальное стимулирование включает в себя: моральное стимулирование (награды, грамоты, публичные поощрения и т.д.), стимулирование свободным временем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="00F65223" w:rsidRPr="00F65223">
        <w:rPr>
          <w:rFonts w:ascii="Times New Roman" w:hAnsi="Times New Roman" w:cs="Times New Roman"/>
          <w:sz w:val="28"/>
          <w:szCs w:val="28"/>
        </w:rPr>
        <w:t>[5]</w:t>
      </w:r>
      <w:r w:rsidR="00DF456B">
        <w:rPr>
          <w:rFonts w:ascii="Times New Roman" w:hAnsi="Times New Roman" w:cs="Times New Roman"/>
          <w:sz w:val="28"/>
          <w:szCs w:val="28"/>
        </w:rPr>
        <w:t>.</w:t>
      </w:r>
    </w:p>
    <w:p w:rsidR="002B0828" w:rsidRPr="00CD777A" w:rsidRDefault="002B0828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2B0828">
        <w:rPr>
          <w:rFonts w:ascii="Times New Roman" w:hAnsi="Times New Roman" w:cs="Times New Roman"/>
          <w:sz w:val="28"/>
          <w:szCs w:val="28"/>
        </w:rPr>
        <w:t>Мотивация и стимулирование как методы управления трудом противоположны по направленности: первое направлено на изменение существующего положения; второе - на его закрепление, но при этом они взаимно дополняют друг друга.</w:t>
      </w:r>
    </w:p>
    <w:p w:rsidR="00BF0897" w:rsidRDefault="00CD777A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мероприятия по повышению мотивации труда позволяют более эффективно использовать трудовой потенциал предприятия и повысить его конкурентоспособность на рынке.</w:t>
      </w:r>
    </w:p>
    <w:p w:rsidR="007E0007" w:rsidRPr="007E0007" w:rsidRDefault="007E0007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D58EC">
        <w:rPr>
          <w:rFonts w:ascii="Times New Roman" w:hAnsi="Times New Roman" w:cs="Times New Roman"/>
          <w:sz w:val="28"/>
          <w:szCs w:val="28"/>
        </w:rPr>
        <w:t>образом, в</w:t>
      </w:r>
      <w:r>
        <w:rPr>
          <w:rFonts w:ascii="Times New Roman" w:hAnsi="Times New Roman" w:cs="Times New Roman"/>
          <w:sz w:val="28"/>
          <w:szCs w:val="28"/>
        </w:rPr>
        <w:t xml:space="preserve"> системе ценностей </w:t>
      </w:r>
      <w:r w:rsidR="00CD58EC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управление мотивацией труда должно стать основной составляющей новых </w:t>
      </w:r>
      <w:r w:rsidR="00CD58EC">
        <w:rPr>
          <w:rFonts w:ascii="Times New Roman" w:hAnsi="Times New Roman" w:cs="Times New Roman"/>
          <w:sz w:val="28"/>
          <w:szCs w:val="28"/>
        </w:rPr>
        <w:t>изменений, то</w:t>
      </w:r>
      <w:r>
        <w:rPr>
          <w:rFonts w:ascii="Times New Roman" w:hAnsi="Times New Roman" w:cs="Times New Roman"/>
          <w:sz w:val="28"/>
          <w:szCs w:val="28"/>
        </w:rPr>
        <w:t xml:space="preserve"> есть производственный </w:t>
      </w:r>
      <w:r w:rsidR="00CD58EC">
        <w:rPr>
          <w:rFonts w:ascii="Times New Roman" w:hAnsi="Times New Roman" w:cs="Times New Roman"/>
          <w:sz w:val="28"/>
          <w:szCs w:val="28"/>
        </w:rPr>
        <w:t>менеджмент</w:t>
      </w:r>
      <w:r w:rsidR="007B58B5">
        <w:rPr>
          <w:rFonts w:ascii="Times New Roman" w:hAnsi="Times New Roman" w:cs="Times New Roman"/>
          <w:sz w:val="28"/>
          <w:szCs w:val="28"/>
        </w:rPr>
        <w:t xml:space="preserve"> </w:t>
      </w:r>
      <w:r w:rsidR="00CD58EC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быть напр</w:t>
      </w:r>
      <w:r w:rsidR="00CD58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 на персона</w:t>
      </w:r>
      <w:r w:rsidR="00CD58EC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CD58EC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тобы усилия работника стали </w:t>
      </w:r>
      <w:r w:rsidR="00CD58E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CD58E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897" w:rsidRDefault="00BF0897" w:rsidP="00AD3738">
      <w:pPr>
        <w:pStyle w:val="a3"/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21F6" w:rsidRPr="00BF0897" w:rsidRDefault="001521F6" w:rsidP="00AD3738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78E6" w:rsidRDefault="004378E6" w:rsidP="00AD3738">
      <w:pPr>
        <w:pStyle w:val="a3"/>
        <w:spacing w:before="360" w:after="36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78E6">
        <w:rPr>
          <w:rFonts w:ascii="Times New Roman" w:hAnsi="Times New Roman" w:cs="Times New Roman"/>
          <w:sz w:val="28"/>
          <w:szCs w:val="28"/>
        </w:rPr>
        <w:t xml:space="preserve">1.3 </w:t>
      </w:r>
      <w:r w:rsidR="006B6B8E">
        <w:rPr>
          <w:rFonts w:ascii="Times New Roman" w:hAnsi="Times New Roman" w:cs="Times New Roman"/>
          <w:sz w:val="28"/>
          <w:szCs w:val="28"/>
        </w:rPr>
        <w:t>Показатели количественной характеристики</w:t>
      </w:r>
      <w:r w:rsidR="00793DBA" w:rsidRPr="00793DBA">
        <w:rPr>
          <w:rFonts w:ascii="Times New Roman" w:hAnsi="Times New Roman" w:cs="Times New Roman"/>
          <w:sz w:val="28"/>
          <w:szCs w:val="28"/>
        </w:rPr>
        <w:t xml:space="preserve"> труд</w:t>
      </w:r>
      <w:r w:rsidR="006B6B8E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793DBA" w:rsidRPr="00793DBA">
        <w:rPr>
          <w:rFonts w:ascii="Times New Roman" w:hAnsi="Times New Roman" w:cs="Times New Roman"/>
          <w:sz w:val="28"/>
          <w:szCs w:val="28"/>
        </w:rPr>
        <w:t>предприятия</w:t>
      </w:r>
    </w:p>
    <w:p w:rsidR="00AD3738" w:rsidRPr="001521F6" w:rsidRDefault="00AD3738" w:rsidP="00AD3738">
      <w:pPr>
        <w:pStyle w:val="a3"/>
        <w:spacing w:before="360" w:after="360" w:line="24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1417" w:rsidRDefault="007B58B5" w:rsidP="007F79DE">
      <w:pPr>
        <w:pStyle w:val="ab"/>
        <w:spacing w:after="0" w:afterAutospacing="0" w:line="360" w:lineRule="auto"/>
        <w:ind w:left="170" w:firstLine="5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Немаловажное </w:t>
      </w:r>
      <w:r w:rsidR="00771417">
        <w:rPr>
          <w:color w:val="000000"/>
          <w:sz w:val="28"/>
          <w:szCs w:val="28"/>
        </w:rPr>
        <w:t xml:space="preserve">значение для эффективного функционирования системы управления персоналом имеет определение его количественных, </w:t>
      </w:r>
      <w:r w:rsidR="00771417" w:rsidRPr="00771417">
        <w:rPr>
          <w:color w:val="000000"/>
          <w:sz w:val="28"/>
          <w:szCs w:val="28"/>
        </w:rPr>
        <w:t>квантификационных</w:t>
      </w:r>
      <w:r w:rsidR="00FE6975">
        <w:rPr>
          <w:color w:val="000000"/>
          <w:sz w:val="28"/>
          <w:szCs w:val="28"/>
        </w:rPr>
        <w:t xml:space="preserve"> </w:t>
      </w:r>
      <w:r w:rsidR="00771417">
        <w:rPr>
          <w:color w:val="000000"/>
          <w:sz w:val="28"/>
          <w:szCs w:val="28"/>
        </w:rPr>
        <w:t>характеристик.</w:t>
      </w:r>
    </w:p>
    <w:p w:rsidR="00CD58EC" w:rsidRPr="001521F6" w:rsidRDefault="00CD58EC" w:rsidP="007F79DE">
      <w:pPr>
        <w:pStyle w:val="ab"/>
        <w:spacing w:before="0" w:beforeAutospacing="0" w:after="0" w:afterAutospacing="0" w:line="360" w:lineRule="auto"/>
        <w:ind w:left="170" w:firstLine="538"/>
        <w:jc w:val="both"/>
        <w:rPr>
          <w:color w:val="000000"/>
          <w:sz w:val="28"/>
          <w:szCs w:val="28"/>
        </w:rPr>
      </w:pPr>
      <w:r w:rsidRPr="00CD58EC">
        <w:rPr>
          <w:color w:val="000000"/>
          <w:sz w:val="28"/>
          <w:szCs w:val="28"/>
        </w:rPr>
        <w:t xml:space="preserve">При проведении комплексного анализа использования трудовых ресурсов рассматривают следующие показатели: обеспеченность предприятия трудовыми ресурсами; характеристика движения рабочей силы; социальная защищенность членов трудового коллектива; </w:t>
      </w:r>
      <w:r w:rsidRPr="00CD58EC">
        <w:rPr>
          <w:color w:val="000000"/>
          <w:sz w:val="28"/>
          <w:szCs w:val="28"/>
        </w:rPr>
        <w:lastRenderedPageBreak/>
        <w:t>использование фонда рабочего времени; производительность труда; рентабельность персонала; трудоемкость продукции; анализ фонда заработной платы; анализ эффективности использования фонда заработной платы.</w:t>
      </w:r>
    </w:p>
    <w:p w:rsidR="004D22BD" w:rsidRDefault="00C04E9B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трудовых ресурсов характеризуется в первую очередь показателями движения и текучести кадров. Рассмотрим следующие показатели движения рабочей силы: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-коэффициент оборачиваемости персонала (К</w:t>
      </w:r>
      <w:r w:rsidRPr="009B0F77">
        <w:rPr>
          <w:rFonts w:ascii="Times New Roman" w:hAnsi="Times New Roman" w:cs="Times New Roman"/>
          <w:sz w:val="18"/>
          <w:szCs w:val="18"/>
        </w:rPr>
        <w:t>об</w:t>
      </w:r>
      <w:r w:rsidRPr="00C04E9B">
        <w:rPr>
          <w:rFonts w:ascii="Times New Roman" w:hAnsi="Times New Roman" w:cs="Times New Roman"/>
          <w:sz w:val="28"/>
          <w:szCs w:val="28"/>
        </w:rPr>
        <w:t>) определяется:</w:t>
      </w:r>
    </w:p>
    <w:p w:rsidR="004378E6" w:rsidRPr="004378E6" w:rsidRDefault="00C04E9B" w:rsidP="00B724D1">
      <w:pPr>
        <w:pStyle w:val="a3"/>
        <w:spacing w:after="0" w:line="360" w:lineRule="auto"/>
        <w:ind w:left="170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(К</w:t>
      </w:r>
      <w:r w:rsidRPr="009B0F77">
        <w:rPr>
          <w:rFonts w:ascii="Times New Roman" w:hAnsi="Times New Roman" w:cs="Times New Roman"/>
          <w:sz w:val="18"/>
          <w:szCs w:val="18"/>
        </w:rPr>
        <w:t>об</w:t>
      </w:r>
      <w:r w:rsidR="00793590">
        <w:rPr>
          <w:rFonts w:ascii="Times New Roman" w:hAnsi="Times New Roman" w:cs="Times New Roman"/>
          <w:sz w:val="28"/>
          <w:szCs w:val="28"/>
        </w:rPr>
        <w:t xml:space="preserve">) = </w:t>
      </w:r>
      <w:r w:rsidRPr="00C04E9B">
        <w:rPr>
          <w:rFonts w:ascii="Times New Roman" w:hAnsi="Times New Roman" w:cs="Times New Roman"/>
          <w:sz w:val="28"/>
          <w:szCs w:val="28"/>
        </w:rPr>
        <w:t>(Ч</w:t>
      </w:r>
      <w:r w:rsidRPr="009B0F77">
        <w:rPr>
          <w:rFonts w:ascii="Times New Roman" w:hAnsi="Times New Roman" w:cs="Times New Roman"/>
          <w:sz w:val="18"/>
          <w:szCs w:val="18"/>
        </w:rPr>
        <w:t>пр</w:t>
      </w:r>
      <w:r w:rsidRPr="00C04E9B">
        <w:rPr>
          <w:rFonts w:ascii="Times New Roman" w:hAnsi="Times New Roman" w:cs="Times New Roman"/>
          <w:sz w:val="28"/>
          <w:szCs w:val="28"/>
        </w:rPr>
        <w:t>+Ч</w:t>
      </w:r>
      <w:r w:rsidRPr="009B0F77">
        <w:rPr>
          <w:rFonts w:ascii="Times New Roman" w:hAnsi="Times New Roman" w:cs="Times New Roman"/>
          <w:sz w:val="18"/>
          <w:szCs w:val="18"/>
        </w:rPr>
        <w:t>выб</w:t>
      </w:r>
      <w:r w:rsidR="00793590">
        <w:rPr>
          <w:rFonts w:ascii="Times New Roman" w:hAnsi="Times New Roman" w:cs="Times New Roman"/>
          <w:sz w:val="28"/>
          <w:szCs w:val="28"/>
        </w:rPr>
        <w:t xml:space="preserve">) / </w:t>
      </w:r>
      <w:r w:rsidR="00780F53">
        <w:rPr>
          <w:rFonts w:ascii="Times New Roman" w:hAnsi="Times New Roman" w:cs="Times New Roman"/>
          <w:sz w:val="28"/>
          <w:szCs w:val="28"/>
        </w:rPr>
        <w:t>Ч, (</w:t>
      </w:r>
      <w:r w:rsidR="004378E6">
        <w:rPr>
          <w:rFonts w:ascii="Times New Roman" w:hAnsi="Times New Roman" w:cs="Times New Roman"/>
          <w:sz w:val="28"/>
          <w:szCs w:val="28"/>
        </w:rPr>
        <w:t>1.1)</w:t>
      </w:r>
    </w:p>
    <w:p w:rsidR="00C04E9B" w:rsidRPr="00C04E9B" w:rsidRDefault="004378E6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4E9B" w:rsidRPr="00C04E9B">
        <w:rPr>
          <w:rFonts w:ascii="Times New Roman" w:hAnsi="Times New Roman" w:cs="Times New Roman"/>
          <w:sz w:val="28"/>
          <w:szCs w:val="28"/>
        </w:rPr>
        <w:t>де Ч</w:t>
      </w:r>
      <w:r w:rsidR="00C04E9B" w:rsidRPr="009B0F77">
        <w:rPr>
          <w:rFonts w:ascii="Times New Roman" w:hAnsi="Times New Roman" w:cs="Times New Roman"/>
          <w:sz w:val="18"/>
          <w:szCs w:val="18"/>
        </w:rPr>
        <w:t>пр</w:t>
      </w:r>
      <w:r w:rsidR="00C04E9B" w:rsidRPr="00C04E9B">
        <w:rPr>
          <w:rFonts w:ascii="Times New Roman" w:hAnsi="Times New Roman" w:cs="Times New Roman"/>
          <w:sz w:val="28"/>
          <w:szCs w:val="28"/>
        </w:rPr>
        <w:t xml:space="preserve"> - численность принятых на работу, Ч</w:t>
      </w:r>
      <w:r w:rsidR="00C04E9B" w:rsidRPr="009B0F77">
        <w:rPr>
          <w:rFonts w:ascii="Times New Roman" w:hAnsi="Times New Roman" w:cs="Times New Roman"/>
          <w:sz w:val="18"/>
          <w:szCs w:val="18"/>
        </w:rPr>
        <w:t>выб</w:t>
      </w:r>
      <w:r w:rsidR="00C04E9B" w:rsidRPr="00C04E9B">
        <w:rPr>
          <w:rFonts w:ascii="Times New Roman" w:hAnsi="Times New Roman" w:cs="Times New Roman"/>
          <w:sz w:val="28"/>
          <w:szCs w:val="28"/>
        </w:rPr>
        <w:t xml:space="preserve"> - численность выбывших работников, Ч - средняя числе</w:t>
      </w:r>
      <w:r w:rsidR="0012749F">
        <w:rPr>
          <w:rFonts w:ascii="Times New Roman" w:hAnsi="Times New Roman" w:cs="Times New Roman"/>
          <w:sz w:val="28"/>
          <w:szCs w:val="28"/>
        </w:rPr>
        <w:t>нность персонала предприятия</w:t>
      </w:r>
      <w:r w:rsidR="00C04E9B" w:rsidRPr="00C04E9B">
        <w:rPr>
          <w:rFonts w:ascii="Times New Roman" w:hAnsi="Times New Roman" w:cs="Times New Roman"/>
          <w:sz w:val="28"/>
          <w:szCs w:val="28"/>
        </w:rPr>
        <w:t>;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-коэффициент выбытия кадров (К</w:t>
      </w:r>
      <w:r w:rsidRPr="009B0F77">
        <w:rPr>
          <w:rFonts w:ascii="Times New Roman" w:hAnsi="Times New Roman" w:cs="Times New Roman"/>
          <w:sz w:val="18"/>
          <w:szCs w:val="18"/>
        </w:rPr>
        <w:t>вк</w:t>
      </w:r>
      <w:r w:rsidRPr="00C04E9B">
        <w:rPr>
          <w:rFonts w:ascii="Times New Roman" w:hAnsi="Times New Roman" w:cs="Times New Roman"/>
          <w:sz w:val="28"/>
          <w:szCs w:val="28"/>
        </w:rPr>
        <w:t>) определяется:</w:t>
      </w:r>
    </w:p>
    <w:p w:rsidR="004378E6" w:rsidRDefault="00C04E9B" w:rsidP="00B724D1">
      <w:pPr>
        <w:pStyle w:val="a3"/>
        <w:spacing w:after="0" w:line="360" w:lineRule="auto"/>
        <w:ind w:left="170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(К</w:t>
      </w:r>
      <w:r w:rsidRPr="009B0F77">
        <w:rPr>
          <w:rFonts w:ascii="Times New Roman" w:hAnsi="Times New Roman" w:cs="Times New Roman"/>
          <w:sz w:val="18"/>
          <w:szCs w:val="18"/>
        </w:rPr>
        <w:t>вк</w:t>
      </w:r>
      <w:r w:rsidRPr="00C04E9B">
        <w:rPr>
          <w:rFonts w:ascii="Times New Roman" w:hAnsi="Times New Roman" w:cs="Times New Roman"/>
          <w:sz w:val="28"/>
          <w:szCs w:val="28"/>
        </w:rPr>
        <w:t xml:space="preserve">) = </w:t>
      </w:r>
      <w:r w:rsidR="00780F53" w:rsidRPr="00C04E9B">
        <w:rPr>
          <w:rFonts w:ascii="Times New Roman" w:hAnsi="Times New Roman" w:cs="Times New Roman"/>
          <w:sz w:val="28"/>
          <w:szCs w:val="28"/>
        </w:rPr>
        <w:t>Ч</w:t>
      </w:r>
      <w:r w:rsidR="00780F53" w:rsidRPr="009B0F77">
        <w:rPr>
          <w:rFonts w:ascii="Times New Roman" w:hAnsi="Times New Roman" w:cs="Times New Roman"/>
          <w:sz w:val="18"/>
          <w:szCs w:val="18"/>
        </w:rPr>
        <w:t>выб</w:t>
      </w:r>
      <w:r w:rsidR="00780F53" w:rsidRPr="00C04E9B">
        <w:rPr>
          <w:rFonts w:ascii="Times New Roman" w:hAnsi="Times New Roman" w:cs="Times New Roman"/>
          <w:sz w:val="28"/>
          <w:szCs w:val="28"/>
        </w:rPr>
        <w:t xml:space="preserve"> /</w:t>
      </w:r>
      <w:r w:rsidRPr="00C04E9B">
        <w:rPr>
          <w:rFonts w:ascii="Times New Roman" w:hAnsi="Times New Roman" w:cs="Times New Roman"/>
          <w:sz w:val="28"/>
          <w:szCs w:val="28"/>
        </w:rPr>
        <w:t xml:space="preserve"> Ч, </w:t>
      </w:r>
      <w:r w:rsidR="004378E6">
        <w:rPr>
          <w:rFonts w:ascii="Times New Roman" w:hAnsi="Times New Roman" w:cs="Times New Roman"/>
          <w:sz w:val="28"/>
          <w:szCs w:val="28"/>
        </w:rPr>
        <w:t>(1.2)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где Ч</w:t>
      </w:r>
      <w:r w:rsidRPr="009B0F77">
        <w:rPr>
          <w:rFonts w:ascii="Times New Roman" w:hAnsi="Times New Roman" w:cs="Times New Roman"/>
          <w:sz w:val="18"/>
          <w:szCs w:val="18"/>
        </w:rPr>
        <w:t>выб</w:t>
      </w:r>
      <w:r w:rsidRPr="00C04E9B">
        <w:rPr>
          <w:rFonts w:ascii="Times New Roman" w:hAnsi="Times New Roman" w:cs="Times New Roman"/>
          <w:sz w:val="28"/>
          <w:szCs w:val="28"/>
        </w:rPr>
        <w:t xml:space="preserve"> - численность выбывших работников (за определенный период времени, Ч - средняя численность персо</w:t>
      </w:r>
      <w:r w:rsidR="0012749F">
        <w:rPr>
          <w:rFonts w:ascii="Times New Roman" w:hAnsi="Times New Roman" w:cs="Times New Roman"/>
          <w:sz w:val="28"/>
          <w:szCs w:val="28"/>
        </w:rPr>
        <w:t>нала предприятия (за период)</w:t>
      </w:r>
      <w:r w:rsidRPr="00C04E9B">
        <w:rPr>
          <w:rFonts w:ascii="Times New Roman" w:hAnsi="Times New Roman" w:cs="Times New Roman"/>
          <w:sz w:val="28"/>
          <w:szCs w:val="28"/>
        </w:rPr>
        <w:t>;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-коэффициент приема кадров (К</w:t>
      </w:r>
      <w:r w:rsidRPr="009B0F77">
        <w:rPr>
          <w:rFonts w:ascii="Times New Roman" w:hAnsi="Times New Roman" w:cs="Times New Roman"/>
          <w:sz w:val="18"/>
          <w:szCs w:val="18"/>
        </w:rPr>
        <w:t>пк</w:t>
      </w:r>
      <w:r w:rsidRPr="00C04E9B">
        <w:rPr>
          <w:rFonts w:ascii="Times New Roman" w:hAnsi="Times New Roman" w:cs="Times New Roman"/>
          <w:sz w:val="28"/>
          <w:szCs w:val="28"/>
        </w:rPr>
        <w:t>) определяется:</w:t>
      </w:r>
    </w:p>
    <w:p w:rsidR="004378E6" w:rsidRDefault="00C04E9B" w:rsidP="00B724D1">
      <w:pPr>
        <w:pStyle w:val="a3"/>
        <w:spacing w:after="0" w:line="360" w:lineRule="auto"/>
        <w:ind w:left="170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К</w:t>
      </w:r>
      <w:r w:rsidRPr="009B0F77">
        <w:rPr>
          <w:rFonts w:ascii="Times New Roman" w:hAnsi="Times New Roman" w:cs="Times New Roman"/>
          <w:sz w:val="18"/>
          <w:szCs w:val="18"/>
        </w:rPr>
        <w:t>пк</w:t>
      </w:r>
      <w:r w:rsidRPr="00C04E9B">
        <w:rPr>
          <w:rFonts w:ascii="Times New Roman" w:hAnsi="Times New Roman" w:cs="Times New Roman"/>
          <w:sz w:val="28"/>
          <w:szCs w:val="28"/>
        </w:rPr>
        <w:t xml:space="preserve"> = Ч</w:t>
      </w:r>
      <w:r w:rsidRPr="009B0F77">
        <w:rPr>
          <w:rFonts w:ascii="Times New Roman" w:hAnsi="Times New Roman" w:cs="Times New Roman"/>
          <w:sz w:val="18"/>
          <w:szCs w:val="18"/>
        </w:rPr>
        <w:t>пр</w:t>
      </w:r>
      <w:r w:rsidRPr="00C04E9B">
        <w:rPr>
          <w:rFonts w:ascii="Times New Roman" w:hAnsi="Times New Roman" w:cs="Times New Roman"/>
          <w:sz w:val="28"/>
          <w:szCs w:val="28"/>
        </w:rPr>
        <w:t xml:space="preserve">   / </w:t>
      </w:r>
      <w:r w:rsidR="00780F53" w:rsidRPr="00C04E9B">
        <w:rPr>
          <w:rFonts w:ascii="Times New Roman" w:hAnsi="Times New Roman" w:cs="Times New Roman"/>
          <w:sz w:val="28"/>
          <w:szCs w:val="28"/>
        </w:rPr>
        <w:t>Ч,</w:t>
      </w:r>
      <w:r w:rsidR="00780F53">
        <w:rPr>
          <w:rFonts w:ascii="Times New Roman" w:hAnsi="Times New Roman" w:cs="Times New Roman"/>
          <w:sz w:val="28"/>
          <w:szCs w:val="28"/>
        </w:rPr>
        <w:t xml:space="preserve"> (</w:t>
      </w:r>
      <w:r w:rsidR="004378E6">
        <w:rPr>
          <w:rFonts w:ascii="Times New Roman" w:hAnsi="Times New Roman" w:cs="Times New Roman"/>
          <w:sz w:val="28"/>
          <w:szCs w:val="28"/>
        </w:rPr>
        <w:t>1.3)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где Ч</w:t>
      </w:r>
      <w:r w:rsidRPr="009B0F77">
        <w:rPr>
          <w:rFonts w:ascii="Times New Roman" w:hAnsi="Times New Roman" w:cs="Times New Roman"/>
          <w:sz w:val="18"/>
          <w:szCs w:val="18"/>
        </w:rPr>
        <w:t>пр</w:t>
      </w:r>
      <w:r w:rsidRPr="00C04E9B">
        <w:rPr>
          <w:rFonts w:ascii="Times New Roman" w:hAnsi="Times New Roman" w:cs="Times New Roman"/>
          <w:sz w:val="28"/>
          <w:szCs w:val="28"/>
        </w:rPr>
        <w:t xml:space="preserve"> - численность принятых на работу (за определенный период времени), Ч - средняя численность персо</w:t>
      </w:r>
      <w:r w:rsidR="0012749F">
        <w:rPr>
          <w:rFonts w:ascii="Times New Roman" w:hAnsi="Times New Roman" w:cs="Times New Roman"/>
          <w:sz w:val="28"/>
          <w:szCs w:val="28"/>
        </w:rPr>
        <w:t>нала предприятия (за период)</w:t>
      </w:r>
      <w:r w:rsidRPr="00C04E9B">
        <w:rPr>
          <w:rFonts w:ascii="Times New Roman" w:hAnsi="Times New Roman" w:cs="Times New Roman"/>
          <w:sz w:val="28"/>
          <w:szCs w:val="28"/>
        </w:rPr>
        <w:t>;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- коэффициент стабильности кадров (К</w:t>
      </w:r>
      <w:r w:rsidRPr="009B0F77">
        <w:rPr>
          <w:rFonts w:ascii="Times New Roman" w:hAnsi="Times New Roman" w:cs="Times New Roman"/>
          <w:sz w:val="18"/>
          <w:szCs w:val="18"/>
        </w:rPr>
        <w:t>ск</w:t>
      </w:r>
      <w:r w:rsidRPr="00C04E9B">
        <w:rPr>
          <w:rFonts w:ascii="Times New Roman" w:hAnsi="Times New Roman" w:cs="Times New Roman"/>
          <w:sz w:val="28"/>
          <w:szCs w:val="28"/>
        </w:rPr>
        <w:t>) определяется:</w:t>
      </w:r>
    </w:p>
    <w:p w:rsidR="004378E6" w:rsidRDefault="00C04E9B" w:rsidP="00B724D1">
      <w:pPr>
        <w:pStyle w:val="a3"/>
        <w:spacing w:after="0" w:line="360" w:lineRule="auto"/>
        <w:ind w:left="170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К</w:t>
      </w:r>
      <w:r w:rsidRPr="009B0F77">
        <w:rPr>
          <w:rFonts w:ascii="Times New Roman" w:hAnsi="Times New Roman" w:cs="Times New Roman"/>
          <w:sz w:val="18"/>
          <w:szCs w:val="18"/>
        </w:rPr>
        <w:t>ск</w:t>
      </w:r>
      <w:r w:rsidRPr="00C04E9B">
        <w:rPr>
          <w:rFonts w:ascii="Times New Roman" w:hAnsi="Times New Roman" w:cs="Times New Roman"/>
          <w:sz w:val="28"/>
          <w:szCs w:val="28"/>
        </w:rPr>
        <w:t xml:space="preserve"> = Ч</w:t>
      </w:r>
      <w:r w:rsidRPr="009B0F77">
        <w:rPr>
          <w:rFonts w:ascii="Times New Roman" w:hAnsi="Times New Roman" w:cs="Times New Roman"/>
          <w:sz w:val="18"/>
          <w:szCs w:val="18"/>
        </w:rPr>
        <w:t>выб</w:t>
      </w:r>
      <w:r w:rsidRPr="00C04E9B">
        <w:rPr>
          <w:rFonts w:ascii="Times New Roman" w:hAnsi="Times New Roman" w:cs="Times New Roman"/>
          <w:sz w:val="28"/>
          <w:szCs w:val="28"/>
        </w:rPr>
        <w:t xml:space="preserve"> / (Ч+Ч</w:t>
      </w:r>
      <w:r w:rsidRPr="009B0F77">
        <w:rPr>
          <w:rFonts w:ascii="Times New Roman" w:hAnsi="Times New Roman" w:cs="Times New Roman"/>
          <w:sz w:val="18"/>
          <w:szCs w:val="18"/>
        </w:rPr>
        <w:t>пр</w:t>
      </w:r>
      <w:r w:rsidRPr="00C04E9B">
        <w:rPr>
          <w:rFonts w:ascii="Times New Roman" w:hAnsi="Times New Roman" w:cs="Times New Roman"/>
          <w:sz w:val="28"/>
          <w:szCs w:val="28"/>
        </w:rPr>
        <w:t xml:space="preserve">), </w:t>
      </w:r>
      <w:r w:rsidR="004378E6">
        <w:rPr>
          <w:rFonts w:ascii="Times New Roman" w:hAnsi="Times New Roman" w:cs="Times New Roman"/>
          <w:sz w:val="28"/>
          <w:szCs w:val="28"/>
        </w:rPr>
        <w:t>(1.4)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где Ч - среднесписочная численность работников на данном предприятии за период, предшествующий отчетному, Ч</w:t>
      </w:r>
      <w:r w:rsidRPr="009B0F77">
        <w:rPr>
          <w:rFonts w:ascii="Times New Roman" w:hAnsi="Times New Roman" w:cs="Times New Roman"/>
          <w:sz w:val="18"/>
          <w:szCs w:val="18"/>
        </w:rPr>
        <w:t>пр</w:t>
      </w:r>
      <w:r w:rsidRPr="00C04E9B">
        <w:rPr>
          <w:rFonts w:ascii="Times New Roman" w:hAnsi="Times New Roman" w:cs="Times New Roman"/>
          <w:sz w:val="28"/>
          <w:szCs w:val="28"/>
        </w:rPr>
        <w:t xml:space="preserve"> - численность вновь принятых на работу за отчетный период, Ч</w:t>
      </w:r>
      <w:r w:rsidRPr="009B0F77">
        <w:rPr>
          <w:rFonts w:ascii="Times New Roman" w:hAnsi="Times New Roman" w:cs="Times New Roman"/>
          <w:sz w:val="18"/>
          <w:szCs w:val="18"/>
        </w:rPr>
        <w:t>выб</w:t>
      </w:r>
      <w:r w:rsidRPr="00C04E9B">
        <w:rPr>
          <w:rFonts w:ascii="Times New Roman" w:hAnsi="Times New Roman" w:cs="Times New Roman"/>
          <w:sz w:val="28"/>
          <w:szCs w:val="28"/>
        </w:rPr>
        <w:t xml:space="preserve"> – численность выбывших р</w:t>
      </w:r>
      <w:r w:rsidR="0012749F">
        <w:rPr>
          <w:rFonts w:ascii="Times New Roman" w:hAnsi="Times New Roman" w:cs="Times New Roman"/>
          <w:sz w:val="28"/>
          <w:szCs w:val="28"/>
        </w:rPr>
        <w:t>аботников за отчетный период</w:t>
      </w:r>
      <w:r w:rsidRPr="00C04E9B">
        <w:rPr>
          <w:rFonts w:ascii="Times New Roman" w:hAnsi="Times New Roman" w:cs="Times New Roman"/>
          <w:sz w:val="28"/>
          <w:szCs w:val="28"/>
        </w:rPr>
        <w:t>;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- коэффициент текучести кадров (К</w:t>
      </w:r>
      <w:r w:rsidRPr="009B0F77">
        <w:rPr>
          <w:rFonts w:ascii="Times New Roman" w:hAnsi="Times New Roman" w:cs="Times New Roman"/>
          <w:sz w:val="18"/>
          <w:szCs w:val="18"/>
        </w:rPr>
        <w:t>тк</w:t>
      </w:r>
      <w:r w:rsidRPr="00C04E9B">
        <w:rPr>
          <w:rFonts w:ascii="Times New Roman" w:hAnsi="Times New Roman" w:cs="Times New Roman"/>
          <w:sz w:val="28"/>
          <w:szCs w:val="28"/>
        </w:rPr>
        <w:t>):</w:t>
      </w:r>
    </w:p>
    <w:p w:rsidR="004378E6" w:rsidRDefault="00C04E9B" w:rsidP="00B724D1">
      <w:pPr>
        <w:pStyle w:val="a3"/>
        <w:spacing w:after="0" w:line="360" w:lineRule="auto"/>
        <w:ind w:left="170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К</w:t>
      </w:r>
      <w:r w:rsidRPr="009B0F77">
        <w:rPr>
          <w:rFonts w:ascii="Times New Roman" w:hAnsi="Times New Roman" w:cs="Times New Roman"/>
          <w:sz w:val="18"/>
          <w:szCs w:val="18"/>
        </w:rPr>
        <w:t>тк</w:t>
      </w:r>
      <w:r w:rsidRPr="00C04E9B">
        <w:rPr>
          <w:rFonts w:ascii="Times New Roman" w:hAnsi="Times New Roman" w:cs="Times New Roman"/>
          <w:sz w:val="28"/>
          <w:szCs w:val="28"/>
        </w:rPr>
        <w:t xml:space="preserve"> = </w:t>
      </w:r>
      <w:r w:rsidR="00780F53" w:rsidRPr="00C04E9B">
        <w:rPr>
          <w:rFonts w:ascii="Times New Roman" w:hAnsi="Times New Roman" w:cs="Times New Roman"/>
          <w:sz w:val="28"/>
          <w:szCs w:val="28"/>
        </w:rPr>
        <w:t>Ч</w:t>
      </w:r>
      <w:r w:rsidR="00780F53" w:rsidRPr="009B0F77">
        <w:rPr>
          <w:rFonts w:ascii="Times New Roman" w:hAnsi="Times New Roman" w:cs="Times New Roman"/>
          <w:sz w:val="18"/>
          <w:szCs w:val="18"/>
        </w:rPr>
        <w:t>ув</w:t>
      </w:r>
      <w:r w:rsidR="00780F53" w:rsidRPr="00C04E9B">
        <w:rPr>
          <w:rFonts w:ascii="Times New Roman" w:hAnsi="Times New Roman" w:cs="Times New Roman"/>
          <w:sz w:val="28"/>
          <w:szCs w:val="28"/>
        </w:rPr>
        <w:t xml:space="preserve"> /</w:t>
      </w:r>
      <w:r w:rsidRPr="00C04E9B">
        <w:rPr>
          <w:rFonts w:ascii="Times New Roman" w:hAnsi="Times New Roman" w:cs="Times New Roman"/>
          <w:sz w:val="28"/>
          <w:szCs w:val="28"/>
        </w:rPr>
        <w:t xml:space="preserve"> Ч, </w:t>
      </w:r>
      <w:r w:rsidR="004378E6">
        <w:rPr>
          <w:rFonts w:ascii="Times New Roman" w:hAnsi="Times New Roman" w:cs="Times New Roman"/>
          <w:sz w:val="28"/>
          <w:szCs w:val="28"/>
        </w:rPr>
        <w:t>(1.5)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где Ч</w:t>
      </w:r>
      <w:r w:rsidRPr="009B0F77">
        <w:rPr>
          <w:rFonts w:ascii="Times New Roman" w:hAnsi="Times New Roman" w:cs="Times New Roman"/>
          <w:sz w:val="18"/>
          <w:szCs w:val="18"/>
        </w:rPr>
        <w:t>ув</w:t>
      </w:r>
      <w:r w:rsidRPr="00C04E9B">
        <w:rPr>
          <w:rFonts w:ascii="Times New Roman" w:hAnsi="Times New Roman" w:cs="Times New Roman"/>
          <w:sz w:val="28"/>
          <w:szCs w:val="28"/>
        </w:rPr>
        <w:t xml:space="preserve"> - численность уволившихся по собственному желанию и уволенных за нарушения трудовой дисциплины, Ч - среднесписочная чис</w:t>
      </w:r>
      <w:r w:rsidR="0012749F">
        <w:rPr>
          <w:rFonts w:ascii="Times New Roman" w:hAnsi="Times New Roman" w:cs="Times New Roman"/>
          <w:sz w:val="28"/>
          <w:szCs w:val="28"/>
        </w:rPr>
        <w:t>ленность работников предприятия;</w:t>
      </w:r>
    </w:p>
    <w:p w:rsidR="00C04E9B" w:rsidRP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lastRenderedPageBreak/>
        <w:t>- коэффициент восполнения кадров (К</w:t>
      </w:r>
      <w:r w:rsidRPr="009B0F77">
        <w:rPr>
          <w:rFonts w:ascii="Times New Roman" w:hAnsi="Times New Roman" w:cs="Times New Roman"/>
          <w:sz w:val="18"/>
          <w:szCs w:val="18"/>
        </w:rPr>
        <w:t>всп</w:t>
      </w:r>
      <w:r w:rsidRPr="00C04E9B">
        <w:rPr>
          <w:rFonts w:ascii="Times New Roman" w:hAnsi="Times New Roman" w:cs="Times New Roman"/>
          <w:sz w:val="28"/>
          <w:szCs w:val="28"/>
        </w:rPr>
        <w:t>):</w:t>
      </w:r>
    </w:p>
    <w:p w:rsidR="0012749F" w:rsidRDefault="00C04E9B" w:rsidP="00B724D1">
      <w:pPr>
        <w:pStyle w:val="a3"/>
        <w:spacing w:after="0" w:line="360" w:lineRule="auto"/>
        <w:ind w:left="170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К</w:t>
      </w:r>
      <w:r w:rsidRPr="009B0F77">
        <w:rPr>
          <w:rFonts w:ascii="Times New Roman" w:hAnsi="Times New Roman" w:cs="Times New Roman"/>
          <w:sz w:val="18"/>
          <w:szCs w:val="18"/>
        </w:rPr>
        <w:t>всп</w:t>
      </w:r>
      <w:r w:rsidRPr="00C04E9B">
        <w:rPr>
          <w:rFonts w:ascii="Times New Roman" w:hAnsi="Times New Roman" w:cs="Times New Roman"/>
          <w:sz w:val="28"/>
          <w:szCs w:val="28"/>
        </w:rPr>
        <w:t xml:space="preserve"> = Ч</w:t>
      </w:r>
      <w:r w:rsidRPr="009B0F77">
        <w:rPr>
          <w:rFonts w:ascii="Times New Roman" w:hAnsi="Times New Roman" w:cs="Times New Roman"/>
          <w:sz w:val="18"/>
          <w:szCs w:val="18"/>
        </w:rPr>
        <w:t>пр</w:t>
      </w:r>
      <w:r w:rsidRPr="00C04E9B">
        <w:rPr>
          <w:rFonts w:ascii="Times New Roman" w:hAnsi="Times New Roman" w:cs="Times New Roman"/>
          <w:sz w:val="28"/>
          <w:szCs w:val="28"/>
        </w:rPr>
        <w:t xml:space="preserve"> / </w:t>
      </w:r>
      <w:r w:rsidR="00141D05" w:rsidRPr="00C04E9B">
        <w:rPr>
          <w:rFonts w:ascii="Times New Roman" w:hAnsi="Times New Roman" w:cs="Times New Roman"/>
          <w:sz w:val="28"/>
          <w:szCs w:val="28"/>
        </w:rPr>
        <w:t>Ч</w:t>
      </w:r>
      <w:r w:rsidR="00141D05" w:rsidRPr="009B0F77">
        <w:rPr>
          <w:rFonts w:ascii="Times New Roman" w:hAnsi="Times New Roman" w:cs="Times New Roman"/>
          <w:sz w:val="18"/>
          <w:szCs w:val="18"/>
        </w:rPr>
        <w:t>выб</w:t>
      </w:r>
      <w:r w:rsidR="00141D05" w:rsidRPr="00C04E9B">
        <w:rPr>
          <w:rFonts w:ascii="Times New Roman" w:hAnsi="Times New Roman" w:cs="Times New Roman"/>
          <w:sz w:val="28"/>
          <w:szCs w:val="28"/>
        </w:rPr>
        <w:t>,</w:t>
      </w:r>
      <w:r w:rsidR="00141D05">
        <w:rPr>
          <w:rFonts w:ascii="Times New Roman" w:hAnsi="Times New Roman" w:cs="Times New Roman"/>
          <w:sz w:val="28"/>
          <w:szCs w:val="28"/>
        </w:rPr>
        <w:t xml:space="preserve"> (</w:t>
      </w:r>
      <w:r w:rsidR="0012749F">
        <w:rPr>
          <w:rFonts w:ascii="Times New Roman" w:hAnsi="Times New Roman" w:cs="Times New Roman"/>
          <w:sz w:val="28"/>
          <w:szCs w:val="28"/>
        </w:rPr>
        <w:t>1.6)</w:t>
      </w:r>
    </w:p>
    <w:p w:rsidR="00C04E9B" w:rsidRDefault="00C04E9B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E9B">
        <w:rPr>
          <w:rFonts w:ascii="Times New Roman" w:hAnsi="Times New Roman" w:cs="Times New Roman"/>
          <w:sz w:val="28"/>
          <w:szCs w:val="28"/>
        </w:rPr>
        <w:t>где Ч</w:t>
      </w:r>
      <w:r w:rsidRPr="009B0F77">
        <w:rPr>
          <w:rFonts w:ascii="Times New Roman" w:hAnsi="Times New Roman" w:cs="Times New Roman"/>
          <w:sz w:val="18"/>
          <w:szCs w:val="18"/>
        </w:rPr>
        <w:t>пр</w:t>
      </w:r>
      <w:r w:rsidRPr="00C04E9B">
        <w:rPr>
          <w:rFonts w:ascii="Times New Roman" w:hAnsi="Times New Roman" w:cs="Times New Roman"/>
          <w:sz w:val="28"/>
          <w:szCs w:val="28"/>
        </w:rPr>
        <w:t xml:space="preserve"> - численность вновь принятых на работу за отчетный период, Ч</w:t>
      </w:r>
      <w:r w:rsidRPr="009B0F77">
        <w:rPr>
          <w:rFonts w:ascii="Times New Roman" w:hAnsi="Times New Roman" w:cs="Times New Roman"/>
          <w:sz w:val="18"/>
          <w:szCs w:val="18"/>
        </w:rPr>
        <w:t>выб</w:t>
      </w:r>
      <w:r w:rsidRPr="00C04E9B">
        <w:rPr>
          <w:rFonts w:ascii="Times New Roman" w:hAnsi="Times New Roman" w:cs="Times New Roman"/>
          <w:sz w:val="28"/>
          <w:szCs w:val="28"/>
        </w:rPr>
        <w:t xml:space="preserve"> - численность выбывши</w:t>
      </w:r>
      <w:r w:rsidR="0012749F">
        <w:rPr>
          <w:rFonts w:ascii="Times New Roman" w:hAnsi="Times New Roman" w:cs="Times New Roman"/>
          <w:sz w:val="28"/>
          <w:szCs w:val="28"/>
        </w:rPr>
        <w:t>х работников за отчетный период.</w:t>
      </w:r>
    </w:p>
    <w:p w:rsidR="00CA7C60" w:rsidRPr="009B0F77" w:rsidRDefault="00CA7C60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эффективность использования трудовых ресурсов характеризуется показат</w:t>
      </w:r>
      <w:r w:rsidR="00940FC6">
        <w:rPr>
          <w:rFonts w:ascii="Times New Roman" w:hAnsi="Times New Roman" w:cs="Times New Roman"/>
          <w:sz w:val="28"/>
          <w:szCs w:val="28"/>
        </w:rPr>
        <w:t xml:space="preserve">елями производительности труда. Производительность труда характеризует эффективность затрат труда в материальном производстве и определяется количеством продукции, производимой в единицу рабочего времени, или затратами труда на единицу </w:t>
      </w:r>
      <w:r w:rsidR="00141D05">
        <w:rPr>
          <w:rFonts w:ascii="Times New Roman" w:hAnsi="Times New Roman" w:cs="Times New Roman"/>
          <w:sz w:val="28"/>
          <w:szCs w:val="28"/>
        </w:rPr>
        <w:t>продукции. Таким</w:t>
      </w:r>
      <w:r w:rsidR="00940FC6">
        <w:rPr>
          <w:rFonts w:ascii="Times New Roman" w:hAnsi="Times New Roman" w:cs="Times New Roman"/>
          <w:sz w:val="28"/>
          <w:szCs w:val="28"/>
        </w:rPr>
        <w:t xml:space="preserve"> образом, производительность </w:t>
      </w:r>
      <w:r w:rsidR="009B0F77">
        <w:rPr>
          <w:rFonts w:ascii="Times New Roman" w:hAnsi="Times New Roman" w:cs="Times New Roman"/>
          <w:sz w:val="28"/>
          <w:szCs w:val="28"/>
        </w:rPr>
        <w:t>-</w:t>
      </w:r>
      <w:r w:rsidR="00940FC6">
        <w:rPr>
          <w:rFonts w:ascii="Times New Roman" w:hAnsi="Times New Roman" w:cs="Times New Roman"/>
          <w:sz w:val="28"/>
          <w:szCs w:val="28"/>
        </w:rPr>
        <w:t xml:space="preserve"> это количественное соотношение между объемом производства и совокупными затратами</w:t>
      </w:r>
      <w:r w:rsidR="009B0F77">
        <w:rPr>
          <w:rFonts w:ascii="Times New Roman" w:hAnsi="Times New Roman" w:cs="Times New Roman"/>
          <w:sz w:val="28"/>
          <w:szCs w:val="28"/>
        </w:rPr>
        <w:t xml:space="preserve"> факторов этого производства на единицу или</w:t>
      </w:r>
      <w:r w:rsidR="006B6B8E">
        <w:rPr>
          <w:rFonts w:ascii="Times New Roman" w:hAnsi="Times New Roman" w:cs="Times New Roman"/>
          <w:sz w:val="28"/>
          <w:szCs w:val="28"/>
        </w:rPr>
        <w:t xml:space="preserve"> объем произведенной продукции</w:t>
      </w:r>
      <w:r w:rsidR="00FE6975">
        <w:rPr>
          <w:rFonts w:ascii="Times New Roman" w:hAnsi="Times New Roman" w:cs="Times New Roman"/>
          <w:sz w:val="28"/>
          <w:szCs w:val="28"/>
        </w:rPr>
        <w:t xml:space="preserve"> </w:t>
      </w:r>
      <w:r w:rsidR="009B0F77" w:rsidRPr="009B0F77">
        <w:rPr>
          <w:rFonts w:ascii="Times New Roman" w:hAnsi="Times New Roman" w:cs="Times New Roman"/>
          <w:sz w:val="28"/>
          <w:szCs w:val="28"/>
        </w:rPr>
        <w:t>[5]</w:t>
      </w:r>
      <w:r w:rsidR="006B6B8E">
        <w:rPr>
          <w:rFonts w:ascii="Times New Roman" w:hAnsi="Times New Roman" w:cs="Times New Roman"/>
          <w:sz w:val="28"/>
          <w:szCs w:val="28"/>
        </w:rPr>
        <w:t>.</w:t>
      </w:r>
    </w:p>
    <w:p w:rsidR="0012749F" w:rsidRDefault="009B0F77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производительности труда хара</w:t>
      </w:r>
      <w:r w:rsidR="00426EAC">
        <w:rPr>
          <w:rFonts w:ascii="Times New Roman" w:hAnsi="Times New Roman" w:cs="Times New Roman"/>
          <w:sz w:val="28"/>
          <w:szCs w:val="28"/>
        </w:rPr>
        <w:t xml:space="preserve">ктеризуется двумя </w:t>
      </w:r>
      <w:r w:rsidR="00141D05">
        <w:rPr>
          <w:rFonts w:ascii="Times New Roman" w:hAnsi="Times New Roman" w:cs="Times New Roman"/>
          <w:sz w:val="28"/>
          <w:szCs w:val="28"/>
        </w:rPr>
        <w:t>показателями:</w:t>
      </w:r>
      <w:r w:rsidR="00141D05" w:rsidRPr="00426EAC">
        <w:rPr>
          <w:rFonts w:ascii="Times New Roman" w:hAnsi="Times New Roman" w:cs="Times New Roman"/>
          <w:sz w:val="28"/>
          <w:szCs w:val="28"/>
        </w:rPr>
        <w:t xml:space="preserve"> выработкой</w:t>
      </w:r>
      <w:r w:rsidRPr="00426EAC">
        <w:rPr>
          <w:rFonts w:ascii="Times New Roman" w:hAnsi="Times New Roman" w:cs="Times New Roman"/>
          <w:sz w:val="28"/>
          <w:szCs w:val="28"/>
        </w:rPr>
        <w:t xml:space="preserve"> продукции в единицу времени </w:t>
      </w:r>
      <w:r w:rsidR="0012749F">
        <w:rPr>
          <w:rFonts w:ascii="Times New Roman" w:hAnsi="Times New Roman" w:cs="Times New Roman"/>
          <w:sz w:val="28"/>
          <w:szCs w:val="28"/>
        </w:rPr>
        <w:t xml:space="preserve">и </w:t>
      </w:r>
      <w:r w:rsidR="0012749F" w:rsidRPr="00426EAC">
        <w:rPr>
          <w:rFonts w:ascii="Times New Roman" w:hAnsi="Times New Roman" w:cs="Times New Roman"/>
          <w:sz w:val="28"/>
          <w:szCs w:val="28"/>
        </w:rPr>
        <w:t>трудоемкостью изготовления продукции</w:t>
      </w:r>
      <w:r w:rsidR="0012749F">
        <w:rPr>
          <w:rFonts w:ascii="Times New Roman" w:hAnsi="Times New Roman" w:cs="Times New Roman"/>
          <w:sz w:val="28"/>
          <w:szCs w:val="28"/>
        </w:rPr>
        <w:t>.</w:t>
      </w:r>
    </w:p>
    <w:p w:rsidR="0012749F" w:rsidRDefault="0012749F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12749F">
        <w:rPr>
          <w:rFonts w:ascii="Times New Roman" w:hAnsi="Times New Roman" w:cs="Times New Roman"/>
          <w:sz w:val="28"/>
          <w:szCs w:val="28"/>
        </w:rPr>
        <w:t xml:space="preserve">Выработка продукции является обобщающим показателем, характеризующим уровень эффективности использования трудовых ресурсов. </w:t>
      </w:r>
      <w:r w:rsidR="00E1177E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9B0F77" w:rsidRPr="001C66AD">
        <w:rPr>
          <w:rFonts w:ascii="Times New Roman" w:hAnsi="Times New Roman" w:cs="Times New Roman"/>
          <w:sz w:val="28"/>
          <w:szCs w:val="28"/>
        </w:rPr>
        <w:t xml:space="preserve">продукции в единицу </w:t>
      </w:r>
      <w:r w:rsidR="00141D05" w:rsidRPr="001C66AD">
        <w:rPr>
          <w:rFonts w:ascii="Times New Roman" w:hAnsi="Times New Roman" w:cs="Times New Roman"/>
          <w:sz w:val="28"/>
          <w:szCs w:val="28"/>
        </w:rPr>
        <w:t>времени</w:t>
      </w:r>
      <w:r w:rsidR="00141D05">
        <w:rPr>
          <w:rFonts w:ascii="Times New Roman" w:hAnsi="Times New Roman" w:cs="Times New Roman"/>
          <w:sz w:val="28"/>
          <w:szCs w:val="28"/>
        </w:rPr>
        <w:t xml:space="preserve"> (</w:t>
      </w:r>
      <w:r w:rsidR="001C66AD">
        <w:rPr>
          <w:rFonts w:ascii="Times New Roman" w:hAnsi="Times New Roman" w:cs="Times New Roman"/>
          <w:sz w:val="28"/>
          <w:szCs w:val="28"/>
        </w:rPr>
        <w:t xml:space="preserve">прямой показатель) </w:t>
      </w:r>
      <w:r w:rsidR="00E1177E">
        <w:rPr>
          <w:rFonts w:ascii="Times New Roman" w:hAnsi="Times New Roman" w:cs="Times New Roman"/>
          <w:sz w:val="28"/>
          <w:szCs w:val="28"/>
        </w:rPr>
        <w:t>представляет собой отношение объема производства продукции к численности работающих</w:t>
      </w:r>
      <w:r w:rsidR="001C66AD">
        <w:rPr>
          <w:rFonts w:ascii="Times New Roman" w:hAnsi="Times New Roman" w:cs="Times New Roman"/>
          <w:sz w:val="28"/>
          <w:szCs w:val="28"/>
        </w:rPr>
        <w:t>:</w:t>
      </w:r>
    </w:p>
    <w:p w:rsidR="00B724D1" w:rsidRDefault="001C66AD" w:rsidP="00B724D1">
      <w:pPr>
        <w:pStyle w:val="a3"/>
        <w:spacing w:after="0" w:line="360" w:lineRule="auto"/>
        <w:ind w:left="170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66A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C66AD">
        <w:rPr>
          <w:rFonts w:ascii="Times New Roman" w:hAnsi="Times New Roman" w:cs="Times New Roman"/>
          <w:sz w:val="28"/>
          <w:szCs w:val="28"/>
        </w:rPr>
        <w:t xml:space="preserve"> / </w:t>
      </w:r>
      <w:r w:rsidR="005B14E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80F53" w:rsidRPr="001C66AD">
        <w:rPr>
          <w:rFonts w:ascii="Times New Roman" w:hAnsi="Times New Roman" w:cs="Times New Roman"/>
          <w:sz w:val="28"/>
          <w:szCs w:val="28"/>
        </w:rPr>
        <w:t>,</w:t>
      </w:r>
      <w:r w:rsidR="00780F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1.7)</w:t>
      </w:r>
      <w:r w:rsidR="00B72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AD" w:rsidRPr="001C66AD" w:rsidRDefault="001C66AD" w:rsidP="00B724D1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2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производства продукции,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2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раб</w:t>
      </w:r>
      <w:r w:rsidR="006B6B8E">
        <w:rPr>
          <w:rFonts w:ascii="Times New Roman" w:hAnsi="Times New Roman" w:cs="Times New Roman"/>
          <w:sz w:val="28"/>
          <w:szCs w:val="28"/>
        </w:rPr>
        <w:t>отающих, затраты труда, чел.-ч</w:t>
      </w:r>
      <w:r w:rsidR="003F2C3C">
        <w:rPr>
          <w:rFonts w:ascii="Times New Roman" w:hAnsi="Times New Roman" w:cs="Times New Roman"/>
          <w:sz w:val="28"/>
          <w:szCs w:val="28"/>
        </w:rPr>
        <w:t>.</w:t>
      </w:r>
      <w:r w:rsidR="003F2C3C" w:rsidRPr="001C66AD">
        <w:rPr>
          <w:rFonts w:ascii="Times New Roman" w:hAnsi="Times New Roman" w:cs="Times New Roman"/>
          <w:sz w:val="28"/>
          <w:szCs w:val="28"/>
        </w:rPr>
        <w:t xml:space="preserve"> [</w:t>
      </w:r>
      <w:r w:rsidRPr="001C66AD">
        <w:rPr>
          <w:rFonts w:ascii="Times New Roman" w:hAnsi="Times New Roman" w:cs="Times New Roman"/>
          <w:sz w:val="28"/>
          <w:szCs w:val="28"/>
        </w:rPr>
        <w:t>5]</w:t>
      </w:r>
      <w:r w:rsidR="006B6B8E">
        <w:rPr>
          <w:rFonts w:ascii="Times New Roman" w:hAnsi="Times New Roman" w:cs="Times New Roman"/>
          <w:sz w:val="28"/>
          <w:szCs w:val="28"/>
        </w:rPr>
        <w:t>.</w:t>
      </w:r>
    </w:p>
    <w:p w:rsidR="00BD6E1F" w:rsidRPr="007F069D" w:rsidRDefault="00BD6E1F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7F069D">
        <w:rPr>
          <w:rFonts w:ascii="Times New Roman" w:hAnsi="Times New Roman" w:cs="Times New Roman"/>
          <w:sz w:val="28"/>
          <w:szCs w:val="28"/>
        </w:rPr>
        <w:t xml:space="preserve">Трудоемкость изготовления продукции служит важнейшим показателем, обобщающим затраты труда в процессе производственной деятельности предприятия и его подразделений в существующих экономических отношениях. Она достаточно тесно связана с производительностью труда: снижение трудоемкости означает рост производительности труда. </w:t>
      </w:r>
    </w:p>
    <w:p w:rsidR="00F65223" w:rsidRPr="00BF4F96" w:rsidRDefault="001C66AD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Трудоемкость изготовления продукции - это затраты рабочего времени на производство единицы продукции</w:t>
      </w:r>
      <w:r w:rsidR="00FE6975">
        <w:rPr>
          <w:rFonts w:ascii="Times New Roman" w:hAnsi="Times New Roman" w:cs="Times New Roman"/>
          <w:sz w:val="28"/>
          <w:szCs w:val="28"/>
        </w:rPr>
        <w:t xml:space="preserve"> </w:t>
      </w:r>
      <w:r w:rsidR="005E735D" w:rsidRPr="005E735D">
        <w:rPr>
          <w:rFonts w:ascii="Times New Roman" w:hAnsi="Times New Roman" w:cs="Times New Roman"/>
          <w:sz w:val="28"/>
          <w:szCs w:val="28"/>
        </w:rPr>
        <w:t>[5]</w:t>
      </w:r>
      <w:r w:rsidR="006B6B8E">
        <w:rPr>
          <w:rFonts w:ascii="Times New Roman" w:hAnsi="Times New Roman" w:cs="Times New Roman"/>
          <w:sz w:val="28"/>
          <w:szCs w:val="28"/>
        </w:rPr>
        <w:t>.</w:t>
      </w:r>
    </w:p>
    <w:p w:rsidR="001C66AD" w:rsidRDefault="00652E12" w:rsidP="00793590">
      <w:pPr>
        <w:pStyle w:val="a3"/>
        <w:spacing w:after="0" w:line="36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обратным </w:t>
      </w:r>
      <w:r w:rsidR="005B14EC">
        <w:rPr>
          <w:rFonts w:ascii="Times New Roman" w:hAnsi="Times New Roman" w:cs="Times New Roman"/>
          <w:sz w:val="28"/>
          <w:szCs w:val="28"/>
        </w:rPr>
        <w:t>показателем выработки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определяется:</w:t>
      </w:r>
    </w:p>
    <w:p w:rsidR="001C66AD" w:rsidRPr="00BC7CA4" w:rsidRDefault="00652E12" w:rsidP="00B724D1">
      <w:pPr>
        <w:pStyle w:val="a3"/>
        <w:spacing w:after="0" w:line="360" w:lineRule="auto"/>
        <w:ind w:left="170" w:right="57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=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C7CA4">
        <w:rPr>
          <w:rFonts w:ascii="Times New Roman" w:hAnsi="Times New Roman" w:cs="Times New Roman"/>
          <w:sz w:val="28"/>
          <w:szCs w:val="28"/>
        </w:rPr>
        <w:t xml:space="preserve"> / </w:t>
      </w:r>
      <w:r w:rsidR="00141D0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41D05">
        <w:rPr>
          <w:rFonts w:ascii="Times New Roman" w:hAnsi="Times New Roman" w:cs="Times New Roman"/>
          <w:sz w:val="28"/>
          <w:szCs w:val="28"/>
        </w:rPr>
        <w:t xml:space="preserve"> (</w:t>
      </w:r>
      <w:r w:rsidRPr="00BC7CA4">
        <w:rPr>
          <w:rFonts w:ascii="Times New Roman" w:hAnsi="Times New Roman" w:cs="Times New Roman"/>
          <w:sz w:val="28"/>
          <w:szCs w:val="28"/>
        </w:rPr>
        <w:t>1.8)</w:t>
      </w:r>
    </w:p>
    <w:p w:rsidR="00D033E5" w:rsidRDefault="00BC7CA4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показателя выработки тру</w:t>
      </w:r>
      <w:r w:rsidR="00C0564E">
        <w:rPr>
          <w:rFonts w:ascii="Times New Roman" w:hAnsi="Times New Roman" w:cs="Times New Roman"/>
          <w:sz w:val="28"/>
          <w:szCs w:val="28"/>
        </w:rPr>
        <w:t>доемкость имеет ряд преимуществ: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прямую зависимость между объемом производства и трудовыми затратами, наиболее реально отражает экономию живого труда под влиянием изменений в условиях производства, она не зависит от сдвигов в ассортименте продукции, обеспечивает сопоставимость результатов на одинаковые изделия, услуги в разных ценах </w:t>
      </w:r>
      <w:r w:rsidR="00D033E5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780F53" w:rsidRPr="00780F53" w:rsidRDefault="00780F53" w:rsidP="007F79DE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данный пункт можно сделать следующий вывод: </w:t>
      </w:r>
      <w:r w:rsidR="002D3CAF">
        <w:rPr>
          <w:rFonts w:ascii="Times New Roman" w:hAnsi="Times New Roman" w:cs="Times New Roman"/>
          <w:sz w:val="28"/>
          <w:szCs w:val="28"/>
        </w:rPr>
        <w:t>снабженность</w:t>
      </w:r>
      <w:r w:rsidR="00FE6975">
        <w:rPr>
          <w:rFonts w:ascii="Times New Roman" w:hAnsi="Times New Roman" w:cs="Times New Roman"/>
          <w:sz w:val="28"/>
          <w:szCs w:val="28"/>
        </w:rPr>
        <w:t xml:space="preserve"> </w:t>
      </w:r>
      <w:r w:rsidRPr="00780F5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2D3CAF">
        <w:rPr>
          <w:rFonts w:ascii="Times New Roman" w:hAnsi="Times New Roman" w:cs="Times New Roman"/>
          <w:sz w:val="28"/>
          <w:szCs w:val="28"/>
        </w:rPr>
        <w:t>трудовыми ресурсами находится, как сравнение</w:t>
      </w:r>
      <w:r w:rsidRPr="00780F53">
        <w:rPr>
          <w:rFonts w:ascii="Times New Roman" w:hAnsi="Times New Roman" w:cs="Times New Roman"/>
          <w:sz w:val="28"/>
          <w:szCs w:val="28"/>
        </w:rPr>
        <w:t xml:space="preserve"> фактического количества работников по категориям и профессиям с плановой потребностью с анализом обеспечения предприятия кадрами наиболее важных профессий по качественному составу и по квалификации.</w:t>
      </w:r>
    </w:p>
    <w:p w:rsidR="002B0828" w:rsidRDefault="002B0828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2B0828" w:rsidRPr="002B0828" w:rsidRDefault="002B0828" w:rsidP="002B0828">
      <w:pPr>
        <w:spacing w:after="0" w:line="360" w:lineRule="auto"/>
        <w:ind w:right="6"/>
        <w:rPr>
          <w:rFonts w:ascii="Times New Roman" w:hAnsi="Times New Roman" w:cs="Times New Roman"/>
          <w:sz w:val="28"/>
          <w:szCs w:val="28"/>
        </w:rPr>
      </w:pPr>
    </w:p>
    <w:p w:rsidR="002B0828" w:rsidRDefault="002B0828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BF0897" w:rsidRDefault="00BF0897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BF0897" w:rsidRDefault="00BF0897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BF0897" w:rsidRDefault="00BF0897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BF0897" w:rsidRDefault="00BF0897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BF0897" w:rsidRDefault="00BF0897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BF0897" w:rsidRDefault="00BF0897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BF0897" w:rsidRDefault="00BF0897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BF0897" w:rsidRDefault="00BF0897" w:rsidP="00AD7B8E">
      <w:pPr>
        <w:pStyle w:val="a3"/>
        <w:spacing w:after="0" w:line="360" w:lineRule="auto"/>
        <w:ind w:left="0" w:right="6" w:firstLine="708"/>
        <w:rPr>
          <w:rFonts w:ascii="Times New Roman" w:hAnsi="Times New Roman" w:cs="Times New Roman"/>
          <w:sz w:val="28"/>
          <w:szCs w:val="28"/>
        </w:rPr>
      </w:pPr>
    </w:p>
    <w:p w:rsidR="00816C60" w:rsidRPr="00FE6975" w:rsidRDefault="00816C60" w:rsidP="00FE6975">
      <w:pPr>
        <w:spacing w:after="0"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816C60" w:rsidRDefault="00816C60" w:rsidP="00AD3738">
      <w:pPr>
        <w:pStyle w:val="a3"/>
        <w:spacing w:after="0" w:line="360" w:lineRule="auto"/>
        <w:ind w:left="0" w:right="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DFE" w:rsidRDefault="00D87A73" w:rsidP="00AD3738">
      <w:pPr>
        <w:pStyle w:val="a3"/>
        <w:spacing w:after="0" w:line="360" w:lineRule="auto"/>
        <w:ind w:left="0"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3E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53C07">
        <w:rPr>
          <w:rFonts w:ascii="Times New Roman" w:hAnsi="Times New Roman" w:cs="Times New Roman"/>
          <w:sz w:val="28"/>
          <w:szCs w:val="28"/>
        </w:rPr>
        <w:t xml:space="preserve"> </w:t>
      </w:r>
      <w:r w:rsidR="006B557E" w:rsidRPr="00D033E5">
        <w:rPr>
          <w:rFonts w:ascii="Times New Roman" w:hAnsi="Times New Roman" w:cs="Times New Roman"/>
          <w:sz w:val="28"/>
          <w:szCs w:val="28"/>
        </w:rPr>
        <w:t>Анализ эффективности использования трудовых ресурсов ООО «Питейный дом»</w:t>
      </w:r>
    </w:p>
    <w:p w:rsidR="002B0828" w:rsidRDefault="002B0828" w:rsidP="00AD3738">
      <w:pPr>
        <w:pStyle w:val="a3"/>
        <w:spacing w:after="0" w:line="360" w:lineRule="auto"/>
        <w:ind w:left="0" w:right="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A73" w:rsidRDefault="004F4DFE" w:rsidP="00AD3738">
      <w:pPr>
        <w:pStyle w:val="a3"/>
        <w:spacing w:before="360" w:after="360" w:line="36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15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основные экономические </w:t>
      </w:r>
      <w:r w:rsidR="0035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ООО</w:t>
      </w:r>
      <w:r w:rsidR="0015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«ПИТЕЙНЫЙ ДОМ»</w:t>
      </w:r>
    </w:p>
    <w:p w:rsidR="002B0828" w:rsidRPr="004F4DFE" w:rsidRDefault="002B0828" w:rsidP="002B0828">
      <w:pPr>
        <w:pStyle w:val="a3"/>
        <w:spacing w:before="360" w:after="360" w:line="240" w:lineRule="auto"/>
        <w:ind w:right="6"/>
        <w:rPr>
          <w:rFonts w:ascii="Times New Roman" w:hAnsi="Times New Roman" w:cs="Times New Roman"/>
          <w:sz w:val="28"/>
          <w:szCs w:val="28"/>
        </w:rPr>
      </w:pPr>
    </w:p>
    <w:p w:rsidR="00D87A73" w:rsidRPr="00D87A73" w:rsidRDefault="00D87A73" w:rsidP="007F79DE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ООО «ПИТЕЙНЫЙ ДОМ», зарегистрирована 24 февраля 2005 </w:t>
      </w:r>
      <w:r w:rsidR="00141D05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14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</w:t>
      </w:r>
      <w:r w:rsid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Инспекция </w:t>
      </w:r>
      <w:r w:rsid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</w:t>
      </w:r>
      <w:r w:rsidR="00141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 w:rsid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№1 по республике АДЫГЕЯ, категории: «Производство пищевых продуктов, включая напитки», «Производство прочих пищевых продуктов». Организационно-правовая форма: Общества с ограниченной ответственностью. Тип собственности: Совместная частная и иностранная собственность. Юридический адрес компании: 385012, МАЙКОП, ул. ПУШКИНА, 153. Руководитель: Киржинов</w:t>
      </w:r>
      <w:r w:rsidR="00FE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r w:rsidR="00FE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Аскарбиевич, должность: генеральный директор.</w:t>
      </w:r>
    </w:p>
    <w:p w:rsidR="00D87A73" w:rsidRPr="00D87A73" w:rsidRDefault="00D87A73" w:rsidP="007F79DE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водочного производства в г. Майкопе исчисляется с 1902 года, когда был основан «Питейный дом Российской монополии», затем «Майкопский водочный завод», и 5 апреля 2006 г. переименован в общество с ограниченной ответственностью «Питейный дом».</w:t>
      </w:r>
    </w:p>
    <w:p w:rsidR="00D87A73" w:rsidRPr="00D87A73" w:rsidRDefault="00D87A73" w:rsidP="007F79DE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1937 году внедрение конвейерной системы дало толчок активному росту производства. На заводе расширили ассортимент своей продукции, освоили выпуск сладкого алкоголя. Вторая мировая война и временная оккупация города стали причиной для еще одной остановки работы. Всю продукцию администрация раздала войсковым частям, а цеха завода пострадали во время освобождения города от захватчиков.</w:t>
      </w:r>
    </w:p>
    <w:p w:rsidR="00D87A73" w:rsidRPr="00D87A73" w:rsidRDefault="00D87A73" w:rsidP="007F79DE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бы и остался «Питейный дом» только упоминанием в городских архивах, если бы в 1945 году Игорь Петрович Чигидаев, вернувшись из партизанского отряда, не собрал коллектив старых рабочих и не приложил все усилия к восстановлению работы.</w:t>
      </w:r>
    </w:p>
    <w:p w:rsidR="00D87A73" w:rsidRPr="00D87A73" w:rsidRDefault="00D87A73" w:rsidP="007F79DE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1947 год стал годом начала длительной послевоенной реконструкции и механизации заводских цехов. Уже в 1949 установили моющие машины «БМ-1», что позволило увеличить объем выпус</w:t>
      </w:r>
      <w:r w:rsidR="00F40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каемой продукции до 600 тысяч да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Тогда же, за счет разработки новых рецептур, расширился до 100 наименований и годовой ассортимент алкоголя.</w:t>
      </w:r>
    </w:p>
    <w:p w:rsidR="00D87A73" w:rsidRPr="00D87A73" w:rsidRDefault="00D87A73" w:rsidP="007F79DE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1954 году произошло еще одно важное для завода событие: на правах цеха присоединили расположенный неподалеку соко-морсовый завод. Охват перерабатываемого им сырья был широк: клубника, ежевика, абрикос, вишня, яблоко, терн, облепиха, малина, слива. Они вели заготовку в Ростовской области, Краснодарском и Ставропольском краях. Приготовленные ими соки начали использовать для производства ликеров и наливок.</w:t>
      </w:r>
    </w:p>
    <w:p w:rsidR="00D87A73" w:rsidRPr="00D87A73" w:rsidRDefault="00D87A73" w:rsidP="00793590">
      <w:pPr>
        <w:shd w:val="clear" w:color="auto" w:fill="FFFFFF"/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1996 году ассоциацией «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Monde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Sans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Frontiere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(Париж), на основе анализа статистических данных 27 предприятий России, завод награжден отличительным призом «Золотая </w:t>
      </w:r>
      <w:r w:rsidR="00816C60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гроздь». В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 году на международной выставке «International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Spirit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EA">
        <w:rPr>
          <w:rFonts w:ascii="Times New Roman" w:eastAsia="Times New Roman" w:hAnsi="Times New Roman" w:cs="Times New Roman"/>
          <w:sz w:val="28"/>
          <w:szCs w:val="28"/>
          <w:lang w:eastAsia="ru-RU"/>
        </w:rPr>
        <w:t>Challenge» в Лондоне, бальзам «Ч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ерный доктор</w:t>
      </w:r>
      <w:r w:rsidR="00F40D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награжде</w:t>
      </w:r>
      <w:r w:rsid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печатью наилучшего вкуса. На выставке в </w:t>
      </w:r>
      <w:r w:rsidR="00F4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Сочи «Вино-Водка-Табак-2005»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водки</w:t>
      </w:r>
      <w:r w:rsidR="00F4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завода</w:t>
      </w:r>
      <w:r w:rsidR="00B7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ТМ «С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рождения» и «Свадебная» получили золотую и серебряную медали за отличное качество. На выставке в г. Москва, «Индустрия напитков-2005» ТМ завода удостоились золотых медалей.</w:t>
      </w:r>
    </w:p>
    <w:p w:rsidR="00D87A73" w:rsidRPr="00D87A73" w:rsidRDefault="00D87A73" w:rsidP="007F79DE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 зоне Кавказских гор позволяет производить экологически чистую продукцию. Оригинальность вкуса особых водок достигается настаиванием на натуральном сырье (кардамон, смородина, лепестки розы и т.д.) с использованием высококачественных спиртов, а также чистой воды горных, ледниковых и родниковых источников Адыгеи.</w:t>
      </w:r>
    </w:p>
    <w:p w:rsidR="00D87A73" w:rsidRPr="00D87A73" w:rsidRDefault="00D87A73" w:rsidP="007F79DE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ООО «Питейный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дом» сотрудничают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крупные торговые сети ЮФО: Краснодара, Ростова, Ставрополя, Волгограда, Астрахани, Пятигорска, Кисловодска и других регионов России, налажен экспо</w:t>
      </w:r>
      <w:r w:rsidR="005E735D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страны ближнего зарубежья -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Азербайджан, Абхазия, Армения.</w:t>
      </w:r>
    </w:p>
    <w:p w:rsidR="00D87A73" w:rsidRPr="00D87A73" w:rsidRDefault="00D87A73" w:rsidP="00793590">
      <w:pPr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рынки, на которых работает предприятие, являются рынки Майкопа и Майкопского района, Краснодара и Краснодарского края, некоторые города Северного Кавказа. Дальнейшей стратегией развития рынков направлены на реализацию продукции в Ростове, Ставропольском крае, в Москве и Московской области. </w:t>
      </w:r>
    </w:p>
    <w:p w:rsidR="00D87A73" w:rsidRPr="00D87A73" w:rsidRDefault="00D87A73" w:rsidP="00793590">
      <w:pPr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конкурентами являются компании:</w:t>
      </w:r>
    </w:p>
    <w:p w:rsidR="00D87A73" w:rsidRPr="00D87A73" w:rsidRDefault="00D87A73" w:rsidP="00793590">
      <w:pPr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Общество с ограниченной ответственностью «ЛАГУНА», Адыгея, Майкоп;  </w:t>
      </w:r>
    </w:p>
    <w:p w:rsidR="00D87A73" w:rsidRPr="00D87A73" w:rsidRDefault="00D87A73" w:rsidP="00793590">
      <w:pPr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Общество с ограниченной ответственностью «СОКРАТ», Адыгея, Майкоп; </w:t>
      </w:r>
    </w:p>
    <w:p w:rsidR="00D87A73" w:rsidRPr="00D87A73" w:rsidRDefault="00D87A73" w:rsidP="00793590">
      <w:pPr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3.Общество с ограниченной ответственностью «ВЕНЕРА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Адыгея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Майкоп.</w:t>
      </w:r>
    </w:p>
    <w:p w:rsidR="00D87A73" w:rsidRPr="00D87A73" w:rsidRDefault="00D87A73" w:rsidP="00793590">
      <w:pPr>
        <w:tabs>
          <w:tab w:val="left" w:pos="10076"/>
        </w:tabs>
        <w:suppressAutoHyphens/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A73">
        <w:rPr>
          <w:rFonts w:ascii="Times New Roman" w:eastAsia="Times New Roman" w:hAnsi="Times New Roman" w:cs="Times New Roman"/>
          <w:sz w:val="28"/>
          <w:szCs w:val="28"/>
        </w:rPr>
        <w:t xml:space="preserve">Завод выпускал до 132 наименований такой продукции, как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</w:rPr>
        <w:t>водка, бальзамы</w:t>
      </w:r>
      <w:r w:rsidRPr="00D87A73">
        <w:rPr>
          <w:rFonts w:ascii="Times New Roman" w:eastAsia="Times New Roman" w:hAnsi="Times New Roman" w:cs="Times New Roman"/>
          <w:sz w:val="28"/>
          <w:szCs w:val="28"/>
        </w:rPr>
        <w:t>, ликеры, коктейли, вина и коньяки.</w:t>
      </w:r>
    </w:p>
    <w:p w:rsidR="00D87A73" w:rsidRPr="00D87A73" w:rsidRDefault="00D87A73" w:rsidP="00793590">
      <w:pPr>
        <w:shd w:val="clear" w:color="auto" w:fill="FFFFFF"/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Наибольшим спросом пользовались продукции</w:t>
      </w:r>
      <w:r w:rsidR="0035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водка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«Свадебная», «С днем рождения», «Майкопская», «Майкопская Юбилейная», «Смородиновая», «Представительская», «Фронтовая», «Ветеранская», «Горская», бальзам «Черный Доктор», настойка горькая «Гузерипль», настойка сладкая «Грушевая на коньяке». </w:t>
      </w:r>
    </w:p>
    <w:p w:rsidR="00D87A73" w:rsidRPr="00D87A73" w:rsidRDefault="00141D05" w:rsidP="00793590">
      <w:pPr>
        <w:shd w:val="clear" w:color="auto" w:fill="FFFFFF"/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Бальзам</w:t>
      </w:r>
      <w:r w:rsid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Доктор» отмечен на выставках в Крыму, Краснодаре, Ростове, Москве золотыми медалями, а в 2003 году получил звание «100 лучших товаров России».</w:t>
      </w:r>
    </w:p>
    <w:p w:rsidR="00D87A73" w:rsidRPr="00D87A73" w:rsidRDefault="00D87A73" w:rsidP="00793590">
      <w:pPr>
        <w:shd w:val="clear" w:color="auto" w:fill="FFFFFF"/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 с 2005 года выпускал 15 наименований продукции, такой как водка в ассортименте, бальзамы «Черный доктор», «Золотой Олень», настойки «Гузерипль», «Грушевая на коньяке».</w:t>
      </w:r>
    </w:p>
    <w:p w:rsidR="00D87A73" w:rsidRPr="00D87A73" w:rsidRDefault="00D87A73" w:rsidP="00793590">
      <w:pPr>
        <w:shd w:val="clear" w:color="auto" w:fill="FFFFFF"/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ассортимент «Питейного Дома»</w:t>
      </w:r>
      <w:r w:rsid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5 основных брендов: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водка «Мягкий знак», «Тяпница», коньяк «Gold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Oshad», бальзам «Big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Doctor» и минеральная вода «Miniliya».</w:t>
      </w:r>
    </w:p>
    <w:p w:rsidR="00D87A73" w:rsidRPr="00D87A73" w:rsidRDefault="00D87A73" w:rsidP="00793590">
      <w:pPr>
        <w:shd w:val="clear" w:color="auto" w:fill="FFFFFF"/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2006 года ООО «Майкопский ВВЗ» был переименован в </w:t>
      </w:r>
      <w:r w:rsidRPr="00D8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«Питейный дом»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7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«Питейный дом»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 в перспективных,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целеустремленных кандидатах, нацеленных на работу с дальнейшим профессиональным развитием и карьерным ростом.</w:t>
      </w:r>
    </w:p>
    <w:p w:rsidR="003C3242" w:rsidRPr="00D87A73" w:rsidRDefault="00D87A73" w:rsidP="00D033E5">
      <w:pPr>
        <w:shd w:val="clear" w:color="auto" w:fill="FFFFFF"/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2007 году все оборудование «Питейного Дома» было заменено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5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новейшие</w:t>
      </w:r>
      <w:r w:rsidR="00FE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и высокоточные установки итальянского и немецкого производства: «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Bertani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Boroco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Fimer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PeLabellersM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Direct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Flow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87A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Siemens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Автоматизация производства позволила не только минимизировать влияние ошибок персонала, но и значительно улучшить качество выпускаемой продукции. </w:t>
      </w:r>
    </w:p>
    <w:p w:rsidR="00D87A73" w:rsidRPr="00D87A73" w:rsidRDefault="00D87A73" w:rsidP="00793590">
      <w:pPr>
        <w:shd w:val="clear" w:color="auto" w:fill="FFFFFF"/>
        <w:tabs>
          <w:tab w:val="left" w:pos="10076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технико-экономические показатели являются синтетическими (обобщающими) параметрами предприятия. В своей совокупности эти показатели отражают общее состояние дел на предприятии в производственно-технической, хозяйственно-финансово</w:t>
      </w:r>
      <w:r w:rsidR="007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инновационной, </w:t>
      </w:r>
      <w:r w:rsidR="00B47B15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</w:t>
      </w:r>
      <w:r w:rsidR="00BD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сферах. Каждый показатель в отдельности обобщенно характеризует одно из направлений (сторон) его внутренней или внешней деятельности. </w:t>
      </w:r>
      <w:r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 сопоставления различных технико-экономических показателей определяются степень использования наличного производственно-технического аппарата (базиса) предприятия, сложившиеся соотношения между выпуском продукции и ее реализацией (объемом продаж продукции), производительностью труда и его оплатой, затратами и результатами, другие соотношения между отдельными сторонами и направлениями деятельности предприятия. Информационной базой анализа являются материалы плановых документов, данные бухгалтерского и статистического учета и отчетности предприятия. Непременным условием представительности исходной информации является присутствие в ее составе фактических (но не плановых) данных за последний отчетный период, предшествующий текущему периоду деятельности предприятия. Основные производственные показатели приведены в следующей таблице 2.1.</w:t>
      </w:r>
    </w:p>
    <w:p w:rsidR="00D87A73" w:rsidRPr="00D87A73" w:rsidRDefault="00D87A73" w:rsidP="00793590">
      <w:pPr>
        <w:tabs>
          <w:tab w:val="left" w:pos="8475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данных таблицы можно увидеть, </w:t>
      </w:r>
      <w:r w:rsidR="0057510F"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валовое</w:t>
      </w:r>
      <w:r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производство продукции с каждым годом уменьшается. Так в 2014 году выпуск </w:t>
      </w:r>
      <w:r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относител</w:t>
      </w:r>
      <w:r w:rsidR="007F0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ьно 2012 года уменьшился на 41,</w:t>
      </w:r>
      <w:r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4%. Это происходит в частности из-за того, что спрос на продукцию данного предприятия уменьшился.</w:t>
      </w:r>
    </w:p>
    <w:p w:rsidR="005E735D" w:rsidRPr="00413345" w:rsidRDefault="00D87A73" w:rsidP="00413345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снижением выпуска заметно и снижение выручки, или реализованной продукции. Хотя в 2013 году и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повышение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показателя, в 2014 году случился резкий спад в реализации. Так, относительно 2012 года выручка снизилась на 6838, что составляет 22%.  В то время как себестоимость сократилась только на 11%. Тем самым можно сделать вывод, что увеличились затраты на реализацию и производство продукции,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если бы объем реализованной продукции остался на прежнем уровне, то себестоимость относительно прошлых лет была выше. От этого наблюдается такие скачки в реализованной продукции. </w:t>
      </w:r>
    </w:p>
    <w:p w:rsidR="00D87A73" w:rsidRDefault="0057510F" w:rsidP="00D033E5">
      <w:pPr>
        <w:tabs>
          <w:tab w:val="left" w:pos="8475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2.1</w:t>
      </w:r>
      <w:r w:rsidR="00D87A73"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Основные </w:t>
      </w:r>
      <w:r w:rsidR="006B6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экономические </w:t>
      </w:r>
      <w:r w:rsidR="00413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показатели </w:t>
      </w:r>
      <w:r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</w:t>
      </w:r>
      <w:r w:rsidR="00D87A73" w:rsidRPr="00D87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«Питейный Дом»</w:t>
      </w:r>
    </w:p>
    <w:p w:rsidR="007F069D" w:rsidRPr="00D87A73" w:rsidRDefault="007F069D" w:rsidP="00D033E5">
      <w:pPr>
        <w:tabs>
          <w:tab w:val="left" w:pos="8475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1082"/>
        <w:gridCol w:w="1082"/>
        <w:gridCol w:w="1140"/>
        <w:gridCol w:w="2701"/>
      </w:tblGrid>
      <w:tr w:rsidR="00D87A73" w:rsidRPr="00D87A73" w:rsidTr="003C3242">
        <w:trPr>
          <w:trHeight w:val="670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004" w:type="dxa"/>
          </w:tcPr>
          <w:p w:rsidR="00D87A73" w:rsidRPr="00D87A73" w:rsidRDefault="00D033E5" w:rsidP="00D033E5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012г.</w:t>
            </w:r>
          </w:p>
        </w:tc>
        <w:tc>
          <w:tcPr>
            <w:tcW w:w="1005" w:type="dxa"/>
          </w:tcPr>
          <w:p w:rsidR="00D87A73" w:rsidRPr="00D87A73" w:rsidRDefault="00D033E5" w:rsidP="00D033E5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013г.</w:t>
            </w:r>
          </w:p>
        </w:tc>
        <w:tc>
          <w:tcPr>
            <w:tcW w:w="1147" w:type="dxa"/>
          </w:tcPr>
          <w:p w:rsidR="00D87A73" w:rsidRPr="00D87A73" w:rsidRDefault="00D033E5" w:rsidP="00D033E5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14г.</w:t>
            </w:r>
          </w:p>
        </w:tc>
        <w:tc>
          <w:tcPr>
            <w:tcW w:w="2833" w:type="dxa"/>
          </w:tcPr>
          <w:p w:rsidR="00D87A73" w:rsidRPr="00D87A73" w:rsidRDefault="009A3235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Отклонение 2014г к 2012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г, %</w:t>
            </w:r>
          </w:p>
        </w:tc>
      </w:tr>
      <w:tr w:rsidR="00D87A73" w:rsidRPr="00D87A73" w:rsidTr="003C3242">
        <w:trPr>
          <w:trHeight w:val="315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Валовое производство, т.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37,6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35,8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15,3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58,6</w:t>
            </w:r>
          </w:p>
        </w:tc>
      </w:tr>
      <w:tr w:rsidR="00D87A73" w:rsidRPr="00D87A73" w:rsidTr="003C3242">
        <w:trPr>
          <w:trHeight w:val="539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Реализованная продукция (выручка), тыс. руб.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1144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5734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4306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78</w:t>
            </w:r>
          </w:p>
        </w:tc>
      </w:tr>
      <w:tr w:rsidR="00D87A73" w:rsidRPr="00D87A73" w:rsidTr="003C3242">
        <w:trPr>
          <w:trHeight w:val="258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Себестоимость продаж, тыс. руб.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4310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3146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9546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89</w:t>
            </w:r>
          </w:p>
        </w:tc>
      </w:tr>
      <w:tr w:rsidR="00D87A73" w:rsidRPr="00D87A73" w:rsidTr="003C3242">
        <w:trPr>
          <w:trHeight w:val="297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Стоимость ОПФ, тыс.руб.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3189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1905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0469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93,7</w:t>
            </w:r>
          </w:p>
        </w:tc>
      </w:tr>
      <w:tr w:rsidR="00D87A73" w:rsidRPr="00D87A73" w:rsidTr="003C3242">
        <w:trPr>
          <w:trHeight w:val="285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Коэффициент фондоемкости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,38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,17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,66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120,3</w:t>
            </w:r>
          </w:p>
        </w:tc>
      </w:tr>
      <w:tr w:rsidR="00D87A73" w:rsidRPr="00D87A73" w:rsidTr="003C3242">
        <w:trPr>
          <w:trHeight w:val="394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Коэффициент фондоотдачи 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,72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,85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,60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83,3</w:t>
            </w:r>
          </w:p>
        </w:tc>
      </w:tr>
      <w:tr w:rsidR="00D87A73" w:rsidRPr="00D87A73" w:rsidTr="003C3242">
        <w:trPr>
          <w:trHeight w:val="617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Среднесписочная численность персонала год, чел.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98,5</w:t>
            </w:r>
          </w:p>
        </w:tc>
      </w:tr>
      <w:tr w:rsidR="00D87A73" w:rsidRPr="00D87A73" w:rsidTr="003C3242">
        <w:trPr>
          <w:trHeight w:val="611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Производительность труда, тыс.руб.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64,8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58,3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68,3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79,2</w:t>
            </w:r>
          </w:p>
        </w:tc>
      </w:tr>
      <w:tr w:rsidR="00D87A73" w:rsidRPr="00D87A73" w:rsidTr="003C3242">
        <w:trPr>
          <w:trHeight w:val="429"/>
        </w:trPr>
        <w:tc>
          <w:tcPr>
            <w:tcW w:w="369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Чистая прибыль (убыток), тыс. руб.</w:t>
            </w:r>
          </w:p>
        </w:tc>
        <w:tc>
          <w:tcPr>
            <w:tcW w:w="1004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1005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1147" w:type="dxa"/>
          </w:tcPr>
          <w:p w:rsidR="00D87A73" w:rsidRPr="00D87A73" w:rsidRDefault="00D033E5" w:rsidP="003504A1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169</w:t>
            </w:r>
          </w:p>
        </w:tc>
        <w:tc>
          <w:tcPr>
            <w:tcW w:w="2833" w:type="dxa"/>
          </w:tcPr>
          <w:p w:rsidR="00D87A73" w:rsidRPr="00D87A73" w:rsidRDefault="003504A1" w:rsidP="003504A1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87A73" w:rsidRPr="00D87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26,4</w:t>
            </w:r>
          </w:p>
        </w:tc>
      </w:tr>
    </w:tbl>
    <w:p w:rsidR="003D3CAB" w:rsidRDefault="003D3CAB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A73" w:rsidRPr="00D87A73" w:rsidRDefault="00D87A73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фондов за три года также постепенно снижалась. Процент снижения за два года примерно равный: так в 2013 году относительно 2012 г. стоимость основных фондов сократилась на 3%, а в 20</w:t>
      </w:r>
      <w:r w:rsidR="009A3235">
        <w:rPr>
          <w:rFonts w:ascii="Times New Roman" w:eastAsia="Times New Roman" w:hAnsi="Times New Roman" w:cs="Times New Roman"/>
          <w:sz w:val="28"/>
          <w:szCs w:val="28"/>
          <w:lang w:eastAsia="ru-RU"/>
        </w:rPr>
        <w:t>14 году относительно 2013 года -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3,5%. Такие темпы объясняются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устареванием фондов и списанием старого оборудования, при том, что нового оборудования и основных фондов не приобреталось.</w:t>
      </w:r>
    </w:p>
    <w:p w:rsidR="00D87A73" w:rsidRPr="00D87A73" w:rsidRDefault="00D87A73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персонала за анализируемый период постоянна, практически без изменений. Текучесть кадров на предприятии очень низкая.</w:t>
      </w:r>
    </w:p>
    <w:p w:rsidR="00D87A73" w:rsidRPr="00D87A73" w:rsidRDefault="00413345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Фондоотдача </w:t>
      </w:r>
      <w:r w:rsidR="007F0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 на 17,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7 % в 2014 г.</w:t>
      </w:r>
      <w:r w:rsidR="009A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2012г. и на 29,4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сравнению с 2013г. Это связано с сокращением объема выпускаемой и реализуемой продукции в последние годы. Можно сказать, что основные фонды используются не на полную мощность, так как на данный момент в этом нет необходимости в соответствии с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невысоким спросом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продукцию.</w:t>
      </w:r>
    </w:p>
    <w:p w:rsidR="00D87A73" w:rsidRPr="00D87A73" w:rsidRDefault="00D87A73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 также снизилась в 2014 г. на 21,8 % в сравнении с 2012 г. и на 34 % по сравнению с 2013г.</w:t>
      </w:r>
    </w:p>
    <w:p w:rsidR="00AD3738" w:rsidRDefault="00D87A73" w:rsidP="00AD3738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вышесказанного можно сделать вывод, что предприятие наметило </w:t>
      </w:r>
      <w:r w:rsidR="00F8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негативную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тенденцию в своем развитии. </w:t>
      </w:r>
    </w:p>
    <w:p w:rsidR="00AD3738" w:rsidRPr="00D87A73" w:rsidRDefault="00AD3738" w:rsidP="00AD3738">
      <w:pPr>
        <w:spacing w:after="0" w:line="24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738" w:rsidRPr="00D87A73" w:rsidRDefault="00AD3738" w:rsidP="00AD3738">
      <w:pPr>
        <w:spacing w:before="360" w:after="360" w:line="60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E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персонала предприятия </w:t>
      </w:r>
    </w:p>
    <w:p w:rsidR="00D87A73" w:rsidRPr="00D87A73" w:rsidRDefault="00413345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трудового потенциала 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с анализа трудовых ресурсов организации, который включает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таких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как возрастную, половую структуру, уровень образования и др.  Проведем анализ трудового ресурса организации, затрагивающий оценку структуры и состава кадров, обеспеченность кадрами, качество и квалификацию сотрудников, эффективность их использования. </w:t>
      </w:r>
    </w:p>
    <w:p w:rsidR="00D87A73" w:rsidRPr="00D87A73" w:rsidRDefault="00D87A73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анализа: провести анализ уровня развития персонала и оценить потенциал трудовых ресурсов.</w:t>
      </w:r>
    </w:p>
    <w:p w:rsidR="00D87A73" w:rsidRPr="00D87A73" w:rsidRDefault="00D87A73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 анализа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ресурсов можно отнести:</w:t>
      </w:r>
    </w:p>
    <w:p w:rsidR="00D87A73" w:rsidRPr="0082736A" w:rsidRDefault="0082736A" w:rsidP="0082736A">
      <w:pPr>
        <w:tabs>
          <w:tab w:val="left" w:pos="426"/>
        </w:tabs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2736A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35D" w:rsidRPr="0082736A">
        <w:rPr>
          <w:rFonts w:ascii="Times New Roman" w:eastAsia="Calibri" w:hAnsi="Times New Roman" w:cs="Times New Roman"/>
          <w:sz w:val="28"/>
          <w:szCs w:val="28"/>
        </w:rPr>
        <w:t>О</w:t>
      </w:r>
      <w:r w:rsidR="00D87A73" w:rsidRPr="0082736A">
        <w:rPr>
          <w:rFonts w:ascii="Times New Roman" w:eastAsia="Calibri" w:hAnsi="Times New Roman" w:cs="Times New Roman"/>
          <w:sz w:val="28"/>
          <w:szCs w:val="28"/>
        </w:rPr>
        <w:t>ценка состава и структуры персонала;</w:t>
      </w:r>
    </w:p>
    <w:p w:rsidR="00D87A73" w:rsidRPr="0082736A" w:rsidRDefault="0082736A" w:rsidP="0082736A">
      <w:pPr>
        <w:tabs>
          <w:tab w:val="left" w:pos="426"/>
        </w:tabs>
        <w:spacing w:after="0" w:line="360" w:lineRule="auto"/>
        <w:ind w:left="360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5E735D" w:rsidRPr="0082736A">
        <w:rPr>
          <w:rFonts w:ascii="Times New Roman" w:eastAsia="Calibri" w:hAnsi="Times New Roman" w:cs="Times New Roman"/>
          <w:sz w:val="28"/>
          <w:szCs w:val="28"/>
        </w:rPr>
        <w:t>И</w:t>
      </w:r>
      <w:r w:rsidR="00D87A73" w:rsidRPr="0082736A">
        <w:rPr>
          <w:rFonts w:ascii="Times New Roman" w:eastAsia="Calibri" w:hAnsi="Times New Roman" w:cs="Times New Roman"/>
          <w:sz w:val="28"/>
          <w:szCs w:val="28"/>
        </w:rPr>
        <w:t>зучение и оценка обеспеченност</w:t>
      </w:r>
      <w:r w:rsidRPr="0082736A">
        <w:rPr>
          <w:rFonts w:ascii="Times New Roman" w:eastAsia="Calibri" w:hAnsi="Times New Roman" w:cs="Times New Roman"/>
          <w:sz w:val="28"/>
          <w:szCs w:val="28"/>
        </w:rPr>
        <w:t xml:space="preserve">и предприятия и его структурных </w:t>
      </w:r>
      <w:r w:rsidR="00D87A73" w:rsidRPr="0082736A">
        <w:rPr>
          <w:rFonts w:ascii="Times New Roman" w:eastAsia="Calibri" w:hAnsi="Times New Roman" w:cs="Times New Roman"/>
          <w:sz w:val="28"/>
          <w:szCs w:val="28"/>
        </w:rPr>
        <w:t>подразделений трудовыми ресурсами в целом, а также по категориям и профессиям;</w:t>
      </w:r>
    </w:p>
    <w:p w:rsidR="00D87A73" w:rsidRPr="0082736A" w:rsidRDefault="0082736A" w:rsidP="0082736A">
      <w:pPr>
        <w:tabs>
          <w:tab w:val="left" w:pos="426"/>
        </w:tabs>
        <w:spacing w:after="0" w:line="360" w:lineRule="auto"/>
        <w:ind w:left="360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="005E735D" w:rsidRPr="0082736A">
        <w:rPr>
          <w:rFonts w:ascii="Times New Roman" w:eastAsia="Calibri" w:hAnsi="Times New Roman" w:cs="Times New Roman"/>
          <w:sz w:val="28"/>
          <w:szCs w:val="28"/>
        </w:rPr>
        <w:t>О</w:t>
      </w:r>
      <w:r w:rsidR="00D87A73" w:rsidRPr="0082736A">
        <w:rPr>
          <w:rFonts w:ascii="Times New Roman" w:eastAsia="Calibri" w:hAnsi="Times New Roman" w:cs="Times New Roman"/>
          <w:sz w:val="28"/>
          <w:szCs w:val="28"/>
        </w:rPr>
        <w:t>пределение и изучение показателей текучести кадров.</w:t>
      </w:r>
    </w:p>
    <w:p w:rsidR="005E735D" w:rsidRPr="00D87A73" w:rsidRDefault="00D87A73" w:rsidP="007F069D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предприятия трудовыми ресурсами определяется путем сравнения фактического количества работников по категориям и профессиям с плановой потребностью. Анализ обеспеченности трудовыми ресурсами ООО «Питейный Дом» за 2014 год приведен в таблице 2.2.</w:t>
      </w:r>
    </w:p>
    <w:p w:rsidR="00D87A73" w:rsidRDefault="00D87A73" w:rsidP="00D033E5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2.2 - Обеспеченность предприятия трудовыми ресурсами за 2014г.</w:t>
      </w:r>
    </w:p>
    <w:p w:rsidR="007F069D" w:rsidRPr="00D87A73" w:rsidRDefault="007F069D" w:rsidP="00D033E5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7"/>
        <w:gridCol w:w="1848"/>
        <w:gridCol w:w="1720"/>
        <w:gridCol w:w="2093"/>
      </w:tblGrid>
      <w:tr w:rsidR="00D87A73" w:rsidRPr="00D87A73" w:rsidTr="003C3242">
        <w:trPr>
          <w:trHeight w:val="359"/>
        </w:trPr>
        <w:tc>
          <w:tcPr>
            <w:tcW w:w="3657" w:type="dxa"/>
            <w:vMerge w:val="restart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работников, чел.</w:t>
            </w:r>
          </w:p>
        </w:tc>
        <w:tc>
          <w:tcPr>
            <w:tcW w:w="3579" w:type="dxa"/>
            <w:gridSpan w:val="2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093" w:type="dxa"/>
            <w:vMerge w:val="restart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обеспеченности</w:t>
            </w:r>
          </w:p>
        </w:tc>
      </w:tr>
      <w:tr w:rsidR="00D87A73" w:rsidRPr="00D87A73" w:rsidTr="003C3242">
        <w:trPr>
          <w:trHeight w:val="422"/>
        </w:trPr>
        <w:tc>
          <w:tcPr>
            <w:tcW w:w="3657" w:type="dxa"/>
            <w:vMerge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2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93" w:type="dxa"/>
            <w:vMerge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A73" w:rsidRPr="00D87A73" w:rsidTr="003C3242">
        <w:trPr>
          <w:trHeight w:val="701"/>
        </w:trPr>
        <w:tc>
          <w:tcPr>
            <w:tcW w:w="3657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854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2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3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89,2</w:t>
            </w:r>
          </w:p>
        </w:tc>
      </w:tr>
      <w:tr w:rsidR="00D87A73" w:rsidRPr="00D87A73" w:rsidTr="003C3242">
        <w:trPr>
          <w:trHeight w:val="359"/>
        </w:trPr>
        <w:tc>
          <w:tcPr>
            <w:tcW w:w="3657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числе, руководители</w:t>
            </w:r>
          </w:p>
        </w:tc>
        <w:tc>
          <w:tcPr>
            <w:tcW w:w="1854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87A73" w:rsidRPr="00D87A73" w:rsidTr="003C3242">
        <w:trPr>
          <w:trHeight w:val="355"/>
        </w:trPr>
        <w:tc>
          <w:tcPr>
            <w:tcW w:w="3657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54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</w:tr>
      <w:tr w:rsidR="00D87A73" w:rsidRPr="00D87A73" w:rsidTr="003C3242">
        <w:trPr>
          <w:trHeight w:val="359"/>
        </w:trPr>
        <w:tc>
          <w:tcPr>
            <w:tcW w:w="3657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854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D87A73" w:rsidRPr="00D87A73" w:rsidTr="003C3242">
        <w:trPr>
          <w:trHeight w:val="373"/>
        </w:trPr>
        <w:tc>
          <w:tcPr>
            <w:tcW w:w="3657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854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5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3" w:type="dxa"/>
          </w:tcPr>
          <w:p w:rsidR="00D87A73" w:rsidRPr="00D87A73" w:rsidRDefault="00D87A73" w:rsidP="00D033E5">
            <w:pPr>
              <w:spacing w:after="0" w:line="240" w:lineRule="auto"/>
              <w:ind w:left="170" w:right="57" w:firstLine="5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A73">
              <w:rPr>
                <w:rFonts w:ascii="Times New Roman" w:eastAsia="Calibri" w:hAnsi="Times New Roman" w:cs="Times New Roman"/>
                <w:sz w:val="24"/>
                <w:szCs w:val="24"/>
              </w:rPr>
              <w:t>88,8</w:t>
            </w:r>
          </w:p>
        </w:tc>
      </w:tr>
    </w:tbl>
    <w:p w:rsidR="003D3CAB" w:rsidRDefault="003D3CAB" w:rsidP="00793590">
      <w:pPr>
        <w:tabs>
          <w:tab w:val="left" w:pos="1290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A73" w:rsidRPr="00D87A73" w:rsidRDefault="00D87A73" w:rsidP="007F069D">
      <w:pPr>
        <w:tabs>
          <w:tab w:val="left" w:pos="1290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данных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можно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штат организации заполнен не полностью, а именно в наличие 6 не занятых должностных единиц. Данные вакантные места сосредоточены в категории основного производственного персонала. Уровень развития трудового персонала во многом зависит от их возраста, стажа работы, образования и т.д. Поэтому в процессе анализа изучают изменения в составе рабочих по этим признакам. </w:t>
      </w:r>
    </w:p>
    <w:p w:rsidR="00D87A73" w:rsidRPr="00D87A73" w:rsidRDefault="00D87A73" w:rsidP="00E876EA">
      <w:pPr>
        <w:tabs>
          <w:tab w:val="left" w:pos="1290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Проведем анализ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представленных факторов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ООО «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Питейный </w:t>
      </w:r>
      <w:r w:rsidR="00E876EA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E8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сотрудников составляют рабочие, а именно на 2014 год она составляет 72,6 %, общая численность руководящего состава составила 9 человек при общей численности персонала 66 чел. Можно сделать вывод, что это немного превышает классическую норму управляемости. Однако это объяснимо малым размером предприятия, а также наличие вакантных мест среди производственного персонала. В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большая часть работающих имеет среднее специальное</w:t>
      </w:r>
      <w:r w:rsidR="007F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а именно 42 чел.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 имеет 16 человек, однако, при этом административный аппарат управления, который подразумевает наличие высшего образования, насчитывает 19 человек. </w:t>
      </w:r>
    </w:p>
    <w:p w:rsidR="00D87A73" w:rsidRPr="00D87A73" w:rsidRDefault="00D87A73" w:rsidP="00793590">
      <w:pPr>
        <w:tabs>
          <w:tab w:val="left" w:pos="1290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ООО «Питейный Дом» не имеет высоких требований к образованию, что является недостатко</w:t>
      </w:r>
      <w:r w:rsidR="0041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кадровой политики. К примеру,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сбыту в возрасте свыше 50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имеет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среднее специальное образование, работает в организации уже свыше 10 лет. Похожая ситуация у заместителя директора по финансовым вопросам и у многих других должностных лиц организации.  В 2014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средний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сотрудников составил 44 года. Можно </w:t>
      </w:r>
      <w:r w:rsidR="00890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организации довольно высокий возраст сотрудников, который наталкивает на мысль о необходимости омоложения организации.  Для полной картины надо рассмотреть административно</w:t>
      </w:r>
      <w:r w:rsidR="0041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-управленческий аппарат за </w:t>
      </w:r>
      <w:r w:rsidR="00CD5D6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1671A">
        <w:rPr>
          <w:rFonts w:ascii="Times New Roman" w:eastAsia="Times New Roman" w:hAnsi="Times New Roman" w:cs="Times New Roman"/>
          <w:sz w:val="28"/>
          <w:szCs w:val="28"/>
          <w:lang w:eastAsia="ru-RU"/>
        </w:rPr>
        <w:t>3-2015г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A73" w:rsidRPr="00D87A73" w:rsidRDefault="00D87A73" w:rsidP="00793590">
      <w:pPr>
        <w:tabs>
          <w:tab w:val="left" w:pos="720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возрастной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административно-управленческого аппарата практически нет, наблюдается тенденция к «старению» коллектива.     </w:t>
      </w:r>
    </w:p>
    <w:p w:rsidR="0081671A" w:rsidRDefault="00D87A73" w:rsidP="007F069D">
      <w:pPr>
        <w:tabs>
          <w:tab w:val="left" w:pos="1290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этого можно назвать постоянство кадров на протяжении многих </w:t>
      </w:r>
      <w:r w:rsidR="007F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существования организации. 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аппарат практически не меняется, и можно предположить, что организации явно не хватает молодых менеджеров.</w:t>
      </w:r>
    </w:p>
    <w:p w:rsidR="007F069D" w:rsidRDefault="00E876EA" w:rsidP="007F069D">
      <w:pPr>
        <w:tabs>
          <w:tab w:val="left" w:pos="1290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</w:t>
      </w:r>
      <w:r w:rsidR="00D0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состав административно</w:t>
      </w:r>
      <w:r w:rsidR="008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управленческого аппарата</w:t>
      </w:r>
    </w:p>
    <w:p w:rsidR="00816103" w:rsidRPr="00D87A73" w:rsidRDefault="00816103" w:rsidP="007F069D">
      <w:pPr>
        <w:tabs>
          <w:tab w:val="left" w:pos="1290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1276"/>
        <w:gridCol w:w="1134"/>
      </w:tblGrid>
      <w:tr w:rsidR="00F81942" w:rsidRPr="00F81942" w:rsidTr="00F81942">
        <w:tc>
          <w:tcPr>
            <w:tcW w:w="2518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сотрудников, лет.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1276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81942" w:rsidRPr="00F81942" w:rsidTr="00F81942">
        <w:tc>
          <w:tcPr>
            <w:tcW w:w="2518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чел.,</w:t>
            </w:r>
          </w:p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1942" w:rsidRPr="00F81942" w:rsidTr="00F81942">
        <w:tc>
          <w:tcPr>
            <w:tcW w:w="2518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чел.,</w:t>
            </w:r>
          </w:p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81942" w:rsidRPr="00F81942" w:rsidTr="00F81942">
        <w:tc>
          <w:tcPr>
            <w:tcW w:w="2518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чел.,</w:t>
            </w:r>
          </w:p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81942" w:rsidRPr="00F81942" w:rsidRDefault="00F81942" w:rsidP="00F81942">
            <w:pPr>
              <w:tabs>
                <w:tab w:val="left" w:pos="1290"/>
              </w:tabs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CD5D63" w:rsidRPr="00D87A73" w:rsidRDefault="00CD5D63" w:rsidP="00F81942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Pr="00D87A73" w:rsidRDefault="00D87A73" w:rsidP="00F81942">
      <w:pPr>
        <w:tabs>
          <w:tab w:val="left" w:pos="720"/>
        </w:tabs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Поскольку изменения качественного состава персонала происходят в результате его движения, то этому вопросу при анализе уделяет</w:t>
      </w:r>
      <w:r w:rsidR="00E87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большое внимание (таблица 2.4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16103" w:rsidRDefault="00E876EA" w:rsidP="0082736A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2.4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 движения персонала ООО «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Питейный Дом» за</w:t>
      </w:r>
      <w:r w:rsidR="008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2013-2015г.</w:t>
      </w:r>
    </w:p>
    <w:p w:rsidR="0082736A" w:rsidRPr="00D87A73" w:rsidRDefault="0082736A" w:rsidP="0082736A">
      <w:pPr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0"/>
        <w:gridCol w:w="1119"/>
        <w:gridCol w:w="1092"/>
        <w:gridCol w:w="1092"/>
      </w:tblGrid>
      <w:tr w:rsidR="00892ED5" w:rsidRPr="00610479" w:rsidTr="0082736A">
        <w:trPr>
          <w:trHeight w:val="314"/>
        </w:trPr>
        <w:tc>
          <w:tcPr>
            <w:tcW w:w="5720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19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</w:tr>
      <w:tr w:rsidR="00892ED5" w:rsidRPr="00610479" w:rsidTr="0082736A">
        <w:trPr>
          <w:trHeight w:val="375"/>
        </w:trPr>
        <w:tc>
          <w:tcPr>
            <w:tcW w:w="5720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на работу, чел</w:t>
            </w:r>
          </w:p>
        </w:tc>
        <w:tc>
          <w:tcPr>
            <w:tcW w:w="1119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ED5" w:rsidRPr="00610479" w:rsidTr="0082736A">
        <w:trPr>
          <w:trHeight w:val="219"/>
        </w:trPr>
        <w:tc>
          <w:tcPr>
            <w:tcW w:w="5720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Выбыли, чел</w:t>
            </w:r>
          </w:p>
        </w:tc>
        <w:tc>
          <w:tcPr>
            <w:tcW w:w="1119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ED5" w:rsidRPr="00610479" w:rsidTr="0082736A">
        <w:trPr>
          <w:trHeight w:val="203"/>
        </w:trPr>
        <w:tc>
          <w:tcPr>
            <w:tcW w:w="5720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по собственному желанию</w:t>
            </w:r>
          </w:p>
        </w:tc>
        <w:tc>
          <w:tcPr>
            <w:tcW w:w="1119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ED5" w:rsidRPr="00610479" w:rsidTr="0082736A">
        <w:trPr>
          <w:trHeight w:val="295"/>
        </w:trPr>
        <w:tc>
          <w:tcPr>
            <w:tcW w:w="5720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Уволены за нарушение трудовой дисциплины</w:t>
            </w:r>
          </w:p>
        </w:tc>
        <w:tc>
          <w:tcPr>
            <w:tcW w:w="1119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ED5" w:rsidRPr="00610479" w:rsidTr="0082736A">
        <w:trPr>
          <w:trHeight w:val="139"/>
        </w:trPr>
        <w:tc>
          <w:tcPr>
            <w:tcW w:w="5720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персонала, чел</w:t>
            </w:r>
          </w:p>
        </w:tc>
        <w:tc>
          <w:tcPr>
            <w:tcW w:w="1119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92ED5" w:rsidRPr="00610479" w:rsidTr="0082736A">
        <w:trPr>
          <w:trHeight w:val="406"/>
        </w:trPr>
        <w:tc>
          <w:tcPr>
            <w:tcW w:w="5720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прибытия</w:t>
            </w:r>
          </w:p>
        </w:tc>
        <w:tc>
          <w:tcPr>
            <w:tcW w:w="1119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92ED5" w:rsidRPr="00610479" w:rsidTr="0082736A">
        <w:trPr>
          <w:trHeight w:val="313"/>
        </w:trPr>
        <w:tc>
          <w:tcPr>
            <w:tcW w:w="5720" w:type="dxa"/>
          </w:tcPr>
          <w:p w:rsidR="00892ED5" w:rsidRPr="00610479" w:rsidRDefault="00892ED5" w:rsidP="007B58B5">
            <w:pPr>
              <w:spacing w:after="0" w:line="240" w:lineRule="auto"/>
              <w:ind w:left="170" w:right="57"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выбытия</w:t>
            </w:r>
          </w:p>
        </w:tc>
        <w:tc>
          <w:tcPr>
            <w:tcW w:w="1119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92" w:type="dxa"/>
          </w:tcPr>
          <w:p w:rsidR="00892ED5" w:rsidRPr="00610479" w:rsidRDefault="00892ED5" w:rsidP="007B58B5">
            <w:pPr>
              <w:spacing w:after="0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3CAB" w:rsidRDefault="003D3CAB" w:rsidP="00892ED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738" w:rsidRDefault="00D87A73" w:rsidP="00816103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рабочей силы характеризуется коэффициентами выбытия и прибытия, которые рассчитываются отношением выбывших и прибывших, соответственно, к среднесписочной численности персонала. В процессе анализа необходимо учитывать показатели за ряд лет и выявлять причины движения кадров. В организации низкие показатели оборота персонала, состав кадров стабилен. Выбывшие кадры - это в основном рабочий персонал, который покинул организацию по собственному желанию. </w:t>
      </w:r>
    </w:p>
    <w:p w:rsidR="0082736A" w:rsidRDefault="00E876EA" w:rsidP="0082736A">
      <w:pPr>
        <w:tabs>
          <w:tab w:val="left" w:pos="915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2.5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Анализ заработной платы </w:t>
      </w:r>
      <w:r w:rsidR="0057510F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ООО</w:t>
      </w:r>
      <w:r w:rsidR="00D87A73"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Питейный Дом</w:t>
      </w:r>
      <w:r w:rsidR="003F2C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2013-2015г.</w:t>
      </w:r>
    </w:p>
    <w:p w:rsidR="0082736A" w:rsidRPr="00D87A73" w:rsidRDefault="0082736A" w:rsidP="0082736A">
      <w:pPr>
        <w:tabs>
          <w:tab w:val="left" w:pos="915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508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575"/>
      </w:tblGrid>
      <w:tr w:rsidR="003F2C3C" w:rsidRPr="003F2C3C" w:rsidTr="007B58B5">
        <w:trPr>
          <w:trHeight w:val="181"/>
        </w:trPr>
        <w:tc>
          <w:tcPr>
            <w:tcW w:w="4815" w:type="dxa"/>
          </w:tcPr>
          <w:p w:rsidR="003F2C3C" w:rsidRPr="003F2C3C" w:rsidRDefault="003F2C3C" w:rsidP="003F2C3C">
            <w:pPr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</w:tr>
      <w:tr w:rsidR="003F2C3C" w:rsidRPr="003F2C3C" w:rsidTr="007B58B5">
        <w:trPr>
          <w:trHeight w:val="373"/>
        </w:trPr>
        <w:tc>
          <w:tcPr>
            <w:tcW w:w="4815" w:type="dxa"/>
          </w:tcPr>
          <w:p w:rsidR="003F2C3C" w:rsidRPr="003F2C3C" w:rsidRDefault="003F2C3C" w:rsidP="003F2C3C">
            <w:pPr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ind w:left="170" w:right="57"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F2C3C" w:rsidRPr="003F2C3C" w:rsidTr="007B58B5">
        <w:trPr>
          <w:trHeight w:val="362"/>
        </w:trPr>
        <w:tc>
          <w:tcPr>
            <w:tcW w:w="4815" w:type="dxa"/>
          </w:tcPr>
          <w:p w:rsidR="003F2C3C" w:rsidRPr="003F2C3C" w:rsidRDefault="003F2C3C" w:rsidP="003F2C3C">
            <w:pPr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фонд заработной платы, руб.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12 169 057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12 748 536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12 748 536</w:t>
            </w:r>
          </w:p>
        </w:tc>
      </w:tr>
      <w:tr w:rsidR="003F2C3C" w:rsidRPr="003F2C3C" w:rsidTr="007B58B5">
        <w:trPr>
          <w:trHeight w:val="736"/>
        </w:trPr>
        <w:tc>
          <w:tcPr>
            <w:tcW w:w="4815" w:type="dxa"/>
          </w:tcPr>
          <w:p w:rsidR="003F2C3C" w:rsidRPr="003F2C3C" w:rsidRDefault="003F2C3C" w:rsidP="003F2C3C">
            <w:pPr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административно-управленческий персонал, руб.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373 407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373 407</w:t>
            </w:r>
          </w:p>
        </w:tc>
      </w:tr>
      <w:tr w:rsidR="003F2C3C" w:rsidRPr="003F2C3C" w:rsidTr="007B58B5">
        <w:trPr>
          <w:trHeight w:val="373"/>
        </w:trPr>
        <w:tc>
          <w:tcPr>
            <w:tcW w:w="4815" w:type="dxa"/>
          </w:tcPr>
          <w:p w:rsidR="003F2C3C" w:rsidRPr="003F2C3C" w:rsidRDefault="003F2C3C" w:rsidP="003F2C3C">
            <w:pPr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персонал, руб.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294 439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308 460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308 460</w:t>
            </w:r>
          </w:p>
        </w:tc>
      </w:tr>
      <w:tr w:rsidR="003F2C3C" w:rsidRPr="003F2C3C" w:rsidTr="007B58B5">
        <w:trPr>
          <w:trHeight w:val="362"/>
        </w:trPr>
        <w:tc>
          <w:tcPr>
            <w:tcW w:w="4815" w:type="dxa"/>
          </w:tcPr>
          <w:p w:rsidR="003F2C3C" w:rsidRPr="003F2C3C" w:rsidRDefault="003F2C3C" w:rsidP="003F2C3C">
            <w:pPr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Непроизводственный персонал, руб.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363 215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380 511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380 511</w:t>
            </w:r>
          </w:p>
        </w:tc>
      </w:tr>
      <w:tr w:rsidR="003F2C3C" w:rsidRPr="003F2C3C" w:rsidTr="007B58B5">
        <w:trPr>
          <w:trHeight w:val="1109"/>
        </w:trPr>
        <w:tc>
          <w:tcPr>
            <w:tcW w:w="4815" w:type="dxa"/>
          </w:tcPr>
          <w:p w:rsidR="003F2C3C" w:rsidRPr="003F2C3C" w:rsidRDefault="003F2C3C" w:rsidP="003F2C3C">
            <w:pPr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1 работника за месяц:</w:t>
            </w:r>
          </w:p>
          <w:p w:rsidR="003F2C3C" w:rsidRPr="003F2C3C" w:rsidRDefault="003F2C3C" w:rsidP="003F2C3C">
            <w:pPr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-административно-управленческий персонал, руб.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18 759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19 653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19 653</w:t>
            </w:r>
          </w:p>
        </w:tc>
      </w:tr>
      <w:tr w:rsidR="003F2C3C" w:rsidRPr="003F2C3C" w:rsidTr="007B58B5">
        <w:trPr>
          <w:trHeight w:val="373"/>
        </w:trPr>
        <w:tc>
          <w:tcPr>
            <w:tcW w:w="4815" w:type="dxa"/>
          </w:tcPr>
          <w:p w:rsidR="003F2C3C" w:rsidRPr="003F2C3C" w:rsidRDefault="003F2C3C" w:rsidP="003F2C3C">
            <w:pPr>
              <w:tabs>
                <w:tab w:val="left" w:pos="915"/>
              </w:tabs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-производственный персонал, руб.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14 721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15 423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15 423</w:t>
            </w:r>
          </w:p>
        </w:tc>
      </w:tr>
      <w:tr w:rsidR="003F2C3C" w:rsidRPr="003F2C3C" w:rsidTr="007B58B5">
        <w:trPr>
          <w:trHeight w:val="46"/>
        </w:trPr>
        <w:tc>
          <w:tcPr>
            <w:tcW w:w="4815" w:type="dxa"/>
          </w:tcPr>
          <w:p w:rsidR="003F2C3C" w:rsidRPr="003F2C3C" w:rsidRDefault="003F2C3C" w:rsidP="003F2C3C">
            <w:pPr>
              <w:tabs>
                <w:tab w:val="left" w:pos="915"/>
              </w:tabs>
              <w:ind w:left="170" w:right="57"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-непроизводственный персонал, руб.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C3C">
              <w:rPr>
                <w:rFonts w:ascii="Times New Roman" w:eastAsia="Calibri" w:hAnsi="Times New Roman" w:cs="Times New Roman"/>
                <w:sz w:val="24"/>
                <w:szCs w:val="24"/>
              </w:rPr>
              <w:t>13 452</w:t>
            </w:r>
          </w:p>
        </w:tc>
        <w:tc>
          <w:tcPr>
            <w:tcW w:w="1559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14 093</w:t>
            </w:r>
          </w:p>
        </w:tc>
        <w:tc>
          <w:tcPr>
            <w:tcW w:w="1575" w:type="dxa"/>
          </w:tcPr>
          <w:p w:rsidR="003F2C3C" w:rsidRPr="003F2C3C" w:rsidRDefault="003F2C3C" w:rsidP="003F2C3C">
            <w:pPr>
              <w:ind w:left="170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14 093</w:t>
            </w:r>
          </w:p>
        </w:tc>
      </w:tr>
    </w:tbl>
    <w:p w:rsidR="003F2C3C" w:rsidRPr="003F2C3C" w:rsidRDefault="003F2C3C" w:rsidP="003F2C3C">
      <w:pPr>
        <w:spacing w:after="160" w:line="259" w:lineRule="auto"/>
        <w:rPr>
          <w:rFonts w:ascii="Calibri" w:eastAsia="Calibri" w:hAnsi="Calibri" w:cs="Times New Roman"/>
        </w:rPr>
      </w:pPr>
    </w:p>
    <w:p w:rsidR="00D87A73" w:rsidRDefault="00D87A73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данное время оплата труда за месяц работников ООО «Питейный Дом», в среднем, составляет 19 653 руб. </w:t>
      </w:r>
    </w:p>
    <w:p w:rsidR="00141D05" w:rsidRDefault="00141D05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вышесказанному, м</w:t>
      </w:r>
      <w:r w:rsidRPr="0014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предположить, что в организации предоставляются удобные условия работы, которые ведут к низкой текучести кадров. Для формирования трудового потенциала предприятию важно и нужно контролировать расходы на персонал, а также важно создать эффективные условия материальной мотивации сотрудников.  </w:t>
      </w:r>
    </w:p>
    <w:p w:rsidR="00AD3738" w:rsidRDefault="00AD3738" w:rsidP="00E876EA">
      <w:pPr>
        <w:spacing w:before="360" w:after="36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CAF" w:rsidRDefault="002D3CAF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65" w:rsidRDefault="00C06B65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65" w:rsidRDefault="00C06B65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Default="00F81942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Default="00F81942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Default="00F81942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Default="00F81942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Default="00F81942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Default="00F81942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Default="00F81942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42" w:rsidRDefault="00F81942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E6" w:rsidRDefault="006108E6" w:rsidP="0057510F">
      <w:pPr>
        <w:spacing w:before="360" w:after="360" w:line="360" w:lineRule="auto"/>
        <w:ind w:right="5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8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Предложения и м</w:t>
      </w:r>
      <w:r w:rsidR="006B557E" w:rsidRPr="006B55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повышению эффективности использования</w:t>
      </w:r>
      <w:r w:rsidR="006B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ресурсов предприятия </w:t>
      </w:r>
    </w:p>
    <w:p w:rsidR="00114CC0" w:rsidRDefault="00114CC0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рыночных отношений увеличение и качественное использование трудовых ресурсов </w:t>
      </w:r>
      <w:r w:rsidR="002E5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обязательным условием завоевания устойчивых и наиболее лидирующих позиций на рынке.</w:t>
      </w:r>
    </w:p>
    <w:p w:rsidR="002E5701" w:rsidRDefault="002E5701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управления трудовыми ресурсами предприятия непосредственно влияет на ее конкурентные возможности и является важнейшей из сфер создания преимуществ предприятия.</w:t>
      </w:r>
    </w:p>
    <w:p w:rsidR="00C643A2" w:rsidRDefault="002E5701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эффективность управления и конкурентоспособность зависят от </w:t>
      </w:r>
      <w:r w:rsidR="00575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 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изменениям во внешней и внутренней среде. </w:t>
      </w:r>
      <w:r w:rsidR="00C64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развития предприятия становятся неэффективными, если предприятие не обладает ресурс</w:t>
      </w:r>
      <w:r w:rsidR="00526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достаточными</w:t>
      </w:r>
      <w:r w:rsidR="00C6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таких планов: финансовыми, технологическими, техническим потенциалом, потенциалом человеческих ресурсов. </w:t>
      </w:r>
    </w:p>
    <w:p w:rsidR="0096449C" w:rsidRDefault="0096449C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персонала обеспечить пути достижения своих целей, благодаря творческому подходу к работе, инициативе, организации и реализации нестандартных решений, является </w:t>
      </w:r>
      <w:r w:rsidR="005751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фактором,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 стабильность на рынке.</w:t>
      </w:r>
    </w:p>
    <w:p w:rsidR="001E147D" w:rsidRDefault="001E147D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2014 год</w:t>
      </w:r>
      <w:r w:rsidR="005268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ООО «Питейный дом» наблюдала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526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тенденция снижения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валового производства и снижение производительности труда, что является отрицательными признаками и говорит о </w:t>
      </w:r>
      <w:r w:rsidR="00526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конкурентоспособности данного предприятия. </w:t>
      </w:r>
    </w:p>
    <w:p w:rsidR="001E147D" w:rsidRDefault="001E147D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</w:t>
      </w:r>
      <w:r w:rsidR="0057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производительности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</w:t>
      </w:r>
      <w:r w:rsidR="00F7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могут быть следующие факторы: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устаревшее и неэффективное оборудование, </w:t>
      </w:r>
      <w:r w:rsidR="00433C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налоговые ставки, недостаточно высокий уровень исследования р</w:t>
      </w:r>
      <w:r w:rsidR="0052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ынка, низкая норма накоплений, </w:t>
      </w:r>
      <w:r w:rsidR="00433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инвестиций</w:t>
      </w:r>
      <w:r w:rsidR="009A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другое. </w:t>
      </w:r>
      <w:r w:rsidR="0043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возможным причинам снижения валового производства на данном предприятии </w:t>
      </w:r>
      <w:r w:rsidR="00526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</w:t>
      </w:r>
      <w:r w:rsidR="0043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снижение объемов реализации продукции, устаревший </w:t>
      </w:r>
      <w:r w:rsidR="00433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ассортимент выпускаемой продукции,</w:t>
      </w:r>
      <w:r w:rsidR="009A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нерегулярный анализ и пересмотр маркетинговой стратегии предприятия.</w:t>
      </w:r>
    </w:p>
    <w:p w:rsidR="00073BE5" w:rsidRDefault="002C35BF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повышению эффективности использования трудовых ресурсов позволит направить усилия на завоевание и удержание устойчи</w:t>
      </w:r>
      <w:r w:rsidR="00526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и выгодных позиций, 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конкурентного преимущества, позволяющего предприятию противостоять напору тех сил, которые определяют конкуренцию в отрасли. </w:t>
      </w:r>
    </w:p>
    <w:p w:rsidR="00FE25C1" w:rsidRDefault="008D2BE6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разработать план мероприятий</w:t>
      </w:r>
      <w:r w:rsidR="00FE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ООО «Питейный дом», необходимо проанализировать его возможности и слабые стороны с помощью </w:t>
      </w:r>
      <w:r w:rsidR="00FE25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="00B4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5C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анализа, основанного на установлении взаимосвязи между сильными (слабыми) сторонами и возможностями (угрозами).</w:t>
      </w:r>
    </w:p>
    <w:p w:rsidR="00AC61CB" w:rsidRDefault="00FE25C1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предприятия заключаются в обладании им теми или иными ресурсами, необходимыми для достижения наиболее </w:t>
      </w:r>
      <w:r w:rsidR="00DE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высоких показателей деятельности. К возможностям исследуемого предприятия можно отнести: </w:t>
      </w:r>
      <w:r w:rsidR="00AC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r w:rsidR="00DE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ассортимента, выход на новые рынки и сегменты рынка, качество предоставляемой продукции, внедрение современной технологии управления, совершенствование кадровой политики. </w:t>
      </w:r>
      <w:r w:rsidR="00974F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угрозам можно отнести: возрастающее конкурентное давление, изменение цен на сырье. Сильные стороны: многолетний опыт работы на рынке алкогольной продукции, конкурентоспособность</w:t>
      </w:r>
      <w:r w:rsidR="00A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наличие автоматизированных и высокоточных установок, широкий и разнообразный ассортимент продукции. Слабые стороны: </w:t>
      </w:r>
      <w:r w:rsidR="00AC61CB" w:rsidRPr="00AC6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реализованной продукции и снижение производительности труда (наблюдаемые в последние годы),</w:t>
      </w:r>
      <w:r w:rsidR="00AC6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роста объема продаж, недостаточное количество специалистов на предприятии.</w:t>
      </w:r>
    </w:p>
    <w:p w:rsidR="00CD5D63" w:rsidRDefault="00CD5D63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Рекомендациями по повышению эффективности использования трудовых ресурсов будут являться мероприятия по повышению роста производительности труда. </w:t>
      </w:r>
    </w:p>
    <w:p w:rsidR="000B2BCC" w:rsidRDefault="00B06EB6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при ра</w:t>
      </w:r>
      <w:r w:rsidR="00F7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зработке мероприятий необходимо </w:t>
      </w:r>
      <w:r w:rsidRPr="00B0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внутрипроизводственные </w:t>
      </w:r>
      <w:r w:rsidR="00780F53" w:rsidRPr="00B06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резервы.</w:t>
      </w:r>
      <w:r w:rsidR="00780F53" w:rsidRPr="006B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r w:rsidR="006B557E" w:rsidRPr="006B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отраслевых и внутрипроизводственных резервов является более эффективное использование трудовых ресурсов и как следствие сокращение затрат труда на производство единицы продукции, работ, услуг.</w:t>
      </w:r>
      <w:r w:rsidRPr="00B0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необходимо обратить внимание на кадровый потенциал предприятия. </w:t>
      </w:r>
      <w:r w:rsidR="006B5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6B557E" w:rsidRPr="006B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направлением улучшения эффективности работы является грамотное планирование персонала на предприятии. Необходимо устанавливать правильную норму численности кадров</w:t>
      </w:r>
      <w:r w:rsidR="006B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6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руководству предприятия следует пересмотреть сущность управления человеческими ресурсами, которая должна заключаться в том, что люди рассматриваются как достояние компании, которое нужно размещать, мотивировать его деятельность, развивать наравне с другими ресурсами, чтобы достичь стратегических целей предприятия.</w:t>
      </w:r>
    </w:p>
    <w:p w:rsidR="000B2BCC" w:rsidRPr="000B2BCC" w:rsidRDefault="000B2BCC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реализация мероприятий по повышению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трудовых ресурсов </w:t>
      </w:r>
      <w:r w:rsidRPr="000B2BC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одно из важнейших направлений в деятельности предприятия. Стоит назвать некоторые из таких мероприятий:</w:t>
      </w:r>
    </w:p>
    <w:p w:rsidR="00C63A5C" w:rsidRPr="00ED086E" w:rsidRDefault="00D04219" w:rsidP="00ED086E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D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2BCC" w:rsidRPr="00ED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овмещение профессий и функций,</w:t>
      </w:r>
      <w:r w:rsidR="00C63A5C" w:rsidRPr="00ED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</w:t>
      </w:r>
      <w:r w:rsidR="00080E0B" w:rsidRPr="00ED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кооперации труда</w:t>
      </w:r>
      <w:r w:rsidR="00C63A5C" w:rsidRPr="00ED0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A5C" w:rsidRPr="00D04219" w:rsidRDefault="00B06EB6" w:rsidP="00D04219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планировка рабочих мес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их цепочки по участку, цеху,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оснащенность рабочих мест</w:t>
      </w:r>
      <w:r w:rsidR="00D04219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совокупного рабочего времени основных и вспомогательных рабочих;</w:t>
      </w:r>
    </w:p>
    <w:p w:rsidR="00B06EB6" w:rsidRPr="00D04219" w:rsidRDefault="00B06EB6" w:rsidP="00D04219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санитар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но-гигиенических условий </w:t>
      </w:r>
      <w:r w:rsidR="0057510F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нормальных пси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хофизиологических условий труда,</w:t>
      </w:r>
      <w:r w:rsidR="00D04219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0F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эмоционально-отрицательных факторов труда;</w:t>
      </w:r>
    </w:p>
    <w:p w:rsidR="00B06EB6" w:rsidRPr="00D04219" w:rsidRDefault="00B06EB6" w:rsidP="00D04219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рационализация режима труда и отдыха</w:t>
      </w:r>
      <w:r w:rsidR="00D04219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рациональная сменность по предприятию и его подразделениям, 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работник</w:t>
      </w:r>
      <w:r w:rsidR="00D04219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EB6" w:rsidRPr="00D04219" w:rsidRDefault="00D04219" w:rsidP="00D04219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06EB6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общеобразовательной и э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кономической подготовки кадров, </w:t>
      </w:r>
      <w:r w:rsidR="00B06EB6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и методов повышения квалификации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кадров,</w:t>
      </w:r>
      <w:r w:rsidR="00B06EB6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обе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спечивающих стабильность кадров,</w:t>
      </w:r>
      <w:r w:rsidR="00B06EB6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типовых программ и сроков обучения по профессиям и квалификациям;</w:t>
      </w:r>
    </w:p>
    <w:p w:rsidR="00B06EB6" w:rsidRPr="00D04219" w:rsidRDefault="00B06EB6" w:rsidP="00D04219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прогрессивных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труда в пределах смены,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исполнителей и обучение их передовым приемам и методам труда;</w:t>
      </w:r>
    </w:p>
    <w:p w:rsidR="00B06EB6" w:rsidRPr="00D04219" w:rsidRDefault="00B06EB6" w:rsidP="00D04219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</w:t>
      </w:r>
      <w:r w:rsidR="00080E0B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технически обоснованных норм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расширение фронта нормировани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всем категориям работающих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EB6" w:rsidRPr="00D04219" w:rsidRDefault="00B06EB6" w:rsidP="00D04219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рациональная организация стимулирования </w:t>
      </w:r>
      <w:r w:rsidR="0057510F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труда: совершенствование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коллективного стимулирования трудов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коллективов,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экономическое обоснование форм и сис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индивидуальной оплаты труда,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и широкое внедрение форм морального стимулирования;</w:t>
      </w:r>
    </w:p>
    <w:p w:rsidR="00C63A5C" w:rsidRPr="00D04219" w:rsidRDefault="00B06EB6" w:rsidP="00D04219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творческого отношения к труду, </w:t>
      </w:r>
      <w:r w:rsidR="000B2BCC"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дисциплины труда,</w:t>
      </w:r>
      <w:r w:rsidRP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ответственности за результаты труда, развитие товарищеской взаимопомощи и др.</w:t>
      </w:r>
    </w:p>
    <w:p w:rsidR="00CD5D63" w:rsidRDefault="00D53F63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межотраслевые направления совершенствования организации труда универсальны для предприятий любого уровня и формы собственности, для работников любой категории. Поэтому целесообразно будет направить силы по данным направлениям на ООО «Питейный дом».</w:t>
      </w:r>
    </w:p>
    <w:p w:rsidR="00D441A4" w:rsidRDefault="00780F53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="00E6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предложенных мероприятий улучшит не только психологический климат в коллективе, но и улучшит </w:t>
      </w:r>
      <w:r w:rsidR="001D0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труда, повысит производительность труда работников ООО «Питейный дом», а также, в целом, повысит привлекательность предприятия для укомплектования его квалифицированными кадрами.</w:t>
      </w:r>
      <w:r w:rsidR="00D441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6C60" w:rsidRDefault="00816C60" w:rsidP="00FE6975">
      <w:pPr>
        <w:spacing w:after="36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1A4" w:rsidRDefault="00A93D32" w:rsidP="00A93D32">
      <w:pPr>
        <w:spacing w:after="360" w:line="360" w:lineRule="auto"/>
        <w:ind w:left="170" w:right="57"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190D23" w:rsidRDefault="005850CF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дставленной курсовой работе были</w:t>
      </w:r>
      <w:r w:rsidRPr="0058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сследованы</w:t>
      </w:r>
      <w:r w:rsidR="00D0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ресурсы и система управления персоналом, классификация трудовых ресурсов. Также проведена </w:t>
      </w:r>
      <w:r w:rsidRPr="00585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обеспеченности предприятия и его структурных подразделений трудовыми ресурсами в целом, а также по категориям и профессиям</w:t>
      </w:r>
    </w:p>
    <w:p w:rsidR="005850CF" w:rsidRDefault="005850CF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была достигнута посредством решения поставленных задач. Подводя итоги исследования, </w:t>
      </w:r>
      <w:r w:rsidR="00190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8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некоторые основные выводы.</w:t>
      </w:r>
    </w:p>
    <w:p w:rsidR="005B4C54" w:rsidRDefault="005B4C54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ресурсы - это трудоспособная часть населения, которая обладает физическими и интеллектуальными способностями к трудовой деятельности, способная производить материальные блага или оказывать услуги. Трудовые ресурсы включают в себя, с одной стороны, тех людей, которые заняты в экономике, а другой стороны, не занятых, но способных трудиться.</w:t>
      </w:r>
    </w:p>
    <w:p w:rsidR="00190D23" w:rsidRDefault="00F24C0B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предприятия трудовыми ресурсами определяется сравнением фактического количества числа работников по категориям и профессиям с плановой потребностью и с анализом обеспечения предприятия кадрами наиболее важных профессий по качественному составу и по квалификации.</w:t>
      </w:r>
    </w:p>
    <w:p w:rsidR="009102A4" w:rsidRDefault="009102A4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трудовыми ресурсами повышает конкурентоспособность предприятия и помогает ему достичь своевременности выполнения всех работ и экономического успеха данного предприятия.</w:t>
      </w:r>
    </w:p>
    <w:p w:rsidR="00F24C0B" w:rsidRDefault="00F24C0B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C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трудовых ресурсов характеризуется в первую очередь показателями движения и текучести кадров.</w:t>
      </w:r>
    </w:p>
    <w:p w:rsidR="009102A4" w:rsidRDefault="00BC1B9B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сказать, что необходимость совершенствования управления трудовых ресурсов обусловлена стремлением предпринимателей выжить в конкурентной борьбе,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стабильность производства, что заставляет их, заботиться о внедрении новой техники и технологии, инновационных процессов. </w:t>
      </w:r>
    </w:p>
    <w:p w:rsidR="009B60B8" w:rsidRDefault="009B60B8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исследования проведен анализ эффективности использования трудовых ресурсов организации</w:t>
      </w:r>
      <w:r w:rsidRPr="009B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затрагивающий оценку структуры и состава кадров, обеспеченность кадрами, качество и квалификацию сотрудников. </w:t>
      </w:r>
    </w:p>
    <w:p w:rsidR="008904A2" w:rsidRDefault="008904A2" w:rsidP="003F2C3C">
      <w:pPr>
        <w:spacing w:after="0" w:line="36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был разработан план мероприятий</w:t>
      </w:r>
      <w:r w:rsidRPr="0089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эффективности использования трудовых ресурсов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«Питейный дом».</w:t>
      </w:r>
    </w:p>
    <w:p w:rsidR="00F24C0B" w:rsidRDefault="00F24C0B" w:rsidP="005850CF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23" w:rsidRPr="005850CF" w:rsidRDefault="00190D23" w:rsidP="005850CF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0CF" w:rsidRDefault="005850CF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1A4" w:rsidRPr="00C10AB2" w:rsidRDefault="00D441A4" w:rsidP="00793590">
      <w:pPr>
        <w:spacing w:after="0" w:line="360" w:lineRule="auto"/>
        <w:ind w:left="170" w:right="5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57E" w:rsidRDefault="006B557E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57E" w:rsidRDefault="006B557E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57E" w:rsidRDefault="006B557E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57E" w:rsidRDefault="006B557E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57E" w:rsidRDefault="006B557E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57E" w:rsidRDefault="006B557E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0AB2" w:rsidRDefault="00C10AB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4A2" w:rsidRDefault="008904A2" w:rsidP="003D3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59FB" w:rsidRPr="0082736A" w:rsidRDefault="0082736A" w:rsidP="0082736A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2736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1C59FB" w:rsidRDefault="001C59FB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sz w:val="28"/>
          <w:szCs w:val="28"/>
        </w:rPr>
        <w:t>Учебно-методический комплекс по курсу ''Экономика организаций''</w:t>
      </w:r>
    </w:p>
    <w:p w:rsidR="00FB4ED4" w:rsidRPr="00FB4ED4" w:rsidRDefault="00FB4ED4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 w:rsidRPr="00FB4ED4">
        <w:rPr>
          <w:rFonts w:ascii="Times New Roman" w:hAnsi="Times New Roman" w:cs="Times New Roman"/>
          <w:sz w:val="28"/>
          <w:szCs w:val="28"/>
        </w:rPr>
        <w:t>Экономика предприятия / В.Я. Горфинкель. - М.: ЮНИТИ-ДАНА, 2013. - 663 с.</w:t>
      </w:r>
    </w:p>
    <w:p w:rsidR="00DE6237" w:rsidRDefault="00DE6237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 w:rsidRPr="00DE6237">
        <w:rPr>
          <w:rFonts w:ascii="Times New Roman" w:hAnsi="Times New Roman" w:cs="Times New Roman"/>
          <w:sz w:val="28"/>
          <w:szCs w:val="28"/>
        </w:rPr>
        <w:t>Экономика предприятия / Е. Н. Клочкова, В. И. Кузнецов, Т. Е. Платоно</w:t>
      </w:r>
      <w:r w:rsidR="001F579A">
        <w:rPr>
          <w:rFonts w:ascii="Times New Roman" w:hAnsi="Times New Roman" w:cs="Times New Roman"/>
          <w:sz w:val="28"/>
          <w:szCs w:val="28"/>
        </w:rPr>
        <w:t xml:space="preserve">ва. - М.: Юрайт, </w:t>
      </w:r>
      <w:r>
        <w:rPr>
          <w:rFonts w:ascii="Times New Roman" w:hAnsi="Times New Roman" w:cs="Times New Roman"/>
          <w:sz w:val="28"/>
          <w:szCs w:val="28"/>
        </w:rPr>
        <w:t>2014. - 448 с.</w:t>
      </w:r>
    </w:p>
    <w:p w:rsidR="00354736" w:rsidRDefault="00AC118E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персоналом организации: учебное пособие под ред. </w:t>
      </w:r>
      <w:r w:rsidR="00F36329">
        <w:rPr>
          <w:rFonts w:ascii="Times New Roman" w:hAnsi="Times New Roman" w:cs="Times New Roman"/>
          <w:sz w:val="28"/>
          <w:szCs w:val="28"/>
        </w:rPr>
        <w:t>П.Э.Шлендер 2012г. -</w:t>
      </w:r>
      <w:r>
        <w:rPr>
          <w:rFonts w:ascii="Times New Roman" w:hAnsi="Times New Roman" w:cs="Times New Roman"/>
          <w:sz w:val="28"/>
          <w:szCs w:val="28"/>
        </w:rPr>
        <w:t xml:space="preserve"> 320стр.</w:t>
      </w:r>
    </w:p>
    <w:p w:rsidR="00AC118E" w:rsidRDefault="00123364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организации (предприятия)</w:t>
      </w:r>
      <w:r w:rsidR="00673415">
        <w:rPr>
          <w:rFonts w:ascii="Times New Roman" w:hAnsi="Times New Roman" w:cs="Times New Roman"/>
          <w:sz w:val="28"/>
          <w:szCs w:val="28"/>
        </w:rPr>
        <w:t xml:space="preserve">: учебное пособие/ И.В. Гелета, Е.С. Калинская, А.А. Кофанов. -  </w:t>
      </w:r>
      <w:r w:rsidR="0057510F">
        <w:rPr>
          <w:rFonts w:ascii="Times New Roman" w:hAnsi="Times New Roman" w:cs="Times New Roman"/>
          <w:sz w:val="28"/>
          <w:szCs w:val="28"/>
        </w:rPr>
        <w:t>М.:</w:t>
      </w:r>
      <w:r w:rsidR="00673415">
        <w:rPr>
          <w:rFonts w:ascii="Times New Roman" w:hAnsi="Times New Roman" w:cs="Times New Roman"/>
          <w:sz w:val="28"/>
          <w:szCs w:val="28"/>
        </w:rPr>
        <w:t xml:space="preserve"> Магистр, 2010. - 303с.</w:t>
      </w:r>
    </w:p>
    <w:p w:rsidR="0012338A" w:rsidRDefault="0012338A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 w:rsidRPr="0012338A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</w:t>
      </w:r>
      <w:r w:rsidR="001F579A">
        <w:rPr>
          <w:rFonts w:ascii="Times New Roman" w:hAnsi="Times New Roman" w:cs="Times New Roman"/>
          <w:sz w:val="28"/>
          <w:szCs w:val="28"/>
        </w:rPr>
        <w:t xml:space="preserve"> </w:t>
      </w:r>
      <w:r w:rsidRPr="0012338A">
        <w:rPr>
          <w:rFonts w:ascii="Times New Roman" w:hAnsi="Times New Roman" w:cs="Times New Roman"/>
          <w:sz w:val="28"/>
          <w:szCs w:val="28"/>
        </w:rPr>
        <w:t>ПРИКАЗ</w:t>
      </w:r>
      <w:r w:rsidR="001F579A">
        <w:rPr>
          <w:rFonts w:ascii="Times New Roman" w:hAnsi="Times New Roman" w:cs="Times New Roman"/>
          <w:sz w:val="28"/>
          <w:szCs w:val="28"/>
        </w:rPr>
        <w:t xml:space="preserve"> </w:t>
      </w:r>
      <w:r w:rsidR="00C3601E" w:rsidRPr="00C3601E">
        <w:rPr>
          <w:rFonts w:ascii="Times New Roman" w:hAnsi="Times New Roman" w:cs="Times New Roman"/>
          <w:sz w:val="28"/>
          <w:szCs w:val="28"/>
        </w:rPr>
        <w:t>от 28 октября 2013 г.</w:t>
      </w:r>
      <w:r w:rsidR="001F579A">
        <w:rPr>
          <w:rFonts w:ascii="Times New Roman" w:hAnsi="Times New Roman" w:cs="Times New Roman"/>
          <w:sz w:val="28"/>
          <w:szCs w:val="28"/>
        </w:rPr>
        <w:t xml:space="preserve"> N 428 «ОБ УТВЕРЖДЕНИИ УКАЗАНИЙ </w:t>
      </w:r>
      <w:r w:rsidR="00C3601E" w:rsidRPr="00C3601E">
        <w:rPr>
          <w:rFonts w:ascii="Times New Roman" w:hAnsi="Times New Roman" w:cs="Times New Roman"/>
          <w:sz w:val="28"/>
          <w:szCs w:val="28"/>
        </w:rPr>
        <w:t>ПО ЗАПОЛНЕНИЮ ФОРМ ФЕДЕРАЛЬНОГО СТАТИСТИЧЕСКОГО НАБЛЮДЕНИЯ»</w:t>
      </w:r>
    </w:p>
    <w:p w:rsidR="00B042F2" w:rsidRDefault="00B042F2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 w:rsidRPr="00B042F2">
        <w:rPr>
          <w:rFonts w:ascii="Times New Roman" w:hAnsi="Times New Roman" w:cs="Times New Roman"/>
          <w:sz w:val="28"/>
          <w:szCs w:val="28"/>
        </w:rPr>
        <w:t> УПРАВЛЕНИЕ ПЕРСОНАЛОМ В СТРУКТУРНО-ЛОГИЧЕСКИХ СХЕМАХ: Учеб</w:t>
      </w:r>
      <w:r w:rsidR="00F36329">
        <w:rPr>
          <w:rFonts w:ascii="Times New Roman" w:hAnsi="Times New Roman" w:cs="Times New Roman"/>
          <w:sz w:val="28"/>
          <w:szCs w:val="28"/>
        </w:rPr>
        <w:t xml:space="preserve">ник. 2-е изд., </w:t>
      </w:r>
      <w:r w:rsidR="001F579A">
        <w:rPr>
          <w:rFonts w:ascii="Times New Roman" w:hAnsi="Times New Roman" w:cs="Times New Roman"/>
          <w:sz w:val="28"/>
          <w:szCs w:val="28"/>
        </w:rPr>
        <w:t xml:space="preserve">/Одегов </w:t>
      </w:r>
      <w:r w:rsidR="002E2685">
        <w:rPr>
          <w:rFonts w:ascii="Times New Roman" w:hAnsi="Times New Roman" w:cs="Times New Roman"/>
          <w:sz w:val="28"/>
          <w:szCs w:val="28"/>
        </w:rPr>
        <w:t xml:space="preserve">Ю. Г., </w:t>
      </w:r>
      <w:r w:rsidR="00F36329">
        <w:rPr>
          <w:rFonts w:ascii="Times New Roman" w:hAnsi="Times New Roman" w:cs="Times New Roman"/>
          <w:sz w:val="28"/>
          <w:szCs w:val="28"/>
        </w:rPr>
        <w:t>перераб. и доп. -</w:t>
      </w:r>
      <w:r w:rsidR="00C63A5C">
        <w:rPr>
          <w:rFonts w:ascii="Times New Roman" w:hAnsi="Times New Roman" w:cs="Times New Roman"/>
          <w:sz w:val="28"/>
          <w:szCs w:val="28"/>
        </w:rPr>
        <w:t xml:space="preserve"> 4</w:t>
      </w:r>
      <w:r w:rsidRPr="00B042F2">
        <w:rPr>
          <w:rFonts w:ascii="Times New Roman" w:hAnsi="Times New Roman" w:cs="Times New Roman"/>
          <w:sz w:val="28"/>
          <w:szCs w:val="28"/>
        </w:rPr>
        <w:t xml:space="preserve"> М.: Изда</w:t>
      </w:r>
      <w:r w:rsidR="00F36329">
        <w:rPr>
          <w:rFonts w:ascii="Times New Roman" w:hAnsi="Times New Roman" w:cs="Times New Roman"/>
          <w:sz w:val="28"/>
          <w:szCs w:val="28"/>
        </w:rPr>
        <w:t>тельство «Альфа</w:t>
      </w:r>
      <w:r w:rsidR="00816103">
        <w:rPr>
          <w:rFonts w:ascii="Times New Roman" w:hAnsi="Times New Roman" w:cs="Times New Roman"/>
          <w:sz w:val="28"/>
          <w:szCs w:val="28"/>
        </w:rPr>
        <w:t xml:space="preserve"> </w:t>
      </w:r>
      <w:r w:rsidR="00F36329">
        <w:rPr>
          <w:rFonts w:ascii="Times New Roman" w:hAnsi="Times New Roman" w:cs="Times New Roman"/>
          <w:sz w:val="28"/>
          <w:szCs w:val="28"/>
        </w:rPr>
        <w:t>- Пресс», 2008. -</w:t>
      </w:r>
      <w:r w:rsidRPr="00B042F2">
        <w:rPr>
          <w:rFonts w:ascii="Times New Roman" w:hAnsi="Times New Roman" w:cs="Times New Roman"/>
          <w:sz w:val="28"/>
          <w:szCs w:val="28"/>
        </w:rPr>
        <w:t xml:space="preserve"> 944 с.</w:t>
      </w:r>
    </w:p>
    <w:p w:rsidR="00725F9C" w:rsidRDefault="00725F9C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труда персонала: учебник/</w:t>
      </w:r>
      <w:r w:rsidRPr="00725F9C">
        <w:rPr>
          <w:rFonts w:ascii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5F9C">
        <w:rPr>
          <w:rFonts w:ascii="Times New Roman" w:hAnsi="Times New Roman" w:cs="Times New Roman"/>
          <w:sz w:val="28"/>
          <w:szCs w:val="28"/>
        </w:rPr>
        <w:t xml:space="preserve"> Егоршин, А.К.Зайцев</w:t>
      </w:r>
      <w:r>
        <w:rPr>
          <w:rFonts w:ascii="Times New Roman" w:hAnsi="Times New Roman" w:cs="Times New Roman"/>
          <w:sz w:val="28"/>
          <w:szCs w:val="28"/>
        </w:rPr>
        <w:t>, М.: 2008. -</w:t>
      </w:r>
      <w:r w:rsidRPr="00725F9C">
        <w:rPr>
          <w:rFonts w:ascii="Times New Roman" w:hAnsi="Times New Roman" w:cs="Times New Roman"/>
          <w:sz w:val="28"/>
          <w:szCs w:val="28"/>
        </w:rPr>
        <w:t xml:space="preserve"> 320 с. </w:t>
      </w:r>
    </w:p>
    <w:p w:rsidR="0057193F" w:rsidRDefault="0057193F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</w:t>
      </w:r>
      <w:r w:rsidR="0057510F">
        <w:rPr>
          <w:rFonts w:ascii="Times New Roman" w:hAnsi="Times New Roman" w:cs="Times New Roman"/>
          <w:sz w:val="28"/>
          <w:szCs w:val="28"/>
        </w:rPr>
        <w:t>труда:</w:t>
      </w:r>
      <w:r>
        <w:rPr>
          <w:rFonts w:ascii="Times New Roman" w:hAnsi="Times New Roman" w:cs="Times New Roman"/>
          <w:sz w:val="28"/>
          <w:szCs w:val="28"/>
        </w:rPr>
        <w:t xml:space="preserve"> учебник / Г.Вукович, И.Гелета, 2013г. - 240стр.</w:t>
      </w:r>
    </w:p>
    <w:p w:rsidR="00725F9C" w:rsidRDefault="002E2685" w:rsidP="00DD61B2">
      <w:pPr>
        <w:pStyle w:val="a3"/>
        <w:numPr>
          <w:ilvl w:val="0"/>
          <w:numId w:val="3"/>
        </w:numPr>
        <w:tabs>
          <w:tab w:val="clear" w:pos="1428"/>
          <w:tab w:val="num" w:pos="851"/>
        </w:tabs>
        <w:spacing w:after="0" w:line="36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«Питейный дом» </w:t>
      </w:r>
      <w:hyperlink r:id="rId7" w:history="1">
        <w:r w:rsidRPr="008E646A">
          <w:rPr>
            <w:rStyle w:val="a4"/>
            <w:rFonts w:ascii="Times New Roman" w:hAnsi="Times New Roman" w:cs="Times New Roman"/>
            <w:sz w:val="28"/>
            <w:szCs w:val="28"/>
          </w:rPr>
          <w:t>http://www.piteyniy.com/</w:t>
        </w:r>
      </w:hyperlink>
    </w:p>
    <w:p w:rsidR="002E2685" w:rsidRPr="002E2685" w:rsidRDefault="002E2685" w:rsidP="0057193F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sectPr w:rsidR="002E2685" w:rsidRPr="002E2685" w:rsidSect="00FE38A0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AD" w:rsidRDefault="006867AD" w:rsidP="003C3242">
      <w:pPr>
        <w:spacing w:after="0" w:line="240" w:lineRule="auto"/>
      </w:pPr>
      <w:r>
        <w:separator/>
      </w:r>
    </w:p>
  </w:endnote>
  <w:endnote w:type="continuationSeparator" w:id="0">
    <w:p w:rsidR="006867AD" w:rsidRDefault="006867AD" w:rsidP="003C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369161"/>
      <w:docPartObj>
        <w:docPartGallery w:val="Page Numbers (Bottom of Page)"/>
        <w:docPartUnique/>
      </w:docPartObj>
    </w:sdtPr>
    <w:sdtEndPr/>
    <w:sdtContent>
      <w:p w:rsidR="007B58B5" w:rsidRDefault="00D16E12">
        <w:pPr>
          <w:pStyle w:val="a8"/>
          <w:jc w:val="center"/>
        </w:pPr>
        <w:r>
          <w:fldChar w:fldCharType="begin"/>
        </w:r>
        <w:r w:rsidR="00B47B15">
          <w:instrText>PAGE   \* MERGEFORMAT</w:instrText>
        </w:r>
        <w:r>
          <w:fldChar w:fldCharType="separate"/>
        </w:r>
        <w:r w:rsidR="00ED086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AD" w:rsidRDefault="006867AD" w:rsidP="003C3242">
      <w:pPr>
        <w:spacing w:after="0" w:line="240" w:lineRule="auto"/>
      </w:pPr>
      <w:r>
        <w:separator/>
      </w:r>
    </w:p>
  </w:footnote>
  <w:footnote w:type="continuationSeparator" w:id="0">
    <w:p w:rsidR="006867AD" w:rsidRDefault="006867AD" w:rsidP="003C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8A9"/>
    <w:multiLevelType w:val="multilevel"/>
    <w:tmpl w:val="55EA58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065474E2"/>
    <w:multiLevelType w:val="hybridMultilevel"/>
    <w:tmpl w:val="0D20CD9E"/>
    <w:lvl w:ilvl="0" w:tplc="1A801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14700C"/>
    <w:multiLevelType w:val="hybridMultilevel"/>
    <w:tmpl w:val="CD1C534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92334B3"/>
    <w:multiLevelType w:val="multilevel"/>
    <w:tmpl w:val="334EAE32"/>
    <w:lvl w:ilvl="0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4">
    <w:nsid w:val="10B5154E"/>
    <w:multiLevelType w:val="multilevel"/>
    <w:tmpl w:val="E9561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1E55FB"/>
    <w:multiLevelType w:val="hybridMultilevel"/>
    <w:tmpl w:val="A65A50CA"/>
    <w:lvl w:ilvl="0" w:tplc="FBCA1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44CA"/>
    <w:multiLevelType w:val="hybridMultilevel"/>
    <w:tmpl w:val="84867520"/>
    <w:lvl w:ilvl="0" w:tplc="079A215C">
      <w:start w:val="1"/>
      <w:numFmt w:val="bullet"/>
      <w:lvlText w:val=""/>
      <w:lvlJc w:val="center"/>
      <w:pPr>
        <w:ind w:left="1068" w:hanging="36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BB36697"/>
    <w:multiLevelType w:val="multilevel"/>
    <w:tmpl w:val="3D60157C"/>
    <w:lvl w:ilvl="0">
      <w:start w:val="1"/>
      <w:numFmt w:val="decimal"/>
      <w:lvlText w:val="%1."/>
      <w:lvlJc w:val="righ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8">
    <w:nsid w:val="1D213407"/>
    <w:multiLevelType w:val="hybridMultilevel"/>
    <w:tmpl w:val="042C6DAA"/>
    <w:lvl w:ilvl="0" w:tplc="AF303A86">
      <w:start w:val="1"/>
      <w:numFmt w:val="decimal"/>
      <w:lvlText w:val="%1."/>
      <w:lvlJc w:val="right"/>
      <w:pPr>
        <w:ind w:left="8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296F4F61"/>
    <w:multiLevelType w:val="hybridMultilevel"/>
    <w:tmpl w:val="06D470E2"/>
    <w:lvl w:ilvl="0" w:tplc="C3C029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A7F7B"/>
    <w:multiLevelType w:val="hybridMultilevel"/>
    <w:tmpl w:val="BB40FFD2"/>
    <w:lvl w:ilvl="0" w:tplc="2E1444F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322"/>
    <w:multiLevelType w:val="multilevel"/>
    <w:tmpl w:val="52D2BC0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3D18060B"/>
    <w:multiLevelType w:val="hybridMultilevel"/>
    <w:tmpl w:val="3A705222"/>
    <w:lvl w:ilvl="0" w:tplc="079A215C">
      <w:start w:val="1"/>
      <w:numFmt w:val="bullet"/>
      <w:lvlText w:val=""/>
      <w:lvlJc w:val="center"/>
      <w:pPr>
        <w:ind w:left="1068" w:hanging="360"/>
      </w:pPr>
      <w:rPr>
        <w:rFonts w:ascii="Symbol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D96A65"/>
    <w:multiLevelType w:val="hybridMultilevel"/>
    <w:tmpl w:val="A6F45AA4"/>
    <w:lvl w:ilvl="0" w:tplc="356AA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122EE6"/>
    <w:multiLevelType w:val="hybridMultilevel"/>
    <w:tmpl w:val="7E02B524"/>
    <w:lvl w:ilvl="0" w:tplc="0E321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FF947C5"/>
    <w:multiLevelType w:val="hybridMultilevel"/>
    <w:tmpl w:val="4B50B08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58C18DD"/>
    <w:multiLevelType w:val="hybridMultilevel"/>
    <w:tmpl w:val="15244F74"/>
    <w:lvl w:ilvl="0" w:tplc="C3C0299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8A5A36"/>
    <w:multiLevelType w:val="multilevel"/>
    <w:tmpl w:val="B39AC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BC9"/>
    <w:rsid w:val="000030A2"/>
    <w:rsid w:val="00003660"/>
    <w:rsid w:val="0002143A"/>
    <w:rsid w:val="00036E7E"/>
    <w:rsid w:val="00056FFB"/>
    <w:rsid w:val="0006584C"/>
    <w:rsid w:val="00073BE5"/>
    <w:rsid w:val="000807D0"/>
    <w:rsid w:val="00080887"/>
    <w:rsid w:val="00080E0B"/>
    <w:rsid w:val="000B2BCC"/>
    <w:rsid w:val="000C66CF"/>
    <w:rsid w:val="000D51E0"/>
    <w:rsid w:val="000E45A2"/>
    <w:rsid w:val="000F7E7F"/>
    <w:rsid w:val="00104FE5"/>
    <w:rsid w:val="00114CC0"/>
    <w:rsid w:val="00117EBB"/>
    <w:rsid w:val="00117F02"/>
    <w:rsid w:val="00123364"/>
    <w:rsid w:val="0012338A"/>
    <w:rsid w:val="0012749F"/>
    <w:rsid w:val="00127B4D"/>
    <w:rsid w:val="00141D05"/>
    <w:rsid w:val="00150724"/>
    <w:rsid w:val="001521F6"/>
    <w:rsid w:val="001715E6"/>
    <w:rsid w:val="00175D71"/>
    <w:rsid w:val="00190D23"/>
    <w:rsid w:val="0019310C"/>
    <w:rsid w:val="001C59FB"/>
    <w:rsid w:val="001C66AD"/>
    <w:rsid w:val="001D0285"/>
    <w:rsid w:val="001D2B21"/>
    <w:rsid w:val="001E04E5"/>
    <w:rsid w:val="001E147D"/>
    <w:rsid w:val="001F579A"/>
    <w:rsid w:val="002201EC"/>
    <w:rsid w:val="00222AC8"/>
    <w:rsid w:val="00233075"/>
    <w:rsid w:val="00273C60"/>
    <w:rsid w:val="0027413B"/>
    <w:rsid w:val="0027541E"/>
    <w:rsid w:val="002845C9"/>
    <w:rsid w:val="00290DCE"/>
    <w:rsid w:val="00296CBB"/>
    <w:rsid w:val="002B0828"/>
    <w:rsid w:val="002C35BF"/>
    <w:rsid w:val="002C54DF"/>
    <w:rsid w:val="002C57E5"/>
    <w:rsid w:val="002D3CAF"/>
    <w:rsid w:val="002D5BC0"/>
    <w:rsid w:val="002E0B2C"/>
    <w:rsid w:val="002E20DC"/>
    <w:rsid w:val="002E2685"/>
    <w:rsid w:val="002E5701"/>
    <w:rsid w:val="003074AD"/>
    <w:rsid w:val="00325D78"/>
    <w:rsid w:val="003436A5"/>
    <w:rsid w:val="003504A1"/>
    <w:rsid w:val="00354736"/>
    <w:rsid w:val="0035669C"/>
    <w:rsid w:val="00360C0E"/>
    <w:rsid w:val="00371D5D"/>
    <w:rsid w:val="00381656"/>
    <w:rsid w:val="003A3585"/>
    <w:rsid w:val="003B78A8"/>
    <w:rsid w:val="003C3242"/>
    <w:rsid w:val="003D3CAB"/>
    <w:rsid w:val="003F2C3C"/>
    <w:rsid w:val="00404579"/>
    <w:rsid w:val="00413345"/>
    <w:rsid w:val="00426EAC"/>
    <w:rsid w:val="00433CCE"/>
    <w:rsid w:val="004378E6"/>
    <w:rsid w:val="004500C8"/>
    <w:rsid w:val="00457C2C"/>
    <w:rsid w:val="0047003B"/>
    <w:rsid w:val="00470714"/>
    <w:rsid w:val="00475C40"/>
    <w:rsid w:val="0047609D"/>
    <w:rsid w:val="00484E91"/>
    <w:rsid w:val="00492E17"/>
    <w:rsid w:val="00493C69"/>
    <w:rsid w:val="004958B2"/>
    <w:rsid w:val="004B3663"/>
    <w:rsid w:val="004D22BD"/>
    <w:rsid w:val="004D756D"/>
    <w:rsid w:val="004F438A"/>
    <w:rsid w:val="004F4DFE"/>
    <w:rsid w:val="004F71E1"/>
    <w:rsid w:val="0052684B"/>
    <w:rsid w:val="00527574"/>
    <w:rsid w:val="005469B0"/>
    <w:rsid w:val="005543CD"/>
    <w:rsid w:val="00567DC8"/>
    <w:rsid w:val="0057193F"/>
    <w:rsid w:val="0057510F"/>
    <w:rsid w:val="005850CF"/>
    <w:rsid w:val="00585EB0"/>
    <w:rsid w:val="005875BB"/>
    <w:rsid w:val="005B14EC"/>
    <w:rsid w:val="005B4C54"/>
    <w:rsid w:val="005C0896"/>
    <w:rsid w:val="005E338C"/>
    <w:rsid w:val="005E58B7"/>
    <w:rsid w:val="005E5918"/>
    <w:rsid w:val="005E735D"/>
    <w:rsid w:val="00602401"/>
    <w:rsid w:val="006108E6"/>
    <w:rsid w:val="00624EE2"/>
    <w:rsid w:val="00651C14"/>
    <w:rsid w:val="00652E12"/>
    <w:rsid w:val="00654BF6"/>
    <w:rsid w:val="00660A2A"/>
    <w:rsid w:val="00665540"/>
    <w:rsid w:val="00673415"/>
    <w:rsid w:val="006867AD"/>
    <w:rsid w:val="006B2671"/>
    <w:rsid w:val="006B557E"/>
    <w:rsid w:val="006B6B8E"/>
    <w:rsid w:val="006C142C"/>
    <w:rsid w:val="006C307E"/>
    <w:rsid w:val="006C7BC4"/>
    <w:rsid w:val="006D101B"/>
    <w:rsid w:val="006F5A81"/>
    <w:rsid w:val="00706B14"/>
    <w:rsid w:val="00711807"/>
    <w:rsid w:val="0071446C"/>
    <w:rsid w:val="00725F9C"/>
    <w:rsid w:val="00730880"/>
    <w:rsid w:val="0075099F"/>
    <w:rsid w:val="007551FB"/>
    <w:rsid w:val="00771417"/>
    <w:rsid w:val="00780F53"/>
    <w:rsid w:val="00787C97"/>
    <w:rsid w:val="00793590"/>
    <w:rsid w:val="00793DBA"/>
    <w:rsid w:val="007B5782"/>
    <w:rsid w:val="007B58B5"/>
    <w:rsid w:val="007C0CF6"/>
    <w:rsid w:val="007D47D6"/>
    <w:rsid w:val="007E0007"/>
    <w:rsid w:val="007E3845"/>
    <w:rsid w:val="007F069D"/>
    <w:rsid w:val="007F23CA"/>
    <w:rsid w:val="007F79DE"/>
    <w:rsid w:val="00810E7D"/>
    <w:rsid w:val="00816103"/>
    <w:rsid w:val="0081671A"/>
    <w:rsid w:val="00816C60"/>
    <w:rsid w:val="00817A9E"/>
    <w:rsid w:val="0082736A"/>
    <w:rsid w:val="008407B8"/>
    <w:rsid w:val="008458BF"/>
    <w:rsid w:val="008458C2"/>
    <w:rsid w:val="00850BA1"/>
    <w:rsid w:val="00880014"/>
    <w:rsid w:val="00881552"/>
    <w:rsid w:val="008902E8"/>
    <w:rsid w:val="008904A2"/>
    <w:rsid w:val="00892ED5"/>
    <w:rsid w:val="008D2BE6"/>
    <w:rsid w:val="008D4A6F"/>
    <w:rsid w:val="009057AD"/>
    <w:rsid w:val="009102A4"/>
    <w:rsid w:val="00911A74"/>
    <w:rsid w:val="00916D0D"/>
    <w:rsid w:val="00932D42"/>
    <w:rsid w:val="00940FC6"/>
    <w:rsid w:val="009463F1"/>
    <w:rsid w:val="009467B7"/>
    <w:rsid w:val="009553B0"/>
    <w:rsid w:val="0096449C"/>
    <w:rsid w:val="00970003"/>
    <w:rsid w:val="00974F8E"/>
    <w:rsid w:val="009A3235"/>
    <w:rsid w:val="009B0F77"/>
    <w:rsid w:val="009B60B8"/>
    <w:rsid w:val="009C0E06"/>
    <w:rsid w:val="009D792C"/>
    <w:rsid w:val="009E2781"/>
    <w:rsid w:val="009F4D02"/>
    <w:rsid w:val="00A03A83"/>
    <w:rsid w:val="00A11FEF"/>
    <w:rsid w:val="00A25FBC"/>
    <w:rsid w:val="00A275C2"/>
    <w:rsid w:val="00A572C7"/>
    <w:rsid w:val="00A670C6"/>
    <w:rsid w:val="00A921C5"/>
    <w:rsid w:val="00A93D32"/>
    <w:rsid w:val="00A97AFE"/>
    <w:rsid w:val="00AA27AF"/>
    <w:rsid w:val="00AB0112"/>
    <w:rsid w:val="00AB0292"/>
    <w:rsid w:val="00AB068D"/>
    <w:rsid w:val="00AB5843"/>
    <w:rsid w:val="00AC118E"/>
    <w:rsid w:val="00AC5E8D"/>
    <w:rsid w:val="00AC61CB"/>
    <w:rsid w:val="00AD3738"/>
    <w:rsid w:val="00AD7B8E"/>
    <w:rsid w:val="00AE4DD0"/>
    <w:rsid w:val="00B042F2"/>
    <w:rsid w:val="00B06EB6"/>
    <w:rsid w:val="00B37713"/>
    <w:rsid w:val="00B4173E"/>
    <w:rsid w:val="00B47B15"/>
    <w:rsid w:val="00B63CBC"/>
    <w:rsid w:val="00B724D1"/>
    <w:rsid w:val="00BA3273"/>
    <w:rsid w:val="00BB6124"/>
    <w:rsid w:val="00BC1B9B"/>
    <w:rsid w:val="00BC7CA4"/>
    <w:rsid w:val="00BD470F"/>
    <w:rsid w:val="00BD6E1F"/>
    <w:rsid w:val="00BF0897"/>
    <w:rsid w:val="00BF3418"/>
    <w:rsid w:val="00BF4F96"/>
    <w:rsid w:val="00C04E9B"/>
    <w:rsid w:val="00C0564E"/>
    <w:rsid w:val="00C06B65"/>
    <w:rsid w:val="00C10AB2"/>
    <w:rsid w:val="00C17BC9"/>
    <w:rsid w:val="00C3601E"/>
    <w:rsid w:val="00C3667D"/>
    <w:rsid w:val="00C53C07"/>
    <w:rsid w:val="00C55E60"/>
    <w:rsid w:val="00C63A5C"/>
    <w:rsid w:val="00C643A2"/>
    <w:rsid w:val="00C64E47"/>
    <w:rsid w:val="00C73C9B"/>
    <w:rsid w:val="00C74BCD"/>
    <w:rsid w:val="00C840B2"/>
    <w:rsid w:val="00C87548"/>
    <w:rsid w:val="00CA00A2"/>
    <w:rsid w:val="00CA0209"/>
    <w:rsid w:val="00CA7AE7"/>
    <w:rsid w:val="00CA7C60"/>
    <w:rsid w:val="00CC0788"/>
    <w:rsid w:val="00CD58EC"/>
    <w:rsid w:val="00CD5D63"/>
    <w:rsid w:val="00CD777A"/>
    <w:rsid w:val="00CE7FE6"/>
    <w:rsid w:val="00D033E5"/>
    <w:rsid w:val="00D04219"/>
    <w:rsid w:val="00D16E12"/>
    <w:rsid w:val="00D20CC5"/>
    <w:rsid w:val="00D2207C"/>
    <w:rsid w:val="00D243F3"/>
    <w:rsid w:val="00D263F5"/>
    <w:rsid w:val="00D342D7"/>
    <w:rsid w:val="00D441A4"/>
    <w:rsid w:val="00D53F63"/>
    <w:rsid w:val="00D7528A"/>
    <w:rsid w:val="00D87A73"/>
    <w:rsid w:val="00D87EE9"/>
    <w:rsid w:val="00DA3263"/>
    <w:rsid w:val="00DC1C67"/>
    <w:rsid w:val="00DD61B2"/>
    <w:rsid w:val="00DD6B5A"/>
    <w:rsid w:val="00DE12C2"/>
    <w:rsid w:val="00DE5D09"/>
    <w:rsid w:val="00DE6237"/>
    <w:rsid w:val="00DE67A5"/>
    <w:rsid w:val="00DF456B"/>
    <w:rsid w:val="00E07CA0"/>
    <w:rsid w:val="00E1177E"/>
    <w:rsid w:val="00E414CF"/>
    <w:rsid w:val="00E66A78"/>
    <w:rsid w:val="00E816DE"/>
    <w:rsid w:val="00E876EA"/>
    <w:rsid w:val="00E93386"/>
    <w:rsid w:val="00EB1828"/>
    <w:rsid w:val="00EB3B2B"/>
    <w:rsid w:val="00ED086E"/>
    <w:rsid w:val="00ED69CE"/>
    <w:rsid w:val="00EE6231"/>
    <w:rsid w:val="00F0750A"/>
    <w:rsid w:val="00F22DBC"/>
    <w:rsid w:val="00F24C0B"/>
    <w:rsid w:val="00F34319"/>
    <w:rsid w:val="00F36329"/>
    <w:rsid w:val="00F36EB6"/>
    <w:rsid w:val="00F40DEA"/>
    <w:rsid w:val="00F65223"/>
    <w:rsid w:val="00F672B5"/>
    <w:rsid w:val="00F7207C"/>
    <w:rsid w:val="00F81942"/>
    <w:rsid w:val="00F82930"/>
    <w:rsid w:val="00F84ED0"/>
    <w:rsid w:val="00F87F82"/>
    <w:rsid w:val="00F97BF4"/>
    <w:rsid w:val="00FB4ED4"/>
    <w:rsid w:val="00FD55A1"/>
    <w:rsid w:val="00FD7C9D"/>
    <w:rsid w:val="00FE25C1"/>
    <w:rsid w:val="00FE38A0"/>
    <w:rsid w:val="00FE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543AA-3278-4ADC-954F-EDC2B3A3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BB"/>
  </w:style>
  <w:style w:type="paragraph" w:styleId="1">
    <w:name w:val="heading 1"/>
    <w:basedOn w:val="a"/>
    <w:next w:val="a"/>
    <w:link w:val="10"/>
    <w:uiPriority w:val="9"/>
    <w:qFormat/>
    <w:rsid w:val="00C10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67D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7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473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C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242"/>
  </w:style>
  <w:style w:type="paragraph" w:styleId="a8">
    <w:name w:val="footer"/>
    <w:basedOn w:val="a"/>
    <w:link w:val="a9"/>
    <w:uiPriority w:val="99"/>
    <w:unhideWhenUsed/>
    <w:rsid w:val="003C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242"/>
  </w:style>
  <w:style w:type="character" w:customStyle="1" w:styleId="10">
    <w:name w:val="Заголовок 1 Знак"/>
    <w:basedOn w:val="a0"/>
    <w:link w:val="1"/>
    <w:uiPriority w:val="9"/>
    <w:rsid w:val="00C10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C10A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670C6"/>
  </w:style>
  <w:style w:type="paragraph" w:styleId="HTML">
    <w:name w:val="HTML Preformatted"/>
    <w:basedOn w:val="a"/>
    <w:link w:val="HTML0"/>
    <w:uiPriority w:val="99"/>
    <w:unhideWhenUsed/>
    <w:rsid w:val="00A67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7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7D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D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7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teyni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6869</Words>
  <Characters>39159</Characters>
  <Application>Microsoft Office Word</Application>
  <DocSecurity>0</DocSecurity>
  <Lines>326</Lines>
  <Paragraphs>91</Paragraphs>
  <ScaleCrop>false</ScaleCrop>
  <Company>Hewlett-Packard</Company>
  <LinksUpToDate>false</LinksUpToDate>
  <CharactersWithSpaces>45937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Евгеша</cp:lastModifiedBy>
  <cp:revision>2</cp:revision>
  <dcterms:created xsi:type="dcterms:W3CDTF">2016-06-07T20:25:00Z</dcterms:created>
  <dcterms:modified xsi:type="dcterms:W3CDTF">2016-06-07T20:28:00Z</dcterms:modified>
</cp:coreProperties>
</file>