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91" w:rsidRPr="00B047A7" w:rsidRDefault="00496B91" w:rsidP="00496B91">
      <w:pPr>
        <w:widowControl w:val="0"/>
        <w:tabs>
          <w:tab w:val="left" w:pos="3780"/>
        </w:tabs>
        <w:spacing w:after="0" w:line="240" w:lineRule="auto"/>
        <w:ind w:left="-284"/>
        <w:jc w:val="center"/>
        <w:rPr>
          <w:rFonts w:ascii="Times New Roman" w:hAnsi="Times New Roman" w:cs="Times New Roman"/>
          <w:sz w:val="28"/>
          <w:szCs w:val="28"/>
        </w:rPr>
      </w:pPr>
      <w:bookmarkStart w:id="0" w:name="_GoBack"/>
      <w:bookmarkEnd w:id="0"/>
      <w:r w:rsidRPr="00B047A7">
        <w:rPr>
          <w:rFonts w:ascii="Times New Roman" w:hAnsi="Times New Roman" w:cs="Times New Roman"/>
          <w:sz w:val="28"/>
          <w:szCs w:val="28"/>
        </w:rPr>
        <w:t>МИНИСТЕРСТВО ОБРАЗОВАНИЯ И НАУКИ РОССИЙСКОЙ ФЕДЕРАЦИИ</w:t>
      </w:r>
    </w:p>
    <w:p w:rsidR="00496B91" w:rsidRDefault="00496B91" w:rsidP="00496B91">
      <w:pPr>
        <w:widowControl w:val="0"/>
        <w:tabs>
          <w:tab w:val="left" w:pos="3780"/>
        </w:tabs>
        <w:spacing w:after="0" w:line="240" w:lineRule="auto"/>
        <w:jc w:val="center"/>
        <w:rPr>
          <w:rFonts w:ascii="Times New Roman" w:hAnsi="Times New Roman" w:cs="Times New Roman"/>
          <w:sz w:val="24"/>
          <w:szCs w:val="24"/>
        </w:rPr>
      </w:pPr>
      <w:r w:rsidRPr="00C10610">
        <w:rPr>
          <w:rFonts w:ascii="Times New Roman" w:hAnsi="Times New Roman" w:cs="Times New Roman"/>
          <w:sz w:val="24"/>
          <w:szCs w:val="24"/>
        </w:rPr>
        <w:t>Федеральное государственное бюджетное образовательное</w:t>
      </w:r>
      <w:r>
        <w:rPr>
          <w:rFonts w:ascii="Times New Roman" w:hAnsi="Times New Roman" w:cs="Times New Roman"/>
          <w:sz w:val="24"/>
          <w:szCs w:val="24"/>
        </w:rPr>
        <w:t xml:space="preserve"> </w:t>
      </w:r>
      <w:r w:rsidRPr="00C10610">
        <w:rPr>
          <w:rFonts w:ascii="Times New Roman" w:hAnsi="Times New Roman" w:cs="Times New Roman"/>
          <w:sz w:val="24"/>
          <w:szCs w:val="24"/>
        </w:rPr>
        <w:t xml:space="preserve">учреждение </w:t>
      </w:r>
    </w:p>
    <w:p w:rsidR="00496B91" w:rsidRPr="00C10610" w:rsidRDefault="00496B91" w:rsidP="00496B91">
      <w:pPr>
        <w:widowControl w:val="0"/>
        <w:tabs>
          <w:tab w:val="left" w:pos="3780"/>
        </w:tabs>
        <w:spacing w:after="0" w:line="240" w:lineRule="auto"/>
        <w:jc w:val="center"/>
        <w:rPr>
          <w:rFonts w:ascii="Times New Roman" w:hAnsi="Times New Roman" w:cs="Times New Roman"/>
          <w:sz w:val="24"/>
          <w:szCs w:val="24"/>
        </w:rPr>
      </w:pPr>
      <w:r w:rsidRPr="00C10610">
        <w:rPr>
          <w:rFonts w:ascii="Times New Roman" w:hAnsi="Times New Roman" w:cs="Times New Roman"/>
          <w:sz w:val="24"/>
          <w:szCs w:val="24"/>
        </w:rPr>
        <w:t>высшего образования</w:t>
      </w:r>
    </w:p>
    <w:p w:rsidR="00496B91" w:rsidRPr="00B047A7" w:rsidRDefault="00496B91" w:rsidP="00496B91">
      <w:pPr>
        <w:widowControl w:val="0"/>
        <w:tabs>
          <w:tab w:val="left" w:pos="3780"/>
        </w:tabs>
        <w:spacing w:after="0" w:line="240" w:lineRule="auto"/>
        <w:jc w:val="center"/>
        <w:rPr>
          <w:rFonts w:ascii="Times New Roman" w:hAnsi="Times New Roman" w:cs="Times New Roman"/>
          <w:b/>
          <w:sz w:val="28"/>
          <w:szCs w:val="28"/>
        </w:rPr>
      </w:pPr>
      <w:r w:rsidRPr="00B047A7">
        <w:rPr>
          <w:rFonts w:ascii="Times New Roman" w:hAnsi="Times New Roman" w:cs="Times New Roman"/>
          <w:sz w:val="28"/>
          <w:szCs w:val="28"/>
        </w:rPr>
        <w:t>«</w:t>
      </w:r>
      <w:r w:rsidRPr="00B047A7">
        <w:rPr>
          <w:rFonts w:ascii="Times New Roman" w:hAnsi="Times New Roman" w:cs="Times New Roman"/>
          <w:b/>
          <w:sz w:val="28"/>
          <w:szCs w:val="28"/>
        </w:rPr>
        <w:t>КУБАНСКИЙ ГОСУДАРСТВЕННЫЙ УНИВЕРСИТЕТ»</w:t>
      </w:r>
    </w:p>
    <w:p w:rsidR="00496B91" w:rsidRDefault="00496B91" w:rsidP="00496B91">
      <w:pPr>
        <w:widowControl w:val="0"/>
        <w:tabs>
          <w:tab w:val="left" w:pos="378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w:t>
      </w:r>
      <w:r w:rsidRPr="00B047A7">
        <w:rPr>
          <w:rFonts w:ascii="Times New Roman" w:hAnsi="Times New Roman" w:cs="Times New Roman"/>
          <w:b/>
          <w:sz w:val="28"/>
          <w:szCs w:val="28"/>
        </w:rPr>
        <w:t>О «КубГУ»)</w:t>
      </w:r>
    </w:p>
    <w:p w:rsidR="00496B91" w:rsidRDefault="00496B91" w:rsidP="00496B91">
      <w:pPr>
        <w:widowControl w:val="0"/>
        <w:tabs>
          <w:tab w:val="left" w:pos="3780"/>
        </w:tabs>
        <w:spacing w:after="0" w:line="360" w:lineRule="auto"/>
        <w:jc w:val="center"/>
        <w:rPr>
          <w:rFonts w:ascii="Times New Roman" w:hAnsi="Times New Roman" w:cs="Times New Roman"/>
          <w:b/>
          <w:sz w:val="28"/>
          <w:szCs w:val="28"/>
        </w:rPr>
      </w:pPr>
    </w:p>
    <w:p w:rsidR="00496B91" w:rsidRDefault="00496B91" w:rsidP="00496B91">
      <w:pPr>
        <w:widowControl w:val="0"/>
        <w:tabs>
          <w:tab w:val="left" w:pos="37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экономики предприятия,</w:t>
      </w:r>
    </w:p>
    <w:p w:rsidR="00496B91" w:rsidRPr="00B047A7" w:rsidRDefault="00496B91" w:rsidP="00496B91">
      <w:pPr>
        <w:widowControl w:val="0"/>
        <w:tabs>
          <w:tab w:val="left" w:pos="37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регионального и кадрового менеджмента</w:t>
      </w:r>
    </w:p>
    <w:p w:rsidR="00496B91" w:rsidRPr="00B047A7" w:rsidRDefault="00496B91" w:rsidP="00496B91">
      <w:pPr>
        <w:widowControl w:val="0"/>
        <w:tabs>
          <w:tab w:val="left" w:pos="3780"/>
        </w:tabs>
        <w:spacing w:line="360" w:lineRule="auto"/>
        <w:jc w:val="center"/>
        <w:rPr>
          <w:rFonts w:ascii="Times New Roman" w:hAnsi="Times New Roman" w:cs="Times New Roman"/>
          <w:b/>
          <w:sz w:val="28"/>
          <w:szCs w:val="28"/>
        </w:rPr>
      </w:pPr>
    </w:p>
    <w:p w:rsidR="00496B91" w:rsidRPr="00B047A7" w:rsidRDefault="00496B91" w:rsidP="00496B91">
      <w:pPr>
        <w:widowControl w:val="0"/>
        <w:tabs>
          <w:tab w:val="left" w:pos="3780"/>
        </w:tabs>
        <w:spacing w:line="360" w:lineRule="auto"/>
        <w:jc w:val="center"/>
        <w:rPr>
          <w:rFonts w:ascii="Times New Roman" w:hAnsi="Times New Roman" w:cs="Times New Roman"/>
          <w:b/>
          <w:sz w:val="28"/>
          <w:szCs w:val="28"/>
        </w:rPr>
      </w:pPr>
    </w:p>
    <w:p w:rsidR="00496B91" w:rsidRPr="00B047A7" w:rsidRDefault="00496B91" w:rsidP="00496B91">
      <w:pPr>
        <w:widowControl w:val="0"/>
        <w:tabs>
          <w:tab w:val="left" w:pos="3780"/>
        </w:tabs>
        <w:spacing w:line="360" w:lineRule="auto"/>
        <w:jc w:val="center"/>
        <w:rPr>
          <w:rFonts w:ascii="Times New Roman" w:hAnsi="Times New Roman" w:cs="Times New Roman"/>
          <w:b/>
          <w:sz w:val="28"/>
          <w:szCs w:val="28"/>
        </w:rPr>
      </w:pPr>
      <w:r w:rsidRPr="00B047A7">
        <w:rPr>
          <w:rFonts w:ascii="Times New Roman" w:hAnsi="Times New Roman" w:cs="Times New Roman"/>
          <w:b/>
          <w:sz w:val="28"/>
          <w:szCs w:val="28"/>
        </w:rPr>
        <w:t>КУРСОВАЯ РАБОТА</w:t>
      </w:r>
    </w:p>
    <w:p w:rsidR="00496B91" w:rsidRPr="00C10610" w:rsidRDefault="00496B91" w:rsidP="00496B91">
      <w:pPr>
        <w:widowControl w:val="0"/>
        <w:tabs>
          <w:tab w:val="left" w:pos="3780"/>
        </w:tabs>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t>управление трудовыми ресурсами на предприятии в сфере гостеприимства</w:t>
      </w:r>
    </w:p>
    <w:p w:rsidR="00496B91" w:rsidRPr="00B047A7" w:rsidRDefault="00496B91" w:rsidP="00496B91">
      <w:pPr>
        <w:widowControl w:val="0"/>
        <w:tabs>
          <w:tab w:val="left" w:pos="3780"/>
        </w:tabs>
        <w:spacing w:line="360" w:lineRule="auto"/>
        <w:rPr>
          <w:rFonts w:ascii="Times New Roman" w:hAnsi="Times New Roman" w:cs="Times New Roman"/>
          <w:sz w:val="28"/>
          <w:szCs w:val="28"/>
        </w:rPr>
      </w:pPr>
    </w:p>
    <w:p w:rsidR="00496B91" w:rsidRPr="00B047A7" w:rsidRDefault="00496B91" w:rsidP="00496B91">
      <w:pPr>
        <w:widowControl w:val="0"/>
        <w:tabs>
          <w:tab w:val="left" w:pos="3780"/>
        </w:tabs>
        <w:spacing w:line="360" w:lineRule="auto"/>
        <w:jc w:val="center"/>
        <w:rPr>
          <w:rFonts w:ascii="Times New Roman" w:hAnsi="Times New Roman" w:cs="Times New Roman"/>
          <w:sz w:val="28"/>
          <w:szCs w:val="28"/>
        </w:rPr>
      </w:pPr>
    </w:p>
    <w:p w:rsidR="00496B91" w:rsidRPr="007F56AE" w:rsidRDefault="00496B91" w:rsidP="00496B91">
      <w:pPr>
        <w:widowControl w:val="0"/>
        <w:tabs>
          <w:tab w:val="left" w:pos="3780"/>
        </w:tabs>
        <w:spacing w:line="240" w:lineRule="auto"/>
        <w:contextualSpacing/>
        <w:rPr>
          <w:rFonts w:ascii="Times New Roman" w:hAnsi="Times New Roman" w:cs="Times New Roman"/>
          <w:color w:val="000000"/>
          <w:sz w:val="28"/>
          <w:szCs w:val="28"/>
          <w:shd w:val="clear" w:color="auto" w:fill="FFFFFF"/>
        </w:rPr>
      </w:pPr>
      <w:r w:rsidRPr="00B047A7">
        <w:rPr>
          <w:rFonts w:ascii="Times New Roman" w:hAnsi="Times New Roman" w:cs="Times New Roman"/>
          <w:color w:val="000000"/>
          <w:sz w:val="28"/>
          <w:szCs w:val="28"/>
          <w:shd w:val="clear" w:color="auto" w:fill="FFFFFF"/>
        </w:rPr>
        <w:t>Работу выполнил______________________</w:t>
      </w:r>
      <w:r>
        <w:rPr>
          <w:rFonts w:ascii="Times New Roman" w:hAnsi="Times New Roman" w:cs="Times New Roman"/>
          <w:color w:val="000000"/>
          <w:sz w:val="28"/>
          <w:szCs w:val="28"/>
          <w:shd w:val="clear" w:color="auto" w:fill="FFFFFF"/>
        </w:rPr>
        <w:t xml:space="preserve">_________________Ф.А. Пономарев </w:t>
      </w:r>
    </w:p>
    <w:p w:rsidR="00496B91" w:rsidRPr="00C10610" w:rsidRDefault="00496B91" w:rsidP="00496B91">
      <w:pPr>
        <w:spacing w:line="360" w:lineRule="auto"/>
        <w:contextualSpacing/>
        <w:rPr>
          <w:rFonts w:ascii="Times New Roman" w:hAnsi="Times New Roman" w:cs="Times New Roman"/>
          <w:color w:val="000000"/>
          <w:sz w:val="28"/>
          <w:szCs w:val="28"/>
          <w:u w:val="single"/>
          <w:shd w:val="clear" w:color="auto" w:fill="FFFFFF"/>
        </w:rPr>
      </w:pPr>
      <w:r w:rsidRPr="00B047A7">
        <w:rPr>
          <w:rFonts w:ascii="Times New Roman" w:hAnsi="Times New Roman" w:cs="Times New Roman"/>
          <w:color w:val="000000"/>
          <w:sz w:val="28"/>
          <w:szCs w:val="28"/>
          <w:shd w:val="clear" w:color="auto" w:fill="FFFFFF"/>
        </w:rPr>
        <w:t xml:space="preserve">Факультет </w:t>
      </w:r>
      <w:r>
        <w:rPr>
          <w:rFonts w:ascii="Times New Roman" w:hAnsi="Times New Roman" w:cs="Times New Roman"/>
          <w:color w:val="000000"/>
          <w:sz w:val="28"/>
          <w:szCs w:val="28"/>
          <w:shd w:val="clear" w:color="auto" w:fill="FFFFFF"/>
        </w:rPr>
        <w:t>_________</w:t>
      </w:r>
      <w:r w:rsidRPr="00BC2E8C">
        <w:rPr>
          <w:rFonts w:ascii="Times New Roman" w:hAnsi="Times New Roman" w:cs="Times New Roman"/>
          <w:color w:val="000000"/>
          <w:sz w:val="28"/>
          <w:szCs w:val="28"/>
          <w:u w:val="single"/>
          <w:shd w:val="clear" w:color="auto" w:fill="FFFFFF"/>
        </w:rPr>
        <w:t xml:space="preserve">экономический   </w:t>
      </w:r>
      <w:r w:rsidRPr="00BC2E8C">
        <w:rPr>
          <w:rFonts w:ascii="Times New Roman" w:hAnsi="Times New Roman" w:cs="Times New Roman"/>
          <w:color w:val="000000"/>
          <w:sz w:val="28"/>
          <w:szCs w:val="28"/>
          <w:shd w:val="clear" w:color="auto" w:fill="FFFFFF"/>
        </w:rPr>
        <w:t>________________</w:t>
      </w:r>
      <w:r>
        <w:rPr>
          <w:rFonts w:ascii="Times New Roman" w:hAnsi="Times New Roman" w:cs="Times New Roman"/>
          <w:color w:val="000000"/>
          <w:sz w:val="28"/>
          <w:szCs w:val="28"/>
          <w:shd w:val="clear" w:color="auto" w:fill="FFFFFF"/>
        </w:rPr>
        <w:t>____</w:t>
      </w:r>
      <w:r w:rsidRPr="00B047A7">
        <w:rPr>
          <w:rFonts w:ascii="Times New Roman" w:hAnsi="Times New Roman" w:cs="Times New Roman"/>
          <w:color w:val="000000"/>
          <w:sz w:val="28"/>
          <w:szCs w:val="28"/>
          <w:shd w:val="clear" w:color="auto" w:fill="FFFFFF"/>
        </w:rPr>
        <w:t xml:space="preserve">курс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u w:val="single"/>
          <w:shd w:val="clear" w:color="auto" w:fill="FFFFFF"/>
        </w:rPr>
        <w:t>3</w:t>
      </w:r>
      <w:r w:rsidRPr="00BC2E8C">
        <w:rPr>
          <w:rFonts w:ascii="Times New Roman" w:hAnsi="Times New Roman" w:cs="Times New Roman"/>
          <w:color w:val="000000"/>
          <w:sz w:val="28"/>
          <w:szCs w:val="28"/>
          <w:shd w:val="clear" w:color="auto" w:fill="FFFFFF"/>
        </w:rPr>
        <w:t>_________</w:t>
      </w:r>
    </w:p>
    <w:p w:rsidR="00496B91" w:rsidRPr="00B047A7" w:rsidRDefault="00496B91" w:rsidP="00496B91">
      <w:pPr>
        <w:spacing w:line="36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Специальност/</w:t>
      </w:r>
      <w:r w:rsidRPr="00B047A7">
        <w:rPr>
          <w:rFonts w:ascii="Times New Roman" w:hAnsi="Times New Roman" w:cs="Times New Roman"/>
          <w:color w:val="000000"/>
          <w:sz w:val="28"/>
          <w:szCs w:val="28"/>
          <w:shd w:val="clear" w:color="auto" w:fill="FFFFFF"/>
        </w:rPr>
        <w:t xml:space="preserve">Направление  </w:t>
      </w:r>
      <w:r>
        <w:rPr>
          <w:rFonts w:ascii="Times New Roman" w:hAnsi="Times New Roman" w:cs="Times New Roman"/>
          <w:color w:val="000000"/>
          <w:sz w:val="28"/>
          <w:szCs w:val="28"/>
          <w:shd w:val="clear" w:color="auto" w:fill="FFFFFF"/>
        </w:rPr>
        <w:t>_</w:t>
      </w:r>
      <w:r w:rsidRPr="00BC2E8C">
        <w:rPr>
          <w:rFonts w:ascii="Times New Roman" w:hAnsi="Times New Roman" w:cs="Times New Roman"/>
          <w:color w:val="000000"/>
          <w:sz w:val="28"/>
          <w:szCs w:val="28"/>
          <w:shd w:val="clear" w:color="auto" w:fill="FFFFFF"/>
        </w:rPr>
        <w:t>______________</w:t>
      </w:r>
      <w:r>
        <w:rPr>
          <w:rFonts w:ascii="Times New Roman" w:hAnsi="Times New Roman" w:cs="Times New Roman"/>
          <w:color w:val="000000"/>
          <w:sz w:val="28"/>
          <w:szCs w:val="28"/>
          <w:shd w:val="clear" w:color="auto" w:fill="FFFFFF"/>
        </w:rPr>
        <w:t>____</w:t>
      </w:r>
      <w:r w:rsidRPr="00C10610">
        <w:rPr>
          <w:rFonts w:ascii="Times New Roman" w:hAnsi="Times New Roman" w:cs="Times New Roman"/>
          <w:color w:val="000000"/>
          <w:sz w:val="28"/>
          <w:szCs w:val="28"/>
          <w:u w:val="single"/>
          <w:shd w:val="clear" w:color="auto" w:fill="FFFFFF"/>
        </w:rPr>
        <w:t xml:space="preserve"> 080100.62 «Экономика»</w:t>
      </w:r>
      <w:r>
        <w:rPr>
          <w:rFonts w:ascii="Times New Roman" w:hAnsi="Times New Roman" w:cs="Times New Roman"/>
          <w:color w:val="000000"/>
          <w:sz w:val="28"/>
          <w:szCs w:val="28"/>
          <w:shd w:val="clear" w:color="auto" w:fill="FFFFFF"/>
        </w:rPr>
        <w:t>___</w:t>
      </w:r>
      <w:r w:rsidRPr="00C10610">
        <w:rPr>
          <w:rFonts w:ascii="Times New Roman" w:hAnsi="Times New Roman" w:cs="Times New Roman"/>
          <w:color w:val="000000"/>
          <w:sz w:val="28"/>
          <w:szCs w:val="28"/>
          <w:shd w:val="clear" w:color="auto" w:fill="FFFFFF"/>
        </w:rPr>
        <w:t xml:space="preserve">             </w:t>
      </w:r>
    </w:p>
    <w:p w:rsidR="00496B91" w:rsidRDefault="00496B91" w:rsidP="00496B91">
      <w:pPr>
        <w:spacing w:line="360" w:lineRule="auto"/>
        <w:contextualSpacing/>
        <w:rPr>
          <w:rFonts w:ascii="Times New Roman" w:hAnsi="Times New Roman" w:cs="Times New Roman"/>
          <w:color w:val="000000"/>
          <w:sz w:val="28"/>
          <w:szCs w:val="28"/>
          <w:shd w:val="clear" w:color="auto" w:fill="FFFFFF"/>
        </w:rPr>
      </w:pPr>
      <w:r w:rsidRPr="00B047A7">
        <w:rPr>
          <w:rFonts w:ascii="Times New Roman" w:hAnsi="Times New Roman" w:cs="Times New Roman"/>
          <w:color w:val="000000"/>
          <w:sz w:val="28"/>
          <w:szCs w:val="28"/>
          <w:shd w:val="clear" w:color="auto" w:fill="FFFFFF"/>
        </w:rPr>
        <w:t>Науч</w:t>
      </w:r>
      <w:r>
        <w:rPr>
          <w:rFonts w:ascii="Times New Roman" w:hAnsi="Times New Roman" w:cs="Times New Roman"/>
          <w:color w:val="000000"/>
          <w:sz w:val="28"/>
          <w:szCs w:val="28"/>
          <w:shd w:val="clear" w:color="auto" w:fill="FFFFFF"/>
        </w:rPr>
        <w:t>ный руководитель</w:t>
      </w:r>
    </w:p>
    <w:p w:rsidR="00496B91" w:rsidRPr="00B047A7" w:rsidRDefault="00496B91" w:rsidP="00496B91">
      <w:pPr>
        <w:spacing w:line="36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Преподаватель___________________________________________ М.А. Кротова</w:t>
      </w:r>
      <w:r w:rsidRPr="00B047A7">
        <w:rPr>
          <w:rFonts w:ascii="Times New Roman" w:hAnsi="Times New Roman" w:cs="Times New Roman"/>
          <w:color w:val="000000"/>
          <w:sz w:val="28"/>
          <w:szCs w:val="28"/>
          <w:shd w:val="clear" w:color="auto" w:fill="FFFFFF"/>
        </w:rPr>
        <w:t xml:space="preserve"> </w:t>
      </w:r>
    </w:p>
    <w:p w:rsidR="00496B91" w:rsidRDefault="00496B91" w:rsidP="00496B91">
      <w:pPr>
        <w:spacing w:line="360" w:lineRule="auto"/>
        <w:contextualSpacing/>
        <w:rPr>
          <w:rFonts w:ascii="Times New Roman" w:hAnsi="Times New Roman" w:cs="Times New Roman"/>
          <w:color w:val="000000"/>
          <w:sz w:val="28"/>
          <w:szCs w:val="28"/>
          <w:shd w:val="clear" w:color="auto" w:fill="FFFFFF"/>
        </w:rPr>
      </w:pPr>
      <w:r w:rsidRPr="00B047A7">
        <w:rPr>
          <w:rFonts w:ascii="Times New Roman" w:hAnsi="Times New Roman" w:cs="Times New Roman"/>
          <w:color w:val="000000"/>
          <w:sz w:val="28"/>
          <w:szCs w:val="28"/>
          <w:shd w:val="clear" w:color="auto" w:fill="FFFFFF"/>
        </w:rPr>
        <w:t xml:space="preserve">Нормоконтролер </w:t>
      </w:r>
    </w:p>
    <w:p w:rsidR="00496B91" w:rsidRPr="00B047A7" w:rsidRDefault="00496B91" w:rsidP="00496B91">
      <w:pPr>
        <w:spacing w:line="36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Канд. псих</w:t>
      </w:r>
      <w:r w:rsidRPr="00593F67">
        <w:rPr>
          <w:rFonts w:ascii="Times New Roman" w:hAnsi="Times New Roman" w:cs="Times New Roman"/>
          <w:color w:val="000000"/>
          <w:sz w:val="28"/>
          <w:szCs w:val="28"/>
          <w:shd w:val="clear" w:color="auto" w:fill="FFFFFF"/>
        </w:rPr>
        <w:t>. наук, доцент</w:t>
      </w:r>
      <w:r w:rsidRPr="00B047A7">
        <w:rPr>
          <w:rFonts w:ascii="Times New Roman" w:hAnsi="Times New Roman" w:cs="Times New Roman"/>
          <w:color w:val="000000"/>
          <w:sz w:val="28"/>
          <w:szCs w:val="28"/>
          <w:shd w:val="clear" w:color="auto" w:fill="FFFFFF"/>
        </w:rPr>
        <w:t>____________</w:t>
      </w:r>
      <w:r>
        <w:rPr>
          <w:rFonts w:ascii="Times New Roman" w:hAnsi="Times New Roman" w:cs="Times New Roman"/>
          <w:color w:val="000000"/>
          <w:sz w:val="28"/>
          <w:szCs w:val="28"/>
          <w:shd w:val="clear" w:color="auto" w:fill="FFFFFF"/>
        </w:rPr>
        <w:t>__________________________А.А. Орел</w:t>
      </w:r>
    </w:p>
    <w:p w:rsidR="00496B91" w:rsidRPr="00B047A7" w:rsidRDefault="00496B91" w:rsidP="00496B91">
      <w:pPr>
        <w:spacing w:line="360" w:lineRule="auto"/>
        <w:rPr>
          <w:rFonts w:ascii="Times New Roman" w:hAnsi="Times New Roman" w:cs="Times New Roman"/>
          <w:color w:val="000000"/>
          <w:sz w:val="28"/>
          <w:szCs w:val="28"/>
          <w:shd w:val="clear" w:color="auto" w:fill="FFFFFF"/>
        </w:rPr>
      </w:pPr>
    </w:p>
    <w:p w:rsidR="00496B91" w:rsidRPr="00B047A7" w:rsidRDefault="00496B91" w:rsidP="00496B91">
      <w:pPr>
        <w:spacing w:line="360" w:lineRule="auto"/>
        <w:rPr>
          <w:rFonts w:ascii="Times New Roman" w:hAnsi="Times New Roman" w:cs="Times New Roman"/>
          <w:color w:val="000000"/>
          <w:sz w:val="28"/>
          <w:szCs w:val="28"/>
          <w:shd w:val="clear" w:color="auto" w:fill="FFFFFF"/>
        </w:rPr>
      </w:pPr>
    </w:p>
    <w:p w:rsidR="00496B91" w:rsidRPr="00B047A7" w:rsidRDefault="00496B91" w:rsidP="00496B91">
      <w:pPr>
        <w:spacing w:line="360" w:lineRule="auto"/>
        <w:rPr>
          <w:rFonts w:ascii="Times New Roman" w:hAnsi="Times New Roman" w:cs="Times New Roman"/>
          <w:color w:val="000000"/>
          <w:sz w:val="28"/>
          <w:szCs w:val="28"/>
          <w:shd w:val="clear" w:color="auto" w:fill="FFFFFF"/>
        </w:rPr>
      </w:pPr>
    </w:p>
    <w:p w:rsidR="00496B91" w:rsidRPr="00B047A7" w:rsidRDefault="00496B91" w:rsidP="00496B91">
      <w:pPr>
        <w:spacing w:line="360" w:lineRule="auto"/>
        <w:rPr>
          <w:rFonts w:ascii="Times New Roman" w:hAnsi="Times New Roman" w:cs="Times New Roman"/>
          <w:color w:val="000000"/>
          <w:sz w:val="28"/>
          <w:szCs w:val="28"/>
          <w:shd w:val="clear" w:color="auto" w:fill="FFFFFF"/>
        </w:rPr>
      </w:pPr>
    </w:p>
    <w:p w:rsidR="00496B91" w:rsidRDefault="00496B91" w:rsidP="00496B91">
      <w:pPr>
        <w:spacing w:line="360" w:lineRule="auto"/>
        <w:jc w:val="center"/>
        <w:rPr>
          <w:rFonts w:ascii="Times New Roman" w:hAnsi="Times New Roman" w:cs="Times New Roman"/>
          <w:color w:val="000000"/>
          <w:sz w:val="28"/>
          <w:szCs w:val="28"/>
          <w:shd w:val="clear" w:color="auto" w:fill="FFFFFF"/>
        </w:rPr>
      </w:pPr>
    </w:p>
    <w:p w:rsidR="00496B91" w:rsidRPr="007F56AE" w:rsidRDefault="00496B91" w:rsidP="00496B91">
      <w:pPr>
        <w:spacing w:line="360" w:lineRule="auto"/>
        <w:jc w:val="center"/>
        <w:rPr>
          <w:rFonts w:ascii="Times New Roman" w:hAnsi="Times New Roman" w:cs="Times New Roman"/>
          <w:bCs/>
          <w:iCs/>
          <w:sz w:val="28"/>
          <w:szCs w:val="28"/>
        </w:rPr>
      </w:pPr>
      <w:r>
        <w:rPr>
          <w:rFonts w:ascii="Times New Roman" w:hAnsi="Times New Roman" w:cs="Times New Roman"/>
          <w:color w:val="000000"/>
          <w:sz w:val="28"/>
          <w:szCs w:val="28"/>
          <w:shd w:val="clear" w:color="auto" w:fill="FFFFFF"/>
        </w:rPr>
        <w:t>Краснодар 2017</w:t>
      </w:r>
    </w:p>
    <w:p w:rsidR="00496B91" w:rsidRDefault="00496B91" w:rsidP="001A212F">
      <w:pPr>
        <w:spacing w:after="0" w:line="360" w:lineRule="auto"/>
        <w:ind w:firstLine="680"/>
        <w:jc w:val="center"/>
        <w:rPr>
          <w:rFonts w:ascii="Times New Roman" w:hAnsi="Times New Roman" w:cs="Times New Roman"/>
          <w:color w:val="000000" w:themeColor="text1"/>
          <w:sz w:val="28"/>
          <w:szCs w:val="28"/>
        </w:rPr>
      </w:pPr>
    </w:p>
    <w:p w:rsidR="006D765F" w:rsidRDefault="008E56D0" w:rsidP="001A212F">
      <w:pPr>
        <w:spacing w:after="0" w:line="360" w:lineRule="auto"/>
        <w:ind w:firstLine="680"/>
        <w:jc w:val="center"/>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СОДЕРЖАНИЕ</w:t>
      </w:r>
    </w:p>
    <w:p w:rsidR="007B70C7" w:rsidRPr="008E56D0" w:rsidRDefault="007B70C7" w:rsidP="001A212F">
      <w:pPr>
        <w:spacing w:after="0" w:line="360" w:lineRule="auto"/>
        <w:ind w:firstLine="680"/>
        <w:jc w:val="center"/>
        <w:rPr>
          <w:rFonts w:ascii="Times New Roman" w:hAnsi="Times New Roman" w:cs="Times New Roman"/>
          <w:color w:val="000000" w:themeColor="text1"/>
          <w:sz w:val="28"/>
          <w:szCs w:val="28"/>
        </w:rPr>
      </w:pPr>
    </w:p>
    <w:p w:rsidR="006D765F" w:rsidRPr="008E56D0" w:rsidRDefault="007B70C7" w:rsidP="002C14CB">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w:t>
      </w:r>
      <w:r w:rsidR="00CB77CA">
        <w:rPr>
          <w:rFonts w:ascii="Times New Roman" w:hAnsi="Times New Roman" w:cs="Times New Roman"/>
          <w:color w:val="000000" w:themeColor="text1"/>
          <w:sz w:val="28"/>
          <w:szCs w:val="28"/>
        </w:rPr>
        <w:t>……………………………………………………………………3</w:t>
      </w:r>
    </w:p>
    <w:p w:rsidR="006D765F" w:rsidRPr="008E56D0" w:rsidRDefault="006D765F" w:rsidP="002C14CB">
      <w:pPr>
        <w:pStyle w:val="a3"/>
        <w:numPr>
          <w:ilvl w:val="0"/>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Теоретические аспекты исследования трудовых ресурсов </w:t>
      </w:r>
      <w:r w:rsidR="002C14CB">
        <w:rPr>
          <w:rFonts w:ascii="Times New Roman" w:hAnsi="Times New Roman" w:cs="Times New Roman"/>
          <w:color w:val="000000" w:themeColor="text1"/>
          <w:sz w:val="28"/>
          <w:szCs w:val="28"/>
        </w:rPr>
        <w:t>и системы управления персоналом</w:t>
      </w:r>
      <w:r w:rsidR="00CB77CA">
        <w:rPr>
          <w:rFonts w:ascii="Times New Roman" w:hAnsi="Times New Roman" w:cs="Times New Roman"/>
          <w:color w:val="000000" w:themeColor="text1"/>
          <w:sz w:val="28"/>
          <w:szCs w:val="28"/>
        </w:rPr>
        <w:t>…………………………………...………………5</w:t>
      </w:r>
    </w:p>
    <w:p w:rsidR="006D765F" w:rsidRPr="008E56D0"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Понятие, сущность и</w:t>
      </w:r>
      <w:r w:rsidR="002C14CB">
        <w:rPr>
          <w:rFonts w:ascii="Times New Roman" w:hAnsi="Times New Roman" w:cs="Times New Roman"/>
          <w:color w:val="000000" w:themeColor="text1"/>
          <w:sz w:val="28"/>
          <w:szCs w:val="28"/>
        </w:rPr>
        <w:t xml:space="preserve"> классификация трудовых ресурсов</w:t>
      </w:r>
      <w:r w:rsidR="00CB77CA">
        <w:rPr>
          <w:rFonts w:ascii="Times New Roman" w:hAnsi="Times New Roman" w:cs="Times New Roman"/>
          <w:color w:val="000000" w:themeColor="text1"/>
          <w:sz w:val="28"/>
          <w:szCs w:val="28"/>
        </w:rPr>
        <w:t>……….5</w:t>
      </w:r>
    </w:p>
    <w:p w:rsidR="006D765F" w:rsidRPr="008E56D0"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Оцен</w:t>
      </w:r>
      <w:r w:rsidR="002C14CB">
        <w:rPr>
          <w:rFonts w:ascii="Times New Roman" w:hAnsi="Times New Roman" w:cs="Times New Roman"/>
          <w:color w:val="000000" w:themeColor="text1"/>
          <w:sz w:val="28"/>
          <w:szCs w:val="28"/>
        </w:rPr>
        <w:t>ка трудовых ресурсов предприятия</w:t>
      </w:r>
      <w:r w:rsidR="00CB77CA">
        <w:rPr>
          <w:rFonts w:ascii="Times New Roman" w:hAnsi="Times New Roman" w:cs="Times New Roman"/>
          <w:color w:val="000000" w:themeColor="text1"/>
          <w:sz w:val="28"/>
          <w:szCs w:val="28"/>
        </w:rPr>
        <w:t>………………………….8</w:t>
      </w:r>
    </w:p>
    <w:p w:rsidR="006D765F" w:rsidRPr="008E56D0"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Особенности управления персоналом в сфере гостеприимства</w:t>
      </w:r>
      <w:r w:rsidR="00CB77CA">
        <w:rPr>
          <w:rFonts w:ascii="Times New Roman" w:hAnsi="Times New Roman" w:cs="Times New Roman"/>
          <w:color w:val="000000" w:themeColor="text1"/>
          <w:sz w:val="28"/>
          <w:szCs w:val="28"/>
        </w:rPr>
        <w:t>…………………………………………………….16</w:t>
      </w:r>
    </w:p>
    <w:p w:rsidR="006D765F" w:rsidRPr="008E56D0" w:rsidRDefault="006D765F" w:rsidP="002C14CB">
      <w:pPr>
        <w:pStyle w:val="a3"/>
        <w:numPr>
          <w:ilvl w:val="0"/>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Анализ и оценка системы управления персоналом на примере ООО «Санаторий Оазис</w:t>
      </w:r>
      <w:r w:rsidR="002C14CB">
        <w:rPr>
          <w:rFonts w:ascii="Times New Roman" w:hAnsi="Times New Roman" w:cs="Times New Roman"/>
          <w:color w:val="000000" w:themeColor="text1"/>
          <w:sz w:val="28"/>
          <w:szCs w:val="28"/>
        </w:rPr>
        <w:t>»</w:t>
      </w:r>
      <w:r w:rsidR="00CB77CA">
        <w:rPr>
          <w:rFonts w:ascii="Times New Roman" w:hAnsi="Times New Roman" w:cs="Times New Roman"/>
          <w:color w:val="000000" w:themeColor="text1"/>
          <w:sz w:val="28"/>
          <w:szCs w:val="28"/>
        </w:rPr>
        <w:t>……………………………………………………….</w:t>
      </w:r>
      <w:r w:rsidR="00C813C0">
        <w:rPr>
          <w:rFonts w:ascii="Times New Roman" w:hAnsi="Times New Roman" w:cs="Times New Roman"/>
          <w:color w:val="000000" w:themeColor="text1"/>
          <w:sz w:val="28"/>
          <w:szCs w:val="28"/>
        </w:rPr>
        <w:t>22</w:t>
      </w:r>
    </w:p>
    <w:p w:rsidR="006D765F" w:rsidRPr="008E56D0"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Общая характеристика деятельности санаторного предприятия</w:t>
      </w:r>
      <w:r w:rsidR="00C813C0">
        <w:rPr>
          <w:rFonts w:ascii="Times New Roman" w:hAnsi="Times New Roman" w:cs="Times New Roman"/>
          <w:color w:val="000000" w:themeColor="text1"/>
          <w:sz w:val="28"/>
          <w:szCs w:val="28"/>
        </w:rPr>
        <w:t>………………………………………………………..22</w:t>
      </w:r>
    </w:p>
    <w:p w:rsidR="006D765F" w:rsidRPr="008E56D0"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Анализ системы управления персоналом</w:t>
      </w:r>
      <w:r w:rsidR="00C813C0">
        <w:rPr>
          <w:rFonts w:ascii="Times New Roman" w:hAnsi="Times New Roman" w:cs="Times New Roman"/>
          <w:color w:val="000000" w:themeColor="text1"/>
          <w:sz w:val="28"/>
          <w:szCs w:val="28"/>
        </w:rPr>
        <w:t>……………..………….24</w:t>
      </w:r>
    </w:p>
    <w:p w:rsidR="006D765F" w:rsidRPr="008E56D0"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Анализ движения рабочей силы</w:t>
      </w:r>
      <w:r w:rsidR="00C813C0">
        <w:rPr>
          <w:rFonts w:ascii="Times New Roman" w:hAnsi="Times New Roman" w:cs="Times New Roman"/>
          <w:color w:val="000000" w:themeColor="text1"/>
          <w:sz w:val="28"/>
          <w:szCs w:val="28"/>
        </w:rPr>
        <w:t>…………………………………..32</w:t>
      </w:r>
    </w:p>
    <w:p w:rsidR="006D765F" w:rsidRPr="002C14CB" w:rsidRDefault="00AD0B5A" w:rsidP="002C14CB">
      <w:pPr>
        <w:pStyle w:val="a3"/>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Совершенствование управления трудовыми ресурсами на предприятии в </w:t>
      </w:r>
      <w:r w:rsidRPr="002C14CB">
        <w:rPr>
          <w:rFonts w:ascii="Times New Roman" w:hAnsi="Times New Roman" w:cs="Times New Roman"/>
          <w:color w:val="000000" w:themeColor="text1"/>
          <w:sz w:val="28"/>
          <w:szCs w:val="28"/>
        </w:rPr>
        <w:t>сфере гостеприимства</w:t>
      </w:r>
      <w:r w:rsidR="00C813C0">
        <w:rPr>
          <w:rFonts w:ascii="Times New Roman" w:hAnsi="Times New Roman" w:cs="Times New Roman"/>
          <w:color w:val="000000" w:themeColor="text1"/>
          <w:sz w:val="28"/>
          <w:szCs w:val="28"/>
        </w:rPr>
        <w:t>…………………………………………………..35</w:t>
      </w:r>
    </w:p>
    <w:p w:rsidR="006D765F" w:rsidRPr="002C14CB"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2C14CB">
        <w:rPr>
          <w:rFonts w:ascii="Times New Roman" w:hAnsi="Times New Roman" w:cs="Times New Roman"/>
          <w:color w:val="000000" w:themeColor="text1"/>
          <w:sz w:val="28"/>
          <w:szCs w:val="28"/>
        </w:rPr>
        <w:t>Методы повышения эффективности управления трудовыми ресурсами в ООО «Санаторий Оазис»</w:t>
      </w:r>
      <w:r w:rsidR="00C813C0">
        <w:rPr>
          <w:rFonts w:ascii="Times New Roman" w:hAnsi="Times New Roman" w:cs="Times New Roman"/>
          <w:color w:val="000000" w:themeColor="text1"/>
          <w:sz w:val="28"/>
          <w:szCs w:val="28"/>
        </w:rPr>
        <w:t>……………………………35</w:t>
      </w:r>
    </w:p>
    <w:p w:rsidR="006D765F" w:rsidRPr="002C14CB" w:rsidRDefault="006D765F" w:rsidP="002C14CB">
      <w:pPr>
        <w:pStyle w:val="a3"/>
        <w:numPr>
          <w:ilvl w:val="1"/>
          <w:numId w:val="1"/>
        </w:numPr>
        <w:spacing w:after="0" w:line="360" w:lineRule="auto"/>
        <w:jc w:val="both"/>
        <w:rPr>
          <w:rFonts w:ascii="Times New Roman" w:hAnsi="Times New Roman" w:cs="Times New Roman"/>
          <w:color w:val="000000" w:themeColor="text1"/>
          <w:sz w:val="28"/>
          <w:szCs w:val="28"/>
        </w:rPr>
      </w:pPr>
      <w:r w:rsidRPr="002C14CB">
        <w:rPr>
          <w:rFonts w:ascii="Times New Roman" w:hAnsi="Times New Roman" w:cs="Times New Roman"/>
          <w:color w:val="000000" w:themeColor="text1"/>
          <w:sz w:val="28"/>
          <w:szCs w:val="28"/>
        </w:rPr>
        <w:t>Совершенствование системы мотивации персонала</w:t>
      </w:r>
      <w:r w:rsidR="00C813C0">
        <w:rPr>
          <w:rFonts w:ascii="Times New Roman" w:hAnsi="Times New Roman" w:cs="Times New Roman"/>
          <w:color w:val="000000" w:themeColor="text1"/>
          <w:sz w:val="28"/>
          <w:szCs w:val="28"/>
        </w:rPr>
        <w:t>…………….39</w:t>
      </w:r>
    </w:p>
    <w:p w:rsidR="006D765F" w:rsidRPr="008E56D0" w:rsidRDefault="007B70C7" w:rsidP="002C14CB">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ЗАКЛЮЧЕНИЕ</w:t>
      </w:r>
      <w:r w:rsidR="00C813C0">
        <w:rPr>
          <w:rFonts w:ascii="Times New Roman" w:hAnsi="Times New Roman" w:cs="Times New Roman"/>
          <w:color w:val="000000" w:themeColor="text1"/>
          <w:sz w:val="28"/>
          <w:szCs w:val="28"/>
        </w:rPr>
        <w:t>………………………………………………………………46</w:t>
      </w:r>
    </w:p>
    <w:p w:rsidR="006D765F" w:rsidRPr="008E56D0" w:rsidRDefault="007B70C7" w:rsidP="002C14CB">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СПИСОК ИСПОЛЬЗОВАННЫХ ИСТОЧНИКОВ</w:t>
      </w:r>
      <w:r w:rsidR="00C813C0">
        <w:rPr>
          <w:rFonts w:ascii="Times New Roman" w:hAnsi="Times New Roman" w:cs="Times New Roman"/>
          <w:color w:val="000000" w:themeColor="text1"/>
          <w:sz w:val="28"/>
          <w:szCs w:val="28"/>
        </w:rPr>
        <w:t>………………………...48</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6D765F" w:rsidP="006D765F">
      <w:pPr>
        <w:shd w:val="clear" w:color="auto" w:fill="FFFFFF"/>
        <w:spacing w:after="0" w:line="240" w:lineRule="auto"/>
        <w:outlineLvl w:val="0"/>
        <w:rPr>
          <w:rFonts w:ascii="Times New Roman" w:eastAsia="Times New Roman" w:hAnsi="Times New Roman" w:cs="Times New Roman"/>
          <w:color w:val="000000" w:themeColor="text1"/>
          <w:sz w:val="24"/>
          <w:szCs w:val="24"/>
          <w:lang w:eastAsia="ru-RU"/>
        </w:rPr>
      </w:pPr>
    </w:p>
    <w:p w:rsidR="006D765F" w:rsidRPr="008E56D0" w:rsidRDefault="00C94330" w:rsidP="001A212F">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ВВЕДЕНИЕ</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Трудовые ресурсы являются важнейшим фактором производства, который единственно может влиять на остальные факторы, создавать их или в некоторых случаях и вовсе обходиться без них. На протяжении многих веков труд людей рассматривался, главным образом, лишь с количественной точки зрения, например - сколько сотен людей нужно на создание определенного объекта? Социум и экономика были совершенно другими: не было настолько развитой коммуникационной сети, технологий, транснациональных корпораций, всеобъемлющей конкуренции, развитой социально-правовой системы. Первый скачо</w:t>
      </w:r>
      <w:r w:rsidR="000A280D">
        <w:rPr>
          <w:rFonts w:ascii="Times New Roman" w:hAnsi="Times New Roman" w:cs="Times New Roman"/>
          <w:color w:val="000000" w:themeColor="text1"/>
          <w:sz w:val="28"/>
          <w:szCs w:val="28"/>
        </w:rPr>
        <w:t>к в теории и практике управления</w:t>
      </w:r>
      <w:r w:rsidRPr="008E56D0">
        <w:rPr>
          <w:rFonts w:ascii="Times New Roman" w:hAnsi="Times New Roman" w:cs="Times New Roman"/>
          <w:color w:val="000000" w:themeColor="text1"/>
          <w:sz w:val="28"/>
          <w:szCs w:val="28"/>
        </w:rPr>
        <w:t xml:space="preserve"> был сделан в эпоху развития капитализма, затем большая часть исследований была проведена во второй половине 20-го века, когда появились основные школы и учения. Однако в последнее время, степень ускорения процесса развития постоянно увеличивается, и, если судить по передовым государствам, то мир 20 лет назад уже совсем не похож на тот, который мы имеем.</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На настоящем этапе развития общества, когда технологии заполнили всевозможные сферы производства товаров и услуг, когда уровень техники опережает подготовку работников, руководитель, не уделяющий должного внимания рационализации управления персоналом, просто упускает неиспользованный потенциал, теряет прибыль и свое место на рынке. Кроме того, неграмотная и небрежная политика по управлению кадрами «изнашивает» служащих так же, как и соответствующее использование основных средств уменьшает эффективность и срок их службы.</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Чтобы доказать важность исследования управления труд</w:t>
      </w:r>
      <w:r w:rsidR="002B5991">
        <w:rPr>
          <w:rFonts w:ascii="Times New Roman" w:hAnsi="Times New Roman" w:cs="Times New Roman"/>
          <w:color w:val="000000" w:themeColor="text1"/>
          <w:sz w:val="28"/>
          <w:szCs w:val="28"/>
        </w:rPr>
        <w:t>овыми ресурсами</w:t>
      </w:r>
      <w:r w:rsidRPr="008E56D0">
        <w:rPr>
          <w:rFonts w:ascii="Times New Roman" w:hAnsi="Times New Roman" w:cs="Times New Roman"/>
          <w:color w:val="000000" w:themeColor="text1"/>
          <w:sz w:val="28"/>
          <w:szCs w:val="28"/>
        </w:rPr>
        <w:t xml:space="preserve"> т</w:t>
      </w:r>
      <w:r w:rsidR="002B5991">
        <w:rPr>
          <w:rFonts w:ascii="Times New Roman" w:hAnsi="Times New Roman" w:cs="Times New Roman"/>
          <w:color w:val="000000" w:themeColor="text1"/>
          <w:sz w:val="28"/>
          <w:szCs w:val="28"/>
        </w:rPr>
        <w:t>ак же объективно, как и средствами и предметами</w:t>
      </w:r>
      <w:r w:rsidR="009B5753">
        <w:rPr>
          <w:rFonts w:ascii="Times New Roman" w:hAnsi="Times New Roman" w:cs="Times New Roman"/>
          <w:color w:val="000000" w:themeColor="text1"/>
          <w:sz w:val="28"/>
          <w:szCs w:val="28"/>
        </w:rPr>
        <w:t xml:space="preserve"> труда, стоит отметить, что</w:t>
      </w:r>
      <w:r w:rsidRPr="008E56D0">
        <w:rPr>
          <w:rFonts w:ascii="Times New Roman" w:hAnsi="Times New Roman" w:cs="Times New Roman"/>
          <w:color w:val="000000" w:themeColor="text1"/>
          <w:sz w:val="28"/>
          <w:szCs w:val="28"/>
        </w:rPr>
        <w:t xml:space="preserve"> процесс работы людей можно так же модернизировать и вычислять эффективность изменений данной работы, строить математичес</w:t>
      </w:r>
      <w:r w:rsidR="002B5991">
        <w:rPr>
          <w:rFonts w:ascii="Times New Roman" w:hAnsi="Times New Roman" w:cs="Times New Roman"/>
          <w:color w:val="000000" w:themeColor="text1"/>
          <w:sz w:val="28"/>
          <w:szCs w:val="28"/>
        </w:rPr>
        <w:t>кие модели</w:t>
      </w:r>
      <w:r w:rsidRPr="008E56D0">
        <w:rPr>
          <w:rFonts w:ascii="Times New Roman" w:hAnsi="Times New Roman" w:cs="Times New Roman"/>
          <w:color w:val="000000" w:themeColor="text1"/>
          <w:sz w:val="28"/>
          <w:szCs w:val="28"/>
        </w:rPr>
        <w:t>. Однако не стоит забывать и о субъективной стороне исследования. В п</w:t>
      </w:r>
      <w:r w:rsidR="002B5991">
        <w:rPr>
          <w:rFonts w:ascii="Times New Roman" w:hAnsi="Times New Roman" w:cs="Times New Roman"/>
          <w:color w:val="000000" w:themeColor="text1"/>
          <w:sz w:val="28"/>
          <w:szCs w:val="28"/>
        </w:rPr>
        <w:t>ервую очередь человек, работник</w:t>
      </w:r>
      <w:r w:rsidRPr="008E56D0">
        <w:rPr>
          <w:rFonts w:ascii="Times New Roman" w:hAnsi="Times New Roman" w:cs="Times New Roman"/>
          <w:color w:val="000000" w:themeColor="text1"/>
          <w:sz w:val="28"/>
          <w:szCs w:val="28"/>
        </w:rPr>
        <w:t xml:space="preserve"> должен рассматриваться в психофизиологическом </w:t>
      </w:r>
      <w:r w:rsidRPr="008E56D0">
        <w:rPr>
          <w:rFonts w:ascii="Times New Roman" w:hAnsi="Times New Roman" w:cs="Times New Roman"/>
          <w:color w:val="000000" w:themeColor="text1"/>
          <w:sz w:val="28"/>
          <w:szCs w:val="28"/>
        </w:rPr>
        <w:lastRenderedPageBreak/>
        <w:t xml:space="preserve">комплексе, должны анализироваться все внешние и внутренние факторы, оказывающее влияние на этот комплекс.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Управление персоналом – это крайне обширная тема, которая разнится от сферы к сфере производства, которая зависит от множества характеристик предприятия и включает в себя большое число концепций, школ, идеологий и методик. В данной исследовательской работе эта тема будет рассмотрена касательно предприятий в сфере гостеприимства, где человеческий фактор имеет главное значение для деятельности бизнеса.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Так как данная тема имеет большой теоретический материал, является весьма разработанной отечественными и иностранными учеными, то целью курсовой является анализ теоретического материала, его переработка и лучшая систематизация, а также анализ действующего предприятия и разработка собственных теоретических и практических предложений.</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соответствии с целью курсовой были поставлены задачи следующие задачи:</w:t>
      </w:r>
    </w:p>
    <w:p w:rsidR="006D765F" w:rsidRPr="008E56D0" w:rsidRDefault="00455B07"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рассмо</w:t>
      </w:r>
      <w:r w:rsidR="00AB77EA">
        <w:rPr>
          <w:rFonts w:ascii="Times New Roman" w:hAnsi="Times New Roman" w:cs="Times New Roman"/>
          <w:color w:val="000000" w:themeColor="text1"/>
          <w:sz w:val="28"/>
          <w:szCs w:val="28"/>
        </w:rPr>
        <w:t>треть понятие трудовых ресурсов;</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описать качественную и количественную характеристику персонала</w:t>
      </w:r>
      <w:r w:rsidR="00AB77EA">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рассмотреть особенности управления в сфере гостеприимства</w:t>
      </w:r>
      <w:r w:rsidR="00AB77EA">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произвести анализ управления ОАО «Санаторий Оазис»</w:t>
      </w:r>
      <w:r w:rsidR="00AB77EA">
        <w:rPr>
          <w:rFonts w:ascii="Times New Roman" w:hAnsi="Times New Roman" w:cs="Times New Roman"/>
          <w:color w:val="000000" w:themeColor="text1"/>
          <w:sz w:val="28"/>
          <w:szCs w:val="28"/>
        </w:rPr>
        <w:t>;</w:t>
      </w:r>
    </w:p>
    <w:p w:rsidR="006D765F" w:rsidRPr="008E56D0" w:rsidRDefault="00455B07"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765F" w:rsidRPr="008E56D0">
        <w:rPr>
          <w:rFonts w:ascii="Times New Roman" w:hAnsi="Times New Roman" w:cs="Times New Roman"/>
          <w:color w:val="000000" w:themeColor="text1"/>
          <w:sz w:val="28"/>
          <w:szCs w:val="28"/>
        </w:rPr>
        <w:t>разработать предложения по улучшению управления персоналом</w:t>
      </w:r>
      <w:r w:rsidR="00AB77EA">
        <w:rPr>
          <w:rFonts w:ascii="Times New Roman" w:hAnsi="Times New Roman" w:cs="Times New Roman"/>
          <w:color w:val="000000" w:themeColor="text1"/>
          <w:sz w:val="28"/>
          <w:szCs w:val="28"/>
        </w:rPr>
        <w:t>.</w:t>
      </w:r>
    </w:p>
    <w:p w:rsidR="006D765F" w:rsidRPr="008E56D0" w:rsidRDefault="00455B07"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 исследования – предприятие в сфере гостеприимства ОАО «Санаторий Оазис»</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Предмет исследования – </w:t>
      </w:r>
      <w:r w:rsidR="00455B07">
        <w:rPr>
          <w:rFonts w:ascii="Times New Roman" w:hAnsi="Times New Roman" w:cs="Times New Roman"/>
          <w:color w:val="000000" w:themeColor="text1"/>
          <w:sz w:val="28"/>
          <w:szCs w:val="28"/>
        </w:rPr>
        <w:t xml:space="preserve">отношения, складывающиеся между </w:t>
      </w:r>
      <w:r w:rsidR="00FE68B6">
        <w:rPr>
          <w:rFonts w:ascii="Times New Roman" w:hAnsi="Times New Roman" w:cs="Times New Roman"/>
          <w:color w:val="000000" w:themeColor="text1"/>
          <w:sz w:val="28"/>
          <w:szCs w:val="28"/>
        </w:rPr>
        <w:t xml:space="preserve">подразделениями, </w:t>
      </w:r>
      <w:r w:rsidR="00455B07">
        <w:rPr>
          <w:rFonts w:ascii="Times New Roman" w:hAnsi="Times New Roman" w:cs="Times New Roman"/>
          <w:color w:val="000000" w:themeColor="text1"/>
          <w:sz w:val="28"/>
          <w:szCs w:val="28"/>
        </w:rPr>
        <w:t>работниками</w:t>
      </w:r>
      <w:r w:rsidR="00FE68B6">
        <w:rPr>
          <w:rFonts w:ascii="Times New Roman" w:hAnsi="Times New Roman" w:cs="Times New Roman"/>
          <w:color w:val="000000" w:themeColor="text1"/>
          <w:sz w:val="28"/>
          <w:szCs w:val="28"/>
        </w:rPr>
        <w:t xml:space="preserve"> и клиентами</w:t>
      </w:r>
      <w:r w:rsidR="00455B07">
        <w:rPr>
          <w:rFonts w:ascii="Times New Roman" w:hAnsi="Times New Roman" w:cs="Times New Roman"/>
          <w:color w:val="000000" w:themeColor="text1"/>
          <w:sz w:val="28"/>
          <w:szCs w:val="28"/>
        </w:rPr>
        <w:t xml:space="preserve"> в процессе деятельности ОАО «Санаторий Оазис»</w:t>
      </w:r>
    </w:p>
    <w:p w:rsidR="00FE68B6" w:rsidRPr="004826DB" w:rsidRDefault="006D765F" w:rsidP="004826DB">
      <w:pPr>
        <w:spacing w:after="0" w:line="360" w:lineRule="auto"/>
        <w:ind w:firstLine="709"/>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Теоретической базой исследования послужили как фундаментальные концепции ученых-первооткрывателей в этой области, так и современные труды иностранных и, в большей мере, отечественных социологов и экономистов, представленные большим списком научных статей, учебных пособий, информацией из справочников и интернет-ресурсов по избранной теме.</w:t>
      </w:r>
    </w:p>
    <w:p w:rsidR="006D765F" w:rsidRDefault="001A212F" w:rsidP="007B70C7">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w:t>
      </w:r>
      <w:r w:rsidR="006D765F" w:rsidRPr="008E56D0">
        <w:rPr>
          <w:rFonts w:ascii="Times New Roman" w:hAnsi="Times New Roman" w:cs="Times New Roman"/>
          <w:color w:val="000000" w:themeColor="text1"/>
          <w:sz w:val="28"/>
          <w:szCs w:val="28"/>
        </w:rPr>
        <w:t>Теоретические аспекты исследования трудовых ресурсов и системы управления персоналом</w:t>
      </w:r>
    </w:p>
    <w:p w:rsidR="00D03791" w:rsidRPr="008E56D0" w:rsidRDefault="00D03791" w:rsidP="007B70C7">
      <w:pPr>
        <w:spacing w:after="0" w:line="360" w:lineRule="auto"/>
        <w:rPr>
          <w:rFonts w:ascii="Times New Roman" w:hAnsi="Times New Roman" w:cs="Times New Roman"/>
          <w:color w:val="000000" w:themeColor="text1"/>
          <w:sz w:val="28"/>
          <w:szCs w:val="28"/>
        </w:rPr>
      </w:pPr>
    </w:p>
    <w:p w:rsidR="006D765F" w:rsidRPr="008E56D0" w:rsidRDefault="006D765F" w:rsidP="00D074D5">
      <w:pPr>
        <w:spacing w:after="0" w:line="240" w:lineRule="auto"/>
        <w:ind w:firstLine="680"/>
        <w:rPr>
          <w:rFonts w:ascii="Times New Roman" w:hAnsi="Times New Roman" w:cs="Times New Roman"/>
          <w:color w:val="000000" w:themeColor="text1"/>
          <w:sz w:val="28"/>
          <w:szCs w:val="28"/>
        </w:rPr>
      </w:pPr>
    </w:p>
    <w:p w:rsidR="006D765F" w:rsidRPr="008E56D0" w:rsidRDefault="006D765F" w:rsidP="00D074D5">
      <w:pPr>
        <w:pStyle w:val="a3"/>
        <w:numPr>
          <w:ilvl w:val="1"/>
          <w:numId w:val="2"/>
        </w:numPr>
        <w:spacing w:after="0" w:line="240" w:lineRule="auto"/>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Понятие, состав, классификация трудовых ресурсов</w:t>
      </w:r>
    </w:p>
    <w:p w:rsidR="006D765F" w:rsidRPr="008E56D0" w:rsidRDefault="006D765F" w:rsidP="006D765F">
      <w:pPr>
        <w:spacing w:after="0" w:line="360" w:lineRule="auto"/>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широком смысле, трудовые ресурсы представляют собой всю трудоспособную часть населения страны, которая в силу своих психологических, физиологических и интеллектуальных качеств способна производить материальные блага или у</w:t>
      </w:r>
      <w:r w:rsidR="00291B0A">
        <w:rPr>
          <w:rFonts w:ascii="Times New Roman" w:hAnsi="Times New Roman" w:cs="Times New Roman"/>
          <w:color w:val="000000" w:themeColor="text1"/>
          <w:sz w:val="28"/>
          <w:szCs w:val="28"/>
        </w:rPr>
        <w:t>слуги [7</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Можно сказать, что трудовые ресурсы представляют собой категорию, которая занимает среднее положение между экономическими категориями «население» и «совокупная рабочая сила».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Главным критерием, определяющим необходимые для той или иной профессиональной деятельности психофизиологические и интеллектуальные качества человека, является возраст. Согласно сложившейся статистической практике трудовые ресурсы составляют трудоспособные граждане в трудоспособном возрасте и работающие в экономике страны граждане как моложе, так и старше трудоспособного возраста.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Из вышесказанного получается, что трудовые ресурсы включают в себя, с одной стороны, людей, занятых экономической деятельностью, а с другой, - не занятых, но которые могут трудиться. Следовательно, трудовые ресурсы состоят как из реальных, так и из потенциальных работников.</w:t>
      </w:r>
    </w:p>
    <w:p w:rsidR="006D765F" w:rsidRPr="008E56D0" w:rsidRDefault="006D765F" w:rsidP="00217B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Что касается реальных и потенциальных работников, следует заметить, что термин "трудовые ресурсы" возник в начальный период советской власти и был использован в условиях всеобщей централизации</w:t>
      </w:r>
      <w:r w:rsidR="00217B2F" w:rsidRPr="00217B2F">
        <w:rPr>
          <w:rFonts w:ascii="Times New Roman" w:hAnsi="Times New Roman" w:cs="Times New Roman"/>
          <w:color w:val="000000" w:themeColor="text1"/>
          <w:sz w:val="28"/>
          <w:szCs w:val="28"/>
        </w:rPr>
        <w:t xml:space="preserve"> </w:t>
      </w:r>
      <w:r w:rsidR="00217B2F">
        <w:rPr>
          <w:rFonts w:ascii="Times New Roman" w:hAnsi="Times New Roman" w:cs="Times New Roman"/>
          <w:color w:val="000000" w:themeColor="text1"/>
          <w:sz w:val="28"/>
          <w:szCs w:val="28"/>
        </w:rPr>
        <w:t>управления</w:t>
      </w:r>
      <w:r w:rsidRPr="008E56D0">
        <w:rPr>
          <w:rFonts w:ascii="Times New Roman" w:hAnsi="Times New Roman" w:cs="Times New Roman"/>
          <w:color w:val="000000" w:themeColor="text1"/>
          <w:sz w:val="28"/>
          <w:szCs w:val="28"/>
        </w:rPr>
        <w:t xml:space="preserve"> внутри страны, и людские ресурсы не были исключением. В отличие от настоящего времени, тогда одновременно с правом на труд закон утверждал и обязанность каждого трудоспособного гражданина трудиться. Так жесткий статистический учет трудоспособного населения шел неотделимо от ресурсов материальных и </w:t>
      </w:r>
      <w:r w:rsidRPr="008E56D0">
        <w:rPr>
          <w:rFonts w:ascii="Times New Roman" w:hAnsi="Times New Roman" w:cs="Times New Roman"/>
          <w:color w:val="000000" w:themeColor="text1"/>
          <w:sz w:val="28"/>
          <w:szCs w:val="28"/>
        </w:rPr>
        <w:lastRenderedPageBreak/>
        <w:t>финансовых и был одним из элементов централизов</w:t>
      </w:r>
      <w:r w:rsidR="00291B0A">
        <w:rPr>
          <w:rFonts w:ascii="Times New Roman" w:hAnsi="Times New Roman" w:cs="Times New Roman"/>
          <w:color w:val="000000" w:themeColor="text1"/>
          <w:sz w:val="28"/>
          <w:szCs w:val="28"/>
        </w:rPr>
        <w:t>анного планирования экономики [4</w:t>
      </w:r>
      <w:r w:rsidRPr="008E56D0">
        <w:rPr>
          <w:rFonts w:ascii="Times New Roman" w:hAnsi="Times New Roman" w:cs="Times New Roman"/>
          <w:color w:val="000000" w:themeColor="text1"/>
          <w:sz w:val="28"/>
          <w:szCs w:val="28"/>
        </w:rPr>
        <w:t>].</w:t>
      </w:r>
      <w:r w:rsidR="00217B2F">
        <w:rPr>
          <w:rFonts w:ascii="Times New Roman" w:hAnsi="Times New Roman" w:cs="Times New Roman"/>
          <w:color w:val="000000" w:themeColor="text1"/>
          <w:sz w:val="28"/>
          <w:szCs w:val="28"/>
        </w:rPr>
        <w:t xml:space="preserve"> Однако, с</w:t>
      </w:r>
      <w:r w:rsidRPr="008E56D0">
        <w:rPr>
          <w:rFonts w:ascii="Times New Roman" w:hAnsi="Times New Roman" w:cs="Times New Roman"/>
          <w:color w:val="000000" w:themeColor="text1"/>
          <w:sz w:val="28"/>
          <w:szCs w:val="28"/>
        </w:rPr>
        <w:t xml:space="preserve"> середины 1993 года российская статистика перешла на принятую международными конференциями статистиков труда и Международной организации труда систему классификации населения, которая разделяет население на экономически активное и экономически неактивное. </w:t>
      </w:r>
      <w:r w:rsidR="00217B2F">
        <w:rPr>
          <w:rFonts w:ascii="Times New Roman" w:hAnsi="Times New Roman" w:cs="Times New Roman"/>
          <w:color w:val="000000" w:themeColor="text1"/>
          <w:sz w:val="28"/>
          <w:szCs w:val="28"/>
        </w:rPr>
        <w:t>В добавок,</w:t>
      </w:r>
      <w:r w:rsidRPr="008E56D0">
        <w:rPr>
          <w:rFonts w:ascii="Times New Roman" w:hAnsi="Times New Roman" w:cs="Times New Roman"/>
          <w:color w:val="000000" w:themeColor="text1"/>
          <w:sz w:val="28"/>
          <w:szCs w:val="28"/>
        </w:rPr>
        <w:t xml:space="preserve"> запрет на принудительный труд</w:t>
      </w:r>
      <w:r w:rsidR="00217B2F">
        <w:rPr>
          <w:rFonts w:ascii="Times New Roman" w:hAnsi="Times New Roman" w:cs="Times New Roman"/>
          <w:color w:val="000000" w:themeColor="text1"/>
          <w:sz w:val="28"/>
          <w:szCs w:val="28"/>
        </w:rPr>
        <w:t xml:space="preserve"> так же</w:t>
      </w:r>
      <w:r w:rsidRPr="008E56D0">
        <w:rPr>
          <w:rFonts w:ascii="Times New Roman" w:hAnsi="Times New Roman" w:cs="Times New Roman"/>
          <w:color w:val="000000" w:themeColor="text1"/>
          <w:sz w:val="28"/>
          <w:szCs w:val="28"/>
        </w:rPr>
        <w:t xml:space="preserve"> сделал использование термина "трудовые ресурсы" в прежнем толковании не совсем корректным. Причислять к трудовым ресурсам способного к работе, но не желающего, не подавшего заявку на биржу труда человека, по моему мнению, столь же неправильно, как считать ресурсами предприятия, материалы, которые нельзя по какой-либо причине использовать. </w:t>
      </w:r>
      <w:r w:rsidR="00217B2F">
        <w:rPr>
          <w:rFonts w:ascii="Times New Roman" w:hAnsi="Times New Roman" w:cs="Times New Roman"/>
          <w:color w:val="000000" w:themeColor="text1"/>
          <w:sz w:val="28"/>
          <w:szCs w:val="28"/>
        </w:rPr>
        <w:t>Но все же данный термин остался в употреблении в первичном его значении.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Теперь рассмотрим трудовые ресурсы в более узком смысле, в рамках предприятия.</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первую очередь, необходимо провести различие между следующими понятиями: кадры, персонал, рабочая сила, трудовые ресурсы и трудовой потенциал.</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Кадры предприятия представляют собой совокупность наемных работников различных профессионально-квалификационных групп, которые заняты в организации в соответствии со штатным расписанием, а также работающие собственники организации, получающие в этой фирме заработную плату.</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Более емким, чем кадры, выступает понятие «персонал», что обусловлено тем, что данное понятие включает весь личный состав работающих на предприятии, в частности работников списочного состава; лиц, принятых на работу по совместительству с других предприятий; лиц, выполняющих работы по договорам гражданско-правового характера. Персонал предприятия - это совокупность физических лиц, состоящих с фирмой как юридическим лицом в отношениях, регулируемых договором найма [3].</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Рабочая сила характеризуется как совокупность физических и умственных способностей человека, которые он использует в процессе трудовой деятельности для производства материальных благ и услуг. Потенциальная рабочая сила, которая выражается в численности трудоспособных работников, обладающих совокупностью физических, умственных и духовных способностей, и которые вне трудового процесса создания материальных благ и услуг не реализуются, представляет собой</w:t>
      </w:r>
      <w:r w:rsidR="00144B66">
        <w:rPr>
          <w:rFonts w:ascii="Times New Roman" w:hAnsi="Times New Roman" w:cs="Times New Roman"/>
          <w:color w:val="000000" w:themeColor="text1"/>
          <w:sz w:val="28"/>
          <w:szCs w:val="28"/>
        </w:rPr>
        <w:t xml:space="preserve"> трудовые ресурсы организации [1</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Трудовой потенциал, как утверждают В.В. Травин и В.А. Дятлов, – это конкретные работники, эффективность использования которых</w:t>
      </w:r>
      <w:r w:rsidR="00144B66">
        <w:rPr>
          <w:rFonts w:ascii="Times New Roman" w:hAnsi="Times New Roman" w:cs="Times New Roman"/>
          <w:color w:val="000000" w:themeColor="text1"/>
          <w:sz w:val="28"/>
          <w:szCs w:val="28"/>
        </w:rPr>
        <w:t xml:space="preserve"> в трудовом процессе известна [11</w:t>
      </w:r>
      <w:r w:rsidRPr="008E56D0">
        <w:rPr>
          <w:rFonts w:ascii="Times New Roman" w:hAnsi="Times New Roman" w:cs="Times New Roman"/>
          <w:color w:val="000000" w:themeColor="text1"/>
          <w:sz w:val="28"/>
          <w:szCs w:val="28"/>
        </w:rPr>
        <w:t>]. Они считают, что отличие понятий трудового потенциала, рабочей силы и трудовых ресурсов сводится к тому, что трудовой потенциал — это персонифицированная рабочая сила, которая обладает собственными качественными характеристиками. Трудовой потенциал организации не является константой, даже если численность рабочих и работников будет одинаковой в разные периоды, изменения происходят постоянно.</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Трудовые ресурсы, как материальные</w:t>
      </w:r>
      <w:r w:rsidR="00C8163A">
        <w:rPr>
          <w:rFonts w:ascii="Times New Roman" w:hAnsi="Times New Roman" w:cs="Times New Roman"/>
          <w:color w:val="000000" w:themeColor="text1"/>
          <w:sz w:val="28"/>
          <w:szCs w:val="28"/>
        </w:rPr>
        <w:t>, так</w:t>
      </w:r>
      <w:r w:rsidRPr="008E56D0">
        <w:rPr>
          <w:rFonts w:ascii="Times New Roman" w:hAnsi="Times New Roman" w:cs="Times New Roman"/>
          <w:color w:val="000000" w:themeColor="text1"/>
          <w:sz w:val="28"/>
          <w:szCs w:val="28"/>
        </w:rPr>
        <w:t xml:space="preserve"> и финансовые, имеют схожий недостаток – они ограничены. Они требуют воспроизводства, которое выделяется в следующие фазы: фаза формирования, фаза распределения и перераспределения и фаза использования.</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Фаза формирования выражается естественным воспроизводством трудовых ресурсов, восстановлением способности к труду реальных работников и получением людьми образования, специальности и определенной трудовой квалификации.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Фаза распределения и перераспределения в условиях рыночной экономики, главным образом, обусловлена функционированием рынка труда и характеризуется распределением рабочей силы по сферам занятости, отраслям экономики, видам работ, предприятиям и регионам.</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Фаза использования состоит в использовании экономически активного населения на определенных предп</w:t>
      </w:r>
      <w:r w:rsidR="00144B66">
        <w:rPr>
          <w:rFonts w:ascii="Times New Roman" w:hAnsi="Times New Roman" w:cs="Times New Roman"/>
          <w:color w:val="000000" w:themeColor="text1"/>
          <w:sz w:val="28"/>
          <w:szCs w:val="28"/>
        </w:rPr>
        <w:t>риятиях и в экономике в целом [8</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Также выделяется два типа воспроизводства трудовых ресурсов: экстенсивный и интенсивный типы.</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Экстенсивный тип воспроизводства – это простое увеличение численности рабочих и работников без каких-либо качественных изменений.</w:t>
      </w:r>
    </w:p>
    <w:p w:rsidR="006D765F"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Интенсивный же тип выражается изменением качественных характеристик рабочей силы. К данным характеристикам относят: рост образовательного уровня работников, квалификацию, физические и умственные способности.</w:t>
      </w:r>
    </w:p>
    <w:p w:rsidR="00C8163A" w:rsidRDefault="00C8163A"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из вышесказанного можно увидеть, что понятие «трудовые ресурсы» является сложносоставным, имеет историю и некоторую субъективную для нашей страну смысловую нагрузку, обусловленную этой историей. Данное понятие является самым широким, охватывая «кадры», «персонал» и «рабочую силу», которые, несмотря на частое неправильное их использование, не являются разными названиями одного объекта или явления. </w:t>
      </w:r>
    </w:p>
    <w:p w:rsidR="006E19CC" w:rsidRDefault="00C8163A" w:rsidP="00AB77EA">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w:t>
      </w:r>
      <w:r w:rsidR="006E19CC">
        <w:rPr>
          <w:rFonts w:ascii="Times New Roman" w:hAnsi="Times New Roman" w:cs="Times New Roman"/>
          <w:color w:val="000000" w:themeColor="text1"/>
          <w:sz w:val="28"/>
          <w:szCs w:val="28"/>
        </w:rPr>
        <w:t>обнаружила</w:t>
      </w:r>
      <w:r>
        <w:rPr>
          <w:rFonts w:ascii="Times New Roman" w:hAnsi="Times New Roman" w:cs="Times New Roman"/>
          <w:color w:val="000000" w:themeColor="text1"/>
          <w:sz w:val="28"/>
          <w:szCs w:val="28"/>
        </w:rPr>
        <w:t>сь структурная схожесть трудовых ресурсов с прочими ресурсами, з</w:t>
      </w:r>
      <w:r w:rsidR="00DC28F5">
        <w:rPr>
          <w:rFonts w:ascii="Times New Roman" w:hAnsi="Times New Roman" w:cs="Times New Roman"/>
          <w:color w:val="000000" w:themeColor="text1"/>
          <w:sz w:val="28"/>
          <w:szCs w:val="28"/>
        </w:rPr>
        <w:t>адействованными в производстве, которая выражается в ограниченности, воспроизводстве и типах воспроизводства.</w:t>
      </w:r>
    </w:p>
    <w:p w:rsidR="00AB77EA" w:rsidRDefault="00AB77EA" w:rsidP="00AB77EA">
      <w:pPr>
        <w:spacing w:after="0" w:line="360" w:lineRule="auto"/>
        <w:ind w:firstLine="680"/>
        <w:jc w:val="both"/>
        <w:rPr>
          <w:rFonts w:ascii="Times New Roman" w:hAnsi="Times New Roman" w:cs="Times New Roman"/>
          <w:color w:val="000000" w:themeColor="text1"/>
          <w:sz w:val="28"/>
          <w:szCs w:val="28"/>
        </w:rPr>
      </w:pPr>
    </w:p>
    <w:p w:rsidR="00AB77EA" w:rsidRPr="008E56D0" w:rsidRDefault="00AB77EA" w:rsidP="00AB77EA">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6D765F">
      <w:pPr>
        <w:pStyle w:val="a3"/>
        <w:numPr>
          <w:ilvl w:val="1"/>
          <w:numId w:val="2"/>
        </w:numPr>
        <w:spacing w:after="0" w:line="360" w:lineRule="auto"/>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Оценка трудовых ресурсов предприятия</w:t>
      </w:r>
    </w:p>
    <w:p w:rsidR="006D765F" w:rsidRPr="008E56D0" w:rsidRDefault="006D765F" w:rsidP="006D765F">
      <w:pPr>
        <w:spacing w:after="0" w:line="360" w:lineRule="auto"/>
        <w:ind w:left="680"/>
        <w:rPr>
          <w:rFonts w:ascii="Times New Roman" w:hAnsi="Times New Roman" w:cs="Times New Roman"/>
          <w:color w:val="000000" w:themeColor="text1"/>
          <w:sz w:val="28"/>
          <w:szCs w:val="28"/>
        </w:rPr>
      </w:pPr>
    </w:p>
    <w:p w:rsidR="006D765F" w:rsidRPr="008E56D0" w:rsidRDefault="00FE68B6"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w:t>
      </w:r>
      <w:r w:rsidR="006D765F" w:rsidRPr="008E56D0">
        <w:rPr>
          <w:rFonts w:ascii="Times New Roman" w:hAnsi="Times New Roman" w:cs="Times New Roman"/>
          <w:color w:val="000000" w:themeColor="text1"/>
          <w:sz w:val="28"/>
          <w:szCs w:val="28"/>
        </w:rPr>
        <w:t xml:space="preserve"> оперативного управления персонал</w:t>
      </w:r>
      <w:r w:rsidR="00D074D5">
        <w:rPr>
          <w:rFonts w:ascii="Times New Roman" w:hAnsi="Times New Roman" w:cs="Times New Roman"/>
          <w:color w:val="000000" w:themeColor="text1"/>
          <w:sz w:val="28"/>
          <w:szCs w:val="28"/>
        </w:rPr>
        <w:t>ом и кадрового планирования требуется</w:t>
      </w:r>
      <w:r w:rsidR="006D765F" w:rsidRPr="008E56D0">
        <w:rPr>
          <w:rFonts w:ascii="Times New Roman" w:hAnsi="Times New Roman" w:cs="Times New Roman"/>
          <w:color w:val="000000" w:themeColor="text1"/>
          <w:sz w:val="28"/>
          <w:szCs w:val="28"/>
        </w:rPr>
        <w:t xml:space="preserve"> хорошо организованная, консолидированная информация, содержащая количественные и качественные данные по имеющимся трудовым ресурсам, финансовые данные, а также отражающая некоторые показатели эффективности.</w:t>
      </w:r>
    </w:p>
    <w:p w:rsidR="006D765F" w:rsidRPr="008E56D0" w:rsidRDefault="00D074D5"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приоритету изучения</w:t>
      </w:r>
      <w:r w:rsidR="006D765F" w:rsidRPr="008E56D0">
        <w:rPr>
          <w:rFonts w:ascii="Times New Roman" w:hAnsi="Times New Roman" w:cs="Times New Roman"/>
          <w:color w:val="000000" w:themeColor="text1"/>
          <w:sz w:val="28"/>
          <w:szCs w:val="28"/>
        </w:rPr>
        <w:t xml:space="preserve"> некоторые ученые определили </w:t>
      </w:r>
      <w:r>
        <w:rPr>
          <w:rFonts w:ascii="Times New Roman" w:hAnsi="Times New Roman" w:cs="Times New Roman"/>
          <w:color w:val="000000" w:themeColor="text1"/>
          <w:sz w:val="28"/>
          <w:szCs w:val="28"/>
        </w:rPr>
        <w:t>исследования</w:t>
      </w:r>
      <w:r w:rsidR="006D765F" w:rsidRPr="008E56D0">
        <w:rPr>
          <w:rFonts w:ascii="Times New Roman" w:hAnsi="Times New Roman" w:cs="Times New Roman"/>
          <w:color w:val="000000" w:themeColor="text1"/>
          <w:sz w:val="28"/>
          <w:szCs w:val="28"/>
        </w:rPr>
        <w:t xml:space="preserve"> в сфере оценки эффективности рабочей силы, как пять наиболее важных в обл</w:t>
      </w:r>
      <w:r w:rsidR="00144B66">
        <w:rPr>
          <w:rFonts w:ascii="Times New Roman" w:hAnsi="Times New Roman" w:cs="Times New Roman"/>
          <w:color w:val="000000" w:themeColor="text1"/>
          <w:sz w:val="28"/>
          <w:szCs w:val="28"/>
        </w:rPr>
        <w:t>асти деятельности предприятий [15</w:t>
      </w:r>
      <w:r w:rsidR="006D765F"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Данные аналитического центра кадрового агентства АНКОР, говорят о том, что сегодня около 40 процентов предприятий в России имеют программы оценки и анализа производительности труда и эффективн</w:t>
      </w:r>
      <w:r w:rsidR="00144B66">
        <w:rPr>
          <w:rFonts w:ascii="Times New Roman" w:hAnsi="Times New Roman" w:cs="Times New Roman"/>
          <w:color w:val="000000" w:themeColor="text1"/>
          <w:sz w:val="28"/>
          <w:szCs w:val="28"/>
        </w:rPr>
        <w:t>ости работы трудовых ресурсов [10</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Однако во многих организациях кадровые службы не охотно переходят на цифровую аналитику, а все так же, по-старому, оперируют организационными доводами. Так получается потому, что данные службы, обычно, состоят из управленцев-гуманитариев. Но в наши дни менеджмент имеет математическую основу, его задачи решаются </w:t>
      </w:r>
      <w:r w:rsidRPr="008E56D0">
        <w:rPr>
          <w:rFonts w:ascii="Times New Roman" w:hAnsi="Times New Roman" w:cs="Times New Roman"/>
          <w:color w:val="000000" w:themeColor="text1"/>
          <w:sz w:val="28"/>
          <w:szCs w:val="28"/>
          <w:lang w:val="en-US"/>
        </w:rPr>
        <w:t>IT</w:t>
      </w:r>
      <w:r w:rsidRPr="008E56D0">
        <w:rPr>
          <w:rFonts w:ascii="Times New Roman" w:hAnsi="Times New Roman" w:cs="Times New Roman"/>
          <w:color w:val="000000" w:themeColor="text1"/>
          <w:sz w:val="28"/>
          <w:szCs w:val="28"/>
        </w:rPr>
        <w:t>-специалистами при помощи сложных программ. Поэтому состав самой службы должен быть подобран с учетом современных методов управления. Построить такую прозрачную, основанную на цифрах систему довольно сложно, однако она имеет свои достоинства:</w:t>
      </w:r>
    </w:p>
    <w:p w:rsidR="006D765F" w:rsidRPr="008E56D0" w:rsidRDefault="006D765F" w:rsidP="001A212F">
      <w:pPr>
        <w:pStyle w:val="a3"/>
        <w:numPr>
          <w:ilvl w:val="0"/>
          <w:numId w:val="7"/>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сотрудники начинают понимать, что работа каждого из них переведена на точный счет, что, обычно, стимулирует и положительно сказывается на их результативности;</w:t>
      </w:r>
    </w:p>
    <w:p w:rsidR="006D765F" w:rsidRPr="008E56D0" w:rsidRDefault="006D765F" w:rsidP="001A212F">
      <w:pPr>
        <w:pStyle w:val="a3"/>
        <w:numPr>
          <w:ilvl w:val="0"/>
          <w:numId w:val="7"/>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такая система не оставляет сотрудникам выбора, кроме решения главных задач, выполнение которых выгодно, как для компании, так и для сотрудника; </w:t>
      </w:r>
    </w:p>
    <w:p w:rsidR="006D765F" w:rsidRPr="008E56D0" w:rsidRDefault="006D765F" w:rsidP="001A212F">
      <w:pPr>
        <w:pStyle w:val="a3"/>
        <w:numPr>
          <w:ilvl w:val="0"/>
          <w:numId w:val="7"/>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главная особенность в том, что акцент переносится с управления процессам</w:t>
      </w:r>
      <w:r w:rsidR="00144B66">
        <w:rPr>
          <w:rFonts w:ascii="Times New Roman" w:hAnsi="Times New Roman" w:cs="Times New Roman"/>
          <w:color w:val="000000" w:themeColor="text1"/>
          <w:sz w:val="28"/>
          <w:szCs w:val="28"/>
        </w:rPr>
        <w:t>и, на управление результатами [13</w:t>
      </w:r>
      <w:r w:rsidRPr="008E56D0">
        <w:rPr>
          <w:rFonts w:ascii="Times New Roman" w:hAnsi="Times New Roman" w:cs="Times New Roman"/>
          <w:color w:val="000000" w:themeColor="text1"/>
          <w:sz w:val="28"/>
          <w:szCs w:val="28"/>
        </w:rPr>
        <w:t>].</w:t>
      </w:r>
    </w:p>
    <w:p w:rsidR="006D765F" w:rsidRPr="008E56D0" w:rsidRDefault="00D074D5" w:rsidP="001A212F">
      <w:pPr>
        <w:spacing w:after="0" w:line="360" w:lineRule="auto"/>
        <w:ind w:firstLine="680"/>
        <w:jc w:val="both"/>
        <w:rPr>
          <w:rFonts w:ascii="Times New Roman" w:hAnsi="Times New Roman" w:cs="Times New Roman"/>
          <w:color w:val="000000" w:themeColor="text1"/>
          <w:sz w:val="28"/>
          <w:szCs w:val="28"/>
        </w:rPr>
      </w:pPr>
      <w:r w:rsidRPr="00D074D5">
        <w:rPr>
          <w:rFonts w:ascii="Times New Roman" w:hAnsi="Times New Roman" w:cs="Times New Roman"/>
          <w:color w:val="000000" w:themeColor="text1"/>
          <w:sz w:val="28"/>
          <w:szCs w:val="28"/>
        </w:rPr>
        <w:t>Однако полный перевод служащих на цифры может оказаться пагубным, как для психофизиологического состояни</w:t>
      </w:r>
      <w:r>
        <w:rPr>
          <w:rFonts w:ascii="Times New Roman" w:hAnsi="Times New Roman" w:cs="Times New Roman"/>
          <w:color w:val="000000" w:themeColor="text1"/>
          <w:sz w:val="28"/>
          <w:szCs w:val="28"/>
        </w:rPr>
        <w:t>я персонала, так, следовательно,</w:t>
      </w:r>
      <w:r w:rsidRPr="00D074D5">
        <w:rPr>
          <w:rFonts w:ascii="Times New Roman" w:hAnsi="Times New Roman" w:cs="Times New Roman"/>
          <w:color w:val="000000" w:themeColor="text1"/>
          <w:sz w:val="28"/>
          <w:szCs w:val="28"/>
        </w:rPr>
        <w:t xml:space="preserve"> и для общей эффективности предприятия.</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Персонал предприятия, а также его изменения имеют некоторые количественные и качественные характеристики, измеряемые с определенной степенью точности и отражаемые следующими абсолютными и относительными показателями:</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D765F" w:rsidRPr="008E56D0">
        <w:rPr>
          <w:rFonts w:ascii="Times New Roman" w:hAnsi="Times New Roman" w:cs="Times New Roman"/>
          <w:color w:val="000000" w:themeColor="text1"/>
          <w:sz w:val="28"/>
          <w:szCs w:val="28"/>
        </w:rPr>
        <w:t>списочная и явочная численность работников предприятия и его внутренних подразделений, отдельных категорий и групп на конкретную дату;</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w:t>
      </w:r>
      <w:r w:rsidR="006D765F" w:rsidRPr="008E56D0">
        <w:rPr>
          <w:rFonts w:ascii="Times New Roman" w:hAnsi="Times New Roman" w:cs="Times New Roman"/>
          <w:color w:val="000000" w:themeColor="text1"/>
          <w:sz w:val="28"/>
          <w:szCs w:val="28"/>
        </w:rPr>
        <w:t>среднесписочная численность работников предприятия и его внутренних подразделений за конкретный период;</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D765F" w:rsidRPr="008E56D0">
        <w:rPr>
          <w:rFonts w:ascii="Times New Roman" w:hAnsi="Times New Roman" w:cs="Times New Roman"/>
          <w:color w:val="000000" w:themeColor="text1"/>
          <w:sz w:val="28"/>
          <w:szCs w:val="28"/>
        </w:rPr>
        <w:t xml:space="preserve"> удельный вес работников отдельных подразделений в общей численности работников предприятия;</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6D765F" w:rsidRPr="008E56D0">
        <w:rPr>
          <w:rFonts w:ascii="Times New Roman" w:hAnsi="Times New Roman" w:cs="Times New Roman"/>
          <w:color w:val="000000" w:themeColor="text1"/>
          <w:sz w:val="28"/>
          <w:szCs w:val="28"/>
        </w:rPr>
        <w:t>темпы роста и прироста численности работников предприятия за конкретный период;</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6D765F" w:rsidRPr="008E56D0">
        <w:rPr>
          <w:rFonts w:ascii="Times New Roman" w:hAnsi="Times New Roman" w:cs="Times New Roman"/>
          <w:color w:val="000000" w:themeColor="text1"/>
          <w:sz w:val="28"/>
          <w:szCs w:val="28"/>
        </w:rPr>
        <w:t>средний разряд рабочих предприятия;</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6D765F" w:rsidRPr="008E56D0">
        <w:rPr>
          <w:rFonts w:ascii="Times New Roman" w:hAnsi="Times New Roman" w:cs="Times New Roman"/>
          <w:color w:val="000000" w:themeColor="text1"/>
          <w:sz w:val="28"/>
          <w:szCs w:val="28"/>
        </w:rPr>
        <w:t>удельный вес служащих, имеющих высшее или среднее специальное образование в общей численности служащих и работников предприятия;</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6D765F" w:rsidRPr="008E56D0">
        <w:rPr>
          <w:rFonts w:ascii="Times New Roman" w:hAnsi="Times New Roman" w:cs="Times New Roman"/>
          <w:color w:val="000000" w:themeColor="text1"/>
          <w:sz w:val="28"/>
          <w:szCs w:val="28"/>
        </w:rPr>
        <w:t>средний стаж работы по специальности руководителей и специалистов предприятия;</w:t>
      </w:r>
    </w:p>
    <w:p w:rsidR="006D765F" w:rsidRPr="008E56D0" w:rsidRDefault="003855E2"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6D765F" w:rsidRPr="008E56D0">
        <w:rPr>
          <w:rFonts w:ascii="Times New Roman" w:hAnsi="Times New Roman" w:cs="Times New Roman"/>
          <w:color w:val="000000" w:themeColor="text1"/>
          <w:sz w:val="28"/>
          <w:szCs w:val="28"/>
        </w:rPr>
        <w:t>текучесть кадров и некоторые другие.</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Количественная характеристика трудовых ресурсов предприятия главным образом измеряется такими показателями, как списочная, явочная и среднесписочная численность работников.</w:t>
      </w:r>
    </w:p>
    <w:p w:rsidR="006D765F" w:rsidRPr="008E56D0" w:rsidRDefault="006D765F" w:rsidP="001A212F">
      <w:pPr>
        <w:pStyle w:val="a3"/>
        <w:numPr>
          <w:ilvl w:val="0"/>
          <w:numId w:val="6"/>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Показатели численности трудовых ресурсов:</w:t>
      </w:r>
    </w:p>
    <w:p w:rsidR="006D765F" w:rsidRPr="008E56D0" w:rsidRDefault="00AB77EA"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w:t>
      </w:r>
      <w:r w:rsidR="006D765F" w:rsidRPr="008E56D0">
        <w:rPr>
          <w:rFonts w:ascii="Times New Roman" w:hAnsi="Times New Roman" w:cs="Times New Roman"/>
          <w:color w:val="000000" w:themeColor="text1"/>
          <w:sz w:val="28"/>
          <w:szCs w:val="28"/>
        </w:rPr>
        <w:t xml:space="preserve">писочная численность - это численность работников списочного состава на определенную дату с учетом принятых и выбывших за этот день работников. В списочный состав включаются все принятые на постоянную, сезонную и временную работу. Причем в списочном составе учитываются как фактически работающие, так и временно не работающие, например, </w:t>
      </w:r>
      <w:r w:rsidR="001D23E8">
        <w:rPr>
          <w:rFonts w:ascii="Times New Roman" w:hAnsi="Times New Roman" w:cs="Times New Roman"/>
          <w:color w:val="000000" w:themeColor="text1"/>
          <w:sz w:val="28"/>
          <w:szCs w:val="28"/>
        </w:rPr>
        <w:t>находящиеся в</w:t>
      </w:r>
      <w:r w:rsidR="006D765F" w:rsidRPr="008E56D0">
        <w:rPr>
          <w:rFonts w:ascii="Times New Roman" w:hAnsi="Times New Roman" w:cs="Times New Roman"/>
          <w:color w:val="000000" w:themeColor="text1"/>
          <w:sz w:val="28"/>
          <w:szCs w:val="28"/>
        </w:rPr>
        <w:t xml:space="preserve"> отпуске, отсутствующие по болезни и т.д. Однако работники, направленные предприятием на учебу с отрывом от производства, в этот состав не входят.</w:t>
      </w:r>
    </w:p>
    <w:p w:rsidR="006D765F" w:rsidRPr="008E56D0" w:rsidRDefault="00AB77EA"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006D765F" w:rsidRPr="008E56D0">
        <w:rPr>
          <w:rFonts w:ascii="Times New Roman" w:hAnsi="Times New Roman" w:cs="Times New Roman"/>
          <w:color w:val="000000" w:themeColor="text1"/>
          <w:sz w:val="28"/>
          <w:szCs w:val="28"/>
        </w:rPr>
        <w:t>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r w:rsidR="001D23E8">
        <w:rPr>
          <w:rFonts w:ascii="Times New Roman" w:hAnsi="Times New Roman" w:cs="Times New Roman"/>
          <w:color w:val="000000" w:themeColor="text1"/>
          <w:sz w:val="28"/>
          <w:szCs w:val="28"/>
        </w:rPr>
        <w:t>.</w:t>
      </w:r>
      <w:r w:rsidR="006D765F" w:rsidRPr="008E56D0">
        <w:rPr>
          <w:rFonts w:ascii="Times New Roman" w:hAnsi="Times New Roman" w:cs="Times New Roman"/>
          <w:color w:val="000000" w:themeColor="text1"/>
          <w:sz w:val="28"/>
          <w:szCs w:val="28"/>
        </w:rPr>
        <w:t xml:space="preserve"> </w:t>
      </w:r>
    </w:p>
    <w:p w:rsidR="006D765F" w:rsidRPr="008E56D0" w:rsidRDefault="00AB77EA"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я</w:t>
      </w:r>
      <w:r w:rsidR="006D765F" w:rsidRPr="008E56D0">
        <w:rPr>
          <w:rFonts w:ascii="Times New Roman" w:hAnsi="Times New Roman" w:cs="Times New Roman"/>
          <w:color w:val="000000" w:themeColor="text1"/>
          <w:sz w:val="28"/>
          <w:szCs w:val="28"/>
        </w:rPr>
        <w:t>вочная численность работников – численность фактически явившихся на работу работников. Иногда рассчитывается среднесписочная численность как число явок работников в среднем за сутки за тот и</w:t>
      </w:r>
      <w:r w:rsidR="001D23E8">
        <w:rPr>
          <w:rFonts w:ascii="Times New Roman" w:hAnsi="Times New Roman" w:cs="Times New Roman"/>
          <w:color w:val="000000" w:themeColor="text1"/>
          <w:sz w:val="28"/>
          <w:szCs w:val="28"/>
        </w:rPr>
        <w:t>ли иной отчётный период времени</w:t>
      </w:r>
      <w:r w:rsidR="001D23E8" w:rsidRPr="001D23E8">
        <w:rPr>
          <w:rFonts w:ascii="Times New Roman" w:hAnsi="Times New Roman" w:cs="Times New Roman"/>
          <w:color w:val="000000" w:themeColor="text1"/>
          <w:sz w:val="28"/>
          <w:szCs w:val="28"/>
        </w:rPr>
        <w:t xml:space="preserve"> </w:t>
      </w:r>
      <w:r w:rsidR="00144B66">
        <w:rPr>
          <w:rFonts w:ascii="Times New Roman" w:hAnsi="Times New Roman" w:cs="Times New Roman"/>
          <w:color w:val="000000" w:themeColor="text1"/>
          <w:sz w:val="28"/>
          <w:szCs w:val="28"/>
        </w:rPr>
        <w:t>[6</w:t>
      </w:r>
      <w:r w:rsidR="001D23E8" w:rsidRPr="008E56D0">
        <w:rPr>
          <w:rFonts w:ascii="Times New Roman" w:hAnsi="Times New Roman" w:cs="Times New Roman"/>
          <w:color w:val="000000" w:themeColor="text1"/>
          <w:sz w:val="28"/>
          <w:szCs w:val="28"/>
        </w:rPr>
        <w:t>].</w:t>
      </w:r>
    </w:p>
    <w:p w:rsidR="006D765F" w:rsidRPr="008E56D0" w:rsidRDefault="006D765F" w:rsidP="001A212F">
      <w:pPr>
        <w:pStyle w:val="a3"/>
        <w:numPr>
          <w:ilvl w:val="0"/>
          <w:numId w:val="6"/>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Показатели движения трудовых ресурсов:</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Оборот рабочей силы показывает изменение численности работников в связи с их приёмом и выбытием. Оборот, стабильность и текучесть кадров характеризуются следующими коэффициентами: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а) коэффициент оборота по приёму ( К</w:t>
      </w:r>
      <w:r w:rsidRPr="008E56D0">
        <w:rPr>
          <w:rFonts w:ascii="Times New Roman" w:hAnsi="Times New Roman" w:cs="Times New Roman"/>
          <w:color w:val="000000" w:themeColor="text1"/>
          <w:sz w:val="28"/>
          <w:szCs w:val="28"/>
          <w:vertAlign w:val="subscript"/>
        </w:rPr>
        <w:t>о.пр. </w:t>
      </w:r>
      <w:r w:rsidRPr="008E56D0">
        <w:rPr>
          <w:rFonts w:ascii="Times New Roman" w:hAnsi="Times New Roman" w:cs="Times New Roman"/>
          <w:color w:val="000000" w:themeColor="text1"/>
          <w:sz w:val="28"/>
          <w:szCs w:val="28"/>
        </w:rPr>
        <w:t>), который рассчитывается:</w:t>
      </w:r>
    </w:p>
    <w:p w:rsidR="00D56AC6"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D56AC6" w:rsidRDefault="006D765F" w:rsidP="00D56AC6">
      <w:pPr>
        <w:spacing w:after="0" w:line="360" w:lineRule="auto"/>
        <w:ind w:firstLine="680"/>
        <w:jc w:val="right"/>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w:t>
      </w:r>
      <w:r w:rsidRPr="008E56D0">
        <w:rPr>
          <w:rFonts w:ascii="Times New Roman" w:hAnsi="Times New Roman" w:cs="Times New Roman"/>
          <w:color w:val="000000" w:themeColor="text1"/>
          <w:sz w:val="28"/>
          <w:szCs w:val="28"/>
          <w:vertAlign w:val="subscript"/>
        </w:rPr>
        <w:t>о.пр.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bscript"/>
        </w:rPr>
        <w:t>пр.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perscript"/>
        </w:rPr>
        <w:t>ср.</w:t>
      </w:r>
      <w:r w:rsidR="00D56AC6">
        <w:rPr>
          <w:rFonts w:ascii="Times New Roman" w:hAnsi="Times New Roman" w:cs="Times New Roman"/>
          <w:color w:val="000000" w:themeColor="text1"/>
          <w:sz w:val="28"/>
          <w:szCs w:val="28"/>
          <w:vertAlign w:val="superscript"/>
        </w:rPr>
        <w:t xml:space="preserve">                                                                            </w:t>
      </w:r>
      <w:r w:rsidR="00D56AC6">
        <w:rPr>
          <w:rFonts w:ascii="Times New Roman" w:hAnsi="Times New Roman" w:cs="Times New Roman"/>
          <w:color w:val="000000" w:themeColor="text1"/>
          <w:sz w:val="28"/>
          <w:szCs w:val="28"/>
        </w:rPr>
        <w:t>(1)</w:t>
      </w:r>
    </w:p>
    <w:p w:rsidR="00D56AC6" w:rsidRPr="008E56D0"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где N</w:t>
      </w:r>
      <w:r w:rsidRPr="008E56D0">
        <w:rPr>
          <w:rFonts w:ascii="Times New Roman" w:hAnsi="Times New Roman" w:cs="Times New Roman"/>
          <w:color w:val="000000" w:themeColor="text1"/>
          <w:sz w:val="28"/>
          <w:szCs w:val="28"/>
          <w:vertAlign w:val="subscript"/>
        </w:rPr>
        <w:t>пр </w:t>
      </w:r>
      <w:r w:rsidRPr="008E56D0">
        <w:rPr>
          <w:rFonts w:ascii="Times New Roman" w:hAnsi="Times New Roman" w:cs="Times New Roman"/>
          <w:color w:val="000000" w:themeColor="text1"/>
          <w:sz w:val="28"/>
          <w:szCs w:val="28"/>
        </w:rPr>
        <w:t>- количество принятых работников за определённый период;</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N</w:t>
      </w:r>
      <w:r w:rsidRPr="008E56D0">
        <w:rPr>
          <w:rFonts w:ascii="Times New Roman" w:hAnsi="Times New Roman" w:cs="Times New Roman"/>
          <w:color w:val="000000" w:themeColor="text1"/>
          <w:sz w:val="28"/>
          <w:szCs w:val="28"/>
          <w:vertAlign w:val="superscript"/>
        </w:rPr>
        <w:t>ср</w:t>
      </w:r>
      <w:r w:rsidRPr="008E56D0">
        <w:rPr>
          <w:rFonts w:ascii="Times New Roman" w:hAnsi="Times New Roman" w:cs="Times New Roman"/>
          <w:color w:val="000000" w:themeColor="text1"/>
          <w:sz w:val="28"/>
          <w:szCs w:val="28"/>
          <w:vertAlign w:val="subscript"/>
        </w:rPr>
        <w:t> </w:t>
      </w:r>
      <w:r w:rsidRPr="008E56D0">
        <w:rPr>
          <w:rFonts w:ascii="Times New Roman" w:hAnsi="Times New Roman" w:cs="Times New Roman"/>
          <w:color w:val="000000" w:themeColor="text1"/>
          <w:sz w:val="28"/>
          <w:szCs w:val="28"/>
        </w:rPr>
        <w:t>– среднесписочная численность работников за этот же период.</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б) коэффициент оборота по выбытию К</w:t>
      </w:r>
      <w:r w:rsidRPr="008E56D0">
        <w:rPr>
          <w:rFonts w:ascii="Times New Roman" w:hAnsi="Times New Roman" w:cs="Times New Roman"/>
          <w:color w:val="000000" w:themeColor="text1"/>
          <w:sz w:val="28"/>
          <w:szCs w:val="28"/>
          <w:vertAlign w:val="subscript"/>
        </w:rPr>
        <w:t>об.выб.</w:t>
      </w:r>
      <w:r w:rsidRPr="008E56D0">
        <w:rPr>
          <w:rFonts w:ascii="Times New Roman" w:hAnsi="Times New Roman" w:cs="Times New Roman"/>
          <w:color w:val="000000" w:themeColor="text1"/>
          <w:sz w:val="28"/>
          <w:szCs w:val="28"/>
        </w:rPr>
        <w:t> определяется отношением:</w:t>
      </w:r>
    </w:p>
    <w:p w:rsidR="00D56AC6"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D56AC6" w:rsidRDefault="006D765F" w:rsidP="00D56AC6">
      <w:pPr>
        <w:spacing w:after="0" w:line="360" w:lineRule="auto"/>
        <w:ind w:firstLine="680"/>
        <w:jc w:val="right"/>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w:t>
      </w:r>
      <w:r w:rsidRPr="008E56D0">
        <w:rPr>
          <w:rFonts w:ascii="Times New Roman" w:hAnsi="Times New Roman" w:cs="Times New Roman"/>
          <w:color w:val="000000" w:themeColor="text1"/>
          <w:sz w:val="28"/>
          <w:szCs w:val="28"/>
          <w:vertAlign w:val="subscript"/>
        </w:rPr>
        <w:t>об.выб.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bscript"/>
        </w:rPr>
        <w:t>выб.</w:t>
      </w:r>
      <w:r w:rsidRPr="008E56D0">
        <w:rPr>
          <w:rFonts w:ascii="Times New Roman" w:hAnsi="Times New Roman" w:cs="Times New Roman"/>
          <w:color w:val="000000" w:themeColor="text1"/>
          <w:sz w:val="28"/>
          <w:szCs w:val="28"/>
        </w:rPr>
        <w:t> / N</w:t>
      </w:r>
      <w:r w:rsidRPr="008E56D0">
        <w:rPr>
          <w:rFonts w:ascii="Times New Roman" w:hAnsi="Times New Roman" w:cs="Times New Roman"/>
          <w:color w:val="000000" w:themeColor="text1"/>
          <w:sz w:val="28"/>
          <w:szCs w:val="28"/>
          <w:vertAlign w:val="superscript"/>
        </w:rPr>
        <w:t>ср.</w:t>
      </w:r>
      <w:r w:rsidR="00D56AC6">
        <w:rPr>
          <w:rFonts w:ascii="Times New Roman" w:hAnsi="Times New Roman" w:cs="Times New Roman"/>
          <w:color w:val="000000" w:themeColor="text1"/>
          <w:sz w:val="28"/>
          <w:szCs w:val="28"/>
          <w:vertAlign w:val="superscript"/>
        </w:rPr>
        <w:t xml:space="preserve">                                                                     </w:t>
      </w:r>
      <w:r w:rsidR="00D56AC6">
        <w:rPr>
          <w:rFonts w:ascii="Times New Roman" w:hAnsi="Times New Roman" w:cs="Times New Roman"/>
          <w:color w:val="000000" w:themeColor="text1"/>
          <w:sz w:val="28"/>
          <w:szCs w:val="28"/>
        </w:rPr>
        <w:t>(2)</w:t>
      </w:r>
    </w:p>
    <w:p w:rsidR="00D56AC6" w:rsidRPr="008E56D0"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где N</w:t>
      </w:r>
      <w:r w:rsidRPr="008E56D0">
        <w:rPr>
          <w:rFonts w:ascii="Times New Roman" w:hAnsi="Times New Roman" w:cs="Times New Roman"/>
          <w:color w:val="000000" w:themeColor="text1"/>
          <w:sz w:val="28"/>
          <w:szCs w:val="28"/>
          <w:vertAlign w:val="subscript"/>
        </w:rPr>
        <w:t>выб. </w:t>
      </w:r>
      <w:r w:rsidRPr="008E56D0">
        <w:rPr>
          <w:rFonts w:ascii="Times New Roman" w:hAnsi="Times New Roman" w:cs="Times New Roman"/>
          <w:color w:val="000000" w:themeColor="text1"/>
          <w:sz w:val="28"/>
          <w:szCs w:val="28"/>
        </w:rPr>
        <w:t>- количество выбывших работников за отчётный период.</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коэффициент текучести кадров К</w:t>
      </w:r>
      <w:r w:rsidRPr="008E56D0">
        <w:rPr>
          <w:rFonts w:ascii="Times New Roman" w:hAnsi="Times New Roman" w:cs="Times New Roman"/>
          <w:color w:val="000000" w:themeColor="text1"/>
          <w:sz w:val="28"/>
          <w:szCs w:val="28"/>
          <w:vertAlign w:val="subscript"/>
        </w:rPr>
        <w:t xml:space="preserve">тек </w:t>
      </w:r>
      <w:r w:rsidRPr="008E56D0">
        <w:rPr>
          <w:rFonts w:ascii="Times New Roman" w:hAnsi="Times New Roman" w:cs="Times New Roman"/>
          <w:color w:val="000000" w:themeColor="text1"/>
          <w:sz w:val="28"/>
          <w:szCs w:val="28"/>
        </w:rPr>
        <w:t>находится по формуле:</w:t>
      </w:r>
    </w:p>
    <w:p w:rsidR="00D56AC6"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D56AC6" w:rsidRDefault="006D765F" w:rsidP="00D56AC6">
      <w:pPr>
        <w:spacing w:after="0" w:line="360" w:lineRule="auto"/>
        <w:ind w:firstLine="680"/>
        <w:jc w:val="right"/>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w:t>
      </w:r>
      <w:r w:rsidRPr="008E56D0">
        <w:rPr>
          <w:rFonts w:ascii="Times New Roman" w:hAnsi="Times New Roman" w:cs="Times New Roman"/>
          <w:color w:val="000000" w:themeColor="text1"/>
          <w:sz w:val="28"/>
          <w:szCs w:val="28"/>
          <w:vertAlign w:val="subscript"/>
        </w:rPr>
        <w:t>тек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bscript"/>
        </w:rPr>
        <w:t> выб.изл.об.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perscript"/>
        </w:rPr>
        <w:t>ср</w:t>
      </w:r>
      <w:r w:rsidR="00D56AC6">
        <w:rPr>
          <w:rFonts w:ascii="Times New Roman" w:hAnsi="Times New Roman" w:cs="Times New Roman"/>
          <w:color w:val="000000" w:themeColor="text1"/>
          <w:sz w:val="28"/>
          <w:szCs w:val="28"/>
          <w:vertAlign w:val="superscript"/>
        </w:rPr>
        <w:t xml:space="preserve">                                                                 </w:t>
      </w:r>
      <w:r w:rsidR="00D56AC6">
        <w:rPr>
          <w:rFonts w:ascii="Times New Roman" w:hAnsi="Times New Roman" w:cs="Times New Roman"/>
          <w:color w:val="000000" w:themeColor="text1"/>
          <w:sz w:val="28"/>
          <w:szCs w:val="28"/>
        </w:rPr>
        <w:t>(3)</w:t>
      </w:r>
    </w:p>
    <w:p w:rsidR="00D56AC6" w:rsidRPr="008E56D0"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где N</w:t>
      </w:r>
      <w:r w:rsidRPr="008E56D0">
        <w:rPr>
          <w:rFonts w:ascii="Times New Roman" w:hAnsi="Times New Roman" w:cs="Times New Roman"/>
          <w:color w:val="000000" w:themeColor="text1"/>
          <w:sz w:val="28"/>
          <w:szCs w:val="28"/>
          <w:vertAlign w:val="subscript"/>
        </w:rPr>
        <w:t>выб.изл.об. </w:t>
      </w:r>
      <w:r w:rsidRPr="008E56D0">
        <w:rPr>
          <w:rFonts w:ascii="Times New Roman" w:hAnsi="Times New Roman" w:cs="Times New Roman"/>
          <w:color w:val="000000" w:themeColor="text1"/>
          <w:sz w:val="28"/>
          <w:szCs w:val="28"/>
        </w:rPr>
        <w:t>- количество выбывших работников по излишнему обороту за отчётный период.</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 коэффициент постоянства кадров К</w:t>
      </w:r>
      <w:r w:rsidRPr="008E56D0">
        <w:rPr>
          <w:rFonts w:ascii="Times New Roman" w:hAnsi="Times New Roman" w:cs="Times New Roman"/>
          <w:color w:val="000000" w:themeColor="text1"/>
          <w:sz w:val="28"/>
          <w:szCs w:val="28"/>
          <w:vertAlign w:val="subscript"/>
        </w:rPr>
        <w:t>пк </w:t>
      </w:r>
      <w:r w:rsidRPr="008E56D0">
        <w:rPr>
          <w:rFonts w:ascii="Times New Roman" w:hAnsi="Times New Roman" w:cs="Times New Roman"/>
          <w:color w:val="000000" w:themeColor="text1"/>
          <w:sz w:val="28"/>
          <w:szCs w:val="28"/>
        </w:rPr>
        <w:t>имеет вид:</w:t>
      </w:r>
    </w:p>
    <w:p w:rsidR="00D56AC6"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D56AC6" w:rsidRDefault="006D765F" w:rsidP="00D56AC6">
      <w:pPr>
        <w:spacing w:after="0" w:line="360" w:lineRule="auto"/>
        <w:ind w:firstLine="680"/>
        <w:jc w:val="right"/>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w:t>
      </w:r>
      <w:r w:rsidRPr="008E56D0">
        <w:rPr>
          <w:rFonts w:ascii="Times New Roman" w:hAnsi="Times New Roman" w:cs="Times New Roman"/>
          <w:color w:val="000000" w:themeColor="text1"/>
          <w:sz w:val="28"/>
          <w:szCs w:val="28"/>
          <w:vertAlign w:val="subscript"/>
        </w:rPr>
        <w:t>пк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bscript"/>
        </w:rPr>
        <w:t>вп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perscript"/>
        </w:rPr>
        <w:t>ср</w:t>
      </w:r>
      <w:r w:rsidR="00D56AC6">
        <w:rPr>
          <w:rFonts w:ascii="Times New Roman" w:hAnsi="Times New Roman" w:cs="Times New Roman"/>
          <w:color w:val="000000" w:themeColor="text1"/>
          <w:sz w:val="28"/>
          <w:szCs w:val="28"/>
          <w:vertAlign w:val="superscript"/>
        </w:rPr>
        <w:t xml:space="preserve">                                                                                  </w:t>
      </w:r>
      <w:r w:rsidR="00D56AC6">
        <w:rPr>
          <w:rFonts w:ascii="Times New Roman" w:hAnsi="Times New Roman" w:cs="Times New Roman"/>
          <w:color w:val="000000" w:themeColor="text1"/>
          <w:sz w:val="28"/>
          <w:szCs w:val="28"/>
        </w:rPr>
        <w:t>(4)</w:t>
      </w:r>
    </w:p>
    <w:p w:rsidR="00D56AC6" w:rsidRPr="008E56D0"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где N</w:t>
      </w:r>
      <w:r w:rsidRPr="008E56D0">
        <w:rPr>
          <w:rFonts w:ascii="Times New Roman" w:hAnsi="Times New Roman" w:cs="Times New Roman"/>
          <w:color w:val="000000" w:themeColor="text1"/>
          <w:sz w:val="28"/>
          <w:szCs w:val="28"/>
          <w:vertAlign w:val="subscript"/>
        </w:rPr>
        <w:t>вп </w:t>
      </w:r>
      <w:r w:rsidRPr="008E56D0">
        <w:rPr>
          <w:rFonts w:ascii="Times New Roman" w:hAnsi="Times New Roman" w:cs="Times New Roman"/>
          <w:color w:val="000000" w:themeColor="text1"/>
          <w:sz w:val="28"/>
          <w:szCs w:val="28"/>
        </w:rPr>
        <w:t>- количество работников, проработавших весь период.</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д) коэффициент общего оборота К</w:t>
      </w:r>
      <w:r w:rsidRPr="008E56D0">
        <w:rPr>
          <w:rFonts w:ascii="Times New Roman" w:hAnsi="Times New Roman" w:cs="Times New Roman"/>
          <w:color w:val="000000" w:themeColor="text1"/>
          <w:sz w:val="28"/>
          <w:szCs w:val="28"/>
          <w:vertAlign w:val="subscript"/>
        </w:rPr>
        <w:t>общ.об.</w:t>
      </w:r>
      <w:r w:rsidRPr="008E56D0">
        <w:rPr>
          <w:rFonts w:ascii="Times New Roman" w:hAnsi="Times New Roman" w:cs="Times New Roman"/>
          <w:color w:val="000000" w:themeColor="text1"/>
          <w:sz w:val="28"/>
          <w:szCs w:val="28"/>
        </w:rPr>
        <w:t> имеет следующую формулу:</w:t>
      </w:r>
    </w:p>
    <w:p w:rsidR="00D56AC6"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D56AC6" w:rsidRDefault="006D765F" w:rsidP="00D56AC6">
      <w:pPr>
        <w:spacing w:after="0" w:line="360" w:lineRule="auto"/>
        <w:ind w:firstLine="680"/>
        <w:jc w:val="right"/>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w:t>
      </w:r>
      <w:r w:rsidRPr="008E56D0">
        <w:rPr>
          <w:rFonts w:ascii="Times New Roman" w:hAnsi="Times New Roman" w:cs="Times New Roman"/>
          <w:color w:val="000000" w:themeColor="text1"/>
          <w:sz w:val="28"/>
          <w:szCs w:val="28"/>
          <w:vertAlign w:val="subscript"/>
        </w:rPr>
        <w:t>общ.об.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bscript"/>
        </w:rPr>
        <w:t>пр. </w:t>
      </w:r>
      <w:r w:rsidRPr="008E56D0">
        <w:rPr>
          <w:rFonts w:ascii="Times New Roman" w:hAnsi="Times New Roman" w:cs="Times New Roman"/>
          <w:color w:val="000000" w:themeColor="text1"/>
          <w:sz w:val="28"/>
          <w:szCs w:val="28"/>
        </w:rPr>
        <w:t>– N</w:t>
      </w:r>
      <w:r w:rsidRPr="008E56D0">
        <w:rPr>
          <w:rFonts w:ascii="Times New Roman" w:hAnsi="Times New Roman" w:cs="Times New Roman"/>
          <w:color w:val="000000" w:themeColor="text1"/>
          <w:sz w:val="28"/>
          <w:szCs w:val="28"/>
          <w:vertAlign w:val="subscript"/>
        </w:rPr>
        <w:t>выб</w:t>
      </w:r>
      <w:r w:rsidRPr="008E56D0">
        <w:rPr>
          <w:rFonts w:ascii="Times New Roman" w:hAnsi="Times New Roman" w:cs="Times New Roman"/>
          <w:color w:val="000000" w:themeColor="text1"/>
          <w:sz w:val="28"/>
          <w:szCs w:val="28"/>
        </w:rPr>
        <w:t>) / N</w:t>
      </w:r>
      <w:r w:rsidRPr="008E56D0">
        <w:rPr>
          <w:rFonts w:ascii="Times New Roman" w:hAnsi="Times New Roman" w:cs="Times New Roman"/>
          <w:color w:val="000000" w:themeColor="text1"/>
          <w:sz w:val="28"/>
          <w:szCs w:val="28"/>
          <w:vertAlign w:val="superscript"/>
        </w:rPr>
        <w:t>ср.</w:t>
      </w:r>
      <w:r w:rsidR="00D56AC6">
        <w:rPr>
          <w:rFonts w:ascii="Times New Roman" w:hAnsi="Times New Roman" w:cs="Times New Roman"/>
          <w:color w:val="000000" w:themeColor="text1"/>
          <w:sz w:val="28"/>
          <w:szCs w:val="28"/>
          <w:vertAlign w:val="superscript"/>
        </w:rPr>
        <w:t xml:space="preserve">                                                        </w:t>
      </w:r>
      <w:r w:rsidR="00D56AC6">
        <w:rPr>
          <w:rFonts w:ascii="Times New Roman" w:hAnsi="Times New Roman" w:cs="Times New Roman"/>
          <w:color w:val="000000" w:themeColor="text1"/>
          <w:sz w:val="28"/>
          <w:szCs w:val="28"/>
        </w:rPr>
        <w:t>(5)</w:t>
      </w:r>
    </w:p>
    <w:p w:rsidR="00D56AC6" w:rsidRPr="008E56D0" w:rsidRDefault="00D56AC6" w:rsidP="00D56AC6">
      <w:pPr>
        <w:spacing w:after="0" w:line="360" w:lineRule="auto"/>
        <w:ind w:firstLine="680"/>
        <w:jc w:val="center"/>
        <w:rPr>
          <w:rFonts w:ascii="Times New Roman" w:hAnsi="Times New Roman" w:cs="Times New Roman"/>
          <w:color w:val="000000" w:themeColor="text1"/>
          <w:sz w:val="28"/>
          <w:szCs w:val="28"/>
        </w:rPr>
      </w:pPr>
    </w:p>
    <w:p w:rsidR="006D765F" w:rsidRPr="002E3199" w:rsidRDefault="006D765F" w:rsidP="002E3199">
      <w:pPr>
        <w:pStyle w:val="a3"/>
        <w:numPr>
          <w:ilvl w:val="0"/>
          <w:numId w:val="6"/>
        </w:numPr>
        <w:spacing w:after="0" w:line="360" w:lineRule="auto"/>
        <w:jc w:val="both"/>
        <w:rPr>
          <w:rFonts w:ascii="Times New Roman" w:hAnsi="Times New Roman" w:cs="Times New Roman"/>
          <w:color w:val="000000" w:themeColor="text1"/>
          <w:sz w:val="28"/>
          <w:szCs w:val="28"/>
        </w:rPr>
      </w:pPr>
      <w:r w:rsidRPr="002E3199">
        <w:rPr>
          <w:rFonts w:ascii="Times New Roman" w:hAnsi="Times New Roman" w:cs="Times New Roman"/>
          <w:bCs/>
          <w:color w:val="000000" w:themeColor="text1"/>
          <w:sz w:val="28"/>
          <w:szCs w:val="28"/>
        </w:rPr>
        <w:t>Показатели обеспеченности трудовыми ресурсами:</w:t>
      </w:r>
    </w:p>
    <w:p w:rsidR="001D23E8" w:rsidRDefault="006D765F" w:rsidP="001A212F">
      <w:pPr>
        <w:spacing w:after="0" w:line="360" w:lineRule="auto"/>
        <w:ind w:firstLine="680"/>
        <w:jc w:val="both"/>
        <w:rPr>
          <w:rFonts w:ascii="Times New Roman" w:hAnsi="Times New Roman" w:cs="Times New Roman"/>
          <w:bCs/>
          <w:iCs/>
          <w:color w:val="000000" w:themeColor="text1"/>
          <w:sz w:val="28"/>
          <w:szCs w:val="28"/>
        </w:rPr>
      </w:pPr>
      <w:r w:rsidRPr="008E56D0">
        <w:rPr>
          <w:rFonts w:ascii="Times New Roman" w:hAnsi="Times New Roman" w:cs="Times New Roman"/>
          <w:bCs/>
          <w:iCs/>
          <w:color w:val="000000" w:themeColor="text1"/>
          <w:sz w:val="28"/>
          <w:szCs w:val="28"/>
        </w:rPr>
        <w:t>коэффициент трудообеспеченности</w:t>
      </w:r>
      <w:r w:rsidR="001D23E8">
        <w:rPr>
          <w:rFonts w:ascii="Times New Roman" w:hAnsi="Times New Roman" w:cs="Times New Roman"/>
          <w:bCs/>
          <w:iCs/>
          <w:color w:val="000000" w:themeColor="text1"/>
          <w:sz w:val="28"/>
          <w:szCs w:val="28"/>
        </w:rPr>
        <w:t>:</w:t>
      </w:r>
    </w:p>
    <w:p w:rsidR="00D56AC6" w:rsidRDefault="00D56AC6" w:rsidP="001A212F">
      <w:pPr>
        <w:spacing w:after="0" w:line="360" w:lineRule="auto"/>
        <w:ind w:firstLine="680"/>
        <w:jc w:val="both"/>
        <w:rPr>
          <w:rFonts w:ascii="Times New Roman" w:hAnsi="Times New Roman" w:cs="Times New Roman"/>
          <w:bCs/>
          <w:iCs/>
          <w:color w:val="000000" w:themeColor="text1"/>
          <w:sz w:val="28"/>
          <w:szCs w:val="28"/>
        </w:rPr>
      </w:pPr>
    </w:p>
    <w:p w:rsidR="006D765F" w:rsidRDefault="001D23E8" w:rsidP="00D56AC6">
      <w:pPr>
        <w:spacing w:after="0" w:line="360" w:lineRule="auto"/>
        <w:ind w:firstLine="680"/>
        <w:jc w:val="right"/>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К</w:t>
      </w:r>
      <w:r>
        <w:rPr>
          <w:rFonts w:ascii="Times New Roman" w:hAnsi="Times New Roman" w:cs="Times New Roman"/>
          <w:bCs/>
          <w:iCs/>
          <w:color w:val="000000" w:themeColor="text1"/>
          <w:sz w:val="28"/>
          <w:szCs w:val="28"/>
          <w:vertAlign w:val="subscript"/>
        </w:rPr>
        <w:t>трудооб.</w:t>
      </w:r>
      <w:r w:rsidR="006D765F" w:rsidRPr="008E56D0">
        <w:rPr>
          <w:rFonts w:ascii="Times New Roman" w:hAnsi="Times New Roman" w:cs="Times New Roman"/>
          <w:bCs/>
          <w:iCs/>
          <w:color w:val="000000" w:themeColor="text1"/>
          <w:sz w:val="28"/>
          <w:szCs w:val="28"/>
        </w:rPr>
        <w:t xml:space="preserve"> </w:t>
      </w:r>
      <w:r w:rsidR="006D765F" w:rsidRPr="008E56D0">
        <w:rPr>
          <w:rFonts w:ascii="Times New Roman" w:hAnsi="Times New Roman" w:cs="Times New Roman"/>
          <w:color w:val="000000" w:themeColor="text1"/>
          <w:sz w:val="28"/>
          <w:szCs w:val="28"/>
        </w:rPr>
        <w:t>= Фн/Пн</w:t>
      </w:r>
      <w:r w:rsidR="006D765F" w:rsidRPr="008E56D0">
        <w:rPr>
          <w:rFonts w:ascii="Times New Roman" w:hAnsi="Times New Roman" w:cs="Times New Roman"/>
          <w:noProof/>
          <w:color w:val="000000" w:themeColor="text1"/>
          <w:sz w:val="28"/>
          <w:szCs w:val="28"/>
          <w:lang w:eastAsia="ru-RU"/>
        </w:rPr>
        <w:drawing>
          <wp:inline distT="0" distB="0" distL="0" distR="0" wp14:anchorId="6D23B530" wp14:editId="0DEAD38C">
            <wp:extent cx="76200" cy="175260"/>
            <wp:effectExtent l="0" t="0" r="0" b="0"/>
            <wp:docPr id="3" name="Рисунок 3" descr="http://www.studfiles.ru/html/2706/804/html_w9FXwlJr_m.t4va/htmlconvd-do97uf_html_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804/html_w9FXwlJr_m.t4va/htmlconvd-do97uf_html_m53d4eca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175260"/>
                    </a:xfrm>
                    <a:prstGeom prst="rect">
                      <a:avLst/>
                    </a:prstGeom>
                    <a:noFill/>
                    <a:ln>
                      <a:noFill/>
                    </a:ln>
                  </pic:spPr>
                </pic:pic>
              </a:graphicData>
            </a:graphic>
          </wp:inline>
        </w:drawing>
      </w:r>
      <w:r w:rsidR="00D56AC6">
        <w:rPr>
          <w:rFonts w:ascii="Times New Roman" w:hAnsi="Times New Roman" w:cs="Times New Roman"/>
          <w:color w:val="000000" w:themeColor="text1"/>
          <w:sz w:val="28"/>
          <w:szCs w:val="28"/>
        </w:rPr>
        <w:t xml:space="preserve">                                               (6)</w:t>
      </w:r>
    </w:p>
    <w:p w:rsidR="00D56AC6" w:rsidRPr="008E56D0" w:rsidRDefault="00D56AC6" w:rsidP="001A212F">
      <w:pPr>
        <w:spacing w:after="0" w:line="360" w:lineRule="auto"/>
        <w:ind w:firstLine="680"/>
        <w:jc w:val="both"/>
        <w:rPr>
          <w:rFonts w:ascii="Times New Roman" w:hAnsi="Times New Roman" w:cs="Times New Roman"/>
          <w:bCs/>
          <w:iCs/>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где </w:t>
      </w:r>
      <w:r w:rsidRPr="008E56D0">
        <w:rPr>
          <w:rFonts w:ascii="Times New Roman" w:hAnsi="Times New Roman" w:cs="Times New Roman"/>
          <w:iCs/>
          <w:color w:val="000000" w:themeColor="text1"/>
          <w:sz w:val="28"/>
          <w:szCs w:val="28"/>
        </w:rPr>
        <w:t>Фн</w:t>
      </w:r>
      <w:r w:rsidRPr="008E56D0">
        <w:rPr>
          <w:rFonts w:ascii="Times New Roman" w:hAnsi="Times New Roman" w:cs="Times New Roman"/>
          <w:color w:val="000000" w:themeColor="text1"/>
          <w:sz w:val="28"/>
          <w:szCs w:val="28"/>
        </w:rPr>
        <w:t>– фактическое наличие работников</w:t>
      </w:r>
    </w:p>
    <w:p w:rsidR="006D765F" w:rsidRPr="008E56D0" w:rsidRDefault="006D765F" w:rsidP="00B3231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iCs/>
          <w:color w:val="000000" w:themeColor="text1"/>
          <w:sz w:val="28"/>
          <w:szCs w:val="28"/>
        </w:rPr>
        <w:t>Пн </w:t>
      </w:r>
      <w:r w:rsidRPr="008E56D0">
        <w:rPr>
          <w:rFonts w:ascii="Times New Roman" w:hAnsi="Times New Roman" w:cs="Times New Roman"/>
          <w:color w:val="000000" w:themeColor="text1"/>
          <w:sz w:val="28"/>
          <w:szCs w:val="28"/>
        </w:rPr>
        <w:t>– потребность в них по нормативам</w:t>
      </w:r>
      <w:r w:rsidR="00B32314">
        <w:rPr>
          <w:rFonts w:ascii="Times New Roman" w:hAnsi="Times New Roman" w:cs="Times New Roman"/>
          <w:color w:val="000000" w:themeColor="text1"/>
          <w:sz w:val="28"/>
          <w:szCs w:val="28"/>
        </w:rPr>
        <w:t xml:space="preserve"> </w:t>
      </w:r>
      <w:r w:rsidR="00144B66">
        <w:rPr>
          <w:rFonts w:ascii="Times New Roman" w:hAnsi="Times New Roman" w:cs="Times New Roman"/>
          <w:color w:val="000000" w:themeColor="text1"/>
          <w:sz w:val="28"/>
          <w:szCs w:val="28"/>
        </w:rPr>
        <w:t>[12</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Что касается показателей плана по труду и заработной плате, то примерно их можно разделить на: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1) объем выработки, принимая в расчет нормирование часов, интенсивность загрузки, трудоемкость производства и реализации продукции. Что касается сферы услуг, то это производительность труда в стоимостных показателях;</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2) количество работников и их профессиональный состав с учетом структуры предприятия, функционального назначения, производительности труда; сменности работы служащих; недельной нормы времени в соответствии с трудовым кодексом и коллективным договором;</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3) повременная заработная плата с учетом тарифа и нормы времени и сдельные, с учетом нормы выработки и трудоемкости;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5) сумма расходов на оплату труда, куда входят фонд оплаты труда и обязательные отчисления в социальные фонды;</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6) средняя месячная заработная плата работников, включая все виды выплат и вознаграждений;</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7) коэффициент полезного использования рабочего времени;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8) сумма расходов на выплаты социального характера.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Эти пок</w:t>
      </w:r>
      <w:r w:rsidR="0023048B">
        <w:rPr>
          <w:rFonts w:ascii="Times New Roman" w:hAnsi="Times New Roman" w:cs="Times New Roman"/>
          <w:color w:val="000000" w:themeColor="text1"/>
          <w:sz w:val="28"/>
          <w:szCs w:val="28"/>
        </w:rPr>
        <w:t xml:space="preserve">азатели обосновываются во взаимной </w:t>
      </w:r>
      <w:r w:rsidRPr="008E56D0">
        <w:rPr>
          <w:rFonts w:ascii="Times New Roman" w:hAnsi="Times New Roman" w:cs="Times New Roman"/>
          <w:color w:val="000000" w:themeColor="text1"/>
          <w:sz w:val="28"/>
          <w:szCs w:val="28"/>
        </w:rPr>
        <w:t xml:space="preserve">увязке в следующих разделах плана по труду и заработной плате: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численность и профессиональный состав работников, их квалификация;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мотивация и стимулирование труда;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развитие персонала, включая переподготовку кадров и повышение их квалификации с расчетом затрат на эти мероприятия; </w:t>
      </w:r>
    </w:p>
    <w:p w:rsidR="006D765F" w:rsidRPr="008E56D0" w:rsidRDefault="002E3199"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765F" w:rsidRPr="008E56D0">
        <w:rPr>
          <w:rFonts w:ascii="Times New Roman" w:hAnsi="Times New Roman" w:cs="Times New Roman"/>
          <w:color w:val="000000" w:themeColor="text1"/>
          <w:sz w:val="28"/>
          <w:szCs w:val="28"/>
        </w:rPr>
        <w:t>социальное развитие коллектива, по социально-культурным мероприятиям, формирующим кор</w:t>
      </w:r>
      <w:r w:rsidR="00144B66">
        <w:rPr>
          <w:rFonts w:ascii="Times New Roman" w:hAnsi="Times New Roman" w:cs="Times New Roman"/>
          <w:color w:val="000000" w:themeColor="text1"/>
          <w:sz w:val="28"/>
          <w:szCs w:val="28"/>
        </w:rPr>
        <w:t>поративную культуру компании [9</w:t>
      </w:r>
      <w:r w:rsidR="006D765F"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Качественная характеристика трудовых ресурсов предприятия обусловлена уровнем профессиональной и квалификационной пригодности его работников для осуществления разных видов деятельности в целях выполнения намеченных предприятием задач.</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отличие от количественных показателей, оценить качественные характеристики персонала предприятия и качество труда намного труднее.</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данный момент все еще не сложилось единого понимания и четких норм качества труда и качественной составляющей трудового потенциала рабочей силы. В ходе долгих обсуждений во второй половине 20-го века была примерно определена совокупность параметров и характерист</w:t>
      </w:r>
      <w:r w:rsidR="0023048B">
        <w:rPr>
          <w:rFonts w:ascii="Times New Roman" w:hAnsi="Times New Roman" w:cs="Times New Roman"/>
          <w:color w:val="000000" w:themeColor="text1"/>
          <w:sz w:val="28"/>
          <w:szCs w:val="28"/>
        </w:rPr>
        <w:t>ик, которые дают оценку качеству</w:t>
      </w:r>
      <w:r w:rsidRPr="008E56D0">
        <w:rPr>
          <w:rFonts w:ascii="Times New Roman" w:hAnsi="Times New Roman" w:cs="Times New Roman"/>
          <w:color w:val="000000" w:themeColor="text1"/>
          <w:sz w:val="28"/>
          <w:szCs w:val="28"/>
        </w:rPr>
        <w:t xml:space="preserve"> труда. Их можно разделить на традиционные группы: </w:t>
      </w:r>
    </w:p>
    <w:p w:rsidR="006D765F" w:rsidRPr="008E56D0" w:rsidRDefault="006D765F" w:rsidP="001A212F">
      <w:pPr>
        <w:pStyle w:val="a3"/>
        <w:numPr>
          <w:ilvl w:val="0"/>
          <w:numId w:val="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экономические </w:t>
      </w:r>
      <w:r w:rsidR="0023048B">
        <w:rPr>
          <w:rFonts w:ascii="Times New Roman" w:hAnsi="Times New Roman" w:cs="Times New Roman"/>
          <w:color w:val="000000" w:themeColor="text1"/>
          <w:sz w:val="28"/>
          <w:szCs w:val="28"/>
        </w:rPr>
        <w:t>показатели -</w:t>
      </w:r>
      <w:r w:rsidRPr="008E56D0">
        <w:rPr>
          <w:rFonts w:ascii="Times New Roman" w:hAnsi="Times New Roman" w:cs="Times New Roman"/>
          <w:color w:val="000000" w:themeColor="text1"/>
          <w:sz w:val="28"/>
          <w:szCs w:val="28"/>
        </w:rPr>
        <w:t xml:space="preserve"> это сложность труда, квалификация, отраслевая принадлежность, условия труда, трудовой стаж; </w:t>
      </w:r>
    </w:p>
    <w:p w:rsidR="006D765F" w:rsidRPr="008E56D0" w:rsidRDefault="006D765F" w:rsidP="001A212F">
      <w:pPr>
        <w:pStyle w:val="a3"/>
        <w:numPr>
          <w:ilvl w:val="0"/>
          <w:numId w:val="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личностные - дисциплинированность, наличие навыков, добросовестность, оперативность, творческая активность;</w:t>
      </w:r>
    </w:p>
    <w:p w:rsidR="006D765F" w:rsidRPr="008E56D0" w:rsidRDefault="006D765F" w:rsidP="001A212F">
      <w:pPr>
        <w:pStyle w:val="a3"/>
        <w:numPr>
          <w:ilvl w:val="0"/>
          <w:numId w:val="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организационно-технические, состоящие из привлекательности труда, насыщенности оборудованием, уровня технологической организации производства, рациональной организация труда; </w:t>
      </w:r>
    </w:p>
    <w:p w:rsidR="006D765F" w:rsidRPr="008E56D0" w:rsidRDefault="006D765F" w:rsidP="001A212F">
      <w:pPr>
        <w:pStyle w:val="a3"/>
        <w:numPr>
          <w:ilvl w:val="0"/>
          <w:numId w:val="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социально-культурные - коллективизм, социальная активность, общекультурное и нравственное развитие.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зависимости от характера трудовой деятельности кадры предприятия группируются по профессиям, специальностям и уровням квалификации.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Профессионально-квалификационная структура трудовых ресурсов обусловлена влиянием квалификационного и профессионального разделения труда. Причем под профессией понимается определенный вид трудовой деятельности, для выполнения которой необходимо наличие конкретных теоретических знаний и практических навыков. Специальность же более узкое понятие, вид деятельности, который находится в пределах профессии, имеет специфические особенности и требует от служащих дополнительных специальных знаний и навыков, т.е. подразумевается более глубокое разделение труда.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Специальность определяет вид трудовой деятельности в рамках одной и той же профессии. Так профессию экономиста можно разложить на специальности плановой, маркетинговой, финансовой, технической и на некоторые другие виды деятельности.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Профессионально-квалификационная структура персонала организации закреплена в штатном расписании – это документ, составляемый каждый год, требующий утверждения начальника организации, является перечнем сгруппированных по отделам и службам должностей работников и рабочих с указанием категории, вида работ и должностного оклада.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зависимости от цели и для удобства управления и планирования трудовые ресурсы предприятия группируют по различным признакам:</w:t>
      </w:r>
    </w:p>
    <w:p w:rsidR="006D765F" w:rsidRPr="008E56D0" w:rsidRDefault="006D765F" w:rsidP="001A212F">
      <w:pPr>
        <w:pStyle w:val="a3"/>
        <w:numPr>
          <w:ilvl w:val="0"/>
          <w:numId w:val="5"/>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 категориям. Всю совокупность трудовых ресурсов можно разделить на основных и вспомогательных рабочих и работников, которые состоят из руководителей и специалистов. Деление персонала организации в сфере гостеприимства по категориям представляет собой наиболее общую форму функционального разделения их труда.</w:t>
      </w:r>
    </w:p>
    <w:p w:rsidR="006D765F" w:rsidRPr="008E56D0" w:rsidRDefault="006D765F" w:rsidP="001A212F">
      <w:pPr>
        <w:pStyle w:val="a3"/>
        <w:numPr>
          <w:ilvl w:val="0"/>
          <w:numId w:val="5"/>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По должностям и профессиям. В гостиницах среди кадрового состава выделяются руководители, специалисты по размещению, коммуникации, бухгалтера, системные администраторы и т.п.; в составе вспомогательных трудовых ресурсов – уборщики, различного рода техники. Однако гостиничный комплекс дает клиенту возможность </w:t>
      </w:r>
      <w:r w:rsidRPr="008E56D0">
        <w:rPr>
          <w:rFonts w:ascii="Times New Roman" w:hAnsi="Times New Roman" w:cs="Times New Roman"/>
          <w:color w:val="000000" w:themeColor="text1"/>
          <w:sz w:val="28"/>
          <w:szCs w:val="28"/>
        </w:rPr>
        <w:lastRenderedPageBreak/>
        <w:t>воспользоваться большим количеством услуг, не ограничивающихся лишь</w:t>
      </w:r>
      <w:r w:rsidR="0023048B">
        <w:rPr>
          <w:rFonts w:ascii="Times New Roman" w:hAnsi="Times New Roman" w:cs="Times New Roman"/>
          <w:color w:val="000000" w:themeColor="text1"/>
          <w:sz w:val="28"/>
          <w:szCs w:val="28"/>
        </w:rPr>
        <w:t xml:space="preserve"> предоставлением номеров, п</w:t>
      </w:r>
      <w:r w:rsidRPr="008E56D0">
        <w:rPr>
          <w:rFonts w:ascii="Times New Roman" w:hAnsi="Times New Roman" w:cs="Times New Roman"/>
          <w:color w:val="000000" w:themeColor="text1"/>
          <w:sz w:val="28"/>
          <w:szCs w:val="28"/>
        </w:rPr>
        <w:t>оэтому общий состав персонала дополняется управляющими объектов общепита, клубов и всевозможными объектами интерактивной структуры, а также продавцами, кассирами, аниматорами, поварами и т.д. При анализе состава персонала организации рассчитывается доля различных категорий рабочих и работников по отношению к общей численности. Для гостиничного бизнеса, как и для промышленных предприятий, свойственно преобладание вспомогательного персонала.</w:t>
      </w:r>
    </w:p>
    <w:p w:rsidR="006D765F" w:rsidRPr="008E56D0" w:rsidRDefault="006D765F" w:rsidP="001A212F">
      <w:pPr>
        <w:pStyle w:val="a3"/>
        <w:numPr>
          <w:ilvl w:val="0"/>
          <w:numId w:val="5"/>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 уровню образования и уровню профессионализма. Данный показатель в первую очередь определяется удельным весом специалистов с высшим образованием, специальными сертификатами и периодическими проверками, опытом,</w:t>
      </w:r>
      <w:r w:rsidRPr="008E56D0">
        <w:rPr>
          <w:color w:val="000000" w:themeColor="text1"/>
        </w:rPr>
        <w:t xml:space="preserve"> </w:t>
      </w:r>
      <w:r w:rsidRPr="008E56D0">
        <w:rPr>
          <w:rFonts w:ascii="Times New Roman" w:hAnsi="Times New Roman" w:cs="Times New Roman"/>
          <w:color w:val="000000" w:themeColor="text1"/>
          <w:sz w:val="28"/>
          <w:szCs w:val="28"/>
        </w:rPr>
        <w:t>численностью учащихся и студентов, численностью проходящих стажировку и локальные гостиничные курсы, в крайнем случае средним числом лет обучения и долей грамотных.</w:t>
      </w:r>
    </w:p>
    <w:p w:rsidR="006D765F" w:rsidRPr="008E56D0" w:rsidRDefault="006D765F" w:rsidP="001A212F">
      <w:pPr>
        <w:pStyle w:val="a3"/>
        <w:numPr>
          <w:ilvl w:val="0"/>
          <w:numId w:val="5"/>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 полу и возрасту. Согласно статистическому порядку учета в организациях торговых, сферы услуг выделяются мужчины в возрасте до 30 лет, от 30 до 60 лет, свыше 60 лет, а женщины до 30 лет, от 30 до 55 лет, свыше 55 лет. Однако в различных целях и в зависимости от сферы услуг может применятся и более глубокая детализация по возрасту.</w:t>
      </w:r>
    </w:p>
    <w:p w:rsidR="006D765F" w:rsidRDefault="006D765F" w:rsidP="001A212F">
      <w:pPr>
        <w:pStyle w:val="a3"/>
        <w:numPr>
          <w:ilvl w:val="0"/>
          <w:numId w:val="5"/>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 стажу работы. Существуют различные системы группировки, однако в различных целях управления кадрами данная система может быть также изменена.</w:t>
      </w:r>
    </w:p>
    <w:p w:rsidR="006D765F" w:rsidRDefault="00A62269" w:rsidP="00A62269">
      <w:pPr>
        <w:spacing w:after="0" w:line="360" w:lineRule="auto"/>
        <w:ind w:firstLine="708"/>
        <w:jc w:val="both"/>
        <w:rPr>
          <w:rFonts w:ascii="Times New Roman" w:hAnsi="Times New Roman" w:cs="Times New Roman"/>
          <w:color w:val="000000" w:themeColor="text1"/>
          <w:sz w:val="28"/>
          <w:szCs w:val="28"/>
        </w:rPr>
      </w:pPr>
      <w:r w:rsidRPr="00A62269">
        <w:rPr>
          <w:rFonts w:ascii="Times New Roman" w:hAnsi="Times New Roman" w:cs="Times New Roman"/>
          <w:color w:val="000000" w:themeColor="text1"/>
          <w:sz w:val="28"/>
          <w:szCs w:val="28"/>
        </w:rPr>
        <w:t>Существует множество различных показателей, характеризующих трудовые ресурсы в зависимости от отраслевой принадлежности предприятия.</w:t>
      </w:r>
      <w:r>
        <w:rPr>
          <w:rFonts w:ascii="Times New Roman" w:hAnsi="Times New Roman" w:cs="Times New Roman"/>
          <w:color w:val="000000" w:themeColor="text1"/>
          <w:sz w:val="28"/>
          <w:szCs w:val="28"/>
        </w:rPr>
        <w:t xml:space="preserve"> Мы рассмотрели, в основном, те, которые применимы к предприятиям в сфере гостеприимства и используются в последующем анализе ОАО «Санаторий Оазис». </w:t>
      </w:r>
    </w:p>
    <w:p w:rsidR="006D765F" w:rsidRDefault="00D84B65" w:rsidP="00D0379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данной сфере, касательно курортных городов, </w:t>
      </w:r>
      <w:r w:rsidR="00232051">
        <w:rPr>
          <w:rFonts w:ascii="Times New Roman" w:hAnsi="Times New Roman" w:cs="Times New Roman"/>
          <w:color w:val="000000" w:themeColor="text1"/>
          <w:sz w:val="28"/>
          <w:szCs w:val="28"/>
        </w:rPr>
        <w:t>большое место на рынке занимают</w:t>
      </w:r>
      <w:r>
        <w:rPr>
          <w:rFonts w:ascii="Times New Roman" w:hAnsi="Times New Roman" w:cs="Times New Roman"/>
          <w:color w:val="000000" w:themeColor="text1"/>
          <w:sz w:val="28"/>
          <w:szCs w:val="28"/>
        </w:rPr>
        <w:t xml:space="preserve"> малые предприятия, а именно гостиницы, основанные на месте жительства самих частных предпринимателей и предоставляющие только аренду номеров и, в меньшинстве случаев, услуги питания и развлечения. Кадровый состав таких гостиниц немногочислен, в основном, представлен членами семьи и родственниками и не нуждается в количественной оценке и последующем анализе.</w:t>
      </w:r>
      <w:r w:rsidR="00232051">
        <w:rPr>
          <w:rFonts w:ascii="Times New Roman" w:hAnsi="Times New Roman" w:cs="Times New Roman"/>
          <w:color w:val="000000" w:themeColor="text1"/>
          <w:sz w:val="28"/>
          <w:szCs w:val="28"/>
        </w:rPr>
        <w:t xml:space="preserve"> </w:t>
      </w:r>
      <w:r w:rsidR="00E92FB9">
        <w:rPr>
          <w:rFonts w:ascii="Times New Roman" w:hAnsi="Times New Roman" w:cs="Times New Roman"/>
          <w:color w:val="000000" w:themeColor="text1"/>
          <w:sz w:val="28"/>
          <w:szCs w:val="28"/>
        </w:rPr>
        <w:t>Однако не меньшую долю рынка занимают крупные гостиницы, санатории и пансионаты, которые являются сетевыми или в последствии превращаются</w:t>
      </w:r>
      <w:r w:rsidR="00E4619B">
        <w:rPr>
          <w:rFonts w:ascii="Times New Roman" w:hAnsi="Times New Roman" w:cs="Times New Roman"/>
          <w:color w:val="000000" w:themeColor="text1"/>
          <w:sz w:val="28"/>
          <w:szCs w:val="28"/>
        </w:rPr>
        <w:t xml:space="preserve"> в</w:t>
      </w:r>
      <w:r w:rsidR="00E92FB9">
        <w:rPr>
          <w:rFonts w:ascii="Times New Roman" w:hAnsi="Times New Roman" w:cs="Times New Roman"/>
          <w:color w:val="000000" w:themeColor="text1"/>
          <w:sz w:val="28"/>
          <w:szCs w:val="28"/>
        </w:rPr>
        <w:t xml:space="preserve"> таковые. Особенно это касается </w:t>
      </w:r>
      <w:r w:rsidR="00E4619B">
        <w:rPr>
          <w:rFonts w:ascii="Times New Roman" w:hAnsi="Times New Roman" w:cs="Times New Roman"/>
          <w:color w:val="000000" w:themeColor="text1"/>
          <w:sz w:val="28"/>
          <w:szCs w:val="28"/>
        </w:rPr>
        <w:t>больших</w:t>
      </w:r>
      <w:r w:rsidR="00E92FB9">
        <w:rPr>
          <w:rFonts w:ascii="Times New Roman" w:hAnsi="Times New Roman" w:cs="Times New Roman"/>
          <w:color w:val="000000" w:themeColor="text1"/>
          <w:sz w:val="28"/>
          <w:szCs w:val="28"/>
        </w:rPr>
        <w:t xml:space="preserve"> городов и деловых центров.</w:t>
      </w:r>
      <w:r w:rsidR="0030156A">
        <w:rPr>
          <w:rFonts w:ascii="Times New Roman" w:hAnsi="Times New Roman" w:cs="Times New Roman"/>
          <w:color w:val="000000" w:themeColor="text1"/>
          <w:sz w:val="28"/>
          <w:szCs w:val="28"/>
        </w:rPr>
        <w:t xml:space="preserve"> </w:t>
      </w:r>
      <w:r w:rsidR="00F90CA9">
        <w:rPr>
          <w:rFonts w:ascii="Times New Roman" w:hAnsi="Times New Roman" w:cs="Times New Roman"/>
          <w:color w:val="000000" w:themeColor="text1"/>
          <w:sz w:val="28"/>
          <w:szCs w:val="28"/>
        </w:rPr>
        <w:t>Крупные</w:t>
      </w:r>
      <w:r w:rsidR="0030156A">
        <w:rPr>
          <w:rFonts w:ascii="Times New Roman" w:hAnsi="Times New Roman" w:cs="Times New Roman"/>
          <w:color w:val="000000" w:themeColor="text1"/>
          <w:sz w:val="28"/>
          <w:szCs w:val="28"/>
        </w:rPr>
        <w:t xml:space="preserve"> гостиницы являются сложными системами, которые регулируются множеством стандартов и должны </w:t>
      </w:r>
      <w:r w:rsidR="00F90CA9">
        <w:rPr>
          <w:rFonts w:ascii="Times New Roman" w:hAnsi="Times New Roman" w:cs="Times New Roman"/>
          <w:color w:val="000000" w:themeColor="text1"/>
          <w:sz w:val="28"/>
          <w:szCs w:val="28"/>
        </w:rPr>
        <w:t>отвечать</w:t>
      </w:r>
      <w:r w:rsidR="0030156A">
        <w:rPr>
          <w:rFonts w:ascii="Times New Roman" w:hAnsi="Times New Roman" w:cs="Times New Roman"/>
          <w:color w:val="000000" w:themeColor="text1"/>
          <w:sz w:val="28"/>
          <w:szCs w:val="28"/>
        </w:rPr>
        <w:t xml:space="preserve"> определенным требованиям, начиная от качества объектов внутренней инфраструктуры и заканчивая уровнем обслуживания персонала. Следовательно, для соответствия данным нормам кадровый состав должен подвергаться постоянной количественной и качественной оценке в их взаимосвязи. </w:t>
      </w:r>
    </w:p>
    <w:p w:rsidR="00D03791" w:rsidRDefault="00D03791" w:rsidP="00D03791">
      <w:pPr>
        <w:spacing w:after="0" w:line="360" w:lineRule="auto"/>
        <w:ind w:firstLine="708"/>
        <w:jc w:val="both"/>
        <w:rPr>
          <w:rFonts w:ascii="Times New Roman" w:hAnsi="Times New Roman" w:cs="Times New Roman"/>
          <w:color w:val="000000" w:themeColor="text1"/>
          <w:sz w:val="28"/>
          <w:szCs w:val="28"/>
        </w:rPr>
      </w:pPr>
    </w:p>
    <w:p w:rsidR="00D03791" w:rsidRPr="008E56D0" w:rsidRDefault="00D03791" w:rsidP="00D03791">
      <w:pPr>
        <w:spacing w:after="0" w:line="360" w:lineRule="auto"/>
        <w:ind w:firstLine="708"/>
        <w:jc w:val="both"/>
        <w:rPr>
          <w:rFonts w:ascii="Times New Roman" w:hAnsi="Times New Roman" w:cs="Times New Roman"/>
          <w:color w:val="000000" w:themeColor="text1"/>
          <w:sz w:val="28"/>
          <w:szCs w:val="28"/>
        </w:rPr>
      </w:pPr>
    </w:p>
    <w:p w:rsidR="006D765F" w:rsidRPr="008E56D0" w:rsidRDefault="001A212F" w:rsidP="006D765F">
      <w:pPr>
        <w:pStyle w:val="a3"/>
        <w:numPr>
          <w:ilvl w:val="1"/>
          <w:numId w:val="3"/>
        </w:num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765F" w:rsidRPr="008E56D0">
        <w:rPr>
          <w:rFonts w:ascii="Times New Roman" w:hAnsi="Times New Roman" w:cs="Times New Roman"/>
          <w:color w:val="000000" w:themeColor="text1"/>
          <w:sz w:val="28"/>
          <w:szCs w:val="28"/>
        </w:rPr>
        <w:t>Особенности управления персоналом в сфере гостеприимства</w:t>
      </w:r>
    </w:p>
    <w:p w:rsidR="006D765F" w:rsidRPr="008E56D0" w:rsidRDefault="006D765F" w:rsidP="006D765F">
      <w:pPr>
        <w:spacing w:after="0" w:line="360" w:lineRule="auto"/>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отечественной управленческой практике такое понятие как «управление персоналом в гостиницах» появилось сравнительно недавно. Конечно, в любой системе управления какой-либо организации имелись свои функциональные подсистемы управления кадрами и социальным развитием персонала, однако большая часть работ по управлению трудовыми ресурсами ложилась на плечи руководителей подразделений.</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связи со сложившейся три года назад ситуацией на рынке туризма, спрос в сфере гостеприимства сильно увеличился в некоторых регионах. Однако ввиду высокой рентабельности и привлекательности данного бизнеса, на рынке появилось много новых как малых, так и крупных</w:t>
      </w:r>
      <w:r w:rsidR="00B83108">
        <w:rPr>
          <w:rFonts w:ascii="Times New Roman" w:hAnsi="Times New Roman" w:cs="Times New Roman"/>
          <w:color w:val="000000" w:themeColor="text1"/>
          <w:sz w:val="28"/>
          <w:szCs w:val="28"/>
        </w:rPr>
        <w:t xml:space="preserve"> поставщиков данной услуги. Не</w:t>
      </w:r>
      <w:r w:rsidRPr="008E56D0">
        <w:rPr>
          <w:rFonts w:ascii="Times New Roman" w:hAnsi="Times New Roman" w:cs="Times New Roman"/>
          <w:color w:val="000000" w:themeColor="text1"/>
          <w:sz w:val="28"/>
          <w:szCs w:val="28"/>
        </w:rPr>
        <w:t xml:space="preserve"> трудно догадаться, что и без того развивавшаяся конкуренция среди </w:t>
      </w:r>
      <w:r w:rsidRPr="008E56D0">
        <w:rPr>
          <w:rFonts w:ascii="Times New Roman" w:hAnsi="Times New Roman" w:cs="Times New Roman"/>
          <w:color w:val="000000" w:themeColor="text1"/>
          <w:sz w:val="28"/>
          <w:szCs w:val="28"/>
        </w:rPr>
        <w:lastRenderedPageBreak/>
        <w:t>владельцев отелей, дополнилась новыми сильными</w:t>
      </w:r>
      <w:r w:rsidR="00B83108">
        <w:rPr>
          <w:rFonts w:ascii="Times New Roman" w:hAnsi="Times New Roman" w:cs="Times New Roman"/>
          <w:color w:val="000000" w:themeColor="text1"/>
          <w:sz w:val="28"/>
          <w:szCs w:val="28"/>
        </w:rPr>
        <w:t>, порой приходящими из-за границы сетевыми</w:t>
      </w:r>
      <w:r w:rsidRPr="008E56D0">
        <w:rPr>
          <w:rFonts w:ascii="Times New Roman" w:hAnsi="Times New Roman" w:cs="Times New Roman"/>
          <w:color w:val="000000" w:themeColor="text1"/>
          <w:sz w:val="28"/>
          <w:szCs w:val="28"/>
        </w:rPr>
        <w:t xml:space="preserve"> игроками, что потребовало от каждого дополнительных конкурентных преимуществ.</w:t>
      </w:r>
      <w:r w:rsidR="00D64DBE">
        <w:rPr>
          <w:rFonts w:ascii="Times New Roman" w:hAnsi="Times New Roman" w:cs="Times New Roman"/>
          <w:color w:val="000000" w:themeColor="text1"/>
          <w:sz w:val="28"/>
          <w:szCs w:val="28"/>
        </w:rPr>
        <w:t xml:space="preserve"> Как мы знаем, методы конкуренции могут как ценовыми, так и неценовыми, но курортные гостиницы, особенно в основной сезон, не особо прибегают к соревнованиям в цене. </w:t>
      </w:r>
      <w:r w:rsidRPr="008E56D0">
        <w:rPr>
          <w:rFonts w:ascii="Times New Roman" w:hAnsi="Times New Roman" w:cs="Times New Roman"/>
          <w:color w:val="000000" w:themeColor="text1"/>
          <w:sz w:val="28"/>
          <w:szCs w:val="28"/>
        </w:rPr>
        <w:t xml:space="preserve">Так, среди стратегических преимуществ в данной сфере </w:t>
      </w:r>
      <w:r w:rsidR="00D64DBE">
        <w:rPr>
          <w:rFonts w:ascii="Times New Roman" w:hAnsi="Times New Roman" w:cs="Times New Roman"/>
          <w:color w:val="000000" w:themeColor="text1"/>
          <w:sz w:val="28"/>
          <w:szCs w:val="28"/>
        </w:rPr>
        <w:t>упор делается на</w:t>
      </w:r>
      <w:r w:rsidRPr="008E56D0">
        <w:rPr>
          <w:rFonts w:ascii="Times New Roman" w:hAnsi="Times New Roman" w:cs="Times New Roman"/>
          <w:color w:val="000000" w:themeColor="text1"/>
          <w:sz w:val="28"/>
          <w:szCs w:val="28"/>
        </w:rPr>
        <w:t xml:space="preserve"> предоставление услуг с акцентом на лучшее качество и особые, выделяющие отель среди других, качественные характеристики. Главным условием здесь выступает как широкий спектр услуг, который мог бы удовлетворить любые требования клиентов, так и в особых случаях индивидуальный подход, требующий профессиональной импровизации. В отличие, от производственных предприятий, где создание нового продукта или придание ему новых кач</w:t>
      </w:r>
      <w:r w:rsidR="00D64DBE">
        <w:rPr>
          <w:rFonts w:ascii="Times New Roman" w:hAnsi="Times New Roman" w:cs="Times New Roman"/>
          <w:color w:val="000000" w:themeColor="text1"/>
          <w:sz w:val="28"/>
          <w:szCs w:val="28"/>
        </w:rPr>
        <w:t xml:space="preserve">еств требует больших вложений, </w:t>
      </w:r>
      <w:r w:rsidRPr="008E56D0">
        <w:rPr>
          <w:rFonts w:ascii="Times New Roman" w:hAnsi="Times New Roman" w:cs="Times New Roman"/>
          <w:color w:val="000000" w:themeColor="text1"/>
          <w:sz w:val="28"/>
          <w:szCs w:val="28"/>
        </w:rPr>
        <w:t>некоторого риска</w:t>
      </w:r>
      <w:r w:rsidR="00D64DBE">
        <w:rPr>
          <w:rFonts w:ascii="Times New Roman" w:hAnsi="Times New Roman" w:cs="Times New Roman"/>
          <w:color w:val="000000" w:themeColor="text1"/>
          <w:sz w:val="28"/>
          <w:szCs w:val="28"/>
        </w:rPr>
        <w:t xml:space="preserve"> и времени</w:t>
      </w:r>
      <w:r w:rsidRPr="008E56D0">
        <w:rPr>
          <w:rFonts w:ascii="Times New Roman" w:hAnsi="Times New Roman" w:cs="Times New Roman"/>
          <w:color w:val="000000" w:themeColor="text1"/>
          <w:sz w:val="28"/>
          <w:szCs w:val="28"/>
        </w:rPr>
        <w:t>, в гостиницах предоставление собственно новых услуг может потребовать лишь затрат рабочей силы персонала.</w:t>
      </w:r>
      <w:r w:rsidR="00D64DBE">
        <w:rPr>
          <w:rFonts w:ascii="Times New Roman" w:hAnsi="Times New Roman" w:cs="Times New Roman"/>
          <w:color w:val="000000" w:themeColor="text1"/>
          <w:sz w:val="28"/>
          <w:szCs w:val="28"/>
        </w:rPr>
        <w:t xml:space="preserve"> Все это влияет на в</w:t>
      </w:r>
      <w:r w:rsidRPr="008E56D0">
        <w:rPr>
          <w:rFonts w:ascii="Times New Roman" w:hAnsi="Times New Roman" w:cs="Times New Roman"/>
          <w:color w:val="000000" w:themeColor="text1"/>
          <w:sz w:val="28"/>
          <w:szCs w:val="28"/>
        </w:rPr>
        <w:t>ыбор потенциального клиента</w:t>
      </w:r>
      <w:r w:rsidR="00D64DBE">
        <w:rPr>
          <w:rFonts w:ascii="Times New Roman" w:hAnsi="Times New Roman" w:cs="Times New Roman"/>
          <w:color w:val="000000" w:themeColor="text1"/>
          <w:sz w:val="28"/>
          <w:szCs w:val="28"/>
        </w:rPr>
        <w:t>, решение которого</w:t>
      </w:r>
      <w:r w:rsidRPr="008E56D0">
        <w:rPr>
          <w:rFonts w:ascii="Times New Roman" w:hAnsi="Times New Roman" w:cs="Times New Roman"/>
          <w:color w:val="000000" w:themeColor="text1"/>
          <w:sz w:val="28"/>
          <w:szCs w:val="28"/>
        </w:rPr>
        <w:t xml:space="preserve"> складывается из полученной личным, прямым способом информации или посредством рекламы и масс-медиа.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Также, в отличие от многих промышленных предприятий, где производство может быть налажено единожды</w:t>
      </w:r>
      <w:r w:rsidR="000D728A">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 xml:space="preserve"> на долгий период времени и контролируется</w:t>
      </w:r>
      <w:r w:rsidR="000D728A">
        <w:rPr>
          <w:rFonts w:ascii="Times New Roman" w:hAnsi="Times New Roman" w:cs="Times New Roman"/>
          <w:color w:val="000000" w:themeColor="text1"/>
          <w:sz w:val="28"/>
          <w:szCs w:val="28"/>
        </w:rPr>
        <w:t xml:space="preserve"> практически полностью</w:t>
      </w:r>
      <w:r w:rsidRPr="008E56D0">
        <w:rPr>
          <w:rFonts w:ascii="Times New Roman" w:hAnsi="Times New Roman" w:cs="Times New Roman"/>
          <w:color w:val="000000" w:themeColor="text1"/>
          <w:sz w:val="28"/>
          <w:szCs w:val="28"/>
        </w:rPr>
        <w:t xml:space="preserve"> автоматически, гостиничный сервис требует постоянного контроля за качеством предоставления услуг</w:t>
      </w:r>
      <w:r w:rsidR="000D728A">
        <w:rPr>
          <w:rFonts w:ascii="Times New Roman" w:hAnsi="Times New Roman" w:cs="Times New Roman"/>
          <w:color w:val="000000" w:themeColor="text1"/>
          <w:sz w:val="28"/>
          <w:szCs w:val="28"/>
        </w:rPr>
        <w:t xml:space="preserve"> со стороны самого менеджмента</w:t>
      </w:r>
      <w:r w:rsidRPr="008E56D0">
        <w:rPr>
          <w:rFonts w:ascii="Times New Roman" w:hAnsi="Times New Roman" w:cs="Times New Roman"/>
          <w:color w:val="000000" w:themeColor="text1"/>
          <w:sz w:val="28"/>
          <w:szCs w:val="28"/>
        </w:rPr>
        <w:t>, т.е. ко</w:t>
      </w:r>
      <w:r w:rsidR="000D728A">
        <w:rPr>
          <w:rFonts w:ascii="Times New Roman" w:hAnsi="Times New Roman" w:cs="Times New Roman"/>
          <w:color w:val="000000" w:themeColor="text1"/>
          <w:sz w:val="28"/>
          <w:szCs w:val="28"/>
        </w:rPr>
        <w:t>нтроля за персоналом, повышения</w:t>
      </w:r>
      <w:r w:rsidRPr="008E56D0">
        <w:rPr>
          <w:rFonts w:ascii="Times New Roman" w:hAnsi="Times New Roman" w:cs="Times New Roman"/>
          <w:color w:val="000000" w:themeColor="text1"/>
          <w:sz w:val="28"/>
          <w:szCs w:val="28"/>
        </w:rPr>
        <w:t xml:space="preserve"> или п</w:t>
      </w:r>
      <w:r w:rsidR="000D728A">
        <w:rPr>
          <w:rFonts w:ascii="Times New Roman" w:hAnsi="Times New Roman" w:cs="Times New Roman"/>
          <w:color w:val="000000" w:themeColor="text1"/>
          <w:sz w:val="28"/>
          <w:szCs w:val="28"/>
        </w:rPr>
        <w:t>оддержания</w:t>
      </w:r>
      <w:r w:rsidRPr="008E56D0">
        <w:rPr>
          <w:rFonts w:ascii="Times New Roman" w:hAnsi="Times New Roman" w:cs="Times New Roman"/>
          <w:color w:val="000000" w:themeColor="text1"/>
          <w:sz w:val="28"/>
          <w:szCs w:val="28"/>
        </w:rPr>
        <w:t xml:space="preserve"> его квалификации. Неудовлетворенность услугой, а в зависимости от клиентов информация об этом может быть широко распространена, может привести к потерям на рынке. Поэтому </w:t>
      </w:r>
      <w:r w:rsidR="000D728A">
        <w:rPr>
          <w:rFonts w:ascii="Times New Roman" w:hAnsi="Times New Roman" w:cs="Times New Roman"/>
          <w:color w:val="000000" w:themeColor="text1"/>
          <w:sz w:val="28"/>
          <w:szCs w:val="28"/>
        </w:rPr>
        <w:t>руководящий состав должен</w:t>
      </w:r>
      <w:r w:rsidRPr="008E56D0">
        <w:rPr>
          <w:rFonts w:ascii="Times New Roman" w:hAnsi="Times New Roman" w:cs="Times New Roman"/>
          <w:color w:val="000000" w:themeColor="text1"/>
          <w:sz w:val="28"/>
          <w:szCs w:val="28"/>
        </w:rPr>
        <w:t xml:space="preserve"> как можно точнее выявлять потребности и ожидания целевых клиентов, стараясь не допускать ни одного упущения. Из личного опыта мы можем выделить конструктивную и техническую схожесть различных отелей, ресторанов и прочих поставщиков услуг, однако спрос на некоторые из них в разы превышает спрос на конкурентов благодаря профессионализму персонала и г</w:t>
      </w:r>
      <w:r w:rsidR="000D728A">
        <w:rPr>
          <w:rFonts w:ascii="Times New Roman" w:hAnsi="Times New Roman" w:cs="Times New Roman"/>
          <w:color w:val="000000" w:themeColor="text1"/>
          <w:sz w:val="28"/>
          <w:szCs w:val="28"/>
        </w:rPr>
        <w:t>рамотной организации его работы.</w:t>
      </w:r>
      <w:r w:rsidRPr="008E56D0">
        <w:rPr>
          <w:rFonts w:ascii="Times New Roman" w:hAnsi="Times New Roman" w:cs="Times New Roman"/>
          <w:color w:val="000000" w:themeColor="text1"/>
          <w:sz w:val="28"/>
          <w:szCs w:val="28"/>
        </w:rPr>
        <w:t xml:space="preserve">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Лидерство лучших западных гостиниц в обеспечении высокого качества обслуживания, его быстрого обновления, снижении издержек производства и интеграции усилий персонала связаны с тем, что в них созданы высокоэффективные системы руководства персоналом. Большое значение для эффективной кадровой политики имеет анализ хара</w:t>
      </w:r>
      <w:r w:rsidR="00144B66">
        <w:rPr>
          <w:rFonts w:ascii="Times New Roman" w:hAnsi="Times New Roman" w:cs="Times New Roman"/>
          <w:color w:val="000000" w:themeColor="text1"/>
          <w:sz w:val="28"/>
          <w:szCs w:val="28"/>
        </w:rPr>
        <w:t>ктеристик рынка рабочей силы [5</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Индустрия гостеприимства является крупнейшей в мире. </w:t>
      </w:r>
      <w:r w:rsidR="000D728A">
        <w:rPr>
          <w:rFonts w:ascii="Times New Roman" w:hAnsi="Times New Roman" w:cs="Times New Roman"/>
          <w:color w:val="000000" w:themeColor="text1"/>
          <w:sz w:val="28"/>
          <w:szCs w:val="28"/>
        </w:rPr>
        <w:t>По примерным подсчетам</w:t>
      </w:r>
      <w:r w:rsidRPr="008E56D0">
        <w:rPr>
          <w:rFonts w:ascii="Times New Roman" w:hAnsi="Times New Roman" w:cs="Times New Roman"/>
          <w:color w:val="000000" w:themeColor="text1"/>
          <w:sz w:val="28"/>
          <w:szCs w:val="28"/>
        </w:rPr>
        <w:t xml:space="preserve"> ней заня</w:t>
      </w:r>
      <w:r w:rsidR="000D728A">
        <w:rPr>
          <w:rFonts w:ascii="Times New Roman" w:hAnsi="Times New Roman" w:cs="Times New Roman"/>
          <w:color w:val="000000" w:themeColor="text1"/>
          <w:sz w:val="28"/>
          <w:szCs w:val="28"/>
        </w:rPr>
        <w:t>то около 80 миллионов человек, притом, что</w:t>
      </w:r>
      <w:r w:rsidRPr="008E56D0">
        <w:rPr>
          <w:rFonts w:ascii="Times New Roman" w:hAnsi="Times New Roman" w:cs="Times New Roman"/>
          <w:color w:val="000000" w:themeColor="text1"/>
          <w:sz w:val="28"/>
          <w:szCs w:val="28"/>
        </w:rPr>
        <w:t xml:space="preserve"> принять к учету </w:t>
      </w:r>
      <w:r w:rsidR="000D728A">
        <w:rPr>
          <w:rFonts w:ascii="Times New Roman" w:hAnsi="Times New Roman" w:cs="Times New Roman"/>
          <w:color w:val="000000" w:themeColor="text1"/>
          <w:sz w:val="28"/>
          <w:szCs w:val="28"/>
        </w:rPr>
        <w:t xml:space="preserve">абсолютно </w:t>
      </w:r>
      <w:r w:rsidRPr="008E56D0">
        <w:rPr>
          <w:rFonts w:ascii="Times New Roman" w:hAnsi="Times New Roman" w:cs="Times New Roman"/>
          <w:color w:val="000000" w:themeColor="text1"/>
          <w:sz w:val="28"/>
          <w:szCs w:val="28"/>
        </w:rPr>
        <w:t xml:space="preserve">всех мелких частных, сезонных предпринимателей </w:t>
      </w:r>
      <w:r w:rsidR="000D728A">
        <w:rPr>
          <w:rFonts w:ascii="Times New Roman" w:hAnsi="Times New Roman" w:cs="Times New Roman"/>
          <w:color w:val="000000" w:themeColor="text1"/>
          <w:sz w:val="28"/>
          <w:szCs w:val="28"/>
        </w:rPr>
        <w:t>практически</w:t>
      </w:r>
      <w:r w:rsidRPr="008E56D0">
        <w:rPr>
          <w:rFonts w:ascii="Times New Roman" w:hAnsi="Times New Roman" w:cs="Times New Roman"/>
          <w:color w:val="000000" w:themeColor="text1"/>
          <w:sz w:val="28"/>
          <w:szCs w:val="28"/>
        </w:rPr>
        <w:t xml:space="preserve"> невозможно. Также </w:t>
      </w:r>
      <w:r w:rsidR="000D728A">
        <w:rPr>
          <w:rFonts w:ascii="Times New Roman" w:hAnsi="Times New Roman" w:cs="Times New Roman"/>
          <w:color w:val="000000" w:themeColor="text1"/>
          <w:sz w:val="28"/>
          <w:szCs w:val="28"/>
        </w:rPr>
        <w:t>данную индустрию</w:t>
      </w:r>
      <w:r w:rsidRPr="008E56D0">
        <w:rPr>
          <w:rFonts w:ascii="Times New Roman" w:hAnsi="Times New Roman" w:cs="Times New Roman"/>
          <w:color w:val="000000" w:themeColor="text1"/>
          <w:sz w:val="28"/>
          <w:szCs w:val="28"/>
        </w:rPr>
        <w:t xml:space="preserve"> можно выделить по наибольшему количеству персонала, непосредственно контактирующего с клиентами. А организация данного взаимодействия осуществляется немногочисленным составом среднего менеджмента и несколькими директорами. Их должностные обязанности складываются из привлечения, отбора, ориентирования, обучения, развития и оценки работы важнейших ресурсов предприятия. Все это дополняется большой организаторской работой: определением обязанностей, как низшего состава, так и руководящего персонала, регулированием заработной платы и премиальных выплат, а также разрешением и </w:t>
      </w:r>
      <w:r w:rsidR="00B32314" w:rsidRPr="008E56D0">
        <w:rPr>
          <w:rFonts w:ascii="Times New Roman" w:hAnsi="Times New Roman" w:cs="Times New Roman"/>
          <w:color w:val="000000" w:themeColor="text1"/>
          <w:sz w:val="28"/>
          <w:szCs w:val="28"/>
        </w:rPr>
        <w:t>предугадыванием конфликтов,</w:t>
      </w:r>
      <w:r w:rsidRPr="008E56D0">
        <w:rPr>
          <w:rFonts w:ascii="Times New Roman" w:hAnsi="Times New Roman" w:cs="Times New Roman"/>
          <w:color w:val="000000" w:themeColor="text1"/>
          <w:sz w:val="28"/>
          <w:szCs w:val="28"/>
        </w:rPr>
        <w:t xml:space="preserve"> и обеспечением выполнения законодательства и нормативов на всех объектах гостиничного комплекса.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Если с работой квалифицированных менеджеров крупные гостиницы проблем не испытывают, то с обслуживающим персоналом наблюдается много сложностей. Причем все эти трудности усугубляется тем, что подавляющая часть работников, которая составляет самый главный, входной уровень, поступает с довольно низкой подготовкой или вовсе с нулевым уровнем. А стремление руководства к уменьшению затрат на труд приводит к набору пестрого этического состава, что еще сильнее затрудняет процесс управления.</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Несмотря на множество различий между гостиничным бизнесом и производственными предприятиями, в любой из организаций, если численность сотрудников превышает 100 человек, то обычно действует служба по </w:t>
      </w:r>
      <w:r w:rsidRPr="008E56D0">
        <w:rPr>
          <w:rFonts w:ascii="Times New Roman" w:hAnsi="Times New Roman" w:cs="Times New Roman"/>
          <w:color w:val="000000" w:themeColor="text1"/>
          <w:sz w:val="28"/>
          <w:szCs w:val="28"/>
        </w:rPr>
        <w:lastRenderedPageBreak/>
        <w:t>управлению персоналом, которая главным образом ответственна за набор квалифицированных специалистов [14].</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Однако деятельность целой службы нельзя свести лишь к набору кадров. Важной частью ее работы является поддержание низких показателей текучести кадров. Высокое значение данного показателя губительно для любого предприятия, поэтому кадровые менеджеры проводят</w:t>
      </w:r>
      <w:r w:rsidR="001102CE">
        <w:rPr>
          <w:rFonts w:ascii="Times New Roman" w:hAnsi="Times New Roman" w:cs="Times New Roman"/>
          <w:color w:val="000000" w:themeColor="text1"/>
          <w:sz w:val="28"/>
          <w:szCs w:val="28"/>
        </w:rPr>
        <w:t xml:space="preserve"> такие мероприятия, как</w:t>
      </w:r>
      <w:r w:rsidRPr="008E56D0">
        <w:rPr>
          <w:rFonts w:ascii="Times New Roman" w:hAnsi="Times New Roman" w:cs="Times New Roman"/>
          <w:color w:val="000000" w:themeColor="text1"/>
          <w:sz w:val="28"/>
          <w:szCs w:val="28"/>
        </w:rPr>
        <w:t>:</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1. Подбор персонала в соответствии с потребностями организации. Для выполнения данной задачи менеджерам следует знать требуемые от человека качества и особенности работы всех структур предприятия, на которых идет набор.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2. Планирование карьеры служащих, организация системы кадрового резерва организации. Данная операция дает возможность кадровым менеджерам сформировать резерв руководителей, заблаговременно подготовить специалистов, обучить их нужным навыкам и умениям, подобрать курсы повышения квалификации.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3. Разработка системы стимулирования работников организации – системы вознаграждения. На каждом предприятии имеется свой арсенал корпоративных наград – почетные грамоты, благодарности, записи в трудовую книжку, финансовые поощрения. Все это, несмотря на некоторые расходы, позволяет стимулировать работников, повышать результативность труда и, следовательно, общую прибыль и эффективность компании.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4. Проведение социально-психологических исследований. Для этого применяются различные тесты, позволяющие определить качество труда, степень удовлетворенности работников руководством компании, психологическим климатом в трудовом коллективе.</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5. Обучение персонала, сотрудничество с учебными заведениями с целью подготовки кадров. Многие организации, в том числе и гостиницы, упускают данный момент, проводя лишь пассивный набор.</w:t>
      </w:r>
      <w:r w:rsidR="001102CE">
        <w:rPr>
          <w:rFonts w:ascii="Times New Roman" w:hAnsi="Times New Roman" w:cs="Times New Roman"/>
          <w:color w:val="000000" w:themeColor="text1"/>
          <w:sz w:val="28"/>
          <w:szCs w:val="28"/>
        </w:rPr>
        <w:t xml:space="preserve"> Данное мероприятие заключается в том, что с</w:t>
      </w:r>
      <w:r w:rsidRPr="008E56D0">
        <w:rPr>
          <w:rFonts w:ascii="Times New Roman" w:hAnsi="Times New Roman" w:cs="Times New Roman"/>
          <w:color w:val="000000" w:themeColor="text1"/>
          <w:sz w:val="28"/>
          <w:szCs w:val="28"/>
        </w:rPr>
        <w:t>огласно напр</w:t>
      </w:r>
      <w:r w:rsidR="001102CE">
        <w:rPr>
          <w:rFonts w:ascii="Times New Roman" w:hAnsi="Times New Roman" w:cs="Times New Roman"/>
          <w:color w:val="000000" w:themeColor="text1"/>
          <w:sz w:val="28"/>
          <w:szCs w:val="28"/>
        </w:rPr>
        <w:t>авлению деятельности организации</w:t>
      </w:r>
      <w:r w:rsidRPr="008E56D0">
        <w:rPr>
          <w:rFonts w:ascii="Times New Roman" w:hAnsi="Times New Roman" w:cs="Times New Roman"/>
          <w:color w:val="000000" w:themeColor="text1"/>
          <w:sz w:val="28"/>
          <w:szCs w:val="28"/>
        </w:rPr>
        <w:t xml:space="preserve">, заключаются договора о сотрудничестве с учебными заведениями. Студенты </w:t>
      </w:r>
      <w:r w:rsidRPr="008E56D0">
        <w:rPr>
          <w:rFonts w:ascii="Times New Roman" w:hAnsi="Times New Roman" w:cs="Times New Roman"/>
          <w:color w:val="000000" w:themeColor="text1"/>
          <w:sz w:val="28"/>
          <w:szCs w:val="28"/>
        </w:rPr>
        <w:lastRenderedPageBreak/>
        <w:t xml:space="preserve">проходят производственную и преддипломную практику в определенных организациях, что способствует их дальнейшему, моментальному трудоустройству. Организация получает специалиста по нужному направлению, а выпускник учебного заведения рабочее место по специальности. В гостиничном бизнесе, часто, нужны не просто квалифицированные менеджеры, а активные и творческие люди. Собеседование и рассмотрение резюме не дает возможности в достаточной степени узнать </w:t>
      </w:r>
      <w:r w:rsidR="001102CE">
        <w:rPr>
          <w:rFonts w:ascii="Times New Roman" w:hAnsi="Times New Roman" w:cs="Times New Roman"/>
          <w:color w:val="000000" w:themeColor="text1"/>
          <w:sz w:val="28"/>
          <w:szCs w:val="28"/>
        </w:rPr>
        <w:t>действительное рабочее поведение</w:t>
      </w:r>
      <w:r w:rsidRPr="008E56D0">
        <w:rPr>
          <w:rFonts w:ascii="Times New Roman" w:hAnsi="Times New Roman" w:cs="Times New Roman"/>
          <w:color w:val="000000" w:themeColor="text1"/>
          <w:sz w:val="28"/>
          <w:szCs w:val="28"/>
        </w:rPr>
        <w:t xml:space="preserve"> человека. Однако, отслеживание потенциальных работников в процессе их обучения посредством коммуникации с преподавателями и использования различных семинаров предоставляет больше шансов найти подходящего сотрудника.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6. Организация досуга работников предприятия. Это не просто прихоть менеджмента, а эффективный инструмент, повышающий работоспособность персонала и обеспечивающий п</w:t>
      </w:r>
      <w:r w:rsidR="00144B66">
        <w:rPr>
          <w:rFonts w:ascii="Times New Roman" w:hAnsi="Times New Roman" w:cs="Times New Roman"/>
          <w:color w:val="000000" w:themeColor="text1"/>
          <w:sz w:val="28"/>
          <w:szCs w:val="28"/>
        </w:rPr>
        <w:t>ривлекательный имидж компании [2</w:t>
      </w:r>
      <w:r w:rsidRPr="008E56D0">
        <w:rPr>
          <w:rFonts w:ascii="Times New Roman" w:hAnsi="Times New Roman" w:cs="Times New Roman"/>
          <w:color w:val="000000" w:themeColor="text1"/>
          <w:sz w:val="28"/>
          <w:szCs w:val="28"/>
        </w:rPr>
        <w:t>].</w:t>
      </w:r>
    </w:p>
    <w:p w:rsidR="006D765F" w:rsidRDefault="00916437"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Итак,</w:t>
      </w:r>
      <w:r w:rsidR="00AF25F4">
        <w:rPr>
          <w:rFonts w:ascii="Times New Roman" w:hAnsi="Times New Roman" w:cs="Times New Roman"/>
          <w:color w:val="000000" w:themeColor="text1"/>
          <w:sz w:val="28"/>
          <w:szCs w:val="28"/>
        </w:rPr>
        <w:t xml:space="preserve"> выделим главные особенности гостиничного бизнеса.</w:t>
      </w:r>
      <w:r>
        <w:rPr>
          <w:rFonts w:ascii="Times New Roman" w:hAnsi="Times New Roman" w:cs="Times New Roman"/>
          <w:color w:val="000000" w:themeColor="text1"/>
          <w:sz w:val="28"/>
          <w:szCs w:val="28"/>
        </w:rPr>
        <w:t xml:space="preserve"> </w:t>
      </w:r>
      <w:r w:rsidR="00AF25F4">
        <w:rPr>
          <w:rFonts w:ascii="Times New Roman" w:hAnsi="Times New Roman" w:cs="Times New Roman"/>
          <w:color w:val="000000" w:themeColor="text1"/>
          <w:sz w:val="28"/>
          <w:szCs w:val="28"/>
        </w:rPr>
        <w:t>В</w:t>
      </w:r>
      <w:r w:rsidR="005618ED">
        <w:rPr>
          <w:rFonts w:ascii="Times New Roman" w:hAnsi="Times New Roman" w:cs="Times New Roman"/>
          <w:color w:val="000000" w:themeColor="text1"/>
          <w:sz w:val="28"/>
          <w:szCs w:val="28"/>
        </w:rPr>
        <w:t xml:space="preserve">о-первых, </w:t>
      </w:r>
      <w:r>
        <w:rPr>
          <w:rFonts w:ascii="Times New Roman" w:hAnsi="Times New Roman" w:cs="Times New Roman"/>
          <w:color w:val="000000" w:themeColor="text1"/>
          <w:sz w:val="28"/>
          <w:szCs w:val="28"/>
        </w:rPr>
        <w:t>как упоминалось выше, гостиничный бизнес, характеризуется наибольшим количеством персонала, непосредственно контактирующего с клиентами и небольшим числом руководящего состава.</w:t>
      </w:r>
      <w:r w:rsidR="00AF25F4">
        <w:rPr>
          <w:rFonts w:ascii="Times New Roman" w:hAnsi="Times New Roman" w:cs="Times New Roman"/>
          <w:color w:val="000000" w:themeColor="text1"/>
          <w:sz w:val="28"/>
          <w:szCs w:val="28"/>
        </w:rPr>
        <w:t xml:space="preserve"> Это обстоятельство требует непрерывного контроля со стороны менеджмента.</w:t>
      </w:r>
      <w:r>
        <w:rPr>
          <w:rFonts w:ascii="Times New Roman" w:hAnsi="Times New Roman" w:cs="Times New Roman"/>
          <w:color w:val="000000" w:themeColor="text1"/>
          <w:sz w:val="28"/>
          <w:szCs w:val="28"/>
        </w:rPr>
        <w:t xml:space="preserve"> </w:t>
      </w:r>
      <w:r w:rsidR="005618ED">
        <w:rPr>
          <w:rFonts w:ascii="Times New Roman" w:hAnsi="Times New Roman" w:cs="Times New Roman"/>
          <w:color w:val="000000" w:themeColor="text1"/>
          <w:sz w:val="28"/>
          <w:szCs w:val="28"/>
        </w:rPr>
        <w:t xml:space="preserve">Во-вторых, в отличие от производственных предприятий, основная деятельность направлена на работу с клиентам и на управление персоналом, который взаимодействует с ними. В-третьих, в нашей стране, по всей видимости, не хватает опытных топ-менеджеров в сфере гостеприимства. Об этом говорит тот факт, что ведущие отели, например, Краснодара такие, как «Интурист» и «Хилтон» нанимают руководителей из Москвы или даже из-за границы. А если говорить о столичных отелях, то по </w:t>
      </w:r>
      <w:r w:rsidR="00AF25F4">
        <w:rPr>
          <w:rFonts w:ascii="Times New Roman" w:hAnsi="Times New Roman" w:cs="Times New Roman"/>
          <w:color w:val="000000" w:themeColor="text1"/>
          <w:sz w:val="28"/>
          <w:szCs w:val="28"/>
        </w:rPr>
        <w:t>схожему</w:t>
      </w:r>
      <w:r w:rsidR="005618ED">
        <w:rPr>
          <w:rFonts w:ascii="Times New Roman" w:hAnsi="Times New Roman" w:cs="Times New Roman"/>
          <w:color w:val="000000" w:themeColor="text1"/>
          <w:sz w:val="28"/>
          <w:szCs w:val="28"/>
        </w:rPr>
        <w:t xml:space="preserve"> принципу им остается нанимать лишь иностранных менеджеров. </w:t>
      </w:r>
      <w:r w:rsidR="000828F9">
        <w:rPr>
          <w:rFonts w:ascii="Times New Roman" w:hAnsi="Times New Roman" w:cs="Times New Roman"/>
          <w:color w:val="000000" w:themeColor="text1"/>
          <w:sz w:val="28"/>
          <w:szCs w:val="28"/>
        </w:rPr>
        <w:t>Еще одной особенностью или даже проблемой является большая текучесть входного персонала. Это стоит рассматривать, как неизбежный процесс, который нужно по мере возможностей контролировать и смягчать. Неизбежным он является</w:t>
      </w:r>
      <w:r w:rsidR="0083437A">
        <w:rPr>
          <w:rFonts w:ascii="Times New Roman" w:hAnsi="Times New Roman" w:cs="Times New Roman"/>
          <w:color w:val="000000" w:themeColor="text1"/>
          <w:sz w:val="28"/>
          <w:szCs w:val="28"/>
        </w:rPr>
        <w:t>, во-первых,</w:t>
      </w:r>
      <w:r w:rsidR="000828F9">
        <w:rPr>
          <w:rFonts w:ascii="Times New Roman" w:hAnsi="Times New Roman" w:cs="Times New Roman"/>
          <w:color w:val="000000" w:themeColor="text1"/>
          <w:sz w:val="28"/>
          <w:szCs w:val="28"/>
        </w:rPr>
        <w:t xml:space="preserve"> в силу характера работы, которую </w:t>
      </w:r>
      <w:r w:rsidR="000828F9">
        <w:rPr>
          <w:rFonts w:ascii="Times New Roman" w:hAnsi="Times New Roman" w:cs="Times New Roman"/>
          <w:color w:val="000000" w:themeColor="text1"/>
          <w:sz w:val="28"/>
          <w:szCs w:val="28"/>
        </w:rPr>
        <w:lastRenderedPageBreak/>
        <w:t>выполняет та часть персонала, которая наиболее подвержена текучести. Работа обслуживающего персонала редко рассматривается в качестве постоянной.</w:t>
      </w:r>
      <w:r w:rsidR="0083437A">
        <w:rPr>
          <w:rFonts w:ascii="Times New Roman" w:hAnsi="Times New Roman" w:cs="Times New Roman"/>
          <w:color w:val="000000" w:themeColor="text1"/>
          <w:sz w:val="28"/>
          <w:szCs w:val="28"/>
        </w:rPr>
        <w:t xml:space="preserve"> А во-вторых, из-за сезонности. Это касается курортных отелей и санаториев и затрагивает большую часть персонала, который вынужден менять работу или искать иное, дополнительное средство заработка несколько раз в год.</w:t>
      </w:r>
      <w:r w:rsidR="000828F9">
        <w:rPr>
          <w:rFonts w:ascii="Times New Roman" w:hAnsi="Times New Roman" w:cs="Times New Roman"/>
          <w:color w:val="000000" w:themeColor="text1"/>
          <w:sz w:val="28"/>
          <w:szCs w:val="28"/>
        </w:rPr>
        <w:t xml:space="preserve"> </w:t>
      </w:r>
      <w:r w:rsidR="0083437A">
        <w:rPr>
          <w:rFonts w:ascii="Times New Roman" w:hAnsi="Times New Roman" w:cs="Times New Roman"/>
          <w:color w:val="000000" w:themeColor="text1"/>
          <w:sz w:val="28"/>
          <w:szCs w:val="28"/>
        </w:rPr>
        <w:t>Поэтому одной из важнейших проблем для предприятия в сфере гостеприимства выступает движение персонала. Этому вопросу мы уделим особое внимание в следующей главе.</w:t>
      </w:r>
    </w:p>
    <w:p w:rsidR="000828F9" w:rsidRPr="008E56D0" w:rsidRDefault="000828F9" w:rsidP="001A212F">
      <w:pPr>
        <w:spacing w:after="0" w:line="360" w:lineRule="auto"/>
        <w:ind w:firstLine="680"/>
        <w:jc w:val="both"/>
        <w:rPr>
          <w:rFonts w:ascii="Times New Roman" w:hAnsi="Times New Roman" w:cs="Times New Roman"/>
          <w:color w:val="000000" w:themeColor="text1"/>
          <w:sz w:val="28"/>
          <w:szCs w:val="28"/>
        </w:rPr>
      </w:pPr>
    </w:p>
    <w:p w:rsidR="006D765F" w:rsidRPr="008E56D0" w:rsidRDefault="001A212F" w:rsidP="001A212F">
      <w:pPr>
        <w:tabs>
          <w:tab w:val="left" w:pos="432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765F" w:rsidRPr="008E56D0" w:rsidRDefault="006D765F"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6D765F" w:rsidRDefault="006D765F"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AF25F4" w:rsidRDefault="00AF25F4"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AF25F4" w:rsidRDefault="00AF25F4"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AF25F4" w:rsidRDefault="00AF25F4"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737A9D" w:rsidRDefault="00737A9D"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737A9D" w:rsidRDefault="00737A9D"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1A212F">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D03791" w:rsidRDefault="00D03791" w:rsidP="00CB77CA">
      <w:pPr>
        <w:spacing w:after="0" w:line="360" w:lineRule="auto"/>
        <w:rPr>
          <w:rFonts w:ascii="Times New Roman" w:eastAsia="Times New Roman" w:hAnsi="Times New Roman" w:cs="Times New Roman"/>
          <w:color w:val="000000" w:themeColor="text1"/>
          <w:sz w:val="28"/>
          <w:szCs w:val="28"/>
          <w:lang w:eastAsia="ru-RU"/>
        </w:rPr>
      </w:pPr>
    </w:p>
    <w:p w:rsidR="006D765F" w:rsidRDefault="00646B44" w:rsidP="00646B4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6D765F" w:rsidRPr="008E56D0">
        <w:rPr>
          <w:rFonts w:ascii="Times New Roman" w:hAnsi="Times New Roman" w:cs="Times New Roman"/>
          <w:color w:val="000000" w:themeColor="text1"/>
          <w:sz w:val="28"/>
          <w:szCs w:val="28"/>
        </w:rPr>
        <w:t xml:space="preserve"> Анализ и оценка системы управления персоналом на примере ООО «Санаторий Оазис»</w:t>
      </w:r>
    </w:p>
    <w:p w:rsidR="001A212F" w:rsidRDefault="001A212F" w:rsidP="006D765F">
      <w:pPr>
        <w:spacing w:after="0" w:line="360" w:lineRule="auto"/>
        <w:ind w:firstLine="680"/>
        <w:rPr>
          <w:rFonts w:ascii="Times New Roman" w:hAnsi="Times New Roman" w:cs="Times New Roman"/>
          <w:color w:val="000000" w:themeColor="text1"/>
          <w:sz w:val="28"/>
          <w:szCs w:val="28"/>
        </w:rPr>
      </w:pPr>
    </w:p>
    <w:p w:rsidR="00D03791" w:rsidRPr="008E56D0" w:rsidRDefault="00D03791" w:rsidP="006D765F">
      <w:pPr>
        <w:spacing w:after="0" w:line="360" w:lineRule="auto"/>
        <w:ind w:firstLine="680"/>
        <w:rPr>
          <w:rFonts w:ascii="Times New Roman" w:hAnsi="Times New Roman" w:cs="Times New Roman"/>
          <w:color w:val="000000" w:themeColor="text1"/>
          <w:sz w:val="28"/>
          <w:szCs w:val="28"/>
        </w:rPr>
      </w:pPr>
    </w:p>
    <w:p w:rsidR="006D765F" w:rsidRDefault="001A212F" w:rsidP="006D765F">
      <w:pPr>
        <w:spacing w:after="0" w:line="360" w:lineRule="auto"/>
        <w:ind w:firstLine="6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6D765F" w:rsidRPr="008E56D0">
        <w:rPr>
          <w:rFonts w:ascii="Times New Roman" w:hAnsi="Times New Roman" w:cs="Times New Roman"/>
          <w:color w:val="000000" w:themeColor="text1"/>
          <w:sz w:val="28"/>
          <w:szCs w:val="28"/>
        </w:rPr>
        <w:t xml:space="preserve"> Общая характеристика деятельности санаторного предприятия</w:t>
      </w:r>
    </w:p>
    <w:p w:rsidR="001A212F" w:rsidRPr="008E56D0" w:rsidRDefault="001A212F" w:rsidP="006D765F">
      <w:pPr>
        <w:spacing w:after="0" w:line="360" w:lineRule="auto"/>
        <w:ind w:firstLine="680"/>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Полное официальное название исследуемого предприятия - общество с ограниченной ответственностью «Санаторий Оазис», находящийся по адресу: Краснодарский край, город-курорт Анапа, Пионерский проспект. Руководитель компании: директор Иванов Василий Петрович. До 2013 года данный санаторий функционировал как пансионат.</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Основной вид деятельности ООО «Санаторий Оазис» состоит в предоставлении места временного проживания с предоставлением соответствующих домам отдыха услуг. Также есть дополнительные виды деятельности, такие как:</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деятельность ресторанов и кафе;</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деятельность баров.</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розничная торговля пищевыми продуктами.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Санаторий «Оазис» располагает дифференцированным номерным фондом, начиная со стандартных номеров до VIP уровня, современной лечебно-оздоровительной базой с широким медицинским профилем, современным оборудованием и компетентным медперсоналом. В санатории организовано питание по системе «шведский стол». Имеется собственная территория на песчаном пляже, оборудованная всем необходимым для отдыха: лежаки, шезлонги, пляжный и водный инвентарь, душевые и туалетные кабины, водные аттракционы. Также на пляже организовано дежурство спасателей и медицинского работника.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Архитектурный комплекс санатория представлен пятью трехэтажными корпусами, четырьмя одноэтажными и двухэтажными коттеджами лечебного </w:t>
      </w:r>
      <w:r w:rsidRPr="008E56D0">
        <w:rPr>
          <w:rFonts w:ascii="Times New Roman" w:hAnsi="Times New Roman" w:cs="Times New Roman"/>
          <w:color w:val="000000" w:themeColor="text1"/>
          <w:sz w:val="28"/>
          <w:szCs w:val="28"/>
        </w:rPr>
        <w:lastRenderedPageBreak/>
        <w:t xml:space="preserve">корпуса. Отдыхающие проживают в удобных номерах категории «стандарт», «студия», «полулюкс», «люкс» и «семейный».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 услугам отдыхающих: библиотека, бильярд, настольные теннис, шахматы, тренажерный зал, пункт проката спортивного инвентаря, охраняемая стоянка. Имеется плавательный пресноводный бассейн, разделенный на взрослую и детскую зоны, окруженный лежаками, зонтиками. В лечебном корпусе есть бассейн с зоной гидромассажа.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Большое внимание уделяется безопасности, круглосуточно дежурят охранники, вход на территорию санатория – по санаторно-курортным книжкам или пропускам.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Также, санаторий предоставляет дополнительные услуги, такие как заказ такси и экскурсий, предоставление сейфовых ячеек, прокат бытового и развлекательного инвентаря,</w:t>
      </w:r>
      <w:r w:rsidRPr="008E56D0">
        <w:rPr>
          <w:color w:val="000000" w:themeColor="text1"/>
        </w:rPr>
        <w:t xml:space="preserve"> </w:t>
      </w:r>
      <w:r w:rsidRPr="008E56D0">
        <w:rPr>
          <w:rFonts w:ascii="Times New Roman" w:hAnsi="Times New Roman" w:cs="Times New Roman"/>
          <w:color w:val="000000" w:themeColor="text1"/>
          <w:sz w:val="28"/>
          <w:szCs w:val="28"/>
        </w:rPr>
        <w:t>факс, ксерокс, услуги телефонных переговоров, бытовые услуги и некоторые другие.</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Участники корпоративного мероприятия могут воспользоваться любыми дополнительными услугами санатория, который располагает тремя конференц-залами различной вместимости (120, 80, 60 мест), которые подойдут как для проведения конференции, семинара, тренинга так и для деловой встречи. Для продуктивной работы, залы оснащены мультимедийным оборудованием (маркерная доска, мультимедийный проектор, экран, трибуна, микрофон) Дополнительно зал оснащен ярким освещением и кондиционированием.</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Обучение возможно совместить с отдыхом, для этого сотрудники санатория готовы организовать кофе-брейк, фуршет, банкет, которые могут быть дополнены музыкальным сопровождением, ведущими, анимационными представлениями и экскурсионной программой.</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Рассматриваемое предприятие функционирует на основе лицензии на медицинскую деятельность по оказанию санаторно-курортной помощи, предоставленной лицензирующим органом. Поэтому в связи с деятельностью санатория, основными клиентами санатория являются лица с ослабленным здоровьем. Они прибывают с целью прохождение курса лечения для </w:t>
      </w:r>
      <w:r w:rsidRPr="008E56D0">
        <w:rPr>
          <w:rFonts w:ascii="Times New Roman" w:hAnsi="Times New Roman" w:cs="Times New Roman"/>
          <w:color w:val="000000" w:themeColor="text1"/>
          <w:sz w:val="28"/>
          <w:szCs w:val="28"/>
        </w:rPr>
        <w:lastRenderedPageBreak/>
        <w:t xml:space="preserve">поддержания здоровья. Санаторий ориентируется на обслуживание клиентов с различным уровнем достатка, однако наиболее частыми гостями являются люди со средними доходами.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Лечебный процесс в санатории «Оазис» построен на принципе комплексного применения естественных, природных и комбинированных видов терапии с учетом имеющихся у пациентов заболеваний.</w:t>
      </w:r>
    </w:p>
    <w:p w:rsidR="00416251" w:rsidRDefault="00092BC3" w:rsidP="00B22000">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первую очередь, анализируя любую часть деятельности предприятия, следует ознакомиться с его основн</w:t>
      </w:r>
      <w:r w:rsidR="00416251">
        <w:rPr>
          <w:rFonts w:ascii="Times New Roman" w:hAnsi="Times New Roman" w:cs="Times New Roman"/>
          <w:color w:val="000000" w:themeColor="text1"/>
          <w:sz w:val="28"/>
          <w:szCs w:val="28"/>
        </w:rPr>
        <w:t>ыми экономическими показателями. В таблице 1.1. представлены показатели, представляющие интерес с позиции управления персонал.</w:t>
      </w:r>
    </w:p>
    <w:p w:rsidR="00B22000" w:rsidRPr="008E56D0" w:rsidRDefault="00B22000" w:rsidP="00B2200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1.1 – Основные экономические показатели ОАО санаторий «Оазис»</w:t>
      </w:r>
    </w:p>
    <w:tbl>
      <w:tblPr>
        <w:tblStyle w:val="a4"/>
        <w:tblpPr w:leftFromText="180" w:rightFromText="180" w:vertAnchor="text" w:horzAnchor="margin" w:tblpY="-55"/>
        <w:tblW w:w="9634" w:type="dxa"/>
        <w:tblLook w:val="04A0" w:firstRow="1" w:lastRow="0" w:firstColumn="1" w:lastColumn="0" w:noHBand="0" w:noVBand="1"/>
      </w:tblPr>
      <w:tblGrid>
        <w:gridCol w:w="4386"/>
        <w:gridCol w:w="1359"/>
        <w:gridCol w:w="1207"/>
        <w:gridCol w:w="1207"/>
        <w:gridCol w:w="1475"/>
      </w:tblGrid>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b/>
                <w:bCs/>
                <w:sz w:val="24"/>
                <w:szCs w:val="24"/>
                <w:lang w:eastAsia="ru-RU"/>
              </w:rPr>
              <w:t>Наименование показателя</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b/>
                <w:bCs/>
                <w:sz w:val="24"/>
                <w:szCs w:val="24"/>
                <w:lang w:eastAsia="ru-RU"/>
              </w:rPr>
              <w:t>Ед. изм.</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2013</w:t>
            </w:r>
            <w:r w:rsidRPr="00172FEF">
              <w:rPr>
                <w:rFonts w:ascii="Times New Roman" w:eastAsia="Times New Roman" w:hAnsi="Times New Roman" w:cs="Times New Roman"/>
                <w:b/>
                <w:bCs/>
                <w:sz w:val="24"/>
                <w:szCs w:val="24"/>
                <w:lang w:eastAsia="ru-RU"/>
              </w:rPr>
              <w:t>г.</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2014</w:t>
            </w:r>
            <w:r w:rsidRPr="00172FEF">
              <w:rPr>
                <w:rFonts w:ascii="Times New Roman" w:eastAsia="Times New Roman" w:hAnsi="Times New Roman" w:cs="Times New Roman"/>
                <w:b/>
                <w:bCs/>
                <w:sz w:val="24"/>
                <w:szCs w:val="24"/>
                <w:lang w:eastAsia="ru-RU"/>
              </w:rPr>
              <w:t>г.</w:t>
            </w:r>
          </w:p>
        </w:tc>
        <w:tc>
          <w:tcPr>
            <w:tcW w:w="1475"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2015</w:t>
            </w:r>
            <w:r w:rsidRPr="00172FEF">
              <w:rPr>
                <w:rFonts w:ascii="Times New Roman" w:eastAsia="Times New Roman" w:hAnsi="Times New Roman" w:cs="Times New Roman"/>
                <w:b/>
                <w:bCs/>
                <w:sz w:val="24"/>
                <w:szCs w:val="24"/>
                <w:lang w:eastAsia="ru-RU"/>
              </w:rPr>
              <w:t>г.</w:t>
            </w:r>
          </w:p>
        </w:tc>
      </w:tr>
      <w:tr w:rsidR="00F05051" w:rsidRPr="00F05051" w:rsidTr="00646B44">
        <w:trPr>
          <w:trHeight w:val="49"/>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Выручка</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F05051" w:rsidRPr="00172FEF">
              <w:rPr>
                <w:rFonts w:ascii="Times New Roman" w:eastAsia="Times New Roman" w:hAnsi="Times New Roman" w:cs="Times New Roman"/>
                <w:sz w:val="24"/>
                <w:szCs w:val="24"/>
                <w:lang w:eastAsia="ru-RU"/>
              </w:rPr>
              <w:t xml:space="preserve"> 702</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F05051" w:rsidRPr="00172FEF">
              <w:rPr>
                <w:rFonts w:ascii="Times New Roman" w:eastAsia="Times New Roman" w:hAnsi="Times New Roman" w:cs="Times New Roman"/>
                <w:sz w:val="24"/>
                <w:szCs w:val="24"/>
                <w:lang w:eastAsia="ru-RU"/>
              </w:rPr>
              <w:t xml:space="preserve"> 151</w:t>
            </w:r>
          </w:p>
        </w:tc>
        <w:tc>
          <w:tcPr>
            <w:tcW w:w="1475"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05051" w:rsidRPr="00172FEF">
              <w:rPr>
                <w:rFonts w:ascii="Times New Roman" w:eastAsia="Times New Roman" w:hAnsi="Times New Roman" w:cs="Times New Roman"/>
                <w:sz w:val="24"/>
                <w:szCs w:val="24"/>
                <w:lang w:eastAsia="ru-RU"/>
              </w:rPr>
              <w:t xml:space="preserve"> 605</w:t>
            </w:r>
          </w:p>
        </w:tc>
      </w:tr>
      <w:tr w:rsidR="00F05051" w:rsidRPr="00F05051" w:rsidTr="00646B44">
        <w:trPr>
          <w:trHeight w:val="273"/>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Себестоимость всего, в том числе:</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F05051" w:rsidRPr="00172FEF">
              <w:rPr>
                <w:rFonts w:ascii="Times New Roman" w:eastAsia="Times New Roman" w:hAnsi="Times New Roman" w:cs="Times New Roman"/>
                <w:sz w:val="24"/>
                <w:szCs w:val="24"/>
                <w:lang w:eastAsia="ru-RU"/>
              </w:rPr>
              <w:t xml:space="preserve"> 050</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F05051" w:rsidRPr="00172FEF">
              <w:rPr>
                <w:rFonts w:ascii="Times New Roman" w:eastAsia="Times New Roman" w:hAnsi="Times New Roman" w:cs="Times New Roman"/>
                <w:sz w:val="24"/>
                <w:szCs w:val="24"/>
                <w:lang w:eastAsia="ru-RU"/>
              </w:rPr>
              <w:t xml:space="preserve"> 382</w:t>
            </w:r>
          </w:p>
        </w:tc>
        <w:tc>
          <w:tcPr>
            <w:tcW w:w="1475"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05051" w:rsidRPr="00172FEF">
              <w:rPr>
                <w:rFonts w:ascii="Times New Roman" w:eastAsia="Times New Roman" w:hAnsi="Times New Roman" w:cs="Times New Roman"/>
                <w:sz w:val="24"/>
                <w:szCs w:val="24"/>
                <w:lang w:eastAsia="ru-RU"/>
              </w:rPr>
              <w:t xml:space="preserve"> 597</w:t>
            </w:r>
          </w:p>
        </w:tc>
      </w:tr>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 управленческие расходы</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8710</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05051" w:rsidRPr="00172FEF">
              <w:rPr>
                <w:rFonts w:ascii="Times New Roman" w:eastAsia="Times New Roman" w:hAnsi="Times New Roman" w:cs="Times New Roman"/>
                <w:sz w:val="24"/>
                <w:szCs w:val="24"/>
                <w:lang w:eastAsia="ru-RU"/>
              </w:rPr>
              <w:t xml:space="preserve"> 497</w:t>
            </w:r>
          </w:p>
        </w:tc>
        <w:tc>
          <w:tcPr>
            <w:tcW w:w="1475"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5051" w:rsidRPr="00172FEF">
              <w:rPr>
                <w:rFonts w:ascii="Times New Roman" w:eastAsia="Times New Roman" w:hAnsi="Times New Roman" w:cs="Times New Roman"/>
                <w:sz w:val="24"/>
                <w:szCs w:val="24"/>
                <w:lang w:eastAsia="ru-RU"/>
              </w:rPr>
              <w:t xml:space="preserve"> 983</w:t>
            </w:r>
          </w:p>
        </w:tc>
      </w:tr>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 коммерческие расходы</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F05051" w:rsidRPr="00172FEF" w:rsidRDefault="00315AE6"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239</w:t>
            </w:r>
          </w:p>
        </w:tc>
        <w:tc>
          <w:tcPr>
            <w:tcW w:w="1475"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158</w:t>
            </w:r>
          </w:p>
        </w:tc>
      </w:tr>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Чистая прибыль, (-) убыток</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-4 025</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-4 066</w:t>
            </w:r>
          </w:p>
        </w:tc>
        <w:tc>
          <w:tcPr>
            <w:tcW w:w="1475"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-2 478</w:t>
            </w:r>
          </w:p>
        </w:tc>
      </w:tr>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Численность работников всего, в т.ч.:</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чел.</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475"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r>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 основных</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чел.</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475"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F05051" w:rsidRPr="00F05051" w:rsidTr="00646B44">
        <w:trPr>
          <w:trHeight w:val="273"/>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 совместителей</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чел.</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207"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475" w:type="dxa"/>
            <w:hideMark/>
          </w:tcPr>
          <w:p w:rsidR="00F05051" w:rsidRPr="00172FEF" w:rsidRDefault="009F0885" w:rsidP="00646B44">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F05051" w:rsidRPr="00F05051" w:rsidTr="00646B44">
        <w:trPr>
          <w:trHeight w:val="286"/>
        </w:trPr>
        <w:tc>
          <w:tcPr>
            <w:tcW w:w="4386"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Чистые активы</w:t>
            </w:r>
          </w:p>
        </w:tc>
        <w:tc>
          <w:tcPr>
            <w:tcW w:w="1359"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45 541</w:t>
            </w:r>
          </w:p>
        </w:tc>
        <w:tc>
          <w:tcPr>
            <w:tcW w:w="1207"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41 475</w:t>
            </w:r>
          </w:p>
        </w:tc>
        <w:tc>
          <w:tcPr>
            <w:tcW w:w="1475" w:type="dxa"/>
            <w:hideMark/>
          </w:tcPr>
          <w:p w:rsidR="00F05051" w:rsidRPr="00172FEF" w:rsidRDefault="00F05051" w:rsidP="00646B44">
            <w:pPr>
              <w:spacing w:before="100" w:beforeAutospacing="1" w:after="100" w:afterAutospacing="1"/>
              <w:jc w:val="both"/>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38 997</w:t>
            </w:r>
          </w:p>
        </w:tc>
      </w:tr>
    </w:tbl>
    <w:p w:rsidR="006D765F" w:rsidRDefault="00092BC3" w:rsidP="00B22000">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выше приведенных данных видно, что предприятие несет убытки, причем прибыль, в данном случае убыток, и управленческие расходы изменяются практически пропорционально величине выручки. Исходя из этого можно сказать, что на протяжении последних трех лет руководство не пыталось внести значимые изменения в деятельность санатория для улучшения финансового положения. Поэтому попробуем рассмотреть данную проблему с </w:t>
      </w:r>
      <w:r w:rsidR="00B22000">
        <w:rPr>
          <w:rFonts w:ascii="Times New Roman" w:hAnsi="Times New Roman" w:cs="Times New Roman"/>
          <w:color w:val="000000" w:themeColor="text1"/>
          <w:sz w:val="28"/>
          <w:szCs w:val="28"/>
        </w:rPr>
        <w:t xml:space="preserve">позиции управления персоналом. </w:t>
      </w:r>
    </w:p>
    <w:p w:rsidR="00B22000" w:rsidRDefault="00B22000" w:rsidP="00B22000">
      <w:pPr>
        <w:spacing w:after="0" w:line="360" w:lineRule="auto"/>
        <w:ind w:firstLine="680"/>
        <w:jc w:val="both"/>
        <w:rPr>
          <w:rFonts w:ascii="Times New Roman" w:hAnsi="Times New Roman" w:cs="Times New Roman"/>
          <w:color w:val="000000" w:themeColor="text1"/>
          <w:sz w:val="28"/>
          <w:szCs w:val="28"/>
        </w:rPr>
      </w:pPr>
    </w:p>
    <w:p w:rsidR="00B22000" w:rsidRPr="008E56D0" w:rsidRDefault="00B22000" w:rsidP="00B22000">
      <w:pPr>
        <w:spacing w:after="0" w:line="360" w:lineRule="auto"/>
        <w:ind w:firstLine="680"/>
        <w:jc w:val="both"/>
        <w:rPr>
          <w:rFonts w:ascii="Times New Roman" w:hAnsi="Times New Roman" w:cs="Times New Roman"/>
          <w:color w:val="000000" w:themeColor="text1"/>
          <w:sz w:val="28"/>
          <w:szCs w:val="28"/>
        </w:rPr>
      </w:pPr>
    </w:p>
    <w:p w:rsidR="006D765F" w:rsidRPr="008E56D0" w:rsidRDefault="001339BF" w:rsidP="006D765F">
      <w:pPr>
        <w:spacing w:after="0" w:line="360" w:lineRule="auto"/>
        <w:ind w:firstLine="6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6D765F" w:rsidRPr="008E56D0">
        <w:rPr>
          <w:rFonts w:ascii="Times New Roman" w:hAnsi="Times New Roman" w:cs="Times New Roman"/>
          <w:color w:val="000000" w:themeColor="text1"/>
          <w:sz w:val="28"/>
          <w:szCs w:val="28"/>
        </w:rPr>
        <w:t xml:space="preserve"> Анализ управления персоналом</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Очень важно точно знать подчиненность и внутренние связи предприятия. Организационная схема является наиболее ярким способом предоставления этой информации.</w:t>
      </w:r>
    </w:p>
    <w:p w:rsidR="00416251" w:rsidRDefault="006D765F" w:rsidP="00416251">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санатории «Оазис» была применена классическая линейно-функциональная структура управления. В данной структуре управления всю полноту власти возлагает на себя начальник, стоящий во главе определенного коллектива. В данном типе структуры управления, разрабатывая конкретные вопросы и подготавливая необходимые решения, программы, планы, руководителю помогают сотрудники, находящиеся в его непосредственном подчинении (рисунок 1.1.).</w:t>
      </w:r>
    </w:p>
    <w:p w:rsidR="00416251" w:rsidRPr="008E56D0" w:rsidRDefault="00416251" w:rsidP="00416251">
      <w:p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6DE89E95" wp14:editId="10189E89">
                <wp:simplePos x="0" y="0"/>
                <wp:positionH relativeFrom="column">
                  <wp:posOffset>2171700</wp:posOffset>
                </wp:positionH>
                <wp:positionV relativeFrom="paragraph">
                  <wp:posOffset>200660</wp:posOffset>
                </wp:positionV>
                <wp:extent cx="1828800" cy="342900"/>
                <wp:effectExtent l="0" t="0" r="19050" b="1905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3175" cmpd="thinThick">
                          <a:solidFill>
                            <a:srgbClr val="000000"/>
                          </a:solidFill>
                          <a:miter lim="800000"/>
                          <a:headEnd/>
                          <a:tailEnd/>
                        </a:ln>
                      </wps:spPr>
                      <wps:txbx>
                        <w:txbxContent>
                          <w:p w:rsidR="000A280D" w:rsidRDefault="000A280D" w:rsidP="00416251">
                            <w:pPr>
                              <w:jc w:val="center"/>
                            </w:pPr>
                            <w: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89E95" id="_x0000_t202" coordsize="21600,21600" o:spt="202" path="m,l,21600r21600,l21600,xe">
                <v:stroke joinstyle="miter"/>
                <v:path gradientshapeok="t" o:connecttype="rect"/>
              </v:shapetype>
              <v:shape id="Надпись 35" o:spid="_x0000_s1026" type="#_x0000_t202" style="position:absolute;left:0;text-align:left;margin-left:171pt;margin-top:15.8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6TAIAAGkEAAAOAAAAZHJzL2Uyb0RvYy54bWysVM1u2zAMvg/YOwi6L07SdE2NOEWXLsOA&#10;7gdo9wCyLMdCJVGTlNjdbfe9wt5hhx122yukbzRKTtPs7zJMB4E0qY/kR9Kzs04rshHOSzAFHQ2G&#10;lAjDoZJmVdB318snU0p8YKZiCowo6K3w9Gz++NGstbkYQwOqEo4giPF5awvahGDzLPO8EZr5AVhh&#10;0FiD0yyg6lZZ5ViL6Fpl4+HwadaCq6wDLrzHrxe9kc4Tfl0LHt7UtReBqIJibiHdLt1lvLP5jOUr&#10;x2wj+S4N9g9ZaCYNBt1DXbDAyNrJ36C05A481GHAQWdQ15KLVANWMxr+Us1Vw6xItSA53u5p8v8P&#10;lr/evHVEVgU9OqbEMI092n7eftl+3X7ffrv7ePeJoAFZaq3P0fnKonvonkGH3U4Ve3sJ/MYTA4uG&#10;mZU4dw7aRrAKsxzFl9nB0x7HR5CyfQUVRmPrAAmoq52OFCIpBNGxW7f7DokuEB5DTsfT6RBNHG1H&#10;k/EpyjEEy+9fW+fDCwGaRKGgDicgobPNpQ+9671LDOZByWoplUqKW5UL5ciG4bQs09mh/+SmDGkx&#10;+ugEGePaInehkeYaJ+imZ+SvmMN0/oSpZcA9UFIXFOvDE51YHnl8bqokByZVL2O5yuyIjVz2rIau&#10;7NAxsl1CdYsUO+jnHfcThQbcB0panPWC+vdr5gQl6qXBNp2OJpO4HEmZHJ+MUXGHlvLQwgxHKCya&#10;kl5chH6h1tbJVYOR+sEwcI6trWVi/SGrXd44z6lvu92LC3OoJ6+HP8T8BwAAAP//AwBQSwMEFAAG&#10;AAgAAAAhAF9obRTeAAAACQEAAA8AAABkcnMvZG93bnJldi54bWxMj0FPhDAQhe8m/odmTLy5hUW7&#10;G6RsjIkavYle9lZoLUQ6JW1h0V/veNLbzLyXN9+rDqsb2WJCHDxKyDcZMIOd1wNaCe9vD1d7YDEp&#10;1Gr0aCR8mQiH+vysUqX2J3w1S5MsoxCMpZLQpzSVnMeuN07FjZ8Mkvbhg1OJ1mC5DupE4W7k2ywT&#10;3KkB6UOvJnPfm+6zmZ2E9NjMx6elsEF/D62dnl/yfCekvLxY726BJbOmPzP84hM61MTU+hl1ZKOE&#10;4npLXRINuQBGBlFkdGgl7G8E8Lri/xvUPwAAAP//AwBQSwECLQAUAAYACAAAACEAtoM4kv4AAADh&#10;AQAAEwAAAAAAAAAAAAAAAAAAAAAAW0NvbnRlbnRfVHlwZXNdLnhtbFBLAQItABQABgAIAAAAIQA4&#10;/SH/1gAAAJQBAAALAAAAAAAAAAAAAAAAAC8BAABfcmVscy8ucmVsc1BLAQItABQABgAIAAAAIQCz&#10;vOc6TAIAAGkEAAAOAAAAAAAAAAAAAAAAAC4CAABkcnMvZTJvRG9jLnhtbFBLAQItABQABgAIAAAA&#10;IQBfaG0U3gAAAAkBAAAPAAAAAAAAAAAAAAAAAKYEAABkcnMvZG93bnJldi54bWxQSwUGAAAAAAQA&#10;BADzAAAAsQUAAAAA&#10;" strokeweight=".25pt">
                <v:stroke linestyle="thinThick"/>
                <v:textbox>
                  <w:txbxContent>
                    <w:p w:rsidR="000A280D" w:rsidRDefault="000A280D" w:rsidP="00416251">
                      <w:pPr>
                        <w:jc w:val="center"/>
                      </w:pPr>
                      <w:r>
                        <w:t>Директор</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1B86B088" wp14:editId="192F252E">
                <wp:simplePos x="0" y="0"/>
                <wp:positionH relativeFrom="column">
                  <wp:posOffset>2171700</wp:posOffset>
                </wp:positionH>
                <wp:positionV relativeFrom="paragraph">
                  <wp:posOffset>638810</wp:posOffset>
                </wp:positionV>
                <wp:extent cx="1828800" cy="342900"/>
                <wp:effectExtent l="0" t="0" r="19050" b="1905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3175">
                          <a:solidFill>
                            <a:srgbClr val="000000"/>
                          </a:solidFill>
                          <a:miter lim="800000"/>
                          <a:headEnd/>
                          <a:tailEnd/>
                        </a:ln>
                      </wps:spPr>
                      <wps:txbx>
                        <w:txbxContent>
                          <w:p w:rsidR="000A280D" w:rsidRDefault="000A280D" w:rsidP="00416251">
                            <w:pPr>
                              <w:jc w:val="center"/>
                            </w:pPr>
                            <w:r>
                              <w:t>Заместитель директора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B088" id="Надпись 34" o:spid="_x0000_s1027" type="#_x0000_t202" style="position:absolute;left:0;text-align:left;margin-left:171pt;margin-top:50.3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gZQwIAAF8EAAAOAAAAZHJzL2Uyb0RvYy54bWysVM2O0zAQviPxDpbvNGm3y3ajpqulSxHS&#10;8iMtPIDjOImF4zG226TcuPMKvAMHDtx4he4bMXa63fJ3QfhgzWTG38x8M5P5Rd8qshHWSdA5HY9S&#10;SoTmUEpd5/Ttm9WjGSXOM10yBVrkdCscvVg8fDDvTCYm0IAqhSUIol3WmZw23pssSRxvRMvcCIzQ&#10;aKzAtsyjauuktKxD9FYlkzR9nHRgS2OBC+fw69VgpIuIX1WC+1dV5YQnKqeYm4+3jXcR7mQxZ1lt&#10;mWkk36fB/iGLlkmNQQ9QV8wzsrbyN6hWcgsOKj/i0CZQVZKLWANWM05/qeamYUbEWpAcZw40uf8H&#10;y19uXlsiy5yeTCnRrMUe7T7vvuy+7r7vvt1+vP1E0IAsdcZl6Hxj0N33T6DHbseKnbkG/s4RDcuG&#10;6VpcWgtdI1iJWY7Dy+To6YDjAkjRvYASo7G1hwjUV7YNFCIpBNGxW9tDh0TvCQ8hZ5PZLEUTR9vJ&#10;dHKOcgjBsrvXxjr/TEBLgpBTixMQ0dnm2vnB9c4lBHOgZLmSSkXF1sVSWbJhOC2rePboP7kpTTqM&#10;Pj47HQj4K0Qaz58gWulx7JVsc4rl4AlOLAu0PdVllD2TapCxOqX3PAbqBhJ9X/SxcZHkwHEB5RaJ&#10;tTBMOW4lCg3YD5R0OOE5de/XzApK1HONzTkfT6dhJaIyPT2boGKPLcWxhWmOUDn1lAzi0g9rtDZW&#10;1g1GGsZBwyU2tJKR6/us9unjFMdu7TcurMmxHr3u/wuLHwAAAP//AwBQSwMEFAAGAAgAAAAhAM4A&#10;zsDaAAAACwEAAA8AAABkcnMvZG93bnJldi54bWxMT0tOwzAQ3SNxB2uQ2CBqk7YBhThVhQQ7kNpy&#10;gGk8JFHjcRS7Tbg9wwqW76P3KTez79WFxtgFtvCwMKCI6+A6bix8Hl7vn0DFhOywD0wWvinCprq+&#10;KrFwYeIdXfapURLCsUALbUpDoXWsW/IYF2EgFu0rjB6TwLHRbsRJwn2vM2Ny7bFjaWhxoJeW6tP+&#10;7C28I+Ps/W57F5L/8FN2ens8GGtvb+btM6hEc/ozw+98mQ6VbDqGM7uoegvLVSZfkghSA0oc+dII&#10;cxRmvcpBV6X+/6H6AQAA//8DAFBLAQItABQABgAIAAAAIQC2gziS/gAAAOEBAAATAAAAAAAAAAAA&#10;AAAAAAAAAABbQ29udGVudF9UeXBlc10ueG1sUEsBAi0AFAAGAAgAAAAhADj9If/WAAAAlAEAAAsA&#10;AAAAAAAAAAAAAAAALwEAAF9yZWxzLy5yZWxzUEsBAi0AFAAGAAgAAAAhAJ63uBlDAgAAXwQAAA4A&#10;AAAAAAAAAAAAAAAALgIAAGRycy9lMm9Eb2MueG1sUEsBAi0AFAAGAAgAAAAhAM4AzsDaAAAACwEA&#10;AA8AAAAAAAAAAAAAAAAAnQQAAGRycy9kb3ducmV2LnhtbFBLBQYAAAAABAAEAPMAAACkBQAAAAA=&#10;" strokeweight=".25pt">
                <v:textbox>
                  <w:txbxContent>
                    <w:p w:rsidR="000A280D" w:rsidRDefault="000A280D" w:rsidP="00416251">
                      <w:pPr>
                        <w:jc w:val="center"/>
                      </w:pPr>
                      <w:r>
                        <w:t>Заместитель директора</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40B20C09" wp14:editId="09848333">
                <wp:simplePos x="0" y="0"/>
                <wp:positionH relativeFrom="column">
                  <wp:posOffset>0</wp:posOffset>
                </wp:positionH>
                <wp:positionV relativeFrom="paragraph">
                  <wp:posOffset>1191260</wp:posOffset>
                </wp:positionV>
                <wp:extent cx="1143000" cy="571500"/>
                <wp:effectExtent l="9525" t="10160" r="9525" b="889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Коммерческая</w:t>
                            </w:r>
                          </w:p>
                          <w:p w:rsidR="000A280D" w:rsidRDefault="000A280D" w:rsidP="00416251">
                            <w:pPr>
                              <w:jc w:val="center"/>
                            </w:pPr>
                            <w:r>
                              <w:t>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0C09" id="Надпись 33" o:spid="_x0000_s1028" type="#_x0000_t202" style="position:absolute;left:0;text-align:left;margin-left:0;margin-top:93.8pt;width:9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UFRwIAAF8EAAAOAAAAZHJzL2Uyb0RvYy54bWysVM2O0zAQviPxDpbvNOkfuxs1XS1dipCW&#10;H2nhARzHSSwcj7HdJsuNO6/AO3DgwI1X6L4RY6fb7YK4IHqwZjoz38x8M5PFed8qshXWSdA5HY9S&#10;SoTmUEpd5/T9u/WTU0qcZ7pkCrTI6Y1w9Hz5+NGiM5mYQAOqFJYgiHZZZ3LaeG+yJHG8ES1zIzBC&#10;o7EC2zKPqq2T0rIO0VuVTNL0adKBLY0FLpzDfy8HI11G/KoS3L+pKic8UTnF2nx8bXyL8CbLBctq&#10;y0wj+b4M9g9VtExqTHqAumSekY2Vf0C1kltwUPkRhzaBqpJcxB6wm3H6WzfXDTMi9oLkOHOgyf0/&#10;WP56+9YSWeZ0OqVEsxZntPu6+7b7vvu5+3H7+fYLQQOy1BmXofO1QXffP4Mepx07duYK+AdHNKwa&#10;pmtxYS10jWAlVjkOkclR6IDjAkjRvYISs7GNhwjUV7YNFCIpBNFxWjeHCYneEx5SjmfTNEUTR9v8&#10;ZDxHOaRg2V20sc6/ENCSIOTU4gZEdLa9cn5wvXMJyRwoWa6lUlGxdbFSlmwZbss6/vboD9yUJl1O&#10;z+aT+UDAXyGw0lDskPUBRCs9rr2SbU5PD04sC7Q91yUGsMwzqQYZu1N6z2OgbiDR90UfBzcJCQLH&#10;BZQ3SKyFYcvxKlFowH6ipMMNz6n7uGFWUKJeahzO2Xg2CycRldn8ZIKKPbYUxxamOULl1FMyiCs/&#10;nNHGWFk3mGlYBw0XONBKRq7vq9qXj1scp7W/uHAmx3r0uv8uLH8BAAD//wMAUEsDBBQABgAIAAAA&#10;IQBFaW4B3AAAAAgBAAAPAAAAZHJzL2Rvd25yZXYueG1sTI/BTsMwEETvSPyDtUhcEHUoKAkhToWQ&#10;QHArBcHVjbdJhL0OtpuGv2d7guO+Gc3O1KvZWTFhiIMnBVeLDARS681AnYL3t8fLEkRMmoy2nlDB&#10;D0ZYNacnta6MP9ArTpvUCQ6hWGkFfUpjJWVse3Q6LvyIxNrOB6cTn6GTJugDhzsrl1mWS6cH4g+9&#10;HvGhx/Zrs3cKypvn6TO+XK8/2nxnb9NFMT19B6XOz+b7OxAJ5/RnhmN9rg4Nd9r6PZkorAIekpiW&#10;RQ7iKJcZk62CZcFENrX8P6D5BQAA//8DAFBLAQItABQABgAIAAAAIQC2gziS/gAAAOEBAAATAAAA&#10;AAAAAAAAAAAAAAAAAABbQ29udGVudF9UeXBlc10ueG1sUEsBAi0AFAAGAAgAAAAhADj9If/WAAAA&#10;lAEAAAsAAAAAAAAAAAAAAAAALwEAAF9yZWxzLy5yZWxzUEsBAi0AFAAGAAgAAAAhAJPN5QVHAgAA&#10;XwQAAA4AAAAAAAAAAAAAAAAALgIAAGRycy9lMm9Eb2MueG1sUEsBAi0AFAAGAAgAAAAhAEVpbgHc&#10;AAAACAEAAA8AAAAAAAAAAAAAAAAAoQQAAGRycy9kb3ducmV2LnhtbFBLBQYAAAAABAAEAPMAAACq&#10;BQAAAAA=&#10;">
                <v:textbox>
                  <w:txbxContent>
                    <w:p w:rsidR="000A280D" w:rsidRDefault="000A280D" w:rsidP="00416251">
                      <w:pPr>
                        <w:jc w:val="center"/>
                      </w:pPr>
                      <w:r>
                        <w:t>Коммерческая</w:t>
                      </w:r>
                    </w:p>
                    <w:p w:rsidR="000A280D" w:rsidRDefault="000A280D" w:rsidP="00416251">
                      <w:pPr>
                        <w:jc w:val="center"/>
                      </w:pPr>
                      <w:r>
                        <w:t>служба</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3BA9EB68" wp14:editId="00B8D13F">
                <wp:simplePos x="0" y="0"/>
                <wp:positionH relativeFrom="column">
                  <wp:posOffset>1257300</wp:posOffset>
                </wp:positionH>
                <wp:positionV relativeFrom="paragraph">
                  <wp:posOffset>1191260</wp:posOffset>
                </wp:positionV>
                <wp:extent cx="1143000" cy="571500"/>
                <wp:effectExtent l="9525" t="10160" r="9525" b="889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A280D" w:rsidRDefault="000A280D" w:rsidP="00416251">
                            <w:r>
                              <w:t>Служба приема и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EB68" id="Надпись 32" o:spid="_x0000_s1029" type="#_x0000_t202" style="position:absolute;left:0;text-align:left;margin-left:99pt;margin-top:93.8pt;width:9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5yRwIAAF8EAAAOAAAAZHJzL2Uyb0RvYy54bWysVM2O0zAQviPxDpbvNGm3ZXejpqulSxHS&#10;8iMtPIDjOImF4zG226TcuPMKvAMHDtx4he4bMXa63S6IC6IHa6Yz883MNzOZX/StIhthnQSd0/Eo&#10;pURoDqXUdU7fv1s9OaPEeaZLpkCLnG6FoxeLx4/mncnEBBpQpbAEQbTLOpPTxnuTJYnjjWiZG4ER&#10;Go0V2JZ5VG2dlJZ1iN6qZJKmT5MObGkscOEc/ns1GOki4leV4P5NVTnhicop1ubja+NbhDdZzFlW&#10;W2YayfdlsH+oomVSY9ID1BXzjKyt/AOqldyCg8qPOLQJVJXkIvaA3YzT37q5aZgRsRckx5kDTe7/&#10;wfLXm7eWyDKnJxNKNGtxRruvu2+777ufux+3n2+/EDQgS51xGTrfGHT3/TPocdqxY2eugX9wRMOy&#10;YboWl9ZC1whWYpXjEJkchQ44LoAU3SsoMRtbe4hAfWXbQCGSQhAdp7U9TEj0nvCQcjw9SVM0cbTN&#10;TsczlEMKlt1FG+v8CwEtCUJOLW5ARGeba+cH1zuXkMyBkuVKKhUVWxdLZcmG4bas4m+P/sBNadLl&#10;9Hw2mQ0E/BUCKw3FDlkfQLTS49or2eb07ODEskDbc11iAMs8k2qQsTul9zwG6gYSfV/0w+BCgsBx&#10;AeUWibUwbDleJQoN2E+UdLjhOXUf18wKStRLjcM5H0+n4SSiMp2dTlCxx5bi2MI0R6icekoGcemH&#10;M1obK+sGMw3roOESB1rJyPV9VfvycYvjtPYXF87kWI9e99+FxS8AAAD//wMAUEsDBBQABgAIAAAA&#10;IQDDZBKV3gAAAAsBAAAPAAAAZHJzL2Rvd25yZXYueG1sTE/LTsMwELwj8Q/WInFB1KFFSRriVAgJ&#10;BLdSqnJ1420SEa+D7abh79me4Lbz0OxMuZpsL0b0oXOk4G6WgECqnemoUbD9eL7NQYSoyejeESr4&#10;wQCr6vKi1IVxJ3rHcRMbwSEUCq2gjXEopAx1i1aHmRuQWDs4b3Vk6BtpvD5xuO3lPElSaXVH/KHV&#10;Az61WH9tjlZBfv86foa3xXpXp4d+GW+y8eXbK3V9NT0+gIg4xT8znOtzdai4094dyQTRM17mvCXy&#10;kWcpCHYssjOzVzDPmJFVKf9vqH4BAAD//wMAUEsBAi0AFAAGAAgAAAAhALaDOJL+AAAA4QEAABMA&#10;AAAAAAAAAAAAAAAAAAAAAFtDb250ZW50X1R5cGVzXS54bWxQSwECLQAUAAYACAAAACEAOP0h/9YA&#10;AACUAQAACwAAAAAAAAAAAAAAAAAvAQAAX3JlbHMvLnJlbHNQSwECLQAUAAYACAAAACEA3oEuckcC&#10;AABfBAAADgAAAAAAAAAAAAAAAAAuAgAAZHJzL2Uyb0RvYy54bWxQSwECLQAUAAYACAAAACEAw2QS&#10;ld4AAAALAQAADwAAAAAAAAAAAAAAAAChBAAAZHJzL2Rvd25yZXYueG1sUEsFBgAAAAAEAAQA8wAA&#10;AKwFAAAAAA==&#10;">
                <v:textbox>
                  <w:txbxContent>
                    <w:p w:rsidR="000A280D" w:rsidRDefault="000A280D" w:rsidP="00416251">
                      <w:r>
                        <w:t>Служба приема и размещения</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4D4016E8" wp14:editId="2EBBA4E4">
                <wp:simplePos x="0" y="0"/>
                <wp:positionH relativeFrom="column">
                  <wp:posOffset>3771900</wp:posOffset>
                </wp:positionH>
                <wp:positionV relativeFrom="paragraph">
                  <wp:posOffset>1191260</wp:posOffset>
                </wp:positionV>
                <wp:extent cx="1143000" cy="571500"/>
                <wp:effectExtent l="9525" t="10160" r="9525" b="889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rPr>
                                <w:sz w:val="20"/>
                                <w:szCs w:val="20"/>
                              </w:rPr>
                            </w:pPr>
                            <w:r>
                              <w:rPr>
                                <w:color w:val="000000"/>
                                <w:sz w:val="20"/>
                                <w:szCs w:val="20"/>
                              </w:rPr>
                              <w:t>Инженерно-технологическая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6E8" id="Надпись 30" o:spid="_x0000_s1030" type="#_x0000_t202" style="position:absolute;left:0;text-align:left;margin-left:297pt;margin-top:93.8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p0RwIAAF8EAAAOAAAAZHJzL2Uyb0RvYy54bWysVM2O0zAQviPxDpbvNGm3ZXejpqulSxHS&#10;8iMtPIDjOImF4zG226TcuPMKvAMHDtx4he4bMXa63S6IC6IHa6Yz883MNzOZX/StIhthnQSd0/Eo&#10;pURoDqXUdU7fv1s9OaPEeaZLpkCLnG6FoxeLx4/mncnEBBpQpbAEQbTLOpPTxnuTJYnjjWiZG4ER&#10;Go0V2JZ5VG2dlJZ1iN6qZJKmT5MObGkscOEc/ns1GOki4leV4P5NVTnhicop1ubja+NbhDdZzFlW&#10;W2YayfdlsH+oomVSY9ID1BXzjKyt/AOqldyCg8qPOLQJVJXkIvaA3YzT37q5aZgRsRckx5kDTe7/&#10;wfLXm7eWyDKnJ0iPZi3OaPd19233ffdz9+P28+0XggZkqTMuQ+cbg+6+fwY9Tjt27Mw18A+OaFg2&#10;TNfi0lroGsFKrHIcIpOj0AHHBZCiewUlZmNrDxGor2wbKERSCKJjOdvDhETvCQ8px9OTNEUTR9vs&#10;dDxDOaRg2V20sc6/ENCSIOTU4gZEdLa5dn5wvXMJyRwoWa6kUlGxdbFUlmwYbssq/vboD9yUJl1O&#10;z2eT2UDAXyGw0lDskPUBRCs9rr2SbU7PDk4sC7Q91yUGsMwzqQYZu1N6z2OgbiDR90UfBzcNCQLH&#10;BZRbJNbCsOV4lSg0YD9R0uGG59R9XDMrKFEvNQ7nfDydhpOIynR2OkHFHluKYwvTHKFy6ikZxKUf&#10;zmhtrKwbzDSsg4ZLHGglI9f3Ve3Lxy2O09pfXDiTYz163X8XFr8AAAD//wMAUEsDBBQABgAIAAAA&#10;IQAEqnOE3wAAAAsBAAAPAAAAZHJzL2Rvd25yZXYueG1sTI/BTsMwEETvSPyDtUhcEHUoJU5DnAoh&#10;geAGbQVXN3aTCHsdbDcNf8/2BMedGc2+qVaTs2w0IfYeJdzMMmAGG697bCVsN0/XBbCYFGplPRoJ&#10;PybCqj4/q1Sp/RHfzbhOLaMSjKWS0KU0lJzHpjNOxZkfDJK398GpRGdouQ7qSOXO8nmW5dypHulD&#10;pwbz2Jnma31wEorFy/gZX2/fPpp8b5fpSozP30HKy4vp4R5YMlP6C8MJn9ChJqadP6COzEq4Wy5o&#10;SyKjEDkwSghxUnYS5oIUXlf8/4b6FwAA//8DAFBLAQItABQABgAIAAAAIQC2gziS/gAAAOEBAAAT&#10;AAAAAAAAAAAAAAAAAAAAAABbQ29udGVudF9UeXBlc10ueG1sUEsBAi0AFAAGAAgAAAAhADj9If/W&#10;AAAAlAEAAAsAAAAAAAAAAAAAAAAALwEAAF9yZWxzLy5yZWxzUEsBAi0AFAAGAAgAAAAhAOZhenRH&#10;AgAAXwQAAA4AAAAAAAAAAAAAAAAALgIAAGRycy9lMm9Eb2MueG1sUEsBAi0AFAAGAAgAAAAhAASq&#10;c4TfAAAACwEAAA8AAAAAAAAAAAAAAAAAoQQAAGRycy9kb3ducmV2LnhtbFBLBQYAAAAABAAEAPMA&#10;AACtBQAAAAA=&#10;">
                <v:textbox>
                  <w:txbxContent>
                    <w:p w:rsidR="000A280D" w:rsidRDefault="000A280D" w:rsidP="00416251">
                      <w:pPr>
                        <w:jc w:val="center"/>
                        <w:rPr>
                          <w:sz w:val="20"/>
                          <w:szCs w:val="20"/>
                        </w:rPr>
                      </w:pPr>
                      <w:r>
                        <w:rPr>
                          <w:color w:val="000000"/>
                          <w:sz w:val="20"/>
                          <w:szCs w:val="20"/>
                        </w:rPr>
                        <w:t>Инженерно-технологическая служба</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6FB17F44" wp14:editId="076C35A3">
                <wp:simplePos x="0" y="0"/>
                <wp:positionH relativeFrom="column">
                  <wp:posOffset>571500</wp:posOffset>
                </wp:positionH>
                <wp:positionV relativeFrom="paragraph">
                  <wp:posOffset>1086485</wp:posOffset>
                </wp:positionV>
                <wp:extent cx="5029200" cy="0"/>
                <wp:effectExtent l="9525" t="10160" r="9525" b="88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A62B" id="Прямая соединительная линия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55pt" to="441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iZTgIAAFoEAAAOAAAAZHJzL2Uyb0RvYy54bWysVM1uEzEQviPxDpbv6e6GpDSrbiqUTbgU&#10;qNTyAI7tzVp4bct2s4kQEnBG6iPwChxAqlTgGTZvxNj5UQsXhMjBGXtmPn8z83lPz1aNREtundCq&#10;wNlRihFXVDOhFgV+fTXrnWDkPFGMSK14gdfc4bPx40enrcl5X9daMm4RgCiXt6bAtfcmTxJHa94Q&#10;d6QNV+CstG2Ih61dJMySFtAbmfTT9DhptWXGasqdg9Ny68TjiF9VnPpXVeW4R7LAwM3H1cZ1HtZk&#10;fEryhSWmFnRHg/wDi4YIBZceoEriCbq24g+oRlCrna78EdVNoqtKUB5rgGqy9LdqLmtieKwFmuPM&#10;oU3u/8HSl8sLiwQrcB8mpUgDM+o+b95vbrrv3ZfNDdp86H5237qv3W33o7vdfAT7bvMJ7ODs7nbH&#10;NwjSoZetcTlATtSFDd2gK3VpzjV945DSk5qoBY81Xa0N3JOFjORBStg4A4zm7QvNIIZcex0bu6ps&#10;EyChZWgV57c+zI+vPKJwOEz7IxAFRnTvS0i+TzTW+edcNygYBZZChdaSnCzPnQ9ESL4PCcdKz4SU&#10;UR5SobbAo2F/GBOcloIFZwhzdjGfSIuWJAgs/mJV4LkfZvW1YhGs5oRNd7YnQm5tuFyqgAelAJ2d&#10;tVXQ21E6mp5MTwa9Qf942hukZdl7NpsMesez7OmwfFJOJmX2LlDLBnktGOMqsNurORv8nVp272qr&#10;w4OeD21IHqLHfgHZ/X8kHWcZxrcVwlyz9YXdzxgEHIN3jy28kPt7sO9/Esa/AAAA//8DAFBLAwQU&#10;AAYACAAAACEATpmhDdwAAAAKAQAADwAAAGRycy9kb3ducmV2LnhtbEyPQUvDQBCF74L/YRnBS7Gb&#10;RNAYsymi5ubFqnidZsckmJ1Ns9s2+usdoaDHefN473vlanaD2tMUes8G0mUCirjxtufWwOtLfZGD&#10;ChHZ4uCZDHxRgFV1elJiYf2Bn2m/jq2SEA4FGuhiHAutQ9ORw7D0I7H8PvzkMMo5tdpOeJBwN+gs&#10;Sa60w56locOR7jtqPtc7ZyDUb7StvxfNInm/bD1l24enRzTm/Gy+uwUVaY5/ZvjFF3SohGnjd2yD&#10;GgzcJDIlin6dpqDEkOeZKJujoqtS/59Q/QAAAP//AwBQSwECLQAUAAYACAAAACEAtoM4kv4AAADh&#10;AQAAEwAAAAAAAAAAAAAAAAAAAAAAW0NvbnRlbnRfVHlwZXNdLnhtbFBLAQItABQABgAIAAAAIQA4&#10;/SH/1gAAAJQBAAALAAAAAAAAAAAAAAAAAC8BAABfcmVscy8ucmVsc1BLAQItABQABgAIAAAAIQBF&#10;3piZTgIAAFoEAAAOAAAAAAAAAAAAAAAAAC4CAABkcnMvZTJvRG9jLnhtbFBLAQItABQABgAIAAAA&#10;IQBOmaEN3AAAAAoBAAAPAAAAAAAAAAAAAAAAAKgEAABkcnMvZG93bnJldi54bWxQSwUGAAAAAAQA&#10;BADzAAAAsQU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5D527146" wp14:editId="3ED07A13">
                <wp:simplePos x="0" y="0"/>
                <wp:positionH relativeFrom="column">
                  <wp:posOffset>571500</wp:posOffset>
                </wp:positionH>
                <wp:positionV relativeFrom="paragraph">
                  <wp:posOffset>1086485</wp:posOffset>
                </wp:positionV>
                <wp:extent cx="0" cy="114300"/>
                <wp:effectExtent l="9525" t="10160" r="9525" b="88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4E49" id="Прямая соединительная линия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55pt" to="4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9yTgIAAFkEAAAOAAAAZHJzL2Uyb0RvYy54bWysVM2O0zAQviPxDpbv3STddH+iTVeoabks&#10;UGmXB3Bjp7FwbMt2m1YICTgj7SPwChxAWmmBZ0jfiLH7o124IEQP7ng88/mbmc+5uFw1Ai2ZsVzJ&#10;HCdHMUZMlopyOc/x65tJ7wwj64ikRCjJcrxmFl8Onz65aHXG+qpWgjKDAETarNU5rp3TWRTZsmYN&#10;sUdKMwmHlTINcbA184ga0gJ6I6J+HJ9ErTJUG1Uya8FbbA/xMOBXFSvdq6qyzCGRY+DmwmrCOvNr&#10;NLwg2dwQXfNyR4P8A4uGcAmXHqAK4ghaGP4HVMNLo6yq3FGpmkhVFS9ZqAGqSeLfqrmuiWahFmiO&#10;1Yc22f8HW75cTg3iNMf9U4wkaWBG3efN+81t9737srlFmw/dz+5b97W76350d5uPYN9vPoHtD7v7&#10;nfsWQTr0stU2A8iRnBrfjXIlr/WVKt9YJNWoJnLOQk03aw33JD4jepTiN1YDo1n7QlGIIQunQmNX&#10;lWk8JLQMrcL81of5sZVD5dZZgjdJ0uM4jDYi2T5PG+ueM9Ugb+RYcOk7SzKyvLLO8yDZPsS7pZpw&#10;IYI6hERtjs8H/UFIsEpw6g99mDXz2UgYtCReX+EXioKTh2FGLSQNYDUjdLyzHeFia8PlQno8qATo&#10;7KytgN6ex+fjs/FZ2kv7J+NeGhdF79lklPZOJsnpoDguRqMieeepJWlWc0qZ9Oz2Yk7SvxPL7llt&#10;ZXiQ86EN0WP00C8gu/8PpMMo/fS2Opgpup6a/YhBvyF499b8A3m4B/vhF2H4CwAA//8DAFBLAwQU&#10;AAYACAAAACEAO3EhGdwAAAAJAQAADwAAAGRycy9kb3ducmV2LnhtbEyPwU7DMBBE70j8g7VIXCpq&#10;p0jQhjgVAnLjQgFx3cZLEhGv09htA1/PwgWOOzuaeVOsJ9+rA42xC2whmxtQxHVwHTcWXp6riyWo&#10;mJAd9oHJwidFWJenJwXmLhz5iQ6b1CgJ4ZijhTalIdc61i15jPMwEMvvPYwek5xjo92IRwn3vV4Y&#10;c6U9diwNLQ5011L9sdl7C7F6pV31Natn5u2yCbTY3T8+oLXnZ9PtDahEU/ozww++oEMpTNuwZxdV&#10;b2FlZEoS/TrLQInhV9iKsFxloMtC/19QfgMAAP//AwBQSwECLQAUAAYACAAAACEAtoM4kv4AAADh&#10;AQAAEwAAAAAAAAAAAAAAAAAAAAAAW0NvbnRlbnRfVHlwZXNdLnhtbFBLAQItABQABgAIAAAAIQA4&#10;/SH/1gAAAJQBAAALAAAAAAAAAAAAAAAAAC8BAABfcmVscy8ucmVsc1BLAQItABQABgAIAAAAIQC4&#10;LB9yTgIAAFkEAAAOAAAAAAAAAAAAAAAAAC4CAABkcnMvZTJvRG9jLnhtbFBLAQItABQABgAIAAAA&#10;IQA7cSEZ3AAAAAkBAAAPAAAAAAAAAAAAAAAAAKgEAABkcnMvZG93bnJldi54bWxQSwUGAAAAAAQA&#10;BADzAAAAsQU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5EE7F71A" wp14:editId="03FF963D">
                <wp:simplePos x="0" y="0"/>
                <wp:positionH relativeFrom="column">
                  <wp:posOffset>1828800</wp:posOffset>
                </wp:positionH>
                <wp:positionV relativeFrom="paragraph">
                  <wp:posOffset>1086485</wp:posOffset>
                </wp:positionV>
                <wp:extent cx="0" cy="114300"/>
                <wp:effectExtent l="9525" t="10160" r="9525" b="88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3334" id="Прямая соединительная линия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5pt" to="2in,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tw8TwIAAFk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qDyIkcQMz6j6vP6zvuu/dl/UdWn/sfnbfuq/dffeju1/fgv2w/gS2P+we&#10;tu47BOnQy1bbHCBH8sr4bpClvNaXiry1SKpRjeWMhZpuVhruSX1G/CjFb6wGRtP2paIQg+dOhcYu&#10;K9N4SGgZWob5rfbzY0uHyMZJwJum2XESRhvjfJenjXUvmGqQN4pIcOk7i3O8uLTO88D5LsS7pZpw&#10;IYI6hERtEZ2d9E9CglWCU3/ow6yZTUfCoAX2+gq/UBScHIYZNZc0gNUM0/HWdpiLjQ2XC+nxoBKg&#10;s7U2Anp3lpyNT8enWS/rD8a9LCnL3vPJKOsNJumzk/K4HI3K9L2nlmZ5zSll0rPbiTnN/k4s22e1&#10;keFezvs2xI/RQ7+A7O4/kA6j9NPb6GCq6OrK7EYM+g3B27fmH8jhHuzDL8LwFwAAAP//AwBQSwME&#10;FAAGAAgAAAAhAOLccYHdAAAACwEAAA8AAABkcnMvZG93bnJldi54bWxMj8FOwzAQRO9I/IO1SFwq&#10;6iRIEEKcCgG5caGAuG7jJYmI12nstoGvZ1EPcNyZ0eybcjW7Qe1pCr1nA+kyAUXceNtza+D1pb7I&#10;QYWIbHHwTAa+KMCqOj0psbD+wM+0X8dWSQmHAg10MY6F1qHpyGFY+pFYvA8/OYxyTq22Ex6k3A06&#10;S5Ir7bBn+dDhSPcdNZ/rnTMQ6jfa1t+LZpG8X7aesu3D0yMac342392CijTHvzD84gs6VMK08Tu2&#10;QQ0GsjyXLVGM6zQFJYmjshElv0lBV6X+v6H6AQAA//8DAFBLAQItABQABgAIAAAAIQC2gziS/gAA&#10;AOEBAAATAAAAAAAAAAAAAAAAAAAAAABbQ29udGVudF9UeXBlc10ueG1sUEsBAi0AFAAGAAgAAAAh&#10;ADj9If/WAAAAlAEAAAsAAAAAAAAAAAAAAAAALwEAAF9yZWxzLy5yZWxzUEsBAi0AFAAGAAgAAAAh&#10;AHze3DxPAgAAWQQAAA4AAAAAAAAAAAAAAAAALgIAAGRycy9lMm9Eb2MueG1sUEsBAi0AFAAGAAgA&#10;AAAhAOLccYHdAAAACwEAAA8AAAAAAAAAAAAAAAAAqQQAAGRycy9kb3ducmV2LnhtbFBLBQYAAAAA&#10;BAAEAPMAAACzBQ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7F3343F3" wp14:editId="6CC2BE68">
                <wp:simplePos x="0" y="0"/>
                <wp:positionH relativeFrom="column">
                  <wp:posOffset>3086100</wp:posOffset>
                </wp:positionH>
                <wp:positionV relativeFrom="paragraph">
                  <wp:posOffset>972185</wp:posOffset>
                </wp:positionV>
                <wp:extent cx="0" cy="228600"/>
                <wp:effectExtent l="9525" t="10160" r="9525"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C6E0D" id="Прямая соединительная линия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6.55pt" to="243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P6TAIAAFkEAAAOAAAAZHJzL2Uyb0RvYy54bWysVM1uEzEQviPxDpbv6e6GNKSrbhDKJlwK&#10;VGp5AMf2Zi28tmW72UQICTgj9RF4BQ4gVSrwDJs3Yuz8qC0XhMjBGc94Pn8z83lPn60aiZbcOqFV&#10;gbOjFCOuqGZCLQr85nLWG2HkPFGMSK14gdfc4Wfjx49OW5Pzvq61ZNwiAFEub02Ba+9NniSO1rwh&#10;7kgbriBYadsQD1u7SJglLaA3Mumn6TBptWXGasqdA2+5DeJxxK8qTv3rqnLcI1lg4ObjauM6D2sy&#10;PiX5whJTC7qjQf6BRUOEgksPUCXxBF1Z8QdUI6jVTlf+iOom0VUlKI81QDVZ+qCai5oYHmuB5jhz&#10;aJP7f7D01fLcIsEK3D/GSJEGZtR92XzYXHc/uq+ba7T52P3qvnffupvuZ3ez+QT27eYz2CHY3e7c&#10;1wjSoZetcTlATtS5Dd2gK3VhzjR965DSk5qoBY81Xa4N3JOFjOReStg4A4zm7UvN4Ay58jo2dlXZ&#10;JkBCy9Aqzm99mB9feUS3Tgrefn80TONoE5Lv84x1/gXXDQpGgaVQobMkJ8sz5wMPku+PBLfSMyFl&#10;VIdUqC3wyTFUGCJOS8FCMG7sYj6RFi1J0Ff8xaIeHLP6SrEIVnPCpjvbEyG3NlwuVcCDSoDOztoK&#10;6N1JejIdTUeD3qA/nPYGaVn2ns8mg95wlj09Lp+Uk0mZvQ/UskFeC8a4Cuz2Ys4GfyeW3bPayvAg&#10;50MbkvvosV9Adv8fScdRhultdTDXbH1u9yMG/cbDu7cWHsjdPdh3vwjj3wAAAP//AwBQSwMEFAAG&#10;AAgAAAAhALXVkQHeAAAACwEAAA8AAABkcnMvZG93bnJldi54bWxMj8FOwzAQRO9I/IO1SFwq6qSF&#10;KoQ4FQJy40IBcd3GSxIRr9PYbQNfzyIOcNyZ0eybYj25Xh1oDJ1nA+k8AUVce9txY+DlubrIQIWI&#10;bLH3TAY+KcC6PD0pMLf+yE902MRGSQmHHA20MQ651qFuyWGY+4FYvHc/Ooxyjo22Ix6l3PV6kSQr&#10;7bBj+dDiQHct1R+bvTMQqlfaVV+zepa8LRtPi9394wMac3423d6AijTFvzD84As6lMK09Xu2QfUG&#10;LrOVbIliXC1TUJL4VbaiZNcp6LLQ/zeU3wAAAP//AwBQSwECLQAUAAYACAAAACEAtoM4kv4AAADh&#10;AQAAEwAAAAAAAAAAAAAAAAAAAAAAW0NvbnRlbnRfVHlwZXNdLnhtbFBLAQItABQABgAIAAAAIQA4&#10;/SH/1gAAAJQBAAALAAAAAAAAAAAAAAAAAC8BAABfcmVscy8ucmVsc1BLAQItABQABgAIAAAAIQAh&#10;r1P6TAIAAFkEAAAOAAAAAAAAAAAAAAAAAC4CAABkcnMvZTJvRG9jLnhtbFBLAQItABQABgAIAAAA&#10;IQC11ZEB3gAAAAsBAAAPAAAAAAAAAAAAAAAAAKYEAABkcnMvZG93bnJldi54bWxQSwUGAAAAAAQA&#10;BADzAAAAsQU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060F82D0" wp14:editId="1C1A0FC0">
                <wp:simplePos x="0" y="0"/>
                <wp:positionH relativeFrom="column">
                  <wp:posOffset>3086100</wp:posOffset>
                </wp:positionH>
                <wp:positionV relativeFrom="paragraph">
                  <wp:posOffset>534035</wp:posOffset>
                </wp:positionV>
                <wp:extent cx="0" cy="114300"/>
                <wp:effectExtent l="9525" t="10160" r="9525" b="889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4444"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2.05pt" to="24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uh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9zjBRpYUb95/X79U3/vf+yvkHrD/3P/lv/tb/tf/S3649g360/gR0O+7ut&#10;+wZBOvSyM64AyLG6sKEbdKkuzbmmbxxSetwQNeexpquVgXuykJE8SAkbZ4DRrHuhGcSQa69jY5e1&#10;bQMktAwt4/xW+/nxpUd046TgzbL8MI2jTUixyzPW+edctygYJZZChc6SgizOnQ88SLELCW6lp0LK&#10;qA6pUFfi06PhUUxwWgoWDkOYs/PZWFq0IEFf8ReLgpP7YVZfKxbBGk7YZGt7IuTGhsulCnhQCdDZ&#10;WhsBvT1NTycnk5N8kA+PJ4M8rarBs+k4HxxPsydH1WE1HlfZu0Aty4tGMMZVYLcTc5b/nVi2z2oj&#10;w72c921IHqLHfgHZ3X8kHUcZprfRwUyz1YXdjRj0G4O3by08kPt7sO9/EUa/AAAA//8DAFBLAwQU&#10;AAYACAAAACEAhbomF90AAAAKAQAADwAAAGRycy9kb3ducmV2LnhtbEyPwU7DMAyG70i8Q2QkLhNL&#10;WqapKk0nBPTGhQHi6rWmrWicrsm2wtNjxAGOtj/9/v5iM7tBHWkKvWcLydKAIq5903Nr4eW5uspA&#10;hYjc4OCZLHxSgE15flZg3vgTP9FxG1slIRxytNDFOOZah7ojh2HpR2K5vfvJYZRxanUz4UnC3aBT&#10;Y9baYc/yocOR7jqqP7YHZyFUr7Svvhb1wrxdt57S/f3jA1p7eTHf3oCKNMc/GH70RR1Kcdr5AzdB&#10;DRZW2Vq6RAvZKgElwO9iJ6RJE9Blof9XKL8BAAD//wMAUEsBAi0AFAAGAAgAAAAhALaDOJL+AAAA&#10;4QEAABMAAAAAAAAAAAAAAAAAAAAAAFtDb250ZW50X1R5cGVzXS54bWxQSwECLQAUAAYACAAAACEA&#10;OP0h/9YAAACUAQAACwAAAAAAAAAAAAAAAAAvAQAAX3JlbHMvLnJlbHNQSwECLQAUAAYACAAAACEA&#10;9DtboU4CAABZBAAADgAAAAAAAAAAAAAAAAAuAgAAZHJzL2Uyb0RvYy54bWxQSwECLQAUAAYACAAA&#10;ACEAhbomF90AAAAKAQAADwAAAAAAAAAAAAAAAACoBAAAZHJzL2Rvd25yZXYueG1sUEsFBgAAAAAE&#10;AAQA8wAAALIFA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2EDAF658" wp14:editId="21294D49">
                <wp:simplePos x="0" y="0"/>
                <wp:positionH relativeFrom="column">
                  <wp:posOffset>4343400</wp:posOffset>
                </wp:positionH>
                <wp:positionV relativeFrom="paragraph">
                  <wp:posOffset>1086485</wp:posOffset>
                </wp:positionV>
                <wp:extent cx="0" cy="114300"/>
                <wp:effectExtent l="9525" t="10160" r="9525" b="88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EC6C4" id="Прямая соединительная линия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5.55pt" to="342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GS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8PMVKkhRn1n9fv1zf99/7L+gatP/Q/+2/91/62/9Hfrj+Cfbf+BHY47O+2&#10;7hsE6dDLzrgCIMfqwoZu0KW6NOeavnFI6XFD1JzHmq5WBu7JQkbyICVsnAFGs+6FZhBDrr2OjV3W&#10;tg2Q0DK0jPNb7efHlx7RjZOCN8vywzSONiHFLs9Y559z3aJglFgKFTpLCrI4dz7wIMUuJLiVngop&#10;ozqkQl2JT4+GRzHBaSlYOAxhzs5nY2nRggR9xV8sCk7uh1l9rVgEazhhk63tiZAbGy6XKuBBJUBn&#10;a20E9PY0PZ2cTE7yQT48ngzytKoGz6bjfHA8zZ4cVYfVeFxl7wK1LC8awRhXgd1OzFn+d2LZPquN&#10;DPdy3rcheYge+wVkd/+RdBxlmN5GBzPNVhd2N2LQbwzevrXwQO7vwb7/RRj9AgAA//8DAFBLAwQU&#10;AAYACAAAACEAJRIQkN4AAAALAQAADwAAAGRycy9kb3ducmV2LnhtbEyPwU7DMBBE70j8g7VIXCrq&#10;pKASQpwKAblxaQFx3cZLEhGv09htA1/PIg5w3JnR7JtiNbleHWgMnWcD6TwBRVx723Fj4OW5ushA&#10;hYhssfdMBj4pwKo8PSkwt/7IazpsYqOkhEOOBtoYh1zrULfkMMz9QCzeux8dRjnHRtsRj1Luer1I&#10;kqV22LF8aHGg+5bqj83eGQjVK+2qr1k9S94uG0+L3cPTIxpzfjbd3YKKNMW/MPzgCzqUwrT1e7ZB&#10;9QaW2ZVsiWJcpykoSfwqW1GymxR0Wej/G8pvAAAA//8DAFBLAQItABQABgAIAAAAIQC2gziS/gAA&#10;AOEBAAATAAAAAAAAAAAAAAAAAAAAAABbQ29udGVudF9UeXBlc10ueG1sUEsBAi0AFAAGAAgAAAAh&#10;ADj9If/WAAAAlAEAAAsAAAAAAAAAAAAAAAAALwEAAF9yZWxzLy5yZWxzUEsBAi0AFAAGAAgAAAAh&#10;AOnhYZJOAgAAWQQAAA4AAAAAAAAAAAAAAAAALgIAAGRycy9lMm9Eb2MueG1sUEsBAi0AFAAGAAgA&#10;AAAhACUSEJDeAAAACwEAAA8AAAAAAAAAAAAAAAAAqAQAAGRycy9kb3ducmV2LnhtbFBLBQYAAAAA&#10;BAAEAPMAAACzBQ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4886AFA7" wp14:editId="720D741B">
                <wp:simplePos x="0" y="0"/>
                <wp:positionH relativeFrom="column">
                  <wp:posOffset>5600700</wp:posOffset>
                </wp:positionH>
                <wp:positionV relativeFrom="paragraph">
                  <wp:posOffset>1086485</wp:posOffset>
                </wp:positionV>
                <wp:extent cx="0" cy="114300"/>
                <wp:effectExtent l="9525" t="10160" r="9525"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CD90" id="Прямая соединительная линия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5.55pt" to="441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Lc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HGCnSwoz6z+v365v+e/9lfYPWH/qf/bf+a3/b/+hv1x/Bvlt/Ajsc9ndb&#10;9w2CdOhlZ1wBkGN1YUM36FJdmnNN3zik9Lghas5jTVcrA/dkISN5kBI2zgCjWfdCM4gh117Hxi5r&#10;2wZIaBlaxvmt9vPjS4/oxknBm2X5YRpHm5Bil2es88+5blEwSiyFCp0lBVmcOx94kGIXEtxKT4WU&#10;UR1Soa7Ep0fDo5jgtBQsHIYwZ+ezsbRoQYK+4i8WBSf3w6y+ViyCNZywydb2RMiNDZdLFfCgEqCz&#10;tTYCenuank5OJif5IB8eTwZ5WlWDZ9NxPjieZk+OqsNqPK6yd4FalheNYIyrwG4n5iz/O7Fsn9VG&#10;hns579uQPESP/QKyu/9IOo4yTG+jg5lmqwu7GzHoNwZv31p4IPf3YN//Iox+AQAA//8DAFBLAwQU&#10;AAYACAAAACEAO0isyN0AAAALAQAADwAAAGRycy9kb3ducmV2LnhtbEyPwU7DMBBE70j8g7VIXCrq&#10;JEgQQpwKAblxoYC4buMliYjXaey2ga9nUQ9w3JnR7JtyNbtB7WkKvWcD6TIBRdx423Nr4PWlvshB&#10;hYhscfBMBr4owKo6PSmxsP7Az7Rfx1ZJCYcCDXQxjoXWoenIYVj6kVi8Dz85jHJOrbYTHqTcDTpL&#10;kivtsGf50OFI9x01n+udMxDqN9rW34tmkbxftp6y7cPTIxpzfjbf3YKKNMe/MPziCzpUwrTxO7ZB&#10;DQbyPJMtUYzrNAUliaOyESW/SUFXpf6/ofoBAAD//wMAUEsBAi0AFAAGAAgAAAAhALaDOJL+AAAA&#10;4QEAABMAAAAAAAAAAAAAAAAAAAAAAFtDb250ZW50X1R5cGVzXS54bWxQSwECLQAUAAYACAAAACEA&#10;OP0h/9YAAACUAQAACwAAAAAAAAAAAAAAAAAvAQAAX3JlbHMvLnJlbHNQSwECLQAUAAYACAAAACEA&#10;LROi3E4CAABZBAAADgAAAAAAAAAAAAAAAAAuAgAAZHJzL2Uyb0RvYy54bWxQSwECLQAUAAYACAAA&#10;ACEAO0isyN0AAAALAQAADwAAAAAAAAAAAAAAAACoBAAAZHJzL2Rvd25yZXYueG1sUEsFBgAAAAAE&#10;AAQA8wAAALIFA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092C12DE" wp14:editId="7ADC8737">
                <wp:simplePos x="0" y="0"/>
                <wp:positionH relativeFrom="column">
                  <wp:posOffset>0</wp:posOffset>
                </wp:positionH>
                <wp:positionV relativeFrom="paragraph">
                  <wp:posOffset>1858010</wp:posOffset>
                </wp:positionV>
                <wp:extent cx="1143000" cy="571500"/>
                <wp:effectExtent l="9525" t="10160" r="9525" b="889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 xml:space="preserve">Главный </w:t>
                            </w:r>
                            <w:r>
                              <w:b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12DE" id="Надпись 21" o:spid="_x0000_s1031" type="#_x0000_t202" style="position:absolute;left:0;text-align:left;margin-left:0;margin-top:146.3pt;width:90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HdSAIAAF8EAAAOAAAAZHJzL2Uyb0RvYy54bWysVM2O0zAQviPxDpbvNE1p2N2o6WrpUoS0&#10;/EgLD+A6TmLheIztNik37rwC78CBAzdeoftGjJ22dEFcED1Yns74m2++mcnssm8V2QjrJOiCpqMx&#10;JUJzKKWuC/ru7fLROSXOM10yBVoUdCscvZw/fDDrTC4m0IAqhSUIol3emYI23ps8SRxvRMvcCIzQ&#10;6KzAtsyjaeuktKxD9FYlk/H4SdKBLY0FLpzDf68HJ51H/KoS3L+uKic8UQVFbj6eNp6rcCbzGctr&#10;y0wj+Z4G+wcWLZMakx6hrplnZG3lH1Ct5BYcVH7EoU2gqiQXsQasJh3/Vs1tw4yItaA4zhxlcv8P&#10;lr/avLFElgWdpJRo1mKPdl92X3ffdj923+8+3X0m6ECVOuNyDL41GO77p9Bjt2PFztwAf++IhkXD&#10;dC2urIWuEaxElvFlcvJ0wHEBZNW9hBKzsbWHCNRXtg0SoigE0bFb22OHRO8JDynT6ePxGF0cfdlZ&#10;muEdySUsP7w21vnnAloSLgW1OAERnW1unB9CDyEhmQMly6VUKhq2Xi2UJRuG07KMvz36vTClSVfQ&#10;i2ySDQL8FQKZBrJD1nsQrfQ49kq2BT0/BrE8yPZMl/iA5Z5JNdyxOqWxyKBjkG4Q0ferPjYuO7Rn&#10;BeUWhbUwTDluJV4asB8p6XDCC+o+rJkVlKgXGptzkU6nYSWiMc3OJmjYU8/q1MM0R6iCekqG68IP&#10;a7Q2VtYNZhrGQcMVNrSSUevAeGC1p49THLu137iwJqd2jPr1XZj/BAAA//8DAFBLAwQUAAYACAAA&#10;ACEAPOnUw90AAAAIAQAADwAAAGRycy9kb3ducmV2LnhtbEyPzU7DMBCE70i8g7VIXBB1SFFIQzYV&#10;QgLBDQqCqxtvkwj/BNtNw9uzPcFxZ0az39Tr2RoxUYiDdwhXiwwEudbrwXUI728PlyWImJTTynhH&#10;CD8UYd2cntSq0v7gXmnapE5wiYuVQuhTGispY9uTVXHhR3Ls7XywKvEZOqmDOnC5NTLPskJaNTj+&#10;0KuR7ntqvzZ7i1BeP02f8Xn58tEWO7NKFzfT43dAPD+b725BJJrTXxiO+IwODTNt/d7pKAwCD0kI&#10;+SovQBztMmNli7AsWZFNLf8PaH4BAAD//wMAUEsBAi0AFAAGAAgAAAAhALaDOJL+AAAA4QEAABMA&#10;AAAAAAAAAAAAAAAAAAAAAFtDb250ZW50X1R5cGVzXS54bWxQSwECLQAUAAYACAAAACEAOP0h/9YA&#10;AACUAQAACwAAAAAAAAAAAAAAAAAvAQAAX3JlbHMvLnJlbHNQSwECLQAUAAYACAAAACEAbI2R3UgC&#10;AABfBAAADgAAAAAAAAAAAAAAAAAuAgAAZHJzL2Uyb0RvYy54bWxQSwECLQAUAAYACAAAACEAPOnU&#10;w90AAAAIAQAADwAAAAAAAAAAAAAAAACiBAAAZHJzL2Rvd25yZXYueG1sUEsFBgAAAAAEAAQA8wAA&#10;AKwFAAAAAA==&#10;">
                <v:textbox>
                  <w:txbxContent>
                    <w:p w:rsidR="000A280D" w:rsidRDefault="000A280D" w:rsidP="00416251">
                      <w:pPr>
                        <w:jc w:val="center"/>
                      </w:pPr>
                      <w:r>
                        <w:t xml:space="preserve">Главный </w:t>
                      </w:r>
                      <w:r>
                        <w:br/>
                        <w:t>бухгалтер</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14:anchorId="793C4E80" wp14:editId="199C78B7">
                <wp:simplePos x="0" y="0"/>
                <wp:positionH relativeFrom="column">
                  <wp:posOffset>5029200</wp:posOffset>
                </wp:positionH>
                <wp:positionV relativeFrom="paragraph">
                  <wp:posOffset>1858010</wp:posOffset>
                </wp:positionV>
                <wp:extent cx="1028700" cy="571500"/>
                <wp:effectExtent l="9525" t="10160" r="9525" b="889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Администратор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4E80" id="Надпись 19" o:spid="_x0000_s1032" type="#_x0000_t202" style="position:absolute;left:0;text-align:left;margin-left:396pt;margin-top:146.3pt;width:8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BkRAIAAF8EAAAOAAAAZHJzL2Uyb0RvYy54bWysVM1u2zAMvg/YOwi6L3aCpGmMOEWXLsOA&#10;7gfo9gCyLMfCZFGTlNjZbfe+wt5hhx122yukbzRKTtPs7zJMB4E0qY/kR9Lzi65RZCusk6BzOhyk&#10;lAjNoZR6ndN3b1dPzilxnumSKdAipzvh6MXi8aN5azIxghpUKSxBEO2y1uS09t5kSeJ4LRrmBmCE&#10;RmMFtmEeVbtOSstaRG9UMkrTs6QFWxoLXDiHX696I11E/KoS3L+uKic8UTnF3Hy8bbyLcCeLOcvW&#10;lpla8kMa7B+yaJjUGPQIdcU8Ixsrf4NqJLfgoPIDDk0CVSW5iDVgNcP0l2puamZErAXJceZIk/t/&#10;sPzV9o0lssTezSjRrMEe7T/vv+y/7r/vv919urslaECWWuMydL4x6O67p9Dhi1ixM9fA3zuiYVkz&#10;vRaX1kJbC1ZilsPwMjl52uO4AFK0L6HEaGzjIQJ1lW0ChUgKQXTs1u7YIdF5wkPIdHQ+TdHE0TaZ&#10;DicohxAsu39trPPPBTQkCDm1OAERnW2vne9d711CMAdKliupVFTsulgqS7YMp2UVzwH9JzelSZvT&#10;2WQ06Qn4K0Qaz58gGulx7JVscnp+dGJZoO2ZLjFNlnkmVS9jdUofeAzU9ST6ruhi485CgMBxAeUO&#10;ibXQTzluJQo12I+UtDjhOXUfNswKStQLjc2ZDcfjsBJRGU+mI1TsqaU4tTDNESqnnpJeXPp+jTbG&#10;ynWNkfpx0HCJDa1k5Pohq0P6OMWxW4eNC2tyqkevh//C4gcAAAD//wMAUEsDBBQABgAIAAAAIQB7&#10;vcEG4AAAAAsBAAAPAAAAZHJzL2Rvd25yZXYueG1sTI/BTsMwEETvSPyDtUhcEHVIS5qEOBVCAsEN&#10;CoKrG2+TiHgdbDcNf89yguPOjmbeVJvZDmJCH3pHCq4WCQikxpmeWgVvr/eXOYgQNRk9OEIF3xhg&#10;U5+eVLo07kgvOG1jKziEQqkVdDGOpZSh6dDqsHAjEv/2zlsd+fStNF4fOdwOMk2STFrdEzd0esS7&#10;DpvP7cEqyFeP00d4Wj6/N9l+KOLFenr48kqdn823NyAizvHPDL/4jA41M+3cgUwQg4J1kfKWqCAt&#10;0gwEO4rrFSs7BcucFVlX8v+G+gcAAP//AwBQSwECLQAUAAYACAAAACEAtoM4kv4AAADhAQAAEwAA&#10;AAAAAAAAAAAAAAAAAAAAW0NvbnRlbnRfVHlwZXNdLnhtbFBLAQItABQABgAIAAAAIQA4/SH/1gAA&#10;AJQBAAALAAAAAAAAAAAAAAAAAC8BAABfcmVscy8ucmVsc1BLAQItABQABgAIAAAAIQA2obBkRAIA&#10;AF8EAAAOAAAAAAAAAAAAAAAAAC4CAABkcnMvZTJvRG9jLnhtbFBLAQItABQABgAIAAAAIQB7vcEG&#10;4AAAAAsBAAAPAAAAAAAAAAAAAAAAAJ4EAABkcnMvZG93bnJldi54bWxQSwUGAAAAAAQABADzAAAA&#10;qwUAAAAA&#10;">
                <v:textbox>
                  <w:txbxContent>
                    <w:p w:rsidR="000A280D" w:rsidRDefault="000A280D" w:rsidP="00416251">
                      <w:pPr>
                        <w:jc w:val="center"/>
                      </w:pPr>
                      <w:r>
                        <w:t>Администратор</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6672" behindDoc="0" locked="0" layoutInCell="1" allowOverlap="1" wp14:anchorId="22CFD3D5" wp14:editId="19FE5392">
                <wp:simplePos x="0" y="0"/>
                <wp:positionH relativeFrom="column">
                  <wp:posOffset>571500</wp:posOffset>
                </wp:positionH>
                <wp:positionV relativeFrom="paragraph">
                  <wp:posOffset>1753235</wp:posOffset>
                </wp:positionV>
                <wp:extent cx="0" cy="114300"/>
                <wp:effectExtent l="9525" t="10160" r="9525" b="889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0C80"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05pt" to="4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Al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gdTEriBmbUfd582Nx237svm1u0+dj97L51X7u77kd3t7kB+37zCWx/2N3v&#10;3LcI0qGXrbY5QI7k1PhukJW80peKvLVIqlGN5ZyFmq7XGu5JfUb8KMVvrAZGs/alohCDF06Fxq4q&#10;03hIaBlahfmtD/NjK4fI1knAm6bZcRJGG+N8n6eNdS+YapA3ikhw6TuLc7y8tM7zwPk+xLulmnAh&#10;gjqERG0RnQ36g5BgleDUH/owa+azkTBoib2+wi8UBScPw4xaSBrAaobpeGc7zMXWhsuF9HhQCdDZ&#10;WVsBvTtLzsan49Osl/VPxr0sKcve88ko651M0meD8rgcjcr0vaeWZnnNKWXSs9uLOc3+Tiy7Z7WV&#10;4UHOhzbEj9FDv4Ds/j+QDqP009vqYKboemr2Iwb9huDdW/MP5OEe7IdfhOEvAAAA//8DAFBLAwQU&#10;AAYACAAAACEAbCx77t0AAAAJAQAADwAAAGRycy9kb3ducmV2LnhtbEyPwU7DMBBE70j8g7VIXCrq&#10;JKBCQ5wKAblxaQFx3cZLEhGv09htA1/PwgWOOzuaeVOsJterA42h82wgnSegiGtvO24MvDxXFzeg&#10;QkS22HsmA58UYFWenhSYW3/kNR02sVESwiFHA22MQ651qFtyGOZ+IJbfux8dRjnHRtsRjxLuep0l&#10;yUI77FgaWhzovqX6Y7N3BkL1Srvqa1bPkrfLxlO2e3h6RGPOz6a7W1CRpvhnhh98QYdSmLZ+zzao&#10;3sAykSnRQHa9SEGJ4VfYirC8SkGXhf6/oPwGAAD//wMAUEsBAi0AFAAGAAgAAAAhALaDOJL+AAAA&#10;4QEAABMAAAAAAAAAAAAAAAAAAAAAAFtDb250ZW50X1R5cGVzXS54bWxQSwECLQAUAAYACAAAACEA&#10;OP0h/9YAAACUAQAACwAAAAAAAAAAAAAAAAAvAQAAX3JlbHMvLnJlbHNQSwECLQAUAAYACAAAACEA&#10;6iMQJU4CAABZBAAADgAAAAAAAAAAAAAAAAAuAgAAZHJzL2Uyb0RvYy54bWxQSwECLQAUAAYACAAA&#10;ACEAbCx77t0AAAAJAQAADwAAAAAAAAAAAAAAAACoBAAAZHJzL2Rvd25yZXYueG1sUEsFBgAAAAAE&#10;AAQA8wAAALIFA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14:anchorId="4CD8BC90" wp14:editId="31C6C6D1">
                <wp:simplePos x="0" y="0"/>
                <wp:positionH relativeFrom="column">
                  <wp:posOffset>1828800</wp:posOffset>
                </wp:positionH>
                <wp:positionV relativeFrom="paragraph">
                  <wp:posOffset>1753235</wp:posOffset>
                </wp:positionV>
                <wp:extent cx="0" cy="114300"/>
                <wp:effectExtent l="9525" t="10160" r="9525" b="88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55F7" id="Прямая соединительная линия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8.05pt" to="2in,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YNTgIAAFk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FGZ3GiGJG5hR93nzfnPbfe++bG7R5kP3s/vWfe3uuh/d3eYj2PebT2D7w+5+&#10;575FkA69bLXNAXIkp8Z3g6zktb5S5I1FUo1qLOcs1HSz1nBP6jPiRyl+YzUwmrUvFIUYvHAqNHZV&#10;mcZDQsvQKsxvfZgfWzlEtk4C3jTNjpMw2hjn+zxtrHvOVIO8UUSCS99ZnOPllXWeB873Id4t1YQL&#10;EdQhJGqL6HzQH4QEqwSn/tCHWTOfjYRBS+z1FX6hKDh5GGbUQtIAVjNMxzvbYS62NlwupMeDSoDO&#10;ztoK6O15cj4+G59lvax/Mu5lSVn2nk1GWe9kkp4OyuNyNCrTd55amuU1p5RJz24v5jT7O7HsntVW&#10;hgc5H9oQP0YP/QKy+/9AOozST2+rg5mi66nZjxj0G4J3b80/kId7sB9+EYa/AAAA//8DAFBLAwQU&#10;AAYACAAAACEANblmrd4AAAALAQAADwAAAGRycy9kb3ducmV2LnhtbEyPQU+DQBCF7yb+h82YeGna&#10;BTQtIktjVG5eWjVepzACkZ2l7LZFf71jPOjtzczLm+/l68n26kij7xwbiBcRKOLK1R03Bl6ey3kK&#10;ygfkGnvHZOCTPKyL87Mcs9qdeEPHbWiUhLDP0EAbwpBp7auWLPqFG4jl9u5Gi0HGsdH1iCcJt71O&#10;omipLXYsH1oc6L6l6mN7sAZ8+Ur78mtWzaK3q8ZRsn94ekRjLi+mu1tQgabwZ4YffEGHQph27sC1&#10;V72BJE2lSxCxWsagxPG72Ym4uY5BF7n+36H4BgAA//8DAFBLAQItABQABgAIAAAAIQC2gziS/gAA&#10;AOEBAAATAAAAAAAAAAAAAAAAAAAAAABbQ29udGVudF9UeXBlc10ueG1sUEsBAi0AFAAGAAgAAAAh&#10;ADj9If/WAAAAlAEAAAsAAAAAAAAAAAAAAAAALwEAAF9yZWxzLy5yZWxzUEsBAi0AFAAGAAgAAAAh&#10;ABRlpg1OAgAAWQQAAA4AAAAAAAAAAAAAAAAALgIAAGRycy9lMm9Eb2MueG1sUEsBAi0AFAAGAAgA&#10;AAAhADW5Zq3eAAAACwEAAA8AAAAAAAAAAAAAAAAAqAQAAGRycy9kb3ducmV2LnhtbFBLBQYAAAAA&#10;BAAEAPMAAACzBQ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9744" behindDoc="0" locked="0" layoutInCell="1" allowOverlap="1" wp14:anchorId="31C605FC" wp14:editId="14E06805">
                <wp:simplePos x="0" y="0"/>
                <wp:positionH relativeFrom="column">
                  <wp:posOffset>4343400</wp:posOffset>
                </wp:positionH>
                <wp:positionV relativeFrom="paragraph">
                  <wp:posOffset>1753235</wp:posOffset>
                </wp:positionV>
                <wp:extent cx="0" cy="114300"/>
                <wp:effectExtent l="9525" t="10160" r="9525" b="88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63CC" id="Прямая соединительная линия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8.05pt" to="342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GQTgIAAFkEAAAOAAAAZHJzL2Uyb0RvYy54bWysVM1uEzEQviPxDtbe091NN6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zC7QYQkbmBG3ef1h/Vd9737sr5D64/dz+5b97W773509+tbsB/Wn8D2h93D&#10;1n2HIB162WqbA+RIXhnfDbKU1/pSkbcWSTWqsZyxUNPNSsM9qc+IH6X4jdXAaNq+VBRi8Nyp0Nhl&#10;ZRoPCS1DyzC/1X5+bOkQ2TgJeNM0O07CaGOc7/K0se4FUw3yRhEJLn1ncY4Xl9Z5HjjfhXi3VBMu&#10;RFCHkKgtorNBfxASrBKc+kMfZs1sOhIGLbDXV/iFouDkMMyouaQBrGaYjre2w1xsbLhcSI8HlQCd&#10;rbUR0Luz5Gx8Oj7Neln/ZNzLkrLsPZ+Mst7JJH02KI/L0ahM33tqaZbXnFImPbudmNPs78SyfVYb&#10;Ge7lvG9D/Bg99AvI7v4D6TBKP72NDqaKrq7MbsSg3xC8fWv+gRzuwT78Igx/AQAA//8DAFBLAwQU&#10;AAYACAAAACEA8ncHvN8AAAALAQAADwAAAGRycy9kb3ducmV2LnhtbEyPQU+DQBCF7yb+h82YeGna&#10;BWywIktjVG5erDZepzACkZ2l7LZFf71jPOhx3ry89718PdleHWn0nWMD8SICRVy5uuPGwOtLOV+B&#10;8gG5xt4xGfgkD+vi/CzHrHYnfqbjJjRKQthnaKANYci09lVLFv3CDcTye3ejxSDn2Oh6xJOE214n&#10;UZRqix1LQ4sD3bdUfWwO1oAvt7Qvv2bVLHq7ahwl+4enRzTm8mK6uwUVaAp/ZvjBF3QohGnnDlx7&#10;1RtIV0vZEgwk12kMShy/yk6Um2UMusj1/w3FNwAAAP//AwBQSwECLQAUAAYACAAAACEAtoM4kv4A&#10;AADhAQAAEwAAAAAAAAAAAAAAAAAAAAAAW0NvbnRlbnRfVHlwZXNdLnhtbFBLAQItABQABgAIAAAA&#10;IQA4/SH/1gAAAJQBAAALAAAAAAAAAAAAAAAAAC8BAABfcmVscy8ucmVsc1BLAQItABQABgAIAAAA&#10;IQCcgCGQTgIAAFkEAAAOAAAAAAAAAAAAAAAAAC4CAABkcnMvZTJvRG9jLnhtbFBLAQItABQABgAI&#10;AAAAIQDydwe83wAAAAsBAAAPAAAAAAAAAAAAAAAAAKgEAABkcnMvZG93bnJldi54bWxQSwUGAAAA&#10;AAQABADzAAAAtAU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1792" behindDoc="0" locked="0" layoutInCell="1" allowOverlap="1" wp14:anchorId="000348A2" wp14:editId="190626E7">
                <wp:simplePos x="0" y="0"/>
                <wp:positionH relativeFrom="column">
                  <wp:posOffset>1257300</wp:posOffset>
                </wp:positionH>
                <wp:positionV relativeFrom="paragraph">
                  <wp:posOffset>1858010</wp:posOffset>
                </wp:positionV>
                <wp:extent cx="1143000" cy="571500"/>
                <wp:effectExtent l="9525" t="10160" r="9525" b="889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Служба</w:t>
                            </w:r>
                            <w:r>
                              <w:br/>
                              <w:t>бронирования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48A2" id="Надпись 13" o:spid="_x0000_s1033" type="#_x0000_t202" style="position:absolute;left:0;text-align:left;margin-left:99pt;margin-top:146.3pt;width:90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LRwIAAF8EAAAOAAAAZHJzL2Uyb0RvYy54bWysVM2O0zAQviPxDpbvNGm3ZXejpqulSxHS&#10;8iMtPIDjOImF4zG226TcuPMKvAMHDtx4he4bMXa63S6IC6IHa6Yz883MNzOZX/StIhthnQSd0/Eo&#10;pURoDqXUdU7fv1s9OaPEeaZLpkCLnG6FoxeLx4/mncnEBBpQpbAEQbTLOpPTxnuTJYnjjWiZG4ER&#10;Go0V2JZ5VG2dlJZ1iN6qZJKmT5MObGkscOEc/ns1GOki4leV4P5NVTnhicop1ubja+NbhDdZzFlW&#10;W2YayfdlsH+oomVSY9ID1BXzjKyt/AOqldyCg8qPOLQJVJXkIvaA3YzT37q5aZgRsRckx5kDTe7/&#10;wfLXm7eWyBJnd0KJZi3OaPd19233ffdz9+P28+0XggZkqTMuQ+cbg+6+fwY9RsSOnbkG/sERDcuG&#10;6VpcWgtdI1iJVY5DZHIUOuC4AFJ0r6DEbGztIQL1lW0DhUgKQXSc1vYwIdF7wkPK8fQkTdHE0TY7&#10;Hc9QDilYdhdtrPMvBLQkCDm1uAERnW2unR9c71xCMgdKliupVFRsXSyVJRuG27KKvz36AzelSZfT&#10;89lkNhDwVwisNBQ7ZH0A0UqPa69km9OzgxPLAm3PdYkBLPNMqkHG7pTe8xioG0j0fdHHwZ2GBIHj&#10;AsotEmth2HK8ShQasJ8o6XDDc+o+rpkVlKiXGodzPp5Ow0lEZTo7naBijy3FsYVpjlA59ZQM4tIP&#10;Z7Q2VtYNZhrWQcMlDrSSkev7qvbl4xbHae0vLpzJsR697r8Li18AAAD//wMAUEsDBBQABgAIAAAA&#10;IQC65KhX3gAAAAsBAAAPAAAAZHJzL2Rvd25yZXYueG1sTE/LTsMwELwj8Q/WInFB1CFFaRLiVAgJ&#10;BLdSEFzdeJtExOtgu2n4e7YnuO08NDtTrWc7iAl96B0puFkkIJAaZ3pqFby/PV7nIELUZPTgCBX8&#10;YIB1fX5W6dK4I73itI2t4BAKpVbQxTiWUoamQ6vDwo1IrO2dtzoy9K00Xh853A4yTZJMWt0Tf+j0&#10;iA8dNl/bg1WQ3z5Pn+Fluflosv1QxKvV9PTtlbq8mO/vQESc458ZTvW5OtTcaecOZIIYGBc5b4kK&#10;0iLNQLBjuToxOz5yZmRdyf8b6l8AAAD//wMAUEsBAi0AFAAGAAgAAAAhALaDOJL+AAAA4QEAABMA&#10;AAAAAAAAAAAAAAAAAAAAAFtDb250ZW50X1R5cGVzXS54bWxQSwECLQAUAAYACAAAACEAOP0h/9YA&#10;AACUAQAACwAAAAAAAAAAAAAAAAAvAQAAX3JlbHMvLnJlbHNQSwECLQAUAAYACAAAACEA/vIXi0cC&#10;AABfBAAADgAAAAAAAAAAAAAAAAAuAgAAZHJzL2Uyb0RvYy54bWxQSwECLQAUAAYACAAAACEAuuSo&#10;V94AAAALAQAADwAAAAAAAAAAAAAAAAChBAAAZHJzL2Rvd25yZXYueG1sUEsFBgAAAAAEAAQA8wAA&#10;AKwFAAAAAA==&#10;">
                <v:textbox>
                  <w:txbxContent>
                    <w:p w:rsidR="000A280D" w:rsidRDefault="000A280D" w:rsidP="00416251">
                      <w:pPr>
                        <w:jc w:val="center"/>
                      </w:pPr>
                      <w:r>
                        <w:t>Служба</w:t>
                      </w:r>
                      <w:r>
                        <w:br/>
                        <w:t>бронирования</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3840" behindDoc="0" locked="0" layoutInCell="1" allowOverlap="1" wp14:anchorId="1C0F1A4D" wp14:editId="0A70CDFC">
                <wp:simplePos x="0" y="0"/>
                <wp:positionH relativeFrom="column">
                  <wp:posOffset>3771900</wp:posOffset>
                </wp:positionH>
                <wp:positionV relativeFrom="paragraph">
                  <wp:posOffset>1870710</wp:posOffset>
                </wp:positionV>
                <wp:extent cx="1143000" cy="571500"/>
                <wp:effectExtent l="9525" t="13335" r="9525" b="571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Техническая</w:t>
                            </w:r>
                          </w:p>
                          <w:p w:rsidR="000A280D" w:rsidRDefault="000A280D" w:rsidP="00416251">
                            <w:pPr>
                              <w:jc w:val="center"/>
                            </w:pPr>
                            <w:r>
                              <w:t>служба</w:t>
                            </w:r>
                          </w:p>
                          <w:p w:rsidR="000A280D" w:rsidRDefault="000A280D" w:rsidP="00416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F1A4D" id="Надпись 11" o:spid="_x0000_s1034" type="#_x0000_t202" style="position:absolute;left:0;text-align:left;margin-left:297pt;margin-top:147.3pt;width:90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2HSAIAAF8EAAAOAAAAZHJzL2Uyb0RvYy54bWysVM2O0zAQviPxDpbvNGlp2W7UdLV0KUJa&#10;fqSFB3AcJ7FwPMZ2myw37rwC78CBAzdeoftGjJ22dEFcED1YM52Zb2a+mcniom8V2QrrJOicjkcp&#10;JUJzKKWuc/ru7frRnBLnmS6ZAi1yeiscvVg+fLDoTCYm0IAqhSUIol3WmZw23pssSRxvRMvcCIzQ&#10;aKzAtsyjauuktKxD9FYlkzR9knRgS2OBC+fw36vBSJcRv6oE96+ryglPVE6xNh9fG98ivMlywbLa&#10;MtNIvi+D/UMVLZMakx6hrphnZGPlH1Ct5BYcVH7EoU2gqiQXsQfsZpz+1s1Nw4yIvSA5zhxpcv8P&#10;lr/avrFElji7MSWatTij3Zfd19233Y/d97tPd58JGpClzrgMnW8Muvv+KfQYETt25hr4e0c0rBqm&#10;a3FpLXSNYCVWGSOTk9ABxwWQonsJJWZjGw8RqK9sGyhEUgii47RujxMSvSc8pBxPH6cpmjjaZmfj&#10;GcpYXMKyQ7Sxzj8X0JIg5NTiBkR0tr12fnA9uIRkDpQs11KpqNi6WClLtgy3ZR1/e/R7bkqTLqfn&#10;s8lsIOCvEFhpKHbIeg+ilR7XXsk2p/OjE8sCbc90iQEs80yqQcbulMYmA4+BuoFE3xd9HNz8MJ4C&#10;ylsk1sKw5XiVKDRgP1LS4Ybn1H3YMCsoUS80Dud8PJ2Gk4jKdHY2QcWeWopTC9McoXLqKRnElR/O&#10;aGOsrBvMNKyDhkscaCUj16Hioap9+bjFcVr7iwtncqpHr1/fheVPAAAA//8DAFBLAwQUAAYACAAA&#10;ACEAZrc6WeAAAAALAQAADwAAAGRycy9kb3ducmV2LnhtbEyPzU7DMBCE70i8g7VIXBB1aEP+yKZC&#10;SCB6g4Lg6sZuEmGvg+2m4e1xT3Dc2dHMN/V6NppNyvnBEsLNIgGmqLVyoA7h/e3xugDmgyAptCWF&#10;8KM8rJvzs1pU0h7pVU3b0LEYQr4SCH0IY8W5b3tlhF/YUVH87a0zIsTTdVw6cYzhRvNlkmTciIFi&#10;Qy9G9dCr9mt7MAhF+jx9+s3q5aPN9roMV/n09O0QLy/m+ztgQc3hzwwn/IgOTWTa2QNJzzTCbZnG&#10;LQFhWaYZsOjI85OyQ1gVUeFNzf9vaH4BAAD//wMAUEsBAi0AFAAGAAgAAAAhALaDOJL+AAAA4QEA&#10;ABMAAAAAAAAAAAAAAAAAAAAAAFtDb250ZW50X1R5cGVzXS54bWxQSwECLQAUAAYACAAAACEAOP0h&#10;/9YAAACUAQAACwAAAAAAAAAAAAAAAAAvAQAAX3JlbHMvLnJlbHNQSwECLQAUAAYACAAAACEAwn4t&#10;h0gCAABfBAAADgAAAAAAAAAAAAAAAAAuAgAAZHJzL2Uyb0RvYy54bWxQSwECLQAUAAYACAAAACEA&#10;Zrc6WeAAAAALAQAADwAAAAAAAAAAAAAAAACiBAAAZHJzL2Rvd25yZXYueG1sUEsFBgAAAAAEAAQA&#10;8wAAAK8FAAAAAA==&#10;">
                <v:textbox>
                  <w:txbxContent>
                    <w:p w:rsidR="000A280D" w:rsidRDefault="000A280D" w:rsidP="00416251">
                      <w:pPr>
                        <w:jc w:val="center"/>
                      </w:pPr>
                      <w:r>
                        <w:t>Техническая</w:t>
                      </w:r>
                    </w:p>
                    <w:p w:rsidR="000A280D" w:rsidRDefault="000A280D" w:rsidP="00416251">
                      <w:pPr>
                        <w:jc w:val="center"/>
                      </w:pPr>
                      <w:r>
                        <w:t>служба</w:t>
                      </w:r>
                    </w:p>
                    <w:p w:rsidR="000A280D" w:rsidRDefault="000A280D" w:rsidP="00416251"/>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5888" behindDoc="0" locked="0" layoutInCell="1" allowOverlap="1" wp14:anchorId="249AFBC0" wp14:editId="68B8C39C">
                <wp:simplePos x="0" y="0"/>
                <wp:positionH relativeFrom="column">
                  <wp:posOffset>571500</wp:posOffset>
                </wp:positionH>
                <wp:positionV relativeFrom="paragraph">
                  <wp:posOffset>2410460</wp:posOffset>
                </wp:positionV>
                <wp:extent cx="0" cy="114300"/>
                <wp:effectExtent l="9525" t="10160" r="9525" b="88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DBEB" id="Прямая соединительная линия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9.8pt" to="4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1XTAIAAFc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WkSDCEncQIu6z+sP67vue/dlfYfWH7uf3bfua3ff/eju17dgP6w/ge2D3cPW&#10;fYcGXslW2xwAR/LKeC3IUl7rS0XeWiTVqMZyxkJFNysN16T+RPzoiN9YDXym7UtFIQfPnQqyLivT&#10;eEgQDC1D91b77rGlQ2TjJOBN0+w4CY2Ncb47p411L5hqkDeKSHDpdcU5Xlxa53ngfJfi3VJNuBBh&#10;NoRELYhz0j8JB6wSnPqgT7NmNh0JgxbYT1f4haIgcphm1FzSAFYzTMdb22EuNjZcLqTHg0qAztba&#10;jM+7QTIYn43Psl7WPx33sqQse88no6x3OkmfnZTH5WhUpu89tTTLa04pk57dbpTT7O9GZfuoNkO4&#10;H+a9DPFj9KAXkN39B9Khlb57mzmYKrq6MrsWw/SG5O1L88/jcA/24fdg+AsAAP//AwBQSwMEFAAG&#10;AAgAAAAhAExiaebdAAAACQEAAA8AAABkcnMvZG93bnJldi54bWxMj8FOwzAQRO9I/IO1SFwq6tBK&#10;KQlxKgTkxoUC4rqNlyQiXqex2wa+nqUXOO7saOZNsZ5crw40hs6zget5Aoq49rbjxsDrS3V1AypE&#10;ZIu9ZzLwRQHW5flZgbn1R36mwyY2SkI45GigjXHItQ51Sw7D3A/E8vvwo8Mo59hoO+JRwl2vF0mS&#10;aocdS0OLA923VH9u9s5AqN5oV33P6lnyvmw8LXYPT49ozOXFdHcLKtIU/8zwiy/oUArT1u/ZBtUb&#10;yBKZEg0sV1kKSgwnYStCtkpBl4X+v6D8AQAA//8DAFBLAQItABQABgAIAAAAIQC2gziS/gAAAOEB&#10;AAATAAAAAAAAAAAAAAAAAAAAAABbQ29udGVudF9UeXBlc10ueG1sUEsBAi0AFAAGAAgAAAAhADj9&#10;If/WAAAAlAEAAAsAAAAAAAAAAAAAAAAALwEAAF9yZWxzLy5yZWxzUEsBAi0AFAAGAAgAAAAhAFOo&#10;rVdMAgAAVwQAAA4AAAAAAAAAAAAAAAAALgIAAGRycy9lMm9Eb2MueG1sUEsBAi0AFAAGAAgAAAAh&#10;AExiaebdAAAACQEAAA8AAAAAAAAAAAAAAAAApgQAAGRycy9kb3ducmV2LnhtbFBLBQYAAAAABAAE&#10;APMAAACwBQ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8960" behindDoc="0" locked="0" layoutInCell="1" allowOverlap="1" wp14:anchorId="13352B7A" wp14:editId="79D1A369">
                <wp:simplePos x="0" y="0"/>
                <wp:positionH relativeFrom="column">
                  <wp:posOffset>5486400</wp:posOffset>
                </wp:positionH>
                <wp:positionV relativeFrom="paragraph">
                  <wp:posOffset>2410460</wp:posOffset>
                </wp:positionV>
                <wp:extent cx="0" cy="114300"/>
                <wp:effectExtent l="9525" t="10160" r="9525"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18482" id="Прямая соединительная линия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89.8pt" to="6in,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7WTQIAAFcEAAAOAAAAZHJzL2Uyb0RvYy54bWysVM2O0zAQviPxDpbv3STdtGyjpivUtFwW&#10;WGmXB3Btp7FwbMt2m1YICfaM1EfgFTiAtNICz5C+Ebb7oy5cEKIHdzwz/vzNzOcML1c1B0uqDZMi&#10;h8lZDAEVWBIm5jl8czvtXEBgLBIEcSloDtfUwMvR0yfDRmW0KyvJCdXAgQiTNSqHlbUqiyKDK1oj&#10;cyYVFS5YSl0j67Z6HhGNGode86gbx/2okZooLTE1xnmLXRCOAn5ZUmxfl6WhFvAcOm42rDqsM79G&#10;oyHK5hqpiuE9DfQPLGrEhLv0CFUgi8BCsz+gaoa1NLK0Z1jWkSxLhmmowVWTxL9Vc1MhRUMtrjlG&#10;Hdtk/h8sfrW81oCRHPYhEKh2I2o/bz9sN+339st2A7Yf25/tt/Zre9/+aO+3d85+2H5ytg+2D3v3&#10;BvR9JxtlMgc4Ftfa9wKvxI26kvitAUKOKyTmNFR0u1bumsSfiB4d8RujHJ9Z81ISl4MWVoa2rkpd&#10;e0jXMLAK01sfp0dXFuCdEztvkqTncRhshLLDOaWNfUFlDbyRQ86E7yvK0PLKWM8DZYcU7xZyyjgP&#10;2uACNDkc9Lq9cMBIzogP+jSj57Mx12CJvLrCLxTlIqdpWi4ECWAVRWSyty1ifGe7y7nweK4SR2dv&#10;7eTzbhAPJheTi7STdvuTThoXRef5dJx2+tPkWa84L8bjInnvqSVpVjFCqPDsDlJO0r+Tyv5R7UR4&#10;FPOxDdFj9NAvR/bwH0iHUfrp7XQwk2R9rQ8jduoNyfuX5p/H6d7Zp9+D0S8AAAD//wMAUEsDBBQA&#10;BgAIAAAAIQBRwCMb3wAAAAsBAAAPAAAAZHJzL2Rvd25yZXYueG1sTI/BTsMwEETvSPyDtUhcKurQ&#10;orQNcSoE5MalBcR1Gy9JRLxOY7cNfD2LOMBxZ0czb/L16Dp1pCG0ng1cTxNQxJW3LdcGXp7LqyWo&#10;EJEtdp7JwCcFWBfnZzlm1p94Q8dtrJWEcMjQQBNjn2kdqoYchqnvieX37geHUc6h1nbAk4S7Ts+S&#10;JNUOW5aGBnu6b6j62B6cgVC+0r78mlST5G1ee5rtH54e0ZjLi/HuFlSkMf6Z4Qdf0KEQpp0/sA2q&#10;M7BMb2RLNDBfrFJQ4vhVdqKsFinoItf/NxTfAAAA//8DAFBLAQItABQABgAIAAAAIQC2gziS/gAA&#10;AOEBAAATAAAAAAAAAAAAAAAAAAAAAABbQ29udGVudF9UeXBlc10ueG1sUEsBAi0AFAAGAAgAAAAh&#10;ADj9If/WAAAAlAEAAAsAAAAAAAAAAAAAAAAALwEAAF9yZWxzLy5yZWxzUEsBAi0AFAAGAAgAAAAh&#10;AHAJrtZNAgAAVwQAAA4AAAAAAAAAAAAAAAAALgIAAGRycy9lMm9Eb2MueG1sUEsBAi0AFAAGAAgA&#10;AAAhAFHAIxvfAAAACwEAAA8AAAAAAAAAAAAAAAAApwQAAGRycy9kb3ducmV2LnhtbFBLBQYAAAAA&#10;BAAEAPMAAACzBQ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2032" behindDoc="0" locked="0" layoutInCell="1" allowOverlap="1" wp14:anchorId="7A76E6E8" wp14:editId="3E85448C">
                <wp:simplePos x="0" y="0"/>
                <wp:positionH relativeFrom="column">
                  <wp:posOffset>571500</wp:posOffset>
                </wp:positionH>
                <wp:positionV relativeFrom="paragraph">
                  <wp:posOffset>2482850</wp:posOffset>
                </wp:positionV>
                <wp:extent cx="0" cy="114300"/>
                <wp:effectExtent l="9525" t="6350" r="9525" b="127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FA4F" id="Прямая соединительная линия 3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5.5pt" to="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ugTwIAAFkEAAAOAAAAZHJzL2Uyb0RvYy54bWysVM1uEzEQviPxDpbv6e4m29C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hhhJ0sCMus/rD+u77nv3ZX2H1h+7n9237mt33/3o7te3YD+sP4HtD7uH&#10;rfsOQTr0stU2A8ixvDS+G3Qpr/SFom8tkmpcETnnoabrlYZ7Ep8RPUrxG6uB0ax9qRjEkBunQmOX&#10;pWk8JLQMLcP8Vvv58aVDdOOk4E2SdBCH0UYk2+VpY90LrhrkjRyLWvrOkowsLqzzPEi2C/Fuqaa1&#10;EEEdQqI2x6fH/eOQYJWomT/0YdbMZ2Nh0IJ4fYVfKApODsOMupEsgFWcsMnWdqQWGxsuF9LjQSVA&#10;Z2ttBPTuND6dnExO0l7aH056aVwUvefTcdobTpNnx8WgGI+L5L2nlqRZVTPGpWe3E3OS/p1Yts9q&#10;I8O9nPdtiB6jh34B2d1/IB1G6ae30cFMsdWl2Y0Y9BuCt2/NP5DDPdiHX4TRLwAAAP//AwBQSwME&#10;FAAGAAgAAAAhAEo2a4TdAAAACQEAAA8AAABkcnMvZG93bnJldi54bWxMj0FPwzAMhe9I/IfISFwm&#10;lmxDiJa6EwJ648IAcfUa01Y0TtdkW+HXE7jAzfZ7ev5esZ5crw48hs4LwmJuQLHU3nbSILw8VxfX&#10;oEIksdR7YYRPDrAuT08Kyq0/yhMfNrFRKURCTghtjEOudahbdhTmfmBJ2rsfHcW0jo22Ix1TuOv1&#10;0pgr7aiT9KGlge9arj82e4cQqlfeVV+zembeVo3n5e7+8YEQz8+m2xtQkaf4Z4Yf/IQOZWLa+r3Y&#10;oHqEzKQqEWGVLdKQDL+HLcKlyQzostD/G5TfAAAA//8DAFBLAQItABQABgAIAAAAIQC2gziS/gAA&#10;AOEBAAATAAAAAAAAAAAAAAAAAAAAAABbQ29udGVudF9UeXBlc10ueG1sUEsBAi0AFAAGAAgAAAAh&#10;ADj9If/WAAAAlAEAAAsAAAAAAAAAAAAAAAAALwEAAF9yZWxzLy5yZWxzUEsBAi0AFAAGAAgAAAAh&#10;ACcbm6BPAgAAWQQAAA4AAAAAAAAAAAAAAAAALgIAAGRycy9lMm9Eb2MueG1sUEsBAi0AFAAGAAgA&#10;AAAhAEo2a4TdAAAACQEAAA8AAAAAAAAAAAAAAAAAqQQAAGRycy9kb3ducmV2LnhtbFBLBQYAAAAA&#10;BAAEAPMAAACzBQAAAAA=&#10;"/>
            </w:pict>
          </mc:Fallback>
        </mc:AlternateContent>
      </w: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3BF4C0B0" wp14:editId="3790EEC3">
                <wp:simplePos x="0" y="0"/>
                <wp:positionH relativeFrom="column">
                  <wp:posOffset>5031105</wp:posOffset>
                </wp:positionH>
                <wp:positionV relativeFrom="paragraph">
                  <wp:posOffset>271145</wp:posOffset>
                </wp:positionV>
                <wp:extent cx="1021080" cy="541020"/>
                <wp:effectExtent l="0" t="0" r="26670" b="1143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4102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Служба</w:t>
                            </w:r>
                            <w:r>
                              <w:br/>
                              <w:t>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C0B0" id="Надпись 29" o:spid="_x0000_s1035" type="#_x0000_t202" style="position:absolute;left:0;text-align:left;margin-left:396.15pt;margin-top:21.35pt;width:80.4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RqQgIAAF8EAAAOAAAAZHJzL2Uyb0RvYy54bWysVM2O0zAQviPxDpbvNGnVQhs1XS1dipCW&#10;H2nhARzHSSwcj7HdJuXGnVfgHThw4MYrdN+IsdMt1QIXRA6WpzP+Zub7Zrq86FtFdsI6CTqn41FK&#10;idAcSqnrnL57u3k0p8R5pkumQIuc7oWjF6uHD5adycQEGlClsARBtMs6k9PGe5MlieONaJkbgREa&#10;nRXYlnk0bZ2UlnWI3qpkkqaPkw5saSxw4Rz+ejU46SriV5Xg/nVVOeGJyinW5uNp41mEM1ktWVZb&#10;ZhrJj2Wwf6iiZVJj0hPUFfOMbK38DaqV3IKDyo84tAlUleQi9oDdjNN73dw0zIjYC5LjzIkm9/9g&#10;+avdG0tkmdPJghLNWtTo8OXw9fDt8OPw/fbT7WeCDmSpMy7D4BuD4b5/Cj2qHTt25hr4e0c0rBum&#10;a3FpLXSNYCVWOQ4vk7OnA44LIEX3EkrMxrYeIlBf2TZQiKQQREe19ieFRO8JDynTyTido4ujbzZF&#10;M0qYsOzutbHOPxfQknDJqcUJiOhsd+18qIZldyEhmQMly41UKhq2LtbKkh3DadnELzZwL0xp0uV0&#10;MZvMBgL+CpHG708QrfQ49kq2OZ2fglgWaHumyziUnkk13LFkpY88BuoGEn1f9FG4kzwFlHsk1sIw&#10;5biVeGnAfqSkwwnPqfuwZVZQol5oFGcxnk7DSkRjOnuCVBJ77inOPUxzhMqpp2S4rv2wRltjZd1g&#10;pmEcNFyioJWMXAflh6qO5eMURwmOGxfW5NyOUb/+F1Y/AQAA//8DAFBLAwQUAAYACAAAACEAbq5g&#10;puEAAAAKAQAADwAAAGRycy9kb3ducmV2LnhtbEyPwU7DMBBE70j8g7VIXFDrNClNE+JUCAlEb9Ai&#10;uLqxm0TY62C7afh7lhMcV/M087baTNawUfvQOxSwmCfANDZO9dgKeNs/ztbAQpSopHGoBXzrAJv6&#10;8qKSpXJnfNXjLraMSjCUUkAX41ByHppOWxnmbtBI2dF5KyOdvuXKyzOVW8PTJFlxK3ukhU4O+qHT&#10;zefuZAWsl8/jR9hmL+/N6miKeJOPT19eiOur6f4OWNRT/IPhV5/UoSangzuhCswIyIs0I1TAMs2B&#10;EVDcZgtgByLTvABeV/z/C/UPAAAA//8DAFBLAQItABQABgAIAAAAIQC2gziS/gAAAOEBAAATAAAA&#10;AAAAAAAAAAAAAAAAAABbQ29udGVudF9UeXBlc10ueG1sUEsBAi0AFAAGAAgAAAAhADj9If/WAAAA&#10;lAEAAAsAAAAAAAAAAAAAAAAALwEAAF9yZWxzLy5yZWxzUEsBAi0AFAAGAAgAAAAhAGM95GpCAgAA&#10;XwQAAA4AAAAAAAAAAAAAAAAALgIAAGRycy9lMm9Eb2MueG1sUEsBAi0AFAAGAAgAAAAhAG6uYKbh&#10;AAAACgEAAA8AAAAAAAAAAAAAAAAAnAQAAGRycy9kb3ducmV2LnhtbFBLBQYAAAAABAAEAPMAAACq&#10;BQAAAAA=&#10;">
                <v:textbox>
                  <w:txbxContent>
                    <w:p w:rsidR="000A280D" w:rsidRDefault="000A280D" w:rsidP="00416251">
                      <w:pPr>
                        <w:jc w:val="center"/>
                      </w:pPr>
                      <w:r>
                        <w:t>Служба</w:t>
                      </w:r>
                      <w:r>
                        <w:br/>
                        <w:t>питания</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4E248BFA" wp14:editId="6B1AC731">
                <wp:simplePos x="0" y="0"/>
                <wp:positionH relativeFrom="column">
                  <wp:posOffset>2516505</wp:posOffset>
                </wp:positionH>
                <wp:positionV relativeFrom="paragraph">
                  <wp:posOffset>271145</wp:posOffset>
                </wp:positionV>
                <wp:extent cx="1143000" cy="640080"/>
                <wp:effectExtent l="0" t="0" r="19050" b="2667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008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Управление</w:t>
                            </w:r>
                            <w:r>
                              <w:br/>
                              <w:t>номерным</w:t>
                            </w:r>
                            <w:r>
                              <w:br/>
                              <w:t>фондом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8BFA" id="Надпись 31" o:spid="_x0000_s1036" type="#_x0000_t202" style="position:absolute;left:0;text-align:left;margin-left:198.15pt;margin-top:21.35pt;width:90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oTSQIAAGAEAAAOAAAAZHJzL2Uyb0RvYy54bWysVM1u2zAMvg/YOwi6L7bTpEuNOEWXLsOA&#10;7gfo9gCKLNvCZFGTlNjdbfe9wt5hhx122yukbzRKTtPs7zIsB4EMyY/kR9Lz875VZCusk6ALmo1S&#10;SoTmUEpdF/Ttm9WjGSXOM10yBVoU9EY4er54+GDemVyMoQFVCksQRLu8MwVtvDd5kjjeiJa5ERih&#10;0ViBbZlH1dZJaVmH6K1Kxml6mnRgS2OBC+fw38vBSBcRv6oE96+qyglPVEGxNh9fG991eJPFnOW1&#10;ZaaRfF8G+4cqWiY1Jj1AXTLPyMbK36BayS04qPyIQ5tAVUkuYg/YTZb+0s11w4yIvSA5zhxocv8P&#10;lr/cvrZElgU9ySjRrMUZ7T7vvuy+7r7vvt1+vP1E0IAsdcbl6Hxt0N33T6DHaceOnbkC/s4RDcuG&#10;6VpcWAtdI1iJVcbI5Ch0wHEBZN29gBKzsY2HCNRXtg0UIikE0XFaN4cJid4THlJmk5M0RRNH2+kk&#10;TWdxhAnL76KNdf6ZgJYEoaAWNyCis+2V89gHut65hGQOlCxXUqmo2Hq9VJZsGW7LKv5C6xjyk5vS&#10;pCvo2XQ8HQj4KwRWGor9A0QrPa69km1BZwcnlgfanuoSA1jumVSDjPmVxjICj4G6gUTfr/s4uCxm&#10;CMY1lDfIrIVhzfEsUWjAfqCkwxUvqHu/YVZQop5rnM5ZNpmEm4jKZPp4jIo9tqyPLUxzhCqop2QQ&#10;l364o42xsm4w07APGi5wopWMZN9Xta8f1zgSuj+5cCfHevS6/zAsfgAAAP//AwBQSwMEFAAGAAgA&#10;AAAhAPjpii/gAAAACgEAAA8AAABkcnMvZG93bnJldi54bWxMj8FOwzAMhu9IvENkJC6Ipaxdu5Wm&#10;E0ICwQ22Ca5Zk7UViVOSrCtvj3eCo+1Pv7+/Wk/WsFH70DsUcDdLgGlsnOqxFbDbPt0ugYUoUUnj&#10;UAv40QHW9eVFJUvlTviux01sGYVgKKWALsah5Dw0nbYyzNygkW4H562MNPqWKy9PFG4NnydJzq3s&#10;kT50ctCPnW6+NkcrYJm9jJ/hNX37aPKDWcWbYnz+9kJcX00P98CinuIfDGd9UoeanPbuiCowIyBd&#10;5SmhArJ5AYyARXFe7InM0gXwuuL/K9S/AAAA//8DAFBLAQItABQABgAIAAAAIQC2gziS/gAAAOEB&#10;AAATAAAAAAAAAAAAAAAAAAAAAABbQ29udGVudF9UeXBlc10ueG1sUEsBAi0AFAAGAAgAAAAhADj9&#10;If/WAAAAlAEAAAsAAAAAAAAAAAAAAAAALwEAAF9yZWxzLy5yZWxzUEsBAi0AFAAGAAgAAAAhAIth&#10;OhNJAgAAYAQAAA4AAAAAAAAAAAAAAAAALgIAAGRycy9lMm9Eb2MueG1sUEsBAi0AFAAGAAgAAAAh&#10;APjpii/gAAAACgEAAA8AAAAAAAAAAAAAAAAAowQAAGRycy9kb3ducmV2LnhtbFBLBQYAAAAABAAE&#10;APMAAACwBQAAAAA=&#10;">
                <v:textbox>
                  <w:txbxContent>
                    <w:p w:rsidR="000A280D" w:rsidRDefault="000A280D" w:rsidP="00416251">
                      <w:pPr>
                        <w:jc w:val="center"/>
                      </w:pPr>
                      <w:r>
                        <w:t>Управление</w:t>
                      </w:r>
                      <w:r>
                        <w:br/>
                        <w:t>номерным</w:t>
                      </w:r>
                      <w:r>
                        <w:br/>
                        <w:t>фондом</w:t>
                      </w:r>
                    </w:p>
                  </w:txbxContent>
                </v:textbox>
              </v:shape>
            </w:pict>
          </mc:Fallback>
        </mc:AlternateContent>
      </w: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0768" behindDoc="0" locked="0" layoutInCell="1" allowOverlap="1" wp14:anchorId="7D5886AD" wp14:editId="48339FFF">
                <wp:simplePos x="0" y="0"/>
                <wp:positionH relativeFrom="column">
                  <wp:posOffset>5516880</wp:posOffset>
                </wp:positionH>
                <wp:positionV relativeFrom="paragraph">
                  <wp:posOffset>227330</wp:posOffset>
                </wp:positionV>
                <wp:extent cx="0" cy="114300"/>
                <wp:effectExtent l="9525" t="10160" r="9525"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F866"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pt,17.9pt" to="434.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Le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hdFiGJG5hR93nzYXPbfe++bG7R5mP3s/vWfe3uuh/d3eYG7PvNJ7D9YXe/&#10;c98iSIdettrmADmSU+O7QVbySl8q8tYiqUY1lnMWarpea7gn9RnxoxS/sRoYzdqXikIMXjgVGruq&#10;TOMhoWVoFea3PsyPrRwiWycBb5pmx0kYbYzzfZ421r1gqkHeKCLBpe8szvHy0jrPA+f7EO+WasKF&#10;COoQErVFdDboD0KCVYJTf+jDrJnPRsKgJfb6Cr9QFJw8DDNqIWkAqxmm453tMBdbGy4X0uNBJUBn&#10;Z20F9O4sORufjk+zXtY/GfeypCx7zyejrHcySZ8NyuNyNCrT955amuU1p5RJz24v5jT7O7HsntVW&#10;hgc5H9oQP0YP/QKy+/9AOozST2+rg5mi66nZjxj0G4J3b80/kId7sB9+EYa/AAAA//8DAFBLAwQU&#10;AAYACAAAACEAXHJDDN0AAAAJAQAADwAAAGRycy9kb3ducmV2LnhtbEyPQU/DMAyF70j8h8hIXCaW&#10;smpTVepOCOiNCwPE1WtMW9EkXZNthV8/ox3gZPn56b3PxXqyvTrwGDrvEG7nCSh2tTedaxDeXqub&#10;DFSI5Az13jHCNwdYl5cXBeXGH90LHzaxURLiQk4IbYxDrnWoW7YU5n5gJ7dPP1qKso6NNiMdJdz2&#10;epEkK22pc9LQ0sAPLddfm71FCNU776qfWT1LPtLG82L3+PxEiNdX0/0dqMhT/DPDL76gQylMW793&#10;JqgeIVtlgh4R0qVMMZyFLcIyzUCXhf7/QXkCAAD//wMAUEsBAi0AFAAGAAgAAAAhALaDOJL+AAAA&#10;4QEAABMAAAAAAAAAAAAAAAAAAAAAAFtDb250ZW50X1R5cGVzXS54bWxQSwECLQAUAAYACAAAACEA&#10;OP0h/9YAAACUAQAACwAAAAAAAAAAAAAAAAAvAQAAX3JlbHMvLnJlbHNQSwECLQAUAAYACAAAACEA&#10;WHLi3k4CAABZBAAADgAAAAAAAAAAAAAAAAAuAgAAZHJzL2Uyb0RvYy54bWxQSwECLQAUAAYACAAA&#10;ACEAXHJDDN0AAAAJAQAADwAAAAAAAAAAAAAAAACoBAAAZHJzL2Rvd25yZXYueG1sUEsFBgAAAAAE&#10;AAQA8wAAALIFAAAAAA==&#10;"/>
            </w:pict>
          </mc:Fallback>
        </mc:AlternateContent>
      </w: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7F8DCAEE" wp14:editId="7DAF0FBB">
                <wp:simplePos x="0" y="0"/>
                <wp:positionH relativeFrom="column">
                  <wp:posOffset>2516505</wp:posOffset>
                </wp:positionH>
                <wp:positionV relativeFrom="paragraph">
                  <wp:posOffset>151130</wp:posOffset>
                </wp:positionV>
                <wp:extent cx="1158240" cy="472440"/>
                <wp:effectExtent l="0" t="0" r="22860" b="2286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7244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Старшая</w:t>
                            </w:r>
                            <w:r>
                              <w:br/>
                              <w:t>горничная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CAEE" id="Надпись 20" o:spid="_x0000_s1037" type="#_x0000_t202" style="position:absolute;left:0;text-align:left;margin-left:198.15pt;margin-top:11.9pt;width:91.2pt;height:3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XIQgIAAGAEAAAOAAAAZHJzL2Uyb0RvYy54bWysVM2O0zAQviPxDpbvNE3Vst2o6WrpUoS0&#10;/EgLD+A4TmLheIztNik37rwC78CBAzdeoftGjJ1ut/xdED5YM5nxNzPfzGRx0beKbIV1EnRO09GY&#10;EqE5lFLXOX37Zv1oTonzTJdMgRY53QlHL5YPHyw6k4kJNKBKYQmCaJd1JqeN9yZLEscb0TI3AiM0&#10;GiuwLfOo2jopLesQvVXJZDx+nHRgS2OBC+fw69VgpMuIX1WC+1dV5YQnKqeYm4+3jXcR7mS5YFlt&#10;mWkkP6TB/iGLlkmNQY9QV8wzsrHyN6hWcgsOKj/i0CZQVZKLWANWk45/qeamYUbEWpAcZ440uf8H&#10;y19uX1siy5xOkB7NWuzR/vP+y/7r/vv+2+3H208EDchSZ1yGzjcG3X3/BHrsdqzYmWvg7xzRsGqY&#10;rsWltdA1gpWYZRpeJidPBxwXQIruBZQYjW08RKC+sm2gEEkhiI7p7I4dEr0nPIRMZ/PJFE0cbdOz&#10;yRTlEIJld6+Ndf6ZgJYEIacWJyCis+2184PrnUsI5kDJci2Vioqti5WyZMtwWtbxHNB/clOadDk9&#10;n01mAwF/hRjH8yeIVnoceyXbnM6PTiwLtD3VJabJMs+kGmSsTukDj4G6gUTfF31sXBpZDiQXUO6Q&#10;WQvDmONaotCA/UBJhyOeU/d+w6ygRD3X2J3zNNBHfFSms7MwAfbUUpxamOYIlVNPySCu/LBHG2Nl&#10;3WCkYR40XGJHKxnJvs/qkD+OcWzXYeXCnpzq0ev+x7D8AQAA//8DAFBLAwQUAAYACAAAACEAvFee&#10;lt8AAAAJAQAADwAAAGRycy9kb3ducmV2LnhtbEyPy07DMBBF90j8gzVIbBB1SCAvMqkQEojuoCDY&#10;urGbRPgRbDcNf8+wguVoju49t1kvRrNZ+TA6i3C1SoAp2zk52h7h7fXhsgQWorBSaGcVwrcKsG5P&#10;TxpRS3e0L2rexp5RiA21QBhinGrOQzcoI8LKTcrSb++8EZFO33PpxZHCjeZpkuTciNFSwyAmdT+o&#10;7nN7MAjl9dP8ETbZ83uX73UVL4r58csjnp8td7fAolriHwy/+qQOLTnt3MHKwDRCVuUZoQhpRhMI&#10;uCnKAtgOoSpT4G3D/y9ofwAAAP//AwBQSwECLQAUAAYACAAAACEAtoM4kv4AAADhAQAAEwAAAAAA&#10;AAAAAAAAAAAAAAAAW0NvbnRlbnRfVHlwZXNdLnhtbFBLAQItABQABgAIAAAAIQA4/SH/1gAAAJQB&#10;AAALAAAAAAAAAAAAAAAAAC8BAABfcmVscy8ucmVsc1BLAQItABQABgAIAAAAIQCcfPXIQgIAAGAE&#10;AAAOAAAAAAAAAAAAAAAAAC4CAABkcnMvZTJvRG9jLnhtbFBLAQItABQABgAIAAAAIQC8V56W3wAA&#10;AAkBAAAPAAAAAAAAAAAAAAAAAJwEAABkcnMvZG93bnJldi54bWxQSwUGAAAAAAQABADzAAAAqAUA&#10;AAAA&#10;">
                <v:textbox>
                  <w:txbxContent>
                    <w:p w:rsidR="000A280D" w:rsidRDefault="000A280D" w:rsidP="00416251">
                      <w:pPr>
                        <w:jc w:val="center"/>
                      </w:pPr>
                      <w:r>
                        <w:t>Старшая</w:t>
                      </w:r>
                      <w:r>
                        <w:br/>
                        <w:t>горничная</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14:anchorId="3FFB8221" wp14:editId="2EBBF5F2">
                <wp:simplePos x="0" y="0"/>
                <wp:positionH relativeFrom="column">
                  <wp:posOffset>3072765</wp:posOffset>
                </wp:positionH>
                <wp:positionV relativeFrom="paragraph">
                  <wp:posOffset>6350</wp:posOffset>
                </wp:positionV>
                <wp:extent cx="0" cy="144780"/>
                <wp:effectExtent l="0" t="0" r="19050" b="266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F61B" id="Прямая соединительная линия 16"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5pt,.5pt" to="241.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CPWAIAAG0EAAAOAAAAZHJzL2Uyb0RvYy54bWysVMtuEzEU3SPxD9bs08mEaZqOMqlQJoFF&#10;gUot7B3bk7Hw2JbtZhIhJGCNlE/gF1iAVKnAN0z+iGvnQQsbhMjCub6Pc899eIZny1qgBTOWK5lH&#10;yVE3QkwSRbmc59HLq2lnECHrsKRYKMnyaMVsdDZ6+GDY6Iz1VKUEZQYBiLRZo/Oock5ncWxJxWps&#10;j5RmEoylMjV2cDXzmBrcAHot4l63248bZag2ijBrQVtsjdEo4JclI+5FWVrmkMgj4ObCacI582c8&#10;GuJsbrCuONnRwP/AosZcQtIDVIEdRteG/wFVc2KUVaU7IqqOVVlywkINUE3S/a2aywprFmqB5lh9&#10;aJP9f7Dk+eLCIE5hdv0ISVzDjNpPm3ebdfut/bxZo8379kf7tf3S3rTf25vNB5BvNx9B9sb2dqde&#10;IwiHXjbaZgA5lhfGd4Ms5aU+V+S1RVKNKyznLNR0tdKQJ/ER8b0Qf7EaGM2aZ4qCD752KjR2WZoa&#10;lYLrpz4wSK+85NNAG9EyzHR1mClbOkS2SgLaJE1PBmHcMc48lo/TxronTNXIC3kkuPTdxhlenFvn&#10;uf1y8WqpplyIsDFCoiaPTo97xyHAKsGpN3o3a+azsTBogf3OhV8oFCx33Yy6ljSAVQzTyU52mIut&#10;DMmF9HhQCdDZSdulenPaPZ0MJoO0k/b6k07aLYrO4+k47fSnyclx8agYj4vkraeWpFnFKWXSs9sv&#10;eJL+3QLtntp2NQ8rfmhDfB899AvI7v8D6TBeP9HtbswUXV2Y/dhhp4Pz7v35R3P3DvLdr8ToJwAA&#10;AP//AwBQSwMEFAAGAAgAAAAhAFJ9mWXYAAAACAEAAA8AAABkcnMvZG93bnJldi54bWxMj01OwzAQ&#10;hfdI3MEaJHbUaYuoSeNUqFIP0IIqlm48jSPscYjdJtyeQSxg+fQ9vZ9qMwUvrjikLpKG+awAgdRE&#10;21Gr4e1196BApGzIGh8JNXxhgk19e1OZ0saR9ng95FZwCKXSaHA596WUqXEYTJrFHonZOQ7BZJZD&#10;K+1gRg4PXi6K4kkG0xE3ONPj1mHzcbgEDV4V6vO4XY3ve8stu6N3tJprfX83vaxBZJzynxl+5vN0&#10;qHnTKV7IJuE1PKrlM1sZ8CXmv/qkYbFUIOtK/j9QfwMAAP//AwBQSwECLQAUAAYACAAAACEAtoM4&#10;kv4AAADhAQAAEwAAAAAAAAAAAAAAAAAAAAAAW0NvbnRlbnRfVHlwZXNdLnhtbFBLAQItABQABgAI&#10;AAAAIQA4/SH/1gAAAJQBAAALAAAAAAAAAAAAAAAAAC8BAABfcmVscy8ucmVsc1BLAQItABQABgAI&#10;AAAAIQC9VQCPWAIAAG0EAAAOAAAAAAAAAAAAAAAAAC4CAABkcnMvZTJvRG9jLnhtbFBLAQItABQA&#10;BgAIAAAAIQBSfZll2AAAAAgBAAAPAAAAAAAAAAAAAAAAALIEAABkcnMvZG93bnJldi54bWxQSwUG&#10;AAAAAAQABADzAAAAtwUAAAAA&#10;"/>
            </w:pict>
          </mc:Fallback>
        </mc:AlternateContent>
      </w: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p>
    <w:p w:rsidR="00416251" w:rsidRPr="008E56D0" w:rsidRDefault="00416251" w:rsidP="00416251">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7936" behindDoc="0" locked="0" layoutInCell="1" allowOverlap="1" wp14:anchorId="4BD568FF" wp14:editId="5529DC5F">
                <wp:simplePos x="0" y="0"/>
                <wp:positionH relativeFrom="column">
                  <wp:posOffset>4343400</wp:posOffset>
                </wp:positionH>
                <wp:positionV relativeFrom="paragraph">
                  <wp:posOffset>18415</wp:posOffset>
                </wp:positionV>
                <wp:extent cx="0" cy="114300"/>
                <wp:effectExtent l="9525" t="10160" r="9525" b="88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FC53" id="Прямая соединительная линия 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5pt" to="34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TPTQIAAFcEAAAOAAAAZHJzL2Uyb0RvYy54bWysVM2O0zAQviPxDpbvbZJu2u5Gm65Q03JZ&#10;oNIuD+DaTmPh2JbtNq0QEnBG6iPwChxAWmmBZ0jfCNv90S5cEKIHdzwz/vzNzOdcXq1rDlZUGyZF&#10;DpNuDAEVWBImFjl8fTvtnENgLBIEcSloDjfUwKvR0yeXjcpoT1aSE6qBAxEma1QOK2tVFkUGV7RG&#10;pisVFS5YSl0j67Z6ERGNGode86gXx4OokZooLTE1xnmLfRCOAn5ZUmxflaWhFvAcOm42rDqsc79G&#10;o0uULTRSFcMHGugfWNSICXfpCapAFoGlZn9A1QxraWRpu1jWkSxLhmmowVWTxL9Vc1MhRUMtrjlG&#10;ndpk/h8sfrmaacBIDocQCFS7EbWfd+932/Z7+2W3BbsP7c/2W/u1vWt/tHe7j86+331ytg+29wf3&#10;Fgx9JxtlMgc4FjPte4HX4kZdS/zGACHHFRILGiq63Sh3TeJPRI+O+I1Rjs+8eSGJy0FLK0Nb16Wu&#10;PaRrGFiH6W1O06NrC/DeiZ03SdKzOAw2QtnxnNLGPqeyBt7IIWfC9xVlaHVtrOeBsmOKdws5ZZwH&#10;bXABmhxe9Hv9cMBIzogP+jSjF/Mx12CFvLrCLxTlIg/TtFwKEsAqisjkYFvE+N52l3Ph8Vwljs7B&#10;2svn7UV8MTmfnKedtDeYdNK4KDrPpuO0M5gmw35xVozHRfLOU0vSrGKEUOHZHaWcpH8nlcOj2ovw&#10;JOZTG6LH6KFfjuzxP5AOo/TT2+tgLslmpo8jduoNyYeX5p/Hw72zH34PRr8AAAD//wMAUEsDBBQA&#10;BgAIAAAAIQBDh5fo2wAAAAgBAAAPAAAAZHJzL2Rvd25yZXYueG1sTI/BTsMwEETvSPyDtUhcKmoT&#10;UNWGOBUCcuNCAXHdxksSEa/T2G0DX88iDnB8mtXsm2I9+V4daIxdYAuXcwOKuA6u48bCy3N1sQQV&#10;E7LDPjBZ+KQI6/L0pMDchSM/0WGTGiUlHHO00KY05FrHuiWPcR4GYsnew+gxCY6NdiMepdz3OjNm&#10;oT12LB9aHOiupfpjs/cWYvVKu+prVs/M21UTKNvdPz6gtedn0+0NqERT+juGH31Rh1KctmHPLqre&#10;wmJ5LVuShWwFSvJf3gqbFeiy0P8HlN8AAAD//wMAUEsBAi0AFAAGAAgAAAAhALaDOJL+AAAA4QEA&#10;ABMAAAAAAAAAAAAAAAAAAAAAAFtDb250ZW50X1R5cGVzXS54bWxQSwECLQAUAAYACAAAACEAOP0h&#10;/9YAAACUAQAACwAAAAAAAAAAAAAAAAAvAQAAX3JlbHMvLnJlbHNQSwECLQAUAAYACAAAACEARekE&#10;z00CAABXBAAADgAAAAAAAAAAAAAAAAAuAgAAZHJzL2Uyb0RvYy54bWxQSwECLQAUAAYACAAAACEA&#10;Q4eX6NsAAAAIAQAADwAAAAAAAAAAAAAAAACnBAAAZHJzL2Rvd25yZXYueG1sUEsFBgAAAAAEAAQA&#10;8wAAAK8FA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4864" behindDoc="0" locked="0" layoutInCell="1" allowOverlap="1" wp14:anchorId="2899271D" wp14:editId="167E5CC7">
                <wp:simplePos x="0" y="0"/>
                <wp:positionH relativeFrom="column">
                  <wp:posOffset>5027930</wp:posOffset>
                </wp:positionH>
                <wp:positionV relativeFrom="paragraph">
                  <wp:posOffset>68580</wp:posOffset>
                </wp:positionV>
                <wp:extent cx="1028700" cy="449580"/>
                <wp:effectExtent l="0" t="0" r="19050" b="266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958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Повара и</w:t>
                            </w:r>
                            <w:r>
                              <w:br/>
                              <w:t>официанты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271D" id="Надпись 10" o:spid="_x0000_s1038" type="#_x0000_t202" style="position:absolute;left:0;text-align:left;margin-left:395.9pt;margin-top:5.4pt;width:81pt;height:3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z/RAIAAGAEAAAOAAAAZHJzL2Uyb0RvYy54bWysVM2O0zAQviPxDpbvNGnVsm3UdLV0KUJa&#10;fqSFB3Acp7FwPMZ2m5Qb930F3oEDB268QveNGDttqRa4IHKwPJ3xN998M9P5ZdcoshXWSdA5HQ5S&#10;SoTmUEq9zun7d6snU0qcZ7pkCrTI6U44erl4/GjemkyMoAZVCksQRLusNTmtvTdZkjhei4a5ARih&#10;0VmBbZhH066T0rIW0RuVjNL0adKCLY0FLpzDX697J11E/KoS3L+pKic8UTlFbj6eNp5FOJPFnGVr&#10;y0wt+YEG+wcWDZMak56grplnZGPlb1CN5BYcVH7AoUmgqiQXsQasZpg+qOa2ZkbEWlAcZ04yuf8H&#10;y19v31oiS+wdyqNZgz3af9l/3X/b/9h/v/98f0fQgSq1xmUYfGsw3HfPoMMXsWJnboB/cETDsmZ6&#10;La6shbYWrESWw/AyOXva47gAUrSvoMRsbOMhAnWVbYKEKApBdKSzO3VIdJ7wkDIdTS9SdHH0jcez&#10;yTSSS1h2fG2s8y8ENCRccmpxAiI62944H9iw7BgSkjlQslxJpaJh18VSWbJlOC2r+MUCHoQpTdqc&#10;ziajSS/AXyHS+P0JopEex17JJqfTUxDLgmzPdRmH0jOp+jtSVvqgY5CuF9F3Rdc3bnTsTwHlDpW1&#10;0I85riVearCfKGlxxHPqPm6YFZSolxq7MxuOx2EnojGeXIzQsOee4tzDNEeonHpK+uvS93u0MVau&#10;a8zUz4OGK+xoJaPYofU9qwN/HOPYg8PKhT05t2PUrz+GxU8AAAD//wMAUEsDBBQABgAIAAAAIQDd&#10;JxhJ3wAAAAkBAAAPAAAAZHJzL2Rvd25yZXYueG1sTI9BT8MwDIXvSPyHyEhc0JaWQbeWphNCArEb&#10;bAiuWeO1FY1Tkqwr/x5zgpNtvafn75XryfZiRB86RwrSeQICqXamo0bB2+5xtgIRoiaje0eo4BsD&#10;rKvzs1IXxp3oFcdtbASHUCi0gjbGoZAy1C1aHeZuQGLt4LzVkU/fSOP1icNtL6+TJJNWd8QfWj3g&#10;Q4v15/ZoFaxunsePsFm8vNfZoc/j1XJ8+vJKXV5M93cgIk7xzwy/+IwOFTPt3ZFMEL2CZZ4yemQh&#10;4cmG/HbBy57T0wxkVcr/DaofAAAA//8DAFBLAQItABQABgAIAAAAIQC2gziS/gAAAOEBAAATAAAA&#10;AAAAAAAAAAAAAAAAAABbQ29udGVudF9UeXBlc10ueG1sUEsBAi0AFAAGAAgAAAAhADj9If/WAAAA&#10;lAEAAAsAAAAAAAAAAAAAAAAALwEAAF9yZWxzLy5yZWxzUEsBAi0AFAAGAAgAAAAhALFcTP9EAgAA&#10;YAQAAA4AAAAAAAAAAAAAAAAALgIAAGRycy9lMm9Eb2MueG1sUEsBAi0AFAAGAAgAAAAhAN0nGEnf&#10;AAAACQEAAA8AAAAAAAAAAAAAAAAAngQAAGRycy9kb3ducmV2LnhtbFBLBQYAAAAABAAEAPMAAACq&#10;BQAAAAA=&#10;">
                <v:textbox>
                  <w:txbxContent>
                    <w:p w:rsidR="000A280D" w:rsidRDefault="000A280D" w:rsidP="00416251">
                      <w:pPr>
                        <w:jc w:val="center"/>
                      </w:pPr>
                      <w:r>
                        <w:t>Повара и</w:t>
                      </w:r>
                      <w:r>
                        <w:br/>
                        <w:t>официанты</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1008" behindDoc="0" locked="0" layoutInCell="1" allowOverlap="1" wp14:anchorId="08B9FE96" wp14:editId="62686E1F">
                <wp:simplePos x="0" y="0"/>
                <wp:positionH relativeFrom="column">
                  <wp:posOffset>3770630</wp:posOffset>
                </wp:positionH>
                <wp:positionV relativeFrom="paragraph">
                  <wp:posOffset>152400</wp:posOffset>
                </wp:positionV>
                <wp:extent cx="1143000" cy="449580"/>
                <wp:effectExtent l="0" t="0" r="19050" b="266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958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Хозяйственная служба</w:t>
                            </w:r>
                          </w:p>
                          <w:p w:rsidR="000A280D" w:rsidRDefault="000A280D" w:rsidP="00416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FE96" id="Надпись 8" o:spid="_x0000_s1039" type="#_x0000_t202" style="position:absolute;left:0;text-align:left;margin-left:296.9pt;margin-top:12pt;width:90pt;height:3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29SAIAAF4EAAAOAAAAZHJzL2Uyb0RvYy54bWysVM1uEzEQviPxDpbvZJM0gWSVTVVaipDK&#10;j1R4gInXm7XweoztZLfcuPMKvAMHDtx4hfSNGHvTEIq4IHKwPJnxNzPfN7OL067RbCudV2gKPhoM&#10;OZNGYKnMuuDv3l4+mnHmA5gSNBpZ8Bvp+eny4YNFa3M5xhp1KR0jEOPz1ha8DsHmWeZFLRvwA7TS&#10;kLNC10Ag062z0kFL6I3OxsPh46xFV1qHQnpP/170Tr5M+FUlRXhdVV4GpgtOtYV0unSu4pktF5Cv&#10;HdhaiX0Z8A9VNKAMJT1AXUAAtnHqD6hGCYceqzAQ2GRYVUrI1AN1Mxre6+a6BitTL0SOtwea/P+D&#10;Fa+2bxxTZcFJKAMNSbT7svu6+7b7sft+++n2M5tFjlrrcwq9thQcuqfYkdapX2+vULz3zOB5DWYt&#10;z5zDtpZQUo2j+DI7etrj+Aiyal9iSclgEzABdZVrIoFECSN00urmoI/sAhMx5WhyMhySS5BvMplP&#10;Z0nADPK719b58Fxiw+Kl4I70T+iwvfIhVgP5XUhM5lGr8lJpnQy3Xp1rx7ZAs3KZfqmBe2HasLbg&#10;8+l42hPwVwiqNBbbZ/0tU6MCDb1WDbF+CII80vbMlPQA8gBK93cqWZs9j5G6nsTQrbok2+jkTp8V&#10;ljfErMN+yGkp6VKj+8hZSwNecP9hA05ypl8YUmc+mkziRiRjMn0yJsMde1bHHjCCoAoeOOuv56Hf&#10;oo11al1Tpn4eDJ6RopVKZEfp+6r29dMQJw32Cxe35NhOUb8+C8ufAAAA//8DAFBLAwQUAAYACAAA&#10;ACEAViO6A98AAAAJAQAADwAAAGRycy9kb3ducmV2LnhtbEyPS0/DMBCE70j8B2uRuKDWoQ3NgzgV&#10;QgLRG7QIrm68TSL8CLabhn/P9gTH2RnNflOtJ6PZiD70zgq4nSfA0DZO9bYV8L57muXAQpRWSe0s&#10;CvjBAOv68qKSpXIn+4bjNraMSmwopYAuxqHkPDQdGhnmbkBL3sF5IyNJ33Ll5YnKjeaLJFlxI3tL&#10;Hzo54GOHzdf2aATk6cv4GTbL149mddBFvMnG528vxPXV9HAPLOIU/8Jwxid0qIlp745WBaYF3BVL&#10;Qo8CFiltokCWnQ97AUWaA68r/n9B/QsAAP//AwBQSwECLQAUAAYACAAAACEAtoM4kv4AAADhAQAA&#10;EwAAAAAAAAAAAAAAAAAAAAAAW0NvbnRlbnRfVHlwZXNdLnhtbFBLAQItABQABgAIAAAAIQA4/SH/&#10;1gAAAJQBAAALAAAAAAAAAAAAAAAAAC8BAABfcmVscy8ucmVsc1BLAQItABQABgAIAAAAIQA6vj29&#10;SAIAAF4EAAAOAAAAAAAAAAAAAAAAAC4CAABkcnMvZTJvRG9jLnhtbFBLAQItABQABgAIAAAAIQBW&#10;I7oD3wAAAAkBAAAPAAAAAAAAAAAAAAAAAKIEAABkcnMvZG93bnJldi54bWxQSwUGAAAAAAQABADz&#10;AAAArgUAAAAA&#10;">
                <v:textbox>
                  <w:txbxContent>
                    <w:p w:rsidR="000A280D" w:rsidRDefault="000A280D" w:rsidP="00416251">
                      <w:pPr>
                        <w:jc w:val="center"/>
                      </w:pPr>
                      <w:r>
                        <w:t>Хозяйственная служба</w:t>
                      </w:r>
                    </w:p>
                    <w:p w:rsidR="000A280D" w:rsidRDefault="000A280D" w:rsidP="00416251"/>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9984" behindDoc="0" locked="0" layoutInCell="1" allowOverlap="1" wp14:anchorId="5B558CDA" wp14:editId="7C096F1E">
                <wp:simplePos x="0" y="0"/>
                <wp:positionH relativeFrom="margin">
                  <wp:align>left</wp:align>
                </wp:positionH>
                <wp:positionV relativeFrom="paragraph">
                  <wp:posOffset>144780</wp:posOffset>
                </wp:positionV>
                <wp:extent cx="1143000" cy="419100"/>
                <wp:effectExtent l="0" t="0" r="1905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Менеджеры по продажам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8CDA" id="Надпись 5" o:spid="_x0000_s1040" type="#_x0000_t202" style="position:absolute;left:0;text-align:left;margin-left:0;margin-top:11.4pt;width:90pt;height:33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dQRgIAAF4EAAAOAAAAZHJzL2Uyb0RvYy54bWysVM2O0zAQviPxDpbvNE1JYRs1XS1dipCW&#10;H2nhARzHaSwcj7HdJuXGnVfgHThw4MYrdN+IsdPtdkFcED1YM52Zb2a+mcn8vG8V2QrrJOiCpqMx&#10;JUJzqKReF/T9u9WjM0qcZ7piCrQo6E44er54+GDemVxMoAFVCUsQRLu8MwVtvDd5kjjeiJa5ERih&#10;0ViDbZlH1a6TyrIO0VuVTMbjJ0kHtjIWuHAO/70cjHQR8etacP+mrp3wRBUUa/PxtfEtw5ss5ixf&#10;W2YayQ9lsH+oomVSY9Ij1CXzjGys/AOqldyCg9qPOLQJ1LXkIvaA3aTj37q5bpgRsRckx5kjTe7/&#10;wfLX27eWyKqgU0o0a3FE+6/7b/vv+5/7Hzefb76QaeCoMy5H12uDzr5/Bj3OOvbrzBXwD45oWDZM&#10;r8WFtdA1glVYYxoik5PQAccFkLJ7BRUmYxsPEaivbRsIREoIouOsdsf5iN4THlKm2ePxGE0cbVk6&#10;S1EOKVh+G22s8y8EtCQIBbU4/4jOtlfOD663LiGZAyWrlVQqKnZdLpUlW4a7soq/A/o9N6VJV9DZ&#10;dDIdCPgrBFYaih2y3oNopcelV7It6NnRieWBtue6wgCWeybVIGN3Sh94DNQNJPq+7OPY0ixkCCSX&#10;UO2QWQvDkuNRotCA/URJhwteUPdxw6ygRL3UOJ1ZmmXhIqKSTZ9OULGnlvLUwjRHqIJ6SgZx6Ycr&#10;2hgr1w1mGvZBwwVOtJaR7LuqDvXjEsdxHQ4uXMmpHr3uPguLXwAAAP//AwBQSwMEFAAGAAgAAAAh&#10;AFdFdsXaAAAABgEAAA8AAABkcnMvZG93bnJldi54bWxMj8FOwzAMhu9IvENkJC6IpRQ0Qmk6ISQQ&#10;3GAguGaN11YkTkmyrrw93gmO9v/r8+d6NXsnJoxpCKThYlGAQGqDHajT8P72cK5ApGzIGhcINfxg&#10;glVzfFSbyoY9veK0zp1gCKXKaOhzHispU9ujN2kRRiTOtiF6k3mMnbTR7BnunSyLYim9GYgv9GbE&#10;+x7br/XOa1BXT9Nner58+WiXW3eTz66nx++o9enJfHcLIuOc/8pw0Gd1aNhpE3Zkk3Aa+JGsoSzZ&#10;/5CqghcbRisFsqnlf/3mFwAA//8DAFBLAQItABQABgAIAAAAIQC2gziS/gAAAOEBAAATAAAAAAAA&#10;AAAAAAAAAAAAAABbQ29udGVudF9UeXBlc10ueG1sUEsBAi0AFAAGAAgAAAAhADj9If/WAAAAlAEA&#10;AAsAAAAAAAAAAAAAAAAALwEAAF9yZWxzLy5yZWxzUEsBAi0AFAAGAAgAAAAhACFd51BGAgAAXgQA&#10;AA4AAAAAAAAAAAAAAAAALgIAAGRycy9lMm9Eb2MueG1sUEsBAi0AFAAGAAgAAAAhAFdFdsXaAAAA&#10;BgEAAA8AAAAAAAAAAAAAAAAAoAQAAGRycy9kb3ducmV2LnhtbFBLBQYAAAAABAAEAPMAAACnBQAA&#10;AAA=&#10;">
                <v:textbox>
                  <w:txbxContent>
                    <w:p w:rsidR="000A280D" w:rsidRDefault="000A280D" w:rsidP="00416251">
                      <w:pPr>
                        <w:jc w:val="center"/>
                      </w:pPr>
                      <w:r>
                        <w:t>Менеджеры по продажам</w:t>
                      </w:r>
                    </w:p>
                  </w:txbxContent>
                </v:textbox>
                <w10:wrap anchorx="margin"/>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2816" behindDoc="0" locked="0" layoutInCell="1" allowOverlap="1" wp14:anchorId="10F8CFA2" wp14:editId="34422589">
                <wp:simplePos x="0" y="0"/>
                <wp:positionH relativeFrom="column">
                  <wp:posOffset>2513330</wp:posOffset>
                </wp:positionH>
                <wp:positionV relativeFrom="paragraph">
                  <wp:posOffset>144780</wp:posOffset>
                </wp:positionV>
                <wp:extent cx="1143000" cy="365760"/>
                <wp:effectExtent l="0" t="0" r="19050" b="1524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5760"/>
                        </a:xfrm>
                        <a:prstGeom prst="rect">
                          <a:avLst/>
                        </a:prstGeom>
                        <a:solidFill>
                          <a:srgbClr val="FFFFFF"/>
                        </a:solidFill>
                        <a:ln w="9525">
                          <a:solidFill>
                            <a:srgbClr val="000000"/>
                          </a:solidFill>
                          <a:miter lim="800000"/>
                          <a:headEnd/>
                          <a:tailEnd/>
                        </a:ln>
                      </wps:spPr>
                      <wps:txbx>
                        <w:txbxContent>
                          <w:p w:rsidR="000A280D" w:rsidRDefault="000A280D" w:rsidP="00416251">
                            <w:pPr>
                              <w:jc w:val="center"/>
                            </w:pPr>
                            <w:r>
                              <w:t>Горничные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8CFA2" id="Надпись 12" o:spid="_x0000_s1041" type="#_x0000_t202" style="position:absolute;left:0;text-align:left;margin-left:197.9pt;margin-top:11.4pt;width:90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2WSQIAAGAEAAAOAAAAZHJzL2Uyb0RvYy54bWysVM1uEzEQviPxDpbvdJM06c8qm6qkFCGV&#10;H6nwABOvN2vh9RjbyW65cecVeAcOHLjxCukbMfYmIRRxQeRgeTIz38x833inF12j2Vo6r9AUfHg0&#10;4EwagaUyy4K/e3v95IwzH8CUoNHIgt9Jzy9mjx9NW5vLEdaoS+kYgRift7bgdQg2zzIvatmAP0Ir&#10;DTkrdA0EMt0yKx20hN7obDQYnGQtutI6FNJ7+veqd/JZwq8qKcLrqvIyMF1w6i2k06VzEc9sNoV8&#10;6cDWSmzbgH/oogFlqOge6goCsJVTf0A1Sjj0WIUjgU2GVaWETDPQNMPBg2lua7AyzULkeLunyf8/&#10;WPFq/cYxVZJ2I84MNKTR5svm6+bb5sfm+/2n+8+MHMRSa31OwbeWwkP3FDvKSBN7e4PivWcG5zWY&#10;pbx0DttaQkldDmNmdpDa4/gIsmhfYknVYBUwAXWVayKFRAojdFLrbq+Q7AITseRwfDwYkEuQ7/hk&#10;cnqSJMwg32Vb58NziQ2Ll4I72oCEDusbH2I3kO9CYjGPWpXXSutkuOVirh1bA23LdfqlAR6EacPa&#10;gp9PRpOegL9CUKex2b7qb5UaFWjttWoKfrYPgjzS9syUlAB5AKX7O7WszZbHSF1PYugWXS/cZKfP&#10;Ass7YtZhv+b0LOlSo/vIWUsrXnD/YQVOcqZfGFLnfDgexzeRjPHkdESGO/QsDj1gBEEVPHDWX+eh&#10;f0cr69Sypkr9Phi8JEUrlciO0vddbfunNU4abJ9cfCeHdor69WGY/QQAAP//AwBQSwMEFAAGAAgA&#10;AAAhAHOcqljeAAAACQEAAA8AAABkcnMvZG93bnJldi54bWxMj01PwzAMhu9I/IfISFwQS+m+S9MJ&#10;IYHgBgPBNWu8tiJxSpJ15d/jneBk2X71+HG5GZ0VA4bYeVJwM8lAINXedNQoeH97uF6BiEmT0dYT&#10;KvjBCJvq/KzUhfFHesVhmxrBEIqFVtCm1BdSxrpFp+PE90i82/vgdOI2NNIEfWS4szLPsoV0uiO+&#10;0Ooe71usv7YHp2A1exo+4/P05aNe7O06XS2Hx++g1OXFeHcLIuGY/sJw0md1qNhp5w9korAKpus5&#10;qycFec6VA/PlabBjejYDWZXy/wfVLwAAAP//AwBQSwECLQAUAAYACAAAACEAtoM4kv4AAADhAQAA&#10;EwAAAAAAAAAAAAAAAAAAAAAAW0NvbnRlbnRfVHlwZXNdLnhtbFBLAQItABQABgAIAAAAIQA4/SH/&#10;1gAAAJQBAAALAAAAAAAAAAAAAAAAAC8BAABfcmVscy8ucmVsc1BLAQItABQABgAIAAAAIQAoIJ2W&#10;SQIAAGAEAAAOAAAAAAAAAAAAAAAAAC4CAABkcnMvZTJvRG9jLnhtbFBLAQItABQABgAIAAAAIQBz&#10;nKpY3gAAAAkBAAAPAAAAAAAAAAAAAAAAAKMEAABkcnMvZG93bnJldi54bWxQSwUGAAAAAAQABADz&#10;AAAArgUAAAAA&#10;">
                <v:textbox>
                  <w:txbxContent>
                    <w:p w:rsidR="000A280D" w:rsidRDefault="000A280D" w:rsidP="00416251">
                      <w:pPr>
                        <w:jc w:val="center"/>
                      </w:pPr>
                      <w:r>
                        <w:t>Горничные</w:t>
                      </w:r>
                    </w:p>
                  </w:txbxContent>
                </v:textbox>
              </v:shape>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6912" behindDoc="0" locked="0" layoutInCell="1" allowOverlap="1" wp14:anchorId="68A6CEA3" wp14:editId="62522332">
                <wp:simplePos x="0" y="0"/>
                <wp:positionH relativeFrom="column">
                  <wp:posOffset>3086100</wp:posOffset>
                </wp:positionH>
                <wp:positionV relativeFrom="paragraph">
                  <wp:posOffset>17780</wp:posOffset>
                </wp:positionV>
                <wp:extent cx="0" cy="114300"/>
                <wp:effectExtent l="9525" t="10160" r="9525"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DEA7B" id="Прямая соединительная линия 3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pt" to="2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juTgIAAFkEAAAOAAAAZHJzL2Uyb0RvYy54bWysVM2O0zAQviPxDpbv3SRt9i/adIWalssC&#10;lXZ5ANdxGgvHtmy3aYWQgDPSPgKvwAGklRZ4hvSNGLs/2oULQvTgjsczn7+Z+ZyLy1Uj0JIZy5XM&#10;cXIUY8QkVSWX8xy/vpn0zjCyjsiSCCVZjtfM4svh0ycXrc5YX9VKlMwgAJE2a3WOa+d0FkWW1qwh&#10;9khpJuGwUqYhDrZmHpWGtIDeiKgfxydRq0ypjaLMWvAW20M8DPhVxah7VVWWOSRyDNxcWE1YZ36N&#10;hhckmxuia053NMg/sGgIl3DpAaogjqCF4X9ANZwaZVXljqhqIlVVnLJQA1STxL9Vc10TzUIt0Byr&#10;D22y/w+WvlxODeJljgenGEnSwIy6z5v3m9vue/dlc4s2H7qf3bfua3fX/ejuNh/Bvt98Atsfdvc7&#10;9y2CdOhlq20GkCM5Nb4bdCWv9ZWibyySalQTOWehppu1hnsSnxE9SvEbq4HRrH2hSoghC6dCY1eV&#10;aTwktAytwvzWh/mxlUN066TgTZJ0EIfRRiTb52lj3XOmGuSNHAsufWdJRpZX1nkeJNuHeLdUEy5E&#10;UIeQqM3x+XH/OCRYJXjpD32YNfPZSBi0JF5f4ReKgpOHYUYtZBnAakbK8c52hIutDZcL6fGgEqCz&#10;s7YCensen4/PxmdpL+2fjHtpXBS9Z5NR2juZJKfHxaAYjYrknaeWpFnNy5JJz24v5iT9O7HsntVW&#10;hgc5H9oQPUYP/QKy+/9AOozST2+rg5kq11OzHzHoNwTv3pp/IA/3YD/8Igx/AQAA//8DAFBLAwQU&#10;AAYACAAAACEARqhsetoAAAAIAQAADwAAAGRycy9kb3ducmV2LnhtbEyPwU7DMBBE70j8g7VIXCpq&#10;E1AVhTgVAnLjQgFx3cZLEhGv09htA1/PIg5wHM1q9r1yPftBHWiKfWALl0sDirgJrufWwstzfZGD&#10;ignZ4RCYLHxShHV1elJi4cKRn+iwSa2SEY4FWuhSGgutY9ORx7gMI7F072HymCROrXYTHmXcDzoz&#10;ZqU99iwfOhzprqPmY7P3FmL9Srv6a9EszNtVGyjb3T8+oLXnZ/PtDahEc/o7hh98QYdKmLZhzy6q&#10;wcJ1vhKXZCETA+l/81ayyUFXpf4vUH0DAAD//wMAUEsBAi0AFAAGAAgAAAAhALaDOJL+AAAA4QEA&#10;ABMAAAAAAAAAAAAAAAAAAAAAAFtDb250ZW50X1R5cGVzXS54bWxQSwECLQAUAAYACAAAACEAOP0h&#10;/9YAAACUAQAACwAAAAAAAAAAAAAAAAAvAQAAX3JlbHMvLnJlbHNQSwECLQAUAAYACAAAACEA4+lY&#10;7k4CAABZBAAADgAAAAAAAAAAAAAAAAAuAgAAZHJzL2Uyb0RvYy54bWxQSwECLQAUAAYACAAAACEA&#10;RqhsetoAAAAIAQAADwAAAAAAAAAAAAAAAACoBAAAZHJzL2Rvd25yZXYueG1sUEsFBgAAAAAEAAQA&#10;8wAAAK8FAAAAAA==&#10;"/>
            </w:pict>
          </mc:Fallback>
        </mc:AlternateContent>
      </w:r>
      <w:r w:rsidRPr="008E56D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3056" behindDoc="0" locked="0" layoutInCell="1" allowOverlap="1" wp14:anchorId="041D2928" wp14:editId="6DC09DE6">
                <wp:simplePos x="0" y="0"/>
                <wp:positionH relativeFrom="column">
                  <wp:posOffset>3086100</wp:posOffset>
                </wp:positionH>
                <wp:positionV relativeFrom="paragraph">
                  <wp:posOffset>52070</wp:posOffset>
                </wp:positionV>
                <wp:extent cx="0" cy="114300"/>
                <wp:effectExtent l="9525" t="6350" r="952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6EC0" id="Прямая соединительная линия 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1pt" to="24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2ITwIAAFkEAAAOAAAAZHJzL2Uyb0RvYy54bWysVM1uEzEQviPxDpbv6e4m29KsuqlQNuFS&#10;oFLLAzhrb9bCa1u2m02EkKBnpD4Cr8ABpEoFnmHzRoydH6VwQYgcnPF45vM3M5/37HzZCLRgxnIl&#10;c5wcxRgxWSrK5TzHb66nvVOMrCOSEqEky/GKWXw+evrkrNUZ66taCcoMAhBps1bnuHZOZ1Fky5o1&#10;xB4pzSQcVso0xMHWzCNqSAvojYj6cXwStcpQbVTJrAVvsTnEo4BfVax0r6vKModEjoGbC6sJ68yv&#10;0eiMZHNDdM3LLQ3yDywawiVcuocqiCPoxvA/oBpeGmVV5Y5K1USqqnjJQg1QTRL/Vs1VTTQLtUBz&#10;rN63yf4/2PLV4tIgTnM8GGIkSQMz6j6vP6zvuu/dl/UdWn/sfnbfuq/dffeju1/fgv2w/gS2P+we&#10;tu47BOnQy1bbDCDH8tL4bpRLeaUvVPnWIqnGNZFzFmq6Xmm4J/EZ0aMUv7EaGM3al4pCDLlxKjR2&#10;WZnGQ0LL0DLMb7WfH1s6VG6cJXiTJB3EYbQRyXZ52lj3gqkGeSPHgkvfWZKRxYV1ngfJdiHeLdWU&#10;CxHUISRqczw87h+HBKsEp/7Qh1kzn42FQQvi9RV+oSg4OQwz6kbSAFYzQidb2xEuNjZcLqTHg0qA&#10;ztbaCOjdMB5OTienaS/tn0x6aVwUvefTcdo7mSbPjotBMR4XyXtPLUmzmlPKpGe3E3OS/p1Yts9q&#10;I8O9nPdtiB6jh34B2d1/IB1G6ae30cFM0dWl2Y0Y9BuCt2/NP5DDPdiHX4TRLwAAAP//AwBQSwME&#10;FAAGAAgAAAAhAKO1XQTbAAAACAEAAA8AAABkcnMvZG93bnJldi54bWxMj8FOwzAQRO9I/IO1SFwq&#10;6hBQFKXZVAjIjQsFxHUbb5OIeJ3Gbhv4eow4wHE0o5k35Xq2gzry5HsnCNfLBBRL40wvLcLrS32V&#10;g/KBxNDghBE+2cO6Oj8rqTDuJM983IRWxRLxBSF0IYyF1r7p2JJfupElejs3WQpRTq02E51iuR10&#10;miSZttRLXOho5PuOm4/NwSL4+o339deiWSTvN63jdP/w9EiIlxfz3QpU4Dn8heEHP6JDFZm27iDG&#10;qwHhNs/il4CQp6Ci/6u3CGmWgq5K/f9A9Q0AAP//AwBQSwECLQAUAAYACAAAACEAtoM4kv4AAADh&#10;AQAAEwAAAAAAAAAAAAAAAAAAAAAAW0NvbnRlbnRfVHlwZXNdLnhtbFBLAQItABQABgAIAAAAIQA4&#10;/SH/1gAAAJQBAAALAAAAAAAAAAAAAAAAAC8BAABfcmVscy8ucmVsc1BLAQItABQABgAIAAAAIQDZ&#10;XS2ITwIAAFkEAAAOAAAAAAAAAAAAAAAAAC4CAABkcnMvZTJvRG9jLnhtbFBLAQItABQABgAIAAAA&#10;IQCjtV0E2wAAAAgBAAAPAAAAAAAAAAAAAAAAAKkEAABkcnMvZG93bnJldi54bWxQSwUGAAAAAAQA&#10;BADzAAAAsQUAAAAA&#10;"/>
            </w:pict>
          </mc:Fallback>
        </mc:AlternateContent>
      </w:r>
    </w:p>
    <w:p w:rsidR="006D765F" w:rsidRPr="008E56D0" w:rsidRDefault="006D765F" w:rsidP="00416251">
      <w:pPr>
        <w:spacing w:after="0" w:line="360" w:lineRule="auto"/>
        <w:jc w:val="both"/>
        <w:rPr>
          <w:rFonts w:ascii="Times New Roman" w:hAnsi="Times New Roman" w:cs="Times New Roman"/>
          <w:color w:val="000000" w:themeColor="text1"/>
          <w:sz w:val="28"/>
          <w:szCs w:val="28"/>
        </w:rPr>
      </w:pPr>
    </w:p>
    <w:p w:rsidR="002C14CB" w:rsidRDefault="00B22000" w:rsidP="00F7667A">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1.1 –</w:t>
      </w:r>
      <w:r w:rsidR="002C14CB">
        <w:rPr>
          <w:rFonts w:ascii="Times New Roman" w:hAnsi="Times New Roman" w:cs="Times New Roman"/>
          <w:color w:val="000000" w:themeColor="text1"/>
          <w:sz w:val="28"/>
          <w:szCs w:val="28"/>
        </w:rPr>
        <w:t xml:space="preserve"> Структура управления персоналом в санатории «Оазис».</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Структура управления персоналом в санатории «Оазис» представляет собой совокупность отдельных подсистем и групп работников, сгруппированных по общим признакам:</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статистическая структура делит сотрудников по должностям, по видам деятельности;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аналитическая структура определяет квалификацию, образование, стаж работы на предприятии, дает общую информацию о сотрудниках;</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 организационная структура – это аппарат управления, который отслеживает взаимосвязь взаимодействующих звеньев в системе управления и производственных подразделений;</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функциональная структура санатория характеризует управленческие функции между подразделениями и руководством;</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социальная структура характеризует штат предприятия по национальному и социальному статусу и семейному положению;</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штатная структура определяет профессиональные качества сотрудников, состав подразделений, занимаемые должности и фонд оплаты труда.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Штатное расписание регулирует кадровую политику организации, контролирует обеспеченность санатория трудовыми ресурсами в сравнении с плановым и фактическим составом работников в течение года и составляется инспектором отдела кадров.</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Рассмотрим персонал санатория, используя некоторые критерии качественной характеристики трудовых ресурсов.</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Возрастная структура. Она влияет на психофизиологический климат в коллективе. Персонал среднего возраста тяжело адаптируется к инновациям, поэтому массовый прием работников данной категории приводит к снижению инновационных внедрений в организацию. Прием большого количества молодых сотрудников приводит к снижению качества обслуживания в связи с недостатком опыта, по сравнению с более опытными специалистами. Поэтому постоянный анализ предприятия важен для стабильного функционирования санатория. </w:t>
      </w:r>
    </w:p>
    <w:p w:rsidR="006D765F" w:rsidRPr="008E56D0" w:rsidRDefault="00B32314"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таблице 1.2</w:t>
      </w:r>
      <w:r w:rsidR="006D765F" w:rsidRPr="008E56D0">
        <w:rPr>
          <w:rFonts w:ascii="Times New Roman" w:hAnsi="Times New Roman" w:cs="Times New Roman"/>
          <w:color w:val="000000" w:themeColor="text1"/>
          <w:sz w:val="28"/>
          <w:szCs w:val="28"/>
        </w:rPr>
        <w:t xml:space="preserve"> представлена возрастная структура персонала ООО санаторий «Оазис» за 2013-2015 года.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p>
    <w:p w:rsidR="006D765F" w:rsidRDefault="006D765F" w:rsidP="001A212F">
      <w:pPr>
        <w:spacing w:after="0" w:line="360" w:lineRule="auto"/>
        <w:ind w:firstLine="680"/>
        <w:jc w:val="both"/>
        <w:rPr>
          <w:rFonts w:ascii="Times New Roman" w:hAnsi="Times New Roman" w:cs="Times New Roman"/>
          <w:color w:val="000000" w:themeColor="text1"/>
          <w:sz w:val="28"/>
          <w:szCs w:val="28"/>
        </w:rPr>
      </w:pPr>
    </w:p>
    <w:p w:rsidR="00B32314" w:rsidRDefault="00B32314" w:rsidP="001A212F">
      <w:pPr>
        <w:spacing w:after="0" w:line="360" w:lineRule="auto"/>
        <w:ind w:firstLine="680"/>
        <w:jc w:val="both"/>
        <w:rPr>
          <w:rFonts w:ascii="Times New Roman" w:hAnsi="Times New Roman" w:cs="Times New Roman"/>
          <w:color w:val="000000" w:themeColor="text1"/>
          <w:sz w:val="28"/>
          <w:szCs w:val="28"/>
        </w:rPr>
      </w:pPr>
    </w:p>
    <w:p w:rsidR="00B32314" w:rsidRPr="008E56D0" w:rsidRDefault="00B32314" w:rsidP="001A212F">
      <w:pPr>
        <w:spacing w:after="0" w:line="360" w:lineRule="auto"/>
        <w:ind w:firstLine="680"/>
        <w:jc w:val="both"/>
        <w:rPr>
          <w:rFonts w:ascii="Times New Roman" w:hAnsi="Times New Roman" w:cs="Times New Roman"/>
          <w:color w:val="000000" w:themeColor="text1"/>
          <w:sz w:val="28"/>
          <w:szCs w:val="28"/>
        </w:rPr>
      </w:pPr>
    </w:p>
    <w:p w:rsidR="00B22000" w:rsidRDefault="00B22000" w:rsidP="00B22000">
      <w:pPr>
        <w:spacing w:after="0" w:line="360" w:lineRule="auto"/>
        <w:ind w:firstLine="680"/>
        <w:jc w:val="both"/>
        <w:rPr>
          <w:rFonts w:ascii="Times New Roman" w:hAnsi="Times New Roman" w:cs="Times New Roman"/>
          <w:color w:val="000000" w:themeColor="text1"/>
          <w:sz w:val="28"/>
          <w:szCs w:val="28"/>
        </w:rPr>
      </w:pPr>
    </w:p>
    <w:p w:rsidR="006D765F" w:rsidRPr="008E56D0" w:rsidRDefault="00B22000" w:rsidP="00B2200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1.2 –</w:t>
      </w:r>
      <w:r w:rsidRPr="008E56D0">
        <w:rPr>
          <w:rFonts w:ascii="Times New Roman" w:hAnsi="Times New Roman" w:cs="Times New Roman"/>
          <w:color w:val="000000" w:themeColor="text1"/>
          <w:sz w:val="28"/>
          <w:szCs w:val="28"/>
        </w:rPr>
        <w:t xml:space="preserve"> Возрастная структура </w:t>
      </w:r>
      <w:r>
        <w:rPr>
          <w:rFonts w:ascii="Times New Roman" w:hAnsi="Times New Roman" w:cs="Times New Roman"/>
          <w:color w:val="000000" w:themeColor="text1"/>
          <w:sz w:val="28"/>
          <w:szCs w:val="28"/>
        </w:rPr>
        <w:t>персонала ООО санаторий «Оазис»</w:t>
      </w:r>
    </w:p>
    <w:tbl>
      <w:tblPr>
        <w:tblStyle w:val="a4"/>
        <w:tblW w:w="9644" w:type="dxa"/>
        <w:jc w:val="center"/>
        <w:tblLook w:val="01E0" w:firstRow="1" w:lastRow="1" w:firstColumn="1" w:lastColumn="1" w:noHBand="0" w:noVBand="0"/>
      </w:tblPr>
      <w:tblGrid>
        <w:gridCol w:w="2296"/>
        <w:gridCol w:w="1256"/>
        <w:gridCol w:w="1256"/>
        <w:gridCol w:w="1258"/>
        <w:gridCol w:w="1753"/>
        <w:gridCol w:w="1825"/>
      </w:tblGrid>
      <w:tr w:rsidR="003C4FAF" w:rsidRPr="008E56D0" w:rsidTr="00B22000">
        <w:trPr>
          <w:jc w:val="center"/>
        </w:trPr>
        <w:tc>
          <w:tcPr>
            <w:tcW w:w="119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Возраст персонала, в годах</w:t>
            </w:r>
          </w:p>
        </w:tc>
        <w:tc>
          <w:tcPr>
            <w:tcW w:w="1954" w:type="pct"/>
            <w:gridSpan w:val="3"/>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Количество человек</w:t>
            </w:r>
          </w:p>
        </w:tc>
        <w:tc>
          <w:tcPr>
            <w:tcW w:w="1855" w:type="pct"/>
            <w:gridSpan w:val="2"/>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Изменение показателей, %</w:t>
            </w:r>
          </w:p>
        </w:tc>
      </w:tr>
      <w:tr w:rsidR="003C4FAF" w:rsidRPr="008E56D0" w:rsidTr="00B22000">
        <w:trPr>
          <w:jc w:val="center"/>
        </w:trPr>
        <w:tc>
          <w:tcPr>
            <w:tcW w:w="119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2013 г.</w:t>
            </w:r>
          </w:p>
        </w:tc>
        <w:tc>
          <w:tcPr>
            <w:tcW w:w="65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w:t>
            </w:r>
          </w:p>
        </w:tc>
        <w:tc>
          <w:tcPr>
            <w:tcW w:w="652"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w:t>
            </w:r>
          </w:p>
        </w:tc>
        <w:tc>
          <w:tcPr>
            <w:tcW w:w="909"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 - 2013г.</w:t>
            </w:r>
          </w:p>
        </w:tc>
        <w:tc>
          <w:tcPr>
            <w:tcW w:w="946"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 - 2014 г.</w:t>
            </w:r>
          </w:p>
        </w:tc>
      </w:tr>
      <w:tr w:rsidR="003C4FAF" w:rsidRPr="008E56D0" w:rsidTr="00B22000">
        <w:trPr>
          <w:jc w:val="center"/>
        </w:trPr>
        <w:tc>
          <w:tcPr>
            <w:tcW w:w="119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Всего, в т.ч.</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197</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200</w:t>
            </w:r>
          </w:p>
        </w:tc>
        <w:tc>
          <w:tcPr>
            <w:tcW w:w="652"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193</w:t>
            </w:r>
          </w:p>
        </w:tc>
        <w:tc>
          <w:tcPr>
            <w:tcW w:w="90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101,5</w:t>
            </w:r>
          </w:p>
        </w:tc>
        <w:tc>
          <w:tcPr>
            <w:tcW w:w="946"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96,5</w:t>
            </w:r>
          </w:p>
        </w:tc>
      </w:tr>
      <w:tr w:rsidR="003C4FAF" w:rsidRPr="008E56D0" w:rsidTr="00B22000">
        <w:trPr>
          <w:jc w:val="center"/>
        </w:trPr>
        <w:tc>
          <w:tcPr>
            <w:tcW w:w="119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18 - 25</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12</w:t>
            </w:r>
          </w:p>
        </w:tc>
        <w:tc>
          <w:tcPr>
            <w:tcW w:w="652"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w:t>
            </w:r>
          </w:p>
        </w:tc>
        <w:tc>
          <w:tcPr>
            <w:tcW w:w="90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150</w:t>
            </w:r>
          </w:p>
        </w:tc>
        <w:tc>
          <w:tcPr>
            <w:tcW w:w="946"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83,3</w:t>
            </w:r>
          </w:p>
        </w:tc>
      </w:tr>
      <w:tr w:rsidR="003C4FAF" w:rsidRPr="008E56D0" w:rsidTr="00B22000">
        <w:trPr>
          <w:jc w:val="center"/>
        </w:trPr>
        <w:tc>
          <w:tcPr>
            <w:tcW w:w="119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26 - 35</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38</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35</w:t>
            </w:r>
          </w:p>
        </w:tc>
        <w:tc>
          <w:tcPr>
            <w:tcW w:w="652"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36</w:t>
            </w:r>
          </w:p>
        </w:tc>
        <w:tc>
          <w:tcPr>
            <w:tcW w:w="90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92,1</w:t>
            </w:r>
          </w:p>
        </w:tc>
        <w:tc>
          <w:tcPr>
            <w:tcW w:w="946"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102,8</w:t>
            </w:r>
          </w:p>
        </w:tc>
      </w:tr>
      <w:tr w:rsidR="003C4FAF" w:rsidRPr="008E56D0" w:rsidTr="00B22000">
        <w:trPr>
          <w:jc w:val="center"/>
        </w:trPr>
        <w:tc>
          <w:tcPr>
            <w:tcW w:w="119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36 – 45</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67</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68</w:t>
            </w:r>
          </w:p>
        </w:tc>
        <w:tc>
          <w:tcPr>
            <w:tcW w:w="652"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67</w:t>
            </w:r>
          </w:p>
        </w:tc>
        <w:tc>
          <w:tcPr>
            <w:tcW w:w="90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101,4</w:t>
            </w:r>
          </w:p>
        </w:tc>
        <w:tc>
          <w:tcPr>
            <w:tcW w:w="946"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98,5</w:t>
            </w:r>
          </w:p>
        </w:tc>
      </w:tr>
      <w:tr w:rsidR="003C4FAF" w:rsidRPr="008E56D0" w:rsidTr="00B22000">
        <w:trPr>
          <w:trHeight w:val="490"/>
          <w:jc w:val="center"/>
        </w:trPr>
        <w:tc>
          <w:tcPr>
            <w:tcW w:w="1191"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46 – 60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84</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85</w:t>
            </w:r>
          </w:p>
        </w:tc>
        <w:tc>
          <w:tcPr>
            <w:tcW w:w="652"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80</w:t>
            </w:r>
          </w:p>
        </w:tc>
        <w:tc>
          <w:tcPr>
            <w:tcW w:w="90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101,1</w:t>
            </w:r>
          </w:p>
        </w:tc>
        <w:tc>
          <w:tcPr>
            <w:tcW w:w="946"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94,11</w:t>
            </w:r>
          </w:p>
        </w:tc>
      </w:tr>
    </w:tbl>
    <w:p w:rsidR="006D765F"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Выше приведенные данные таблицы</w:t>
      </w:r>
      <w:r w:rsidR="00BC7196">
        <w:rPr>
          <w:rFonts w:ascii="Times New Roman" w:hAnsi="Times New Roman" w:cs="Times New Roman"/>
          <w:color w:val="000000" w:themeColor="text1"/>
          <w:sz w:val="28"/>
          <w:szCs w:val="28"/>
        </w:rPr>
        <w:t xml:space="preserve"> 1.2</w:t>
      </w:r>
      <w:r w:rsidRPr="008E56D0">
        <w:rPr>
          <w:rFonts w:ascii="Times New Roman" w:hAnsi="Times New Roman" w:cs="Times New Roman"/>
          <w:color w:val="000000" w:themeColor="text1"/>
          <w:sz w:val="28"/>
          <w:szCs w:val="28"/>
        </w:rPr>
        <w:t xml:space="preserve"> наглядно представлены</w:t>
      </w:r>
      <w:r w:rsidR="00BC7196">
        <w:rPr>
          <w:rFonts w:ascii="Times New Roman" w:hAnsi="Times New Roman" w:cs="Times New Roman"/>
          <w:color w:val="000000" w:themeColor="text1"/>
          <w:sz w:val="28"/>
          <w:szCs w:val="28"/>
        </w:rPr>
        <w:t xml:space="preserve"> ниже</w:t>
      </w:r>
      <w:r w:rsidRPr="008E56D0">
        <w:rPr>
          <w:rFonts w:ascii="Times New Roman" w:hAnsi="Times New Roman" w:cs="Times New Roman"/>
          <w:color w:val="000000" w:themeColor="text1"/>
          <w:sz w:val="28"/>
          <w:szCs w:val="28"/>
        </w:rPr>
        <w:t xml:space="preserve"> на рисунке 1.1.</w:t>
      </w:r>
    </w:p>
    <w:p w:rsidR="006D765F" w:rsidRPr="008E56D0" w:rsidRDefault="006D765F" w:rsidP="00BC7196">
      <w:pPr>
        <w:spacing w:after="0" w:line="360" w:lineRule="auto"/>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w:drawing>
          <wp:inline distT="0" distB="0" distL="0" distR="0" wp14:anchorId="54E9A1A2" wp14:editId="21EA9D3E">
            <wp:extent cx="6111240" cy="2232660"/>
            <wp:effectExtent l="0" t="0" r="3810" b="1524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65F" w:rsidRPr="008E56D0" w:rsidRDefault="00BC7196" w:rsidP="00F7667A">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1.2 –</w:t>
      </w:r>
      <w:r w:rsidR="006D765F" w:rsidRPr="008E56D0">
        <w:rPr>
          <w:rFonts w:ascii="Times New Roman" w:hAnsi="Times New Roman" w:cs="Times New Roman"/>
          <w:color w:val="000000" w:themeColor="text1"/>
          <w:sz w:val="28"/>
          <w:szCs w:val="28"/>
        </w:rPr>
        <w:t xml:space="preserve"> Динамика возрастной структуры персонала санатория «Оазис» с 2013 по 2015 года.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Как видно из рисунка и таблицы, в санатории за 2014 год по сравнению с 2013 годом увеличилось число работников в возрасте от 18 до 25 лет на 50 %. В 2015 году численность данной возрастной группы снизилась на 16,7%.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Численность сотрудников в возрасте от 26 до 35 лет уменьшилась. В 2014 году снижение составило 7,9 % к уровню 2013 года, в 2015 –увеличение на 2,8% к уровню 2014 года. Кроме того, в 2014 году увеличилась численность сотрудников в возрасте от 36 до 45 лет на 1,4%, а в возрасте от 46 до 55 лет - на 1,1 %. </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В 2015 году по данным группам работников наблюдается увеличение численности сотрудников в возрасте от 26 до 35 лет на 2,8%, в возрасте от 36 до </w:t>
      </w:r>
      <w:r w:rsidRPr="008E56D0">
        <w:rPr>
          <w:rFonts w:ascii="Times New Roman" w:hAnsi="Times New Roman" w:cs="Times New Roman"/>
          <w:color w:val="000000" w:themeColor="text1"/>
          <w:sz w:val="28"/>
          <w:szCs w:val="28"/>
        </w:rPr>
        <w:lastRenderedPageBreak/>
        <w:t xml:space="preserve">45 лет снизилась – на 1,5 %, численность работников в возрасте от 46 до 55 лет уменьшилась на 5,89 %. </w:t>
      </w:r>
    </w:p>
    <w:p w:rsidR="006D765F" w:rsidRPr="008E56D0" w:rsidRDefault="006D765F" w:rsidP="0088092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 данным таблицы 1.</w:t>
      </w:r>
      <w:r w:rsidR="00B32314">
        <w:rPr>
          <w:rFonts w:ascii="Times New Roman" w:hAnsi="Times New Roman" w:cs="Times New Roman"/>
          <w:color w:val="000000" w:themeColor="text1"/>
          <w:sz w:val="28"/>
          <w:szCs w:val="28"/>
        </w:rPr>
        <w:t>2</w:t>
      </w:r>
      <w:r w:rsidRPr="008E56D0">
        <w:rPr>
          <w:rFonts w:ascii="Times New Roman" w:hAnsi="Times New Roman" w:cs="Times New Roman"/>
          <w:color w:val="000000" w:themeColor="text1"/>
          <w:sz w:val="28"/>
          <w:szCs w:val="28"/>
        </w:rPr>
        <w:t xml:space="preserve"> и рисунку 1.2. можно сказать, что основной персонал санатория – это люди в возрасте от 46 до 60 лет и старше. Данная категория людей по проведённым исследованиям определила свои приоритеты, направленные на обучение молодого поколения, на получение стабильной и высокой оплаты труда. </w:t>
      </w:r>
      <w:r w:rsidR="00880926">
        <w:rPr>
          <w:rFonts w:ascii="Times New Roman" w:hAnsi="Times New Roman" w:cs="Times New Roman"/>
          <w:color w:val="000000" w:themeColor="text1"/>
          <w:sz w:val="28"/>
          <w:szCs w:val="28"/>
        </w:rPr>
        <w:t xml:space="preserve"> </w:t>
      </w:r>
      <w:r w:rsidRPr="008E56D0">
        <w:rPr>
          <w:rFonts w:ascii="Times New Roman" w:hAnsi="Times New Roman" w:cs="Times New Roman"/>
          <w:color w:val="000000" w:themeColor="text1"/>
          <w:sz w:val="28"/>
          <w:szCs w:val="28"/>
        </w:rPr>
        <w:t>Один из главных приоритетов работников этого возраста - забота о здоровье, подготовка к уходу на пенсию, это пик совершенствования квалификации специалиста и его развития.</w:t>
      </w:r>
    </w:p>
    <w:p w:rsidR="006D765F" w:rsidRDefault="006D765F" w:rsidP="00B3231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Образовательная структура персонала также влияет на качество производства туристского продукта. Она показывает трудоспособность специалистов и определяет потенциал для раскрытия их способностей. Данные по образовательной структуре персонала санатория «Оазис» в 2013-2015 гг.</w:t>
      </w:r>
      <w:r w:rsidRPr="008E56D0">
        <w:rPr>
          <w:rFonts w:ascii="Times New Roman" w:hAnsi="Times New Roman" w:cs="Times New Roman"/>
          <w:color w:val="000000" w:themeColor="text1"/>
          <w:sz w:val="28"/>
          <w:szCs w:val="28"/>
          <w:vertAlign w:val="superscript"/>
        </w:rPr>
        <w:t xml:space="preserve"> </w:t>
      </w:r>
      <w:r w:rsidRPr="008E56D0">
        <w:rPr>
          <w:rFonts w:ascii="Times New Roman" w:hAnsi="Times New Roman" w:cs="Times New Roman"/>
          <w:color w:val="000000" w:themeColor="text1"/>
          <w:sz w:val="28"/>
          <w:szCs w:val="28"/>
        </w:rPr>
        <w:t>привед</w:t>
      </w:r>
      <w:r w:rsidR="00B32314">
        <w:rPr>
          <w:rFonts w:ascii="Times New Roman" w:hAnsi="Times New Roman" w:cs="Times New Roman"/>
          <w:color w:val="000000" w:themeColor="text1"/>
          <w:sz w:val="28"/>
          <w:szCs w:val="28"/>
        </w:rPr>
        <w:t>ены в таблице 1.3</w:t>
      </w:r>
      <w:r w:rsidRPr="008E56D0">
        <w:rPr>
          <w:rFonts w:ascii="Times New Roman" w:hAnsi="Times New Roman" w:cs="Times New Roman"/>
          <w:color w:val="000000" w:themeColor="text1"/>
          <w:sz w:val="28"/>
          <w:szCs w:val="28"/>
        </w:rPr>
        <w:t xml:space="preserve">. </w:t>
      </w:r>
    </w:p>
    <w:p w:rsidR="00BC7196" w:rsidRPr="008E56D0" w:rsidRDefault="00BC7196" w:rsidP="00BC719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1.3 –</w:t>
      </w:r>
      <w:r w:rsidRPr="008E56D0">
        <w:rPr>
          <w:rFonts w:ascii="Times New Roman" w:hAnsi="Times New Roman" w:cs="Times New Roman"/>
          <w:color w:val="000000" w:themeColor="text1"/>
          <w:sz w:val="28"/>
          <w:szCs w:val="28"/>
        </w:rPr>
        <w:t xml:space="preserve"> Образовательная структ</w:t>
      </w:r>
      <w:r>
        <w:rPr>
          <w:rFonts w:ascii="Times New Roman" w:hAnsi="Times New Roman" w:cs="Times New Roman"/>
          <w:color w:val="000000" w:themeColor="text1"/>
          <w:sz w:val="28"/>
          <w:szCs w:val="28"/>
        </w:rPr>
        <w:t>ура персонала санатория «Оазис»</w:t>
      </w:r>
    </w:p>
    <w:tbl>
      <w:tblPr>
        <w:tblStyle w:val="a4"/>
        <w:tblW w:w="9654" w:type="dxa"/>
        <w:jc w:val="center"/>
        <w:tblLook w:val="01E0" w:firstRow="1" w:lastRow="1" w:firstColumn="1" w:lastColumn="1" w:noHBand="0" w:noVBand="0"/>
      </w:tblPr>
      <w:tblGrid>
        <w:gridCol w:w="2968"/>
        <w:gridCol w:w="1257"/>
        <w:gridCol w:w="1257"/>
        <w:gridCol w:w="1257"/>
        <w:gridCol w:w="1533"/>
        <w:gridCol w:w="1382"/>
      </w:tblGrid>
      <w:tr w:rsidR="003C4FAF" w:rsidRPr="008E56D0" w:rsidTr="00C7543C">
        <w:trPr>
          <w:jc w:val="center"/>
        </w:trPr>
        <w:tc>
          <w:tcPr>
            <w:tcW w:w="1537" w:type="pct"/>
            <w:vMerge w:val="restar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Возраст персонала</w:t>
            </w:r>
          </w:p>
        </w:tc>
        <w:tc>
          <w:tcPr>
            <w:tcW w:w="65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2013 г.</w:t>
            </w:r>
          </w:p>
        </w:tc>
        <w:tc>
          <w:tcPr>
            <w:tcW w:w="65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w:t>
            </w:r>
          </w:p>
        </w:tc>
        <w:tc>
          <w:tcPr>
            <w:tcW w:w="65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w:t>
            </w:r>
          </w:p>
        </w:tc>
        <w:tc>
          <w:tcPr>
            <w:tcW w:w="1512" w:type="pct"/>
            <w:gridSpan w:val="2"/>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Изменение показателей, %</w:t>
            </w:r>
          </w:p>
        </w:tc>
      </w:tr>
      <w:tr w:rsidR="003C4FAF" w:rsidRPr="008E56D0" w:rsidTr="00C7543C">
        <w:trPr>
          <w:jc w:val="center"/>
        </w:trPr>
        <w:tc>
          <w:tcPr>
            <w:tcW w:w="1537" w:type="pct"/>
            <w:vMerge/>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794"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 - 2013 г.</w:t>
            </w:r>
          </w:p>
        </w:tc>
        <w:tc>
          <w:tcPr>
            <w:tcW w:w="718"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 - 2014 г.</w:t>
            </w:r>
          </w:p>
        </w:tc>
      </w:tr>
      <w:tr w:rsidR="003C4FAF" w:rsidRPr="008E56D0" w:rsidTr="00C7543C">
        <w:trPr>
          <w:jc w:val="center"/>
        </w:trPr>
        <w:tc>
          <w:tcPr>
            <w:tcW w:w="1537" w:type="pc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Всего, в т.ч.</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197</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193</w:t>
            </w:r>
          </w:p>
        </w:tc>
        <w:tc>
          <w:tcPr>
            <w:tcW w:w="79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101,5</w:t>
            </w:r>
          </w:p>
        </w:tc>
        <w:tc>
          <w:tcPr>
            <w:tcW w:w="718"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96,5</w:t>
            </w:r>
          </w:p>
        </w:tc>
      </w:tr>
      <w:tr w:rsidR="003C4FAF" w:rsidRPr="008E56D0" w:rsidTr="00C7543C">
        <w:trPr>
          <w:jc w:val="center"/>
        </w:trPr>
        <w:tc>
          <w:tcPr>
            <w:tcW w:w="1537" w:type="pc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Среднее</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38</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38</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36</w:t>
            </w:r>
          </w:p>
        </w:tc>
        <w:tc>
          <w:tcPr>
            <w:tcW w:w="79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100</w:t>
            </w:r>
          </w:p>
        </w:tc>
        <w:tc>
          <w:tcPr>
            <w:tcW w:w="718"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94,7</w:t>
            </w:r>
          </w:p>
        </w:tc>
      </w:tr>
      <w:tr w:rsidR="003C4FAF" w:rsidRPr="008E56D0" w:rsidTr="00C7543C">
        <w:trPr>
          <w:jc w:val="center"/>
        </w:trPr>
        <w:tc>
          <w:tcPr>
            <w:tcW w:w="1537" w:type="pc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Среднее специальное</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77</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76</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75</w:t>
            </w:r>
          </w:p>
        </w:tc>
        <w:tc>
          <w:tcPr>
            <w:tcW w:w="79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98,7</w:t>
            </w:r>
          </w:p>
        </w:tc>
        <w:tc>
          <w:tcPr>
            <w:tcW w:w="718"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98,6</w:t>
            </w:r>
          </w:p>
        </w:tc>
      </w:tr>
      <w:tr w:rsidR="003C4FAF" w:rsidRPr="008E56D0" w:rsidTr="00C7543C">
        <w:trPr>
          <w:jc w:val="center"/>
        </w:trPr>
        <w:tc>
          <w:tcPr>
            <w:tcW w:w="1537" w:type="pc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Среднее техническое</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w:t>
            </w:r>
          </w:p>
        </w:tc>
        <w:tc>
          <w:tcPr>
            <w:tcW w:w="79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110</w:t>
            </w:r>
          </w:p>
        </w:tc>
        <w:tc>
          <w:tcPr>
            <w:tcW w:w="718"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81,8</w:t>
            </w:r>
          </w:p>
        </w:tc>
      </w:tr>
      <w:tr w:rsidR="003C4FAF" w:rsidRPr="008E56D0" w:rsidTr="00C7543C">
        <w:trPr>
          <w:jc w:val="center"/>
        </w:trPr>
        <w:tc>
          <w:tcPr>
            <w:tcW w:w="1537" w:type="pc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Неоконченное высшее</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5</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w:t>
            </w:r>
          </w:p>
        </w:tc>
        <w:tc>
          <w:tcPr>
            <w:tcW w:w="79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250</w:t>
            </w:r>
          </w:p>
        </w:tc>
        <w:tc>
          <w:tcPr>
            <w:tcW w:w="718"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60</w:t>
            </w:r>
          </w:p>
        </w:tc>
      </w:tr>
      <w:tr w:rsidR="003C4FAF" w:rsidRPr="008E56D0" w:rsidTr="00C7543C">
        <w:trPr>
          <w:jc w:val="center"/>
        </w:trPr>
        <w:tc>
          <w:tcPr>
            <w:tcW w:w="1537" w:type="pct"/>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Высшее</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70</w:t>
            </w:r>
          </w:p>
        </w:tc>
        <w:tc>
          <w:tcPr>
            <w:tcW w:w="79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100</w:t>
            </w:r>
          </w:p>
        </w:tc>
        <w:tc>
          <w:tcPr>
            <w:tcW w:w="718"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100</w:t>
            </w:r>
          </w:p>
        </w:tc>
      </w:tr>
    </w:tbl>
    <w:p w:rsidR="006D765F" w:rsidRPr="008E56D0" w:rsidRDefault="00B32314"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Наглядно данные таблицы 1.3</w:t>
      </w:r>
      <w:r w:rsidR="006D765F" w:rsidRPr="008E56D0">
        <w:rPr>
          <w:rFonts w:ascii="Times New Roman" w:hAnsi="Times New Roman" w:cs="Times New Roman"/>
          <w:color w:val="000000" w:themeColor="text1"/>
          <w:sz w:val="28"/>
          <w:szCs w:val="28"/>
        </w:rPr>
        <w:t xml:space="preserve"> представлены на рисунке 1.3.</w:t>
      </w:r>
    </w:p>
    <w:p w:rsidR="006D765F" w:rsidRPr="008E56D0" w:rsidRDefault="006D765F" w:rsidP="00BC7196">
      <w:p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w:lastRenderedPageBreak/>
        <w:drawing>
          <wp:inline distT="0" distB="0" distL="0" distR="0" wp14:anchorId="409F21C0" wp14:editId="33DE8E81">
            <wp:extent cx="6134100" cy="32004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765F" w:rsidRPr="008E56D0" w:rsidRDefault="00BC7196" w:rsidP="00F7667A">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1.3 – </w:t>
      </w:r>
      <w:r w:rsidR="006D765F" w:rsidRPr="008E56D0">
        <w:rPr>
          <w:rFonts w:ascii="Times New Roman" w:hAnsi="Times New Roman" w:cs="Times New Roman"/>
          <w:color w:val="000000" w:themeColor="text1"/>
          <w:sz w:val="28"/>
          <w:szCs w:val="28"/>
        </w:rPr>
        <w:t>Образовательная структура персонала санатория «Оазис»</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Как видно из рисунка и таблицы 2.3 на предприятии образовательная структура персонала находится в стабильном состоянии. Колебания происходят только у лиц с неоконченным высшим образованием, это связанно с тем, что в 2014 год привлекались студенты на работу в летний период, в связи с увеличением штата сотрудников санатория, так как в этот год наблюдалось повышенная загруженность предприятия отдыхающими.</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Численность работников с неоконченным высшим образованием увеличилась за 2014 год к уровню 2013 года на 150%. За 2015 год снижение составило 40% к уровню 2014 года.</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Большую роль в управлении персоналом играет информация о продолжительности стажа работников.</w:t>
      </w:r>
    </w:p>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таблице 1.</w:t>
      </w:r>
      <w:r w:rsidR="00B32314">
        <w:rPr>
          <w:rFonts w:ascii="Times New Roman" w:hAnsi="Times New Roman" w:cs="Times New Roman"/>
          <w:color w:val="000000" w:themeColor="text1"/>
          <w:sz w:val="28"/>
          <w:szCs w:val="28"/>
        </w:rPr>
        <w:t>4</w:t>
      </w:r>
      <w:r w:rsidRPr="008E56D0">
        <w:rPr>
          <w:rFonts w:ascii="Times New Roman" w:hAnsi="Times New Roman" w:cs="Times New Roman"/>
          <w:color w:val="000000" w:themeColor="text1"/>
          <w:sz w:val="28"/>
          <w:szCs w:val="28"/>
        </w:rPr>
        <w:t xml:space="preserve">. представлена структура работников «Оазис» в 2013-2015 гг. по продолжительности стажа. </w:t>
      </w:r>
    </w:p>
    <w:p w:rsidR="006D765F" w:rsidRDefault="006D765F" w:rsidP="001A212F">
      <w:pPr>
        <w:spacing w:after="0" w:line="360" w:lineRule="auto"/>
        <w:ind w:firstLine="680"/>
        <w:jc w:val="both"/>
        <w:rPr>
          <w:rFonts w:ascii="Times New Roman" w:hAnsi="Times New Roman" w:cs="Times New Roman"/>
          <w:color w:val="000000" w:themeColor="text1"/>
          <w:sz w:val="28"/>
          <w:szCs w:val="28"/>
        </w:rPr>
      </w:pPr>
    </w:p>
    <w:p w:rsidR="00B32314" w:rsidRPr="008E56D0" w:rsidRDefault="00B32314" w:rsidP="001A212F">
      <w:pPr>
        <w:spacing w:after="0" w:line="360" w:lineRule="auto"/>
        <w:ind w:firstLine="680"/>
        <w:jc w:val="both"/>
        <w:rPr>
          <w:rFonts w:ascii="Times New Roman" w:hAnsi="Times New Roman" w:cs="Times New Roman"/>
          <w:color w:val="000000" w:themeColor="text1"/>
          <w:sz w:val="28"/>
          <w:szCs w:val="28"/>
        </w:rPr>
      </w:pPr>
    </w:p>
    <w:p w:rsidR="006D765F" w:rsidRDefault="006D765F" w:rsidP="001A212F">
      <w:pPr>
        <w:spacing w:after="0" w:line="360" w:lineRule="auto"/>
        <w:ind w:firstLine="680"/>
        <w:jc w:val="both"/>
        <w:rPr>
          <w:rFonts w:ascii="Times New Roman" w:hAnsi="Times New Roman" w:cs="Times New Roman"/>
          <w:color w:val="000000" w:themeColor="text1"/>
          <w:sz w:val="28"/>
          <w:szCs w:val="28"/>
        </w:rPr>
      </w:pPr>
    </w:p>
    <w:p w:rsidR="00144B66" w:rsidRPr="008E56D0" w:rsidRDefault="00144B66" w:rsidP="001A212F">
      <w:pPr>
        <w:spacing w:after="0" w:line="360" w:lineRule="auto"/>
        <w:ind w:firstLine="680"/>
        <w:jc w:val="both"/>
        <w:rPr>
          <w:rFonts w:ascii="Times New Roman" w:hAnsi="Times New Roman" w:cs="Times New Roman"/>
          <w:color w:val="000000" w:themeColor="text1"/>
          <w:sz w:val="28"/>
          <w:szCs w:val="28"/>
        </w:rPr>
      </w:pPr>
    </w:p>
    <w:p w:rsidR="006D765F" w:rsidRDefault="006D765F" w:rsidP="001A212F">
      <w:pPr>
        <w:spacing w:after="0" w:line="360" w:lineRule="auto"/>
        <w:ind w:firstLine="680"/>
        <w:jc w:val="both"/>
        <w:rPr>
          <w:rFonts w:ascii="Times New Roman" w:hAnsi="Times New Roman" w:cs="Times New Roman"/>
          <w:color w:val="000000" w:themeColor="text1"/>
          <w:sz w:val="28"/>
          <w:szCs w:val="28"/>
        </w:rPr>
      </w:pPr>
    </w:p>
    <w:p w:rsidR="00C7543C" w:rsidRPr="008E56D0" w:rsidRDefault="00C7543C" w:rsidP="00C754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1.4 –</w:t>
      </w:r>
      <w:r w:rsidRPr="008E56D0">
        <w:rPr>
          <w:rFonts w:ascii="Times New Roman" w:hAnsi="Times New Roman" w:cs="Times New Roman"/>
          <w:color w:val="000000" w:themeColor="text1"/>
          <w:sz w:val="28"/>
          <w:szCs w:val="28"/>
        </w:rPr>
        <w:t xml:space="preserve"> Продолжительность ста</w:t>
      </w:r>
      <w:r>
        <w:rPr>
          <w:rFonts w:ascii="Times New Roman" w:hAnsi="Times New Roman" w:cs="Times New Roman"/>
          <w:color w:val="000000" w:themeColor="text1"/>
          <w:sz w:val="28"/>
          <w:szCs w:val="28"/>
        </w:rPr>
        <w:t>жа работников санатория «Оазис»</w:t>
      </w:r>
    </w:p>
    <w:tbl>
      <w:tblPr>
        <w:tblStyle w:val="a4"/>
        <w:tblW w:w="9644" w:type="dxa"/>
        <w:jc w:val="center"/>
        <w:tblLook w:val="01E0" w:firstRow="1" w:lastRow="1" w:firstColumn="1" w:lastColumn="1" w:noHBand="0" w:noVBand="0"/>
      </w:tblPr>
      <w:tblGrid>
        <w:gridCol w:w="2362"/>
        <w:gridCol w:w="1256"/>
        <w:gridCol w:w="1256"/>
        <w:gridCol w:w="1256"/>
        <w:gridCol w:w="1722"/>
        <w:gridCol w:w="1792"/>
      </w:tblGrid>
      <w:tr w:rsidR="003C4FAF" w:rsidRPr="008E56D0" w:rsidTr="00C7543C">
        <w:trPr>
          <w:jc w:val="center"/>
        </w:trPr>
        <w:tc>
          <w:tcPr>
            <w:tcW w:w="1225"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Возраст персонала</w:t>
            </w:r>
          </w:p>
        </w:tc>
        <w:tc>
          <w:tcPr>
            <w:tcW w:w="65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2013 г.</w:t>
            </w:r>
          </w:p>
        </w:tc>
        <w:tc>
          <w:tcPr>
            <w:tcW w:w="65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w:t>
            </w:r>
          </w:p>
        </w:tc>
        <w:tc>
          <w:tcPr>
            <w:tcW w:w="65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w:t>
            </w:r>
          </w:p>
        </w:tc>
        <w:tc>
          <w:tcPr>
            <w:tcW w:w="1822" w:type="pct"/>
            <w:gridSpan w:val="2"/>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Изменение показателей, %</w:t>
            </w:r>
          </w:p>
        </w:tc>
      </w:tr>
      <w:tr w:rsidR="003C4FAF" w:rsidRPr="008E56D0" w:rsidTr="00C7543C">
        <w:trPr>
          <w:jc w:val="center"/>
        </w:trPr>
        <w:tc>
          <w:tcPr>
            <w:tcW w:w="1225"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65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 к 2013 г.</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 к 2014 г.</w:t>
            </w:r>
          </w:p>
        </w:tc>
      </w:tr>
      <w:tr w:rsidR="003C4FAF" w:rsidRPr="008E56D0" w:rsidTr="00C7543C">
        <w:trPr>
          <w:jc w:val="center"/>
        </w:trPr>
        <w:tc>
          <w:tcPr>
            <w:tcW w:w="1225"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Всего, в т.ч.</w:t>
            </w:r>
            <w:r w:rsidR="003C4FAF" w:rsidRPr="008E56D0">
              <w:rPr>
                <w:rFonts w:ascii="Times New Roman" w:hAnsi="Times New Roman" w:cs="Times New Roman"/>
                <w:color w:val="000000" w:themeColor="text1"/>
                <w:sz w:val="24"/>
                <w:szCs w:val="24"/>
              </w:rPr>
              <w:t>:</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197</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193</w:t>
            </w: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101,5</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96,5</w:t>
            </w:r>
          </w:p>
        </w:tc>
      </w:tr>
      <w:tr w:rsidR="003C4FAF" w:rsidRPr="008E56D0" w:rsidTr="00C7543C">
        <w:trPr>
          <w:jc w:val="center"/>
        </w:trPr>
        <w:tc>
          <w:tcPr>
            <w:tcW w:w="1225"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Менее 1 года</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73</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79</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71</w:t>
            </w: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108,2</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89,8</w:t>
            </w:r>
          </w:p>
        </w:tc>
      </w:tr>
      <w:tr w:rsidR="003C4FAF" w:rsidRPr="008E56D0" w:rsidTr="00C7543C">
        <w:trPr>
          <w:jc w:val="center"/>
        </w:trPr>
        <w:tc>
          <w:tcPr>
            <w:tcW w:w="1225"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От 1 до 3 лет</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50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45</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45</w:t>
            </w: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90</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100</w:t>
            </w:r>
          </w:p>
        </w:tc>
      </w:tr>
      <w:tr w:rsidR="003C4FAF" w:rsidRPr="008E56D0" w:rsidTr="00C7543C">
        <w:trPr>
          <w:jc w:val="center"/>
        </w:trPr>
        <w:tc>
          <w:tcPr>
            <w:tcW w:w="1225"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От 3 до 7 лет</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26</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27</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25</w:t>
            </w: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103,8</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92,6</w:t>
            </w:r>
          </w:p>
        </w:tc>
      </w:tr>
      <w:tr w:rsidR="003C4FAF" w:rsidRPr="008E56D0" w:rsidTr="00C7543C">
        <w:trPr>
          <w:jc w:val="center"/>
        </w:trPr>
        <w:tc>
          <w:tcPr>
            <w:tcW w:w="1225"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От 8 до 15 лет</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38</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39</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41</w:t>
            </w: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102,6</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105,1</w:t>
            </w:r>
          </w:p>
        </w:tc>
      </w:tr>
      <w:tr w:rsidR="003C4FAF" w:rsidRPr="008E56D0" w:rsidTr="00C7543C">
        <w:trPr>
          <w:jc w:val="center"/>
        </w:trPr>
        <w:tc>
          <w:tcPr>
            <w:tcW w:w="1225"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Свыше 15 лет</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w:t>
            </w:r>
          </w:p>
        </w:tc>
        <w:tc>
          <w:tcPr>
            <w:tcW w:w="65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w:t>
            </w:r>
          </w:p>
        </w:tc>
        <w:tc>
          <w:tcPr>
            <w:tcW w:w="893"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100</w:t>
            </w:r>
          </w:p>
        </w:tc>
        <w:tc>
          <w:tcPr>
            <w:tcW w:w="929"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110</w:t>
            </w:r>
          </w:p>
        </w:tc>
      </w:tr>
    </w:tbl>
    <w:p w:rsidR="006D765F" w:rsidRPr="008E56D0"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Наглядно данные таблицы 1.</w:t>
      </w:r>
      <w:r w:rsidR="00B32314">
        <w:rPr>
          <w:rFonts w:ascii="Times New Roman" w:hAnsi="Times New Roman" w:cs="Times New Roman"/>
          <w:color w:val="000000" w:themeColor="text1"/>
          <w:sz w:val="28"/>
          <w:szCs w:val="28"/>
        </w:rPr>
        <w:t>4</w:t>
      </w:r>
      <w:r w:rsidRPr="008E56D0">
        <w:rPr>
          <w:rFonts w:ascii="Times New Roman" w:hAnsi="Times New Roman" w:cs="Times New Roman"/>
          <w:color w:val="000000" w:themeColor="text1"/>
          <w:sz w:val="28"/>
          <w:szCs w:val="28"/>
        </w:rPr>
        <w:t xml:space="preserve"> представлены на рисунке 1.4.</w:t>
      </w:r>
    </w:p>
    <w:p w:rsidR="006D765F" w:rsidRPr="008E56D0" w:rsidRDefault="006D765F" w:rsidP="00C7543C">
      <w:p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w:drawing>
          <wp:inline distT="0" distB="0" distL="0" distR="0" wp14:anchorId="7C0DB6D6" wp14:editId="352C36FD">
            <wp:extent cx="6118860" cy="2499360"/>
            <wp:effectExtent l="0" t="0" r="15240" b="1524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765F" w:rsidRPr="008E56D0" w:rsidRDefault="00C7543C" w:rsidP="00F7667A">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 1.4 – </w:t>
      </w:r>
      <w:r w:rsidR="006D765F" w:rsidRPr="008E56D0">
        <w:rPr>
          <w:rFonts w:ascii="Times New Roman" w:hAnsi="Times New Roman" w:cs="Times New Roman"/>
          <w:color w:val="000000" w:themeColor="text1"/>
          <w:sz w:val="28"/>
          <w:szCs w:val="28"/>
        </w:rPr>
        <w:t>Структура работников санатория по стажу</w:t>
      </w:r>
    </w:p>
    <w:p w:rsidR="006D765F" w:rsidRDefault="006D765F" w:rsidP="001A212F">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Из приведенных данных следует, что на предприятии в 2014 году наблюдается рост работников со стажем до одного года (8,2%), в 2015 показатели уменьшились на 3,5%. Число сотрудников, работающих от 1 года до 3 лет в 2014 году составило 45 человек (10%), а в 2015 году колебаний не наблюдается. Число сотрудников, работающих от 3 до 7 лет за 2014 год возросло на 3,8%, а в 2015 году уменьшилось на 7,4%. Количество сотрудников со стажем от 8 до 15лет с каждым годом возрастает. Самый стабильный уровень наблюдается в категории, где сотрудники имеют стаж более 15 лет.</w:t>
      </w:r>
    </w:p>
    <w:p w:rsidR="00FF58F6" w:rsidRPr="008E56D0" w:rsidRDefault="00FF58F6"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наиболее важным является тот факт, что наибольшую долю составляют работники со стажем до 1 года, а если рассматривать их в сумме с </w:t>
      </w:r>
      <w:r>
        <w:rPr>
          <w:rFonts w:ascii="Times New Roman" w:hAnsi="Times New Roman" w:cs="Times New Roman"/>
          <w:color w:val="000000" w:themeColor="text1"/>
          <w:sz w:val="28"/>
          <w:szCs w:val="28"/>
        </w:rPr>
        <w:lastRenderedPageBreak/>
        <w:t xml:space="preserve">работниками со стажем от 1 до 3 лет, то их доля составит больше половины от общего числа служащих. Причем именно в этой части наблюдается наибольшие колебания от года к году. </w:t>
      </w:r>
    </w:p>
    <w:p w:rsidR="006D765F" w:rsidRDefault="00FF58F6" w:rsidP="001A212F">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Теперь рассмотрим структуру персонала по половому признаку. </w:t>
      </w:r>
      <w:r w:rsidR="006D765F" w:rsidRPr="008E56D0">
        <w:rPr>
          <w:rFonts w:ascii="Times New Roman" w:hAnsi="Times New Roman" w:cs="Times New Roman"/>
          <w:color w:val="000000" w:themeColor="text1"/>
          <w:sz w:val="28"/>
          <w:szCs w:val="28"/>
        </w:rPr>
        <w:t>Анализ структуры персонала по полу</w:t>
      </w:r>
      <w:r>
        <w:rPr>
          <w:rFonts w:ascii="Times New Roman" w:hAnsi="Times New Roman" w:cs="Times New Roman"/>
          <w:color w:val="000000" w:themeColor="text1"/>
          <w:sz w:val="28"/>
          <w:szCs w:val="28"/>
        </w:rPr>
        <w:t xml:space="preserve"> в сфере гостеприимства, в отличие от производственных предприятий, просто необходим и позволяе</w:t>
      </w:r>
      <w:r w:rsidR="006D765F" w:rsidRPr="008E56D0">
        <w:rPr>
          <w:rFonts w:ascii="Times New Roman" w:hAnsi="Times New Roman" w:cs="Times New Roman"/>
          <w:color w:val="000000" w:themeColor="text1"/>
          <w:sz w:val="28"/>
          <w:szCs w:val="28"/>
        </w:rPr>
        <w:t>т выявить специфику оказани</w:t>
      </w:r>
      <w:r w:rsidR="00B32314">
        <w:rPr>
          <w:rFonts w:ascii="Times New Roman" w:hAnsi="Times New Roman" w:cs="Times New Roman"/>
          <w:color w:val="000000" w:themeColor="text1"/>
          <w:sz w:val="28"/>
          <w:szCs w:val="28"/>
        </w:rPr>
        <w:t>я услуг в санатории (таблица 1.5</w:t>
      </w:r>
      <w:r w:rsidR="006D765F" w:rsidRPr="008E56D0">
        <w:rPr>
          <w:rFonts w:ascii="Times New Roman" w:hAnsi="Times New Roman" w:cs="Times New Roman"/>
          <w:color w:val="000000" w:themeColor="text1"/>
          <w:sz w:val="28"/>
          <w:szCs w:val="28"/>
        </w:rPr>
        <w:t xml:space="preserve">). </w:t>
      </w:r>
    </w:p>
    <w:p w:rsidR="00C7543C" w:rsidRPr="008E56D0" w:rsidRDefault="00C7543C" w:rsidP="00C754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1.5 –</w:t>
      </w:r>
      <w:r w:rsidRPr="008E56D0">
        <w:rPr>
          <w:rFonts w:ascii="Times New Roman" w:hAnsi="Times New Roman" w:cs="Times New Roman"/>
          <w:color w:val="000000" w:themeColor="text1"/>
          <w:sz w:val="28"/>
          <w:szCs w:val="28"/>
        </w:rPr>
        <w:t xml:space="preserve"> Структура персонала п</w:t>
      </w:r>
      <w:r>
        <w:rPr>
          <w:rFonts w:ascii="Times New Roman" w:hAnsi="Times New Roman" w:cs="Times New Roman"/>
          <w:color w:val="000000" w:themeColor="text1"/>
          <w:sz w:val="28"/>
          <w:szCs w:val="28"/>
        </w:rPr>
        <w:t>о полу</w:t>
      </w:r>
    </w:p>
    <w:tbl>
      <w:tblPr>
        <w:tblStyle w:val="a4"/>
        <w:tblW w:w="9496" w:type="dxa"/>
        <w:jc w:val="center"/>
        <w:tblLook w:val="01E0" w:firstRow="1" w:lastRow="1" w:firstColumn="1" w:lastColumn="1" w:noHBand="0" w:noVBand="0"/>
      </w:tblPr>
      <w:tblGrid>
        <w:gridCol w:w="1988"/>
        <w:gridCol w:w="1452"/>
        <w:gridCol w:w="1635"/>
        <w:gridCol w:w="1451"/>
        <w:gridCol w:w="1519"/>
        <w:gridCol w:w="1451"/>
      </w:tblGrid>
      <w:tr w:rsidR="003C4FAF" w:rsidRPr="008E56D0" w:rsidTr="00C7543C">
        <w:trPr>
          <w:jc w:val="center"/>
        </w:trPr>
        <w:tc>
          <w:tcPr>
            <w:tcW w:w="1046"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Возраст персонала</w:t>
            </w:r>
          </w:p>
        </w:tc>
        <w:tc>
          <w:tcPr>
            <w:tcW w:w="764"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2013 г.</w:t>
            </w:r>
          </w:p>
        </w:tc>
        <w:tc>
          <w:tcPr>
            <w:tcW w:w="861"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w:t>
            </w:r>
          </w:p>
        </w:tc>
        <w:tc>
          <w:tcPr>
            <w:tcW w:w="764" w:type="pct"/>
            <w:vMerge w:val="restar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w:t>
            </w:r>
          </w:p>
        </w:tc>
        <w:tc>
          <w:tcPr>
            <w:tcW w:w="1564" w:type="pct"/>
            <w:gridSpan w:val="2"/>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Изменение показателей, %</w:t>
            </w:r>
          </w:p>
        </w:tc>
      </w:tr>
      <w:tr w:rsidR="003C4FAF" w:rsidRPr="008E56D0" w:rsidTr="00C7543C">
        <w:trPr>
          <w:jc w:val="center"/>
        </w:trPr>
        <w:tc>
          <w:tcPr>
            <w:tcW w:w="1046"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764"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861"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764" w:type="pct"/>
            <w:vMerge/>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p>
        </w:tc>
        <w:tc>
          <w:tcPr>
            <w:tcW w:w="800"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 к 2013 г.</w:t>
            </w:r>
          </w:p>
        </w:tc>
        <w:tc>
          <w:tcPr>
            <w:tcW w:w="764"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 к 2014 г.</w:t>
            </w:r>
          </w:p>
        </w:tc>
      </w:tr>
      <w:tr w:rsidR="003C4FAF" w:rsidRPr="008E56D0" w:rsidTr="00C7543C">
        <w:trPr>
          <w:jc w:val="center"/>
        </w:trPr>
        <w:tc>
          <w:tcPr>
            <w:tcW w:w="1046"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Всего, в т.ч.:</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197</w:t>
            </w:r>
          </w:p>
        </w:tc>
        <w:tc>
          <w:tcPr>
            <w:tcW w:w="86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200</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193</w:t>
            </w:r>
          </w:p>
        </w:tc>
        <w:tc>
          <w:tcPr>
            <w:tcW w:w="800"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101,5</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96,5</w:t>
            </w:r>
          </w:p>
        </w:tc>
      </w:tr>
      <w:tr w:rsidR="003C4FAF" w:rsidRPr="008E56D0" w:rsidTr="00C7543C">
        <w:trPr>
          <w:jc w:val="center"/>
        </w:trPr>
        <w:tc>
          <w:tcPr>
            <w:tcW w:w="1046"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Мужчины</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73</w:t>
            </w:r>
          </w:p>
        </w:tc>
        <w:tc>
          <w:tcPr>
            <w:tcW w:w="86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73</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70</w:t>
            </w:r>
          </w:p>
        </w:tc>
        <w:tc>
          <w:tcPr>
            <w:tcW w:w="800"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100</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95,8</w:t>
            </w:r>
          </w:p>
        </w:tc>
      </w:tr>
      <w:tr w:rsidR="003C4FAF" w:rsidRPr="008E56D0" w:rsidTr="00C7543C">
        <w:trPr>
          <w:jc w:val="center"/>
        </w:trPr>
        <w:tc>
          <w:tcPr>
            <w:tcW w:w="1046" w:type="pct"/>
            <w:vAlign w:val="center"/>
          </w:tcPr>
          <w:p w:rsidR="006D765F" w:rsidRPr="008E56D0" w:rsidRDefault="006D765F" w:rsidP="001A212F">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Женщины</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124</w:t>
            </w:r>
          </w:p>
        </w:tc>
        <w:tc>
          <w:tcPr>
            <w:tcW w:w="861"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127</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123</w:t>
            </w:r>
          </w:p>
        </w:tc>
        <w:tc>
          <w:tcPr>
            <w:tcW w:w="800"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102,4</w:t>
            </w:r>
          </w:p>
        </w:tc>
        <w:tc>
          <w:tcPr>
            <w:tcW w:w="764" w:type="pct"/>
            <w:vAlign w:val="center"/>
          </w:tcPr>
          <w:p w:rsidR="006D765F" w:rsidRPr="008E56D0" w:rsidRDefault="006D765F" w:rsidP="001A212F">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96,8</w:t>
            </w:r>
          </w:p>
        </w:tc>
      </w:tr>
    </w:tbl>
    <w:p w:rsidR="006D765F" w:rsidRPr="008E56D0" w:rsidRDefault="00B32314" w:rsidP="00C7543C">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Наглядно данные таблицы 1.5</w:t>
      </w:r>
      <w:r w:rsidR="00C7543C">
        <w:rPr>
          <w:rFonts w:ascii="Times New Roman" w:hAnsi="Times New Roman" w:cs="Times New Roman"/>
          <w:color w:val="000000" w:themeColor="text1"/>
          <w:sz w:val="28"/>
          <w:szCs w:val="28"/>
        </w:rPr>
        <w:t xml:space="preserve"> представлены на рисунке 1.5.</w:t>
      </w:r>
    </w:p>
    <w:p w:rsidR="006D765F" w:rsidRPr="008E56D0" w:rsidRDefault="006D765F" w:rsidP="00C7543C">
      <w:p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noProof/>
          <w:color w:val="000000" w:themeColor="text1"/>
          <w:sz w:val="28"/>
          <w:szCs w:val="28"/>
          <w:lang w:eastAsia="ru-RU"/>
        </w:rPr>
        <w:drawing>
          <wp:inline distT="0" distB="0" distL="0" distR="0" wp14:anchorId="7C465C80" wp14:editId="32579D7A">
            <wp:extent cx="6057900" cy="2545080"/>
            <wp:effectExtent l="0" t="0" r="0" b="762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65F" w:rsidRPr="008E56D0" w:rsidRDefault="00C7543C" w:rsidP="00F7667A">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1.5 –</w:t>
      </w:r>
      <w:r w:rsidR="006D765F" w:rsidRPr="008E56D0">
        <w:rPr>
          <w:rFonts w:ascii="Times New Roman" w:hAnsi="Times New Roman" w:cs="Times New Roman"/>
          <w:color w:val="000000" w:themeColor="text1"/>
          <w:sz w:val="28"/>
          <w:szCs w:val="28"/>
        </w:rPr>
        <w:t xml:space="preserve"> Структура персонала по полу</w:t>
      </w:r>
    </w:p>
    <w:p w:rsidR="006D765F" w:rsidRPr="008E56D0" w:rsidRDefault="00B32314" w:rsidP="00144B66">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видно из таблицы 1.5 и рисунка 1.5</w:t>
      </w:r>
      <w:r w:rsidR="006D765F" w:rsidRPr="008E56D0">
        <w:rPr>
          <w:rFonts w:ascii="Times New Roman" w:hAnsi="Times New Roman" w:cs="Times New Roman"/>
          <w:color w:val="000000" w:themeColor="text1"/>
          <w:sz w:val="28"/>
          <w:szCs w:val="28"/>
        </w:rPr>
        <w:t xml:space="preserve">, большую часть персонала составляют женщины, которые более востребованы в курортной сфере. При этом их численность возрастает в 2014 году по сравнению с 2013 годом на 2,4%, а в 2015 году – сокращается на 3,2 %. Это связанно с сокращением общей </w:t>
      </w:r>
      <w:r w:rsidR="00CE6F67">
        <w:rPr>
          <w:rFonts w:ascii="Times New Roman" w:hAnsi="Times New Roman" w:cs="Times New Roman"/>
          <w:color w:val="000000" w:themeColor="text1"/>
          <w:sz w:val="28"/>
          <w:szCs w:val="28"/>
        </w:rPr>
        <w:t>численности персонала, например, ч</w:t>
      </w:r>
      <w:r w:rsidR="006D765F" w:rsidRPr="008E56D0">
        <w:rPr>
          <w:rFonts w:ascii="Times New Roman" w:hAnsi="Times New Roman" w:cs="Times New Roman"/>
          <w:color w:val="000000" w:themeColor="text1"/>
          <w:sz w:val="28"/>
          <w:szCs w:val="28"/>
        </w:rPr>
        <w:t>исленность мужчин в 2014 году не изменилась,</w:t>
      </w:r>
      <w:r w:rsidR="00CE6F67">
        <w:rPr>
          <w:rFonts w:ascii="Times New Roman" w:hAnsi="Times New Roman" w:cs="Times New Roman"/>
          <w:color w:val="000000" w:themeColor="text1"/>
          <w:sz w:val="28"/>
          <w:szCs w:val="28"/>
        </w:rPr>
        <w:t xml:space="preserve"> в 2015 году снизилась на 4,2%.</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2.3 Анализ движения рабочей силы</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CE6F67" w:rsidRDefault="00CE6F67" w:rsidP="008F6CB6">
      <w:pPr>
        <w:spacing w:after="0" w:line="360" w:lineRule="auto"/>
        <w:ind w:firstLine="68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Как уже было обосновано выше, персонал, в особенности непосредственно контактирующий с клиентами, в гостиничном бизнесе оказывает большое влияние на экономические показатели и поэтому должен быть квалифицирован и опытен. Именно это и является проблемой для санаториев, гостиниц и их репутации</w:t>
      </w:r>
      <w:r w:rsidR="00464862">
        <w:rPr>
          <w:rFonts w:ascii="Times New Roman" w:hAnsi="Times New Roman" w:cs="Times New Roman"/>
          <w:bCs/>
          <w:color w:val="000000" w:themeColor="text1"/>
          <w:sz w:val="28"/>
          <w:szCs w:val="28"/>
        </w:rPr>
        <w:t xml:space="preserve"> потому, что именно персонал на входном уровне подвержен наибольшему движению и, в о</w:t>
      </w:r>
      <w:r w:rsidR="000B3CC6">
        <w:rPr>
          <w:rFonts w:ascii="Times New Roman" w:hAnsi="Times New Roman" w:cs="Times New Roman"/>
          <w:bCs/>
          <w:color w:val="000000" w:themeColor="text1"/>
          <w:sz w:val="28"/>
          <w:szCs w:val="28"/>
        </w:rPr>
        <w:t>сновном, состоит и набирается из людей с</w:t>
      </w:r>
      <w:r w:rsidR="00464862">
        <w:rPr>
          <w:rFonts w:ascii="Times New Roman" w:hAnsi="Times New Roman" w:cs="Times New Roman"/>
          <w:bCs/>
          <w:color w:val="000000" w:themeColor="text1"/>
          <w:sz w:val="28"/>
          <w:szCs w:val="28"/>
        </w:rPr>
        <w:t xml:space="preserve"> низким уровнем образования и профессионализма. Поэтому поддержание кадровой стабильности очень важно для бе</w:t>
      </w:r>
      <w:r w:rsidR="0028199C">
        <w:rPr>
          <w:rFonts w:ascii="Times New Roman" w:hAnsi="Times New Roman" w:cs="Times New Roman"/>
          <w:bCs/>
          <w:color w:val="000000" w:themeColor="text1"/>
          <w:sz w:val="28"/>
          <w:szCs w:val="28"/>
        </w:rPr>
        <w:t>сперебойной и эффективной работы</w:t>
      </w:r>
      <w:r w:rsidR="00464862">
        <w:rPr>
          <w:rFonts w:ascii="Times New Roman" w:hAnsi="Times New Roman" w:cs="Times New Roman"/>
          <w:bCs/>
          <w:color w:val="000000" w:themeColor="text1"/>
          <w:sz w:val="28"/>
          <w:szCs w:val="28"/>
        </w:rPr>
        <w:t xml:space="preserve"> бизнеса в данной сфере.</w:t>
      </w:r>
    </w:p>
    <w:p w:rsidR="006D765F" w:rsidRDefault="006D765F" w:rsidP="00B3231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bCs/>
          <w:color w:val="000000" w:themeColor="text1"/>
          <w:sz w:val="28"/>
          <w:szCs w:val="28"/>
        </w:rPr>
        <w:t>Движение рабочей силы</w:t>
      </w:r>
      <w:r w:rsidRPr="008E56D0">
        <w:rPr>
          <w:rFonts w:ascii="Times New Roman" w:hAnsi="Times New Roman" w:cs="Times New Roman"/>
          <w:color w:val="000000" w:themeColor="text1"/>
          <w:sz w:val="28"/>
          <w:szCs w:val="28"/>
        </w:rPr>
        <w:t xml:space="preserve"> зависит от приема, увольнения работников и перевода на другую должность, что определяет списочный состав работников. В таблице 2.1 представлена динамика показателей движения персонала за 2013 – 2015 гожа. </w:t>
      </w:r>
    </w:p>
    <w:p w:rsidR="00C7543C" w:rsidRPr="008E56D0" w:rsidRDefault="00C7543C" w:rsidP="00C7543C">
      <w:p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Таблица 2.1</w:t>
      </w:r>
      <w:r>
        <w:rPr>
          <w:rFonts w:ascii="Times New Roman" w:hAnsi="Times New Roman" w:cs="Times New Roman"/>
          <w:color w:val="000000" w:themeColor="text1"/>
          <w:sz w:val="28"/>
          <w:szCs w:val="28"/>
        </w:rPr>
        <w:t xml:space="preserve"> –</w:t>
      </w:r>
      <w:r w:rsidRPr="008E56D0">
        <w:rPr>
          <w:rFonts w:ascii="Times New Roman" w:hAnsi="Times New Roman" w:cs="Times New Roman"/>
          <w:color w:val="000000" w:themeColor="text1"/>
          <w:sz w:val="28"/>
          <w:szCs w:val="28"/>
        </w:rPr>
        <w:t xml:space="preserve"> Анализ движения рабочей силы в санатории «Оазис»</w:t>
      </w:r>
    </w:p>
    <w:tbl>
      <w:tblPr>
        <w:tblW w:w="9664" w:type="dxa"/>
        <w:jc w:val="center"/>
        <w:tblLook w:val="0000" w:firstRow="0" w:lastRow="0" w:firstColumn="0" w:lastColumn="0" w:noHBand="0" w:noVBand="0"/>
      </w:tblPr>
      <w:tblGrid>
        <w:gridCol w:w="6022"/>
        <w:gridCol w:w="1823"/>
        <w:gridCol w:w="1819"/>
      </w:tblGrid>
      <w:tr w:rsidR="003C4FAF" w:rsidRPr="008E56D0" w:rsidTr="00C7543C">
        <w:trPr>
          <w:jc w:val="center"/>
        </w:trPr>
        <w:tc>
          <w:tcPr>
            <w:tcW w:w="3116" w:type="pct"/>
            <w:vMerge w:val="restart"/>
            <w:tcBorders>
              <w:top w:val="single" w:sz="6" w:space="0" w:color="auto"/>
              <w:left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Показатели</w:t>
            </w:r>
          </w:p>
        </w:tc>
        <w:tc>
          <w:tcPr>
            <w:tcW w:w="1884" w:type="pct"/>
            <w:gridSpan w:val="2"/>
            <w:tcBorders>
              <w:top w:val="single" w:sz="6" w:space="0" w:color="auto"/>
              <w:left w:val="nil"/>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Число работников</w:t>
            </w:r>
          </w:p>
        </w:tc>
      </w:tr>
      <w:tr w:rsidR="003C4FAF" w:rsidRPr="008E56D0" w:rsidTr="00C7543C">
        <w:trPr>
          <w:jc w:val="center"/>
        </w:trPr>
        <w:tc>
          <w:tcPr>
            <w:tcW w:w="3116" w:type="pct"/>
            <w:vMerge/>
            <w:tcBorders>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год</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год</w:t>
            </w:r>
          </w:p>
        </w:tc>
      </w:tr>
      <w:tr w:rsidR="003C4FAF" w:rsidRPr="008E56D0" w:rsidTr="00C7543C">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 Число работников по списку на начало года</w:t>
            </w: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200</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193</w:t>
            </w:r>
          </w:p>
        </w:tc>
      </w:tr>
      <w:tr w:rsidR="003C4FAF" w:rsidRPr="008E56D0" w:rsidTr="00C7543C">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 Принято работников – всего</w:t>
            </w: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82</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70</w:t>
            </w:r>
          </w:p>
        </w:tc>
      </w:tr>
      <w:tr w:rsidR="003C4FAF" w:rsidRPr="008E56D0" w:rsidTr="00C7543C">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 Выбыло работников – всего</w:t>
            </w: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84</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83</w:t>
            </w:r>
          </w:p>
        </w:tc>
      </w:tr>
      <w:tr w:rsidR="003C4FAF" w:rsidRPr="008E56D0" w:rsidTr="00C7543C">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 том числе:</w:t>
            </w:r>
          </w:p>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 по собственному желанию</w:t>
            </w:r>
          </w:p>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 уволено за прогулы и др. нарушения</w:t>
            </w: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82</w:t>
            </w:r>
          </w:p>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80</w:t>
            </w:r>
          </w:p>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w:t>
            </w:r>
          </w:p>
        </w:tc>
      </w:tr>
      <w:tr w:rsidR="003C4FAF" w:rsidRPr="008E56D0" w:rsidTr="00C7543C">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4. Число работников по списку на конец года</w:t>
            </w: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198</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180</w:t>
            </w:r>
          </w:p>
        </w:tc>
      </w:tr>
      <w:tr w:rsidR="003C4FAF" w:rsidRPr="008E56D0" w:rsidTr="00C7543C">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5. Число работников, состоявших в списочном составе в течение года</w:t>
            </w:r>
          </w:p>
        </w:tc>
        <w:tc>
          <w:tcPr>
            <w:tcW w:w="943"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116</w:t>
            </w:r>
          </w:p>
        </w:tc>
        <w:tc>
          <w:tcPr>
            <w:tcW w:w="941" w:type="pct"/>
            <w:tcBorders>
              <w:top w:val="single" w:sz="6" w:space="0" w:color="auto"/>
              <w:left w:val="single" w:sz="6" w:space="0" w:color="auto"/>
              <w:bottom w:val="single" w:sz="6" w:space="0" w:color="auto"/>
              <w:right w:val="single" w:sz="6" w:space="0" w:color="auto"/>
            </w:tcBorders>
            <w:vAlign w:val="center"/>
          </w:tcPr>
          <w:p w:rsidR="006D765F" w:rsidRPr="008E56D0" w:rsidRDefault="006D765F" w:rsidP="008F6CB6">
            <w:pPr>
              <w:spacing w:after="0"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110</w:t>
            </w:r>
          </w:p>
        </w:tc>
      </w:tr>
    </w:tbl>
    <w:p w:rsidR="006D765F" w:rsidRPr="008E56D0" w:rsidRDefault="00471885"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Стоит отметь показатель, характеризующий причину увольнения. Практически все выбывшие работники увольняются по собственному желанию</w:t>
      </w:r>
      <w:r w:rsidR="00A828A0">
        <w:rPr>
          <w:rFonts w:ascii="Times New Roman" w:hAnsi="Times New Roman" w:cs="Times New Roman"/>
          <w:color w:val="000000" w:themeColor="text1"/>
          <w:sz w:val="28"/>
          <w:szCs w:val="28"/>
        </w:rPr>
        <w:t xml:space="preserve">. Это говорит, во-первых, о сезонной деятельности данного предприятия, поэтому определенная текучесть персонала неизбежна и необходима, причем </w:t>
      </w:r>
      <w:r w:rsidR="00A828A0">
        <w:rPr>
          <w:rFonts w:ascii="Times New Roman" w:hAnsi="Times New Roman" w:cs="Times New Roman"/>
          <w:color w:val="000000" w:themeColor="text1"/>
          <w:sz w:val="28"/>
          <w:szCs w:val="28"/>
        </w:rPr>
        <w:lastRenderedPageBreak/>
        <w:t xml:space="preserve">практически все уволенные являются частью персонала входного уровня. А во-вторых, о том, что кадровая служба в большей степени отобрала и приняла на работу людей, соответствующих всем требованиям. </w:t>
      </w:r>
    </w:p>
    <w:p w:rsidR="006D765F" w:rsidRDefault="006D765F" w:rsidP="00B3231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Показатели движения рабочей силы представлены в таблице 2.2.</w:t>
      </w:r>
    </w:p>
    <w:p w:rsidR="00013986" w:rsidRPr="008E56D0" w:rsidRDefault="00013986" w:rsidP="0001398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2.2 –</w:t>
      </w:r>
      <w:r w:rsidRPr="008E56D0">
        <w:rPr>
          <w:rFonts w:ascii="Times New Roman" w:hAnsi="Times New Roman" w:cs="Times New Roman"/>
          <w:color w:val="000000" w:themeColor="text1"/>
          <w:sz w:val="28"/>
          <w:szCs w:val="28"/>
        </w:rPr>
        <w:t xml:space="preserve"> Динамика движ</w:t>
      </w:r>
      <w:r>
        <w:rPr>
          <w:rFonts w:ascii="Times New Roman" w:hAnsi="Times New Roman" w:cs="Times New Roman"/>
          <w:color w:val="000000" w:themeColor="text1"/>
          <w:sz w:val="28"/>
          <w:szCs w:val="28"/>
        </w:rPr>
        <w:t>ения кадров за 2014 – 2015 год.</w:t>
      </w:r>
    </w:p>
    <w:tbl>
      <w:tblPr>
        <w:tblStyle w:val="a4"/>
        <w:tblW w:w="9644" w:type="dxa"/>
        <w:jc w:val="center"/>
        <w:tblLook w:val="01E0" w:firstRow="1" w:lastRow="1" w:firstColumn="1" w:lastColumn="1" w:noHBand="0" w:noVBand="0"/>
      </w:tblPr>
      <w:tblGrid>
        <w:gridCol w:w="2931"/>
        <w:gridCol w:w="2452"/>
        <w:gridCol w:w="2452"/>
        <w:gridCol w:w="1809"/>
      </w:tblGrid>
      <w:tr w:rsidR="003C4FAF" w:rsidRPr="008E56D0" w:rsidTr="00013986">
        <w:trPr>
          <w:jc w:val="center"/>
        </w:trPr>
        <w:tc>
          <w:tcPr>
            <w:tcW w:w="1520"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Данные</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2014 год</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2015 год</w:t>
            </w:r>
          </w:p>
        </w:tc>
        <w:tc>
          <w:tcPr>
            <w:tcW w:w="938" w:type="pct"/>
            <w:vAlign w:val="center"/>
          </w:tcPr>
          <w:p w:rsidR="006D765F" w:rsidRPr="008E56D0" w:rsidRDefault="006D765F" w:rsidP="008F6CB6">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Отклонение(%) 2015 - 2014 г.</w:t>
            </w:r>
          </w:p>
        </w:tc>
      </w:tr>
      <w:tr w:rsidR="003C4FAF" w:rsidRPr="008E56D0" w:rsidTr="00013986">
        <w:trPr>
          <w:jc w:val="center"/>
        </w:trPr>
        <w:tc>
          <w:tcPr>
            <w:tcW w:w="1520" w:type="pct"/>
            <w:vAlign w:val="center"/>
          </w:tcPr>
          <w:p w:rsidR="006D765F" w:rsidRPr="008E56D0" w:rsidRDefault="006D765F" w:rsidP="008F6CB6">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оборота по приему</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0,41(82/198)</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0,38(70/180)</w:t>
            </w:r>
          </w:p>
        </w:tc>
        <w:tc>
          <w:tcPr>
            <w:tcW w:w="938"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92</w:t>
            </w:r>
          </w:p>
        </w:tc>
      </w:tr>
      <w:tr w:rsidR="003C4FAF" w:rsidRPr="008E56D0" w:rsidTr="00013986">
        <w:trPr>
          <w:jc w:val="center"/>
        </w:trPr>
        <w:tc>
          <w:tcPr>
            <w:tcW w:w="1520" w:type="pct"/>
            <w:vAlign w:val="center"/>
          </w:tcPr>
          <w:p w:rsidR="006D765F" w:rsidRPr="008E56D0" w:rsidRDefault="006D765F" w:rsidP="008F6CB6">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оборота по выбытию</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0,42(84/200)</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0,43(83/193)</w:t>
            </w:r>
          </w:p>
        </w:tc>
        <w:tc>
          <w:tcPr>
            <w:tcW w:w="938"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102</w:t>
            </w:r>
          </w:p>
        </w:tc>
      </w:tr>
      <w:tr w:rsidR="003C4FAF" w:rsidRPr="008E56D0" w:rsidTr="00013986">
        <w:trPr>
          <w:jc w:val="center"/>
        </w:trPr>
        <w:tc>
          <w:tcPr>
            <w:tcW w:w="1520" w:type="pct"/>
            <w:vAlign w:val="center"/>
          </w:tcPr>
          <w:p w:rsidR="006D765F" w:rsidRPr="008E56D0" w:rsidRDefault="006D765F" w:rsidP="008F6CB6">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общего оборота</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0,83(0,41+0,42)</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0,81(0,38+0,43)</w:t>
            </w:r>
          </w:p>
        </w:tc>
        <w:tc>
          <w:tcPr>
            <w:tcW w:w="938"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97</w:t>
            </w:r>
          </w:p>
        </w:tc>
      </w:tr>
      <w:tr w:rsidR="003C4FAF" w:rsidRPr="008E56D0" w:rsidTr="00013986">
        <w:trPr>
          <w:jc w:val="center"/>
        </w:trPr>
        <w:tc>
          <w:tcPr>
            <w:tcW w:w="1520" w:type="pct"/>
            <w:vAlign w:val="center"/>
          </w:tcPr>
          <w:p w:rsidR="006D765F" w:rsidRPr="008E56D0" w:rsidRDefault="006D765F" w:rsidP="008F6CB6">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текучести кадров</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0,41(82/200)</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0,43(83/193)</w:t>
            </w:r>
          </w:p>
        </w:tc>
        <w:tc>
          <w:tcPr>
            <w:tcW w:w="938"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104</w:t>
            </w:r>
          </w:p>
        </w:tc>
      </w:tr>
      <w:tr w:rsidR="003C4FAF" w:rsidRPr="008E56D0" w:rsidTr="00013986">
        <w:trPr>
          <w:jc w:val="center"/>
        </w:trPr>
        <w:tc>
          <w:tcPr>
            <w:tcW w:w="1520" w:type="pct"/>
            <w:vAlign w:val="center"/>
          </w:tcPr>
          <w:p w:rsidR="006D765F" w:rsidRPr="008E56D0" w:rsidRDefault="006D765F" w:rsidP="008F6CB6">
            <w:pPr>
              <w:spacing w:line="360" w:lineRule="auto"/>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постоянства состава</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0,58(116/200)</w:t>
            </w:r>
          </w:p>
        </w:tc>
        <w:tc>
          <w:tcPr>
            <w:tcW w:w="1271"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0,56(110/193)</w:t>
            </w:r>
          </w:p>
        </w:tc>
        <w:tc>
          <w:tcPr>
            <w:tcW w:w="938" w:type="pct"/>
            <w:vAlign w:val="center"/>
          </w:tcPr>
          <w:p w:rsidR="006D765F" w:rsidRPr="008E56D0" w:rsidRDefault="006D765F" w:rsidP="008F6CB6">
            <w:pPr>
              <w:spacing w:line="360" w:lineRule="auto"/>
              <w:ind w:firstLine="680"/>
              <w:jc w:val="both"/>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w:t>
            </w:r>
          </w:p>
        </w:tc>
      </w:tr>
    </w:tbl>
    <w:p w:rsidR="006D765F" w:rsidRPr="008E56D0" w:rsidRDefault="006D765F" w:rsidP="00D320C7">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Движение рабочий силы определяется путем расчета коэффициента текучести кадров. В санатории «Оазис» </w:t>
      </w:r>
      <w:r w:rsidR="005A1E5D">
        <w:rPr>
          <w:rFonts w:ascii="Times New Roman" w:hAnsi="Times New Roman" w:cs="Times New Roman"/>
          <w:color w:val="000000" w:themeColor="text1"/>
          <w:sz w:val="28"/>
          <w:szCs w:val="28"/>
        </w:rPr>
        <w:t>коэффициент текучести кадров равен</w:t>
      </w:r>
      <w:r w:rsidRPr="008E56D0">
        <w:rPr>
          <w:rFonts w:ascii="Times New Roman" w:hAnsi="Times New Roman" w:cs="Times New Roman"/>
          <w:color w:val="000000" w:themeColor="text1"/>
          <w:sz w:val="28"/>
          <w:szCs w:val="28"/>
        </w:rPr>
        <w:t xml:space="preserve"> 43%, в то время как норма естественной текучести кадров в курортной отрасли </w:t>
      </w:r>
      <w:r w:rsidR="005A1E5D">
        <w:rPr>
          <w:rFonts w:ascii="Times New Roman" w:hAnsi="Times New Roman" w:cs="Times New Roman"/>
          <w:color w:val="000000" w:themeColor="text1"/>
          <w:sz w:val="28"/>
          <w:szCs w:val="28"/>
        </w:rPr>
        <w:t>составляет всего 20</w:t>
      </w:r>
      <w:r w:rsidRPr="008E56D0">
        <w:rPr>
          <w:rFonts w:ascii="Times New Roman" w:hAnsi="Times New Roman" w:cs="Times New Roman"/>
          <w:color w:val="000000" w:themeColor="text1"/>
          <w:sz w:val="28"/>
          <w:szCs w:val="28"/>
        </w:rPr>
        <w:t>%.</w:t>
      </w:r>
      <w:r w:rsidR="005A1E5D">
        <w:rPr>
          <w:rFonts w:ascii="Times New Roman" w:hAnsi="Times New Roman" w:cs="Times New Roman"/>
          <w:color w:val="000000" w:themeColor="text1"/>
          <w:sz w:val="28"/>
          <w:szCs w:val="28"/>
        </w:rPr>
        <w:t xml:space="preserve"> Значение данного показателя, превышающего норму в 2 раза, говорит либо о плохой работе кадровой службы, либо о низких условиях труда.</w:t>
      </w:r>
      <w:r w:rsidRPr="008E56D0">
        <w:rPr>
          <w:rFonts w:ascii="Times New Roman" w:hAnsi="Times New Roman" w:cs="Times New Roman"/>
          <w:color w:val="000000" w:themeColor="text1"/>
          <w:sz w:val="28"/>
          <w:szCs w:val="28"/>
        </w:rPr>
        <w:t xml:space="preserve"> </w:t>
      </w:r>
      <w:r w:rsidR="00D320C7">
        <w:rPr>
          <w:rFonts w:ascii="Times New Roman" w:hAnsi="Times New Roman" w:cs="Times New Roman"/>
          <w:color w:val="000000" w:themeColor="text1"/>
          <w:sz w:val="28"/>
          <w:szCs w:val="28"/>
        </w:rPr>
        <w:t>Это</w:t>
      </w:r>
      <w:r w:rsidRPr="008E56D0">
        <w:rPr>
          <w:rFonts w:ascii="Times New Roman" w:hAnsi="Times New Roman" w:cs="Times New Roman"/>
          <w:color w:val="000000" w:themeColor="text1"/>
          <w:sz w:val="28"/>
          <w:szCs w:val="28"/>
        </w:rPr>
        <w:t xml:space="preserve"> приводит к значительным экономическим потерям, а также создает организационные, кадровые, технологические, психологические трудности, негативную репутацию среди возможных сотрудников.</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Трудовой коллектив взаимосвязан и при стабильном уходе из организации одних происходит нарушение связей между подсистемами, и текучесть кадров может приобрести лавинообразный характер. В курортных предприятиях наблюдались случаи массовых переходов сотрудников в молодые организации, в силу сложившихся устойчивых отношений в коллективе и хорошей мотивации.</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В ходе анализа структуры персонала на предприятии были сделаны следующие выводы: организация обеспечена трудовыми кадрами, но требует их постоянного пополнения, для этого санаторий «Оазис» восполняет свои резервы с помощью набора персонала путем участия в ярмарках вакансий, сотрудничества с центром занятости, кадровыми агентствами, используя средства массовой информации, заключаются договоры с учебными заведениями и студенческими отрядами в летний период.</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Образовательная структура персонала находится в стабильном состоянии. 39% работников имеют среднее специальное образование, 36% - с высшим образованием, работники без образования отсутствуют.</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Большую часть персонала в санатории «Оазис» составляют женщины. Мужчин работает 36%, женщин - 64% от общей численности персонала.</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Количество сотрудников со стажем от 8 до 15лет с каждым годом возрастает. Самый стабильный уровень, где сотрудники со стажем более 15 лет. Высокая текучесть кадров происходит среди персонала, работающего до одного года (37% от общего числа сотрудников), что можно объяснить приемом на работу в летний период студентов и иногородних граждан. Средняя текучесть кадров в сегменте проработавших от одного года до трех.</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Для стабильности кадровой политики санатория следует проанализировать методы мотивации и условия труда персонала в санаторно-курортном комплексе.</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8F6CB6">
      <w:pPr>
        <w:shd w:val="clear" w:color="auto" w:fill="FFFFFF"/>
        <w:spacing w:after="0" w:line="360" w:lineRule="auto"/>
        <w:ind w:firstLine="680"/>
        <w:jc w:val="both"/>
        <w:outlineLvl w:val="0"/>
        <w:rPr>
          <w:rFonts w:ascii="Times New Roman" w:eastAsia="Times New Roman" w:hAnsi="Times New Roman" w:cs="Times New Roman"/>
          <w:color w:val="000000" w:themeColor="text1"/>
          <w:sz w:val="28"/>
          <w:szCs w:val="28"/>
          <w:lang w:eastAsia="ru-RU"/>
        </w:rPr>
      </w:pPr>
    </w:p>
    <w:p w:rsidR="006D765F" w:rsidRPr="008E56D0" w:rsidRDefault="006D765F" w:rsidP="008F6CB6">
      <w:pPr>
        <w:shd w:val="clear" w:color="auto" w:fill="FFFFFF"/>
        <w:spacing w:after="0" w:line="240" w:lineRule="auto"/>
        <w:jc w:val="both"/>
        <w:outlineLvl w:val="0"/>
        <w:rPr>
          <w:rFonts w:ascii="Times New Roman" w:eastAsia="Times New Roman" w:hAnsi="Times New Roman" w:cs="Times New Roman"/>
          <w:color w:val="000000" w:themeColor="text1"/>
          <w:sz w:val="24"/>
          <w:szCs w:val="24"/>
          <w:lang w:eastAsia="ru-RU"/>
        </w:rPr>
      </w:pPr>
    </w:p>
    <w:p w:rsidR="00EC16B1" w:rsidRPr="008E56D0" w:rsidRDefault="00EC16B1" w:rsidP="008F6CB6">
      <w:pPr>
        <w:ind w:firstLine="708"/>
        <w:jc w:val="both"/>
        <w:rPr>
          <w:rFonts w:ascii="Times New Roman" w:hAnsi="Times New Roman" w:cs="Times New Roman"/>
          <w:color w:val="000000" w:themeColor="text1"/>
          <w:sz w:val="28"/>
          <w:szCs w:val="28"/>
        </w:rPr>
      </w:pPr>
    </w:p>
    <w:p w:rsidR="006D765F" w:rsidRPr="008E56D0" w:rsidRDefault="006D765F" w:rsidP="008F6CB6">
      <w:pPr>
        <w:ind w:firstLine="708"/>
        <w:jc w:val="both"/>
        <w:rPr>
          <w:rFonts w:ascii="Times New Roman" w:hAnsi="Times New Roman" w:cs="Times New Roman"/>
          <w:color w:val="000000" w:themeColor="text1"/>
          <w:sz w:val="28"/>
          <w:szCs w:val="28"/>
        </w:rPr>
      </w:pPr>
    </w:p>
    <w:p w:rsidR="008F6CB6" w:rsidRPr="008E56D0" w:rsidRDefault="008F6CB6" w:rsidP="00B32314">
      <w:pPr>
        <w:rPr>
          <w:rFonts w:ascii="Times New Roman" w:hAnsi="Times New Roman" w:cs="Times New Roman"/>
          <w:color w:val="000000" w:themeColor="text1"/>
          <w:sz w:val="28"/>
          <w:szCs w:val="28"/>
        </w:rPr>
      </w:pPr>
    </w:p>
    <w:p w:rsidR="006D765F" w:rsidRDefault="00DE1C1E" w:rsidP="0001398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006D765F" w:rsidRPr="008E56D0">
        <w:rPr>
          <w:rFonts w:ascii="Times New Roman" w:hAnsi="Times New Roman" w:cs="Times New Roman"/>
          <w:color w:val="000000" w:themeColor="text1"/>
          <w:sz w:val="28"/>
          <w:szCs w:val="28"/>
        </w:rPr>
        <w:t xml:space="preserve"> Основные предложения по улучшению управления</w:t>
      </w:r>
      <w:r w:rsidR="001339BF">
        <w:rPr>
          <w:rFonts w:ascii="Times New Roman" w:hAnsi="Times New Roman" w:cs="Times New Roman"/>
          <w:color w:val="000000" w:themeColor="text1"/>
          <w:sz w:val="28"/>
          <w:szCs w:val="28"/>
        </w:rPr>
        <w:t xml:space="preserve"> персоналом</w:t>
      </w:r>
    </w:p>
    <w:p w:rsidR="008F6CB6" w:rsidRDefault="008F6CB6" w:rsidP="006D765F">
      <w:pPr>
        <w:spacing w:after="0" w:line="360" w:lineRule="auto"/>
        <w:ind w:firstLine="680"/>
        <w:rPr>
          <w:rFonts w:ascii="Times New Roman" w:hAnsi="Times New Roman" w:cs="Times New Roman"/>
          <w:color w:val="000000" w:themeColor="text1"/>
          <w:sz w:val="28"/>
          <w:szCs w:val="28"/>
        </w:rPr>
      </w:pPr>
    </w:p>
    <w:p w:rsidR="00013986" w:rsidRPr="008E56D0" w:rsidRDefault="00013986" w:rsidP="006D765F">
      <w:pPr>
        <w:spacing w:after="0" w:line="360" w:lineRule="auto"/>
        <w:ind w:firstLine="680"/>
        <w:rPr>
          <w:rFonts w:ascii="Times New Roman" w:hAnsi="Times New Roman" w:cs="Times New Roman"/>
          <w:color w:val="000000" w:themeColor="text1"/>
          <w:sz w:val="28"/>
          <w:szCs w:val="28"/>
        </w:rPr>
      </w:pPr>
    </w:p>
    <w:p w:rsidR="006D765F" w:rsidRPr="008E56D0" w:rsidRDefault="00DE1C1E" w:rsidP="006D765F">
      <w:pPr>
        <w:spacing w:after="0" w:line="360" w:lineRule="auto"/>
        <w:ind w:firstLine="6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6D765F" w:rsidRPr="008E56D0">
        <w:rPr>
          <w:rFonts w:ascii="Times New Roman" w:hAnsi="Times New Roman" w:cs="Times New Roman"/>
          <w:color w:val="000000" w:themeColor="text1"/>
          <w:sz w:val="28"/>
          <w:szCs w:val="28"/>
        </w:rPr>
        <w:t xml:space="preserve"> Методы повышения эффективности управления трудовыми ресурсами в ООО «Санаторий Оазис»</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Из приведенных в предшествующей главе данных и их анализа было установлено, что санаторий «Оазис», несмотря на значительный номерной фонд, развитую инфраструктуру, большой штат сотрудников, все-таки имеет некоторые упущения в области управления. И хотя самого процесса управления и всех операционных решений мы знать не можем, статистические данные подсказывают нам, в каких местах нужно произвести некоторые изменения. Как уже было сказано в промежуточном заключении, данные изменения главным образом должны касаться мотивационного инструментария, однако для начала, рассмотрим и другие варианты повышения эффективности предприятия, которые, может быть, и прописаны в организационной документации, но не применяются на практике. Сразу стоит заметить, что конструктивные, технические, финансовые и маркетинговые предложения по модернизации санатория не рассматриваются только ввиду темы исследовательской работы.</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Рассмотрим общеприменимые мероприятия, которые могут проводиться не только в гостиничном бизнесе, но и на многих производственных предприятиях, где персонал играет значительную роль:</w:t>
      </w:r>
    </w:p>
    <w:p w:rsidR="006D765F" w:rsidRPr="008E56D0" w:rsidRDefault="00B32314" w:rsidP="008F6CB6">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D765F" w:rsidRPr="008E56D0">
        <w:rPr>
          <w:rFonts w:ascii="Times New Roman" w:hAnsi="Times New Roman" w:cs="Times New Roman"/>
          <w:color w:val="000000" w:themeColor="text1"/>
          <w:sz w:val="28"/>
          <w:szCs w:val="28"/>
        </w:rPr>
        <w:t xml:space="preserve">Создание или покупка автоматизированной системы управления персоналом. Данная мера позволит сократить расходы на услуги кадровых агентств, уменьшить время на многочисленные операции по обработке данных и приему, что очень важно при большой текучести кадров в гостиницах, сократить число офисных служащих и просто облегчит работу управляющих.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2.</w:t>
      </w:r>
      <w:r w:rsidR="00B32314">
        <w:rPr>
          <w:rFonts w:ascii="Times New Roman" w:hAnsi="Times New Roman" w:cs="Times New Roman"/>
          <w:color w:val="000000" w:themeColor="text1"/>
          <w:sz w:val="28"/>
          <w:szCs w:val="28"/>
        </w:rPr>
        <w:t xml:space="preserve"> </w:t>
      </w:r>
      <w:r w:rsidRPr="008E56D0">
        <w:rPr>
          <w:rFonts w:ascii="Times New Roman" w:hAnsi="Times New Roman" w:cs="Times New Roman"/>
          <w:color w:val="000000" w:themeColor="text1"/>
          <w:sz w:val="28"/>
          <w:szCs w:val="28"/>
        </w:rPr>
        <w:t xml:space="preserve">Проведение тренингов и курсов повышения квалификации. Данная мера часто используется не рационально, можно сказать, «для галочки».  Менеджеров и работников посылают на дорогостоящие тренинги для повышения репутации </w:t>
      </w:r>
      <w:r w:rsidRPr="008E56D0">
        <w:rPr>
          <w:rFonts w:ascii="Times New Roman" w:hAnsi="Times New Roman" w:cs="Times New Roman"/>
          <w:color w:val="000000" w:themeColor="text1"/>
          <w:sz w:val="28"/>
          <w:szCs w:val="28"/>
        </w:rPr>
        <w:lastRenderedPageBreak/>
        <w:t>заведения, по плану. К тому же, это занимает рабочее время и создает необходимость временного делегирования обязанностей, инструктированию и т.д. Поэтому различные курсы и тренинги должны, по возможности, проводиться на собственной территории в незагруженное время, а решения о выездных мероприятиях следует принимать исходя из степени их необходимости. А так как предприятия в сфере гостеприимства сильно зависят от входного персонала, который напрямую контактирует с клиентами и составляет большую часть штата, то данные мероприятия непосредственно связаны с повышением лояльности клиентов и, следственно, прибыли.</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3. Помимо официального сайта, который направлен только на клиентов и потенциальных сотрудников, можно создать активную внутрифирменную интернет-площадку с необходимой для персонала информацией и мобильное приложение, которое будет оповещать и оперативно координировать всех служащих. Также приложение могло бы дать возможность всем сотрудникам оставлять свои предложения, идеи или жалобы, как открыто, так и анонимно. Конечно, у многих компаний есть специальная книга для этой цели, которая почти не используется в силу отсутствия анонимности, удобства пользования и, иногда, осведомленности сотрудников о наличии таковой.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4.</w:t>
      </w:r>
      <w:r w:rsidR="00B32314">
        <w:rPr>
          <w:rFonts w:ascii="Times New Roman" w:hAnsi="Times New Roman" w:cs="Times New Roman"/>
          <w:color w:val="000000" w:themeColor="text1"/>
          <w:sz w:val="28"/>
          <w:szCs w:val="28"/>
        </w:rPr>
        <w:t xml:space="preserve">   </w:t>
      </w:r>
      <w:r w:rsidRPr="008E56D0">
        <w:rPr>
          <w:rFonts w:ascii="Times New Roman" w:hAnsi="Times New Roman" w:cs="Times New Roman"/>
          <w:color w:val="000000" w:themeColor="text1"/>
          <w:sz w:val="28"/>
          <w:szCs w:val="28"/>
        </w:rPr>
        <w:t xml:space="preserve"> Оптимизация рабочего времени.</w:t>
      </w:r>
    </w:p>
    <w:p w:rsidR="006D765F" w:rsidRPr="008E56D0" w:rsidRDefault="00B32314" w:rsidP="008F6CB6">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6D765F" w:rsidRPr="008E56D0">
        <w:rPr>
          <w:rFonts w:ascii="Times New Roman" w:hAnsi="Times New Roman" w:cs="Times New Roman"/>
          <w:color w:val="000000" w:themeColor="text1"/>
          <w:sz w:val="28"/>
          <w:szCs w:val="28"/>
        </w:rPr>
        <w:t>Широкопрофильное обучение постоянного штата сотрудников, количество которых не зависит от сезонного характера деятельности гостиницы. Данная мера связана с предыдущей, а необходимость ее применения связана с сезонным и скачкообразным спросом на услуги гостеприимства, при котором содержать полный штат невыгодно, а также с очень большой загруженностью в определенные периоды, когда отсутствие работника, может привести к проволочкам и убыткам. Поэтому многие сотрудники, должны не только хорошо знать свои обязанности, но и разбираться в основах деятельности близких по профилю коллег.</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6. Активное взаимодействие с учебными заведениями, предоставление возможности прохождения практики на предприятии и отбор желающих </w:t>
      </w:r>
      <w:r w:rsidRPr="008E56D0">
        <w:rPr>
          <w:rFonts w:ascii="Times New Roman" w:hAnsi="Times New Roman" w:cs="Times New Roman"/>
          <w:color w:val="000000" w:themeColor="text1"/>
          <w:sz w:val="28"/>
          <w:szCs w:val="28"/>
        </w:rPr>
        <w:lastRenderedPageBreak/>
        <w:t>остаться на вакантные должности. Данный пункт санаторий «Оазис» выполняет активно. Так как текучесть кадров большая, а подвержены ей должности обслуживающего и входного персонала, состав которого в большей мере создают молодые люди, студенты, то ВУЗы и техникумы являются отличными поставщиками трудовых ресурсов.</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Существует еще ряд мер, которые относятся к мотивации персонала и будут рассмотрены в следующей части главы.</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 отдельный блок вынесем систему качественной оценки персонала.</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Для нормального функционирования и совершенствования системы управления трудовыми ресурсами в сфере гостеприимства недостаточно иметь данные качественных и количественных показателей (под качественными показателями понимаются возраст, профессия, стаж и т.д.) потому, что ни те, ни другие не могут дать полное объяснение, например, финансовым показателям – прибыли. Почему другая гостиница схожая по всем характеристикам имеет большую рентабельность и переманивает клиентов и работников? Это именно тот вопрос, на который математика, статистика и компьютерные программы еще не отвечают. В этом случае нужна личностная оценка человека человеком. Причем если оцениваемым является определенный сотрудник, то оценщиками могут быть как начальник и коллеги, так и клиенты.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Персонал – это живые люди, которым свойственно ошибаться, забывать, у которых могут появляться проблемы и может меняться наст</w:t>
      </w:r>
      <w:r w:rsidR="007D6033">
        <w:rPr>
          <w:rFonts w:ascii="Times New Roman" w:hAnsi="Times New Roman" w:cs="Times New Roman"/>
          <w:color w:val="000000" w:themeColor="text1"/>
          <w:sz w:val="28"/>
          <w:szCs w:val="28"/>
        </w:rPr>
        <w:t>рой – все это влияет на клиентов</w:t>
      </w:r>
      <w:r w:rsidRPr="008E56D0">
        <w:rPr>
          <w:rFonts w:ascii="Times New Roman" w:hAnsi="Times New Roman" w:cs="Times New Roman"/>
          <w:color w:val="000000" w:themeColor="text1"/>
          <w:sz w:val="28"/>
          <w:szCs w:val="28"/>
        </w:rPr>
        <w:t xml:space="preserve">. А в сфере услуг, особенно в гостиничной сфере, лояльность клиентов напрямую зависит от контактирующего с ними персонала. Поэтому оценивание должно происходить на постоянной основе.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В общем виде цели оценки можно свети к административной, информационной и мотивационной:</w:t>
      </w:r>
    </w:p>
    <w:p w:rsidR="006D765F" w:rsidRPr="008E56D0" w:rsidRDefault="006D765F" w:rsidP="00DE1C1E">
      <w:pPr>
        <w:pStyle w:val="a3"/>
        <w:numPr>
          <w:ilvl w:val="0"/>
          <w:numId w:val="13"/>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Административные цели выступают следствием, реакцией на результаты оценки: понижение или повышение сотрудника, перевод на другую должность, вознаграждение либо наказание.</w:t>
      </w:r>
    </w:p>
    <w:p w:rsidR="006D765F" w:rsidRPr="008E56D0" w:rsidRDefault="006D765F" w:rsidP="00DE1C1E">
      <w:pPr>
        <w:pStyle w:val="a3"/>
        <w:numPr>
          <w:ilvl w:val="0"/>
          <w:numId w:val="13"/>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Информационная цель заключается в предоставлении служащему информации, оценки его деятельности для последующей коррекции его профессионального поведения.</w:t>
      </w:r>
    </w:p>
    <w:p w:rsidR="006D765F" w:rsidRPr="008E56D0" w:rsidRDefault="006D765F" w:rsidP="00DE1C1E">
      <w:pPr>
        <w:pStyle w:val="a3"/>
        <w:numPr>
          <w:ilvl w:val="0"/>
          <w:numId w:val="13"/>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Мотивационная цель состоит в том, что сама по себе оценка является важнейшим мотивом поведения.</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Существует множество официальных методов оценки персонала, которые обладают достаточной объективностью и используются во многих передовых компаниях, например:</w:t>
      </w:r>
    </w:p>
    <w:p w:rsidR="006D765F" w:rsidRPr="008E56D0" w:rsidRDefault="006D765F" w:rsidP="00DE1C1E">
      <w:pPr>
        <w:pStyle w:val="a3"/>
        <w:numPr>
          <w:ilvl w:val="0"/>
          <w:numId w:val="1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Метод "360 градусов оценки" Сотрудник оценивается своим руководителем, своими коллегами и своими подчиненными. </w:t>
      </w:r>
    </w:p>
    <w:p w:rsidR="006D765F" w:rsidRPr="008E56D0" w:rsidRDefault="006D765F" w:rsidP="00DE1C1E">
      <w:pPr>
        <w:pStyle w:val="a3"/>
        <w:numPr>
          <w:ilvl w:val="0"/>
          <w:numId w:val="1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Метод независимых судий. Независимые члены комиссии задают аттестуемому разнообразные вопросы. Процедура напоминает перекрестный допрос по разным сферам деятельности аттестуемого. </w:t>
      </w:r>
    </w:p>
    <w:p w:rsidR="006D765F" w:rsidRPr="008E56D0" w:rsidRDefault="006D765F" w:rsidP="00DE1C1E">
      <w:pPr>
        <w:pStyle w:val="a3"/>
        <w:numPr>
          <w:ilvl w:val="0"/>
          <w:numId w:val="1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Тестирование. Для оценки работника могут быть применены и различные тесты. По своему содержанию они разделяются на три группы: квалификационные, психологические, физиологические. </w:t>
      </w:r>
    </w:p>
    <w:p w:rsidR="006D765F" w:rsidRPr="008E56D0" w:rsidRDefault="006D765F" w:rsidP="00DE1C1E">
      <w:pPr>
        <w:pStyle w:val="a3"/>
        <w:numPr>
          <w:ilvl w:val="0"/>
          <w:numId w:val="1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Метод комитетов. Оценка проводится группой экспертов и нацелена на выяснение способностей кандидата, дающих ему право претендовать на другие должности, в частности на выдвижение на повышение. </w:t>
      </w:r>
    </w:p>
    <w:p w:rsidR="006D765F" w:rsidRPr="008E56D0" w:rsidRDefault="006D765F" w:rsidP="00DE1C1E">
      <w:pPr>
        <w:pStyle w:val="a3"/>
        <w:numPr>
          <w:ilvl w:val="0"/>
          <w:numId w:val="14"/>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Метод рейтинговых поведенческих установок</w:t>
      </w:r>
      <w:r w:rsidR="005C1507">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 xml:space="preserve"> Основан на использовании "решающих ситуаций", из которых выводятся требуемые личные от работника деловые и личные качества, </w:t>
      </w:r>
      <w:r w:rsidR="008F6CB6">
        <w:rPr>
          <w:rFonts w:ascii="Times New Roman" w:hAnsi="Times New Roman" w:cs="Times New Roman"/>
          <w:color w:val="000000" w:themeColor="text1"/>
          <w:sz w:val="28"/>
          <w:szCs w:val="28"/>
        </w:rPr>
        <w:t xml:space="preserve">которые и </w:t>
      </w:r>
      <w:r w:rsidR="00144B66">
        <w:rPr>
          <w:rFonts w:ascii="Times New Roman" w:hAnsi="Times New Roman" w:cs="Times New Roman"/>
          <w:color w:val="000000" w:themeColor="text1"/>
          <w:sz w:val="28"/>
          <w:szCs w:val="28"/>
        </w:rPr>
        <w:t>становятся критериями оценки [18</w:t>
      </w:r>
      <w:r w:rsidRPr="008E56D0">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br/>
        <w:t xml:space="preserve">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6D765F" w:rsidRDefault="006D765F" w:rsidP="006D765F">
      <w:pPr>
        <w:spacing w:after="0" w:line="360" w:lineRule="auto"/>
        <w:ind w:firstLine="680"/>
        <w:rPr>
          <w:rFonts w:ascii="Times New Roman" w:hAnsi="Times New Roman" w:cs="Times New Roman"/>
          <w:color w:val="000000" w:themeColor="text1"/>
          <w:sz w:val="28"/>
          <w:szCs w:val="28"/>
        </w:rPr>
      </w:pPr>
    </w:p>
    <w:p w:rsidR="003855E2" w:rsidRPr="008E56D0" w:rsidRDefault="003855E2" w:rsidP="006D765F">
      <w:pPr>
        <w:spacing w:after="0" w:line="360" w:lineRule="auto"/>
        <w:ind w:firstLine="680"/>
        <w:rPr>
          <w:rFonts w:ascii="Times New Roman" w:hAnsi="Times New Roman" w:cs="Times New Roman"/>
          <w:color w:val="000000" w:themeColor="text1"/>
          <w:sz w:val="28"/>
          <w:szCs w:val="28"/>
        </w:rPr>
      </w:pP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6D765F" w:rsidRDefault="00DE1C1E" w:rsidP="008F6CB6">
      <w:pPr>
        <w:spacing w:after="0" w:line="360" w:lineRule="auto"/>
        <w:ind w:firstLine="6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3.2</w:t>
      </w:r>
      <w:r w:rsidR="006D765F" w:rsidRPr="008E56D0">
        <w:rPr>
          <w:rFonts w:ascii="Times New Roman" w:hAnsi="Times New Roman" w:cs="Times New Roman"/>
          <w:color w:val="000000" w:themeColor="text1"/>
          <w:sz w:val="28"/>
          <w:szCs w:val="28"/>
        </w:rPr>
        <w:t xml:space="preserve"> Совершенствова</w:t>
      </w:r>
      <w:r w:rsidR="008F6CB6">
        <w:rPr>
          <w:rFonts w:ascii="Times New Roman" w:hAnsi="Times New Roman" w:cs="Times New Roman"/>
          <w:color w:val="000000" w:themeColor="text1"/>
          <w:sz w:val="28"/>
          <w:szCs w:val="28"/>
        </w:rPr>
        <w:t>ние системы мотивации персонала</w:t>
      </w:r>
    </w:p>
    <w:p w:rsidR="008F6CB6" w:rsidRPr="008E56D0" w:rsidRDefault="008F6CB6" w:rsidP="008F6CB6">
      <w:pPr>
        <w:spacing w:after="0" w:line="360" w:lineRule="auto"/>
        <w:ind w:firstLine="680"/>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История не раз доказывала, что фактическая эффективность труда людей, основанного на принуждении, далека от потенциально возможного уровня, которого можно достигнуть при их заинтересованности в трудовом процессе. И хотя в наши дни принуждение приняло совершенно другую форму – люди обладают правом на собственный труд, однако им необходимо работать, чтобы обеспечить свое существование – суть процесса не изменилась.  Поэтому в современных компаниях проблема мотивации персонала часто выдвигается на первый план.</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Решением вопроса по управлению мотивацией является разработка мотивационной программы, которая способствует раскрытию потенциала персонала в санаторно-курортном предприятии.</w:t>
      </w:r>
    </w:p>
    <w:p w:rsidR="006D765F" w:rsidRPr="008E56D0" w:rsidRDefault="006D765F" w:rsidP="008F6CB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E56D0">
        <w:rPr>
          <w:rFonts w:ascii="Times New Roman" w:eastAsia="Times New Roman" w:hAnsi="Times New Roman" w:cs="Times New Roman"/>
          <w:color w:val="000000" w:themeColor="text1"/>
          <w:sz w:val="28"/>
          <w:szCs w:val="28"/>
          <w:lang w:eastAsia="ru-RU"/>
        </w:rPr>
        <w:t>Рассмотрим мероприятия, которые необходимо внедрить и проанализируем их влияние на мотивацию персонала.</w:t>
      </w:r>
    </w:p>
    <w:p w:rsidR="006D765F" w:rsidRPr="008E56D0" w:rsidRDefault="006D765F" w:rsidP="008F6CB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E56D0">
        <w:rPr>
          <w:rFonts w:ascii="Times New Roman" w:eastAsia="Times New Roman" w:hAnsi="Times New Roman" w:cs="Times New Roman"/>
          <w:color w:val="000000" w:themeColor="text1"/>
          <w:sz w:val="28"/>
          <w:szCs w:val="28"/>
          <w:lang w:eastAsia="ru-RU"/>
        </w:rPr>
        <w:t xml:space="preserve">На базе детского лагеря, функционирующего в санатории «Оазис», стоит организовать детскую группу продлённого дня для детей сотрудников. Лагерь отвечает всем стандартам качества и безопасности. Есть штат воспитателей, диетическая столовая, игровые комнаты, помещения для сна и игровые площадки. </w:t>
      </w:r>
    </w:p>
    <w:p w:rsidR="006D765F" w:rsidRPr="008E56D0" w:rsidRDefault="006D765F" w:rsidP="008F6CB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E56D0">
        <w:rPr>
          <w:rFonts w:ascii="Times New Roman" w:eastAsia="Times New Roman" w:hAnsi="Times New Roman" w:cs="Times New Roman"/>
          <w:color w:val="000000" w:themeColor="text1"/>
          <w:sz w:val="28"/>
          <w:szCs w:val="28"/>
          <w:lang w:eastAsia="ru-RU"/>
        </w:rPr>
        <w:t>Поскольку наблюдается не полная загрузка детского лагеря, экономически и стратегически выгодно организовать детскую группу продлённого дня для детей сотрудников:</w:t>
      </w:r>
    </w:p>
    <w:p w:rsidR="006D765F" w:rsidRPr="008E56D0" w:rsidRDefault="00013986" w:rsidP="00DE1C1E">
      <w:pPr>
        <w:pStyle w:val="a3"/>
        <w:numPr>
          <w:ilvl w:val="0"/>
          <w:numId w:val="1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D765F" w:rsidRPr="008E56D0">
        <w:rPr>
          <w:rFonts w:ascii="Times New Roman" w:eastAsia="Times New Roman" w:hAnsi="Times New Roman" w:cs="Times New Roman"/>
          <w:color w:val="000000" w:themeColor="text1"/>
          <w:sz w:val="28"/>
          <w:szCs w:val="28"/>
          <w:lang w:eastAsia="ru-RU"/>
        </w:rPr>
        <w:t>беспечение полной занятости воспитателей;</w:t>
      </w:r>
    </w:p>
    <w:p w:rsidR="006D765F" w:rsidRPr="008E56D0" w:rsidRDefault="00013986" w:rsidP="00DE1C1E">
      <w:pPr>
        <w:pStyle w:val="a3"/>
        <w:numPr>
          <w:ilvl w:val="0"/>
          <w:numId w:val="1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6D765F" w:rsidRPr="008E56D0">
        <w:rPr>
          <w:rFonts w:ascii="Times New Roman" w:eastAsia="Times New Roman" w:hAnsi="Times New Roman" w:cs="Times New Roman"/>
          <w:color w:val="000000" w:themeColor="text1"/>
          <w:sz w:val="28"/>
          <w:szCs w:val="28"/>
          <w:lang w:eastAsia="ru-RU"/>
        </w:rPr>
        <w:t>меньшение текучести кадров;</w:t>
      </w:r>
    </w:p>
    <w:p w:rsidR="006D765F" w:rsidRPr="008E56D0" w:rsidRDefault="00013986" w:rsidP="00DE1C1E">
      <w:pPr>
        <w:pStyle w:val="a3"/>
        <w:numPr>
          <w:ilvl w:val="0"/>
          <w:numId w:val="1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6D765F" w:rsidRPr="008E56D0">
        <w:rPr>
          <w:rFonts w:ascii="Times New Roman" w:eastAsia="Times New Roman" w:hAnsi="Times New Roman" w:cs="Times New Roman"/>
          <w:color w:val="000000" w:themeColor="text1"/>
          <w:sz w:val="28"/>
          <w:szCs w:val="28"/>
          <w:lang w:eastAsia="ru-RU"/>
        </w:rPr>
        <w:t>тимулирование возвращения на должность после декретного отпуска (по статистике в санатории «Оазис» из 10 человек выходит один);</w:t>
      </w:r>
    </w:p>
    <w:p w:rsidR="006D765F" w:rsidRPr="008E56D0" w:rsidRDefault="00013986" w:rsidP="00DE1C1E">
      <w:pPr>
        <w:pStyle w:val="a3"/>
        <w:numPr>
          <w:ilvl w:val="0"/>
          <w:numId w:val="1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006D765F" w:rsidRPr="008E56D0">
        <w:rPr>
          <w:rFonts w:ascii="Times New Roman" w:eastAsia="Times New Roman" w:hAnsi="Times New Roman" w:cs="Times New Roman"/>
          <w:color w:val="000000" w:themeColor="text1"/>
          <w:sz w:val="28"/>
          <w:szCs w:val="28"/>
          <w:lang w:eastAsia="ru-RU"/>
        </w:rPr>
        <w:t>аинтересованность в трудоустройстве на данном предприятии;</w:t>
      </w:r>
    </w:p>
    <w:p w:rsidR="006D765F" w:rsidRPr="008E56D0" w:rsidRDefault="00013986" w:rsidP="00DE1C1E">
      <w:pPr>
        <w:pStyle w:val="a3"/>
        <w:numPr>
          <w:ilvl w:val="0"/>
          <w:numId w:val="1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w:t>
      </w:r>
      <w:r w:rsidR="006D765F" w:rsidRPr="008E56D0">
        <w:rPr>
          <w:rFonts w:ascii="Times New Roman" w:eastAsia="Times New Roman" w:hAnsi="Times New Roman" w:cs="Times New Roman"/>
          <w:color w:val="000000" w:themeColor="text1"/>
          <w:sz w:val="28"/>
          <w:szCs w:val="28"/>
          <w:lang w:eastAsia="ru-RU"/>
        </w:rPr>
        <w:t>еографический фактор (близость местонахождения ребёнка к месту работы родителей);</w:t>
      </w:r>
    </w:p>
    <w:p w:rsidR="006D765F" w:rsidRPr="008E56D0" w:rsidRDefault="00013986" w:rsidP="00DE1C1E">
      <w:pPr>
        <w:pStyle w:val="a3"/>
        <w:numPr>
          <w:ilvl w:val="0"/>
          <w:numId w:val="15"/>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у</w:t>
      </w:r>
      <w:r w:rsidR="006D765F" w:rsidRPr="008E56D0">
        <w:rPr>
          <w:rFonts w:ascii="Times New Roman" w:eastAsia="Times New Roman" w:hAnsi="Times New Roman" w:cs="Times New Roman"/>
          <w:color w:val="000000" w:themeColor="text1"/>
          <w:sz w:val="28"/>
          <w:szCs w:val="28"/>
          <w:lang w:eastAsia="ru-RU"/>
        </w:rPr>
        <w:t>добный график работы детской группы.</w:t>
      </w:r>
    </w:p>
    <w:p w:rsidR="006D765F" w:rsidRPr="008E56D0" w:rsidRDefault="006D765F" w:rsidP="008F6CB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E56D0">
        <w:rPr>
          <w:rFonts w:ascii="Times New Roman" w:eastAsia="Times New Roman" w:hAnsi="Times New Roman" w:cs="Times New Roman"/>
          <w:color w:val="000000" w:themeColor="text1"/>
          <w:sz w:val="28"/>
          <w:szCs w:val="28"/>
          <w:lang w:eastAsia="ru-RU"/>
        </w:rPr>
        <w:t xml:space="preserve">Пребывание ребёнка в группе оплачивается сотрудниками, стоимость соответствует расходам. </w:t>
      </w:r>
    </w:p>
    <w:p w:rsidR="006D765F" w:rsidRDefault="006D765F" w:rsidP="00B32314">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E56D0">
        <w:rPr>
          <w:rFonts w:ascii="Times New Roman" w:eastAsia="Times New Roman" w:hAnsi="Times New Roman" w:cs="Times New Roman"/>
          <w:color w:val="000000" w:themeColor="text1"/>
          <w:sz w:val="28"/>
          <w:szCs w:val="28"/>
          <w:lang w:eastAsia="ru-RU"/>
        </w:rPr>
        <w:t>В следующей таблице собраны использующиеся программы и возможные к применению.</w:t>
      </w:r>
    </w:p>
    <w:p w:rsidR="00013986" w:rsidRPr="00013986" w:rsidRDefault="00013986" w:rsidP="00013986">
      <w:pPr>
        <w:shd w:val="clear" w:color="auto" w:fill="FFFFFF"/>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Таблица 3.1 –</w:t>
      </w:r>
      <w:r w:rsidRPr="008E56D0">
        <w:rPr>
          <w:rFonts w:ascii="Times New Roman" w:eastAsia="Times New Roman" w:hAnsi="Times New Roman" w:cs="Times New Roman"/>
          <w:color w:val="000000" w:themeColor="text1"/>
          <w:sz w:val="28"/>
          <w:szCs w:val="28"/>
          <w:lang w:eastAsia="ru-RU"/>
        </w:rPr>
        <w:t xml:space="preserve"> </w:t>
      </w:r>
      <w:r w:rsidRPr="008E56D0">
        <w:rPr>
          <w:rFonts w:ascii="Times New Roman" w:eastAsia="Calibri" w:hAnsi="Times New Roman" w:cs="Times New Roman"/>
          <w:color w:val="000000" w:themeColor="text1"/>
          <w:sz w:val="28"/>
          <w:szCs w:val="28"/>
        </w:rPr>
        <w:t>Мотивационный потенциал санатория.</w:t>
      </w:r>
    </w:p>
    <w:tbl>
      <w:tblPr>
        <w:tblStyle w:val="1"/>
        <w:tblW w:w="9639" w:type="dxa"/>
        <w:tblInd w:w="-5" w:type="dxa"/>
        <w:tblLook w:val="04A0" w:firstRow="1" w:lastRow="0" w:firstColumn="1" w:lastColumn="0" w:noHBand="0" w:noVBand="1"/>
      </w:tblPr>
      <w:tblGrid>
        <w:gridCol w:w="456"/>
        <w:gridCol w:w="9183"/>
      </w:tblGrid>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Общий потенциал санатория</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1</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Обладает потенциалом для организации детской группы для детей сотрудников</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2</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Предприятие имеет возможность реализовывать продукты питания для сотрудников:</w:t>
            </w:r>
          </w:p>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 свежая молочная продукция</w:t>
            </w:r>
          </w:p>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-мясо, овощи и фрукты от прямых поставщиков (фермеров)</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Оплата труда и материальное стимулирование работников</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3</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Специальные премии:</w:t>
            </w:r>
          </w:p>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 премия за инновации в курортном деле;</w:t>
            </w:r>
          </w:p>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 премия «гордость Санатория «Оазис» вручается лучшим сотрудникам на предприятии;</w:t>
            </w:r>
          </w:p>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 премия «Кубанское гостеприимство» по количеству благодарностей от гостей санатория</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4</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Начисление к премии надбавки за стаж работы на предприятии, начиная с 3-х лет</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5</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Дополнительные дни к отпуску, зависящие от стажа работы на предприятии</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Обучение. Повышение квалификации персонала</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6</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Обучение сотрудников по специальной программе «Путь в мастерство», рассчитанной на несколько лет</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7</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Специализированная информационная программа по предприятиям Краснодарского края, для улучшения качества национального продукта</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Дополнительные программы для сотрудников санатория «Оазис»</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8</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Фитнес-занятия для сотрудников ведущих сидячий образ жизни, а также для всех желающих</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9</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Внутренние конкурсы с дальнейшей возможностью представлять санаторий на краевом уровне (</w:t>
            </w:r>
            <w:r w:rsidRPr="008E56D0">
              <w:rPr>
                <w:rFonts w:ascii="Times New Roman" w:eastAsia="Calibri" w:hAnsi="Times New Roman" w:cs="Times New Roman"/>
                <w:bCs/>
                <w:iCs/>
                <w:color w:val="000000" w:themeColor="text1"/>
                <w:sz w:val="24"/>
                <w:szCs w:val="24"/>
              </w:rPr>
              <w:t>конкурс</w:t>
            </w:r>
            <w:r w:rsidRPr="008E56D0">
              <w:rPr>
                <w:rFonts w:ascii="Times New Roman" w:eastAsia="Calibri" w:hAnsi="Times New Roman" w:cs="Times New Roman"/>
                <w:color w:val="000000" w:themeColor="text1"/>
                <w:sz w:val="24"/>
                <w:szCs w:val="24"/>
              </w:rPr>
              <w:t> лидеров туристской индустрии «Курортный Олимп», «Сто лучших товаров России», «Высокое качество обслуживания»)</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10</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Мероприятия по подведению итогов программ по профориентации</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11</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Посвящение в работники санатория, сотрудников, отработавших сезон</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12</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Тимбилдинговые программы</w:t>
            </w:r>
          </w:p>
        </w:tc>
      </w:tr>
      <w:tr w:rsidR="003C4FAF" w:rsidRPr="008E56D0" w:rsidTr="00013986">
        <w:tc>
          <w:tcPr>
            <w:tcW w:w="456"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13</w:t>
            </w:r>
          </w:p>
        </w:tc>
        <w:tc>
          <w:tcPr>
            <w:tcW w:w="9183" w:type="dxa"/>
          </w:tcPr>
          <w:p w:rsidR="006D765F" w:rsidRPr="008E56D0" w:rsidRDefault="006D765F" w:rsidP="00A17AC7">
            <w:pPr>
              <w:spacing w:after="200" w:line="276" w:lineRule="auto"/>
              <w:contextualSpacing/>
              <w:jc w:val="both"/>
              <w:rPr>
                <w:rFonts w:ascii="Times New Roman" w:eastAsia="Times New Roman" w:hAnsi="Times New Roman" w:cs="Times New Roman"/>
                <w:color w:val="000000" w:themeColor="text1"/>
                <w:sz w:val="24"/>
                <w:szCs w:val="24"/>
                <w:lang w:eastAsia="ru-RU"/>
              </w:rPr>
            </w:pPr>
            <w:r w:rsidRPr="008E56D0">
              <w:rPr>
                <w:rFonts w:ascii="Times New Roman" w:eastAsia="Times New Roman" w:hAnsi="Times New Roman" w:cs="Times New Roman"/>
                <w:color w:val="000000" w:themeColor="text1"/>
                <w:sz w:val="24"/>
                <w:szCs w:val="24"/>
                <w:lang w:eastAsia="ru-RU"/>
              </w:rPr>
              <w:t>Корпоративные мероприятия</w:t>
            </w:r>
          </w:p>
        </w:tc>
      </w:tr>
    </w:tbl>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Рассмотрим некоторые пункты подробнее. В санатории «Оазис» нет четких критериев вручения премий. Поэтому стоит дать четкую оценку премиям и вручать их на общем собрании коллектива для стимулирования мотивации других сотрудников. Премии повышают лояльность сотрудников, а также </w:t>
      </w:r>
      <w:r w:rsidRPr="008E56D0">
        <w:rPr>
          <w:rFonts w:ascii="Times New Roman" w:hAnsi="Times New Roman" w:cs="Times New Roman"/>
          <w:color w:val="000000" w:themeColor="text1"/>
          <w:sz w:val="28"/>
          <w:szCs w:val="28"/>
        </w:rPr>
        <w:lastRenderedPageBreak/>
        <w:t>мотивируют их на активную работу в течение следующего периода. Для достижения этой цели нужно ясно обозначить, что получит сотрудник, что он должен конкретно делать, к чему стремиться. Руководство сможет подчеркнуть важность заинтересованности работников в производстве и наградить активистов. Специальные премии должны присуждаться по номинациям отличившимся сотрудникам один раз в год.</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«Если вы требуете от кого-нибудь, чтобы он отдал свое время и энергию для дела, то позаботьтесь, чтобы он не испытывал финансовых трудностей» [17]. Генри Форд.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 каждым годом сотрудник становится более ценным для предприятия, так как на обучение, тренинги и развитие работников затрачивается материальный и моральный потенциал предприятия. Экономичней и практичней сохранять на предприятии кадровый потенциал, чем набирать и обучать новый. Чем больше человек умеет, тем больше у него обязанностей, тем внимательнее должен быть руководитель, стимулируя работника. В качестве благодарности и стимула на предприятии санатория «Оазис» стоит ввести надбавки за стаж работы, выраженные в процентах. Ежегодно заработная плата сотрудника будет повышаться согласно установленному проценту.</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Согласно теории мотивации Маслоу, одна из основных потребностей человека - это принадлежность к группе или социальная потребность. Она побуждает людей к совершенствованию определенных действий и поддерживает существующие нормы. Следовательно, наилучшего воздействия на каждого сотрудника мотивация достигает в коллективе, если одновременно вырабатываются и групповые нормы, которыми можно управлять.</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Публичная оценка, положительная или отрицательная, гораздо серьезнее воспринимается и действует на сознание работника. Поэтому стоит проводить мероприятие по подведению итогов различных программ на корпоративах, где эффективно будет использоваться награждение отдельных сотрудников и подразделений, поощрение работников в присутствии коллег. Данные действия произведут сильный стимулирующий эффект. Это связанно с тем, что </w:t>
      </w:r>
      <w:r w:rsidRPr="008E56D0">
        <w:rPr>
          <w:rFonts w:ascii="Times New Roman" w:hAnsi="Times New Roman" w:cs="Times New Roman"/>
          <w:color w:val="000000" w:themeColor="text1"/>
          <w:sz w:val="28"/>
          <w:szCs w:val="28"/>
        </w:rPr>
        <w:lastRenderedPageBreak/>
        <w:t>эффективное управление персоналом должно учитывать потребности человека в признании коллективом и целенаправленно усиливать мотивацию сотрудников за счет воздействия групп, а не опираться лишь на материальное поощрение.</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Помимо мероприятий, на которых будут подводиться итоги работы подразделений, в санатории «Оазис» могут быть разработаны и иные корпоративные мероприятия, такие как: посвящение в работники санатория; церемонное поощрение сотрудников, достойно отработавших сезон; вечера благодарностей сотрудникам, вышедшим на пенсию; корпоративные вечера по случаю значимых дат для сотрудников и для санатория.</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В последнее время стало популярным проведение различных «тимбилдинговых» программ, организованных выездными профессионалами или корпоративными менеджерами. Такие мероприятия наиболее важны для работников сферы услуг, поскольку на них сотрудники учатся взаимодействовать, работать как одна команда, нарабатывают навыки сдержанности и компетентности, что важно при работе с клиентами. </w:t>
      </w:r>
    </w:p>
    <w:p w:rsidR="006D765F" w:rsidRPr="008E56D0" w:rsidRDefault="006D765F" w:rsidP="00A17AC7">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Особенность сферы гостеприимства состоит в эмоциональной активности и стрессоустойчивости. Руководству следует заботиться и о том, чтобы сотрудники отдыхали морально, и для этого в тимбилдинговых мероприятиях есть и активные виды программ - спортивный тимбилдинг.</w:t>
      </w:r>
    </w:p>
    <w:p w:rsidR="008F6CB6" w:rsidRDefault="006D765F" w:rsidP="00A17AC7">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Выше были приведены наиболее доступные меры повышения мотивации персонала и его эффективности, однако данная тема является весьма обширной, постоянно открыта для нововведений, а в большей степени находится в ведении HR-специалистов. </w:t>
      </w:r>
    </w:p>
    <w:p w:rsidR="008353FF" w:rsidRDefault="008428DD" w:rsidP="00A17AC7">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как согласно выводам, главной выявленной проблемой для санатория «Оазис» стала большая текучесть кадров, попробуем рассчитать примерный экономический эффект от уменьшения данного показателя на предпол</w:t>
      </w:r>
      <w:r w:rsidR="00572956">
        <w:rPr>
          <w:rFonts w:ascii="Times New Roman" w:hAnsi="Times New Roman" w:cs="Times New Roman"/>
          <w:color w:val="000000" w:themeColor="text1"/>
          <w:sz w:val="28"/>
          <w:szCs w:val="28"/>
        </w:rPr>
        <w:t xml:space="preserve">ожительную величину, </w:t>
      </w:r>
      <w:r w:rsidR="00862F95">
        <w:rPr>
          <w:rFonts w:ascii="Times New Roman" w:hAnsi="Times New Roman" w:cs="Times New Roman"/>
          <w:color w:val="000000" w:themeColor="text1"/>
          <w:sz w:val="28"/>
          <w:szCs w:val="28"/>
        </w:rPr>
        <w:t xml:space="preserve">которая может являться результатом соблюдения некоторых из предложенных рекомендаций по работе и мотивации персонала. Также рассмотрим эффект от обучения персонала с последующим совмещением </w:t>
      </w:r>
      <w:r w:rsidR="00862F95">
        <w:rPr>
          <w:rFonts w:ascii="Times New Roman" w:hAnsi="Times New Roman" w:cs="Times New Roman"/>
          <w:color w:val="000000" w:themeColor="text1"/>
          <w:sz w:val="28"/>
          <w:szCs w:val="28"/>
        </w:rPr>
        <w:lastRenderedPageBreak/>
        <w:t>смежных функций.</w:t>
      </w:r>
      <w:r w:rsidR="008353FF">
        <w:rPr>
          <w:rFonts w:ascii="Times New Roman" w:hAnsi="Times New Roman" w:cs="Times New Roman"/>
          <w:color w:val="000000" w:themeColor="text1"/>
          <w:sz w:val="28"/>
          <w:szCs w:val="28"/>
        </w:rPr>
        <w:t xml:space="preserve"> </w:t>
      </w:r>
      <w:r w:rsidR="00243256">
        <w:rPr>
          <w:rFonts w:ascii="Times New Roman" w:hAnsi="Times New Roman" w:cs="Times New Roman"/>
          <w:color w:val="000000" w:themeColor="text1"/>
          <w:sz w:val="28"/>
          <w:szCs w:val="28"/>
        </w:rPr>
        <w:t>Для этого следует найти все необходимые данные, а для некоторых показателей сделать примерный прогноз.</w:t>
      </w:r>
    </w:p>
    <w:p w:rsidR="008428DD" w:rsidRDefault="008428DD" w:rsidP="00A17AC7">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начала рассмотрим затраты, связанные с увольнением сотрудников и, соответственно, с необход</w:t>
      </w:r>
      <w:r w:rsidR="00B32314">
        <w:rPr>
          <w:rFonts w:ascii="Times New Roman" w:hAnsi="Times New Roman" w:cs="Times New Roman"/>
          <w:color w:val="000000" w:themeColor="text1"/>
          <w:sz w:val="28"/>
          <w:szCs w:val="28"/>
        </w:rPr>
        <w:t>имостью их последующего набора (таблица 3.2).</w:t>
      </w:r>
    </w:p>
    <w:p w:rsidR="00013986" w:rsidRDefault="00013986" w:rsidP="0001398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3.2 –</w:t>
      </w:r>
      <w:r w:rsidRPr="00B32314">
        <w:rPr>
          <w:rFonts w:ascii="Times New Roman" w:hAnsi="Times New Roman" w:cs="Times New Roman"/>
          <w:color w:val="000000" w:themeColor="text1"/>
          <w:sz w:val="28"/>
          <w:szCs w:val="28"/>
        </w:rPr>
        <w:t xml:space="preserve"> Затраты по набору сотрудников.</w:t>
      </w:r>
    </w:p>
    <w:tbl>
      <w:tblPr>
        <w:tblW w:w="963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61"/>
        <w:gridCol w:w="5670"/>
      </w:tblGrid>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bCs/>
                <w:color w:val="000000"/>
                <w:sz w:val="24"/>
                <w:szCs w:val="24"/>
                <w:lang w:eastAsia="ru-RU"/>
              </w:rPr>
              <w:t>Статья затрат</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bCs/>
                <w:color w:val="000000"/>
                <w:sz w:val="24"/>
                <w:szCs w:val="24"/>
                <w:lang w:eastAsia="ru-RU"/>
              </w:rPr>
              <w:t>Стоимостное выражение</w:t>
            </w:r>
          </w:p>
        </w:tc>
      </w:tr>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Стоимость работы руководителя, ответственного за подбор (анализ резюме, перег</w:t>
            </w:r>
            <w:r w:rsidR="00013986">
              <w:rPr>
                <w:rFonts w:ascii="Times New Roman" w:eastAsia="Times New Roman" w:hAnsi="Times New Roman" w:cs="Times New Roman"/>
                <w:color w:val="000000"/>
                <w:sz w:val="24"/>
                <w:szCs w:val="24"/>
                <w:lang w:eastAsia="ru-RU"/>
              </w:rPr>
              <w:t>оворы, время на собеседования),</w:t>
            </w:r>
            <w:r w:rsidRPr="00013986">
              <w:rPr>
                <w:rFonts w:ascii="Times New Roman" w:eastAsia="Times New Roman" w:hAnsi="Times New Roman" w:cs="Times New Roman"/>
                <w:color w:val="000000"/>
                <w:sz w:val="24"/>
                <w:szCs w:val="24"/>
                <w:lang w:eastAsia="ru-RU"/>
              </w:rPr>
              <w:t xml:space="preserve"> помощники</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От 50% времени вознаграждения руководителя в день. Пересчет на количество дней, которые были потрачены на решение задачи до результата</w:t>
            </w:r>
          </w:p>
        </w:tc>
      </w:tr>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Упущенные возможности в работе службы персонала: основная задача – работать с компанией, а не тратить дорогой ресурс (аренда, связь, з/п по штату) на внешний рынок</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90% времени ежемесячных затрат на службу персонала (зависимость от длительности поиска). Наем отдельного специалиста для поиска: только з/п и налоги минимум 15000</w:t>
            </w:r>
            <w:r w:rsidR="00013986">
              <w:rPr>
                <w:rFonts w:ascii="Times New Roman" w:eastAsia="Times New Roman" w:hAnsi="Times New Roman" w:cs="Times New Roman"/>
                <w:color w:val="000000"/>
                <w:sz w:val="24"/>
                <w:szCs w:val="24"/>
                <w:lang w:eastAsia="ru-RU"/>
              </w:rPr>
              <w:t xml:space="preserve"> р.</w:t>
            </w:r>
            <w:r w:rsidRPr="00013986">
              <w:rPr>
                <w:rFonts w:ascii="Times New Roman" w:eastAsia="Times New Roman" w:hAnsi="Times New Roman" w:cs="Times New Roman"/>
                <w:color w:val="000000"/>
                <w:sz w:val="24"/>
                <w:szCs w:val="24"/>
                <w:lang w:eastAsia="ru-RU"/>
              </w:rPr>
              <w:t>/месяц</w:t>
            </w:r>
          </w:p>
        </w:tc>
      </w:tr>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Затраты на связь</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Интернет-ресурс, мобильная связь (работа с соискателями)</w:t>
            </w:r>
          </w:p>
        </w:tc>
      </w:tr>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Рекла</w:t>
            </w:r>
            <w:r w:rsidR="00013986">
              <w:rPr>
                <w:rFonts w:ascii="Times New Roman" w:eastAsia="Times New Roman" w:hAnsi="Times New Roman" w:cs="Times New Roman"/>
                <w:color w:val="000000"/>
                <w:sz w:val="24"/>
                <w:szCs w:val="24"/>
                <w:lang w:eastAsia="ru-RU"/>
              </w:rPr>
              <w:t xml:space="preserve">ма в СМИ и </w:t>
            </w:r>
            <w:r w:rsidRPr="00013986">
              <w:rPr>
                <w:rFonts w:ascii="Times New Roman" w:eastAsia="Times New Roman" w:hAnsi="Times New Roman" w:cs="Times New Roman"/>
                <w:color w:val="000000"/>
                <w:sz w:val="24"/>
                <w:szCs w:val="24"/>
                <w:lang w:eastAsia="ru-RU"/>
              </w:rPr>
              <w:t>работа с Интернет-ресурсами</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Бюджет в среднем 40000</w:t>
            </w:r>
            <w:r w:rsidR="00013986">
              <w:rPr>
                <w:rFonts w:ascii="Times New Roman" w:eastAsia="Times New Roman" w:hAnsi="Times New Roman" w:cs="Times New Roman"/>
                <w:color w:val="000000"/>
                <w:sz w:val="24"/>
                <w:szCs w:val="24"/>
                <w:lang w:eastAsia="ru-RU"/>
              </w:rPr>
              <w:t xml:space="preserve"> р.</w:t>
            </w:r>
            <w:r w:rsidRPr="00013986">
              <w:rPr>
                <w:rFonts w:ascii="Times New Roman" w:eastAsia="Times New Roman" w:hAnsi="Times New Roman" w:cs="Times New Roman"/>
                <w:color w:val="000000"/>
                <w:sz w:val="24"/>
                <w:szCs w:val="24"/>
                <w:lang w:eastAsia="ru-RU"/>
              </w:rPr>
              <w:t>/месяц</w:t>
            </w:r>
          </w:p>
        </w:tc>
      </w:tr>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Риски по затратам во времени</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При учете внутренних задач, которые нужно выполнять также вовремя, время на поиск увеличивается до 6 месяцев по ключевым позициям</w:t>
            </w:r>
          </w:p>
        </w:tc>
      </w:tr>
      <w:tr w:rsidR="008428DD" w:rsidRPr="00013986" w:rsidTr="00013986">
        <w:tc>
          <w:tcPr>
            <w:tcW w:w="3961"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Риски в адаптации нового сотрудника. Н</w:t>
            </w:r>
            <w:r w:rsidR="00013986">
              <w:rPr>
                <w:rFonts w:ascii="Times New Roman" w:eastAsia="Times New Roman" w:hAnsi="Times New Roman" w:cs="Times New Roman"/>
                <w:color w:val="000000"/>
                <w:sz w:val="24"/>
                <w:szCs w:val="24"/>
                <w:lang w:eastAsia="ru-RU"/>
              </w:rPr>
              <w:t>ет специального резерва</w:t>
            </w:r>
            <w:r w:rsidRPr="00013986">
              <w:rPr>
                <w:rFonts w:ascii="Times New Roman" w:eastAsia="Times New Roman" w:hAnsi="Times New Roman" w:cs="Times New Roman"/>
                <w:color w:val="000000"/>
                <w:sz w:val="24"/>
                <w:szCs w:val="24"/>
                <w:lang w:eastAsia="ru-RU"/>
              </w:rPr>
              <w:t xml:space="preserve"> на внешнем рынке труда</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428DD" w:rsidRPr="00013986" w:rsidRDefault="008428DD" w:rsidP="00013986">
            <w:pPr>
              <w:spacing w:after="0" w:line="240" w:lineRule="auto"/>
              <w:jc w:val="center"/>
              <w:rPr>
                <w:rFonts w:ascii="Times New Roman" w:eastAsia="Times New Roman" w:hAnsi="Times New Roman" w:cs="Times New Roman"/>
                <w:color w:val="000000"/>
                <w:sz w:val="24"/>
                <w:szCs w:val="24"/>
                <w:lang w:eastAsia="ru-RU"/>
              </w:rPr>
            </w:pPr>
            <w:r w:rsidRPr="00013986">
              <w:rPr>
                <w:rFonts w:ascii="Times New Roman" w:eastAsia="Times New Roman" w:hAnsi="Times New Roman" w:cs="Times New Roman"/>
                <w:color w:val="000000"/>
                <w:sz w:val="24"/>
                <w:szCs w:val="24"/>
                <w:lang w:eastAsia="ru-RU"/>
              </w:rPr>
              <w:t>Увеличение всех предыдущих затрат на подбор в 2 раза в случае увольнения</w:t>
            </w:r>
            <w:r w:rsidR="00013986">
              <w:rPr>
                <w:rFonts w:ascii="Times New Roman" w:eastAsia="Times New Roman" w:hAnsi="Times New Roman" w:cs="Times New Roman"/>
                <w:color w:val="000000"/>
                <w:sz w:val="24"/>
                <w:szCs w:val="24"/>
                <w:lang w:eastAsia="ru-RU"/>
              </w:rPr>
              <w:t xml:space="preserve"> во время испытательного срока,</w:t>
            </w:r>
            <w:r w:rsidRPr="00013986">
              <w:rPr>
                <w:rFonts w:ascii="Times New Roman" w:eastAsia="Times New Roman" w:hAnsi="Times New Roman" w:cs="Times New Roman"/>
                <w:color w:val="000000"/>
                <w:sz w:val="24"/>
                <w:szCs w:val="24"/>
                <w:lang w:eastAsia="ru-RU"/>
              </w:rPr>
              <w:t xml:space="preserve"> стоимость простоя рабочего места</w:t>
            </w:r>
          </w:p>
        </w:tc>
      </w:tr>
    </w:tbl>
    <w:p w:rsidR="00572956" w:rsidRPr="00572956" w:rsidRDefault="00572956"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общей</w:t>
      </w:r>
      <w:r w:rsidR="008428DD" w:rsidRPr="008428DD">
        <w:rPr>
          <w:rFonts w:ascii="Times New Roman" w:hAnsi="Times New Roman" w:cs="Times New Roman"/>
          <w:color w:val="000000" w:themeColor="text1"/>
          <w:sz w:val="28"/>
          <w:szCs w:val="28"/>
        </w:rPr>
        <w:t xml:space="preserve"> формул</w:t>
      </w:r>
      <w:r>
        <w:rPr>
          <w:rFonts w:ascii="Times New Roman" w:hAnsi="Times New Roman" w:cs="Times New Roman"/>
          <w:color w:val="000000" w:themeColor="text1"/>
          <w:sz w:val="28"/>
          <w:szCs w:val="28"/>
        </w:rPr>
        <w:t>е</w:t>
      </w:r>
      <w:r w:rsidR="008428DD" w:rsidRPr="008428DD">
        <w:rPr>
          <w:rFonts w:ascii="Times New Roman" w:hAnsi="Times New Roman" w:cs="Times New Roman"/>
          <w:color w:val="000000" w:themeColor="text1"/>
          <w:sz w:val="28"/>
          <w:szCs w:val="28"/>
        </w:rPr>
        <w:t xml:space="preserve"> расчета себестоимости рабочей функции</w:t>
      </w:r>
      <w:r>
        <w:rPr>
          <w:rFonts w:ascii="Times New Roman" w:hAnsi="Times New Roman" w:cs="Times New Roman"/>
          <w:color w:val="000000" w:themeColor="text1"/>
          <w:sz w:val="28"/>
          <w:szCs w:val="28"/>
        </w:rPr>
        <w:t xml:space="preserve"> можно рассчитать затраты по набору персонала: (</w:t>
      </w:r>
      <w:r w:rsidR="008428DD" w:rsidRPr="008428DD">
        <w:rPr>
          <w:rFonts w:ascii="Times New Roman" w:hAnsi="Times New Roman" w:cs="Times New Roman"/>
          <w:color w:val="000000" w:themeColor="text1"/>
          <w:sz w:val="28"/>
          <w:szCs w:val="28"/>
        </w:rPr>
        <w:t>вознаграждение сотрудников</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связь</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аренда</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реклама</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командировки)</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дни, потраченные на поиск до выхода кандидата на работ</w:t>
      </w:r>
      <w:r>
        <w:rPr>
          <w:rFonts w:ascii="Times New Roman" w:hAnsi="Times New Roman" w:cs="Times New Roman"/>
          <w:color w:val="000000" w:themeColor="text1"/>
          <w:sz w:val="28"/>
          <w:szCs w:val="28"/>
        </w:rPr>
        <w:t xml:space="preserve">у + 5% (непредвиденные затраты) = </w:t>
      </w:r>
      <w:r>
        <w:rPr>
          <w:rFonts w:ascii="Times New Roman" w:hAnsi="Times New Roman" w:cs="Times New Roman"/>
          <w:color w:val="000000" w:themeColor="text1"/>
          <w:sz w:val="28"/>
          <w:szCs w:val="28"/>
          <w:lang w:val="en-US"/>
        </w:rPr>
        <w:t>X</w:t>
      </w:r>
      <w:r w:rsidRPr="005729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рублей</w:t>
      </w:r>
    </w:p>
    <w:p w:rsidR="00572956" w:rsidRDefault="00572956"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 не прохождении испытательного срока: </w:t>
      </w:r>
      <w:r>
        <w:rPr>
          <w:rFonts w:ascii="Times New Roman" w:hAnsi="Times New Roman" w:cs="Times New Roman"/>
          <w:color w:val="000000" w:themeColor="text1"/>
          <w:sz w:val="28"/>
          <w:szCs w:val="28"/>
          <w:lang w:val="en-US"/>
        </w:rPr>
        <w:t>X</w:t>
      </w:r>
      <w:r w:rsidRPr="00572956">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sidRPr="00572956">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8428DD" w:rsidRPr="008428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стоимость</w:t>
      </w:r>
      <w:r w:rsidRPr="005729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простоя рабочего места = </w:t>
      </w:r>
      <w:r>
        <w:rPr>
          <w:rFonts w:ascii="Times New Roman" w:hAnsi="Times New Roman" w:cs="Times New Roman"/>
          <w:color w:val="000000" w:themeColor="text1"/>
          <w:sz w:val="28"/>
          <w:szCs w:val="28"/>
          <w:lang w:val="en-US"/>
        </w:rPr>
        <w:t>Y</w:t>
      </w:r>
      <w:r w:rsidR="008428DD" w:rsidRPr="008428DD">
        <w:rPr>
          <w:rFonts w:ascii="Times New Roman" w:hAnsi="Times New Roman" w:cs="Times New Roman"/>
          <w:color w:val="000000" w:themeColor="text1"/>
          <w:sz w:val="28"/>
          <w:szCs w:val="28"/>
        </w:rPr>
        <w:t xml:space="preserve"> рублей.</w:t>
      </w:r>
    </w:p>
    <w:p w:rsidR="008428DD" w:rsidRDefault="008428DD" w:rsidP="00B32314">
      <w:pPr>
        <w:spacing w:after="0" w:line="360" w:lineRule="auto"/>
        <w:ind w:firstLine="680"/>
        <w:jc w:val="both"/>
        <w:rPr>
          <w:rFonts w:ascii="Times New Roman" w:hAnsi="Times New Roman" w:cs="Times New Roman"/>
          <w:color w:val="000000" w:themeColor="text1"/>
          <w:sz w:val="28"/>
          <w:szCs w:val="28"/>
        </w:rPr>
      </w:pPr>
      <w:r w:rsidRPr="008428DD">
        <w:rPr>
          <w:rFonts w:ascii="Times New Roman" w:hAnsi="Times New Roman" w:cs="Times New Roman"/>
          <w:color w:val="000000" w:themeColor="text1"/>
          <w:sz w:val="28"/>
          <w:szCs w:val="28"/>
        </w:rPr>
        <w:t xml:space="preserve"> </w:t>
      </w:r>
      <w:r w:rsidR="00572956">
        <w:rPr>
          <w:rFonts w:ascii="Times New Roman" w:hAnsi="Times New Roman" w:cs="Times New Roman"/>
          <w:color w:val="000000" w:themeColor="text1"/>
          <w:sz w:val="28"/>
          <w:szCs w:val="28"/>
        </w:rPr>
        <w:t>Это лишь минимальные очевидные затраты без учета рисков и упущенных возможностей для бизнеса.</w:t>
      </w:r>
    </w:p>
    <w:p w:rsidR="00243256" w:rsidRDefault="00243256"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Возьмем средние возможные значения для каждого пункта затрат</w:t>
      </w:r>
      <w:r w:rsidR="002B3FAC">
        <w:rPr>
          <w:rFonts w:ascii="Times New Roman" w:hAnsi="Times New Roman" w:cs="Times New Roman"/>
          <w:color w:val="000000" w:themeColor="text1"/>
          <w:sz w:val="28"/>
          <w:szCs w:val="28"/>
        </w:rPr>
        <w:t xml:space="preserve"> в день</w:t>
      </w:r>
      <w:r>
        <w:rPr>
          <w:rFonts w:ascii="Times New Roman" w:hAnsi="Times New Roman" w:cs="Times New Roman"/>
          <w:color w:val="000000" w:themeColor="text1"/>
          <w:sz w:val="28"/>
          <w:szCs w:val="28"/>
        </w:rPr>
        <w:t>:</w:t>
      </w:r>
    </w:p>
    <w:p w:rsidR="00243256" w:rsidRDefault="00243256"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вознаграждение сотрудников</w:t>
      </w:r>
      <w:r w:rsidR="003428AC">
        <w:rPr>
          <w:rFonts w:ascii="Times New Roman" w:hAnsi="Times New Roman" w:cs="Times New Roman"/>
          <w:color w:val="000000" w:themeColor="text1"/>
          <w:sz w:val="28"/>
          <w:szCs w:val="28"/>
        </w:rPr>
        <w:t>: руководитель – 2000 рублей</w:t>
      </w:r>
    </w:p>
    <w:p w:rsidR="003428AC" w:rsidRDefault="003428AC"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сотрудники – 5000 рублей</w:t>
      </w:r>
    </w:p>
    <w:p w:rsidR="00243256" w:rsidRDefault="00243256" w:rsidP="00B32314">
      <w:pPr>
        <w:spacing w:after="0" w:line="360" w:lineRule="auto"/>
        <w:ind w:firstLine="680"/>
        <w:jc w:val="both"/>
        <w:rPr>
          <w:rFonts w:ascii="Times New Roman" w:hAnsi="Times New Roman" w:cs="Times New Roman"/>
          <w:color w:val="000000" w:themeColor="text1"/>
          <w:sz w:val="28"/>
          <w:szCs w:val="28"/>
        </w:rPr>
      </w:pPr>
      <w:r w:rsidRPr="008428DD">
        <w:rPr>
          <w:rFonts w:ascii="Times New Roman" w:hAnsi="Times New Roman" w:cs="Times New Roman"/>
          <w:color w:val="000000" w:themeColor="text1"/>
          <w:sz w:val="28"/>
          <w:szCs w:val="28"/>
        </w:rPr>
        <w:t>аренда</w:t>
      </w:r>
      <w:r w:rsidR="003428AC">
        <w:rPr>
          <w:rFonts w:ascii="Times New Roman" w:hAnsi="Times New Roman" w:cs="Times New Roman"/>
          <w:color w:val="000000" w:themeColor="text1"/>
          <w:sz w:val="28"/>
          <w:szCs w:val="28"/>
        </w:rPr>
        <w:t xml:space="preserve"> (санаторий находится за городом, поэтому для удобства и скорости лучше арендовать помещение в центре) – 1000 рублей</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sidRPr="008428DD">
        <w:rPr>
          <w:rFonts w:ascii="Times New Roman" w:hAnsi="Times New Roman" w:cs="Times New Roman"/>
          <w:color w:val="000000" w:themeColor="text1"/>
          <w:sz w:val="28"/>
          <w:szCs w:val="28"/>
        </w:rPr>
        <w:lastRenderedPageBreak/>
        <w:t>реклама</w:t>
      </w:r>
      <w:r>
        <w:rPr>
          <w:rFonts w:ascii="Times New Roman" w:hAnsi="Times New Roman" w:cs="Times New Roman"/>
          <w:color w:val="000000" w:themeColor="text1"/>
          <w:sz w:val="28"/>
          <w:szCs w:val="28"/>
        </w:rPr>
        <w:t xml:space="preserve"> – 1500 рублей</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командир</w:t>
      </w:r>
      <w:r w:rsidRPr="008428DD">
        <w:rPr>
          <w:rFonts w:ascii="Times New Roman" w:hAnsi="Times New Roman" w:cs="Times New Roman"/>
          <w:color w:val="000000" w:themeColor="text1"/>
          <w:sz w:val="28"/>
          <w:szCs w:val="28"/>
        </w:rPr>
        <w:t>овки</w:t>
      </w:r>
      <w:r>
        <w:rPr>
          <w:rFonts w:ascii="Times New Roman" w:hAnsi="Times New Roman" w:cs="Times New Roman"/>
          <w:color w:val="000000" w:themeColor="text1"/>
          <w:sz w:val="28"/>
          <w:szCs w:val="28"/>
        </w:rPr>
        <w:t xml:space="preserve"> (в командировках необходимости нет) – 0 рублей</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sidRPr="008428DD">
        <w:rPr>
          <w:rFonts w:ascii="Times New Roman" w:hAnsi="Times New Roman" w:cs="Times New Roman"/>
          <w:color w:val="000000" w:themeColor="text1"/>
          <w:sz w:val="28"/>
          <w:szCs w:val="28"/>
        </w:rPr>
        <w:t>дни, потраченные на поиск до выхода кандидата на работ</w:t>
      </w:r>
      <w:r>
        <w:rPr>
          <w:rFonts w:ascii="Times New Roman" w:hAnsi="Times New Roman" w:cs="Times New Roman"/>
          <w:color w:val="000000" w:themeColor="text1"/>
          <w:sz w:val="28"/>
          <w:szCs w:val="28"/>
        </w:rPr>
        <w:t>у (т.к. в основном, движению подвержен входной состав персонала, то на его набор должно уходить немного времени, но для ключевых позиций время растягивается до полугода, поэтому возьмем среднее значение) – 60 дней</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(2000+5000+1000+1500+0)*60=570000 рублей.</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Теперь, имея все необходимые данные, можно рассчитать эффект от уменьшения текучести кадров.</w:t>
      </w:r>
    </w:p>
    <w:p w:rsidR="00B32314" w:rsidRPr="0077258E" w:rsidRDefault="00B32314" w:rsidP="0077258E">
      <w:pPr>
        <w:pStyle w:val="a3"/>
        <w:numPr>
          <w:ilvl w:val="0"/>
          <w:numId w:val="20"/>
        </w:numPr>
        <w:spacing w:after="0" w:line="360" w:lineRule="auto"/>
        <w:jc w:val="both"/>
        <w:rPr>
          <w:rFonts w:ascii="Times New Roman" w:hAnsi="Times New Roman" w:cs="Times New Roman"/>
          <w:color w:val="000000" w:themeColor="text1"/>
          <w:sz w:val="28"/>
          <w:szCs w:val="28"/>
        </w:rPr>
      </w:pPr>
      <w:r w:rsidRPr="0077258E">
        <w:rPr>
          <w:rFonts w:ascii="Times New Roman" w:hAnsi="Times New Roman" w:cs="Times New Roman"/>
          <w:color w:val="000000" w:themeColor="text1"/>
          <w:sz w:val="28"/>
          <w:szCs w:val="28"/>
        </w:rPr>
        <w:t>Эффект от уменьшения текучести кадров:</w:t>
      </w:r>
    </w:p>
    <w:p w:rsidR="0077258E" w:rsidRPr="0077258E" w:rsidRDefault="0077258E" w:rsidP="0077258E">
      <w:pPr>
        <w:spacing w:after="0" w:line="360" w:lineRule="auto"/>
        <w:ind w:left="680"/>
        <w:jc w:val="both"/>
        <w:rPr>
          <w:rFonts w:ascii="Times New Roman" w:hAnsi="Times New Roman" w:cs="Times New Roman"/>
          <w:color w:val="000000" w:themeColor="text1"/>
          <w:sz w:val="28"/>
          <w:szCs w:val="28"/>
        </w:rPr>
      </w:pPr>
    </w:p>
    <w:p w:rsidR="00B32314" w:rsidRPr="008353FF" w:rsidRDefault="00B32314" w:rsidP="00013986">
      <w:pPr>
        <w:spacing w:after="0" w:line="360" w:lineRule="auto"/>
        <w:ind w:firstLine="68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 = </w:t>
      </w:r>
      <w:r w:rsidRPr="00E81566">
        <w:rPr>
          <w:rFonts w:ascii="Times New Roman" w:hAnsi="Times New Roman" w:cs="Times New Roman"/>
          <w:color w:val="000000" w:themeColor="text1"/>
          <w:sz w:val="28"/>
          <w:szCs w:val="28"/>
        </w:rPr>
        <w:t xml:space="preserve">∑ </w:t>
      </w:r>
      <w:r w:rsidRPr="008353FF">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w:t>
      </w:r>
      <w:r w:rsidRPr="008353F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 (Кт1 /</w:t>
      </w:r>
      <w:r w:rsidRPr="008353FF">
        <w:rPr>
          <w:rFonts w:ascii="Times New Roman" w:hAnsi="Times New Roman" w:cs="Times New Roman"/>
          <w:color w:val="000000" w:themeColor="text1"/>
          <w:sz w:val="28"/>
          <w:szCs w:val="28"/>
        </w:rPr>
        <w:t xml:space="preserve"> Кт2)</w:t>
      </w:r>
      <w:r>
        <w:rPr>
          <w:rFonts w:ascii="Times New Roman" w:hAnsi="Times New Roman" w:cs="Times New Roman"/>
          <w:color w:val="000000" w:themeColor="text1"/>
          <w:sz w:val="28"/>
          <w:szCs w:val="28"/>
        </w:rPr>
        <w:t>)</w:t>
      </w:r>
      <w:r w:rsidR="00013986">
        <w:rPr>
          <w:rFonts w:ascii="Times New Roman" w:hAnsi="Times New Roman" w:cs="Times New Roman"/>
          <w:color w:val="000000" w:themeColor="text1"/>
          <w:sz w:val="28"/>
          <w:szCs w:val="28"/>
        </w:rPr>
        <w:t xml:space="preserve">                                            (7)</w:t>
      </w:r>
    </w:p>
    <w:p w:rsidR="0077258E" w:rsidRDefault="0077258E" w:rsidP="00B32314">
      <w:pPr>
        <w:spacing w:after="0" w:line="360" w:lineRule="auto"/>
        <w:ind w:firstLine="680"/>
        <w:jc w:val="both"/>
        <w:rPr>
          <w:rFonts w:ascii="Times New Roman" w:hAnsi="Times New Roman" w:cs="Times New Roman"/>
          <w:color w:val="000000" w:themeColor="text1"/>
          <w:sz w:val="28"/>
          <w:szCs w:val="28"/>
        </w:rPr>
      </w:pP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sidRPr="008353FF">
        <w:rPr>
          <w:rFonts w:ascii="Times New Roman" w:hAnsi="Times New Roman" w:cs="Times New Roman"/>
          <w:color w:val="000000" w:themeColor="text1"/>
          <w:sz w:val="28"/>
          <w:szCs w:val="28"/>
        </w:rPr>
        <w:t>где:</w:t>
      </w:r>
      <w:r>
        <w:rPr>
          <w:rFonts w:ascii="Times New Roman" w:hAnsi="Times New Roman" w:cs="Times New Roman"/>
          <w:color w:val="000000" w:themeColor="text1"/>
          <w:sz w:val="28"/>
          <w:szCs w:val="28"/>
        </w:rPr>
        <w:t xml:space="preserve"> </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sidRPr="00E81566">
        <w:rPr>
          <w:rFonts w:ascii="Times New Roman" w:hAnsi="Times New Roman" w:cs="Times New Roman"/>
          <w:color w:val="000000" w:themeColor="text1"/>
          <w:sz w:val="28"/>
          <w:szCs w:val="28"/>
        </w:rPr>
        <w:t xml:space="preserve">∑ Р – потери, причиняемые текучестью за год </w:t>
      </w:r>
    </w:p>
    <w:p w:rsidR="00B32314" w:rsidRPr="008353FF" w:rsidRDefault="00B32314" w:rsidP="00B32314">
      <w:pPr>
        <w:spacing w:after="0" w:line="360" w:lineRule="auto"/>
        <w:ind w:firstLine="680"/>
        <w:jc w:val="both"/>
        <w:rPr>
          <w:rFonts w:ascii="Times New Roman" w:hAnsi="Times New Roman" w:cs="Times New Roman"/>
          <w:color w:val="000000" w:themeColor="text1"/>
          <w:sz w:val="28"/>
          <w:szCs w:val="28"/>
        </w:rPr>
      </w:pPr>
      <w:r w:rsidRPr="008353FF">
        <w:rPr>
          <w:rFonts w:ascii="Times New Roman" w:hAnsi="Times New Roman" w:cs="Times New Roman"/>
          <w:color w:val="000000" w:themeColor="text1"/>
          <w:sz w:val="28"/>
          <w:szCs w:val="28"/>
        </w:rPr>
        <w:t>Кт</w:t>
      </w:r>
      <w:r>
        <w:rPr>
          <w:rFonts w:ascii="Times New Roman" w:hAnsi="Times New Roman" w:cs="Times New Roman"/>
          <w:color w:val="000000" w:themeColor="text1"/>
          <w:sz w:val="28"/>
          <w:szCs w:val="28"/>
        </w:rPr>
        <w:t>1</w:t>
      </w:r>
      <w:r w:rsidRPr="008353FF">
        <w:rPr>
          <w:rFonts w:ascii="Times New Roman" w:hAnsi="Times New Roman" w:cs="Times New Roman"/>
          <w:color w:val="000000" w:themeColor="text1"/>
          <w:sz w:val="28"/>
          <w:szCs w:val="28"/>
        </w:rPr>
        <w:t xml:space="preserve"> - коэффициент текучести </w:t>
      </w:r>
      <w:r>
        <w:rPr>
          <w:rFonts w:ascii="Times New Roman" w:hAnsi="Times New Roman" w:cs="Times New Roman"/>
          <w:color w:val="000000" w:themeColor="text1"/>
          <w:sz w:val="28"/>
          <w:szCs w:val="28"/>
        </w:rPr>
        <w:t>за 2015 год</w:t>
      </w:r>
    </w:p>
    <w:p w:rsidR="00B32314" w:rsidRPr="008353FF" w:rsidRDefault="00B32314" w:rsidP="00B32314">
      <w:pPr>
        <w:spacing w:after="0" w:line="360" w:lineRule="auto"/>
        <w:ind w:firstLine="680"/>
        <w:jc w:val="both"/>
        <w:rPr>
          <w:rFonts w:ascii="Times New Roman" w:hAnsi="Times New Roman" w:cs="Times New Roman"/>
          <w:color w:val="000000" w:themeColor="text1"/>
          <w:sz w:val="28"/>
          <w:szCs w:val="28"/>
        </w:rPr>
      </w:pPr>
      <w:r w:rsidRPr="008353FF">
        <w:rPr>
          <w:rFonts w:ascii="Times New Roman" w:hAnsi="Times New Roman" w:cs="Times New Roman"/>
          <w:color w:val="000000" w:themeColor="text1"/>
          <w:sz w:val="28"/>
          <w:szCs w:val="28"/>
        </w:rPr>
        <w:t>Кт</w:t>
      </w:r>
      <w:r>
        <w:rPr>
          <w:rFonts w:ascii="Times New Roman" w:hAnsi="Times New Roman" w:cs="Times New Roman"/>
          <w:color w:val="000000" w:themeColor="text1"/>
          <w:sz w:val="28"/>
          <w:szCs w:val="28"/>
        </w:rPr>
        <w:t>2 - коэффициент текучести, потенциально возможный при соблюдении рекомендаций, являющийся нормальным для отрасли и равный 20%.</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 = 570000*(1-(0,20/0,43)) = 302100 рублей. Данное значение не учитывает</w:t>
      </w:r>
      <w:r w:rsidRPr="00E81566">
        <w:rPr>
          <w:rFonts w:ascii="Times New Roman" w:hAnsi="Times New Roman" w:cs="Times New Roman"/>
          <w:color w:val="000000" w:themeColor="text1"/>
          <w:sz w:val="28"/>
          <w:szCs w:val="28"/>
        </w:rPr>
        <w:t xml:space="preserve"> потери,</w:t>
      </w:r>
      <w:r>
        <w:rPr>
          <w:rFonts w:ascii="Times New Roman" w:hAnsi="Times New Roman" w:cs="Times New Roman"/>
          <w:color w:val="000000" w:themeColor="text1"/>
          <w:sz w:val="28"/>
          <w:szCs w:val="28"/>
        </w:rPr>
        <w:t xml:space="preserve"> вызванные перерывами в работе, </w:t>
      </w:r>
      <w:r w:rsidRPr="00E81566">
        <w:rPr>
          <w:rFonts w:ascii="Times New Roman" w:hAnsi="Times New Roman" w:cs="Times New Roman"/>
          <w:color w:val="000000" w:themeColor="text1"/>
          <w:sz w:val="28"/>
          <w:szCs w:val="28"/>
        </w:rPr>
        <w:t>обусловленные необходимостью переподготовки новых сотрудни</w:t>
      </w:r>
      <w:r>
        <w:rPr>
          <w:rFonts w:ascii="Times New Roman" w:hAnsi="Times New Roman" w:cs="Times New Roman"/>
          <w:color w:val="000000" w:themeColor="text1"/>
          <w:sz w:val="28"/>
          <w:szCs w:val="28"/>
        </w:rPr>
        <w:t xml:space="preserve">ков и </w:t>
      </w:r>
      <w:r w:rsidRPr="00E81566">
        <w:rPr>
          <w:rFonts w:ascii="Times New Roman" w:hAnsi="Times New Roman" w:cs="Times New Roman"/>
          <w:color w:val="000000" w:themeColor="text1"/>
          <w:sz w:val="28"/>
          <w:szCs w:val="28"/>
        </w:rPr>
        <w:t>вызванные снижением производительности труда работников перед увольнением</w:t>
      </w:r>
      <w:r>
        <w:rPr>
          <w:rFonts w:ascii="Times New Roman" w:hAnsi="Times New Roman" w:cs="Times New Roman"/>
          <w:color w:val="000000" w:themeColor="text1"/>
          <w:sz w:val="28"/>
          <w:szCs w:val="28"/>
        </w:rPr>
        <w:t xml:space="preserve"> и новых работников сразу после набора.</w:t>
      </w:r>
    </w:p>
    <w:p w:rsidR="00B32314" w:rsidRPr="0077258E" w:rsidRDefault="00B32314" w:rsidP="0077258E">
      <w:pPr>
        <w:pStyle w:val="a3"/>
        <w:numPr>
          <w:ilvl w:val="0"/>
          <w:numId w:val="20"/>
        </w:numPr>
        <w:spacing w:after="0" w:line="360" w:lineRule="auto"/>
        <w:jc w:val="both"/>
        <w:rPr>
          <w:rFonts w:ascii="Times New Roman" w:hAnsi="Times New Roman" w:cs="Times New Roman"/>
          <w:color w:val="000000" w:themeColor="text1"/>
          <w:sz w:val="28"/>
          <w:szCs w:val="28"/>
        </w:rPr>
      </w:pPr>
      <w:r w:rsidRPr="0077258E">
        <w:rPr>
          <w:rFonts w:ascii="Times New Roman" w:hAnsi="Times New Roman" w:cs="Times New Roman"/>
          <w:color w:val="000000" w:themeColor="text1"/>
          <w:sz w:val="28"/>
          <w:szCs w:val="28"/>
        </w:rPr>
        <w:t>Также неплохой потенциал скрывает в себе широкопрофильное обучение с последующим совмещением профессий:</w:t>
      </w:r>
    </w:p>
    <w:p w:rsidR="0077258E" w:rsidRPr="0077258E" w:rsidRDefault="0077258E" w:rsidP="0077258E">
      <w:pPr>
        <w:spacing w:after="0" w:line="360" w:lineRule="auto"/>
        <w:ind w:left="680"/>
        <w:jc w:val="both"/>
        <w:rPr>
          <w:rFonts w:ascii="Times New Roman" w:hAnsi="Times New Roman" w:cs="Times New Roman"/>
          <w:color w:val="000000" w:themeColor="text1"/>
          <w:sz w:val="28"/>
          <w:szCs w:val="28"/>
        </w:rPr>
      </w:pPr>
    </w:p>
    <w:p w:rsidR="00B32314" w:rsidRPr="00E50AAE" w:rsidRDefault="00B32314" w:rsidP="0077258E">
      <w:pPr>
        <w:spacing w:after="0" w:line="360" w:lineRule="auto"/>
        <w:ind w:firstLine="68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Эоб = Ззп * Коб *</w:t>
      </w:r>
      <w:r w:rsidR="0077258E">
        <w:rPr>
          <w:rFonts w:ascii="Times New Roman" w:hAnsi="Times New Roman" w:cs="Times New Roman"/>
          <w:color w:val="000000" w:themeColor="text1"/>
          <w:sz w:val="28"/>
          <w:szCs w:val="28"/>
        </w:rPr>
        <w:t xml:space="preserve"> N – Зоб                                          (8)</w:t>
      </w:r>
    </w:p>
    <w:p w:rsidR="0077258E" w:rsidRDefault="0077258E" w:rsidP="00B32314">
      <w:pPr>
        <w:spacing w:after="0" w:line="360" w:lineRule="auto"/>
        <w:ind w:firstLine="680"/>
        <w:jc w:val="both"/>
        <w:rPr>
          <w:rFonts w:ascii="Times New Roman" w:hAnsi="Times New Roman" w:cs="Times New Roman"/>
          <w:color w:val="000000" w:themeColor="text1"/>
          <w:sz w:val="28"/>
          <w:szCs w:val="28"/>
        </w:rPr>
      </w:pPr>
    </w:p>
    <w:p w:rsidR="00B32314" w:rsidRPr="00E50AAE" w:rsidRDefault="00B32314" w:rsidP="00B32314">
      <w:pPr>
        <w:spacing w:after="0" w:line="360" w:lineRule="auto"/>
        <w:ind w:firstLine="680"/>
        <w:jc w:val="both"/>
        <w:rPr>
          <w:rFonts w:ascii="Times New Roman" w:hAnsi="Times New Roman" w:cs="Times New Roman"/>
          <w:color w:val="000000" w:themeColor="text1"/>
          <w:sz w:val="28"/>
          <w:szCs w:val="28"/>
        </w:rPr>
      </w:pPr>
      <w:r w:rsidRPr="00E50AAE">
        <w:rPr>
          <w:rFonts w:ascii="Times New Roman" w:hAnsi="Times New Roman" w:cs="Times New Roman"/>
          <w:color w:val="000000" w:themeColor="text1"/>
          <w:sz w:val="28"/>
          <w:szCs w:val="28"/>
        </w:rPr>
        <w:t>где:</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sidRPr="00E50AAE">
        <w:rPr>
          <w:rFonts w:ascii="Times New Roman" w:hAnsi="Times New Roman" w:cs="Times New Roman"/>
          <w:color w:val="000000" w:themeColor="text1"/>
          <w:sz w:val="28"/>
          <w:szCs w:val="28"/>
        </w:rPr>
        <w:t>Ззп - затраты на заработную пл</w:t>
      </w:r>
      <w:r>
        <w:rPr>
          <w:rFonts w:ascii="Times New Roman" w:hAnsi="Times New Roman" w:cs="Times New Roman"/>
          <w:color w:val="000000" w:themeColor="text1"/>
          <w:sz w:val="28"/>
          <w:szCs w:val="28"/>
        </w:rPr>
        <w:t>ату на одного работника в месяц</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Коб</w:t>
      </w:r>
      <w:r w:rsidRPr="00E50AAE">
        <w:rPr>
          <w:rFonts w:ascii="Times New Roman" w:hAnsi="Times New Roman" w:cs="Times New Roman"/>
          <w:color w:val="000000" w:themeColor="text1"/>
          <w:sz w:val="28"/>
          <w:szCs w:val="28"/>
        </w:rPr>
        <w:t xml:space="preserve"> - число работников,</w:t>
      </w:r>
      <w:r>
        <w:rPr>
          <w:rFonts w:ascii="Times New Roman" w:hAnsi="Times New Roman" w:cs="Times New Roman"/>
          <w:color w:val="000000" w:themeColor="text1"/>
          <w:sz w:val="28"/>
          <w:szCs w:val="28"/>
        </w:rPr>
        <w:t xml:space="preserve"> обучившихся смежным профессиям</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 </w:t>
      </w:r>
      <w:r w:rsidRPr="00E50AAE">
        <w:rPr>
          <w:rFonts w:ascii="Times New Roman" w:hAnsi="Times New Roman" w:cs="Times New Roman"/>
          <w:color w:val="000000" w:themeColor="text1"/>
          <w:sz w:val="28"/>
          <w:szCs w:val="28"/>
        </w:rPr>
        <w:t>- календарный срок, за который рассчитывае</w:t>
      </w:r>
      <w:r>
        <w:rPr>
          <w:rFonts w:ascii="Times New Roman" w:hAnsi="Times New Roman" w:cs="Times New Roman"/>
          <w:color w:val="000000" w:themeColor="text1"/>
          <w:sz w:val="28"/>
          <w:szCs w:val="28"/>
        </w:rPr>
        <w:t>тся эффективность</w:t>
      </w:r>
    </w:p>
    <w:p w:rsidR="00B32314" w:rsidRPr="00E50AAE" w:rsidRDefault="00B32314" w:rsidP="00B32314">
      <w:pPr>
        <w:spacing w:after="0" w:line="360" w:lineRule="auto"/>
        <w:ind w:firstLine="680"/>
        <w:jc w:val="both"/>
        <w:rPr>
          <w:rFonts w:ascii="Times New Roman" w:hAnsi="Times New Roman" w:cs="Times New Roman"/>
          <w:color w:val="000000" w:themeColor="text1"/>
          <w:sz w:val="28"/>
          <w:szCs w:val="28"/>
        </w:rPr>
      </w:pPr>
      <w:r w:rsidRPr="00E50AAE">
        <w:rPr>
          <w:rFonts w:ascii="Times New Roman" w:hAnsi="Times New Roman" w:cs="Times New Roman"/>
          <w:color w:val="000000" w:themeColor="text1"/>
          <w:sz w:val="28"/>
          <w:szCs w:val="28"/>
        </w:rPr>
        <w:t>Зоб - затраты на обучение.</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как никакие из вышеперечисленных данных санаторий «Оазис» не предоставил, возьмем средние известные значение по отрасли в привязке к анализируемому предприятию.</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Эоб=35000*5*3-200000 = 325000 рублей.</w:t>
      </w:r>
    </w:p>
    <w:p w:rsidR="00B32314" w:rsidRDefault="00B32314" w:rsidP="00B3231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Итого, экономический эффект всего от двух показателей за год составляет 302100+325000=627100 рублей в год, что является сезонной выручкой среднего шести номерного отеля. Данное значение получено при выборе минимальных затрат, небольшом снижении показателя текучести кадров и иллюминированнии многих реальных факторов, увеличивающих значение экономического эффекта используемых показателей. </w:t>
      </w:r>
      <w:r w:rsidR="000006DB" w:rsidRPr="000006DB">
        <w:rPr>
          <w:rFonts w:ascii="Times New Roman" w:hAnsi="Times New Roman" w:cs="Times New Roman"/>
          <w:color w:val="000000" w:themeColor="text1"/>
          <w:sz w:val="28"/>
          <w:szCs w:val="28"/>
        </w:rPr>
        <w:t xml:space="preserve">К тому же </w:t>
      </w:r>
      <w:r w:rsidR="000006DB">
        <w:rPr>
          <w:rFonts w:ascii="Times New Roman" w:hAnsi="Times New Roman" w:cs="Times New Roman"/>
          <w:color w:val="000000" w:themeColor="text1"/>
          <w:sz w:val="28"/>
          <w:szCs w:val="28"/>
        </w:rPr>
        <w:t>при расчете данного значения не учитывались возможные выгоды от отсутствия срывов, простоев и</w:t>
      </w:r>
      <w:r w:rsidR="000006DB" w:rsidRPr="000006DB">
        <w:rPr>
          <w:rFonts w:ascii="Times New Roman" w:hAnsi="Times New Roman" w:cs="Times New Roman"/>
          <w:color w:val="000000" w:themeColor="text1"/>
          <w:sz w:val="28"/>
          <w:szCs w:val="28"/>
        </w:rPr>
        <w:t xml:space="preserve"> от наличия опыта и создания репутации.</w:t>
      </w:r>
    </w:p>
    <w:p w:rsidR="00C11480" w:rsidRDefault="00C11480" w:rsidP="006D765F">
      <w:pPr>
        <w:spacing w:after="0" w:line="360" w:lineRule="auto"/>
        <w:ind w:firstLine="680"/>
        <w:rPr>
          <w:rFonts w:ascii="Times New Roman" w:hAnsi="Times New Roman" w:cs="Times New Roman"/>
          <w:color w:val="000000" w:themeColor="text1"/>
          <w:sz w:val="28"/>
          <w:szCs w:val="28"/>
        </w:rPr>
      </w:pPr>
    </w:p>
    <w:p w:rsidR="00E50AAE" w:rsidRDefault="00E50AAE" w:rsidP="006D765F">
      <w:pPr>
        <w:spacing w:after="0" w:line="360" w:lineRule="auto"/>
        <w:ind w:firstLine="680"/>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353FF" w:rsidRDefault="008353FF" w:rsidP="00D41782">
      <w:pPr>
        <w:spacing w:after="0" w:line="360" w:lineRule="auto"/>
        <w:rPr>
          <w:rFonts w:ascii="Times New Roman" w:hAnsi="Times New Roman" w:cs="Times New Roman"/>
          <w:color w:val="000000" w:themeColor="text1"/>
          <w:sz w:val="28"/>
          <w:szCs w:val="28"/>
        </w:rPr>
      </w:pPr>
    </w:p>
    <w:p w:rsidR="00D41782" w:rsidRDefault="00D41782" w:rsidP="00D41782">
      <w:pPr>
        <w:spacing w:after="0" w:line="360" w:lineRule="auto"/>
        <w:rPr>
          <w:rFonts w:ascii="Times New Roman" w:hAnsi="Times New Roman" w:cs="Times New Roman"/>
          <w:color w:val="000000" w:themeColor="text1"/>
          <w:sz w:val="28"/>
          <w:szCs w:val="28"/>
        </w:rPr>
      </w:pPr>
    </w:p>
    <w:p w:rsidR="00D41782" w:rsidRDefault="00D41782" w:rsidP="00D41782">
      <w:pPr>
        <w:spacing w:after="0" w:line="360" w:lineRule="auto"/>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353FF" w:rsidRDefault="008353FF" w:rsidP="006D765F">
      <w:pPr>
        <w:spacing w:after="0" w:line="360" w:lineRule="auto"/>
        <w:ind w:firstLine="680"/>
        <w:rPr>
          <w:rFonts w:ascii="Times New Roman" w:hAnsi="Times New Roman" w:cs="Times New Roman"/>
          <w:color w:val="000000" w:themeColor="text1"/>
          <w:sz w:val="28"/>
          <w:szCs w:val="28"/>
        </w:rPr>
      </w:pPr>
    </w:p>
    <w:p w:rsidR="008241C4" w:rsidRDefault="008241C4" w:rsidP="006D765F">
      <w:pPr>
        <w:spacing w:after="0" w:line="360" w:lineRule="auto"/>
        <w:ind w:firstLine="680"/>
        <w:rPr>
          <w:rFonts w:ascii="Times New Roman" w:hAnsi="Times New Roman" w:cs="Times New Roman"/>
          <w:color w:val="000000" w:themeColor="text1"/>
          <w:sz w:val="28"/>
          <w:szCs w:val="28"/>
        </w:rPr>
      </w:pPr>
    </w:p>
    <w:p w:rsidR="0077258E" w:rsidRDefault="0077258E" w:rsidP="006D765F">
      <w:pPr>
        <w:spacing w:after="0" w:line="360" w:lineRule="auto"/>
        <w:ind w:firstLine="680"/>
        <w:rPr>
          <w:rFonts w:ascii="Times New Roman" w:hAnsi="Times New Roman" w:cs="Times New Roman"/>
          <w:color w:val="000000" w:themeColor="text1"/>
          <w:sz w:val="28"/>
          <w:szCs w:val="28"/>
        </w:rPr>
      </w:pPr>
    </w:p>
    <w:p w:rsidR="008241C4" w:rsidRDefault="008241C4" w:rsidP="006D765F">
      <w:pPr>
        <w:spacing w:after="0" w:line="360" w:lineRule="auto"/>
        <w:ind w:firstLine="680"/>
        <w:rPr>
          <w:rFonts w:ascii="Times New Roman" w:hAnsi="Times New Roman" w:cs="Times New Roman"/>
          <w:color w:val="000000" w:themeColor="text1"/>
          <w:sz w:val="28"/>
          <w:szCs w:val="28"/>
        </w:rPr>
      </w:pPr>
    </w:p>
    <w:p w:rsidR="006D765F" w:rsidRPr="008E56D0" w:rsidRDefault="008F6CB6" w:rsidP="008F6CB6">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ЗАКЛЮЧЕНИЕ</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Итак, разобрав множество теоретических и практических аспектов управления трудовыми ресурсами, рассмотрев особенности управления на предприятиях сферы гостеприимства и проанализировав деятельность ООО «Санаторий Оазис», можно сделать некоторые выводы, многие из которых являются подтверждением написанных еще в начале тезисов.</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Во-первых, понятие трудовых ресурсов оказывается довольно широким и имеет в своей основе значимую историю, которая придает ему особое для отечественной науки значение.</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Во-вторых, трудовые ресурсы имеют некоторое сходство с ресурсами материальными, которые выражается в ограниченности, наличии воспроизводства и типов воспроизводства, в способности измеряться математическими формулами и поддаваться программному моделированию работы, а также в способности изменять свою структуру и эффективность при модернизации и изменении определенных факторов.</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Также в управлении кадрами на современных предприятиях должны активно внедряться автоматизированные системы обработки данных и управления, цифровые методы оценки эффективности работы сотрудников, в особенности в компаниях с большим штатом и динамикой движения персонала. </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В первой главе уже упоминалось о наибольшей занятости в гостиничном бизнесе и о решающей роли качества персонала в данной сфере. Поэтому анализ трудовых ресурсов, проведенный на примере ООО «Санаторий Оазис», наиболее полно отражает все профессиональные и личные качества, необходимые работнику и меры по повышению его эффективности. Важно заметить, что большая часть занятых в этой сфере, является входным персоналом, которая контактирует с клиентами, поэтому руководители должны не только оперировать стандартными инструментами, применяемыми на промышленных предприятиях, а во многом опираться на </w:t>
      </w:r>
      <w:r w:rsidRPr="008E56D0">
        <w:rPr>
          <w:rFonts w:ascii="Times New Roman" w:hAnsi="Times New Roman" w:cs="Times New Roman"/>
          <w:color w:val="000000" w:themeColor="text1"/>
          <w:sz w:val="28"/>
          <w:szCs w:val="28"/>
          <w:lang w:val="en-US"/>
        </w:rPr>
        <w:t>HR</w:t>
      </w:r>
      <w:r w:rsidRPr="008E56D0">
        <w:rPr>
          <w:rFonts w:ascii="Times New Roman" w:hAnsi="Times New Roman" w:cs="Times New Roman"/>
          <w:color w:val="000000" w:themeColor="text1"/>
          <w:sz w:val="28"/>
          <w:szCs w:val="28"/>
        </w:rPr>
        <w:t xml:space="preserve">-специалистов, менеджмент и психологию. Для многих передовых технологических компаний остро встает </w:t>
      </w:r>
      <w:r w:rsidRPr="008E56D0">
        <w:rPr>
          <w:rFonts w:ascii="Times New Roman" w:hAnsi="Times New Roman" w:cs="Times New Roman"/>
          <w:color w:val="000000" w:themeColor="text1"/>
          <w:sz w:val="28"/>
          <w:szCs w:val="28"/>
        </w:rPr>
        <w:lastRenderedPageBreak/>
        <w:t>вопрос снижения эффективности в следствие «выгорания» сотрудников, состояние которых отражается на результатах. А как отразится состояние и отношение такого работника, встречающего и предоставляющего услуги клиенту гостиницы либо дома отдыха. Какова будет лояльность клиента и последующая рентабельность предприятия?</w:t>
      </w:r>
    </w:p>
    <w:p w:rsidR="006D765F"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Поэтому на основе анализа ООО «Санаторий Оазис» были предложены некоторые нововведения либо просто рассмотрены существующие программы. Однако приведенные предложения описаны в неполном объеме. Для практического применения вопросу мотивации персонала должна быть отведена целая научная работа, потому как простое материальное поощрение на постоянной основе является весьма расходной мерой, следует использовать широкий спектр нематериального инструментария. </w:t>
      </w:r>
    </w:p>
    <w:p w:rsidR="00D41782" w:rsidRPr="008E56D0" w:rsidRDefault="00D41782" w:rsidP="00D41782">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Проведя простой качественный и количественный анализ персонала санатория «Оазис», были установлены взаимосвязи и влияние качественных показателей персонала на количественные. Также были определены многие факторы внутренней среды предприятия, которые способствуют движению кадров и эффективности работы, и предложены решения, которые могут положительно способствовать на данные показатели. </w:t>
      </w:r>
      <w:r>
        <w:rPr>
          <w:rFonts w:ascii="Times New Roman" w:hAnsi="Times New Roman" w:cs="Times New Roman"/>
          <w:color w:val="000000" w:themeColor="text1"/>
          <w:sz w:val="28"/>
          <w:szCs w:val="28"/>
        </w:rPr>
        <w:t>Более того, согласно цели данной исследовательской работы, был рассчитан экономический эффект от уменьшения текучести кадров, которое может достигнуто при использовании предложенных мероприятий, а также от обучения персонала с последующим совмещением профессий. Большой потенциал в этом плане представляет инструментарий по улучшение мотивации персонала, однако расчет эффективности данного показателя требует практического и длительного исследования.</w:t>
      </w:r>
    </w:p>
    <w:p w:rsidR="006D765F" w:rsidRPr="008E56D0" w:rsidRDefault="006D765F" w:rsidP="008F6CB6">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Лучших результатов добивается не обязательно тот, у кого самая умная голова, а скорее тот, кто лучше всех умеет координировать работу своих умных и тал</w:t>
      </w:r>
      <w:r w:rsidR="00144B66">
        <w:rPr>
          <w:rFonts w:ascii="Times New Roman" w:hAnsi="Times New Roman" w:cs="Times New Roman"/>
          <w:color w:val="000000" w:themeColor="text1"/>
          <w:sz w:val="28"/>
          <w:szCs w:val="28"/>
        </w:rPr>
        <w:t>антливых коллег [16</w:t>
      </w:r>
      <w:r w:rsidRPr="008E56D0">
        <w:rPr>
          <w:rFonts w:ascii="Times New Roman" w:hAnsi="Times New Roman" w:cs="Times New Roman"/>
          <w:color w:val="000000" w:themeColor="text1"/>
          <w:sz w:val="28"/>
          <w:szCs w:val="28"/>
        </w:rPr>
        <w:t>]. Уильям Джонс.</w:t>
      </w:r>
    </w:p>
    <w:p w:rsidR="006D765F" w:rsidRPr="008E56D0" w:rsidRDefault="006D765F" w:rsidP="008F6CB6">
      <w:pPr>
        <w:ind w:firstLine="708"/>
        <w:jc w:val="both"/>
        <w:rPr>
          <w:rFonts w:ascii="Times New Roman" w:hAnsi="Times New Roman" w:cs="Times New Roman"/>
          <w:color w:val="000000" w:themeColor="text1"/>
          <w:sz w:val="28"/>
          <w:szCs w:val="28"/>
        </w:rPr>
      </w:pPr>
    </w:p>
    <w:p w:rsidR="008F6CB6" w:rsidRPr="008E56D0" w:rsidRDefault="008F6CB6" w:rsidP="00D41782">
      <w:pPr>
        <w:jc w:val="both"/>
        <w:rPr>
          <w:rFonts w:ascii="Times New Roman" w:hAnsi="Times New Roman" w:cs="Times New Roman"/>
          <w:color w:val="000000" w:themeColor="text1"/>
          <w:sz w:val="28"/>
          <w:szCs w:val="28"/>
        </w:rPr>
      </w:pPr>
    </w:p>
    <w:p w:rsidR="006D765F" w:rsidRPr="008E56D0" w:rsidRDefault="008F6CB6" w:rsidP="008F6CB6">
      <w:pPr>
        <w:spacing w:after="0" w:line="360" w:lineRule="auto"/>
        <w:ind w:firstLine="6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СПИСОК ИСПОЛЬЗОВАННЫХ ИСТОЧНИКОВ</w:t>
      </w:r>
    </w:p>
    <w:p w:rsidR="006D765F" w:rsidRPr="008E56D0" w:rsidRDefault="006D765F" w:rsidP="006D765F">
      <w:pPr>
        <w:spacing w:after="0" w:line="360" w:lineRule="auto"/>
        <w:ind w:firstLine="680"/>
        <w:rPr>
          <w:rFonts w:ascii="Times New Roman" w:hAnsi="Times New Roman" w:cs="Times New Roman"/>
          <w:color w:val="000000" w:themeColor="text1"/>
          <w:sz w:val="28"/>
          <w:szCs w:val="28"/>
        </w:rPr>
      </w:pP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Баканов Е.А. Сборник Человеческие ресурсы: проблемы инновационного развития и использования. Кузбасский центр САН ВШ, Научная школа «Социально-экономические проблемы управления человеческими ресурсами». Кемерово, 2014. С. 10-15.</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Бурцева А.И., Тиньков С.А., Самсоненко Ю.А. Основные задачи и функции управления персоналом предприятия. В сборнике: Проблемы развития общества: право, экономика. Курский институт кооперации БУКЭП. 2016. С. 82-86.</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Волкова О.И. Экономика предприятия. Учебник / под ред. проф. О.И.Волкова и доц. О.В.Девяткина. - 3-е изд., перераб. и доп. - М.: ИНФРА-М, 2006г. С. 169</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Зущина Г. М., Костин Л. А. Трудовые ресурсы и трудовой потенциал общества. М, 1996.</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Кабушкин Н.И. «Менеджмент туризма». - Минск 2004г.</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Нечаев В.И., Парамонов П.Ф., Халявка И.Е. Экономика предприятий АПК. Учебное пособие. – Спб.: Издательство «Лань», 2010. – 464.</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Никитина И.А., Высочкина Т.Ю., Согова Д.Ф.Научный вестник Южного института менеджмента. 2014. № 1. С. 92-94.</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Николаева И.П. Экономическая теория: Учебник для бакалавров. Издательско-торговая корпорация «Дашков и К». М, 2013.</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Савкина Р.В. Планирование на предприятии: Учебник для бакалавров.</w:t>
      </w:r>
    </w:p>
    <w:p w:rsidR="002A30A0" w:rsidRPr="008E56D0" w:rsidRDefault="00DC4227" w:rsidP="002C14CB">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A30A0" w:rsidRPr="008E56D0">
        <w:rPr>
          <w:rFonts w:ascii="Times New Roman" w:hAnsi="Times New Roman" w:cs="Times New Roman"/>
          <w:color w:val="000000" w:themeColor="text1"/>
          <w:sz w:val="28"/>
          <w:szCs w:val="28"/>
        </w:rPr>
        <w:t>Терентьева Т.В. Оптимизировать затраты, сохранить лояльный персонал // Справочник по управлению персоналом. 2011, № 8.</w:t>
      </w:r>
    </w:p>
    <w:p w:rsidR="002A30A0" w:rsidRPr="008E56D0" w:rsidRDefault="00DC4227" w:rsidP="002C14CB">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A30A0" w:rsidRPr="008E56D0">
        <w:rPr>
          <w:rFonts w:ascii="Times New Roman" w:hAnsi="Times New Roman" w:cs="Times New Roman"/>
          <w:color w:val="000000" w:themeColor="text1"/>
          <w:sz w:val="28"/>
          <w:szCs w:val="28"/>
        </w:rPr>
        <w:t>Травин В. В. Менеджмент персонала предприятия: Учеб. - практ. пособие. - 5-е изд. / В. В. Травин, В. А. Дятлов - М.: Дело</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Фридман А.М. Экономика предприятия общественного питания: Учебник для бакалавров. Издательско-торговая компания «Дашков и К». М, 2014. С. 254.</w:t>
      </w:r>
    </w:p>
    <w:p w:rsidR="002A30A0" w:rsidRPr="008E56D0" w:rsidRDefault="00DC4227" w:rsidP="002C14CB">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2A30A0" w:rsidRPr="008E56D0">
        <w:rPr>
          <w:rFonts w:ascii="Times New Roman" w:hAnsi="Times New Roman" w:cs="Times New Roman"/>
          <w:color w:val="000000" w:themeColor="text1"/>
          <w:sz w:val="28"/>
          <w:szCs w:val="28"/>
        </w:rPr>
        <w:t>Чекалев М.В. Экспериментальная методика оценки руководителей и специалистов предприятий АПК // Управление персоналом. 2005, № 6.</w:t>
      </w:r>
    </w:p>
    <w:p w:rsidR="002A30A0" w:rsidRPr="008E56D0" w:rsidRDefault="002A30A0" w:rsidP="002C14CB">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Шапиро, С.А. Основы управления персоналом в современных организациях. Экспресс-курс /С.А., Шапиро, О.В. Шатаева. М.: ГроссМедиа, РОСБУХ, 2015. – 468 с</w:t>
      </w:r>
    </w:p>
    <w:p w:rsidR="002A30A0" w:rsidRPr="008E56D0" w:rsidRDefault="00DC4227" w:rsidP="0077258E">
      <w:pPr>
        <w:pStyle w:val="a3"/>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A30A0" w:rsidRPr="008E56D0">
        <w:rPr>
          <w:rFonts w:ascii="Times New Roman" w:hAnsi="Times New Roman" w:cs="Times New Roman"/>
          <w:color w:val="000000" w:themeColor="text1"/>
          <w:sz w:val="28"/>
          <w:szCs w:val="28"/>
        </w:rPr>
        <w:t>Язенков Е.И. Применение бенчмаркинга в обеспечении экономической эффективности использования трудовых ресурсов предприятий промышленности. Креативная экономика - 2012г. №7</w:t>
      </w:r>
    </w:p>
    <w:p w:rsidR="002A30A0" w:rsidRPr="008E56D0" w:rsidRDefault="002A30A0" w:rsidP="0077258E">
      <w:pPr>
        <w:pStyle w:val="a3"/>
        <w:numPr>
          <w:ilvl w:val="0"/>
          <w:numId w:val="11"/>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E56D0">
        <w:rPr>
          <w:rFonts w:ascii="Times New Roman" w:hAnsi="Times New Roman" w:cs="Times New Roman"/>
          <w:color w:val="000000" w:themeColor="text1"/>
          <w:sz w:val="28"/>
          <w:szCs w:val="28"/>
        </w:rPr>
        <w:t>http://citaty.bmsk.ru/tags</w:t>
      </w:r>
    </w:p>
    <w:p w:rsidR="002A30A0" w:rsidRPr="008E56D0" w:rsidRDefault="002A30A0" w:rsidP="0077258E">
      <w:pPr>
        <w:pStyle w:val="a3"/>
        <w:numPr>
          <w:ilvl w:val="0"/>
          <w:numId w:val="11"/>
        </w:numPr>
        <w:spacing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http://soyuz-pisatelei.ru/forum/11-492-1</w:t>
      </w:r>
    </w:p>
    <w:p w:rsidR="002A30A0" w:rsidRPr="008E56D0" w:rsidRDefault="002A30A0" w:rsidP="0077258E">
      <w:pPr>
        <w:pStyle w:val="a3"/>
        <w:numPr>
          <w:ilvl w:val="0"/>
          <w:numId w:val="11"/>
        </w:numPr>
        <w:spacing w:after="0" w:line="360" w:lineRule="auto"/>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 http://www.management.com.ua/hrm/hrm029.html</w:t>
      </w:r>
    </w:p>
    <w:p w:rsidR="006D765F" w:rsidRPr="008E56D0" w:rsidRDefault="006D765F" w:rsidP="0077258E">
      <w:pPr>
        <w:spacing w:after="0" w:line="360" w:lineRule="auto"/>
        <w:ind w:left="680"/>
        <w:rPr>
          <w:rFonts w:ascii="Times New Roman" w:hAnsi="Times New Roman" w:cs="Times New Roman"/>
          <w:color w:val="000000" w:themeColor="text1"/>
          <w:sz w:val="28"/>
          <w:szCs w:val="28"/>
        </w:rPr>
      </w:pPr>
    </w:p>
    <w:p w:rsidR="006D765F" w:rsidRPr="008E56D0" w:rsidRDefault="006D765F" w:rsidP="0077258E">
      <w:pPr>
        <w:spacing w:after="0" w:line="360" w:lineRule="auto"/>
        <w:rPr>
          <w:rFonts w:ascii="Times New Roman" w:hAnsi="Times New Roman" w:cs="Times New Roman"/>
          <w:color w:val="000000" w:themeColor="text1"/>
          <w:sz w:val="28"/>
          <w:szCs w:val="28"/>
        </w:rPr>
      </w:pPr>
    </w:p>
    <w:p w:rsidR="006D765F" w:rsidRPr="008E56D0" w:rsidRDefault="006D765F" w:rsidP="006D765F">
      <w:pPr>
        <w:ind w:firstLine="708"/>
        <w:rPr>
          <w:rFonts w:ascii="Times New Roman" w:hAnsi="Times New Roman" w:cs="Times New Roman"/>
          <w:color w:val="000000" w:themeColor="text1"/>
          <w:sz w:val="28"/>
          <w:szCs w:val="28"/>
        </w:rPr>
      </w:pPr>
    </w:p>
    <w:sectPr w:rsidR="006D765F" w:rsidRPr="008E56D0" w:rsidSect="00992D2E">
      <w:footerReference w:type="defaul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B4" w:rsidRDefault="00587AB4" w:rsidP="00992D2E">
      <w:pPr>
        <w:spacing w:after="0" w:line="240" w:lineRule="auto"/>
      </w:pPr>
      <w:r>
        <w:separator/>
      </w:r>
    </w:p>
  </w:endnote>
  <w:endnote w:type="continuationSeparator" w:id="0">
    <w:p w:rsidR="00587AB4" w:rsidRDefault="00587AB4" w:rsidP="0099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96076"/>
      <w:docPartObj>
        <w:docPartGallery w:val="Page Numbers (Bottom of Page)"/>
        <w:docPartUnique/>
      </w:docPartObj>
    </w:sdtPr>
    <w:sdtEndPr/>
    <w:sdtContent>
      <w:p w:rsidR="000A280D" w:rsidRDefault="000A280D">
        <w:pPr>
          <w:pStyle w:val="a7"/>
          <w:jc w:val="center"/>
        </w:pPr>
        <w:r>
          <w:fldChar w:fldCharType="begin"/>
        </w:r>
        <w:r>
          <w:instrText>PAGE   \* MERGEFORMAT</w:instrText>
        </w:r>
        <w:r>
          <w:fldChar w:fldCharType="separate"/>
        </w:r>
        <w:r w:rsidR="006B19BF">
          <w:rPr>
            <w:noProof/>
          </w:rPr>
          <w:t>10</w:t>
        </w:r>
        <w:r>
          <w:fldChar w:fldCharType="end"/>
        </w:r>
      </w:p>
    </w:sdtContent>
  </w:sdt>
  <w:p w:rsidR="000A280D" w:rsidRDefault="000A28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B4" w:rsidRDefault="00587AB4" w:rsidP="00992D2E">
      <w:pPr>
        <w:spacing w:after="0" w:line="240" w:lineRule="auto"/>
      </w:pPr>
      <w:r>
        <w:separator/>
      </w:r>
    </w:p>
  </w:footnote>
  <w:footnote w:type="continuationSeparator" w:id="0">
    <w:p w:rsidR="00587AB4" w:rsidRDefault="00587AB4" w:rsidP="00992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21A9"/>
    <w:multiLevelType w:val="multilevel"/>
    <w:tmpl w:val="25D26E22"/>
    <w:lvl w:ilvl="0">
      <w:start w:val="1"/>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
    <w:nsid w:val="116A3356"/>
    <w:multiLevelType w:val="hybridMultilevel"/>
    <w:tmpl w:val="4FCCC838"/>
    <w:lvl w:ilvl="0" w:tplc="0419000F">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C4ECB"/>
    <w:multiLevelType w:val="hybridMultilevel"/>
    <w:tmpl w:val="601C880C"/>
    <w:lvl w:ilvl="0" w:tplc="41E8AEB2">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7710E88"/>
    <w:multiLevelType w:val="hybridMultilevel"/>
    <w:tmpl w:val="2DD6B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90FF8"/>
    <w:multiLevelType w:val="hybridMultilevel"/>
    <w:tmpl w:val="E7E876B8"/>
    <w:lvl w:ilvl="0" w:tplc="FB8A7E2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856C18"/>
    <w:multiLevelType w:val="hybridMultilevel"/>
    <w:tmpl w:val="EBB6560A"/>
    <w:lvl w:ilvl="0" w:tplc="0419000F">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309A457C"/>
    <w:multiLevelType w:val="hybridMultilevel"/>
    <w:tmpl w:val="91969E96"/>
    <w:lvl w:ilvl="0" w:tplc="E4C6040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3B683761"/>
    <w:multiLevelType w:val="hybridMultilevel"/>
    <w:tmpl w:val="AC608F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B479B3"/>
    <w:multiLevelType w:val="multilevel"/>
    <w:tmpl w:val="3802EC88"/>
    <w:lvl w:ilvl="0">
      <w:start w:val="1"/>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nsid w:val="3CEA1846"/>
    <w:multiLevelType w:val="hybridMultilevel"/>
    <w:tmpl w:val="EC82E0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45A05D7A"/>
    <w:multiLevelType w:val="multilevel"/>
    <w:tmpl w:val="3AB0DDD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nsid w:val="4F7166BA"/>
    <w:multiLevelType w:val="hybridMultilevel"/>
    <w:tmpl w:val="5DBC59D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50BA236D"/>
    <w:multiLevelType w:val="hybridMultilevel"/>
    <w:tmpl w:val="ECD67640"/>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E0B27B0"/>
    <w:multiLevelType w:val="hybridMultilevel"/>
    <w:tmpl w:val="3F1C7686"/>
    <w:lvl w:ilvl="0" w:tplc="FB8A7E2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2879F4"/>
    <w:multiLevelType w:val="hybridMultilevel"/>
    <w:tmpl w:val="7A069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7D74D4"/>
    <w:multiLevelType w:val="hybridMultilevel"/>
    <w:tmpl w:val="7CB6D4DC"/>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71FB67EE"/>
    <w:multiLevelType w:val="hybridMultilevel"/>
    <w:tmpl w:val="0E6210B4"/>
    <w:lvl w:ilvl="0" w:tplc="0419000F">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7B885B86"/>
    <w:multiLevelType w:val="hybridMultilevel"/>
    <w:tmpl w:val="07187334"/>
    <w:lvl w:ilvl="0" w:tplc="41E8AEB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7BD31E1B"/>
    <w:multiLevelType w:val="hybridMultilevel"/>
    <w:tmpl w:val="9C54D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0019DB"/>
    <w:multiLevelType w:val="hybridMultilevel"/>
    <w:tmpl w:val="2D461EAA"/>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16"/>
  </w:num>
  <w:num w:numId="6">
    <w:abstractNumId w:val="5"/>
  </w:num>
  <w:num w:numId="7">
    <w:abstractNumId w:val="1"/>
  </w:num>
  <w:num w:numId="8">
    <w:abstractNumId w:val="9"/>
  </w:num>
  <w:num w:numId="9">
    <w:abstractNumId w:val="11"/>
  </w:num>
  <w:num w:numId="10">
    <w:abstractNumId w:val="3"/>
  </w:num>
  <w:num w:numId="11">
    <w:abstractNumId w:val="6"/>
  </w:num>
  <w:num w:numId="12">
    <w:abstractNumId w:val="15"/>
  </w:num>
  <w:num w:numId="13">
    <w:abstractNumId w:val="12"/>
  </w:num>
  <w:num w:numId="14">
    <w:abstractNumId w:val="19"/>
  </w:num>
  <w:num w:numId="15">
    <w:abstractNumId w:val="7"/>
  </w:num>
  <w:num w:numId="16">
    <w:abstractNumId w:val="4"/>
  </w:num>
  <w:num w:numId="17">
    <w:abstractNumId w:val="13"/>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64"/>
    <w:rsid w:val="00000696"/>
    <w:rsid w:val="000006AC"/>
    <w:rsid w:val="000006DB"/>
    <w:rsid w:val="00007421"/>
    <w:rsid w:val="0000797A"/>
    <w:rsid w:val="00007A0B"/>
    <w:rsid w:val="00013986"/>
    <w:rsid w:val="0001412D"/>
    <w:rsid w:val="00016358"/>
    <w:rsid w:val="00023790"/>
    <w:rsid w:val="0002741B"/>
    <w:rsid w:val="000331EB"/>
    <w:rsid w:val="0003604B"/>
    <w:rsid w:val="0003721A"/>
    <w:rsid w:val="00043355"/>
    <w:rsid w:val="000437DB"/>
    <w:rsid w:val="000461AD"/>
    <w:rsid w:val="00050F33"/>
    <w:rsid w:val="00051CDF"/>
    <w:rsid w:val="00052022"/>
    <w:rsid w:val="000535E6"/>
    <w:rsid w:val="00057FE5"/>
    <w:rsid w:val="00063D52"/>
    <w:rsid w:val="00065233"/>
    <w:rsid w:val="00067724"/>
    <w:rsid w:val="0007190F"/>
    <w:rsid w:val="00075767"/>
    <w:rsid w:val="00080606"/>
    <w:rsid w:val="000828F9"/>
    <w:rsid w:val="00083B4A"/>
    <w:rsid w:val="00086941"/>
    <w:rsid w:val="000910A0"/>
    <w:rsid w:val="00092BC3"/>
    <w:rsid w:val="00094C9D"/>
    <w:rsid w:val="00095F73"/>
    <w:rsid w:val="000A1B41"/>
    <w:rsid w:val="000A23C0"/>
    <w:rsid w:val="000A280D"/>
    <w:rsid w:val="000A2F40"/>
    <w:rsid w:val="000A584E"/>
    <w:rsid w:val="000A58FF"/>
    <w:rsid w:val="000A6441"/>
    <w:rsid w:val="000B2429"/>
    <w:rsid w:val="000B3CC6"/>
    <w:rsid w:val="000B4B75"/>
    <w:rsid w:val="000B6DE6"/>
    <w:rsid w:val="000C424C"/>
    <w:rsid w:val="000C66CD"/>
    <w:rsid w:val="000D0E3B"/>
    <w:rsid w:val="000D1A04"/>
    <w:rsid w:val="000D2054"/>
    <w:rsid w:val="000D728A"/>
    <w:rsid w:val="000E0A65"/>
    <w:rsid w:val="000E1C0C"/>
    <w:rsid w:val="000E28C9"/>
    <w:rsid w:val="000E712B"/>
    <w:rsid w:val="000F019E"/>
    <w:rsid w:val="000F0881"/>
    <w:rsid w:val="000F20E6"/>
    <w:rsid w:val="000F6B1F"/>
    <w:rsid w:val="00101524"/>
    <w:rsid w:val="001101BD"/>
    <w:rsid w:val="001102CE"/>
    <w:rsid w:val="00112C0A"/>
    <w:rsid w:val="00115A0C"/>
    <w:rsid w:val="001161B7"/>
    <w:rsid w:val="0012074E"/>
    <w:rsid w:val="0012487B"/>
    <w:rsid w:val="00131778"/>
    <w:rsid w:val="001339BF"/>
    <w:rsid w:val="001358F4"/>
    <w:rsid w:val="00137A08"/>
    <w:rsid w:val="00142D4A"/>
    <w:rsid w:val="001448E7"/>
    <w:rsid w:val="00144B66"/>
    <w:rsid w:val="00154951"/>
    <w:rsid w:val="00155EBF"/>
    <w:rsid w:val="00157138"/>
    <w:rsid w:val="00161865"/>
    <w:rsid w:val="00162943"/>
    <w:rsid w:val="00166CCD"/>
    <w:rsid w:val="001700EE"/>
    <w:rsid w:val="00172A0E"/>
    <w:rsid w:val="00172B1E"/>
    <w:rsid w:val="00172FEF"/>
    <w:rsid w:val="001768E9"/>
    <w:rsid w:val="00182A34"/>
    <w:rsid w:val="001911E4"/>
    <w:rsid w:val="001A06DE"/>
    <w:rsid w:val="001A212F"/>
    <w:rsid w:val="001A35A9"/>
    <w:rsid w:val="001A482D"/>
    <w:rsid w:val="001A698D"/>
    <w:rsid w:val="001B179B"/>
    <w:rsid w:val="001B1BF6"/>
    <w:rsid w:val="001B39E2"/>
    <w:rsid w:val="001B3C77"/>
    <w:rsid w:val="001B6814"/>
    <w:rsid w:val="001B6918"/>
    <w:rsid w:val="001C0A73"/>
    <w:rsid w:val="001D0C3A"/>
    <w:rsid w:val="001D23E8"/>
    <w:rsid w:val="001D4AC8"/>
    <w:rsid w:val="001D71B7"/>
    <w:rsid w:val="001E46E5"/>
    <w:rsid w:val="001E48DA"/>
    <w:rsid w:val="001E7492"/>
    <w:rsid w:val="001F02F6"/>
    <w:rsid w:val="001F243F"/>
    <w:rsid w:val="001F2D70"/>
    <w:rsid w:val="001F5CD8"/>
    <w:rsid w:val="001F6630"/>
    <w:rsid w:val="001F67A2"/>
    <w:rsid w:val="001F7E7B"/>
    <w:rsid w:val="0020119D"/>
    <w:rsid w:val="00202E18"/>
    <w:rsid w:val="00204C35"/>
    <w:rsid w:val="00211EA1"/>
    <w:rsid w:val="00217B2F"/>
    <w:rsid w:val="00220AD4"/>
    <w:rsid w:val="0023048B"/>
    <w:rsid w:val="00232051"/>
    <w:rsid w:val="0023341C"/>
    <w:rsid w:val="0024132D"/>
    <w:rsid w:val="002413F2"/>
    <w:rsid w:val="002416E3"/>
    <w:rsid w:val="00242277"/>
    <w:rsid w:val="00242566"/>
    <w:rsid w:val="00243256"/>
    <w:rsid w:val="002447C5"/>
    <w:rsid w:val="0025418E"/>
    <w:rsid w:val="00265F97"/>
    <w:rsid w:val="00267FE2"/>
    <w:rsid w:val="00271328"/>
    <w:rsid w:val="002740A2"/>
    <w:rsid w:val="0028199C"/>
    <w:rsid w:val="00281CE5"/>
    <w:rsid w:val="00282EF7"/>
    <w:rsid w:val="00286424"/>
    <w:rsid w:val="00291B0A"/>
    <w:rsid w:val="00291B9C"/>
    <w:rsid w:val="00293860"/>
    <w:rsid w:val="002957AF"/>
    <w:rsid w:val="0029786B"/>
    <w:rsid w:val="00297ED1"/>
    <w:rsid w:val="002A0A38"/>
    <w:rsid w:val="002A30A0"/>
    <w:rsid w:val="002A3AE0"/>
    <w:rsid w:val="002A45E3"/>
    <w:rsid w:val="002A7DDB"/>
    <w:rsid w:val="002B05E2"/>
    <w:rsid w:val="002B2CE2"/>
    <w:rsid w:val="002B3FAC"/>
    <w:rsid w:val="002B5991"/>
    <w:rsid w:val="002B7485"/>
    <w:rsid w:val="002B74CE"/>
    <w:rsid w:val="002C053B"/>
    <w:rsid w:val="002C0611"/>
    <w:rsid w:val="002C14CB"/>
    <w:rsid w:val="002C2518"/>
    <w:rsid w:val="002C3804"/>
    <w:rsid w:val="002C39FE"/>
    <w:rsid w:val="002C5318"/>
    <w:rsid w:val="002C609D"/>
    <w:rsid w:val="002C7FC5"/>
    <w:rsid w:val="002D1C6C"/>
    <w:rsid w:val="002D2951"/>
    <w:rsid w:val="002D2C35"/>
    <w:rsid w:val="002E3199"/>
    <w:rsid w:val="002E7E50"/>
    <w:rsid w:val="002F480D"/>
    <w:rsid w:val="0030156A"/>
    <w:rsid w:val="003037C6"/>
    <w:rsid w:val="003038EE"/>
    <w:rsid w:val="00303B75"/>
    <w:rsid w:val="0030436B"/>
    <w:rsid w:val="0031093F"/>
    <w:rsid w:val="00313B2F"/>
    <w:rsid w:val="0031428A"/>
    <w:rsid w:val="0031509D"/>
    <w:rsid w:val="00315AE6"/>
    <w:rsid w:val="003163D7"/>
    <w:rsid w:val="003167AA"/>
    <w:rsid w:val="00321267"/>
    <w:rsid w:val="00321F37"/>
    <w:rsid w:val="00330CEB"/>
    <w:rsid w:val="00334643"/>
    <w:rsid w:val="003428AC"/>
    <w:rsid w:val="00346B49"/>
    <w:rsid w:val="003553CE"/>
    <w:rsid w:val="0035651E"/>
    <w:rsid w:val="00361480"/>
    <w:rsid w:val="00362202"/>
    <w:rsid w:val="003719B6"/>
    <w:rsid w:val="00371A30"/>
    <w:rsid w:val="0037468F"/>
    <w:rsid w:val="00374F70"/>
    <w:rsid w:val="003771C5"/>
    <w:rsid w:val="00381E12"/>
    <w:rsid w:val="00383A96"/>
    <w:rsid w:val="00383D70"/>
    <w:rsid w:val="003855E2"/>
    <w:rsid w:val="00394EDD"/>
    <w:rsid w:val="003974EA"/>
    <w:rsid w:val="003A7A24"/>
    <w:rsid w:val="003B0A63"/>
    <w:rsid w:val="003B2BD1"/>
    <w:rsid w:val="003B6814"/>
    <w:rsid w:val="003C2FEC"/>
    <w:rsid w:val="003C4FAF"/>
    <w:rsid w:val="003D02CE"/>
    <w:rsid w:val="003D1389"/>
    <w:rsid w:val="003D1491"/>
    <w:rsid w:val="003E1B61"/>
    <w:rsid w:val="003E27DD"/>
    <w:rsid w:val="003E64A3"/>
    <w:rsid w:val="003E65CC"/>
    <w:rsid w:val="003E70DF"/>
    <w:rsid w:val="003F38A7"/>
    <w:rsid w:val="003F4789"/>
    <w:rsid w:val="003F54D1"/>
    <w:rsid w:val="00400892"/>
    <w:rsid w:val="00402F4C"/>
    <w:rsid w:val="004041FC"/>
    <w:rsid w:val="004045EE"/>
    <w:rsid w:val="0040603A"/>
    <w:rsid w:val="004074ED"/>
    <w:rsid w:val="004105D6"/>
    <w:rsid w:val="00415351"/>
    <w:rsid w:val="00416251"/>
    <w:rsid w:val="00421ADB"/>
    <w:rsid w:val="00421B25"/>
    <w:rsid w:val="00424C20"/>
    <w:rsid w:val="00424C26"/>
    <w:rsid w:val="00425F03"/>
    <w:rsid w:val="0043580C"/>
    <w:rsid w:val="0043693B"/>
    <w:rsid w:val="00436955"/>
    <w:rsid w:val="00437F9C"/>
    <w:rsid w:val="00444F2B"/>
    <w:rsid w:val="00450289"/>
    <w:rsid w:val="004519FA"/>
    <w:rsid w:val="00451E18"/>
    <w:rsid w:val="00453B90"/>
    <w:rsid w:val="00455B07"/>
    <w:rsid w:val="00455DCD"/>
    <w:rsid w:val="00464862"/>
    <w:rsid w:val="0046794B"/>
    <w:rsid w:val="0047091A"/>
    <w:rsid w:val="00471885"/>
    <w:rsid w:val="00474306"/>
    <w:rsid w:val="004826DB"/>
    <w:rsid w:val="00492028"/>
    <w:rsid w:val="0049241E"/>
    <w:rsid w:val="004925B8"/>
    <w:rsid w:val="004927F1"/>
    <w:rsid w:val="00493093"/>
    <w:rsid w:val="00493F4E"/>
    <w:rsid w:val="00496B91"/>
    <w:rsid w:val="004A167E"/>
    <w:rsid w:val="004A510E"/>
    <w:rsid w:val="004A5799"/>
    <w:rsid w:val="004B1DF3"/>
    <w:rsid w:val="004B303B"/>
    <w:rsid w:val="004B5478"/>
    <w:rsid w:val="004B7757"/>
    <w:rsid w:val="004C03AD"/>
    <w:rsid w:val="004C0B6C"/>
    <w:rsid w:val="004C3871"/>
    <w:rsid w:val="004C7129"/>
    <w:rsid w:val="004D1E27"/>
    <w:rsid w:val="004D7CCD"/>
    <w:rsid w:val="004F05DC"/>
    <w:rsid w:val="004F0AF7"/>
    <w:rsid w:val="004F6773"/>
    <w:rsid w:val="005031DD"/>
    <w:rsid w:val="00504B5D"/>
    <w:rsid w:val="005058DD"/>
    <w:rsid w:val="00512334"/>
    <w:rsid w:val="00515B60"/>
    <w:rsid w:val="00515FFD"/>
    <w:rsid w:val="00522B82"/>
    <w:rsid w:val="00523A3D"/>
    <w:rsid w:val="00527839"/>
    <w:rsid w:val="005432B7"/>
    <w:rsid w:val="00547BC5"/>
    <w:rsid w:val="0055213B"/>
    <w:rsid w:val="00552480"/>
    <w:rsid w:val="005544D6"/>
    <w:rsid w:val="005552F1"/>
    <w:rsid w:val="00555427"/>
    <w:rsid w:val="005613C6"/>
    <w:rsid w:val="005618ED"/>
    <w:rsid w:val="00561920"/>
    <w:rsid w:val="00571DD6"/>
    <w:rsid w:val="00572956"/>
    <w:rsid w:val="00572C11"/>
    <w:rsid w:val="005737BF"/>
    <w:rsid w:val="005764C4"/>
    <w:rsid w:val="00576B03"/>
    <w:rsid w:val="005806D0"/>
    <w:rsid w:val="0058138C"/>
    <w:rsid w:val="00587AB4"/>
    <w:rsid w:val="00590869"/>
    <w:rsid w:val="00594004"/>
    <w:rsid w:val="005955D9"/>
    <w:rsid w:val="00595F20"/>
    <w:rsid w:val="00597882"/>
    <w:rsid w:val="005A1E5D"/>
    <w:rsid w:val="005A3462"/>
    <w:rsid w:val="005A64BF"/>
    <w:rsid w:val="005B6EB7"/>
    <w:rsid w:val="005B7865"/>
    <w:rsid w:val="005C1507"/>
    <w:rsid w:val="005C3072"/>
    <w:rsid w:val="005C4750"/>
    <w:rsid w:val="005D2375"/>
    <w:rsid w:val="005D2BE2"/>
    <w:rsid w:val="005D2E40"/>
    <w:rsid w:val="005D6501"/>
    <w:rsid w:val="005E0A28"/>
    <w:rsid w:val="005E2764"/>
    <w:rsid w:val="005E2A22"/>
    <w:rsid w:val="005E54A6"/>
    <w:rsid w:val="005F0241"/>
    <w:rsid w:val="005F3822"/>
    <w:rsid w:val="005F4034"/>
    <w:rsid w:val="005F72C4"/>
    <w:rsid w:val="005F7BDE"/>
    <w:rsid w:val="006008D9"/>
    <w:rsid w:val="00600A03"/>
    <w:rsid w:val="006078D2"/>
    <w:rsid w:val="00612189"/>
    <w:rsid w:val="00616F92"/>
    <w:rsid w:val="00621A59"/>
    <w:rsid w:val="006225B9"/>
    <w:rsid w:val="00622B17"/>
    <w:rsid w:val="00631427"/>
    <w:rsid w:val="00632A0E"/>
    <w:rsid w:val="00632E53"/>
    <w:rsid w:val="006336F5"/>
    <w:rsid w:val="006337D9"/>
    <w:rsid w:val="006368C7"/>
    <w:rsid w:val="00640174"/>
    <w:rsid w:val="006401A7"/>
    <w:rsid w:val="00642F77"/>
    <w:rsid w:val="006431D4"/>
    <w:rsid w:val="0064500A"/>
    <w:rsid w:val="00646B44"/>
    <w:rsid w:val="0065002A"/>
    <w:rsid w:val="00651482"/>
    <w:rsid w:val="00654497"/>
    <w:rsid w:val="0066675F"/>
    <w:rsid w:val="006746FF"/>
    <w:rsid w:val="00683D3F"/>
    <w:rsid w:val="0068469F"/>
    <w:rsid w:val="00690172"/>
    <w:rsid w:val="00690EFE"/>
    <w:rsid w:val="006917EA"/>
    <w:rsid w:val="0069408D"/>
    <w:rsid w:val="006A12FE"/>
    <w:rsid w:val="006A3FDA"/>
    <w:rsid w:val="006B110B"/>
    <w:rsid w:val="006B19BF"/>
    <w:rsid w:val="006C5064"/>
    <w:rsid w:val="006C5114"/>
    <w:rsid w:val="006C7759"/>
    <w:rsid w:val="006D36A9"/>
    <w:rsid w:val="006D765F"/>
    <w:rsid w:val="006E01E0"/>
    <w:rsid w:val="006E0DF3"/>
    <w:rsid w:val="006E141B"/>
    <w:rsid w:val="006E19CC"/>
    <w:rsid w:val="006E4519"/>
    <w:rsid w:val="006F52C7"/>
    <w:rsid w:val="00700796"/>
    <w:rsid w:val="00707A6C"/>
    <w:rsid w:val="0071093C"/>
    <w:rsid w:val="00712ACC"/>
    <w:rsid w:val="00712E6F"/>
    <w:rsid w:val="00712F9C"/>
    <w:rsid w:val="00717F70"/>
    <w:rsid w:val="00725C78"/>
    <w:rsid w:val="007306F4"/>
    <w:rsid w:val="00731C37"/>
    <w:rsid w:val="0073291D"/>
    <w:rsid w:val="00733769"/>
    <w:rsid w:val="00737A9D"/>
    <w:rsid w:val="007430AF"/>
    <w:rsid w:val="007432C9"/>
    <w:rsid w:val="0074347D"/>
    <w:rsid w:val="007455EC"/>
    <w:rsid w:val="00750EDB"/>
    <w:rsid w:val="00753BAA"/>
    <w:rsid w:val="00755ECA"/>
    <w:rsid w:val="007567B0"/>
    <w:rsid w:val="00757EE6"/>
    <w:rsid w:val="007608E3"/>
    <w:rsid w:val="00761580"/>
    <w:rsid w:val="0076307E"/>
    <w:rsid w:val="007634A4"/>
    <w:rsid w:val="007718F2"/>
    <w:rsid w:val="0077258E"/>
    <w:rsid w:val="0077587A"/>
    <w:rsid w:val="00776475"/>
    <w:rsid w:val="00780AB1"/>
    <w:rsid w:val="0078235A"/>
    <w:rsid w:val="00790163"/>
    <w:rsid w:val="00791689"/>
    <w:rsid w:val="00791938"/>
    <w:rsid w:val="00795E22"/>
    <w:rsid w:val="00797818"/>
    <w:rsid w:val="007A35BE"/>
    <w:rsid w:val="007A3BC3"/>
    <w:rsid w:val="007A5D28"/>
    <w:rsid w:val="007A5DD4"/>
    <w:rsid w:val="007B344A"/>
    <w:rsid w:val="007B621D"/>
    <w:rsid w:val="007B70C7"/>
    <w:rsid w:val="007B7808"/>
    <w:rsid w:val="007C6CAD"/>
    <w:rsid w:val="007C7AD6"/>
    <w:rsid w:val="007D0BF4"/>
    <w:rsid w:val="007D0EBD"/>
    <w:rsid w:val="007D6033"/>
    <w:rsid w:val="007D7B3B"/>
    <w:rsid w:val="007E511F"/>
    <w:rsid w:val="007F1D78"/>
    <w:rsid w:val="007F25C0"/>
    <w:rsid w:val="007F4B33"/>
    <w:rsid w:val="0080269E"/>
    <w:rsid w:val="0080306C"/>
    <w:rsid w:val="00810243"/>
    <w:rsid w:val="008241C4"/>
    <w:rsid w:val="00824A80"/>
    <w:rsid w:val="00826B89"/>
    <w:rsid w:val="0083437A"/>
    <w:rsid w:val="008353FF"/>
    <w:rsid w:val="0083783D"/>
    <w:rsid w:val="00837E4B"/>
    <w:rsid w:val="00841409"/>
    <w:rsid w:val="0084251F"/>
    <w:rsid w:val="008428DD"/>
    <w:rsid w:val="00850091"/>
    <w:rsid w:val="00860096"/>
    <w:rsid w:val="00861EC4"/>
    <w:rsid w:val="00862F95"/>
    <w:rsid w:val="00862FE2"/>
    <w:rsid w:val="008631C6"/>
    <w:rsid w:val="0086592F"/>
    <w:rsid w:val="00870095"/>
    <w:rsid w:val="00871BC2"/>
    <w:rsid w:val="0087306F"/>
    <w:rsid w:val="00873CED"/>
    <w:rsid w:val="0088000A"/>
    <w:rsid w:val="00880926"/>
    <w:rsid w:val="00882525"/>
    <w:rsid w:val="00884009"/>
    <w:rsid w:val="00885C23"/>
    <w:rsid w:val="00890369"/>
    <w:rsid w:val="008910CA"/>
    <w:rsid w:val="008978D8"/>
    <w:rsid w:val="008A3D67"/>
    <w:rsid w:val="008B3412"/>
    <w:rsid w:val="008B57C2"/>
    <w:rsid w:val="008B7209"/>
    <w:rsid w:val="008B7963"/>
    <w:rsid w:val="008C6E13"/>
    <w:rsid w:val="008D0C4E"/>
    <w:rsid w:val="008D16D9"/>
    <w:rsid w:val="008D3F7F"/>
    <w:rsid w:val="008D596C"/>
    <w:rsid w:val="008D6790"/>
    <w:rsid w:val="008D694A"/>
    <w:rsid w:val="008E3952"/>
    <w:rsid w:val="008E56D0"/>
    <w:rsid w:val="008F0AD2"/>
    <w:rsid w:val="008F1A3B"/>
    <w:rsid w:val="008F6CB6"/>
    <w:rsid w:val="00902F07"/>
    <w:rsid w:val="00904538"/>
    <w:rsid w:val="009077AD"/>
    <w:rsid w:val="00914019"/>
    <w:rsid w:val="009142E9"/>
    <w:rsid w:val="0091559A"/>
    <w:rsid w:val="00916437"/>
    <w:rsid w:val="00916CF5"/>
    <w:rsid w:val="00921C1E"/>
    <w:rsid w:val="0092246C"/>
    <w:rsid w:val="00923C53"/>
    <w:rsid w:val="00932E98"/>
    <w:rsid w:val="00933E6C"/>
    <w:rsid w:val="00944EF9"/>
    <w:rsid w:val="0095183B"/>
    <w:rsid w:val="0095709F"/>
    <w:rsid w:val="00957752"/>
    <w:rsid w:val="00961483"/>
    <w:rsid w:val="009616D2"/>
    <w:rsid w:val="00963942"/>
    <w:rsid w:val="00965EE6"/>
    <w:rsid w:val="009670A6"/>
    <w:rsid w:val="0096796D"/>
    <w:rsid w:val="00971730"/>
    <w:rsid w:val="00984230"/>
    <w:rsid w:val="00992D2E"/>
    <w:rsid w:val="00993C3B"/>
    <w:rsid w:val="009A0717"/>
    <w:rsid w:val="009A1DD8"/>
    <w:rsid w:val="009A610D"/>
    <w:rsid w:val="009B278B"/>
    <w:rsid w:val="009B5753"/>
    <w:rsid w:val="009C156B"/>
    <w:rsid w:val="009C5A9B"/>
    <w:rsid w:val="009D63E0"/>
    <w:rsid w:val="009E1102"/>
    <w:rsid w:val="009E2364"/>
    <w:rsid w:val="009F0885"/>
    <w:rsid w:val="009F2852"/>
    <w:rsid w:val="009F33F0"/>
    <w:rsid w:val="009F7431"/>
    <w:rsid w:val="009F7848"/>
    <w:rsid w:val="00A03933"/>
    <w:rsid w:val="00A03E0D"/>
    <w:rsid w:val="00A10849"/>
    <w:rsid w:val="00A10A0A"/>
    <w:rsid w:val="00A17774"/>
    <w:rsid w:val="00A17AC7"/>
    <w:rsid w:val="00A21306"/>
    <w:rsid w:val="00A224F8"/>
    <w:rsid w:val="00A306BB"/>
    <w:rsid w:val="00A3122D"/>
    <w:rsid w:val="00A33DB5"/>
    <w:rsid w:val="00A4027C"/>
    <w:rsid w:val="00A41AB2"/>
    <w:rsid w:val="00A46405"/>
    <w:rsid w:val="00A527F4"/>
    <w:rsid w:val="00A56387"/>
    <w:rsid w:val="00A62269"/>
    <w:rsid w:val="00A65263"/>
    <w:rsid w:val="00A73C98"/>
    <w:rsid w:val="00A73E33"/>
    <w:rsid w:val="00A75946"/>
    <w:rsid w:val="00A75B89"/>
    <w:rsid w:val="00A77377"/>
    <w:rsid w:val="00A8107B"/>
    <w:rsid w:val="00A828A0"/>
    <w:rsid w:val="00A82D98"/>
    <w:rsid w:val="00A83197"/>
    <w:rsid w:val="00A97CC5"/>
    <w:rsid w:val="00AA071B"/>
    <w:rsid w:val="00AA09C8"/>
    <w:rsid w:val="00AA1C0F"/>
    <w:rsid w:val="00AA4F37"/>
    <w:rsid w:val="00AA5CA5"/>
    <w:rsid w:val="00AB02C5"/>
    <w:rsid w:val="00AB77EA"/>
    <w:rsid w:val="00AC37C3"/>
    <w:rsid w:val="00AC7E70"/>
    <w:rsid w:val="00AD036B"/>
    <w:rsid w:val="00AD0B5A"/>
    <w:rsid w:val="00AD3C0B"/>
    <w:rsid w:val="00AD4C6E"/>
    <w:rsid w:val="00AE0AC1"/>
    <w:rsid w:val="00AE22D6"/>
    <w:rsid w:val="00AE3454"/>
    <w:rsid w:val="00AE3B8F"/>
    <w:rsid w:val="00AE4508"/>
    <w:rsid w:val="00AE5F9A"/>
    <w:rsid w:val="00AE7125"/>
    <w:rsid w:val="00AF0C22"/>
    <w:rsid w:val="00AF25F4"/>
    <w:rsid w:val="00AF2677"/>
    <w:rsid w:val="00B02E67"/>
    <w:rsid w:val="00B0431F"/>
    <w:rsid w:val="00B14123"/>
    <w:rsid w:val="00B21FE8"/>
    <w:rsid w:val="00B21FF9"/>
    <w:rsid w:val="00B22000"/>
    <w:rsid w:val="00B30D52"/>
    <w:rsid w:val="00B32314"/>
    <w:rsid w:val="00B3681E"/>
    <w:rsid w:val="00B459AD"/>
    <w:rsid w:val="00B65EF7"/>
    <w:rsid w:val="00B665FB"/>
    <w:rsid w:val="00B67EE0"/>
    <w:rsid w:val="00B808FF"/>
    <w:rsid w:val="00B83108"/>
    <w:rsid w:val="00B8694E"/>
    <w:rsid w:val="00B95F68"/>
    <w:rsid w:val="00B96E00"/>
    <w:rsid w:val="00BA03CA"/>
    <w:rsid w:val="00BA5103"/>
    <w:rsid w:val="00BA5905"/>
    <w:rsid w:val="00BA790E"/>
    <w:rsid w:val="00BB5209"/>
    <w:rsid w:val="00BC370C"/>
    <w:rsid w:val="00BC7196"/>
    <w:rsid w:val="00BD02CA"/>
    <w:rsid w:val="00BD25D0"/>
    <w:rsid w:val="00BD2DD6"/>
    <w:rsid w:val="00BD4F7C"/>
    <w:rsid w:val="00BE0192"/>
    <w:rsid w:val="00BE1C54"/>
    <w:rsid w:val="00BE63D4"/>
    <w:rsid w:val="00BF69BC"/>
    <w:rsid w:val="00C00340"/>
    <w:rsid w:val="00C0133B"/>
    <w:rsid w:val="00C0134A"/>
    <w:rsid w:val="00C01DB1"/>
    <w:rsid w:val="00C0244C"/>
    <w:rsid w:val="00C073F0"/>
    <w:rsid w:val="00C07727"/>
    <w:rsid w:val="00C10677"/>
    <w:rsid w:val="00C11480"/>
    <w:rsid w:val="00C11FA5"/>
    <w:rsid w:val="00C12AB2"/>
    <w:rsid w:val="00C2106D"/>
    <w:rsid w:val="00C26C7F"/>
    <w:rsid w:val="00C42CCB"/>
    <w:rsid w:val="00C452BD"/>
    <w:rsid w:val="00C53915"/>
    <w:rsid w:val="00C60562"/>
    <w:rsid w:val="00C636E5"/>
    <w:rsid w:val="00C745D6"/>
    <w:rsid w:val="00C7543C"/>
    <w:rsid w:val="00C77CE2"/>
    <w:rsid w:val="00C80260"/>
    <w:rsid w:val="00C813C0"/>
    <w:rsid w:val="00C8163A"/>
    <w:rsid w:val="00C852A2"/>
    <w:rsid w:val="00C872FB"/>
    <w:rsid w:val="00C92671"/>
    <w:rsid w:val="00C930E3"/>
    <w:rsid w:val="00C94330"/>
    <w:rsid w:val="00C94963"/>
    <w:rsid w:val="00CB77CA"/>
    <w:rsid w:val="00CC5AE2"/>
    <w:rsid w:val="00CC5D04"/>
    <w:rsid w:val="00CC681A"/>
    <w:rsid w:val="00CC7719"/>
    <w:rsid w:val="00CD0F11"/>
    <w:rsid w:val="00CE1FB9"/>
    <w:rsid w:val="00CE6824"/>
    <w:rsid w:val="00CE6AEE"/>
    <w:rsid w:val="00CE6F67"/>
    <w:rsid w:val="00CF02F6"/>
    <w:rsid w:val="00D03791"/>
    <w:rsid w:val="00D06049"/>
    <w:rsid w:val="00D074D5"/>
    <w:rsid w:val="00D07CEC"/>
    <w:rsid w:val="00D16177"/>
    <w:rsid w:val="00D27AD5"/>
    <w:rsid w:val="00D30E49"/>
    <w:rsid w:val="00D320C7"/>
    <w:rsid w:val="00D36A16"/>
    <w:rsid w:val="00D40D81"/>
    <w:rsid w:val="00D41782"/>
    <w:rsid w:val="00D422B9"/>
    <w:rsid w:val="00D507F7"/>
    <w:rsid w:val="00D52CB1"/>
    <w:rsid w:val="00D56AC6"/>
    <w:rsid w:val="00D6296F"/>
    <w:rsid w:val="00D637C8"/>
    <w:rsid w:val="00D64761"/>
    <w:rsid w:val="00D64AB0"/>
    <w:rsid w:val="00D64DBE"/>
    <w:rsid w:val="00D72759"/>
    <w:rsid w:val="00D74F1D"/>
    <w:rsid w:val="00D7553D"/>
    <w:rsid w:val="00D820A9"/>
    <w:rsid w:val="00D83037"/>
    <w:rsid w:val="00D83A85"/>
    <w:rsid w:val="00D84B65"/>
    <w:rsid w:val="00D94C15"/>
    <w:rsid w:val="00D95E9F"/>
    <w:rsid w:val="00DA4283"/>
    <w:rsid w:val="00DA70EE"/>
    <w:rsid w:val="00DA72D2"/>
    <w:rsid w:val="00DB76C9"/>
    <w:rsid w:val="00DC1B60"/>
    <w:rsid w:val="00DC28F5"/>
    <w:rsid w:val="00DC3663"/>
    <w:rsid w:val="00DC4227"/>
    <w:rsid w:val="00DC52B7"/>
    <w:rsid w:val="00DD0353"/>
    <w:rsid w:val="00DD0472"/>
    <w:rsid w:val="00DD1D58"/>
    <w:rsid w:val="00DD324A"/>
    <w:rsid w:val="00DD381C"/>
    <w:rsid w:val="00DE1C1E"/>
    <w:rsid w:val="00DE32CF"/>
    <w:rsid w:val="00DE37DC"/>
    <w:rsid w:val="00DE3FAD"/>
    <w:rsid w:val="00DE4280"/>
    <w:rsid w:val="00DE706C"/>
    <w:rsid w:val="00DF5C2B"/>
    <w:rsid w:val="00DF6707"/>
    <w:rsid w:val="00E01E44"/>
    <w:rsid w:val="00E054FD"/>
    <w:rsid w:val="00E11C93"/>
    <w:rsid w:val="00E14094"/>
    <w:rsid w:val="00E25A47"/>
    <w:rsid w:val="00E26E0C"/>
    <w:rsid w:val="00E320E0"/>
    <w:rsid w:val="00E338E1"/>
    <w:rsid w:val="00E340D4"/>
    <w:rsid w:val="00E415CB"/>
    <w:rsid w:val="00E445C7"/>
    <w:rsid w:val="00E454D7"/>
    <w:rsid w:val="00E45B12"/>
    <w:rsid w:val="00E4619B"/>
    <w:rsid w:val="00E50AAE"/>
    <w:rsid w:val="00E50D01"/>
    <w:rsid w:val="00E522FF"/>
    <w:rsid w:val="00E546BE"/>
    <w:rsid w:val="00E55559"/>
    <w:rsid w:val="00E56BD8"/>
    <w:rsid w:val="00E6211C"/>
    <w:rsid w:val="00E62CE5"/>
    <w:rsid w:val="00E6306C"/>
    <w:rsid w:val="00E67F33"/>
    <w:rsid w:val="00E71B29"/>
    <w:rsid w:val="00E71E8D"/>
    <w:rsid w:val="00E774D0"/>
    <w:rsid w:val="00E84C57"/>
    <w:rsid w:val="00E85A69"/>
    <w:rsid w:val="00E87779"/>
    <w:rsid w:val="00E90529"/>
    <w:rsid w:val="00E92FB9"/>
    <w:rsid w:val="00E95914"/>
    <w:rsid w:val="00E95FEA"/>
    <w:rsid w:val="00EA3E2A"/>
    <w:rsid w:val="00EB1227"/>
    <w:rsid w:val="00EB20C9"/>
    <w:rsid w:val="00EB2448"/>
    <w:rsid w:val="00EB3E5D"/>
    <w:rsid w:val="00EC16B1"/>
    <w:rsid w:val="00EC2CB8"/>
    <w:rsid w:val="00EC6B8C"/>
    <w:rsid w:val="00ED262B"/>
    <w:rsid w:val="00ED2C00"/>
    <w:rsid w:val="00ED35C8"/>
    <w:rsid w:val="00ED7D95"/>
    <w:rsid w:val="00EE4877"/>
    <w:rsid w:val="00EE4E6A"/>
    <w:rsid w:val="00EE5F73"/>
    <w:rsid w:val="00EF1DD4"/>
    <w:rsid w:val="00EF1E73"/>
    <w:rsid w:val="00EF1F3A"/>
    <w:rsid w:val="00EF2E2E"/>
    <w:rsid w:val="00EF3878"/>
    <w:rsid w:val="00EF5006"/>
    <w:rsid w:val="00F05051"/>
    <w:rsid w:val="00F1222E"/>
    <w:rsid w:val="00F20B8F"/>
    <w:rsid w:val="00F22C0F"/>
    <w:rsid w:val="00F22F3F"/>
    <w:rsid w:val="00F26008"/>
    <w:rsid w:val="00F30D76"/>
    <w:rsid w:val="00F33028"/>
    <w:rsid w:val="00F33947"/>
    <w:rsid w:val="00F34478"/>
    <w:rsid w:val="00F40662"/>
    <w:rsid w:val="00F44E41"/>
    <w:rsid w:val="00F46C2C"/>
    <w:rsid w:val="00F5444C"/>
    <w:rsid w:val="00F5498A"/>
    <w:rsid w:val="00F55460"/>
    <w:rsid w:val="00F564EE"/>
    <w:rsid w:val="00F70636"/>
    <w:rsid w:val="00F73363"/>
    <w:rsid w:val="00F76440"/>
    <w:rsid w:val="00F7667A"/>
    <w:rsid w:val="00F830EC"/>
    <w:rsid w:val="00F85AC4"/>
    <w:rsid w:val="00F90CA9"/>
    <w:rsid w:val="00F934E6"/>
    <w:rsid w:val="00F94F14"/>
    <w:rsid w:val="00FA1B7D"/>
    <w:rsid w:val="00FA266A"/>
    <w:rsid w:val="00FA3E0C"/>
    <w:rsid w:val="00FB2B5C"/>
    <w:rsid w:val="00FC1A50"/>
    <w:rsid w:val="00FC23FF"/>
    <w:rsid w:val="00FC3DD7"/>
    <w:rsid w:val="00FC681B"/>
    <w:rsid w:val="00FD2979"/>
    <w:rsid w:val="00FD3556"/>
    <w:rsid w:val="00FE2135"/>
    <w:rsid w:val="00FE238C"/>
    <w:rsid w:val="00FE3B1A"/>
    <w:rsid w:val="00FE53DB"/>
    <w:rsid w:val="00FE68B6"/>
    <w:rsid w:val="00FF25EA"/>
    <w:rsid w:val="00FF2912"/>
    <w:rsid w:val="00FF4515"/>
    <w:rsid w:val="00FF47C5"/>
    <w:rsid w:val="00F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FEF65-ECFE-491F-A85C-BB16EE83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65F"/>
    <w:pPr>
      <w:ind w:left="720"/>
      <w:contextualSpacing/>
    </w:pPr>
  </w:style>
  <w:style w:type="table" w:styleId="a4">
    <w:name w:val="Table Grid"/>
    <w:basedOn w:val="a1"/>
    <w:uiPriority w:val="39"/>
    <w:rsid w:val="006D7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6D7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92D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2D2E"/>
  </w:style>
  <w:style w:type="paragraph" w:styleId="a7">
    <w:name w:val="footer"/>
    <w:basedOn w:val="a"/>
    <w:link w:val="a8"/>
    <w:uiPriority w:val="99"/>
    <w:unhideWhenUsed/>
    <w:rsid w:val="00992D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2D2E"/>
  </w:style>
  <w:style w:type="paragraph" w:styleId="a9">
    <w:name w:val="Normal (Web)"/>
    <w:basedOn w:val="a"/>
    <w:uiPriority w:val="99"/>
    <w:semiHidden/>
    <w:unhideWhenUsed/>
    <w:rsid w:val="00172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B2C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8209">
      <w:bodyDiv w:val="1"/>
      <w:marLeft w:val="0"/>
      <w:marRight w:val="0"/>
      <w:marTop w:val="0"/>
      <w:marBottom w:val="0"/>
      <w:divBdr>
        <w:top w:val="none" w:sz="0" w:space="0" w:color="auto"/>
        <w:left w:val="none" w:sz="0" w:space="0" w:color="auto"/>
        <w:bottom w:val="none" w:sz="0" w:space="0" w:color="auto"/>
        <w:right w:val="none" w:sz="0" w:space="0" w:color="auto"/>
      </w:divBdr>
    </w:div>
    <w:div w:id="1070271939">
      <w:bodyDiv w:val="1"/>
      <w:marLeft w:val="0"/>
      <w:marRight w:val="0"/>
      <w:marTop w:val="0"/>
      <w:marBottom w:val="0"/>
      <w:divBdr>
        <w:top w:val="none" w:sz="0" w:space="0" w:color="auto"/>
        <w:left w:val="none" w:sz="0" w:space="0" w:color="auto"/>
        <w:bottom w:val="none" w:sz="0" w:space="0" w:color="auto"/>
        <w:right w:val="none" w:sz="0" w:space="0" w:color="auto"/>
      </w:divBdr>
    </w:div>
    <w:div w:id="1088307386">
      <w:bodyDiv w:val="1"/>
      <w:marLeft w:val="0"/>
      <w:marRight w:val="0"/>
      <w:marTop w:val="0"/>
      <w:marBottom w:val="0"/>
      <w:divBdr>
        <w:top w:val="none" w:sz="0" w:space="0" w:color="auto"/>
        <w:left w:val="none" w:sz="0" w:space="0" w:color="auto"/>
        <w:bottom w:val="none" w:sz="0" w:space="0" w:color="auto"/>
        <w:right w:val="none" w:sz="0" w:space="0" w:color="auto"/>
      </w:divBdr>
    </w:div>
    <w:div w:id="1105079652">
      <w:bodyDiv w:val="1"/>
      <w:marLeft w:val="0"/>
      <w:marRight w:val="0"/>
      <w:marTop w:val="0"/>
      <w:marBottom w:val="0"/>
      <w:divBdr>
        <w:top w:val="none" w:sz="0" w:space="0" w:color="auto"/>
        <w:left w:val="none" w:sz="0" w:space="0" w:color="auto"/>
        <w:bottom w:val="none" w:sz="0" w:space="0" w:color="auto"/>
        <w:right w:val="none" w:sz="0" w:space="0" w:color="auto"/>
      </w:divBdr>
    </w:div>
    <w:div w:id="13674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2010 г.</c:v>
                </c:pt>
              </c:strCache>
            </c:strRef>
          </c:tx>
          <c:spPr>
            <a:solidFill>
              <a:schemeClr val="dk1">
                <a:tint val="88500"/>
              </a:schemeClr>
            </a:solidFill>
            <a:ln>
              <a:noFill/>
            </a:ln>
            <a:effectLst/>
          </c:spPr>
          <c:invertIfNegative val="0"/>
          <c:cat>
            <c:strRef>
              <c:f>Лист1!$A$2:$A$7</c:f>
              <c:strCache>
                <c:ptCount val="5"/>
                <c:pt idx="1">
                  <c:v>От 18 до 25 лет</c:v>
                </c:pt>
                <c:pt idx="2">
                  <c:v>26-35 лет</c:v>
                </c:pt>
                <c:pt idx="3">
                  <c:v>36 – 45 лет</c:v>
                </c:pt>
                <c:pt idx="4">
                  <c:v>46 – 60лет</c:v>
                </c:pt>
              </c:strCache>
            </c:strRef>
          </c:cat>
          <c:val>
            <c:numRef>
              <c:f>Лист1!$B$2:$B$7</c:f>
              <c:numCache>
                <c:formatCode>General</c:formatCode>
                <c:ptCount val="6"/>
                <c:pt idx="1">
                  <c:v>8</c:v>
                </c:pt>
                <c:pt idx="2">
                  <c:v>38</c:v>
                </c:pt>
                <c:pt idx="3">
                  <c:v>67</c:v>
                </c:pt>
                <c:pt idx="4">
                  <c:v>84</c:v>
                </c:pt>
              </c:numCache>
            </c:numRef>
          </c:val>
        </c:ser>
        <c:ser>
          <c:idx val="1"/>
          <c:order val="1"/>
          <c:tx>
            <c:strRef>
              <c:f>Лист1!$C$1</c:f>
              <c:strCache>
                <c:ptCount val="1"/>
                <c:pt idx="0">
                  <c:v>2011 г.</c:v>
                </c:pt>
              </c:strCache>
            </c:strRef>
          </c:tx>
          <c:spPr>
            <a:solidFill>
              <a:schemeClr val="dk1">
                <a:tint val="55000"/>
              </a:schemeClr>
            </a:solidFill>
            <a:ln>
              <a:noFill/>
            </a:ln>
            <a:effectLst/>
          </c:spPr>
          <c:invertIfNegative val="0"/>
          <c:cat>
            <c:strRef>
              <c:f>Лист1!$A$2:$A$7</c:f>
              <c:strCache>
                <c:ptCount val="5"/>
                <c:pt idx="1">
                  <c:v>От 18 до 25 лет</c:v>
                </c:pt>
                <c:pt idx="2">
                  <c:v>26-35 лет</c:v>
                </c:pt>
                <c:pt idx="3">
                  <c:v>36 – 45 лет</c:v>
                </c:pt>
                <c:pt idx="4">
                  <c:v>46 – 60лет</c:v>
                </c:pt>
              </c:strCache>
            </c:strRef>
          </c:cat>
          <c:val>
            <c:numRef>
              <c:f>Лист1!$C$2:$C$7</c:f>
              <c:numCache>
                <c:formatCode>General</c:formatCode>
                <c:ptCount val="6"/>
                <c:pt idx="1">
                  <c:v>12</c:v>
                </c:pt>
                <c:pt idx="2">
                  <c:v>35</c:v>
                </c:pt>
                <c:pt idx="3">
                  <c:v>68</c:v>
                </c:pt>
                <c:pt idx="4">
                  <c:v>85</c:v>
                </c:pt>
              </c:numCache>
            </c:numRef>
          </c:val>
        </c:ser>
        <c:ser>
          <c:idx val="2"/>
          <c:order val="2"/>
          <c:tx>
            <c:strRef>
              <c:f>Лист1!$D$1</c:f>
              <c:strCache>
                <c:ptCount val="1"/>
                <c:pt idx="0">
                  <c:v>2012 г.</c:v>
                </c:pt>
              </c:strCache>
            </c:strRef>
          </c:tx>
          <c:spPr>
            <a:solidFill>
              <a:schemeClr val="dk1">
                <a:tint val="75000"/>
              </a:schemeClr>
            </a:solidFill>
            <a:ln>
              <a:noFill/>
            </a:ln>
            <a:effectLst/>
          </c:spPr>
          <c:invertIfNegative val="0"/>
          <c:cat>
            <c:strRef>
              <c:f>Лист1!$A$2:$A$7</c:f>
              <c:strCache>
                <c:ptCount val="5"/>
                <c:pt idx="1">
                  <c:v>От 18 до 25 лет</c:v>
                </c:pt>
                <c:pt idx="2">
                  <c:v>26-35 лет</c:v>
                </c:pt>
                <c:pt idx="3">
                  <c:v>36 – 45 лет</c:v>
                </c:pt>
                <c:pt idx="4">
                  <c:v>46 – 60лет</c:v>
                </c:pt>
              </c:strCache>
            </c:strRef>
          </c:cat>
          <c:val>
            <c:numRef>
              <c:f>Лист1!$D$2:$D$7</c:f>
              <c:numCache>
                <c:formatCode>General</c:formatCode>
                <c:ptCount val="6"/>
                <c:pt idx="1">
                  <c:v>10</c:v>
                </c:pt>
                <c:pt idx="2">
                  <c:v>36</c:v>
                </c:pt>
                <c:pt idx="3">
                  <c:v>67</c:v>
                </c:pt>
                <c:pt idx="4">
                  <c:v>80</c:v>
                </c:pt>
              </c:numCache>
            </c:numRef>
          </c:val>
        </c:ser>
        <c:dLbls>
          <c:showLegendKey val="0"/>
          <c:showVal val="0"/>
          <c:showCatName val="0"/>
          <c:showSerName val="0"/>
          <c:showPercent val="0"/>
          <c:showBubbleSize val="0"/>
        </c:dLbls>
        <c:gapWidth val="150"/>
        <c:axId val="-1266644528"/>
        <c:axId val="-1164531952"/>
      </c:barChart>
      <c:catAx>
        <c:axId val="-126664452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1952"/>
        <c:crosses val="autoZero"/>
        <c:auto val="1"/>
        <c:lblAlgn val="ctr"/>
        <c:lblOffset val="100"/>
        <c:noMultiLvlLbl val="0"/>
      </c:catAx>
      <c:valAx>
        <c:axId val="-1164531952"/>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26664452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lgn="just">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2013</c:v>
                </c:pt>
              </c:strCache>
            </c:strRef>
          </c:tx>
          <c:spPr>
            <a:solidFill>
              <a:schemeClr val="dk1">
                <a:tint val="88500"/>
              </a:schemeClr>
            </a:solidFill>
            <a:ln>
              <a:noFill/>
            </a:ln>
            <a:effectLst/>
          </c:spPr>
          <c:invertIfNegative val="0"/>
          <c:cat>
            <c:strRef>
              <c:f>Лист1!$A$2:$A$6</c:f>
              <c:strCache>
                <c:ptCount val="5"/>
                <c:pt idx="0">
                  <c:v>среднее</c:v>
                </c:pt>
                <c:pt idx="1">
                  <c:v>среднее специальное</c:v>
                </c:pt>
                <c:pt idx="2">
                  <c:v>среднее техническое</c:v>
                </c:pt>
                <c:pt idx="3">
                  <c:v>неоконченное высшее</c:v>
                </c:pt>
                <c:pt idx="4">
                  <c:v>высшее</c:v>
                </c:pt>
              </c:strCache>
            </c:strRef>
          </c:cat>
          <c:val>
            <c:numRef>
              <c:f>Лист1!$B$2:$B$6</c:f>
              <c:numCache>
                <c:formatCode>General</c:formatCode>
                <c:ptCount val="5"/>
                <c:pt idx="0">
                  <c:v>38</c:v>
                </c:pt>
                <c:pt idx="1">
                  <c:v>77</c:v>
                </c:pt>
                <c:pt idx="2">
                  <c:v>10</c:v>
                </c:pt>
                <c:pt idx="3">
                  <c:v>1</c:v>
                </c:pt>
                <c:pt idx="4">
                  <c:v>70</c:v>
                </c:pt>
              </c:numCache>
            </c:numRef>
          </c:val>
        </c:ser>
        <c:ser>
          <c:idx val="1"/>
          <c:order val="1"/>
          <c:tx>
            <c:strRef>
              <c:f>Лист1!$C$1</c:f>
              <c:strCache>
                <c:ptCount val="1"/>
                <c:pt idx="0">
                  <c:v>2014</c:v>
                </c:pt>
              </c:strCache>
            </c:strRef>
          </c:tx>
          <c:spPr>
            <a:solidFill>
              <a:schemeClr val="dk1">
                <a:tint val="55000"/>
              </a:schemeClr>
            </a:solidFill>
            <a:ln>
              <a:noFill/>
            </a:ln>
            <a:effectLst/>
          </c:spPr>
          <c:invertIfNegative val="0"/>
          <c:cat>
            <c:strRef>
              <c:f>Лист1!$A$2:$A$6</c:f>
              <c:strCache>
                <c:ptCount val="5"/>
                <c:pt idx="0">
                  <c:v>среднее</c:v>
                </c:pt>
                <c:pt idx="1">
                  <c:v>среднее специальное</c:v>
                </c:pt>
                <c:pt idx="2">
                  <c:v>среднее техническое</c:v>
                </c:pt>
                <c:pt idx="3">
                  <c:v>неоконченное высшее</c:v>
                </c:pt>
                <c:pt idx="4">
                  <c:v>высшее</c:v>
                </c:pt>
              </c:strCache>
            </c:strRef>
          </c:cat>
          <c:val>
            <c:numRef>
              <c:f>Лист1!$C$2:$C$6</c:f>
              <c:numCache>
                <c:formatCode>General</c:formatCode>
                <c:ptCount val="5"/>
                <c:pt idx="0">
                  <c:v>38</c:v>
                </c:pt>
                <c:pt idx="1">
                  <c:v>76</c:v>
                </c:pt>
                <c:pt idx="2">
                  <c:v>11</c:v>
                </c:pt>
                <c:pt idx="3">
                  <c:v>4</c:v>
                </c:pt>
                <c:pt idx="4">
                  <c:v>70</c:v>
                </c:pt>
              </c:numCache>
            </c:numRef>
          </c:val>
        </c:ser>
        <c:ser>
          <c:idx val="2"/>
          <c:order val="2"/>
          <c:tx>
            <c:strRef>
              <c:f>Лист1!$D$1</c:f>
              <c:strCache>
                <c:ptCount val="1"/>
                <c:pt idx="0">
                  <c:v>2015</c:v>
                </c:pt>
              </c:strCache>
            </c:strRef>
          </c:tx>
          <c:spPr>
            <a:solidFill>
              <a:schemeClr val="dk1">
                <a:tint val="75000"/>
              </a:schemeClr>
            </a:solidFill>
            <a:ln>
              <a:noFill/>
            </a:ln>
            <a:effectLst/>
          </c:spPr>
          <c:invertIfNegative val="0"/>
          <c:cat>
            <c:strRef>
              <c:f>Лист1!$A$2:$A$6</c:f>
              <c:strCache>
                <c:ptCount val="5"/>
                <c:pt idx="0">
                  <c:v>среднее</c:v>
                </c:pt>
                <c:pt idx="1">
                  <c:v>среднее специальное</c:v>
                </c:pt>
                <c:pt idx="2">
                  <c:v>среднее техническое</c:v>
                </c:pt>
                <c:pt idx="3">
                  <c:v>неоконченное высшее</c:v>
                </c:pt>
                <c:pt idx="4">
                  <c:v>высшее</c:v>
                </c:pt>
              </c:strCache>
            </c:strRef>
          </c:cat>
          <c:val>
            <c:numRef>
              <c:f>Лист1!$D$2:$D$6</c:f>
              <c:numCache>
                <c:formatCode>General</c:formatCode>
                <c:ptCount val="5"/>
                <c:pt idx="0">
                  <c:v>36</c:v>
                </c:pt>
                <c:pt idx="1">
                  <c:v>74</c:v>
                </c:pt>
                <c:pt idx="2">
                  <c:v>9</c:v>
                </c:pt>
                <c:pt idx="3">
                  <c:v>2</c:v>
                </c:pt>
                <c:pt idx="4">
                  <c:v>70</c:v>
                </c:pt>
              </c:numCache>
            </c:numRef>
          </c:val>
        </c:ser>
        <c:dLbls>
          <c:showLegendKey val="0"/>
          <c:showVal val="0"/>
          <c:showCatName val="0"/>
          <c:showSerName val="0"/>
          <c:showPercent val="0"/>
          <c:showBubbleSize val="0"/>
        </c:dLbls>
        <c:gapWidth val="150"/>
        <c:axId val="-1164536304"/>
        <c:axId val="-1164534672"/>
      </c:barChart>
      <c:catAx>
        <c:axId val="-116453630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4672"/>
        <c:crosses val="autoZero"/>
        <c:auto val="1"/>
        <c:lblAlgn val="ctr"/>
        <c:lblOffset val="100"/>
        <c:noMultiLvlLbl val="0"/>
      </c:catAx>
      <c:valAx>
        <c:axId val="-1164534672"/>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630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2013</c:v>
                </c:pt>
              </c:strCache>
            </c:strRef>
          </c:tx>
          <c:spPr>
            <a:solidFill>
              <a:schemeClr val="dk1">
                <a:tint val="88500"/>
              </a:schemeClr>
            </a:solidFill>
            <a:ln>
              <a:noFill/>
            </a:ln>
            <a:effectLst/>
          </c:spPr>
          <c:invertIfNegative val="0"/>
          <c:cat>
            <c:strRef>
              <c:f>Лист1!$A$2:$A$6</c:f>
              <c:strCache>
                <c:ptCount val="5"/>
                <c:pt idx="0">
                  <c:v>менее 1 года</c:v>
                </c:pt>
                <c:pt idx="1">
                  <c:v>от 1 до 3 лет</c:v>
                </c:pt>
                <c:pt idx="2">
                  <c:v>от 3 до 7 лет</c:v>
                </c:pt>
                <c:pt idx="3">
                  <c:v> от 8 до 15 лет</c:v>
                </c:pt>
                <c:pt idx="4">
                  <c:v>свыше 15 лет</c:v>
                </c:pt>
              </c:strCache>
            </c:strRef>
          </c:cat>
          <c:val>
            <c:numRef>
              <c:f>Лист1!$B$2:$B$6</c:f>
              <c:numCache>
                <c:formatCode>General</c:formatCode>
                <c:ptCount val="5"/>
                <c:pt idx="0">
                  <c:v>72</c:v>
                </c:pt>
                <c:pt idx="1">
                  <c:v>50</c:v>
                </c:pt>
                <c:pt idx="2">
                  <c:v>26</c:v>
                </c:pt>
                <c:pt idx="3">
                  <c:v>38</c:v>
                </c:pt>
                <c:pt idx="4">
                  <c:v>10</c:v>
                </c:pt>
              </c:numCache>
            </c:numRef>
          </c:val>
        </c:ser>
        <c:ser>
          <c:idx val="1"/>
          <c:order val="1"/>
          <c:tx>
            <c:strRef>
              <c:f>Лист1!$C$1</c:f>
              <c:strCache>
                <c:ptCount val="1"/>
                <c:pt idx="0">
                  <c:v>2014</c:v>
                </c:pt>
              </c:strCache>
            </c:strRef>
          </c:tx>
          <c:spPr>
            <a:solidFill>
              <a:schemeClr val="dk1">
                <a:tint val="55000"/>
              </a:schemeClr>
            </a:solidFill>
            <a:ln>
              <a:noFill/>
            </a:ln>
            <a:effectLst/>
          </c:spPr>
          <c:invertIfNegative val="0"/>
          <c:cat>
            <c:strRef>
              <c:f>Лист1!$A$2:$A$6</c:f>
              <c:strCache>
                <c:ptCount val="5"/>
                <c:pt idx="0">
                  <c:v>менее 1 года</c:v>
                </c:pt>
                <c:pt idx="1">
                  <c:v>от 1 до 3 лет</c:v>
                </c:pt>
                <c:pt idx="2">
                  <c:v>от 3 до 7 лет</c:v>
                </c:pt>
                <c:pt idx="3">
                  <c:v> от 8 до 15 лет</c:v>
                </c:pt>
                <c:pt idx="4">
                  <c:v>свыше 15 лет</c:v>
                </c:pt>
              </c:strCache>
            </c:strRef>
          </c:cat>
          <c:val>
            <c:numRef>
              <c:f>Лист1!$C$2:$C$6</c:f>
              <c:numCache>
                <c:formatCode>General</c:formatCode>
                <c:ptCount val="5"/>
                <c:pt idx="0">
                  <c:v>78</c:v>
                </c:pt>
                <c:pt idx="1">
                  <c:v>45</c:v>
                </c:pt>
                <c:pt idx="2">
                  <c:v>28</c:v>
                </c:pt>
                <c:pt idx="3">
                  <c:v>39</c:v>
                </c:pt>
                <c:pt idx="4">
                  <c:v>10</c:v>
                </c:pt>
              </c:numCache>
            </c:numRef>
          </c:val>
        </c:ser>
        <c:ser>
          <c:idx val="2"/>
          <c:order val="2"/>
          <c:tx>
            <c:strRef>
              <c:f>Лист1!$D$1</c:f>
              <c:strCache>
                <c:ptCount val="1"/>
                <c:pt idx="0">
                  <c:v>2015</c:v>
                </c:pt>
              </c:strCache>
            </c:strRef>
          </c:tx>
          <c:spPr>
            <a:solidFill>
              <a:schemeClr val="dk1">
                <a:tint val="75000"/>
              </a:schemeClr>
            </a:solidFill>
            <a:ln>
              <a:noFill/>
            </a:ln>
            <a:effectLst/>
          </c:spPr>
          <c:invertIfNegative val="0"/>
          <c:cat>
            <c:strRef>
              <c:f>Лист1!$A$2:$A$6</c:f>
              <c:strCache>
                <c:ptCount val="5"/>
                <c:pt idx="0">
                  <c:v>менее 1 года</c:v>
                </c:pt>
                <c:pt idx="1">
                  <c:v>от 1 до 3 лет</c:v>
                </c:pt>
                <c:pt idx="2">
                  <c:v>от 3 до 7 лет</c:v>
                </c:pt>
                <c:pt idx="3">
                  <c:v> от 8 до 15 лет</c:v>
                </c:pt>
                <c:pt idx="4">
                  <c:v>свыше 15 лет</c:v>
                </c:pt>
              </c:strCache>
            </c:strRef>
          </c:cat>
          <c:val>
            <c:numRef>
              <c:f>Лист1!$D$2:$D$6</c:f>
              <c:numCache>
                <c:formatCode>General</c:formatCode>
                <c:ptCount val="5"/>
                <c:pt idx="0">
                  <c:v>71</c:v>
                </c:pt>
                <c:pt idx="1">
                  <c:v>45</c:v>
                </c:pt>
                <c:pt idx="2">
                  <c:v>25</c:v>
                </c:pt>
                <c:pt idx="3">
                  <c:v>41</c:v>
                </c:pt>
                <c:pt idx="4">
                  <c:v>11</c:v>
                </c:pt>
              </c:numCache>
            </c:numRef>
          </c:val>
        </c:ser>
        <c:dLbls>
          <c:showLegendKey val="0"/>
          <c:showVal val="0"/>
          <c:showCatName val="0"/>
          <c:showSerName val="0"/>
          <c:showPercent val="0"/>
          <c:showBubbleSize val="0"/>
        </c:dLbls>
        <c:gapWidth val="150"/>
        <c:axId val="-1164535216"/>
        <c:axId val="-1164536848"/>
      </c:barChart>
      <c:catAx>
        <c:axId val="-1164535216"/>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6848"/>
        <c:crosses val="autoZero"/>
        <c:auto val="1"/>
        <c:lblAlgn val="ctr"/>
        <c:lblOffset val="100"/>
        <c:noMultiLvlLbl val="0"/>
      </c:catAx>
      <c:valAx>
        <c:axId val="-116453684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521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муж</c:v>
                </c:pt>
              </c:strCache>
            </c:strRef>
          </c:tx>
          <c:spPr>
            <a:solidFill>
              <a:schemeClr val="dk1">
                <a:tint val="88500"/>
              </a:schemeClr>
            </a:solidFill>
            <a:ln>
              <a:noFill/>
            </a:ln>
            <a:effectLst/>
          </c:spPr>
          <c:invertIfNegative val="0"/>
          <c:cat>
            <c:numRef>
              <c:f>Лист1!$A$2:$A$5</c:f>
              <c:numCache>
                <c:formatCode>General</c:formatCode>
                <c:ptCount val="4"/>
                <c:pt idx="0">
                  <c:v>2013</c:v>
                </c:pt>
                <c:pt idx="1">
                  <c:v>2014</c:v>
                </c:pt>
                <c:pt idx="2">
                  <c:v>2015</c:v>
                </c:pt>
              </c:numCache>
            </c:numRef>
          </c:cat>
          <c:val>
            <c:numRef>
              <c:f>Лист1!$B$2:$B$5</c:f>
              <c:numCache>
                <c:formatCode>General</c:formatCode>
                <c:ptCount val="4"/>
                <c:pt idx="0">
                  <c:v>73</c:v>
                </c:pt>
                <c:pt idx="1">
                  <c:v>73</c:v>
                </c:pt>
                <c:pt idx="2">
                  <c:v>71</c:v>
                </c:pt>
              </c:numCache>
            </c:numRef>
          </c:val>
        </c:ser>
        <c:ser>
          <c:idx val="1"/>
          <c:order val="1"/>
          <c:tx>
            <c:strRef>
              <c:f>Лист1!$C$1</c:f>
              <c:strCache>
                <c:ptCount val="1"/>
                <c:pt idx="0">
                  <c:v>жен</c:v>
                </c:pt>
              </c:strCache>
            </c:strRef>
          </c:tx>
          <c:spPr>
            <a:solidFill>
              <a:schemeClr val="dk1">
                <a:tint val="55000"/>
              </a:schemeClr>
            </a:solidFill>
            <a:ln>
              <a:noFill/>
            </a:ln>
            <a:effectLst/>
          </c:spPr>
          <c:invertIfNegative val="0"/>
          <c:cat>
            <c:numRef>
              <c:f>Лист1!$A$2:$A$5</c:f>
              <c:numCache>
                <c:formatCode>General</c:formatCode>
                <c:ptCount val="4"/>
                <c:pt idx="0">
                  <c:v>2013</c:v>
                </c:pt>
                <c:pt idx="1">
                  <c:v>2014</c:v>
                </c:pt>
                <c:pt idx="2">
                  <c:v>2015</c:v>
                </c:pt>
              </c:numCache>
            </c:numRef>
          </c:cat>
          <c:val>
            <c:numRef>
              <c:f>Лист1!$C$2:$C$5</c:f>
              <c:numCache>
                <c:formatCode>General</c:formatCode>
                <c:ptCount val="4"/>
                <c:pt idx="0">
                  <c:v>124</c:v>
                </c:pt>
                <c:pt idx="1">
                  <c:v>128</c:v>
                </c:pt>
                <c:pt idx="2">
                  <c:v>122</c:v>
                </c:pt>
              </c:numCache>
            </c:numRef>
          </c:val>
        </c:ser>
        <c:ser>
          <c:idx val="2"/>
          <c:order val="2"/>
          <c:tx>
            <c:strRef>
              <c:f>Лист1!$D$1</c:f>
              <c:strCache>
                <c:ptCount val="1"/>
                <c:pt idx="0">
                  <c:v>Столбец1</c:v>
                </c:pt>
              </c:strCache>
            </c:strRef>
          </c:tx>
          <c:spPr>
            <a:solidFill>
              <a:schemeClr val="dk1">
                <a:tint val="75000"/>
              </a:schemeClr>
            </a:solidFill>
            <a:ln>
              <a:noFill/>
            </a:ln>
            <a:effectLst/>
          </c:spPr>
          <c:invertIfNegative val="0"/>
          <c:cat>
            <c:numRef>
              <c:f>Лист1!$A$2:$A$5</c:f>
              <c:numCache>
                <c:formatCode>General</c:formatCode>
                <c:ptCount val="4"/>
                <c:pt idx="0">
                  <c:v>2013</c:v>
                </c:pt>
                <c:pt idx="1">
                  <c:v>2014</c:v>
                </c:pt>
                <c:pt idx="2">
                  <c:v>2015</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axId val="-1164532496"/>
        <c:axId val="-1164531408"/>
      </c:barChart>
      <c:catAx>
        <c:axId val="-116453249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1408"/>
        <c:crosses val="autoZero"/>
        <c:auto val="1"/>
        <c:lblAlgn val="ctr"/>
        <c:lblOffset val="100"/>
        <c:noMultiLvlLbl val="0"/>
      </c:catAx>
      <c:valAx>
        <c:axId val="-116453140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4532496"/>
        <c:crosses val="autoZero"/>
        <c:crossBetween val="between"/>
      </c:valAx>
      <c:spPr>
        <a:solidFill>
          <a:schemeClr val="bg1"/>
        </a:solid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36B7-11ED-499F-AF3C-5AFF79A6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49</Pages>
  <Words>11471</Words>
  <Characters>65391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28</cp:revision>
  <cp:lastPrinted>2017-05-31T12:46:00Z</cp:lastPrinted>
  <dcterms:created xsi:type="dcterms:W3CDTF">2017-05-14T08:57:00Z</dcterms:created>
  <dcterms:modified xsi:type="dcterms:W3CDTF">2017-06-24T18:21:00Z</dcterms:modified>
</cp:coreProperties>
</file>