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D7" w:rsidRDefault="00CF67D7" w:rsidP="00CF67D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34175" cy="925724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6-02_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77" cy="92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D7" w:rsidRDefault="00CF67D7" w:rsidP="00CF67D7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1F" w:rsidRPr="00EC7F75" w:rsidRDefault="00606459" w:rsidP="00CF67D7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7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950883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59521A" w:rsidRPr="00EC7F75" w:rsidRDefault="0059521A">
          <w:pPr>
            <w:pStyle w:val="ac"/>
          </w:pPr>
        </w:p>
        <w:p w:rsidR="0059521A" w:rsidRPr="00EC7F75" w:rsidRDefault="0059521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C7F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C7F7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C7F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9194231" w:history="1">
            <w:r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_Toc99194231 \h </w:instrText>
            </w:r>
            <w:r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EC7F75" w:rsidRDefault="004E668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194232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1 Бедность, </w:t>
            </w:r>
            <w:r w:rsid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как экономическая категория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_Toc99194232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EC7F75" w:rsidRDefault="004E668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194233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59521A" w:rsidRPr="00EC7F7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Бедность: подходы к определению и измерению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_Toc99194233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EC7F75" w:rsidRDefault="004E668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194234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59521A" w:rsidRPr="00EC7F7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Бедность и экономический рост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</w:hyperlink>
        </w:p>
        <w:p w:rsidR="0059521A" w:rsidRPr="004E668A" w:rsidRDefault="004E668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99194235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59521A" w:rsidRPr="00EC7F7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Социально</w:t>
            </w:r>
            <w:r w:rsidR="00C3538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экономические последствия бедности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_Toc99194235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4E668A" w:rsidRDefault="004E668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99194236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Особенность и основные характеристики бедности в РФ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_Toc99194236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4E668A" w:rsidRDefault="004E668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99194237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Анализ проблем РФ, влияющих на бедность населения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_Toc99194237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4E668A" w:rsidRDefault="004E668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99194238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Оценка бедности населения РФ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_Toc99194238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4E668A" w:rsidRDefault="004E668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99194239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 Необходимые мероприятия, направленные на снижение уровня бедности в РФ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_Toc99194239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4E668A" w:rsidRDefault="004E668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99194240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_Toc99194240 \h </w:instrTex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13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21A" w:rsidRPr="00EC7F75" w:rsidRDefault="004E668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194241" w:history="1">
            <w:r w:rsidR="0059521A" w:rsidRPr="00EC7F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9521A" w:rsidRPr="00EC7F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7F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:rsidR="0059521A" w:rsidRPr="00EC7F75" w:rsidRDefault="0059521A">
          <w:pPr>
            <w:rPr>
              <w:rFonts w:ascii="Times New Roman" w:hAnsi="Times New Roman" w:cs="Times New Roman"/>
              <w:sz w:val="28"/>
              <w:szCs w:val="28"/>
            </w:rPr>
          </w:pPr>
          <w:r w:rsidRPr="00EC7F7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06459" w:rsidRPr="00EC7F75" w:rsidRDefault="00606459" w:rsidP="0093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459" w:rsidRPr="00EC7F75" w:rsidRDefault="00606459" w:rsidP="009326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59" w:rsidRPr="00EC7F75" w:rsidRDefault="00606459" w:rsidP="009326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01F" w:rsidRPr="00EC7F75" w:rsidRDefault="0075301F">
      <w:pPr>
        <w:rPr>
          <w:rFonts w:ascii="Times New Roman" w:hAnsi="Times New Roman" w:cs="Times New Roman"/>
          <w:b/>
          <w:sz w:val="28"/>
          <w:szCs w:val="28"/>
        </w:rPr>
      </w:pPr>
      <w:r w:rsidRPr="00EC7F75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75301F" w:rsidRPr="00EC7F75" w:rsidRDefault="00606459" w:rsidP="0060645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99194231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Одна из самых глубоких социальных проблем с двухсотлетней истор</w:t>
      </w:r>
      <w:r w:rsidRPr="00F87FC8">
        <w:rPr>
          <w:rFonts w:ascii="Times New Roman" w:eastAsia="Calibri" w:hAnsi="Times New Roman" w:cs="Times New Roman"/>
          <w:sz w:val="28"/>
          <w:szCs w:val="28"/>
        </w:rPr>
        <w:t>и</w:t>
      </w:r>
      <w:r w:rsidRPr="00F87FC8">
        <w:rPr>
          <w:rFonts w:ascii="Times New Roman" w:eastAsia="Calibri" w:hAnsi="Times New Roman" w:cs="Times New Roman"/>
          <w:sz w:val="28"/>
          <w:szCs w:val="28"/>
        </w:rPr>
        <w:t xml:space="preserve">ей – проблема бедности. </w:t>
      </w:r>
    </w:p>
    <w:p w:rsid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 xml:space="preserve"> Экономические реформы, происходящие в нашей стране в течение п</w:t>
      </w:r>
      <w:r w:rsidRPr="00F87FC8">
        <w:rPr>
          <w:rFonts w:ascii="Times New Roman" w:eastAsia="Calibri" w:hAnsi="Times New Roman" w:cs="Times New Roman"/>
          <w:sz w:val="28"/>
          <w:szCs w:val="28"/>
        </w:rPr>
        <w:t>о</w:t>
      </w:r>
      <w:r w:rsidRPr="00F87FC8">
        <w:rPr>
          <w:rFonts w:ascii="Times New Roman" w:eastAsia="Calibri" w:hAnsi="Times New Roman" w:cs="Times New Roman"/>
          <w:sz w:val="28"/>
          <w:szCs w:val="28"/>
        </w:rPr>
        <w:t>следних лет, серьезно изменили социальную структуру общества. Произошло стремительное социальное расслоение, появились слои очень богатых и крайне бедных граждан. Подавляющее большинство людей лишились соц</w:t>
      </w:r>
      <w:r w:rsidRPr="00F87FC8">
        <w:rPr>
          <w:rFonts w:ascii="Times New Roman" w:eastAsia="Calibri" w:hAnsi="Times New Roman" w:cs="Times New Roman"/>
          <w:sz w:val="28"/>
          <w:szCs w:val="28"/>
        </w:rPr>
        <w:t>и</w:t>
      </w:r>
      <w:r w:rsidRPr="00F87FC8">
        <w:rPr>
          <w:rFonts w:ascii="Times New Roman" w:eastAsia="Calibri" w:hAnsi="Times New Roman" w:cs="Times New Roman"/>
          <w:sz w:val="28"/>
          <w:szCs w:val="28"/>
        </w:rPr>
        <w:t>альной защиты государства, и оказались перед необходимостью приспоса</w:t>
      </w:r>
      <w:r w:rsidRPr="00F87FC8">
        <w:rPr>
          <w:rFonts w:ascii="Times New Roman" w:eastAsia="Calibri" w:hAnsi="Times New Roman" w:cs="Times New Roman"/>
          <w:sz w:val="28"/>
          <w:szCs w:val="28"/>
        </w:rPr>
        <w:t>б</w:t>
      </w:r>
      <w:r w:rsidRPr="00F87FC8">
        <w:rPr>
          <w:rFonts w:ascii="Times New Roman" w:eastAsia="Calibri" w:hAnsi="Times New Roman" w:cs="Times New Roman"/>
          <w:sz w:val="28"/>
          <w:szCs w:val="28"/>
        </w:rPr>
        <w:t>ливаться к жизни в условиях рыночной нестабильности. В этих условиях п</w:t>
      </w:r>
      <w:r w:rsidRPr="00F87FC8">
        <w:rPr>
          <w:rFonts w:ascii="Times New Roman" w:eastAsia="Calibri" w:hAnsi="Times New Roman" w:cs="Times New Roman"/>
          <w:sz w:val="28"/>
          <w:szCs w:val="28"/>
        </w:rPr>
        <w:t>о</w:t>
      </w:r>
      <w:r w:rsidRPr="00F87FC8">
        <w:rPr>
          <w:rFonts w:ascii="Times New Roman" w:eastAsia="Calibri" w:hAnsi="Times New Roman" w:cs="Times New Roman"/>
          <w:sz w:val="28"/>
          <w:szCs w:val="28"/>
        </w:rPr>
        <w:t>явление большого количества бедных людей оказалось неизбежным. Анализ бедности в середине двадцатого века показал неоднозначность и сложность данной проблематики. Признание многомерности явления предопределило системный подход к изучению бедности.</w:t>
      </w:r>
    </w:p>
    <w:p w:rsidR="00C3538F" w:rsidRDefault="00C3538F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38F">
        <w:rPr>
          <w:rFonts w:ascii="Times New Roman" w:eastAsia="Calibri" w:hAnsi="Times New Roman" w:cs="Times New Roman"/>
          <w:sz w:val="28"/>
          <w:szCs w:val="28"/>
        </w:rPr>
        <w:t>Актуальность обусловлена тем, что такая проблема, как бедность – о</w:t>
      </w:r>
      <w:r w:rsidRPr="00C3538F">
        <w:rPr>
          <w:rFonts w:ascii="Times New Roman" w:eastAsia="Calibri" w:hAnsi="Times New Roman" w:cs="Times New Roman"/>
          <w:sz w:val="28"/>
          <w:szCs w:val="28"/>
        </w:rPr>
        <w:t>д</w:t>
      </w:r>
      <w:r w:rsidRPr="00C3538F">
        <w:rPr>
          <w:rFonts w:ascii="Times New Roman" w:eastAsia="Calibri" w:hAnsi="Times New Roman" w:cs="Times New Roman"/>
          <w:sz w:val="28"/>
          <w:szCs w:val="28"/>
        </w:rPr>
        <w:t>на из самых затруднительных проблем в современном обществе. Новые те</w:t>
      </w:r>
      <w:r w:rsidRPr="00C3538F">
        <w:rPr>
          <w:rFonts w:ascii="Times New Roman" w:eastAsia="Calibri" w:hAnsi="Times New Roman" w:cs="Times New Roman"/>
          <w:sz w:val="28"/>
          <w:szCs w:val="28"/>
        </w:rPr>
        <w:t>х</w:t>
      </w:r>
      <w:r w:rsidRPr="00C3538F">
        <w:rPr>
          <w:rFonts w:ascii="Times New Roman" w:eastAsia="Calibri" w:hAnsi="Times New Roman" w:cs="Times New Roman"/>
          <w:sz w:val="28"/>
          <w:szCs w:val="28"/>
        </w:rPr>
        <w:t>нологии и постоянно вводимые рефор</w:t>
      </w:r>
      <w:r>
        <w:rPr>
          <w:rFonts w:ascii="Times New Roman" w:eastAsia="Calibri" w:hAnsi="Times New Roman" w:cs="Times New Roman"/>
          <w:sz w:val="28"/>
          <w:szCs w:val="28"/>
        </w:rPr>
        <w:t>мы тоже не могут сгладить сложивш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юся с</w:t>
      </w:r>
      <w:r w:rsidRPr="00C3538F">
        <w:rPr>
          <w:rFonts w:ascii="Times New Roman" w:eastAsia="Calibri" w:hAnsi="Times New Roman" w:cs="Times New Roman"/>
          <w:sz w:val="28"/>
          <w:szCs w:val="28"/>
        </w:rPr>
        <w:t>итуаци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3538F">
        <w:rPr>
          <w:rFonts w:ascii="Times New Roman" w:eastAsia="Calibri" w:hAnsi="Times New Roman" w:cs="Times New Roman"/>
          <w:sz w:val="28"/>
          <w:szCs w:val="28"/>
        </w:rPr>
        <w:t xml:space="preserve">. В современном мире, даже в относительно развитых странах, явления бедности достаточно широко распространены. Поэтому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ему </w:t>
      </w:r>
      <w:r w:rsidRPr="00C3538F">
        <w:rPr>
          <w:rFonts w:ascii="Times New Roman" w:eastAsia="Calibri" w:hAnsi="Times New Roman" w:cs="Times New Roman"/>
          <w:sz w:val="28"/>
          <w:szCs w:val="28"/>
        </w:rPr>
        <w:t>уделяе</w:t>
      </w:r>
      <w:r w:rsidRPr="00C3538F">
        <w:rPr>
          <w:rFonts w:ascii="Times New Roman" w:eastAsia="Calibri" w:hAnsi="Times New Roman" w:cs="Times New Roman"/>
          <w:sz w:val="28"/>
          <w:szCs w:val="28"/>
        </w:rPr>
        <w:t>т</w:t>
      </w:r>
      <w:r w:rsidRPr="00C3538F">
        <w:rPr>
          <w:rFonts w:ascii="Times New Roman" w:eastAsia="Calibri" w:hAnsi="Times New Roman" w:cs="Times New Roman"/>
          <w:sz w:val="28"/>
          <w:szCs w:val="28"/>
        </w:rPr>
        <w:t>ся большое внимание на уровне крупнейших межгосударственных инстит</w:t>
      </w:r>
      <w:r w:rsidRPr="00C3538F">
        <w:rPr>
          <w:rFonts w:ascii="Times New Roman" w:eastAsia="Calibri" w:hAnsi="Times New Roman" w:cs="Times New Roman"/>
          <w:sz w:val="28"/>
          <w:szCs w:val="28"/>
        </w:rPr>
        <w:t>у</w:t>
      </w:r>
      <w:r w:rsidRPr="00C3538F">
        <w:rPr>
          <w:rFonts w:ascii="Times New Roman" w:eastAsia="Calibri" w:hAnsi="Times New Roman" w:cs="Times New Roman"/>
          <w:sz w:val="28"/>
          <w:szCs w:val="28"/>
        </w:rPr>
        <w:t>тов (ООН, Мировой банк и т.д.), а также высоким интересам широких кругов научной общественности к исследованию сущности бедности.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Цель курсовой работы – подробно рассмотреть, изучить и проанализ</w:t>
      </w:r>
      <w:r w:rsidRPr="00F87FC8">
        <w:rPr>
          <w:rFonts w:ascii="Times New Roman" w:eastAsia="Calibri" w:hAnsi="Times New Roman" w:cs="Times New Roman"/>
          <w:sz w:val="28"/>
          <w:szCs w:val="28"/>
        </w:rPr>
        <w:t>и</w:t>
      </w:r>
      <w:r w:rsidRPr="00F87FC8">
        <w:rPr>
          <w:rFonts w:ascii="Times New Roman" w:eastAsia="Calibri" w:hAnsi="Times New Roman" w:cs="Times New Roman"/>
          <w:sz w:val="28"/>
          <w:szCs w:val="28"/>
        </w:rPr>
        <w:t>ровать проблемы бедности в Российской Федерации.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Задачами исследования, которые были определены в соответствии с поставленной целью: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 xml:space="preserve">– охарактеризовать понятие бедности, как </w:t>
      </w:r>
      <w:r w:rsidR="00C077B0">
        <w:rPr>
          <w:rFonts w:ascii="Times New Roman" w:eastAsia="Calibri" w:hAnsi="Times New Roman" w:cs="Times New Roman"/>
          <w:sz w:val="28"/>
          <w:szCs w:val="28"/>
        </w:rPr>
        <w:t xml:space="preserve">социально – экономической </w:t>
      </w:r>
      <w:r w:rsidRPr="00F87FC8">
        <w:rPr>
          <w:rFonts w:ascii="Times New Roman" w:eastAsia="Calibri" w:hAnsi="Times New Roman" w:cs="Times New Roman"/>
          <w:sz w:val="28"/>
          <w:szCs w:val="28"/>
        </w:rPr>
        <w:t>категории;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– изучить подходы к определению и измерению бедности;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– определить связь между бедностью и экономическим ростом;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– установить социально</w:t>
      </w:r>
      <w:r w:rsidR="00C3538F">
        <w:rPr>
          <w:rFonts w:ascii="Times New Roman" w:eastAsia="Calibri" w:hAnsi="Times New Roman" w:cs="Times New Roman"/>
          <w:sz w:val="28"/>
          <w:szCs w:val="28"/>
        </w:rPr>
        <w:t>-</w:t>
      </w:r>
      <w:r w:rsidRPr="00F87FC8">
        <w:rPr>
          <w:rFonts w:ascii="Times New Roman" w:eastAsia="Calibri" w:hAnsi="Times New Roman" w:cs="Times New Roman"/>
          <w:sz w:val="28"/>
          <w:szCs w:val="28"/>
        </w:rPr>
        <w:t>экономические последствия бедности;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lastRenderedPageBreak/>
        <w:t>– проанализировать проблемы, влияющие на бедность населения в РФ;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– дать оценку бедности населению РФ;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– изучить необходимые мероприятия, направленные на снижение уровня бедности в РФ.</w:t>
      </w:r>
    </w:p>
    <w:p w:rsidR="00F87FC8" w:rsidRPr="00F87FC8" w:rsidRDefault="00D3554D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Объектом исследования – экономическая система с выделением в ее составе</w:t>
      </w:r>
      <w:r w:rsidR="00F87FC8" w:rsidRPr="00F87FC8">
        <w:rPr>
          <w:rFonts w:ascii="Times New Roman" w:eastAsia="Calibri" w:hAnsi="Times New Roman" w:cs="Times New Roman"/>
          <w:sz w:val="28"/>
          <w:szCs w:val="28"/>
        </w:rPr>
        <w:t xml:space="preserve"> бедност</w:t>
      </w:r>
      <w:r>
        <w:rPr>
          <w:rFonts w:ascii="Times New Roman" w:eastAsia="Calibri" w:hAnsi="Times New Roman" w:cs="Times New Roman"/>
          <w:sz w:val="28"/>
          <w:szCs w:val="28"/>
        </w:rPr>
        <w:t>и, как социально</w:t>
      </w:r>
      <w:r w:rsidR="00C3538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экономического</w:t>
      </w:r>
      <w:r w:rsidR="00F87FC8" w:rsidRPr="00F87FC8">
        <w:rPr>
          <w:rFonts w:ascii="Times New Roman" w:eastAsia="Calibri" w:hAnsi="Times New Roman" w:cs="Times New Roman"/>
          <w:sz w:val="28"/>
          <w:szCs w:val="28"/>
        </w:rPr>
        <w:t xml:space="preserve"> явление.</w:t>
      </w:r>
    </w:p>
    <w:p w:rsid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 xml:space="preserve">Предмет исследования – </w:t>
      </w:r>
      <w:r w:rsidR="00D3554D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C3538F">
        <w:rPr>
          <w:rFonts w:ascii="Times New Roman" w:eastAsia="Calibri" w:hAnsi="Times New Roman" w:cs="Times New Roman"/>
          <w:sz w:val="28"/>
          <w:szCs w:val="28"/>
        </w:rPr>
        <w:t>-</w:t>
      </w:r>
      <w:r w:rsidR="00D3554D">
        <w:rPr>
          <w:rFonts w:ascii="Times New Roman" w:eastAsia="Calibri" w:hAnsi="Times New Roman" w:cs="Times New Roman"/>
          <w:sz w:val="28"/>
          <w:szCs w:val="28"/>
        </w:rPr>
        <w:t>экономические отношения, форм</w:t>
      </w:r>
      <w:r w:rsidR="00D3554D">
        <w:rPr>
          <w:rFonts w:ascii="Times New Roman" w:eastAsia="Calibri" w:hAnsi="Times New Roman" w:cs="Times New Roman"/>
          <w:sz w:val="28"/>
          <w:szCs w:val="28"/>
        </w:rPr>
        <w:t>и</w:t>
      </w:r>
      <w:r w:rsidR="00D3554D">
        <w:rPr>
          <w:rFonts w:ascii="Times New Roman" w:eastAsia="Calibri" w:hAnsi="Times New Roman" w:cs="Times New Roman"/>
          <w:sz w:val="28"/>
          <w:szCs w:val="28"/>
        </w:rPr>
        <w:t>рующиеся по поводу с</w:t>
      </w:r>
      <w:r w:rsidRPr="00F87FC8">
        <w:rPr>
          <w:rFonts w:ascii="Times New Roman" w:eastAsia="Calibri" w:hAnsi="Times New Roman" w:cs="Times New Roman"/>
          <w:sz w:val="28"/>
          <w:szCs w:val="28"/>
        </w:rPr>
        <w:t>овокупных свойств бедности.</w:t>
      </w:r>
    </w:p>
    <w:p w:rsidR="00C077B0" w:rsidRPr="00F87FC8" w:rsidRDefault="00C077B0" w:rsidP="00C077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5F">
        <w:rPr>
          <w:rFonts w:ascii="Times New Roman" w:eastAsia="Calibri" w:hAnsi="Times New Roman" w:cs="Times New Roman"/>
          <w:sz w:val="28"/>
          <w:szCs w:val="28"/>
        </w:rPr>
        <w:t>Информационной базой послужили учебные пособия, материалы пер</w:t>
      </w:r>
      <w:r w:rsidRPr="00A07D5F">
        <w:rPr>
          <w:rFonts w:ascii="Times New Roman" w:eastAsia="Calibri" w:hAnsi="Times New Roman" w:cs="Times New Roman"/>
          <w:sz w:val="28"/>
          <w:szCs w:val="28"/>
        </w:rPr>
        <w:t>и</w:t>
      </w:r>
      <w:r w:rsidRPr="00A07D5F">
        <w:rPr>
          <w:rFonts w:ascii="Times New Roman" w:eastAsia="Calibri" w:hAnsi="Times New Roman" w:cs="Times New Roman"/>
          <w:sz w:val="28"/>
          <w:szCs w:val="28"/>
        </w:rPr>
        <w:t>одических изданий, научные статьи, ресурсы интернета, законодательные а</w:t>
      </w:r>
      <w:r w:rsidRPr="00A07D5F">
        <w:rPr>
          <w:rFonts w:ascii="Times New Roman" w:eastAsia="Calibri" w:hAnsi="Times New Roman" w:cs="Times New Roman"/>
          <w:sz w:val="28"/>
          <w:szCs w:val="28"/>
        </w:rPr>
        <w:t>к</w:t>
      </w:r>
      <w:r w:rsidRPr="00A07D5F">
        <w:rPr>
          <w:rFonts w:ascii="Times New Roman" w:eastAsia="Calibri" w:hAnsi="Times New Roman" w:cs="Times New Roman"/>
          <w:sz w:val="28"/>
          <w:szCs w:val="28"/>
        </w:rPr>
        <w:t>ты.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В целях раскрытия обозначенной темы курсовой работы были испол</w:t>
      </w:r>
      <w:r w:rsidRPr="00F87FC8">
        <w:rPr>
          <w:rFonts w:ascii="Times New Roman" w:eastAsia="Calibri" w:hAnsi="Times New Roman" w:cs="Times New Roman"/>
          <w:sz w:val="28"/>
          <w:szCs w:val="28"/>
        </w:rPr>
        <w:t>ь</w:t>
      </w:r>
      <w:r w:rsidRPr="00F87FC8">
        <w:rPr>
          <w:rFonts w:ascii="Times New Roman" w:eastAsia="Calibri" w:hAnsi="Times New Roman" w:cs="Times New Roman"/>
          <w:sz w:val="28"/>
          <w:szCs w:val="28"/>
        </w:rPr>
        <w:t xml:space="preserve">зованы такие методы, как синтез, библиографический анализ, а также данные официальной статистики. </w:t>
      </w:r>
    </w:p>
    <w:p w:rsidR="00F87FC8" w:rsidRPr="00F87FC8" w:rsidRDefault="00F87FC8" w:rsidP="00F87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C8">
        <w:rPr>
          <w:rFonts w:ascii="Times New Roman" w:eastAsia="Calibri" w:hAnsi="Times New Roman" w:cs="Times New Roman"/>
          <w:sz w:val="28"/>
          <w:szCs w:val="28"/>
        </w:rPr>
        <w:t>Структура работы состоит из введения, двух глав, заключения и списка использованных источников.</w:t>
      </w:r>
    </w:p>
    <w:p w:rsidR="00F87FC8" w:rsidRPr="00F87FC8" w:rsidRDefault="00F87FC8" w:rsidP="00F87FC8">
      <w:pPr>
        <w:spacing w:line="256" w:lineRule="auto"/>
        <w:rPr>
          <w:rFonts w:ascii="Calibri" w:eastAsia="Calibri" w:hAnsi="Calibri" w:cs="Times New Roman"/>
        </w:rPr>
      </w:pPr>
    </w:p>
    <w:p w:rsidR="00692697" w:rsidRPr="00EC7F75" w:rsidRDefault="00692697" w:rsidP="00692697"/>
    <w:p w:rsidR="0075301F" w:rsidRPr="00EC7F75" w:rsidRDefault="0075301F">
      <w:pPr>
        <w:rPr>
          <w:rFonts w:ascii="Times New Roman" w:hAnsi="Times New Roman" w:cs="Times New Roman"/>
          <w:b/>
          <w:sz w:val="28"/>
          <w:szCs w:val="28"/>
        </w:rPr>
      </w:pPr>
      <w:r w:rsidRPr="00EC7F7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0AEE" w:rsidRPr="00EC7F75" w:rsidRDefault="00B60AEE" w:rsidP="0060645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99194232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 Бедность, </w:t>
      </w:r>
      <w:bookmarkEnd w:id="2"/>
      <w:r w:rsidR="00EC7F75">
        <w:rPr>
          <w:rFonts w:ascii="Times New Roman" w:hAnsi="Times New Roman" w:cs="Times New Roman"/>
          <w:b/>
          <w:color w:val="auto"/>
          <w:sz w:val="28"/>
          <w:szCs w:val="28"/>
        </w:rPr>
        <w:t>как экономическая категория</w:t>
      </w:r>
    </w:p>
    <w:p w:rsidR="00B60AEE" w:rsidRPr="00EC7F75" w:rsidRDefault="00EC7F75" w:rsidP="006064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99194233"/>
      <w:r>
        <w:rPr>
          <w:rFonts w:ascii="Times New Roman" w:hAnsi="Times New Roman" w:cs="Times New Roman"/>
          <w:b/>
          <w:sz w:val="28"/>
          <w:szCs w:val="28"/>
        </w:rPr>
        <w:t>Бедность: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подходы к определению и измерению</w:t>
      </w:r>
    </w:p>
    <w:p w:rsidR="00B60AEE" w:rsidRPr="00EC7F75" w:rsidRDefault="00D3554D" w:rsidP="009326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Бедность </w:t>
      </w:r>
      <w:r w:rsidR="00BD2A99">
        <w:rPr>
          <w:rFonts w:ascii="Times New Roman" w:hAnsi="Times New Roman" w:cs="Times New Roman"/>
          <w:sz w:val="28"/>
          <w:szCs w:val="28"/>
        </w:rPr>
        <w:t xml:space="preserve">– экономическое </w:t>
      </w:r>
      <w:r w:rsidR="00B60AEE" w:rsidRPr="00EC7F75">
        <w:rPr>
          <w:rFonts w:ascii="Times New Roman" w:hAnsi="Times New Roman" w:cs="Times New Roman"/>
          <w:sz w:val="28"/>
          <w:szCs w:val="28"/>
        </w:rPr>
        <w:t>положение человека или социальной гру</w:t>
      </w:r>
      <w:r w:rsidR="00B60AEE" w:rsidRPr="00EC7F75">
        <w:rPr>
          <w:rFonts w:ascii="Times New Roman" w:hAnsi="Times New Roman" w:cs="Times New Roman"/>
          <w:sz w:val="28"/>
          <w:szCs w:val="28"/>
        </w:rPr>
        <w:t>п</w:t>
      </w:r>
      <w:r w:rsidR="00B60AEE" w:rsidRPr="00EC7F75">
        <w:rPr>
          <w:rFonts w:ascii="Times New Roman" w:hAnsi="Times New Roman" w:cs="Times New Roman"/>
          <w:sz w:val="28"/>
          <w:szCs w:val="28"/>
        </w:rPr>
        <w:t>пы, при котором он не может удовлетворить минимальные потребности.</w:t>
      </w:r>
    </w:p>
    <w:p w:rsidR="000918D7" w:rsidRDefault="00B60AEE" w:rsidP="000918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Бедность как социально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экономическое явление тесно связано как с уровнем экономического развития страны, так и с неравенством в доступе к материальным и нематериальным благам. Под «благом» понимается всё, что способно удовлетворять потребности людей, приносить пользу, доставлять удовольствие. Бедность является одним из элементов социальной действ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тельности, это означает, что бедность будет существовать всегда, меняются только формы её проявления.</w:t>
      </w:r>
      <w:r w:rsidR="00932679" w:rsidRPr="00EC7F75">
        <w:rPr>
          <w:rFonts w:ascii="Times New Roman" w:hAnsi="Times New Roman" w:cs="Times New Roman"/>
          <w:sz w:val="28"/>
          <w:szCs w:val="28"/>
        </w:rPr>
        <w:t xml:space="preserve">  </w:t>
      </w:r>
      <w:r w:rsidR="00933C7A" w:rsidRPr="00EC7F75">
        <w:rPr>
          <w:rFonts w:ascii="Times New Roman" w:hAnsi="Times New Roman" w:cs="Times New Roman"/>
          <w:sz w:val="28"/>
          <w:szCs w:val="28"/>
        </w:rPr>
        <w:t>С давних времен людей волновал рост бедного населения как в стране, так и во всем мире. Один из первых ученых, кто з</w:t>
      </w:r>
      <w:r w:rsidR="00933C7A" w:rsidRPr="00EC7F75">
        <w:rPr>
          <w:rFonts w:ascii="Times New Roman" w:hAnsi="Times New Roman" w:cs="Times New Roman"/>
          <w:sz w:val="28"/>
          <w:szCs w:val="28"/>
        </w:rPr>
        <w:t>а</w:t>
      </w:r>
      <w:r w:rsidR="00933C7A" w:rsidRPr="00EC7F75">
        <w:rPr>
          <w:rFonts w:ascii="Times New Roman" w:hAnsi="Times New Roman" w:cs="Times New Roman"/>
          <w:sz w:val="28"/>
          <w:szCs w:val="28"/>
        </w:rPr>
        <w:t xml:space="preserve">говорил о бедности </w:t>
      </w:r>
      <w:r w:rsidR="00BD2A99">
        <w:rPr>
          <w:rFonts w:ascii="Times New Roman" w:hAnsi="Times New Roman" w:cs="Times New Roman"/>
          <w:sz w:val="28"/>
          <w:szCs w:val="28"/>
        </w:rPr>
        <w:t xml:space="preserve"> </w:t>
      </w:r>
      <w:r w:rsidR="00933C7A" w:rsidRPr="00EC7F75">
        <w:rPr>
          <w:rFonts w:ascii="Times New Roman" w:hAnsi="Times New Roman" w:cs="Times New Roman"/>
          <w:sz w:val="28"/>
          <w:szCs w:val="28"/>
        </w:rPr>
        <w:t>– Дж. Таунсенд. В своей масштабной работе «Исслед</w:t>
      </w:r>
      <w:r w:rsidR="00933C7A" w:rsidRPr="00EC7F75">
        <w:rPr>
          <w:rFonts w:ascii="Times New Roman" w:hAnsi="Times New Roman" w:cs="Times New Roman"/>
          <w:sz w:val="28"/>
          <w:szCs w:val="28"/>
        </w:rPr>
        <w:t>о</w:t>
      </w:r>
      <w:r w:rsidR="00933C7A" w:rsidRPr="00EC7F75">
        <w:rPr>
          <w:rFonts w:ascii="Times New Roman" w:hAnsi="Times New Roman" w:cs="Times New Roman"/>
          <w:sz w:val="28"/>
          <w:szCs w:val="28"/>
        </w:rPr>
        <w:t>вание законов о бедных доброжелателем человечества», написанной в 1786 г., он выдвигает мнение, что настоящим источником чрезмерной нищеты я</w:t>
      </w:r>
      <w:r w:rsidR="00933C7A" w:rsidRPr="00EC7F75">
        <w:rPr>
          <w:rFonts w:ascii="Times New Roman" w:hAnsi="Times New Roman" w:cs="Times New Roman"/>
          <w:sz w:val="28"/>
          <w:szCs w:val="28"/>
        </w:rPr>
        <w:t>в</w:t>
      </w:r>
      <w:r w:rsidR="00933C7A" w:rsidRPr="00EC7F75">
        <w:rPr>
          <w:rFonts w:ascii="Times New Roman" w:hAnsi="Times New Roman" w:cs="Times New Roman"/>
          <w:sz w:val="28"/>
          <w:szCs w:val="28"/>
        </w:rPr>
        <w:t>ляются сами бедные. Из вышеприведенного довода он выделяет 3 главные причины бедности: иррациональное увеличение бедных; апатия, леность и беспринципность бедняков; несостоятельность законов о малоимущих</w:t>
      </w:r>
      <w:r w:rsidR="001D1FAA" w:rsidRPr="00EC7F75">
        <w:rPr>
          <w:rFonts w:ascii="Times New Roman" w:hAnsi="Times New Roman" w:cs="Times New Roman"/>
          <w:sz w:val="28"/>
          <w:szCs w:val="28"/>
        </w:rPr>
        <w:t xml:space="preserve"> [6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="00933C7A" w:rsidRPr="00EC7F75">
        <w:rPr>
          <w:rFonts w:ascii="Times New Roman" w:hAnsi="Times New Roman" w:cs="Times New Roman"/>
          <w:sz w:val="28"/>
          <w:szCs w:val="28"/>
        </w:rPr>
        <w:t>.</w:t>
      </w:r>
      <w:r w:rsidR="00BD2A99">
        <w:rPr>
          <w:rFonts w:ascii="Times New Roman" w:hAnsi="Times New Roman" w:cs="Times New Roman"/>
          <w:sz w:val="28"/>
          <w:szCs w:val="28"/>
        </w:rPr>
        <w:t xml:space="preserve"> В таблице 1 можно увидеть различные определения бедности. </w:t>
      </w:r>
    </w:p>
    <w:p w:rsidR="00102500" w:rsidRPr="000918D7" w:rsidRDefault="00102500" w:rsidP="000918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C7A" w:rsidRPr="00C27945" w:rsidRDefault="00932679" w:rsidP="00B60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Таблица 1 – Различные определения бедности </w:t>
      </w:r>
      <w:r w:rsidR="001D1FAA" w:rsidRPr="00C27945">
        <w:rPr>
          <w:rFonts w:ascii="Times New Roman" w:hAnsi="Times New Roman" w:cs="Times New Roman"/>
          <w:sz w:val="28"/>
          <w:szCs w:val="28"/>
        </w:rPr>
        <w:t>[6</w:t>
      </w:r>
      <w:r w:rsidR="00450BED" w:rsidRPr="00C27945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484"/>
      </w:tblGrid>
      <w:tr w:rsidR="00933C7A" w:rsidRPr="00EC7F75" w:rsidTr="00A21215">
        <w:tc>
          <w:tcPr>
            <w:tcW w:w="1980" w:type="dxa"/>
          </w:tcPr>
          <w:p w:rsidR="00933C7A" w:rsidRPr="00EC7F75" w:rsidRDefault="00933C7A" w:rsidP="00A21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933C7A" w:rsidRPr="00EC7F75" w:rsidRDefault="00933C7A" w:rsidP="00A21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Понятие бедность</w:t>
            </w:r>
          </w:p>
        </w:tc>
      </w:tr>
      <w:tr w:rsidR="00933C7A" w:rsidRPr="00EC7F75" w:rsidTr="00A21215">
        <w:tc>
          <w:tcPr>
            <w:tcW w:w="1980" w:type="dxa"/>
          </w:tcPr>
          <w:p w:rsidR="00933C7A" w:rsidRPr="00EC7F75" w:rsidRDefault="00933C7A" w:rsidP="00A21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П. Прудон</w:t>
            </w:r>
          </w:p>
        </w:tc>
        <w:tc>
          <w:tcPr>
            <w:tcW w:w="7484" w:type="dxa"/>
          </w:tcPr>
          <w:p w:rsidR="00933C7A" w:rsidRPr="00EC7F75" w:rsidRDefault="00933C7A" w:rsidP="00A21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«… человек, в состоянии цивилизации, получает трудом то, что тр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 xml:space="preserve">буется для поддержания его тела и развития души, </w:t>
            </w:r>
            <w:r w:rsidR="005C3A0E">
              <w:rPr>
                <w:rFonts w:ascii="Times New Roman" w:hAnsi="Times New Roman" w:cs="Times New Roman"/>
                <w:sz w:val="24"/>
                <w:szCs w:val="24"/>
              </w:rPr>
              <w:t xml:space="preserve">- ни </w:t>
            </w:r>
            <w:r w:rsidR="00932679" w:rsidRPr="00EC7F75">
              <w:rPr>
                <w:rFonts w:ascii="Times New Roman" w:hAnsi="Times New Roman" w:cs="Times New Roman"/>
                <w:sz w:val="24"/>
                <w:szCs w:val="24"/>
              </w:rPr>
              <w:t>более,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 xml:space="preserve"> ни м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нее. Это строгое взаимоограничение нашего производства и потре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ления есть то, что я называю бедностью …» (Бедность как эконом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ческий принцип (1908 г.)</w:t>
            </w:r>
          </w:p>
        </w:tc>
      </w:tr>
      <w:tr w:rsidR="00933C7A" w:rsidRPr="00EC7F75" w:rsidTr="00A21215">
        <w:tc>
          <w:tcPr>
            <w:tcW w:w="1980" w:type="dxa"/>
          </w:tcPr>
          <w:p w:rsidR="00933C7A" w:rsidRPr="00EC7F75" w:rsidRDefault="00933C7A" w:rsidP="00A21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2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 xml:space="preserve"> Таунсенд</w:t>
            </w:r>
          </w:p>
        </w:tc>
        <w:tc>
          <w:tcPr>
            <w:tcW w:w="7484" w:type="dxa"/>
          </w:tcPr>
          <w:p w:rsidR="00933C7A" w:rsidRPr="00EC7F75" w:rsidRDefault="00933C7A" w:rsidP="00A212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«Индивиды, семьи и слои населения находятся в состоянии бедности, если у них отсутствуют достаточное количество ресурсов для по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держания типов питания и обеспечения себе условий жизни, труда и отдыха, которые являются обычными или, по крайней мере, широко принятыми в данном обществе, в котором они живут.</w:t>
            </w:r>
            <w:r w:rsidRPr="005C3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Размеры их р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сурсов настолько ниже того, чем обл</w:t>
            </w:r>
            <w:r w:rsidR="00932679" w:rsidRPr="00EC7F75">
              <w:rPr>
                <w:rFonts w:ascii="Times New Roman" w:hAnsi="Times New Roman" w:cs="Times New Roman"/>
                <w:sz w:val="24"/>
                <w:szCs w:val="24"/>
              </w:rPr>
              <w:t>адает средний индивид или с</w:t>
            </w:r>
            <w:r w:rsidR="00932679" w:rsidRPr="00EC7F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2679" w:rsidRPr="00EC7F75">
              <w:rPr>
                <w:rFonts w:ascii="Times New Roman" w:hAnsi="Times New Roman" w:cs="Times New Roman"/>
                <w:sz w:val="24"/>
                <w:szCs w:val="24"/>
              </w:rPr>
              <w:t xml:space="preserve">мья.» 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(Бедность в Великобритании (1979 г.)</w:t>
            </w:r>
          </w:p>
        </w:tc>
      </w:tr>
    </w:tbl>
    <w:p w:rsidR="00102500" w:rsidRDefault="00102500" w:rsidP="00B60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C7A" w:rsidRPr="00EC7F75" w:rsidRDefault="00933C7A" w:rsidP="00B60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67"/>
      </w:tblGrid>
      <w:tr w:rsidR="00933C7A" w:rsidRPr="00EC7F75" w:rsidTr="00102500">
        <w:tc>
          <w:tcPr>
            <w:tcW w:w="3397" w:type="dxa"/>
          </w:tcPr>
          <w:p w:rsidR="00933C7A" w:rsidRPr="00EC7F75" w:rsidRDefault="00933C7A" w:rsidP="00933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С.Н. Быкова, В.П. Любин</w:t>
            </w:r>
          </w:p>
        </w:tc>
        <w:tc>
          <w:tcPr>
            <w:tcW w:w="6067" w:type="dxa"/>
          </w:tcPr>
          <w:p w:rsidR="00933C7A" w:rsidRPr="00EC7F75" w:rsidRDefault="00933C7A" w:rsidP="00933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«Бедность – понятие относительное. Это не отсутствие доходов, а недостаточная их величина по отношению к доходам других членов общества» (Бедность по</w:t>
            </w:r>
            <w:r w:rsidR="00C3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русски и по</w:t>
            </w:r>
            <w:r w:rsidR="00C3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итальянски (1993 г.)</w:t>
            </w:r>
          </w:p>
        </w:tc>
      </w:tr>
      <w:tr w:rsidR="00933C7A" w:rsidRPr="00EC7F75" w:rsidTr="00102500">
        <w:tc>
          <w:tcPr>
            <w:tcW w:w="3397" w:type="dxa"/>
          </w:tcPr>
          <w:p w:rsidR="00933C7A" w:rsidRPr="00EC7F75" w:rsidRDefault="00933C7A" w:rsidP="00933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С.С. Ярошенко</w:t>
            </w:r>
          </w:p>
        </w:tc>
        <w:tc>
          <w:tcPr>
            <w:tcW w:w="6067" w:type="dxa"/>
          </w:tcPr>
          <w:p w:rsidR="00933C7A" w:rsidRPr="00EC7F75" w:rsidRDefault="00933C7A" w:rsidP="00933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«Бедность – это состояние человека, социальной гру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пы, страны, характеризующееся отсутствием или нед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статком ресурсов, необходимых для поддержания о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щепринятых условий жизни» (Бедность в режиме ге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дерного исключения (2010 г.)</w:t>
            </w:r>
          </w:p>
        </w:tc>
      </w:tr>
      <w:tr w:rsidR="00933C7A" w:rsidRPr="00EC7F75" w:rsidTr="00102500">
        <w:tc>
          <w:tcPr>
            <w:tcW w:w="3397" w:type="dxa"/>
          </w:tcPr>
          <w:p w:rsidR="00933C7A" w:rsidRPr="00EC7F75" w:rsidRDefault="00933C7A" w:rsidP="00933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Современный экономический словарь</w:t>
            </w:r>
          </w:p>
        </w:tc>
        <w:tc>
          <w:tcPr>
            <w:tcW w:w="6067" w:type="dxa"/>
          </w:tcPr>
          <w:p w:rsidR="00933C7A" w:rsidRPr="00EC7F75" w:rsidRDefault="00933C7A" w:rsidP="00933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«Бедность – крайняя недостаточность имеющихся у ч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ловека, семьи, региона, государства имущественных ценностей, товаров, денежных средств для нормальной жизни и жизнедеятельности»</w:t>
            </w:r>
          </w:p>
        </w:tc>
      </w:tr>
    </w:tbl>
    <w:p w:rsidR="00933C7A" w:rsidRPr="00EC7F75" w:rsidRDefault="00933C7A" w:rsidP="00B60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 современной науке проблема бедности изучается в различных аспе</w:t>
      </w:r>
      <w:r w:rsidRPr="00EC7F75">
        <w:rPr>
          <w:rFonts w:ascii="Times New Roman" w:hAnsi="Times New Roman" w:cs="Times New Roman"/>
          <w:sz w:val="28"/>
          <w:szCs w:val="28"/>
        </w:rPr>
        <w:t>к</w:t>
      </w:r>
      <w:r w:rsidRPr="00EC7F75">
        <w:rPr>
          <w:rFonts w:ascii="Times New Roman" w:hAnsi="Times New Roman" w:cs="Times New Roman"/>
          <w:sz w:val="28"/>
          <w:szCs w:val="28"/>
        </w:rPr>
        <w:t>тах, ее последствия фигурируют как предмет многочисленных споров, как теоретических, так и общественных. Можно выделить три основных подхода к определению бедности. Первый (исторически более ранний) носит назв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ние абсолютная бедность. Она определяется исходя из совокупной стоимости оценки прожиточного минимума, базируется на выяснении прямого нед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статка в потреблении наиболее сущностных, как правило, физиологических потребностей: питание, одежда, жилищные условия [17].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Уровень бедности определяет объем необходимых благ, который обе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>печивает минимальные стандарты жизнедеятельности.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Концепция абсолютной бедности базируется на втором законе </w:t>
      </w:r>
      <w:proofErr w:type="spellStart"/>
      <w:r w:rsidRPr="00EC7F75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="00BD2A99">
        <w:rPr>
          <w:rFonts w:ascii="Times New Roman" w:hAnsi="Times New Roman" w:cs="Times New Roman"/>
          <w:sz w:val="28"/>
          <w:szCs w:val="28"/>
        </w:rPr>
        <w:t xml:space="preserve"> – зависимости </w:t>
      </w:r>
      <w:r w:rsidRPr="00EC7F75">
        <w:rPr>
          <w:rFonts w:ascii="Times New Roman" w:hAnsi="Times New Roman" w:cs="Times New Roman"/>
          <w:sz w:val="28"/>
          <w:szCs w:val="28"/>
        </w:rPr>
        <w:t xml:space="preserve">доли потребления продуктов питания от уровня доходов семьи. </w:t>
      </w:r>
      <w:proofErr w:type="spellStart"/>
      <w:r w:rsidRPr="00EC7F75">
        <w:rPr>
          <w:rFonts w:ascii="Times New Roman" w:hAnsi="Times New Roman" w:cs="Times New Roman"/>
          <w:sz w:val="28"/>
          <w:szCs w:val="28"/>
        </w:rPr>
        <w:t>Энгель</w:t>
      </w:r>
      <w:proofErr w:type="spellEnd"/>
      <w:r w:rsidRPr="00EC7F75">
        <w:rPr>
          <w:rFonts w:ascii="Times New Roman" w:hAnsi="Times New Roman" w:cs="Times New Roman"/>
          <w:sz w:val="28"/>
          <w:szCs w:val="28"/>
        </w:rPr>
        <w:t>, отмечая постепенное снижение относительной доли расходов на п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тание в бюджете по мере его роста, пришел к выводу, что чем беднее семья, тем большая доля всех расходов должна быть выделена на приобретение продуктов питания; по мере же повышения доходов семьи удельный вес з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трат на питание сокращается, доля расходов на квартиру, свет, одежду почти не меняется, а удельный вес «прочих» расходов повышается. В рамках ук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занного подхода к проблеме бедности существует возможность ее устран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>ния путем различных выплат семьям (индивидам), чьи доходы ниже биол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гического (физического) минимума [1].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Но реалистичностью решения данной проблемы зависит от того, сколько средств выделяет государство для преодоления бедности и наскол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 xml:space="preserve">ко жестко определен данный минимум.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У этого подхода есть несколько недостатков, например: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1</w:t>
      </w:r>
      <w:r w:rsidR="00461754">
        <w:rPr>
          <w:rFonts w:ascii="Times New Roman" w:hAnsi="Times New Roman" w:cs="Times New Roman"/>
          <w:sz w:val="28"/>
          <w:szCs w:val="28"/>
        </w:rPr>
        <w:t>)</w:t>
      </w:r>
      <w:r w:rsidR="00D3554D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минимальный потребительский набор значительно разнится среди отдельных слоев бедного населения</w:t>
      </w:r>
      <w:r w:rsidR="00461754">
        <w:rPr>
          <w:rFonts w:ascii="Times New Roman" w:hAnsi="Times New Roman" w:cs="Times New Roman"/>
          <w:sz w:val="28"/>
          <w:szCs w:val="28"/>
        </w:rPr>
        <w:t>;</w:t>
      </w:r>
      <w:r w:rsidRPr="00EC7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F75" w:rsidRPr="00EC7F75" w:rsidRDefault="00BD2A99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3554D">
        <w:rPr>
          <w:rFonts w:ascii="Times New Roman" w:hAnsi="Times New Roman" w:cs="Times New Roman"/>
          <w:sz w:val="28"/>
          <w:szCs w:val="28"/>
        </w:rPr>
        <w:t xml:space="preserve"> </w:t>
      </w:r>
      <w:r w:rsidR="00EC7F75" w:rsidRPr="00EC7F75">
        <w:rPr>
          <w:rFonts w:ascii="Times New Roman" w:hAnsi="Times New Roman" w:cs="Times New Roman"/>
          <w:sz w:val="28"/>
          <w:szCs w:val="28"/>
        </w:rPr>
        <w:t>когда происходит расчет минимального набора, учитываются все продовольственные, промышленные товары и услуги, которые сложнее ра</w:t>
      </w:r>
      <w:r w:rsidR="00EC7F75" w:rsidRPr="00EC7F75">
        <w:rPr>
          <w:rFonts w:ascii="Times New Roman" w:hAnsi="Times New Roman" w:cs="Times New Roman"/>
          <w:sz w:val="28"/>
          <w:szCs w:val="28"/>
        </w:rPr>
        <w:t>с</w:t>
      </w:r>
      <w:r w:rsidR="00EC7F75" w:rsidRPr="00EC7F75">
        <w:rPr>
          <w:rFonts w:ascii="Times New Roman" w:hAnsi="Times New Roman" w:cs="Times New Roman"/>
          <w:sz w:val="28"/>
          <w:szCs w:val="28"/>
        </w:rPr>
        <w:t>считать для каждого отдельного индивида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F75" w:rsidRPr="00EC7F75" w:rsidRDefault="00BD2A99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3554D">
        <w:rPr>
          <w:rFonts w:ascii="Times New Roman" w:hAnsi="Times New Roman" w:cs="Times New Roman"/>
          <w:sz w:val="28"/>
          <w:szCs w:val="28"/>
        </w:rPr>
        <w:t xml:space="preserve"> п</w:t>
      </w:r>
      <w:r w:rsidR="00EC7F75" w:rsidRPr="00EC7F75">
        <w:rPr>
          <w:rFonts w:ascii="Times New Roman" w:hAnsi="Times New Roman" w:cs="Times New Roman"/>
          <w:sz w:val="28"/>
          <w:szCs w:val="28"/>
        </w:rPr>
        <w:t>рисвоение статуса бедного, основываясь на удельном весе расходов на питание, в большинстве своем, ошибочно из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="00EC7F75" w:rsidRPr="00EC7F75">
        <w:rPr>
          <w:rFonts w:ascii="Times New Roman" w:hAnsi="Times New Roman" w:cs="Times New Roman"/>
          <w:sz w:val="28"/>
          <w:szCs w:val="28"/>
        </w:rPr>
        <w:t xml:space="preserve">за различий во вкусах и стиле жизни. 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Второй подход к определению бедности получил развитие в послев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 xml:space="preserve">енный период и носит название относительной бедности. Относительная бедность </w:t>
      </w:r>
      <w:r w:rsidR="00461754">
        <w:rPr>
          <w:rFonts w:ascii="Times New Roman" w:hAnsi="Times New Roman" w:cs="Times New Roman"/>
          <w:sz w:val="28"/>
          <w:szCs w:val="28"/>
        </w:rPr>
        <w:t>–</w:t>
      </w:r>
      <w:r w:rsidRPr="00EC7F75">
        <w:rPr>
          <w:rFonts w:ascii="Times New Roman" w:hAnsi="Times New Roman" w:cs="Times New Roman"/>
          <w:sz w:val="28"/>
          <w:szCs w:val="28"/>
        </w:rPr>
        <w:t xml:space="preserve"> определяется положением домашнего хозяйства относительно общего уровня доходов в стране [17].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Также важную роль играет факт неравного распределения доходов в обществе. Альтернативное определение бедности исходит из того, что сущ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ствует необходимость для человека не испытывать моральных страданий в результате низкого доходного статуса. Семья может не считаться бедной в абсолютных понятиях и в состоянии обеспечить себя минимальным потреб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 xml:space="preserve">тельским набором (или выше), но она все же будет страдать с моральной точки зрения, так как доход значительно ниже медианного.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 рамках этой концепции минимальный потребительский набор опр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деляют достигнутым уровнем благосостоянием в обществе, и пересматривать ее нужно при росте средних доходов. Для этого анализируются дифференц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ация доходов и потребления в разных социально</w:t>
      </w:r>
      <w:r w:rsidR="005C3A0E">
        <w:rPr>
          <w:rFonts w:ascii="Times New Roman" w:hAnsi="Times New Roman" w:cs="Times New Roman"/>
          <w:sz w:val="28"/>
          <w:szCs w:val="28"/>
        </w:rPr>
        <w:t>-</w:t>
      </w:r>
      <w:r w:rsidR="00BD2A99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EC7F75">
        <w:rPr>
          <w:rFonts w:ascii="Times New Roman" w:hAnsi="Times New Roman" w:cs="Times New Roman"/>
          <w:sz w:val="28"/>
          <w:szCs w:val="28"/>
        </w:rPr>
        <w:t>слоях, фа</w:t>
      </w:r>
      <w:r w:rsidRPr="00EC7F75">
        <w:rPr>
          <w:rFonts w:ascii="Times New Roman" w:hAnsi="Times New Roman" w:cs="Times New Roman"/>
          <w:sz w:val="28"/>
          <w:szCs w:val="28"/>
        </w:rPr>
        <w:t>к</w:t>
      </w:r>
      <w:r w:rsidRPr="00EC7F75">
        <w:rPr>
          <w:rFonts w:ascii="Times New Roman" w:hAnsi="Times New Roman" w:cs="Times New Roman"/>
          <w:sz w:val="28"/>
          <w:szCs w:val="28"/>
        </w:rPr>
        <w:t xml:space="preserve">тические данные об уровне жизни семей с разными по величине доходами.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В мировой практике величина относительной бедности устанавливае</w:t>
      </w:r>
      <w:r w:rsidRPr="00EC7F75">
        <w:rPr>
          <w:rFonts w:ascii="Times New Roman" w:hAnsi="Times New Roman" w:cs="Times New Roman"/>
          <w:sz w:val="28"/>
          <w:szCs w:val="28"/>
        </w:rPr>
        <w:t>т</w:t>
      </w:r>
      <w:r w:rsidRPr="00EC7F75">
        <w:rPr>
          <w:rFonts w:ascii="Times New Roman" w:hAnsi="Times New Roman" w:cs="Times New Roman"/>
          <w:sz w:val="28"/>
          <w:szCs w:val="28"/>
        </w:rPr>
        <w:t>ся на уровне жизни в два раза меньшем, чем величина доходов средней с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мьи. В рамках этой теории</w:t>
      </w:r>
      <w:r w:rsidR="00F87FC8">
        <w:rPr>
          <w:rFonts w:ascii="Times New Roman" w:hAnsi="Times New Roman" w:cs="Times New Roman"/>
          <w:sz w:val="28"/>
          <w:szCs w:val="28"/>
        </w:rPr>
        <w:t>,</w:t>
      </w:r>
      <w:r w:rsidRPr="00EC7F75">
        <w:rPr>
          <w:rFonts w:ascii="Times New Roman" w:hAnsi="Times New Roman" w:cs="Times New Roman"/>
          <w:sz w:val="28"/>
          <w:szCs w:val="28"/>
        </w:rPr>
        <w:t xml:space="preserve"> очевидно, что бедность возможна и в том случае, когда человек может обеспечить себя минимальным потребительским наб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ром, жилищем и прочим [1].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Определение уровня бедности на основе относительной концепции также имеет свои недостатки. Главная проблема заключается в том, что чи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>ло лиц, которые считаются бедными, могут иметь мало общего с теми, кто проживает в условиях реальной бедности, это может привести к возрастанию или сокращению в силу изменения медианного дохода или его распредел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ния, особенно при резкой поляризации доходов.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Третий подход – субъективный. Он основан на оценках собственного материального положения и уровня жизни, сделанных самими людьми. 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презентативные опросы населения имеют целью установить количественную меру бедности (субъективную границу бедности) через вопросы о минимал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но необходимом для домохозяйств доходе [17].  Часто критики ссылаются на невозможность сопоставления уровней благосостояния и сравнения субъе</w:t>
      </w:r>
      <w:r w:rsidRPr="00EC7F75">
        <w:rPr>
          <w:rFonts w:ascii="Times New Roman" w:hAnsi="Times New Roman" w:cs="Times New Roman"/>
          <w:sz w:val="28"/>
          <w:szCs w:val="28"/>
        </w:rPr>
        <w:t>к</w:t>
      </w:r>
      <w:r w:rsidRPr="00EC7F75">
        <w:rPr>
          <w:rFonts w:ascii="Times New Roman" w:hAnsi="Times New Roman" w:cs="Times New Roman"/>
          <w:sz w:val="28"/>
          <w:szCs w:val="28"/>
        </w:rPr>
        <w:t>тивных данных: субъективные оценки бедности оказываются заметно выше официальных расчетов.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Каждый из подходов основывается на принципиально разных метод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логических положениях. В России используется абсолютный подход, кот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рый сопоставляет установленный прожиточный минимум реальным доходам населения.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К главным факторам, обусловливающим риск оказаться в категории бедных, относятся потеря здоровья, низкий уровень профессиональной кв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лификации, высокая семейная нагрузка, личностные особенности человека (образ жизни, жизненные ориентиры, уровень социальной адаптированности) и другое. Но так или иначе, огромное количество аспектов этой проблемы остаются вне поля зрения одномерных концепций, которые не могут учит</w:t>
      </w:r>
      <w:r w:rsidRPr="00EC7F75">
        <w:rPr>
          <w:rFonts w:ascii="Times New Roman" w:hAnsi="Times New Roman" w:cs="Times New Roman"/>
          <w:sz w:val="28"/>
          <w:szCs w:val="28"/>
        </w:rPr>
        <w:t>ы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>вать качества и доступность услуг или социальные последствия любых эк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 xml:space="preserve">номических неравенств.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Критерий «прожиточного минимума» может давать разные результаты в зависимости от того, что будет под ним пониматься. Методика расчета, л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жащего в основе определения статистических «границ бедности», неодн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кратно подвергалась обоснованной критике со стороны авторитетных эк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>пертов. Необходимы специальные меры, направленные на пересмотр самой методики, и прежде всего отказ от явной тенденции к занижению доли нео</w:t>
      </w:r>
      <w:r w:rsidRPr="00EC7F75">
        <w:rPr>
          <w:rFonts w:ascii="Times New Roman" w:hAnsi="Times New Roman" w:cs="Times New Roman"/>
          <w:sz w:val="28"/>
          <w:szCs w:val="28"/>
        </w:rPr>
        <w:t>б</w:t>
      </w:r>
      <w:r w:rsidRPr="00EC7F75">
        <w:rPr>
          <w:rFonts w:ascii="Times New Roman" w:hAnsi="Times New Roman" w:cs="Times New Roman"/>
          <w:sz w:val="28"/>
          <w:szCs w:val="28"/>
        </w:rPr>
        <w:t>ходимых непродовольственных расходов в составе минимальной потреб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тельской корзины.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Во многих странах мира уже давно пользуются методом вычленения бедных через медианный душевой доход. По этому принципу черта бедности определяется как существенное отставание располагаемых доходов от сре</w:t>
      </w:r>
      <w:r w:rsidRPr="00EC7F75">
        <w:rPr>
          <w:rFonts w:ascii="Times New Roman" w:hAnsi="Times New Roman" w:cs="Times New Roman"/>
          <w:sz w:val="28"/>
          <w:szCs w:val="28"/>
        </w:rPr>
        <w:t>д</w:t>
      </w:r>
      <w:r w:rsidRPr="00EC7F75">
        <w:rPr>
          <w:rFonts w:ascii="Times New Roman" w:hAnsi="Times New Roman" w:cs="Times New Roman"/>
          <w:sz w:val="28"/>
          <w:szCs w:val="28"/>
        </w:rPr>
        <w:t>ней величины, фиксируемой в том или ином сообществе. Это означает, что на практике официальная черта бедности рассчитывается  как определенная доля медианного дохода, а не как стоимость  минимальной потребительской корзины, формируемой с учетом установленных государством нормативов [16].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Но </w:t>
      </w:r>
      <w:r w:rsidRPr="00BD2A99">
        <w:rPr>
          <w:rFonts w:ascii="Times New Roman" w:hAnsi="Times New Roman" w:cs="Times New Roman"/>
          <w:sz w:val="28"/>
          <w:szCs w:val="28"/>
        </w:rPr>
        <w:t xml:space="preserve">бедность </w:t>
      </w:r>
      <w:r w:rsidR="00BD2A99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C7F75">
        <w:rPr>
          <w:rFonts w:ascii="Times New Roman" w:hAnsi="Times New Roman" w:cs="Times New Roman"/>
          <w:sz w:val="28"/>
          <w:szCs w:val="28"/>
        </w:rPr>
        <w:t>не только минимальный доход, но особый образ и стиль жизни, часто передающийся из поколения в поколение, специфические нормы поведения, стереотипы воспитания, особая психология, характериз</w:t>
      </w:r>
      <w:r w:rsidRPr="00EC7F75">
        <w:rPr>
          <w:rFonts w:ascii="Times New Roman" w:hAnsi="Times New Roman" w:cs="Times New Roman"/>
          <w:sz w:val="28"/>
          <w:szCs w:val="28"/>
        </w:rPr>
        <w:t>у</w:t>
      </w:r>
      <w:r w:rsidRPr="00EC7F75">
        <w:rPr>
          <w:rFonts w:ascii="Times New Roman" w:hAnsi="Times New Roman" w:cs="Times New Roman"/>
          <w:sz w:val="28"/>
          <w:szCs w:val="28"/>
        </w:rPr>
        <w:t>ющаяся социально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экономической зависимостью, нередко девиантным пов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дением. Бедность является следствием разнообразных и взаимосвязанных причин, которые объединяют в следующие группы.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а) экономические: безработица; экономическое неравенство, в том чи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>ле низкая заработная плата; низкая производительность труда;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б) социально</w:t>
      </w:r>
      <w:r w:rsidR="005C3A0E">
        <w:rPr>
          <w:rFonts w:ascii="Times New Roman" w:hAnsi="Times New Roman" w:cs="Times New Roman"/>
          <w:sz w:val="28"/>
          <w:szCs w:val="28"/>
        </w:rPr>
        <w:t>-</w:t>
      </w:r>
      <w:r w:rsidR="00BD2A99">
        <w:rPr>
          <w:rFonts w:ascii="Times New Roman" w:hAnsi="Times New Roman" w:cs="Times New Roman"/>
          <w:sz w:val="28"/>
          <w:szCs w:val="28"/>
        </w:rPr>
        <w:t>медицинские:</w:t>
      </w:r>
      <w:r w:rsidRPr="00EC7F75">
        <w:rPr>
          <w:rFonts w:ascii="Times New Roman" w:hAnsi="Times New Roman" w:cs="Times New Roman"/>
          <w:sz w:val="28"/>
          <w:szCs w:val="28"/>
        </w:rPr>
        <w:t xml:space="preserve"> инвалидность; старость; высокий уровень заболеваемости;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в) демографические: неполные семьи; большое количество иждивенцев в семье; перенаселение;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г) образовательно</w:t>
      </w:r>
      <w:r w:rsidR="005C3A0E">
        <w:rPr>
          <w:rFonts w:ascii="Times New Roman" w:hAnsi="Times New Roman" w:cs="Times New Roman"/>
          <w:sz w:val="28"/>
          <w:szCs w:val="28"/>
        </w:rPr>
        <w:t>-</w:t>
      </w:r>
      <w:r w:rsidR="00BD2A99">
        <w:rPr>
          <w:rFonts w:ascii="Times New Roman" w:hAnsi="Times New Roman" w:cs="Times New Roman"/>
          <w:sz w:val="28"/>
          <w:szCs w:val="28"/>
        </w:rPr>
        <w:t>квалифицированные</w:t>
      </w:r>
      <w:r w:rsidRPr="00EC7F75">
        <w:rPr>
          <w:rFonts w:ascii="Times New Roman" w:hAnsi="Times New Roman" w:cs="Times New Roman"/>
          <w:sz w:val="28"/>
          <w:szCs w:val="28"/>
        </w:rPr>
        <w:t>: низкий уровень образования; недостаточная профессиональная подготовка;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д) политические: военные конфликты; вынужденная миграция;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е) регионально</w:t>
      </w:r>
      <w:r w:rsidR="005C3A0E">
        <w:rPr>
          <w:rFonts w:ascii="Times New Roman" w:hAnsi="Times New Roman" w:cs="Times New Roman"/>
          <w:sz w:val="28"/>
          <w:szCs w:val="28"/>
        </w:rPr>
        <w:t>-</w:t>
      </w:r>
      <w:r w:rsidR="00BD2A99">
        <w:rPr>
          <w:rFonts w:ascii="Times New Roman" w:hAnsi="Times New Roman" w:cs="Times New Roman"/>
          <w:sz w:val="28"/>
          <w:szCs w:val="28"/>
        </w:rPr>
        <w:t>географические</w:t>
      </w:r>
      <w:r w:rsidRPr="00EC7F75">
        <w:rPr>
          <w:rFonts w:ascii="Times New Roman" w:hAnsi="Times New Roman" w:cs="Times New Roman"/>
          <w:sz w:val="28"/>
          <w:szCs w:val="28"/>
        </w:rPr>
        <w:t>: неравномерное развитие регионов.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Ядро проблемы бедности</w:t>
      </w:r>
      <w:r w:rsidR="00E07C79">
        <w:rPr>
          <w:rFonts w:ascii="Times New Roman" w:hAnsi="Times New Roman" w:cs="Times New Roman"/>
          <w:sz w:val="28"/>
          <w:szCs w:val="28"/>
        </w:rPr>
        <w:t xml:space="preserve"> – присутствие </w:t>
      </w:r>
      <w:r w:rsidRPr="00EC7F75">
        <w:rPr>
          <w:rFonts w:ascii="Times New Roman" w:hAnsi="Times New Roman" w:cs="Times New Roman"/>
          <w:sz w:val="28"/>
          <w:szCs w:val="28"/>
        </w:rPr>
        <w:t>в обществе людей, семей, с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циальных групп и категорий населения, чьи доходы не достигают определё</w:t>
      </w:r>
      <w:r w:rsidRPr="00EC7F75">
        <w:rPr>
          <w:rFonts w:ascii="Times New Roman" w:hAnsi="Times New Roman" w:cs="Times New Roman"/>
          <w:sz w:val="28"/>
          <w:szCs w:val="28"/>
        </w:rPr>
        <w:t>н</w:t>
      </w:r>
      <w:r w:rsidRPr="00EC7F75">
        <w:rPr>
          <w:rFonts w:ascii="Times New Roman" w:hAnsi="Times New Roman" w:cs="Times New Roman"/>
          <w:sz w:val="28"/>
          <w:szCs w:val="28"/>
        </w:rPr>
        <w:t>ной минимальной величины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7F75">
        <w:rPr>
          <w:rFonts w:ascii="Times New Roman" w:hAnsi="Times New Roman" w:cs="Times New Roman"/>
          <w:sz w:val="28"/>
          <w:szCs w:val="28"/>
        </w:rPr>
        <w:t xml:space="preserve"> и чьё потребление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7F75">
        <w:rPr>
          <w:rFonts w:ascii="Times New Roman" w:hAnsi="Times New Roman" w:cs="Times New Roman"/>
          <w:sz w:val="28"/>
          <w:szCs w:val="28"/>
        </w:rPr>
        <w:t xml:space="preserve"> поэтому находится ниже н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которых минимальных нормативов.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Эти нормативы меняются со временем и различаются в пространстве, однако на протяжении довольно значительных периодов наборы потреб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тельских благ, на основе которых складываются такие нормативы, остав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лись постоянными. Информация о бедном населении включает данные о его численности, демографическом составе, среднем доходе, источниках дохода, минимальных и средних размерах потребления продуктов питания, продо</w:t>
      </w:r>
      <w:r w:rsidRPr="00EC7F75">
        <w:rPr>
          <w:rFonts w:ascii="Times New Roman" w:hAnsi="Times New Roman" w:cs="Times New Roman"/>
          <w:sz w:val="28"/>
          <w:szCs w:val="28"/>
        </w:rPr>
        <w:t>л</w:t>
      </w:r>
      <w:r w:rsidRPr="00EC7F75">
        <w:rPr>
          <w:rFonts w:ascii="Times New Roman" w:hAnsi="Times New Roman" w:cs="Times New Roman"/>
          <w:sz w:val="28"/>
          <w:szCs w:val="28"/>
        </w:rPr>
        <w:t>жительности пребывания в бедности, занятости трудоспособной части нас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ления. Для измерения уровня бедности устанавливается порог денежных д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ходов, ниже которого лица считаются имеющими недостаток средств для обеспечения стоимости жизни по минимальным потребностям [10].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Для международной оценки и сопоставлений были разработаны ра</w:t>
      </w:r>
      <w:r w:rsidRPr="00EC7F75">
        <w:rPr>
          <w:rFonts w:ascii="Times New Roman" w:hAnsi="Times New Roman" w:cs="Times New Roman"/>
          <w:sz w:val="28"/>
          <w:szCs w:val="28"/>
        </w:rPr>
        <w:t>з</w:t>
      </w:r>
      <w:r w:rsidRPr="00EC7F75">
        <w:rPr>
          <w:rFonts w:ascii="Times New Roman" w:hAnsi="Times New Roman" w:cs="Times New Roman"/>
          <w:sz w:val="28"/>
          <w:szCs w:val="28"/>
        </w:rPr>
        <w:t>личные монетарные подходы к измерению бедности: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а) прожиточный минимум: показатель, который сначала использовался для описания условий жизни в отдельных странах, а потом стал применяться для определения бедности такими международными организациями, как Всемирный банк, ПРООН и другими;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б) концепция основных потребностей: в эти потребности включены два элемента: минимальные потребности семьи и основные коммунальные усл</w:t>
      </w:r>
      <w:r w:rsidRPr="00EC7F75">
        <w:rPr>
          <w:rFonts w:ascii="Times New Roman" w:hAnsi="Times New Roman" w:cs="Times New Roman"/>
          <w:sz w:val="28"/>
          <w:szCs w:val="28"/>
        </w:rPr>
        <w:t>у</w:t>
      </w:r>
      <w:r w:rsidRPr="00EC7F75">
        <w:rPr>
          <w:rFonts w:ascii="Times New Roman" w:hAnsi="Times New Roman" w:cs="Times New Roman"/>
          <w:sz w:val="28"/>
          <w:szCs w:val="28"/>
        </w:rPr>
        <w:t>ги. Эта концепция является расширенным вариантом концепции прожито</w:t>
      </w:r>
      <w:r w:rsidRPr="00EC7F75">
        <w:rPr>
          <w:rFonts w:ascii="Times New Roman" w:hAnsi="Times New Roman" w:cs="Times New Roman"/>
          <w:sz w:val="28"/>
          <w:szCs w:val="28"/>
        </w:rPr>
        <w:t>ч</w:t>
      </w:r>
      <w:r w:rsidRPr="00EC7F75">
        <w:rPr>
          <w:rFonts w:ascii="Times New Roman" w:hAnsi="Times New Roman" w:cs="Times New Roman"/>
          <w:sz w:val="28"/>
          <w:szCs w:val="28"/>
        </w:rPr>
        <w:t>ного минимума;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в) относительная депривация: вырабатываются определенные станда</w:t>
      </w:r>
      <w:r w:rsidRPr="00EC7F75">
        <w:rPr>
          <w:rFonts w:ascii="Times New Roman" w:hAnsi="Times New Roman" w:cs="Times New Roman"/>
          <w:sz w:val="28"/>
          <w:szCs w:val="28"/>
        </w:rPr>
        <w:t>р</w:t>
      </w:r>
      <w:r w:rsidRPr="00EC7F75">
        <w:rPr>
          <w:rFonts w:ascii="Times New Roman" w:hAnsi="Times New Roman" w:cs="Times New Roman"/>
          <w:sz w:val="28"/>
          <w:szCs w:val="28"/>
        </w:rPr>
        <w:t>ты бедности, с помощью которых можно идентифицировать бедного челов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ка;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г) богатство: с помощью накопленного богатства население может ле</w:t>
      </w:r>
      <w:r w:rsidRPr="00EC7F75">
        <w:rPr>
          <w:rFonts w:ascii="Times New Roman" w:hAnsi="Times New Roman" w:cs="Times New Roman"/>
          <w:sz w:val="28"/>
          <w:szCs w:val="28"/>
        </w:rPr>
        <w:t>г</w:t>
      </w:r>
      <w:r w:rsidRPr="00EC7F75">
        <w:rPr>
          <w:rFonts w:ascii="Times New Roman" w:hAnsi="Times New Roman" w:cs="Times New Roman"/>
          <w:sz w:val="28"/>
          <w:szCs w:val="28"/>
        </w:rPr>
        <w:t>че переживать экономические спады и кризисы; использование этого показ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теля позволит убрать из категории бедных тех людей, чьи официальные тр</w:t>
      </w:r>
      <w:r w:rsidRPr="00EC7F75">
        <w:rPr>
          <w:rFonts w:ascii="Times New Roman" w:hAnsi="Times New Roman" w:cs="Times New Roman"/>
          <w:sz w:val="28"/>
          <w:szCs w:val="28"/>
        </w:rPr>
        <w:t>у</w:t>
      </w:r>
      <w:r w:rsidRPr="00EC7F75">
        <w:rPr>
          <w:rFonts w:ascii="Times New Roman" w:hAnsi="Times New Roman" w:cs="Times New Roman"/>
          <w:sz w:val="28"/>
          <w:szCs w:val="28"/>
        </w:rPr>
        <w:t>довые источники дохода низкие по причине наличия доходов от использов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ния капитала и неофициальных доходов;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д) дефицит времени: характеризует тип людей, имеющих работу и д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статочный доход, чтобы прокормить семью, но только в результате высокой вовлеченности в работу, вследствие чего у таких людей остается сравнител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но м</w:t>
      </w:r>
      <w:r>
        <w:rPr>
          <w:rFonts w:ascii="Times New Roman" w:hAnsi="Times New Roman" w:cs="Times New Roman"/>
          <w:sz w:val="28"/>
          <w:szCs w:val="28"/>
        </w:rPr>
        <w:t xml:space="preserve">ало времени для участия в жизни </w:t>
      </w:r>
      <w:r w:rsidRPr="00EC7F75">
        <w:rPr>
          <w:rFonts w:ascii="Times New Roman" w:hAnsi="Times New Roman" w:cs="Times New Roman"/>
          <w:sz w:val="28"/>
          <w:szCs w:val="28"/>
        </w:rPr>
        <w:t>общества или досуга.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Так как уровень бедности трудно измерить, применяются специальные индексы, позволяющие сравнить бедность по разным критериям. Например, индекс многомерной бедности (ИМБ) разрабатывается многими странами в качестве официальных национальных статистических показателей бедности. Зачаст</w:t>
      </w:r>
      <w:r>
        <w:rPr>
          <w:rFonts w:ascii="Times New Roman" w:hAnsi="Times New Roman" w:cs="Times New Roman"/>
          <w:sz w:val="28"/>
          <w:szCs w:val="28"/>
        </w:rPr>
        <w:t xml:space="preserve">ую индексы многомерной бедности </w:t>
      </w:r>
      <w:r w:rsidRPr="00EC7F75">
        <w:rPr>
          <w:rFonts w:ascii="Times New Roman" w:hAnsi="Times New Roman" w:cs="Times New Roman"/>
          <w:sz w:val="28"/>
          <w:szCs w:val="28"/>
        </w:rPr>
        <w:t>используются для сравнения уро</w:t>
      </w:r>
      <w:r w:rsidRPr="00EC7F75">
        <w:rPr>
          <w:rFonts w:ascii="Times New Roman" w:hAnsi="Times New Roman" w:cs="Times New Roman"/>
          <w:sz w:val="28"/>
          <w:szCs w:val="28"/>
        </w:rPr>
        <w:t>в</w:t>
      </w:r>
      <w:r w:rsidRPr="00EC7F75">
        <w:rPr>
          <w:rFonts w:ascii="Times New Roman" w:hAnsi="Times New Roman" w:cs="Times New Roman"/>
          <w:sz w:val="28"/>
          <w:szCs w:val="28"/>
        </w:rPr>
        <w:t>ня жизни в разных странах [7].</w:t>
      </w:r>
    </w:p>
    <w:p w:rsidR="00B60AEE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Таким образом, бедность подразумевает экономическое положение и</w:t>
      </w:r>
      <w:r w:rsidRPr="00EC7F75">
        <w:rPr>
          <w:rFonts w:ascii="Times New Roman" w:hAnsi="Times New Roman" w:cs="Times New Roman"/>
          <w:sz w:val="28"/>
          <w:szCs w:val="28"/>
        </w:rPr>
        <w:t>н</w:t>
      </w:r>
      <w:r w:rsidRPr="00EC7F75">
        <w:rPr>
          <w:rFonts w:ascii="Times New Roman" w:hAnsi="Times New Roman" w:cs="Times New Roman"/>
          <w:sz w:val="28"/>
          <w:szCs w:val="28"/>
        </w:rPr>
        <w:t>дивида, при котором он не способен обеспечить себя необходимыми благ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ми. Бедность в современном мире широко р</w:t>
      </w:r>
      <w:r w:rsidR="003350EB">
        <w:rPr>
          <w:rFonts w:ascii="Times New Roman" w:hAnsi="Times New Roman" w:cs="Times New Roman"/>
          <w:sz w:val="28"/>
          <w:szCs w:val="28"/>
        </w:rPr>
        <w:t>аспространена и для измер</w:t>
      </w:r>
      <w:r w:rsidRPr="00EC7F75">
        <w:rPr>
          <w:rFonts w:ascii="Times New Roman" w:hAnsi="Times New Roman" w:cs="Times New Roman"/>
          <w:sz w:val="28"/>
          <w:szCs w:val="28"/>
        </w:rPr>
        <w:t>ения степени бедности используются как данные о численности населения и сре</w:t>
      </w:r>
      <w:r w:rsidRPr="00EC7F75">
        <w:rPr>
          <w:rFonts w:ascii="Times New Roman" w:hAnsi="Times New Roman" w:cs="Times New Roman"/>
          <w:sz w:val="28"/>
          <w:szCs w:val="28"/>
        </w:rPr>
        <w:t>д</w:t>
      </w:r>
      <w:r w:rsidRPr="00EC7F75">
        <w:rPr>
          <w:rFonts w:ascii="Times New Roman" w:hAnsi="Times New Roman" w:cs="Times New Roman"/>
          <w:sz w:val="28"/>
          <w:szCs w:val="28"/>
        </w:rPr>
        <w:t>них доходах, так и демографический состав данного населения, и занятость трудоспособной его части. Бедность населения возникает из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за ряда причин от политических до регионально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географических. Ввиду этих причин преб</w:t>
      </w:r>
      <w:r w:rsidRPr="00EC7F75">
        <w:rPr>
          <w:rFonts w:ascii="Times New Roman" w:hAnsi="Times New Roman" w:cs="Times New Roman"/>
          <w:sz w:val="28"/>
          <w:szCs w:val="28"/>
        </w:rPr>
        <w:t>ы</w:t>
      </w:r>
      <w:r w:rsidRPr="00EC7F75">
        <w:rPr>
          <w:rFonts w:ascii="Times New Roman" w:hAnsi="Times New Roman" w:cs="Times New Roman"/>
          <w:sz w:val="28"/>
          <w:szCs w:val="28"/>
        </w:rPr>
        <w:t>вание человека в бедности может оказаться достаточно продолжительным.</w:t>
      </w:r>
    </w:p>
    <w:p w:rsidR="0010454E" w:rsidRPr="00EC7F75" w:rsidRDefault="0010454E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EE" w:rsidRPr="00EC7F75" w:rsidRDefault="00EC7F75" w:rsidP="006064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Бедность и экономический рост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Мировая экономика имеет неустойчивую динамику роста: она очень подвержена рискам, которые несет за собой обстановка в мире. Уровень бе</w:t>
      </w:r>
      <w:r w:rsidRPr="00EC7F75">
        <w:rPr>
          <w:rFonts w:ascii="Times New Roman" w:hAnsi="Times New Roman" w:cs="Times New Roman"/>
          <w:sz w:val="28"/>
          <w:szCs w:val="28"/>
        </w:rPr>
        <w:t>д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 xml:space="preserve">ности повсеместно влияет на страны, делая технологический, социальный и прочие прорывы невозможными.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Для того чтобы избежать бедности, страны с низким уровнем доходов должны сделать более мощный скачок, чем их предшественники. Доход на душу населения в этих странах находится ниже порога дохода в странах со средним доходом. У большинства этих стран нестабильная ситуация, отм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ченная конфликтами или неустойчивым политическим положением. Они сильно зависят от сельского хозяйства, что делает их уязвимыми для экстр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мальных погодных условий. Кроме того, спрос на их экспортные товары ч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ще всего ослабевает, так как в большинстве стран с развивающимся рынком экономический рост замедлился, и они переходят на менее ресурсоемкие о</w:t>
      </w:r>
      <w:r w:rsidRPr="00EC7F75">
        <w:rPr>
          <w:rFonts w:ascii="Times New Roman" w:hAnsi="Times New Roman" w:cs="Times New Roman"/>
          <w:sz w:val="28"/>
          <w:szCs w:val="28"/>
        </w:rPr>
        <w:t>т</w:t>
      </w:r>
      <w:r w:rsidRPr="00EC7F75">
        <w:rPr>
          <w:rFonts w:ascii="Times New Roman" w:hAnsi="Times New Roman" w:cs="Times New Roman"/>
          <w:sz w:val="28"/>
          <w:szCs w:val="28"/>
        </w:rPr>
        <w:t>расли.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Кроме того, многие бедные страны несут тяжелое бремя задолженн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сти. Обслуживание задолженности поглощает доходы, которые при других обстоятельствах могли бы быть направлены на финансирование проектов по развитию инфраструктуры или расходов на здравоохранение и образование.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 связи с тем, что показатель бедности в странах, остающихся в группе стран с низким уровнем доходов, составляет примерно 40%, маловероятно, что их прогнозируемого роста дохода на душу населения будет достаточно для достижения. Цели ООН в области устойчивого развития по снижению крайней бедности в мире до 3% к 2030 году [3].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Бедность является главным тормозом для экономического роста в л</w:t>
      </w:r>
      <w:r w:rsidRPr="00EC7F75">
        <w:rPr>
          <w:rFonts w:ascii="Times New Roman" w:hAnsi="Times New Roman" w:cs="Times New Roman"/>
          <w:sz w:val="28"/>
          <w:szCs w:val="28"/>
        </w:rPr>
        <w:t>ю</w:t>
      </w:r>
      <w:r w:rsidRPr="00EC7F75">
        <w:rPr>
          <w:rFonts w:ascii="Times New Roman" w:hAnsi="Times New Roman" w:cs="Times New Roman"/>
          <w:sz w:val="28"/>
          <w:szCs w:val="28"/>
        </w:rPr>
        <w:t>бой стране мира, при этом макроэкономические показатели также попадают в опасное положение. К примеру, экономический рост, который не ведёт за с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бой повышение уровня жизни населения, можешь считать социально и эк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номически неустойчивым. Процесс повышения уровня жизни должен прои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>ходить благодаря развитию позитивных макроэкономиче</w:t>
      </w:r>
      <w:r>
        <w:rPr>
          <w:rFonts w:ascii="Times New Roman" w:hAnsi="Times New Roman" w:cs="Times New Roman"/>
          <w:sz w:val="28"/>
          <w:szCs w:val="28"/>
        </w:rPr>
        <w:t>ских тенденций,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торые ведут </w:t>
      </w:r>
      <w:r w:rsidR="0010454E">
        <w:rPr>
          <w:rFonts w:ascii="Times New Roman" w:hAnsi="Times New Roman" w:cs="Times New Roman"/>
          <w:sz w:val="28"/>
          <w:szCs w:val="28"/>
        </w:rPr>
        <w:t xml:space="preserve">к </w:t>
      </w:r>
      <w:r w:rsidR="0010454E" w:rsidRPr="00EC7F75">
        <w:rPr>
          <w:rFonts w:ascii="Times New Roman" w:hAnsi="Times New Roman" w:cs="Times New Roman"/>
          <w:sz w:val="28"/>
          <w:szCs w:val="28"/>
        </w:rPr>
        <w:t>структурным реформам</w:t>
      </w:r>
      <w:r w:rsidRPr="00EC7F75">
        <w:rPr>
          <w:rFonts w:ascii="Times New Roman" w:hAnsi="Times New Roman" w:cs="Times New Roman"/>
          <w:sz w:val="28"/>
          <w:szCs w:val="28"/>
        </w:rPr>
        <w:t>, различным программам по сокращ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нию уровня бедности.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Прослойку бедного населения можно встретить и в высокоразвитых, высокотехнологичных странах, в которых экономический рост достигает в</w:t>
      </w:r>
      <w:r w:rsidRPr="00EC7F75">
        <w:rPr>
          <w:rFonts w:ascii="Times New Roman" w:hAnsi="Times New Roman" w:cs="Times New Roman"/>
          <w:sz w:val="28"/>
          <w:szCs w:val="28"/>
        </w:rPr>
        <w:t>ы</w:t>
      </w:r>
      <w:r w:rsidRPr="00EC7F75">
        <w:rPr>
          <w:rFonts w:ascii="Times New Roman" w:hAnsi="Times New Roman" w:cs="Times New Roman"/>
          <w:sz w:val="28"/>
          <w:szCs w:val="28"/>
        </w:rPr>
        <w:t>сочайшего уровня: это явление полностью искоренить нельзя. Но и без быс</w:t>
      </w:r>
      <w:r w:rsidRPr="00EC7F75">
        <w:rPr>
          <w:rFonts w:ascii="Times New Roman" w:hAnsi="Times New Roman" w:cs="Times New Roman"/>
          <w:sz w:val="28"/>
          <w:szCs w:val="28"/>
        </w:rPr>
        <w:t>т</w:t>
      </w:r>
      <w:r w:rsidRPr="00EC7F75">
        <w:rPr>
          <w:rFonts w:ascii="Times New Roman" w:hAnsi="Times New Roman" w:cs="Times New Roman"/>
          <w:sz w:val="28"/>
          <w:szCs w:val="28"/>
        </w:rPr>
        <w:t>рого, стабильного и устойчивого развития экономического роста нет ни м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лейшей надежды на сокращение уровня бедности. Темпы экономического роста, создающие абсолютный потолок, в пределах которого может созд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ваться большое количество рабочих мест, улучшаться качество производства, происходить увеличение налоговых поступлений для разработки и финанс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 xml:space="preserve">рования программ борьбы с бедностью.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Влияние экономического роста на саму занятость зависит от темпов и эффективности преобразовании в создании рабочих мест в производстве, к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 xml:space="preserve">торые, в свою очередь, зависят от наличия обязательного фактора: внутри секторов должны находиться отраслевая структура роста и капиталоемкость.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Характер связи между экономическим ростом и преодолением бедн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сти взаимообусловлен, к примеру:</w:t>
      </w:r>
    </w:p>
    <w:p w:rsidR="00EC7F75" w:rsidRPr="00EC7F75" w:rsidRDefault="005C3A0E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7F75" w:rsidRPr="00EC7F75">
        <w:rPr>
          <w:rFonts w:ascii="Times New Roman" w:hAnsi="Times New Roman" w:cs="Times New Roman"/>
          <w:sz w:val="28"/>
          <w:szCs w:val="28"/>
        </w:rPr>
        <w:t>когда происходит снижение уровня бедности, рост экономики явл</w:t>
      </w:r>
      <w:r w:rsidR="00EC7F75" w:rsidRPr="00EC7F75">
        <w:rPr>
          <w:rFonts w:ascii="Times New Roman" w:hAnsi="Times New Roman" w:cs="Times New Roman"/>
          <w:sz w:val="28"/>
          <w:szCs w:val="28"/>
        </w:rPr>
        <w:t>я</w:t>
      </w:r>
      <w:r w:rsidR="00EC7F75" w:rsidRPr="00EC7F75">
        <w:rPr>
          <w:rFonts w:ascii="Times New Roman" w:hAnsi="Times New Roman" w:cs="Times New Roman"/>
          <w:sz w:val="28"/>
          <w:szCs w:val="28"/>
        </w:rPr>
        <w:t>ется важнейшим фактором;</w:t>
      </w:r>
    </w:p>
    <w:p w:rsidR="00EC7F75" w:rsidRPr="00EC7F75" w:rsidRDefault="005C3A0E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7F75" w:rsidRPr="00EC7F75">
        <w:rPr>
          <w:rFonts w:ascii="Times New Roman" w:hAnsi="Times New Roman" w:cs="Times New Roman"/>
          <w:sz w:val="28"/>
          <w:szCs w:val="28"/>
        </w:rPr>
        <w:t>от преодолений бедности зависит результат роста.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Важно учесть тот факт, что нельзя рассматривать только один уровень занятости как самостоятельную цель экономической политики. Это всего лишь один из ее инструментов, причем недостаточно сильный.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К подобным инструментам можно отнести экономический рост и те</w:t>
      </w:r>
      <w:r w:rsidRPr="00EC7F75">
        <w:rPr>
          <w:rFonts w:ascii="Times New Roman" w:hAnsi="Times New Roman" w:cs="Times New Roman"/>
          <w:sz w:val="28"/>
          <w:szCs w:val="28"/>
        </w:rPr>
        <w:t>х</w:t>
      </w:r>
      <w:r w:rsidRPr="00EC7F75">
        <w:rPr>
          <w:rFonts w:ascii="Times New Roman" w:hAnsi="Times New Roman" w:cs="Times New Roman"/>
          <w:sz w:val="28"/>
          <w:szCs w:val="28"/>
        </w:rPr>
        <w:t>нологический прогресс, а рост ВВП затрагивает только отдельные группы населения, оставляя доходы других в стагнации.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Индикаторы, измеряющие способность экономики создавать достато</w:t>
      </w:r>
      <w:r w:rsidRPr="00EC7F75">
        <w:rPr>
          <w:rFonts w:ascii="Times New Roman" w:hAnsi="Times New Roman" w:cs="Times New Roman"/>
          <w:sz w:val="28"/>
          <w:szCs w:val="28"/>
        </w:rPr>
        <w:t>ч</w:t>
      </w:r>
      <w:r w:rsidRPr="00EC7F75">
        <w:rPr>
          <w:rFonts w:ascii="Times New Roman" w:hAnsi="Times New Roman" w:cs="Times New Roman"/>
          <w:sz w:val="28"/>
          <w:szCs w:val="28"/>
        </w:rPr>
        <w:t>ные возможности для трудоустройства населения, могут дать полезную и</w:t>
      </w:r>
      <w:r w:rsidRPr="00EC7F75">
        <w:rPr>
          <w:rFonts w:ascii="Times New Roman" w:hAnsi="Times New Roman" w:cs="Times New Roman"/>
          <w:sz w:val="28"/>
          <w:szCs w:val="28"/>
        </w:rPr>
        <w:t>н</w:t>
      </w:r>
      <w:r w:rsidRPr="00EC7F75">
        <w:rPr>
          <w:rFonts w:ascii="Times New Roman" w:hAnsi="Times New Roman" w:cs="Times New Roman"/>
          <w:sz w:val="28"/>
          <w:szCs w:val="28"/>
        </w:rPr>
        <w:t>формацию о результатах экономического развития в целом. К этим индик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торам относятся уровень безработицы, доля занятых в общей численности населения, уровень экономической активности населения или его эласти</w:t>
      </w:r>
      <w:r w:rsidRPr="00EC7F75">
        <w:rPr>
          <w:rFonts w:ascii="Times New Roman" w:hAnsi="Times New Roman" w:cs="Times New Roman"/>
          <w:sz w:val="28"/>
          <w:szCs w:val="28"/>
        </w:rPr>
        <w:t>ч</w:t>
      </w:r>
      <w:r w:rsidRPr="00EC7F75">
        <w:rPr>
          <w:rFonts w:ascii="Times New Roman" w:hAnsi="Times New Roman" w:cs="Times New Roman"/>
          <w:sz w:val="28"/>
          <w:szCs w:val="28"/>
        </w:rPr>
        <w:t xml:space="preserve">ность по отношению к </w:t>
      </w:r>
      <w:r w:rsidR="005C3A0E">
        <w:rPr>
          <w:rFonts w:ascii="Times New Roman" w:hAnsi="Times New Roman" w:cs="Times New Roman"/>
          <w:sz w:val="28"/>
          <w:szCs w:val="28"/>
        </w:rPr>
        <w:t xml:space="preserve">выпуску – этот </w:t>
      </w:r>
      <w:r w:rsidRPr="00EC7F75">
        <w:rPr>
          <w:rFonts w:ascii="Times New Roman" w:hAnsi="Times New Roman" w:cs="Times New Roman"/>
          <w:sz w:val="28"/>
          <w:szCs w:val="28"/>
        </w:rPr>
        <w:t xml:space="preserve">последний индикатор измеряет, какое 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>количество роста занятости приходится на 1 процентный пункт экономич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ского роста. Сокращение составляющей роста, связанной с занятостью, должно настораживать. Включение аспектов занятости и достойного труда в состав политики экономического роста и сокращения бедности способствует максимальному распространению результатов роста на все население, обе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 xml:space="preserve">печивая его устойчивый и всеохватный характер. </w:t>
      </w:r>
    </w:p>
    <w:p w:rsidR="00EC7F75" w:rsidRPr="00EC7F75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Многие считают, что, только переосмыслив основные экономические процессы, становится возможным искоренение бедности. Но зачастую это совсем не так. Чтобы выйти из состояния бедности необходимо коллективное усилие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7F75">
        <w:rPr>
          <w:rFonts w:ascii="Times New Roman" w:hAnsi="Times New Roman" w:cs="Times New Roman"/>
          <w:sz w:val="28"/>
          <w:szCs w:val="28"/>
        </w:rPr>
        <w:t xml:space="preserve"> как со стороны государства, так и со стороны общества.</w:t>
      </w:r>
    </w:p>
    <w:p w:rsidR="00B60AEE" w:rsidRDefault="00EC7F75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Так, можно прийти к выводу, что неравенство легче переносится, когда экономика находится в состоянии роста. При законном увеличении благос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стояния в конкурентном обществе, неравенство будет являться стимулятором к действию.</w:t>
      </w:r>
    </w:p>
    <w:p w:rsidR="0010454E" w:rsidRPr="00EC7F75" w:rsidRDefault="0010454E" w:rsidP="00EC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EE" w:rsidRPr="00EC7F75" w:rsidRDefault="00B60AEE" w:rsidP="006064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99194235"/>
      <w:r w:rsidRPr="00EC7F75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C3538F">
        <w:rPr>
          <w:rFonts w:ascii="Times New Roman" w:hAnsi="Times New Roman" w:cs="Times New Roman"/>
          <w:b/>
          <w:sz w:val="28"/>
          <w:szCs w:val="28"/>
        </w:rPr>
        <w:t>-</w:t>
      </w:r>
      <w:r w:rsidRPr="00EC7F75">
        <w:rPr>
          <w:rFonts w:ascii="Times New Roman" w:hAnsi="Times New Roman" w:cs="Times New Roman"/>
          <w:b/>
          <w:sz w:val="28"/>
          <w:szCs w:val="28"/>
        </w:rPr>
        <w:t>экономические последствия бедности</w:t>
      </w:r>
      <w:bookmarkEnd w:id="4"/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Бедность создает ограничения для развития экономики, а именно ни</w:t>
      </w:r>
      <w:r w:rsidRPr="00EC7F75">
        <w:rPr>
          <w:rFonts w:ascii="Times New Roman" w:hAnsi="Times New Roman" w:cs="Times New Roman"/>
          <w:sz w:val="28"/>
          <w:szCs w:val="28"/>
        </w:rPr>
        <w:t>з</w:t>
      </w:r>
      <w:r w:rsidRPr="00EC7F75">
        <w:rPr>
          <w:rFonts w:ascii="Times New Roman" w:hAnsi="Times New Roman" w:cs="Times New Roman"/>
          <w:sz w:val="28"/>
          <w:szCs w:val="28"/>
        </w:rPr>
        <w:t>кая покупательная способность общества, низкий спрос на товары и услуги, сокращение внутреннего рынка, низкая покупательная способность насел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ния. Бедное население (около трети граждан России) не может накапливать денежные средства. Накопления населения во всем мире являются основным источником инвестиций, д</w:t>
      </w:r>
      <w:r w:rsidR="003131E1" w:rsidRPr="00EC7F75">
        <w:rPr>
          <w:rFonts w:ascii="Times New Roman" w:hAnsi="Times New Roman" w:cs="Times New Roman"/>
          <w:sz w:val="28"/>
          <w:szCs w:val="28"/>
        </w:rPr>
        <w:t>авая толчок развитию экономики.</w:t>
      </w:r>
    </w:p>
    <w:p w:rsidR="003131E1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Бедность не позволяет привлекать кредиты и инвестиции. В результате того, что население не может обеспечить себя материально, усиливается вз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имное недоверие как между рыночными агентами, так и между людьми. Н</w:t>
      </w:r>
      <w:r w:rsidRPr="00EC7F75">
        <w:rPr>
          <w:rFonts w:ascii="Times New Roman" w:hAnsi="Times New Roman" w:cs="Times New Roman"/>
          <w:sz w:val="28"/>
          <w:szCs w:val="28"/>
        </w:rPr>
        <w:t>ы</w:t>
      </w:r>
      <w:r w:rsidRPr="00EC7F75">
        <w:rPr>
          <w:rFonts w:ascii="Times New Roman" w:hAnsi="Times New Roman" w:cs="Times New Roman"/>
          <w:sz w:val="28"/>
          <w:szCs w:val="28"/>
        </w:rPr>
        <w:t xml:space="preserve">нешнюю российскую экономику можно назвать «экономикой недоверия» 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 xml:space="preserve"> экономикой без кредита. Фондовый рынок практически не влияет на экон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мику</w:t>
      </w:r>
      <w:r w:rsidR="0010454E">
        <w:rPr>
          <w:rFonts w:ascii="Times New Roman" w:hAnsi="Times New Roman" w:cs="Times New Roman"/>
          <w:sz w:val="28"/>
          <w:szCs w:val="28"/>
        </w:rPr>
        <w:t xml:space="preserve"> –</w:t>
      </w:r>
      <w:r w:rsidRPr="00EC7F75">
        <w:rPr>
          <w:rFonts w:ascii="Times New Roman" w:hAnsi="Times New Roman" w:cs="Times New Roman"/>
          <w:sz w:val="28"/>
          <w:szCs w:val="28"/>
        </w:rPr>
        <w:t xml:space="preserve"> лишь 30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50 крупнейших компаний спос</w:t>
      </w:r>
      <w:r w:rsidR="003131E1" w:rsidRPr="00EC7F75">
        <w:rPr>
          <w:rFonts w:ascii="Times New Roman" w:hAnsi="Times New Roman" w:cs="Times New Roman"/>
          <w:sz w:val="28"/>
          <w:szCs w:val="28"/>
        </w:rPr>
        <w:t>обны привлекать на нем сре</w:t>
      </w:r>
      <w:r w:rsidR="003131E1" w:rsidRPr="00EC7F75">
        <w:rPr>
          <w:rFonts w:ascii="Times New Roman" w:hAnsi="Times New Roman" w:cs="Times New Roman"/>
          <w:sz w:val="28"/>
          <w:szCs w:val="28"/>
        </w:rPr>
        <w:t>д</w:t>
      </w:r>
      <w:r w:rsidR="003131E1" w:rsidRPr="00EC7F75">
        <w:rPr>
          <w:rFonts w:ascii="Times New Roman" w:hAnsi="Times New Roman" w:cs="Times New Roman"/>
          <w:sz w:val="28"/>
          <w:szCs w:val="28"/>
        </w:rPr>
        <w:t>ства</w:t>
      </w:r>
      <w:r w:rsidR="00183650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EC7F75">
        <w:rPr>
          <w:rFonts w:ascii="Times New Roman" w:hAnsi="Times New Roman" w:cs="Times New Roman"/>
          <w:sz w:val="28"/>
          <w:szCs w:val="28"/>
        </w:rPr>
        <w:t>11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="003131E1" w:rsidRPr="00EC7F75">
        <w:rPr>
          <w:rFonts w:ascii="Times New Roman" w:hAnsi="Times New Roman" w:cs="Times New Roman"/>
          <w:sz w:val="28"/>
          <w:szCs w:val="28"/>
        </w:rPr>
        <w:t>.</w:t>
      </w:r>
    </w:p>
    <w:p w:rsidR="00933C7A" w:rsidRPr="00EC7F75" w:rsidRDefault="003131E1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933C7A" w:rsidRPr="00EC7F75">
        <w:rPr>
          <w:rFonts w:ascii="Times New Roman" w:hAnsi="Times New Roman" w:cs="Times New Roman"/>
          <w:sz w:val="28"/>
          <w:szCs w:val="28"/>
        </w:rPr>
        <w:t>едность понижает качество человеческих ресурсов. Бедность отраж</w:t>
      </w:r>
      <w:r w:rsidR="00933C7A" w:rsidRPr="00EC7F75">
        <w:rPr>
          <w:rFonts w:ascii="Times New Roman" w:hAnsi="Times New Roman" w:cs="Times New Roman"/>
          <w:sz w:val="28"/>
          <w:szCs w:val="28"/>
        </w:rPr>
        <w:t>а</w:t>
      </w:r>
      <w:r w:rsidR="00933C7A" w:rsidRPr="00EC7F75">
        <w:rPr>
          <w:rFonts w:ascii="Times New Roman" w:hAnsi="Times New Roman" w:cs="Times New Roman"/>
          <w:sz w:val="28"/>
          <w:szCs w:val="28"/>
        </w:rPr>
        <w:t>ется на здоровье нации (смертность превышает рождаемость) и на качество образования (люди не всегда могут получить хорошее образо</w:t>
      </w:r>
      <w:r w:rsidRPr="00EC7F75">
        <w:rPr>
          <w:rFonts w:ascii="Times New Roman" w:hAnsi="Times New Roman" w:cs="Times New Roman"/>
          <w:sz w:val="28"/>
          <w:szCs w:val="28"/>
        </w:rPr>
        <w:t>вание в тех м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стах, где живут).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Бедность негативно сказывается на мотивации к труду и социальной активности населения, без которых экономический рост страны не реален. Принадлежность к среднему классу дает людям ощущение свободы. Свобода бедняков (не имеющих средств, чтобы ею пользоваться) </w:t>
      </w:r>
      <w:r w:rsidR="005C3A0E">
        <w:rPr>
          <w:rFonts w:ascii="Times New Roman" w:hAnsi="Times New Roman" w:cs="Times New Roman"/>
          <w:sz w:val="28"/>
          <w:szCs w:val="28"/>
        </w:rPr>
        <w:t xml:space="preserve">– по </w:t>
      </w:r>
      <w:r w:rsidR="003131E1" w:rsidRPr="00EC7F75">
        <w:rPr>
          <w:rFonts w:ascii="Times New Roman" w:hAnsi="Times New Roman" w:cs="Times New Roman"/>
          <w:sz w:val="28"/>
          <w:szCs w:val="28"/>
        </w:rPr>
        <w:t>сути, иллюзо</w:t>
      </w:r>
      <w:r w:rsidR="003131E1" w:rsidRPr="00EC7F75">
        <w:rPr>
          <w:rFonts w:ascii="Times New Roman" w:hAnsi="Times New Roman" w:cs="Times New Roman"/>
          <w:sz w:val="28"/>
          <w:szCs w:val="28"/>
        </w:rPr>
        <w:t>р</w:t>
      </w:r>
      <w:r w:rsidR="003131E1" w:rsidRPr="00EC7F75">
        <w:rPr>
          <w:rFonts w:ascii="Times New Roman" w:hAnsi="Times New Roman" w:cs="Times New Roman"/>
          <w:sz w:val="28"/>
          <w:szCs w:val="28"/>
        </w:rPr>
        <w:t>на.</w:t>
      </w:r>
    </w:p>
    <w:p w:rsidR="00933C7A" w:rsidRPr="00EC7F75" w:rsidRDefault="00933C7A" w:rsidP="0045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Дифференциация заработной платы между рядовыми работниками и топ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менеджерами отечественных компаний 1:14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1:20. В мире же данное с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отношение находится в границах 1:5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1:6. Неудивительно, что слой предст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вителей среднего класса в России так тонок. Порог социальной безопасности уже перейден, а значит, нельзя исключать того, что нынешняя социальная апатия населения может трансформироваться в формы, чреватые неприя</w:t>
      </w:r>
      <w:r w:rsidRPr="00EC7F75">
        <w:rPr>
          <w:rFonts w:ascii="Times New Roman" w:hAnsi="Times New Roman" w:cs="Times New Roman"/>
          <w:sz w:val="28"/>
          <w:szCs w:val="28"/>
        </w:rPr>
        <w:t>т</w:t>
      </w:r>
      <w:r w:rsidRPr="00EC7F75">
        <w:rPr>
          <w:rFonts w:ascii="Times New Roman" w:hAnsi="Times New Roman" w:cs="Times New Roman"/>
          <w:sz w:val="28"/>
          <w:szCs w:val="28"/>
        </w:rPr>
        <w:t>ными последствиями</w:t>
      </w:r>
      <w:r w:rsidR="00183650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EC7F75">
        <w:rPr>
          <w:rFonts w:ascii="Times New Roman" w:hAnsi="Times New Roman" w:cs="Times New Roman"/>
          <w:sz w:val="28"/>
          <w:szCs w:val="28"/>
        </w:rPr>
        <w:t>11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Бедность препятствует вертикальной миграции населения. Человеку из бедных слоев становится труднее получить высшее образование в столице, причем не только потому, что в большинстве вузов обучение фактически платное, но и потому, что прожить на </w:t>
      </w:r>
      <w:r w:rsidR="00426E2C">
        <w:rPr>
          <w:rFonts w:ascii="Times New Roman" w:hAnsi="Times New Roman" w:cs="Times New Roman"/>
          <w:sz w:val="28"/>
          <w:szCs w:val="28"/>
        </w:rPr>
        <w:t xml:space="preserve">одну только </w:t>
      </w:r>
      <w:r w:rsidRPr="00EC7F75">
        <w:rPr>
          <w:rFonts w:ascii="Times New Roman" w:hAnsi="Times New Roman" w:cs="Times New Roman"/>
          <w:sz w:val="28"/>
          <w:szCs w:val="28"/>
        </w:rPr>
        <w:t>стипендию нельзя. Ра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>считывать же на материальную поддержку родителей большинство потенц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альных студентов не может. Таким образом, искусственно перекрывается вертикальная миграция даже талантливых людей, потенциально способных в дальнейшем войти в элиту страны. Количество студентов в вузах регионов растет, однако качество получаемого ими образования з</w:t>
      </w:r>
      <w:r w:rsidR="003131E1" w:rsidRPr="00EC7F75">
        <w:rPr>
          <w:rFonts w:ascii="Times New Roman" w:hAnsi="Times New Roman" w:cs="Times New Roman"/>
          <w:sz w:val="28"/>
          <w:szCs w:val="28"/>
        </w:rPr>
        <w:t>начительно ниже, чем в столице</w:t>
      </w:r>
      <w:r w:rsidR="00344115" w:rsidRPr="00EC7F75">
        <w:rPr>
          <w:rFonts w:ascii="Times New Roman" w:hAnsi="Times New Roman" w:cs="Times New Roman"/>
          <w:sz w:val="28"/>
          <w:szCs w:val="28"/>
        </w:rPr>
        <w:t xml:space="preserve"> [2</w:t>
      </w:r>
      <w:r w:rsidR="00D70A9F" w:rsidRPr="00EC7F75">
        <w:rPr>
          <w:rFonts w:ascii="Times New Roman" w:hAnsi="Times New Roman" w:cs="Times New Roman"/>
          <w:sz w:val="28"/>
          <w:szCs w:val="28"/>
        </w:rPr>
        <w:t>7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="003131E1" w:rsidRPr="00EC7F75">
        <w:rPr>
          <w:rFonts w:ascii="Times New Roman" w:hAnsi="Times New Roman" w:cs="Times New Roman"/>
          <w:sz w:val="28"/>
          <w:szCs w:val="28"/>
        </w:rPr>
        <w:t>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Бедность лишает людей возможности горизонтальной миграции. Чел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век оказывается привязанным к тому месту, где он родился и вырос. Труд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вая миграция, существовавшая прежде благодаря системе общежитий, раб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 xml:space="preserve">чих поселков, малых городов, сегодня </w:t>
      </w:r>
      <w:r w:rsidR="005C3A0E">
        <w:rPr>
          <w:rFonts w:ascii="Times New Roman" w:hAnsi="Times New Roman" w:cs="Times New Roman"/>
          <w:sz w:val="28"/>
          <w:szCs w:val="28"/>
        </w:rPr>
        <w:t xml:space="preserve">– в </w:t>
      </w:r>
      <w:r w:rsidRPr="00EC7F75">
        <w:rPr>
          <w:rFonts w:ascii="Times New Roman" w:hAnsi="Times New Roman" w:cs="Times New Roman"/>
          <w:sz w:val="28"/>
          <w:szCs w:val="28"/>
        </w:rPr>
        <w:t xml:space="preserve">отсутствии временного жилья для 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</w:t>
      </w:r>
      <w:r w:rsidR="005C3A0E">
        <w:rPr>
          <w:rFonts w:ascii="Times New Roman" w:hAnsi="Times New Roman" w:cs="Times New Roman"/>
          <w:sz w:val="28"/>
          <w:szCs w:val="28"/>
        </w:rPr>
        <w:t xml:space="preserve">– по </w:t>
      </w:r>
      <w:r w:rsidRPr="00EC7F75">
        <w:rPr>
          <w:rFonts w:ascii="Times New Roman" w:hAnsi="Times New Roman" w:cs="Times New Roman"/>
          <w:sz w:val="28"/>
          <w:szCs w:val="28"/>
        </w:rPr>
        <w:t>сути, прекращается. Даже если человек продаст дом или квартиру в одном городе, он не всегда сможет на эти деньги приобрести ж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лье в другом, где для него есть работа. В экономически успешных регионах (благополучие значительной части которых связано с освоением топливно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сырьевых ресурсов) больше рабочих мест, вы</w:t>
      </w:r>
      <w:r w:rsidR="003131E1" w:rsidRPr="00EC7F75">
        <w:rPr>
          <w:rFonts w:ascii="Times New Roman" w:hAnsi="Times New Roman" w:cs="Times New Roman"/>
          <w:sz w:val="28"/>
          <w:szCs w:val="28"/>
        </w:rPr>
        <w:t>ше уровень жизни, дороже ж</w:t>
      </w:r>
      <w:r w:rsidR="003131E1" w:rsidRPr="00EC7F75">
        <w:rPr>
          <w:rFonts w:ascii="Times New Roman" w:hAnsi="Times New Roman" w:cs="Times New Roman"/>
          <w:sz w:val="28"/>
          <w:szCs w:val="28"/>
        </w:rPr>
        <w:t>и</w:t>
      </w:r>
      <w:r w:rsidR="003131E1" w:rsidRPr="00EC7F75">
        <w:rPr>
          <w:rFonts w:ascii="Times New Roman" w:hAnsi="Times New Roman" w:cs="Times New Roman"/>
          <w:sz w:val="28"/>
          <w:szCs w:val="28"/>
        </w:rPr>
        <w:t>лье.</w:t>
      </w:r>
    </w:p>
    <w:p w:rsidR="003131E1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Бедность разрывает экономические и социальные связи. В связи с намерением России вступить в ВТО Евросоюз выдвинул требование о сбл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 xml:space="preserve">жении тарифов российских естественных монополий с общеевропейскими. Казалось бы, </w:t>
      </w:r>
      <w:r w:rsidR="005C3A0E">
        <w:rPr>
          <w:rFonts w:ascii="Times New Roman" w:hAnsi="Times New Roman" w:cs="Times New Roman"/>
          <w:sz w:val="28"/>
          <w:szCs w:val="28"/>
        </w:rPr>
        <w:t xml:space="preserve">это чисто экономический вопрос, </w:t>
      </w:r>
      <w:r w:rsidRPr="00EC7F75">
        <w:rPr>
          <w:rFonts w:ascii="Times New Roman" w:hAnsi="Times New Roman" w:cs="Times New Roman"/>
          <w:sz w:val="28"/>
          <w:szCs w:val="28"/>
        </w:rPr>
        <w:t>но у него есть и геополитич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ское измерение. Во многих войнах и исторических катаклизмах Россию сп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сали масштабы ее территории. При нынешней бедности этот фактор из плюса превращается в минус. Если железнодорожные тарифы на внутрироссийские перевозки сравняются с европейскими, то себестоимость транспортировки окажется столь высокой, что перевозить грузы на большие расстояния станет нерентабельным. Это приведет к обособлению регионов, оторванности их от центра, разрыву экономических связей. Прекратится горизонтальная мигр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 xml:space="preserve">ция, порвутся семейные и дружеские связи между людьми. Тогда </w:t>
      </w:r>
      <w:r w:rsidR="005C3A0E">
        <w:rPr>
          <w:rFonts w:ascii="Times New Roman" w:hAnsi="Times New Roman" w:cs="Times New Roman"/>
          <w:sz w:val="28"/>
          <w:szCs w:val="28"/>
        </w:rPr>
        <w:t xml:space="preserve">– то </w:t>
      </w:r>
      <w:r w:rsidRPr="00EC7F75">
        <w:rPr>
          <w:rFonts w:ascii="Times New Roman" w:hAnsi="Times New Roman" w:cs="Times New Roman"/>
          <w:sz w:val="28"/>
          <w:szCs w:val="28"/>
        </w:rPr>
        <w:t>и м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жет превратиться в реальность предсказываемый некоторыми геополитиками распад стр</w:t>
      </w:r>
      <w:r w:rsidR="005C3A0E">
        <w:rPr>
          <w:rFonts w:ascii="Times New Roman" w:hAnsi="Times New Roman" w:cs="Times New Roman"/>
          <w:sz w:val="28"/>
          <w:szCs w:val="28"/>
        </w:rPr>
        <w:t>аны на три-</w:t>
      </w:r>
      <w:r w:rsidR="003131E1" w:rsidRPr="00EC7F75">
        <w:rPr>
          <w:rFonts w:ascii="Times New Roman" w:hAnsi="Times New Roman" w:cs="Times New Roman"/>
          <w:sz w:val="28"/>
          <w:szCs w:val="28"/>
        </w:rPr>
        <w:t>четыре государства.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Данные из большинства стран демонстрируют, что дети, выросшие в бедности, более уязвимы: они чаще болеют, у них трудности в учебе и пов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дении, они учатся ниже своих возможностей в школе, рано беременеют, у них более низкие навыки и стремления, низкооплачиваемая работа, они часто без работы и живут н</w:t>
      </w:r>
      <w:r w:rsidR="003131E1" w:rsidRPr="00EC7F75">
        <w:rPr>
          <w:rFonts w:ascii="Times New Roman" w:hAnsi="Times New Roman" w:cs="Times New Roman"/>
          <w:sz w:val="28"/>
          <w:szCs w:val="28"/>
        </w:rPr>
        <w:t>а социальные пособия</w:t>
      </w:r>
      <w:r w:rsidR="00450BED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EC7F75">
        <w:rPr>
          <w:rFonts w:ascii="Times New Roman" w:hAnsi="Times New Roman" w:cs="Times New Roman"/>
          <w:sz w:val="28"/>
          <w:szCs w:val="28"/>
        </w:rPr>
        <w:t>9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="003131E1" w:rsidRPr="00EC7F75">
        <w:rPr>
          <w:rFonts w:ascii="Times New Roman" w:hAnsi="Times New Roman" w:cs="Times New Roman"/>
          <w:sz w:val="28"/>
          <w:szCs w:val="28"/>
        </w:rPr>
        <w:t>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Люди, которые оказываются в ситуациях чрезвычайной бедности из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за ряда неблагоприятных условий или которые страдают от унижающих их д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стоинство обстоятельств, страдают от «социального отчуждения». Дети бе</w:t>
      </w:r>
      <w:r w:rsidRPr="00EC7F75">
        <w:rPr>
          <w:rFonts w:ascii="Times New Roman" w:hAnsi="Times New Roman" w:cs="Times New Roman"/>
          <w:sz w:val="28"/>
          <w:szCs w:val="28"/>
        </w:rPr>
        <w:t>д</w:t>
      </w:r>
      <w:r w:rsidRPr="00EC7F75">
        <w:rPr>
          <w:rFonts w:ascii="Times New Roman" w:hAnsi="Times New Roman" w:cs="Times New Roman"/>
          <w:sz w:val="28"/>
          <w:szCs w:val="28"/>
        </w:rPr>
        <w:t>ных родителей в особой мере страдают от социальной изоляции и огран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 xml:space="preserve">ченных возможностей в образовании, занятости и развитии. В дополнение к 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>праву на адекватный уровень жизни, бедность лишает бедных детей и других прав человека: она может лишить ребенка права на образование, ассоциации, отдых и досуг, участие в жизни своего города и других гражданских и пол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тических прав. Экономические, политические и социальные процессы, в 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зультате которых появляется бедность, взаимодополняют друг друга, усил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вая воздействие на жизнь бедных. По этой причине бедный ребенок из гру</w:t>
      </w:r>
      <w:r w:rsidRPr="00EC7F75">
        <w:rPr>
          <w:rFonts w:ascii="Times New Roman" w:hAnsi="Times New Roman" w:cs="Times New Roman"/>
          <w:sz w:val="28"/>
          <w:szCs w:val="28"/>
        </w:rPr>
        <w:t>п</w:t>
      </w:r>
      <w:r w:rsidRPr="00EC7F75">
        <w:rPr>
          <w:rFonts w:ascii="Times New Roman" w:hAnsi="Times New Roman" w:cs="Times New Roman"/>
          <w:sz w:val="28"/>
          <w:szCs w:val="28"/>
        </w:rPr>
        <w:t>пы меньшинств может страдать вдвойне от расовой дискриминации и лиш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ний бедности. Множество иммигрантов, беженцев и детей сталкиваются не только с социальной изоляцией, но с неудовлетворительным уровнем образ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вания, недостаточным доступом к медицинскому</w:t>
      </w:r>
      <w:r w:rsidR="003131E1" w:rsidRPr="00EC7F75">
        <w:rPr>
          <w:rFonts w:ascii="Times New Roman" w:hAnsi="Times New Roman" w:cs="Times New Roman"/>
          <w:sz w:val="28"/>
          <w:szCs w:val="28"/>
        </w:rPr>
        <w:t xml:space="preserve"> обслуживанию и детским трудом</w:t>
      </w:r>
      <w:r w:rsidR="00344115" w:rsidRPr="00EC7F75">
        <w:rPr>
          <w:rFonts w:ascii="Times New Roman" w:hAnsi="Times New Roman" w:cs="Times New Roman"/>
          <w:sz w:val="28"/>
          <w:szCs w:val="28"/>
        </w:rPr>
        <w:t xml:space="preserve"> [2</w:t>
      </w:r>
      <w:r w:rsidR="00D70A9F" w:rsidRPr="00EC7F75">
        <w:rPr>
          <w:rFonts w:ascii="Times New Roman" w:hAnsi="Times New Roman" w:cs="Times New Roman"/>
          <w:sz w:val="28"/>
          <w:szCs w:val="28"/>
        </w:rPr>
        <w:t>7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="003131E1" w:rsidRPr="00EC7F75">
        <w:rPr>
          <w:rFonts w:ascii="Times New Roman" w:hAnsi="Times New Roman" w:cs="Times New Roman"/>
          <w:sz w:val="28"/>
          <w:szCs w:val="28"/>
        </w:rPr>
        <w:t>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Государства должны вплотную заняться проблемой детской бедности, обеспечить доступ к социальным услугам (образование, здравоохранение, социальное обеспечение). Местные организации также должны участвовать в борьбе с бедностью путем предоставления немедленной помощи в виде п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щи, одежды, услуг в сфере медицины и образования. Как государственные, так и неправительственные организации могут предложить таким группам населения участие в приносящих доходы проектах, поддержку малого бизн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са и возможности трудоустройства, коррекционного обучения и курсов по обучению практическим навыкам. Предоставление бедным пищи и крова важное, но краткосрочное решение. Сокращение бедности в долгосрочной перспективе требует усиление участия бедных слоев населения в процессах принятия решений, содействия развитию местности, где проживает такое население, и устранение дискриминации на основе пола, этнической прина</w:t>
      </w:r>
      <w:r w:rsidRPr="00EC7F75">
        <w:rPr>
          <w:rFonts w:ascii="Times New Roman" w:hAnsi="Times New Roman" w:cs="Times New Roman"/>
          <w:sz w:val="28"/>
          <w:szCs w:val="28"/>
        </w:rPr>
        <w:t>д</w:t>
      </w:r>
      <w:r w:rsidRPr="00EC7F75">
        <w:rPr>
          <w:rFonts w:ascii="Times New Roman" w:hAnsi="Times New Roman" w:cs="Times New Roman"/>
          <w:sz w:val="28"/>
          <w:szCs w:val="28"/>
        </w:rPr>
        <w:t>ле</w:t>
      </w:r>
      <w:r w:rsidR="003131E1" w:rsidRPr="00EC7F75">
        <w:rPr>
          <w:rFonts w:ascii="Times New Roman" w:hAnsi="Times New Roman" w:cs="Times New Roman"/>
          <w:sz w:val="28"/>
          <w:szCs w:val="28"/>
        </w:rPr>
        <w:t>жности или социального статуса.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Стимуляция экономического роста, улучшения работы рынка на благо бедных слоев населения и улучшения их навыков являются ключевыми п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ложениями стратегии по сокращению бедности. И отдельные лица, и инст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туты, как государственного, так и гражданского сектора, должны объед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ниться, чтобы успешно воплотить такую стратегию в жизнь</w:t>
      </w:r>
      <w:r w:rsidR="003131E1" w:rsidRPr="00EC7F75">
        <w:rPr>
          <w:rFonts w:ascii="Times New Roman" w:hAnsi="Times New Roman" w:cs="Times New Roman"/>
          <w:sz w:val="28"/>
          <w:szCs w:val="28"/>
        </w:rPr>
        <w:t>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Так как детская бедность и растущая маргинализация создают угрозу безопасности, в последние годы несколько европейских стран обнародовали государственные стратегии по борьбе с такими явлениями. Эти интегрир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ванные стратегии направлены не только на улучшение мер поддержки, таких как социальное обеспечение, здравоохранение и доступ к дошкольным учр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ждениям, но и на увеличение возможностей семей и также детей, таких как доступ к качественному образованию для всех детей, образование взрослых и содействие участию детей в процессе принятия решений, имеющих отнош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ние к развитию города или района, где они проживают. Борьба с расизмом и различными формами дискриминации является ключевой составляющей стратегии, напра</w:t>
      </w:r>
      <w:r w:rsidR="003131E1" w:rsidRPr="00EC7F75">
        <w:rPr>
          <w:rFonts w:ascii="Times New Roman" w:hAnsi="Times New Roman" w:cs="Times New Roman"/>
          <w:sz w:val="28"/>
          <w:szCs w:val="28"/>
        </w:rPr>
        <w:t>вленной на сокращение бедности</w:t>
      </w:r>
      <w:r w:rsidR="00344115" w:rsidRPr="00EC7F75">
        <w:rPr>
          <w:rFonts w:ascii="Times New Roman" w:hAnsi="Times New Roman" w:cs="Times New Roman"/>
          <w:sz w:val="28"/>
          <w:szCs w:val="28"/>
        </w:rPr>
        <w:t xml:space="preserve"> [2</w:t>
      </w:r>
      <w:r w:rsidR="00EC7F75" w:rsidRPr="00EC7F75">
        <w:rPr>
          <w:rFonts w:ascii="Times New Roman" w:hAnsi="Times New Roman" w:cs="Times New Roman"/>
          <w:sz w:val="28"/>
          <w:szCs w:val="28"/>
        </w:rPr>
        <w:t>7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="003131E1" w:rsidRPr="00EC7F75">
        <w:rPr>
          <w:rFonts w:ascii="Times New Roman" w:hAnsi="Times New Roman" w:cs="Times New Roman"/>
          <w:sz w:val="28"/>
          <w:szCs w:val="28"/>
        </w:rPr>
        <w:t>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Таким образом, бедность имеет много различных последствий. Спу</w:t>
      </w:r>
      <w:r w:rsidRPr="00EC7F75">
        <w:rPr>
          <w:rFonts w:ascii="Times New Roman" w:hAnsi="Times New Roman" w:cs="Times New Roman"/>
          <w:sz w:val="28"/>
          <w:szCs w:val="28"/>
        </w:rPr>
        <w:t>т</w:t>
      </w:r>
      <w:r w:rsidRPr="00EC7F75">
        <w:rPr>
          <w:rFonts w:ascii="Times New Roman" w:hAnsi="Times New Roman" w:cs="Times New Roman"/>
          <w:sz w:val="28"/>
          <w:szCs w:val="28"/>
        </w:rPr>
        <w:t>никами бедности являются депрессии, так как бедные считают себя лишними и отвергнутыми обществом людьми, возможны даже суицидальные после</w:t>
      </w:r>
      <w:r w:rsidRPr="00EC7F75">
        <w:rPr>
          <w:rFonts w:ascii="Times New Roman" w:hAnsi="Times New Roman" w:cs="Times New Roman"/>
          <w:sz w:val="28"/>
          <w:szCs w:val="28"/>
        </w:rPr>
        <w:t>д</w:t>
      </w:r>
      <w:r w:rsidRPr="00EC7F75">
        <w:rPr>
          <w:rFonts w:ascii="Times New Roman" w:hAnsi="Times New Roman" w:cs="Times New Roman"/>
          <w:sz w:val="28"/>
          <w:szCs w:val="28"/>
        </w:rPr>
        <w:t>ствия, а также развитие таких болезн</w:t>
      </w:r>
      <w:r w:rsidR="003131E1" w:rsidRPr="00EC7F75">
        <w:rPr>
          <w:rFonts w:ascii="Times New Roman" w:hAnsi="Times New Roman" w:cs="Times New Roman"/>
          <w:sz w:val="28"/>
          <w:szCs w:val="28"/>
        </w:rPr>
        <w:t>ей как наркомания и алкоголизм.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Бедные всеми силами стремятся выжить, а не преодолеть бедность. Они воспринимают себя людьми, лишёнными власти над обстоятельствами. Бедность также является фактором социальной напряжённости в обществе. Люди, находящиеся за чертой бедности или у её черты легче идут на пр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ступления, оправдывая свои действия бедностью.</w:t>
      </w:r>
    </w:p>
    <w:p w:rsidR="00933C7A" w:rsidRPr="00EC7F75" w:rsidRDefault="00933C7A" w:rsidP="0031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br w:type="page"/>
      </w:r>
    </w:p>
    <w:p w:rsidR="00B60AEE" w:rsidRPr="00EC7F75" w:rsidRDefault="00B60AEE" w:rsidP="0060645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99194236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 Особенность и основные характеристики бедности в РФ</w:t>
      </w:r>
      <w:bookmarkEnd w:id="5"/>
    </w:p>
    <w:p w:rsidR="00B60AEE" w:rsidRPr="00EC7F75" w:rsidRDefault="00B60AEE" w:rsidP="0060645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99194237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t>2.1 Анализ проблем РФ, влияющих на бедность населения</w:t>
      </w:r>
      <w:bookmarkEnd w:id="6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E077B" w:rsidRPr="00EC7F75" w:rsidRDefault="00FE077B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Проблема низких доходов населения имеет в России ключевой хара</w:t>
      </w:r>
      <w:r w:rsidRPr="00EC7F75">
        <w:rPr>
          <w:rFonts w:ascii="Times New Roman" w:hAnsi="Times New Roman" w:cs="Times New Roman"/>
          <w:sz w:val="28"/>
          <w:szCs w:val="28"/>
        </w:rPr>
        <w:t>к</w:t>
      </w:r>
      <w:r w:rsidRPr="00EC7F75">
        <w:rPr>
          <w:rFonts w:ascii="Times New Roman" w:hAnsi="Times New Roman" w:cs="Times New Roman"/>
          <w:sz w:val="28"/>
          <w:szCs w:val="28"/>
        </w:rPr>
        <w:t xml:space="preserve">тер, так </w:t>
      </w:r>
      <w:r w:rsidR="002A7182" w:rsidRPr="00EC7F75">
        <w:rPr>
          <w:rFonts w:ascii="Times New Roman" w:hAnsi="Times New Roman" w:cs="Times New Roman"/>
          <w:sz w:val="28"/>
          <w:szCs w:val="28"/>
        </w:rPr>
        <w:t>как с ней связаны многие другие.</w:t>
      </w:r>
      <w:r w:rsidRPr="00EC7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77B" w:rsidRPr="00EC7F75" w:rsidRDefault="002A7182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Одна из основных причин бедности в России заключается не в нехватке денег в экономике, а в неправильном распределении трудовых ресурсов.</w:t>
      </w:r>
    </w:p>
    <w:p w:rsidR="002A7182" w:rsidRPr="00EC7F75" w:rsidRDefault="002A7182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 России нет острого дефицита трудовых ресурсов, а есть их непр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вильное распределение. Более 30% трудоспособного населения страны зан</w:t>
      </w:r>
      <w:r w:rsidRPr="00EC7F75">
        <w:rPr>
          <w:rFonts w:ascii="Times New Roman" w:hAnsi="Times New Roman" w:cs="Times New Roman"/>
          <w:sz w:val="28"/>
          <w:szCs w:val="28"/>
        </w:rPr>
        <w:t>я</w:t>
      </w:r>
      <w:r w:rsidRPr="00EC7F75">
        <w:rPr>
          <w:rFonts w:ascii="Times New Roman" w:hAnsi="Times New Roman" w:cs="Times New Roman"/>
          <w:sz w:val="28"/>
          <w:szCs w:val="28"/>
        </w:rPr>
        <w:t>ты на низкооплачиваемой, неквалифицированной работе – в строительстве, торговле, в сельском хозяйстве. Отсюда в немалой степени бедность, кот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рую справедливо называют главной проблемой страны, со всеми вытека</w:t>
      </w:r>
      <w:r w:rsidRPr="00EC7F75">
        <w:rPr>
          <w:rFonts w:ascii="Times New Roman" w:hAnsi="Times New Roman" w:cs="Times New Roman"/>
          <w:sz w:val="28"/>
          <w:szCs w:val="28"/>
        </w:rPr>
        <w:t>ю</w:t>
      </w:r>
      <w:r w:rsidRPr="00EC7F75">
        <w:rPr>
          <w:rFonts w:ascii="Times New Roman" w:hAnsi="Times New Roman" w:cs="Times New Roman"/>
          <w:sz w:val="28"/>
          <w:szCs w:val="28"/>
        </w:rPr>
        <w:t>щими отсюда негативными последствиями.</w:t>
      </w:r>
    </w:p>
    <w:p w:rsidR="002A7182" w:rsidRPr="00EC7F75" w:rsidRDefault="002A7182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Именно на борьбу с бедностью, на повышение общего уровня жизни людей должна ориентироваться экономическая политика государства. В ко</w:t>
      </w:r>
      <w:r w:rsidRPr="00EC7F75">
        <w:rPr>
          <w:rFonts w:ascii="Times New Roman" w:hAnsi="Times New Roman" w:cs="Times New Roman"/>
          <w:sz w:val="28"/>
          <w:szCs w:val="28"/>
        </w:rPr>
        <w:t>н</w:t>
      </w:r>
      <w:r w:rsidRPr="00EC7F75">
        <w:rPr>
          <w:rFonts w:ascii="Times New Roman" w:hAnsi="Times New Roman" w:cs="Times New Roman"/>
          <w:sz w:val="28"/>
          <w:szCs w:val="28"/>
        </w:rPr>
        <w:t>це концов, только достигнув положительных результатов на этом пути, ее можно назвать успешной</w:t>
      </w:r>
      <w:r w:rsidR="001D1FAA" w:rsidRPr="00EC7F75">
        <w:rPr>
          <w:rFonts w:ascii="Times New Roman" w:hAnsi="Times New Roman" w:cs="Times New Roman"/>
          <w:sz w:val="28"/>
          <w:szCs w:val="28"/>
        </w:rPr>
        <w:t xml:space="preserve"> [2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7A60C0" w:rsidRPr="00EC7F75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Примерно 16,1 млн жителей России, или 11% от общей численности населения, в 2021 г. проживало за чертой бедности, следует из предварител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ной оценки Росстата. Это самое низкое значение с 2013 г.: тогда таких людей было 15,5 млн человек, или 10,8% от всего населения.</w:t>
      </w:r>
    </w:p>
    <w:p w:rsidR="007A60C0" w:rsidRPr="00953ABC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BC">
        <w:rPr>
          <w:rFonts w:ascii="Times New Roman" w:hAnsi="Times New Roman" w:cs="Times New Roman"/>
          <w:sz w:val="28"/>
          <w:szCs w:val="28"/>
        </w:rPr>
        <w:t>Порог бедности, то есть минимальный уровень дохода, отличается у разных категорий населения. Для лиц, относящихся к трудоспособным гра</w:t>
      </w:r>
      <w:r w:rsidRPr="00953ABC">
        <w:rPr>
          <w:rFonts w:ascii="Times New Roman" w:hAnsi="Times New Roman" w:cs="Times New Roman"/>
          <w:sz w:val="28"/>
          <w:szCs w:val="28"/>
        </w:rPr>
        <w:t>ж</w:t>
      </w:r>
      <w:r w:rsidRPr="00953ABC">
        <w:rPr>
          <w:rFonts w:ascii="Times New Roman" w:hAnsi="Times New Roman" w:cs="Times New Roman"/>
          <w:sz w:val="28"/>
          <w:szCs w:val="28"/>
        </w:rPr>
        <w:t>данам, он составил 12 900 р</w:t>
      </w:r>
      <w:r w:rsidR="00953ABC" w:rsidRPr="00953ABC">
        <w:rPr>
          <w:rFonts w:ascii="Times New Roman" w:hAnsi="Times New Roman" w:cs="Times New Roman"/>
          <w:sz w:val="28"/>
          <w:szCs w:val="28"/>
        </w:rPr>
        <w:t xml:space="preserve">уб. в 2021 г., для пенсионеров </w:t>
      </w:r>
      <w:r w:rsidR="00953ABC" w:rsidRPr="00953ABC">
        <w:rPr>
          <w:rFonts w:ascii="Times New Roman" w:hAnsi="Times New Roman" w:cs="Times New Roman"/>
          <w:sz w:val="28"/>
          <w:szCs w:val="28"/>
        </w:rPr>
        <w:softHyphen/>
      </w:r>
      <w:r w:rsidR="00953ABC" w:rsidRPr="00953ABC">
        <w:rPr>
          <w:rFonts w:ascii="Times New Roman" w:hAnsi="Times New Roman" w:cs="Times New Roman"/>
          <w:sz w:val="28"/>
          <w:szCs w:val="28"/>
        </w:rPr>
        <w:softHyphen/>
      </w:r>
      <w:r w:rsidR="00953ABC" w:rsidRPr="00953ABC">
        <w:rPr>
          <w:rFonts w:ascii="Times New Roman" w:hAnsi="Times New Roman" w:cs="Times New Roman"/>
          <w:sz w:val="28"/>
          <w:szCs w:val="28"/>
        </w:rPr>
        <w:softHyphen/>
        <w:t xml:space="preserve">– 9826 </w:t>
      </w:r>
      <w:r w:rsidRPr="00953ABC">
        <w:rPr>
          <w:rFonts w:ascii="Times New Roman" w:hAnsi="Times New Roman" w:cs="Times New Roman"/>
          <w:sz w:val="28"/>
          <w:szCs w:val="28"/>
        </w:rPr>
        <w:t>руб., для д</w:t>
      </w:r>
      <w:r w:rsidRPr="00953ABC">
        <w:rPr>
          <w:rFonts w:ascii="Times New Roman" w:hAnsi="Times New Roman" w:cs="Times New Roman"/>
          <w:sz w:val="28"/>
          <w:szCs w:val="28"/>
        </w:rPr>
        <w:t>е</w:t>
      </w:r>
      <w:r w:rsidRPr="00953ABC">
        <w:rPr>
          <w:rFonts w:ascii="Times New Roman" w:hAnsi="Times New Roman" w:cs="Times New Roman"/>
          <w:sz w:val="28"/>
          <w:szCs w:val="28"/>
        </w:rPr>
        <w:t>тей</w:t>
      </w:r>
      <w:r w:rsidR="00953ABC" w:rsidRPr="00953ABC">
        <w:rPr>
          <w:rFonts w:ascii="Times New Roman" w:hAnsi="Times New Roman" w:cs="Times New Roman"/>
          <w:sz w:val="28"/>
          <w:szCs w:val="28"/>
        </w:rPr>
        <w:t xml:space="preserve"> – 11 709</w:t>
      </w:r>
      <w:r w:rsidRPr="00953ABC">
        <w:rPr>
          <w:rFonts w:ascii="Times New Roman" w:hAnsi="Times New Roman" w:cs="Times New Roman"/>
          <w:sz w:val="28"/>
          <w:szCs w:val="28"/>
        </w:rPr>
        <w:t xml:space="preserve"> ру</w:t>
      </w:r>
      <w:r w:rsidR="00953ABC" w:rsidRPr="00953ABC">
        <w:rPr>
          <w:rFonts w:ascii="Times New Roman" w:hAnsi="Times New Roman" w:cs="Times New Roman"/>
          <w:sz w:val="28"/>
          <w:szCs w:val="28"/>
        </w:rPr>
        <w:t xml:space="preserve">б., то есть средний показатель – 11 </w:t>
      </w:r>
      <w:r w:rsidRPr="00953ABC">
        <w:rPr>
          <w:rFonts w:ascii="Times New Roman" w:hAnsi="Times New Roman" w:cs="Times New Roman"/>
          <w:sz w:val="28"/>
          <w:szCs w:val="28"/>
        </w:rPr>
        <w:t>908 руб.</w:t>
      </w:r>
    </w:p>
    <w:p w:rsidR="007A60C0" w:rsidRPr="00953ABC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BC">
        <w:rPr>
          <w:rFonts w:ascii="Times New Roman" w:hAnsi="Times New Roman" w:cs="Times New Roman"/>
          <w:sz w:val="28"/>
          <w:szCs w:val="28"/>
        </w:rPr>
        <w:t xml:space="preserve">В 2020 г. доля людей, проживающих за чертой бедности, составила 12,1%, или 17,8 млн человек. Это был минимум с 2014 г. </w:t>
      </w:r>
    </w:p>
    <w:p w:rsidR="007A60C0" w:rsidRPr="00EC7F75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BC">
        <w:rPr>
          <w:rFonts w:ascii="Times New Roman" w:hAnsi="Times New Roman" w:cs="Times New Roman"/>
          <w:sz w:val="28"/>
          <w:szCs w:val="28"/>
        </w:rPr>
        <w:t>В целом доля бедных в I квартале 2021 г. с</w:t>
      </w:r>
      <w:r w:rsidR="00953ABC" w:rsidRPr="00953ABC">
        <w:rPr>
          <w:rFonts w:ascii="Times New Roman" w:hAnsi="Times New Roman" w:cs="Times New Roman"/>
          <w:sz w:val="28"/>
          <w:szCs w:val="28"/>
        </w:rPr>
        <w:t>оставила 14,2%, во втором – 12,5%</w:t>
      </w:r>
      <w:r w:rsidRPr="00953ABC">
        <w:rPr>
          <w:rFonts w:ascii="Times New Roman" w:hAnsi="Times New Roman" w:cs="Times New Roman"/>
          <w:sz w:val="28"/>
          <w:szCs w:val="28"/>
        </w:rPr>
        <w:t xml:space="preserve">, в третьем </w:t>
      </w:r>
      <w:r w:rsidR="00953ABC" w:rsidRPr="00953ABC">
        <w:rPr>
          <w:rFonts w:ascii="Times New Roman" w:hAnsi="Times New Roman" w:cs="Times New Roman"/>
          <w:sz w:val="28"/>
          <w:szCs w:val="28"/>
        </w:rPr>
        <w:t>– 11%</w:t>
      </w:r>
      <w:r w:rsidRPr="00953ABC">
        <w:rPr>
          <w:rFonts w:ascii="Times New Roman" w:hAnsi="Times New Roman" w:cs="Times New Roman"/>
          <w:sz w:val="28"/>
          <w:szCs w:val="28"/>
        </w:rPr>
        <w:t xml:space="preserve">, а в четвертом </w:t>
      </w:r>
      <w:r w:rsidR="00953ABC" w:rsidRPr="00953ABC">
        <w:rPr>
          <w:rFonts w:ascii="Times New Roman" w:hAnsi="Times New Roman" w:cs="Times New Roman"/>
          <w:sz w:val="28"/>
          <w:szCs w:val="28"/>
        </w:rPr>
        <w:t>– 8,5</w:t>
      </w:r>
      <w:r w:rsidRPr="00953ABC">
        <w:rPr>
          <w:rFonts w:ascii="Times New Roman" w:hAnsi="Times New Roman" w:cs="Times New Roman"/>
          <w:sz w:val="28"/>
          <w:szCs w:val="28"/>
        </w:rPr>
        <w:t>%. Таким образом, к концу пр</w:t>
      </w:r>
      <w:r w:rsidRPr="00953ABC">
        <w:rPr>
          <w:rFonts w:ascii="Times New Roman" w:hAnsi="Times New Roman" w:cs="Times New Roman"/>
          <w:sz w:val="28"/>
          <w:szCs w:val="28"/>
        </w:rPr>
        <w:t>о</w:t>
      </w:r>
      <w:r w:rsidRPr="00953ABC">
        <w:rPr>
          <w:rFonts w:ascii="Times New Roman" w:hAnsi="Times New Roman" w:cs="Times New Roman"/>
          <w:sz w:val="28"/>
          <w:szCs w:val="28"/>
        </w:rPr>
        <w:t xml:space="preserve">шлого года доход ниже установленной границы получали 12,4 </w:t>
      </w:r>
      <w:r w:rsidR="00953ABC" w:rsidRPr="00953ABC">
        <w:rPr>
          <w:rFonts w:ascii="Times New Roman" w:hAnsi="Times New Roman" w:cs="Times New Roman"/>
          <w:sz w:val="28"/>
          <w:szCs w:val="28"/>
        </w:rPr>
        <w:t>млн.</w:t>
      </w:r>
      <w:r w:rsidRPr="00953ABC">
        <w:rPr>
          <w:rFonts w:ascii="Times New Roman" w:hAnsi="Times New Roman" w:cs="Times New Roman"/>
          <w:sz w:val="28"/>
          <w:szCs w:val="28"/>
        </w:rPr>
        <w:t xml:space="preserve"> жителей России.</w:t>
      </w:r>
    </w:p>
    <w:p w:rsidR="007A60C0" w:rsidRPr="00EC7F75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Росстат назвал основной причиной подобной динамики рост среднед</w:t>
      </w:r>
      <w:r w:rsidRPr="00EC7F75">
        <w:rPr>
          <w:rFonts w:ascii="Times New Roman" w:hAnsi="Times New Roman" w:cs="Times New Roman"/>
          <w:sz w:val="28"/>
          <w:szCs w:val="28"/>
        </w:rPr>
        <w:t>у</w:t>
      </w:r>
      <w:r w:rsidRPr="00EC7F75">
        <w:rPr>
          <w:rFonts w:ascii="Times New Roman" w:hAnsi="Times New Roman" w:cs="Times New Roman"/>
          <w:sz w:val="28"/>
          <w:szCs w:val="28"/>
        </w:rPr>
        <w:t>шевых номинальных денежных доходов населения на 9,7%: с 43 496 руб. в IV квартале 2020 г. до 47 694 руб. в аналогичный период 2021 г. Ранее стат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 xml:space="preserve">стическое ведомство сообщило, что реальные располагаемые денежные </w:t>
      </w:r>
      <w:r w:rsidRPr="00953ABC">
        <w:rPr>
          <w:rFonts w:ascii="Times New Roman" w:hAnsi="Times New Roman" w:cs="Times New Roman"/>
          <w:sz w:val="28"/>
          <w:szCs w:val="28"/>
        </w:rPr>
        <w:t>д</w:t>
      </w:r>
      <w:r w:rsidRPr="00953ABC">
        <w:rPr>
          <w:rFonts w:ascii="Times New Roman" w:hAnsi="Times New Roman" w:cs="Times New Roman"/>
          <w:sz w:val="28"/>
          <w:szCs w:val="28"/>
        </w:rPr>
        <w:t>о</w:t>
      </w:r>
      <w:r w:rsidR="00953ABC" w:rsidRPr="00953ABC">
        <w:rPr>
          <w:rFonts w:ascii="Times New Roman" w:hAnsi="Times New Roman" w:cs="Times New Roman"/>
          <w:sz w:val="28"/>
          <w:szCs w:val="28"/>
        </w:rPr>
        <w:t>ходы россиян – доходы</w:t>
      </w:r>
      <w:r w:rsidRPr="00953ABC">
        <w:rPr>
          <w:rFonts w:ascii="Times New Roman" w:hAnsi="Times New Roman" w:cs="Times New Roman"/>
          <w:sz w:val="28"/>
          <w:szCs w:val="28"/>
        </w:rPr>
        <w:t xml:space="preserve"> за вычетом обязательных платежей, скорректирова</w:t>
      </w:r>
      <w:r w:rsidRPr="00953ABC">
        <w:rPr>
          <w:rFonts w:ascii="Times New Roman" w:hAnsi="Times New Roman" w:cs="Times New Roman"/>
          <w:sz w:val="28"/>
          <w:szCs w:val="28"/>
        </w:rPr>
        <w:t>н</w:t>
      </w:r>
      <w:r w:rsidRPr="00953ABC">
        <w:rPr>
          <w:rFonts w:ascii="Times New Roman" w:hAnsi="Times New Roman" w:cs="Times New Roman"/>
          <w:sz w:val="28"/>
          <w:szCs w:val="28"/>
        </w:rPr>
        <w:t xml:space="preserve">ные на инфляцию, </w:t>
      </w:r>
      <w:r w:rsidR="00953ABC" w:rsidRPr="00953ABC">
        <w:rPr>
          <w:rFonts w:ascii="Times New Roman" w:hAnsi="Times New Roman" w:cs="Times New Roman"/>
          <w:sz w:val="28"/>
          <w:szCs w:val="28"/>
        </w:rPr>
        <w:t>–</w:t>
      </w:r>
      <w:r w:rsidRPr="00953ABC">
        <w:rPr>
          <w:rFonts w:ascii="Times New Roman" w:hAnsi="Times New Roman" w:cs="Times New Roman"/>
          <w:sz w:val="28"/>
          <w:szCs w:val="28"/>
        </w:rPr>
        <w:t xml:space="preserve"> в прошлом году выросли на рекордные с 2013 г.</w:t>
      </w:r>
      <w:r w:rsidR="00953ABC">
        <w:rPr>
          <w:rFonts w:ascii="Times New Roman" w:hAnsi="Times New Roman" w:cs="Times New Roman"/>
          <w:sz w:val="28"/>
          <w:szCs w:val="28"/>
        </w:rPr>
        <w:t xml:space="preserve"> 3,1%, т.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="00953ABC">
        <w:rPr>
          <w:rFonts w:ascii="Times New Roman" w:hAnsi="Times New Roman" w:cs="Times New Roman"/>
          <w:sz w:val="28"/>
          <w:szCs w:val="28"/>
        </w:rPr>
        <w:t>.</w:t>
      </w:r>
      <w:r w:rsidRPr="00EC7F75">
        <w:rPr>
          <w:rFonts w:ascii="Times New Roman" w:hAnsi="Times New Roman" w:cs="Times New Roman"/>
          <w:sz w:val="28"/>
          <w:szCs w:val="28"/>
        </w:rPr>
        <w:t xml:space="preserve"> до 39 854 </w:t>
      </w:r>
      <w:r w:rsidR="005F47A6" w:rsidRPr="00EC7F75">
        <w:rPr>
          <w:rFonts w:ascii="Times New Roman" w:hAnsi="Times New Roman" w:cs="Times New Roman"/>
          <w:sz w:val="28"/>
          <w:szCs w:val="28"/>
        </w:rPr>
        <w:t>руб.</w:t>
      </w:r>
      <w:r w:rsidR="001D1FAA" w:rsidRPr="00EC7F75">
        <w:rPr>
          <w:rFonts w:ascii="Times New Roman" w:hAnsi="Times New Roman" w:cs="Times New Roman"/>
          <w:sz w:val="28"/>
          <w:szCs w:val="28"/>
        </w:rPr>
        <w:t xml:space="preserve"> [4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7A60C0" w:rsidRPr="00EC7F75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На динамику доходов повлияли повышение зарплат, снижение уровня безработицы, рост социальных выплат и объема средств, полученных от предпринимательской деятельности, пояснил Росстат. По итогам января </w:t>
      </w:r>
      <w:r w:rsidR="00953ABC" w:rsidRPr="00953ABC">
        <w:rPr>
          <w:rFonts w:ascii="Times New Roman" w:hAnsi="Times New Roman" w:cs="Times New Roman"/>
          <w:sz w:val="28"/>
          <w:szCs w:val="28"/>
        </w:rPr>
        <w:t>– н</w:t>
      </w:r>
      <w:r w:rsidRPr="00EC7F75">
        <w:rPr>
          <w:rFonts w:ascii="Times New Roman" w:hAnsi="Times New Roman" w:cs="Times New Roman"/>
          <w:sz w:val="28"/>
          <w:szCs w:val="28"/>
        </w:rPr>
        <w:t>оября 2021 г. среднемесячная зарплата в России составила 54 588 руб., ув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 xml:space="preserve">личившись в реальном выражении на 2,8% относительно того же периода 2020 г. Реальный размер назначенных пенсий повысился на 4,1% до 16 642 руб. При этом уровень безработицы на протяжении сентября </w:t>
      </w:r>
      <w:r w:rsidR="00953ABC" w:rsidRPr="00953ABC">
        <w:rPr>
          <w:rFonts w:ascii="Times New Roman" w:hAnsi="Times New Roman" w:cs="Times New Roman"/>
          <w:sz w:val="28"/>
          <w:szCs w:val="28"/>
        </w:rPr>
        <w:t>–</w:t>
      </w:r>
      <w:r w:rsidRPr="00EC7F75">
        <w:rPr>
          <w:rFonts w:ascii="Times New Roman" w:hAnsi="Times New Roman" w:cs="Times New Roman"/>
          <w:sz w:val="28"/>
          <w:szCs w:val="28"/>
        </w:rPr>
        <w:t xml:space="preserve"> декабря де</w:t>
      </w:r>
      <w:r w:rsidRPr="00EC7F75">
        <w:rPr>
          <w:rFonts w:ascii="Times New Roman" w:hAnsi="Times New Roman" w:cs="Times New Roman"/>
          <w:sz w:val="28"/>
          <w:szCs w:val="28"/>
        </w:rPr>
        <w:t>р</w:t>
      </w:r>
      <w:r w:rsidRPr="00EC7F75">
        <w:rPr>
          <w:rFonts w:ascii="Times New Roman" w:hAnsi="Times New Roman" w:cs="Times New Roman"/>
          <w:sz w:val="28"/>
          <w:szCs w:val="28"/>
        </w:rPr>
        <w:t>жался на минимальном с августа 2019 г. уровне в 4,3%, а по итогам всего 2021 г. составил 4,8% после 5,8% в 2020 г.</w:t>
      </w:r>
    </w:p>
    <w:p w:rsidR="007A60C0" w:rsidRPr="00EC7F75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Объем социальных выплат в 2021 г. оценили в 14,52 трлн</w:t>
      </w:r>
      <w:r w:rsidR="00953ABC">
        <w:rPr>
          <w:rFonts w:ascii="Times New Roman" w:hAnsi="Times New Roman" w:cs="Times New Roman"/>
          <w:sz w:val="28"/>
          <w:szCs w:val="28"/>
        </w:rPr>
        <w:t>.</w:t>
      </w:r>
      <w:r w:rsidRPr="00EC7F75">
        <w:rPr>
          <w:rFonts w:ascii="Times New Roman" w:hAnsi="Times New Roman" w:cs="Times New Roman"/>
          <w:sz w:val="28"/>
          <w:szCs w:val="28"/>
        </w:rPr>
        <w:t xml:space="preserve"> руб. после 13,61 трлн</w:t>
      </w:r>
      <w:r w:rsidR="00953ABC">
        <w:rPr>
          <w:rFonts w:ascii="Times New Roman" w:hAnsi="Times New Roman" w:cs="Times New Roman"/>
          <w:sz w:val="28"/>
          <w:szCs w:val="28"/>
        </w:rPr>
        <w:t>.</w:t>
      </w:r>
      <w:r w:rsidRPr="00EC7F75">
        <w:rPr>
          <w:rFonts w:ascii="Times New Roman" w:hAnsi="Times New Roman" w:cs="Times New Roman"/>
          <w:sz w:val="28"/>
          <w:szCs w:val="28"/>
        </w:rPr>
        <w:t xml:space="preserve"> руб. в 2020 г. Таким образом, показатель вырос на 6,7%. Объем поступлений от предпринимательской деятельности увеличился на 23,9% </w:t>
      </w:r>
      <w:r w:rsidR="00953ABC" w:rsidRPr="00953ABC">
        <w:rPr>
          <w:rFonts w:ascii="Times New Roman" w:hAnsi="Times New Roman" w:cs="Times New Roman"/>
          <w:sz w:val="28"/>
          <w:szCs w:val="28"/>
        </w:rPr>
        <w:t>–</w:t>
      </w:r>
      <w:r w:rsidR="00953ABC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с 3,3 трлн</w:t>
      </w:r>
      <w:r w:rsidR="00953ABC">
        <w:rPr>
          <w:rFonts w:ascii="Times New Roman" w:hAnsi="Times New Roman" w:cs="Times New Roman"/>
          <w:sz w:val="28"/>
          <w:szCs w:val="28"/>
        </w:rPr>
        <w:t>.</w:t>
      </w:r>
      <w:r w:rsidRPr="00EC7F75">
        <w:rPr>
          <w:rFonts w:ascii="Times New Roman" w:hAnsi="Times New Roman" w:cs="Times New Roman"/>
          <w:sz w:val="28"/>
          <w:szCs w:val="28"/>
        </w:rPr>
        <w:t xml:space="preserve"> до 4 трлн</w:t>
      </w:r>
      <w:r w:rsidR="00953ABC">
        <w:rPr>
          <w:rFonts w:ascii="Times New Roman" w:hAnsi="Times New Roman" w:cs="Times New Roman"/>
          <w:sz w:val="28"/>
          <w:szCs w:val="28"/>
        </w:rPr>
        <w:t>.</w:t>
      </w:r>
      <w:r w:rsidRPr="00EC7F75">
        <w:rPr>
          <w:rFonts w:ascii="Times New Roman" w:hAnsi="Times New Roman" w:cs="Times New Roman"/>
          <w:sz w:val="28"/>
          <w:szCs w:val="28"/>
        </w:rPr>
        <w:t xml:space="preserve"> руб. В целом общий объем денежных доходов граждан за год увеличился на 10,3%.</w:t>
      </w:r>
    </w:p>
    <w:p w:rsidR="007A60C0" w:rsidRPr="00953ABC" w:rsidRDefault="007A60C0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BC">
        <w:rPr>
          <w:rFonts w:ascii="Times New Roman" w:hAnsi="Times New Roman" w:cs="Times New Roman"/>
          <w:sz w:val="28"/>
          <w:szCs w:val="28"/>
        </w:rPr>
        <w:t>В 2018 г. президент России Владимир Путин поручил к 2024 г. снизить уровень бедности вдвое по сравнению с 2017 г. Впоследствии сроки дост</w:t>
      </w:r>
      <w:r w:rsidRPr="00953ABC">
        <w:rPr>
          <w:rFonts w:ascii="Times New Roman" w:hAnsi="Times New Roman" w:cs="Times New Roman"/>
          <w:sz w:val="28"/>
          <w:szCs w:val="28"/>
        </w:rPr>
        <w:t>и</w:t>
      </w:r>
      <w:r w:rsidRPr="00953ABC">
        <w:rPr>
          <w:rFonts w:ascii="Times New Roman" w:hAnsi="Times New Roman" w:cs="Times New Roman"/>
          <w:sz w:val="28"/>
          <w:szCs w:val="28"/>
        </w:rPr>
        <w:t xml:space="preserve">жения этой цели сдвинули на шесть лет </w:t>
      </w:r>
      <w:r w:rsidR="00953ABC" w:rsidRPr="00953ABC">
        <w:rPr>
          <w:rFonts w:ascii="Times New Roman" w:hAnsi="Times New Roman" w:cs="Times New Roman"/>
          <w:sz w:val="28"/>
          <w:szCs w:val="28"/>
        </w:rPr>
        <w:t xml:space="preserve">– </w:t>
      </w:r>
      <w:r w:rsidRPr="00953ABC">
        <w:rPr>
          <w:rFonts w:ascii="Times New Roman" w:hAnsi="Times New Roman" w:cs="Times New Roman"/>
          <w:sz w:val="28"/>
          <w:szCs w:val="28"/>
        </w:rPr>
        <w:t>к 2030 г. По данным Росстата, чи</w:t>
      </w:r>
      <w:r w:rsidRPr="00953ABC">
        <w:rPr>
          <w:rFonts w:ascii="Times New Roman" w:hAnsi="Times New Roman" w:cs="Times New Roman"/>
          <w:sz w:val="28"/>
          <w:szCs w:val="28"/>
        </w:rPr>
        <w:t>с</w:t>
      </w:r>
      <w:r w:rsidRPr="00953ABC">
        <w:rPr>
          <w:rFonts w:ascii="Times New Roman" w:hAnsi="Times New Roman" w:cs="Times New Roman"/>
          <w:sz w:val="28"/>
          <w:szCs w:val="28"/>
        </w:rPr>
        <w:t>ло россиян, чьи доходы были ниже величины прожиточного минимума, в 2017 г. составляло 18,9 млн</w:t>
      </w:r>
      <w:r w:rsidR="00953ABC">
        <w:rPr>
          <w:rFonts w:ascii="Times New Roman" w:hAnsi="Times New Roman" w:cs="Times New Roman"/>
          <w:sz w:val="28"/>
          <w:szCs w:val="28"/>
        </w:rPr>
        <w:t>.</w:t>
      </w:r>
      <w:r w:rsidRPr="00953ABC">
        <w:rPr>
          <w:rFonts w:ascii="Times New Roman" w:hAnsi="Times New Roman" w:cs="Times New Roman"/>
          <w:sz w:val="28"/>
          <w:szCs w:val="28"/>
        </w:rPr>
        <w:t>, или 12,9% населения</w:t>
      </w:r>
      <w:r w:rsidR="001D1FAA" w:rsidRPr="00953ABC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953ABC">
        <w:rPr>
          <w:rFonts w:ascii="Times New Roman" w:hAnsi="Times New Roman" w:cs="Times New Roman"/>
          <w:sz w:val="28"/>
          <w:szCs w:val="28"/>
        </w:rPr>
        <w:t>8</w:t>
      </w:r>
      <w:r w:rsidR="00450BED" w:rsidRPr="00953ABC">
        <w:rPr>
          <w:rFonts w:ascii="Times New Roman" w:hAnsi="Times New Roman" w:cs="Times New Roman"/>
          <w:sz w:val="28"/>
          <w:szCs w:val="28"/>
        </w:rPr>
        <w:t>]</w:t>
      </w:r>
      <w:r w:rsidRPr="00953ABC">
        <w:rPr>
          <w:rFonts w:ascii="Times New Roman" w:hAnsi="Times New Roman" w:cs="Times New Roman"/>
          <w:sz w:val="28"/>
          <w:szCs w:val="28"/>
        </w:rPr>
        <w:t>. </w:t>
      </w:r>
    </w:p>
    <w:p w:rsidR="007A60C0" w:rsidRPr="00EC7F75" w:rsidRDefault="002A7182" w:rsidP="00953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BC">
        <w:rPr>
          <w:rFonts w:ascii="Times New Roman" w:hAnsi="Times New Roman" w:cs="Times New Roman"/>
          <w:sz w:val="28"/>
          <w:szCs w:val="28"/>
        </w:rPr>
        <w:t>По данным Росстата, в 2020 году на фоне пандемии спад реальных ра</w:t>
      </w:r>
      <w:r w:rsidRPr="00953ABC">
        <w:rPr>
          <w:rFonts w:ascii="Times New Roman" w:hAnsi="Times New Roman" w:cs="Times New Roman"/>
          <w:sz w:val="28"/>
          <w:szCs w:val="28"/>
        </w:rPr>
        <w:t>с</w:t>
      </w:r>
      <w:r w:rsidRPr="00953ABC">
        <w:rPr>
          <w:rFonts w:ascii="Times New Roman" w:hAnsi="Times New Roman" w:cs="Times New Roman"/>
          <w:sz w:val="28"/>
          <w:szCs w:val="28"/>
        </w:rPr>
        <w:t>полагаемых денежных доходов населения составил 2,8%. Однако</w:t>
      </w:r>
      <w:r w:rsidRPr="00EC7F75">
        <w:rPr>
          <w:rFonts w:ascii="Times New Roman" w:hAnsi="Times New Roman" w:cs="Times New Roman"/>
          <w:sz w:val="28"/>
          <w:szCs w:val="28"/>
        </w:rPr>
        <w:t xml:space="preserve"> с восстановлением эконом</w:t>
      </w:r>
      <w:r w:rsidR="00953ABC">
        <w:rPr>
          <w:rFonts w:ascii="Times New Roman" w:hAnsi="Times New Roman" w:cs="Times New Roman"/>
          <w:sz w:val="28"/>
          <w:szCs w:val="28"/>
        </w:rPr>
        <w:t>ики ситуация начала улучшаться </w:t>
      </w:r>
      <w:r w:rsidR="00953ABC" w:rsidRPr="00953ABC">
        <w:rPr>
          <w:rFonts w:ascii="Times New Roman" w:hAnsi="Times New Roman" w:cs="Times New Roman"/>
          <w:sz w:val="28"/>
          <w:szCs w:val="28"/>
        </w:rPr>
        <w:t>–</w:t>
      </w:r>
      <w:r w:rsidRPr="00EC7F75">
        <w:rPr>
          <w:rFonts w:ascii="Times New Roman" w:hAnsi="Times New Roman" w:cs="Times New Roman"/>
          <w:sz w:val="28"/>
          <w:szCs w:val="28"/>
        </w:rPr>
        <w:t xml:space="preserve"> за девять мес</w:t>
      </w:r>
      <w:r w:rsidRPr="00EC7F75">
        <w:rPr>
          <w:rFonts w:ascii="Times New Roman" w:hAnsi="Times New Roman" w:cs="Times New Roman"/>
          <w:sz w:val="28"/>
          <w:szCs w:val="28"/>
        </w:rPr>
        <w:t>я</w:t>
      </w:r>
      <w:r w:rsidRPr="00EC7F75">
        <w:rPr>
          <w:rFonts w:ascii="Times New Roman" w:hAnsi="Times New Roman" w:cs="Times New Roman"/>
          <w:sz w:val="28"/>
          <w:szCs w:val="28"/>
        </w:rPr>
        <w:t>цев 2021 года показатель вырос на 4,1%.</w:t>
      </w:r>
    </w:p>
    <w:p w:rsidR="002A7182" w:rsidRPr="00EC7F75" w:rsidRDefault="002A7182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С точки зрения макроэкономики, кризис, вызванный пандемией кор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навируса, Россия в отличие от многих стран преодолела с минимальными п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терями. По показателям ВВП еще в 2021 году вышли на докризисный ур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вень. Рост экономики в прошлом году превысил 4%. На фоне спада 2020 года рост небольшой, но он оказался выше ожиданий.</w:t>
      </w:r>
    </w:p>
    <w:p w:rsidR="002A7182" w:rsidRPr="00EC7F75" w:rsidRDefault="002A7182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Вызванные пандемией демографические проблемы оказались более с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рьёзными. «Главная проблема кризиса – высокая смертность и снижение численности населения. На устранение демографических потерь, к сожалению, уйдут годы, если они вообще будут восполнены», </w:t>
      </w:r>
      <w:r w:rsidR="00953ABC" w:rsidRPr="00953ABC">
        <w:rPr>
          <w:rFonts w:ascii="Times New Roman" w:hAnsi="Times New Roman" w:cs="Times New Roman"/>
          <w:sz w:val="28"/>
          <w:szCs w:val="28"/>
        </w:rPr>
        <w:t>–</w:t>
      </w:r>
      <w:r w:rsidR="00953ABC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заметил Широв</w:t>
      </w:r>
      <w:r w:rsidR="00C82113" w:rsidRPr="00EC7F75">
        <w:rPr>
          <w:rFonts w:ascii="Times New Roman" w:hAnsi="Times New Roman" w:cs="Times New Roman"/>
          <w:sz w:val="28"/>
          <w:szCs w:val="28"/>
        </w:rPr>
        <w:t xml:space="preserve"> [1</w:t>
      </w:r>
      <w:r w:rsidR="00D70A9F" w:rsidRPr="00EC7F75">
        <w:rPr>
          <w:rFonts w:ascii="Times New Roman" w:hAnsi="Times New Roman" w:cs="Times New Roman"/>
          <w:sz w:val="28"/>
          <w:szCs w:val="28"/>
        </w:rPr>
        <w:t>8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0B5052" w:rsidRDefault="000B5052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Тем самым можно сделать вывод, что главной проблемой влияющий на бедность населения является низкая заработная плата и низкие социальные выплаты.</w:t>
      </w:r>
    </w:p>
    <w:p w:rsidR="004473BE" w:rsidRPr="00EC7F75" w:rsidRDefault="004473BE" w:rsidP="000B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E3D" w:rsidRPr="00EC7F75" w:rsidRDefault="00B60AEE" w:rsidP="0060645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99194238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t>2.2 Оценка бедности населения РФ</w:t>
      </w:r>
      <w:bookmarkEnd w:id="7"/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Прожиточный минимум, который установлен государством и испол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зуется для оценки уровня бедности в стране, оторван от реальности, считает большинство российских граждан.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Сумма, которая необходима, чтобы обеспечить минимальное сущ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ствование человека в течение месяца, составляет 24,6 тысячи рублей, показал опрос, проведенный «Левада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центром» (признан иностранным агентом 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шением Минюста РФ)</w:t>
      </w:r>
      <w:r w:rsidR="00450BED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EC7F75">
        <w:rPr>
          <w:rFonts w:ascii="Times New Roman" w:hAnsi="Times New Roman" w:cs="Times New Roman"/>
          <w:sz w:val="28"/>
          <w:szCs w:val="28"/>
        </w:rPr>
        <w:t>8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Субъективный прожиточный минимум более чем вдвое превышает официальный, который установлен министерством труда на уровне 11 653 рубля. С 2019 года эта сумма выросла на 3,6 тысячи рублей, или 17%, при том</w:t>
      </w:r>
      <w:r w:rsidR="000918D7">
        <w:rPr>
          <w:rFonts w:ascii="Times New Roman" w:hAnsi="Times New Roman" w:cs="Times New Roman"/>
          <w:sz w:val="28"/>
          <w:szCs w:val="28"/>
        </w:rPr>
        <w:t>,</w:t>
      </w:r>
      <w:r w:rsidRPr="00EC7F75">
        <w:rPr>
          <w:rFonts w:ascii="Times New Roman" w:hAnsi="Times New Roman" w:cs="Times New Roman"/>
          <w:sz w:val="28"/>
          <w:szCs w:val="28"/>
        </w:rPr>
        <w:t xml:space="preserve"> что официальный минимум подняли только на 500 рублей, или 4,4%.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В России людей с доходами ниже прожиточного минимума в I полуг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дии 2021 года было 19,1 млн человек, уровень бедности оценив</w:t>
      </w:r>
      <w:r w:rsidR="00467DEB" w:rsidRPr="00EC7F75">
        <w:rPr>
          <w:rFonts w:ascii="Times New Roman" w:hAnsi="Times New Roman" w:cs="Times New Roman"/>
          <w:sz w:val="28"/>
          <w:szCs w:val="28"/>
        </w:rPr>
        <w:t>ается в 13,1%, сообщил Росстат.</w:t>
      </w:r>
    </w:p>
    <w:p w:rsidR="000918D7" w:rsidRDefault="000918D7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2C3" w:rsidRPr="00EC7F75" w:rsidRDefault="002B0367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606459" w:rsidRPr="00EC7F75">
        <w:rPr>
          <w:rFonts w:ascii="Times New Roman" w:hAnsi="Times New Roman" w:cs="Times New Roman"/>
          <w:sz w:val="28"/>
          <w:szCs w:val="28"/>
        </w:rPr>
        <w:t xml:space="preserve"> – </w:t>
      </w:r>
      <w:r w:rsidRPr="00EC7F75">
        <w:rPr>
          <w:rFonts w:ascii="Times New Roman" w:hAnsi="Times New Roman" w:cs="Times New Roman"/>
          <w:sz w:val="28"/>
          <w:szCs w:val="28"/>
        </w:rPr>
        <w:t>Границы бедности в целом по Российской Федерации</w:t>
      </w:r>
      <w:r w:rsidR="00450BED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EC7F75">
        <w:rPr>
          <w:rFonts w:ascii="Times New Roman" w:hAnsi="Times New Roman" w:cs="Times New Roman"/>
          <w:sz w:val="28"/>
          <w:szCs w:val="28"/>
        </w:rPr>
        <w:t>8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1528"/>
        <w:gridCol w:w="2126"/>
        <w:gridCol w:w="1719"/>
        <w:gridCol w:w="1368"/>
        <w:gridCol w:w="1448"/>
      </w:tblGrid>
      <w:tr w:rsidR="008232C3" w:rsidRPr="00EC7F75" w:rsidTr="00042E26">
        <w:tc>
          <w:tcPr>
            <w:tcW w:w="1156" w:type="dxa"/>
          </w:tcPr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население, рублей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26" w:type="dxa"/>
          </w:tcPr>
          <w:p w:rsidR="008232C3" w:rsidRPr="00EC7F75" w:rsidRDefault="000918D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8232C3" w:rsidRPr="00EC7F75">
              <w:rPr>
                <w:rFonts w:ascii="Times New Roman" w:hAnsi="Times New Roman" w:cs="Times New Roman"/>
                <w:iCs/>
                <w:sz w:val="24"/>
                <w:szCs w:val="24"/>
              </w:rPr>
              <w:t>рудоспособное</w:t>
            </w:r>
            <w:r w:rsidR="008232C3" w:rsidRPr="00EC7F7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население</w:t>
            </w:r>
            <w:r w:rsidR="008232C3" w:rsidRPr="00EC7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2C3" w:rsidRPr="00EC7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232C3" w:rsidRPr="00EC7F75">
              <w:rPr>
                <w:rFonts w:ascii="Times New Roman" w:hAnsi="Times New Roman" w:cs="Times New Roman"/>
                <w:iCs/>
                <w:sz w:val="24"/>
                <w:szCs w:val="24"/>
              </w:rPr>
              <w:t>рублей в месяц</w:t>
            </w:r>
          </w:p>
        </w:tc>
        <w:tc>
          <w:tcPr>
            <w:tcW w:w="1719" w:type="dxa"/>
          </w:tcPr>
          <w:p w:rsidR="008232C3" w:rsidRPr="00EC7F75" w:rsidRDefault="000918D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2C3" w:rsidRPr="00EC7F75">
              <w:rPr>
                <w:rFonts w:ascii="Times New Roman" w:hAnsi="Times New Roman" w:cs="Times New Roman"/>
                <w:sz w:val="24"/>
                <w:szCs w:val="24"/>
              </w:rPr>
              <w:t>енсионеры,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368" w:type="dxa"/>
          </w:tcPr>
          <w:p w:rsidR="008232C3" w:rsidRPr="00EC7F75" w:rsidRDefault="000918D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32C3" w:rsidRPr="00EC7F75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48" w:type="dxa"/>
          </w:tcPr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ИПЦ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к IV ква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талу 2020 г., %</w:t>
            </w:r>
          </w:p>
        </w:tc>
      </w:tr>
      <w:tr w:rsidR="008232C3" w:rsidRPr="00EC7F75" w:rsidTr="00D3554D">
        <w:tc>
          <w:tcPr>
            <w:tcW w:w="9345" w:type="dxa"/>
            <w:gridSpan w:val="6"/>
          </w:tcPr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8232C3" w:rsidRPr="00EC7F75" w:rsidTr="00042E26">
        <w:tc>
          <w:tcPr>
            <w:tcW w:w="1156" w:type="dxa"/>
          </w:tcPr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Базовая граница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бедности</w:t>
            </w:r>
          </w:p>
          <w:p w:rsidR="008232C3" w:rsidRPr="00EC7F75" w:rsidRDefault="008232C3" w:rsidP="0009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IV ква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528" w:type="dxa"/>
          </w:tcPr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C3" w:rsidRPr="00EC7F75" w:rsidRDefault="00042E2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11329</w:t>
            </w:r>
          </w:p>
        </w:tc>
        <w:tc>
          <w:tcPr>
            <w:tcW w:w="2126" w:type="dxa"/>
          </w:tcPr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C3" w:rsidRPr="00EC7F75" w:rsidRDefault="00042E2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12273</w:t>
            </w:r>
          </w:p>
        </w:tc>
        <w:tc>
          <w:tcPr>
            <w:tcW w:w="1719" w:type="dxa"/>
          </w:tcPr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C3" w:rsidRPr="00EC7F75" w:rsidRDefault="00042E2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9348</w:t>
            </w:r>
          </w:p>
        </w:tc>
        <w:tc>
          <w:tcPr>
            <w:tcW w:w="1368" w:type="dxa"/>
          </w:tcPr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C3" w:rsidRPr="00EC7F75" w:rsidRDefault="00042E2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11140</w:t>
            </w:r>
          </w:p>
        </w:tc>
        <w:tc>
          <w:tcPr>
            <w:tcW w:w="1448" w:type="dxa"/>
          </w:tcPr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6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C3" w:rsidRPr="00EC7F75" w:rsidRDefault="005F47A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E26" w:rsidRPr="00EC7F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42E26" w:rsidRPr="00EC7F75" w:rsidTr="00D3554D">
        <w:tc>
          <w:tcPr>
            <w:tcW w:w="9345" w:type="dxa"/>
            <w:gridSpan w:val="6"/>
          </w:tcPr>
          <w:p w:rsidR="00042E26" w:rsidRPr="00EC7F75" w:rsidRDefault="00042E26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042E26" w:rsidRPr="00EC7F75" w:rsidTr="00042E26">
        <w:tc>
          <w:tcPr>
            <w:tcW w:w="1156" w:type="dxa"/>
          </w:tcPr>
          <w:p w:rsidR="00042E26" w:rsidRPr="00EC7F75" w:rsidRDefault="007071A8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I полуг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152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11697</w:t>
            </w:r>
          </w:p>
        </w:tc>
        <w:tc>
          <w:tcPr>
            <w:tcW w:w="2126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12672</w:t>
            </w:r>
          </w:p>
        </w:tc>
        <w:tc>
          <w:tcPr>
            <w:tcW w:w="1719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9652</w:t>
            </w:r>
          </w:p>
        </w:tc>
        <w:tc>
          <w:tcPr>
            <w:tcW w:w="136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11502</w:t>
            </w:r>
          </w:p>
        </w:tc>
        <w:tc>
          <w:tcPr>
            <w:tcW w:w="144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103,25</w:t>
            </w:r>
          </w:p>
        </w:tc>
      </w:tr>
      <w:tr w:rsidR="00042E26" w:rsidRPr="00EC7F75" w:rsidTr="00042E26">
        <w:tc>
          <w:tcPr>
            <w:tcW w:w="1156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II полуг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152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12269</w:t>
            </w:r>
          </w:p>
        </w:tc>
        <w:tc>
          <w:tcPr>
            <w:tcW w:w="2126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13292</w:t>
            </w:r>
          </w:p>
        </w:tc>
        <w:tc>
          <w:tcPr>
            <w:tcW w:w="1719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10124</w:t>
            </w:r>
          </w:p>
        </w:tc>
        <w:tc>
          <w:tcPr>
            <w:tcW w:w="136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12065</w:t>
            </w:r>
          </w:p>
        </w:tc>
        <w:tc>
          <w:tcPr>
            <w:tcW w:w="144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108,30</w:t>
            </w:r>
          </w:p>
        </w:tc>
      </w:tr>
      <w:tr w:rsidR="00042E26" w:rsidRPr="00EC7F75" w:rsidTr="00042E26">
        <w:tc>
          <w:tcPr>
            <w:tcW w:w="1156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11908</w:t>
            </w:r>
          </w:p>
        </w:tc>
        <w:tc>
          <w:tcPr>
            <w:tcW w:w="2126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12900</w:t>
            </w:r>
          </w:p>
        </w:tc>
        <w:tc>
          <w:tcPr>
            <w:tcW w:w="1719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9826</w:t>
            </w:r>
          </w:p>
        </w:tc>
        <w:tc>
          <w:tcPr>
            <w:tcW w:w="136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11709</w:t>
            </w:r>
          </w:p>
        </w:tc>
        <w:tc>
          <w:tcPr>
            <w:tcW w:w="1448" w:type="dxa"/>
          </w:tcPr>
          <w:p w:rsidR="00042E26" w:rsidRPr="00EC7F75" w:rsidRDefault="001C4D8F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105,11</w:t>
            </w:r>
          </w:p>
        </w:tc>
      </w:tr>
    </w:tbl>
    <w:p w:rsidR="008232C3" w:rsidRPr="00EC7F75" w:rsidRDefault="008232C3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E3D" w:rsidRPr="00EC7F75" w:rsidRDefault="0059248F" w:rsidP="0082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Из </w:t>
      </w:r>
      <w:r w:rsidR="000918D7">
        <w:rPr>
          <w:rFonts w:ascii="Times New Roman" w:hAnsi="Times New Roman" w:cs="Times New Roman"/>
          <w:sz w:val="28"/>
          <w:szCs w:val="28"/>
        </w:rPr>
        <w:t xml:space="preserve">таблицы 2 </w:t>
      </w:r>
      <w:r w:rsidRPr="00EC7F75">
        <w:rPr>
          <w:rFonts w:ascii="Times New Roman" w:hAnsi="Times New Roman" w:cs="Times New Roman"/>
          <w:sz w:val="28"/>
          <w:szCs w:val="28"/>
        </w:rPr>
        <w:t>видно, что в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 I полугодии 2020 года численность бедных оценивалась в 19,4 млн</w:t>
      </w:r>
      <w:r w:rsidR="000918D7">
        <w:rPr>
          <w:rFonts w:ascii="Times New Roman" w:hAnsi="Times New Roman" w:cs="Times New Roman"/>
          <w:sz w:val="28"/>
          <w:szCs w:val="28"/>
        </w:rPr>
        <w:t>.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 человек, а ур</w:t>
      </w:r>
      <w:r w:rsidR="008232C3" w:rsidRPr="00EC7F75">
        <w:rPr>
          <w:rFonts w:ascii="Times New Roman" w:hAnsi="Times New Roman" w:cs="Times New Roman"/>
          <w:sz w:val="28"/>
          <w:szCs w:val="28"/>
        </w:rPr>
        <w:t>овень бедности составлял 13,2%.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Росстат напоминает, что с 2021 года изменился порядок и периоди</w:t>
      </w:r>
      <w:r w:rsidRPr="00EC7F75">
        <w:rPr>
          <w:rFonts w:ascii="Times New Roman" w:hAnsi="Times New Roman" w:cs="Times New Roman"/>
          <w:sz w:val="28"/>
          <w:szCs w:val="28"/>
        </w:rPr>
        <w:t>ч</w:t>
      </w:r>
      <w:r w:rsidRPr="00EC7F75">
        <w:rPr>
          <w:rFonts w:ascii="Times New Roman" w:hAnsi="Times New Roman" w:cs="Times New Roman"/>
          <w:sz w:val="28"/>
          <w:szCs w:val="28"/>
        </w:rPr>
        <w:t>ность расчета велич</w:t>
      </w:r>
      <w:r w:rsidR="0059248F" w:rsidRPr="00EC7F75">
        <w:rPr>
          <w:rFonts w:ascii="Times New Roman" w:hAnsi="Times New Roman" w:cs="Times New Roman"/>
          <w:sz w:val="28"/>
          <w:szCs w:val="28"/>
        </w:rPr>
        <w:t>ины прожиточного минимума, что «</w:t>
      </w:r>
      <w:r w:rsidRPr="00EC7F75">
        <w:rPr>
          <w:rFonts w:ascii="Times New Roman" w:hAnsi="Times New Roman" w:cs="Times New Roman"/>
          <w:sz w:val="28"/>
          <w:szCs w:val="28"/>
        </w:rPr>
        <w:t>не позволяет ко</w:t>
      </w:r>
      <w:r w:rsidRPr="00EC7F75">
        <w:rPr>
          <w:rFonts w:ascii="Times New Roman" w:hAnsi="Times New Roman" w:cs="Times New Roman"/>
          <w:sz w:val="28"/>
          <w:szCs w:val="28"/>
        </w:rPr>
        <w:t>р</w:t>
      </w:r>
      <w:r w:rsidRPr="00EC7F75">
        <w:rPr>
          <w:rFonts w:ascii="Times New Roman" w:hAnsi="Times New Roman" w:cs="Times New Roman"/>
          <w:sz w:val="28"/>
          <w:szCs w:val="28"/>
        </w:rPr>
        <w:t>ректно сравнивать показатели численности населения с денежными доход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 xml:space="preserve">ми ниже величины прожиточного минимума в I и II кварталах 2021 года </w:t>
      </w:r>
      <w:r w:rsidR="00467DEB" w:rsidRPr="00EC7F75">
        <w:rPr>
          <w:rFonts w:ascii="Times New Roman" w:hAnsi="Times New Roman" w:cs="Times New Roman"/>
          <w:sz w:val="28"/>
          <w:szCs w:val="28"/>
        </w:rPr>
        <w:t>с д</w:t>
      </w:r>
      <w:r w:rsidR="0059248F" w:rsidRPr="00EC7F75">
        <w:rPr>
          <w:rFonts w:ascii="Times New Roman" w:hAnsi="Times New Roman" w:cs="Times New Roman"/>
          <w:sz w:val="28"/>
          <w:szCs w:val="28"/>
        </w:rPr>
        <w:t>анными предыдущих периодов»</w:t>
      </w:r>
      <w:r w:rsidR="00344115" w:rsidRPr="00EC7F75">
        <w:rPr>
          <w:rFonts w:ascii="Times New Roman" w:hAnsi="Times New Roman" w:cs="Times New Roman"/>
          <w:sz w:val="28"/>
          <w:szCs w:val="28"/>
        </w:rPr>
        <w:t xml:space="preserve"> [2</w:t>
      </w:r>
      <w:r w:rsidR="00D70A9F" w:rsidRPr="00EC7F75">
        <w:rPr>
          <w:rFonts w:ascii="Times New Roman" w:hAnsi="Times New Roman" w:cs="Times New Roman"/>
          <w:sz w:val="28"/>
          <w:szCs w:val="28"/>
        </w:rPr>
        <w:t>5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="00467DEB" w:rsidRPr="00EC7F75">
        <w:rPr>
          <w:rFonts w:ascii="Times New Roman" w:hAnsi="Times New Roman" w:cs="Times New Roman"/>
          <w:sz w:val="28"/>
          <w:szCs w:val="28"/>
        </w:rPr>
        <w:t>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Уровень бедности во II квартале 2021 года составил 12,1% (17,7 млн человек относилось к бедным) после 14,4% в I квартал</w:t>
      </w:r>
      <w:r w:rsidR="00467DEB" w:rsidRPr="00EC7F75">
        <w:rPr>
          <w:rFonts w:ascii="Times New Roman" w:hAnsi="Times New Roman" w:cs="Times New Roman"/>
          <w:sz w:val="28"/>
          <w:szCs w:val="28"/>
        </w:rPr>
        <w:t>е 2021 года (21,1 млн человек).</w:t>
      </w:r>
    </w:p>
    <w:p w:rsidR="00717E3D" w:rsidRPr="00EC7F75" w:rsidRDefault="0059248F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«</w:t>
      </w:r>
      <w:r w:rsidR="00717E3D" w:rsidRPr="00EC7F75">
        <w:rPr>
          <w:rFonts w:ascii="Times New Roman" w:hAnsi="Times New Roman" w:cs="Times New Roman"/>
          <w:sz w:val="28"/>
          <w:szCs w:val="28"/>
        </w:rPr>
        <w:t>До 2021 года порядок определения величины прожиточного миним</w:t>
      </w:r>
      <w:r w:rsidR="00717E3D" w:rsidRPr="00EC7F75">
        <w:rPr>
          <w:rFonts w:ascii="Times New Roman" w:hAnsi="Times New Roman" w:cs="Times New Roman"/>
          <w:sz w:val="28"/>
          <w:szCs w:val="28"/>
        </w:rPr>
        <w:t>у</w:t>
      </w:r>
      <w:r w:rsidR="00717E3D" w:rsidRPr="00EC7F75">
        <w:rPr>
          <w:rFonts w:ascii="Times New Roman" w:hAnsi="Times New Roman" w:cs="Times New Roman"/>
          <w:sz w:val="28"/>
          <w:szCs w:val="28"/>
        </w:rPr>
        <w:t>ма и его назначение регулировались федеральным законом от</w:t>
      </w:r>
      <w:r w:rsidRPr="00EC7F75">
        <w:rPr>
          <w:rFonts w:ascii="Times New Roman" w:hAnsi="Times New Roman" w:cs="Times New Roman"/>
          <w:sz w:val="28"/>
          <w:szCs w:val="28"/>
        </w:rPr>
        <w:t xml:space="preserve"> 24 октября 1997 года № 134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ФЗ «О прожиточном минимуме в РФ»</w:t>
      </w:r>
      <w:r w:rsidR="00717E3D" w:rsidRPr="00EC7F75">
        <w:rPr>
          <w:rFonts w:ascii="Times New Roman" w:hAnsi="Times New Roman" w:cs="Times New Roman"/>
          <w:sz w:val="28"/>
          <w:szCs w:val="28"/>
        </w:rPr>
        <w:t>. Показатель форм</w:t>
      </w:r>
      <w:r w:rsidR="00717E3D" w:rsidRPr="00EC7F75">
        <w:rPr>
          <w:rFonts w:ascii="Times New Roman" w:hAnsi="Times New Roman" w:cs="Times New Roman"/>
          <w:sz w:val="28"/>
          <w:szCs w:val="28"/>
        </w:rPr>
        <w:t>и</w:t>
      </w:r>
      <w:r w:rsidR="00717E3D" w:rsidRPr="00EC7F75">
        <w:rPr>
          <w:rFonts w:ascii="Times New Roman" w:hAnsi="Times New Roman" w:cs="Times New Roman"/>
          <w:sz w:val="28"/>
          <w:szCs w:val="28"/>
        </w:rPr>
        <w:t>ровался ежеквартально на основе стоимостной оценки потребительской ко</w:t>
      </w:r>
      <w:r w:rsidR="00717E3D" w:rsidRPr="00EC7F75">
        <w:rPr>
          <w:rFonts w:ascii="Times New Roman" w:hAnsi="Times New Roman" w:cs="Times New Roman"/>
          <w:sz w:val="28"/>
          <w:szCs w:val="28"/>
        </w:rPr>
        <w:t>р</w:t>
      </w:r>
      <w:r w:rsidR="00717E3D" w:rsidRPr="00EC7F75">
        <w:rPr>
          <w:rFonts w:ascii="Times New Roman" w:hAnsi="Times New Roman" w:cs="Times New Roman"/>
          <w:sz w:val="28"/>
          <w:szCs w:val="28"/>
        </w:rPr>
        <w:t>зины, а также обязательных платежей и сборов. Федеральным законом от 29 декабря 2020 года № 473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="00717E3D" w:rsidRPr="00EC7F75">
        <w:rPr>
          <w:rFonts w:ascii="Times New Roman" w:hAnsi="Times New Roman" w:cs="Times New Roman"/>
          <w:sz w:val="28"/>
          <w:szCs w:val="28"/>
        </w:rPr>
        <w:t>ФЗ введен новый порядок, в соответствии с кот</w:t>
      </w:r>
      <w:r w:rsidR="00717E3D" w:rsidRPr="00EC7F75">
        <w:rPr>
          <w:rFonts w:ascii="Times New Roman" w:hAnsi="Times New Roman" w:cs="Times New Roman"/>
          <w:sz w:val="28"/>
          <w:szCs w:val="28"/>
        </w:rPr>
        <w:t>о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рым величина прожиточного минимума начиная с 2021 года устанавливается в целом на календарный год (до 2021 года ежеквартально). Начиная с 2021 </w:t>
      </w:r>
      <w:r w:rsidR="00717E3D" w:rsidRPr="00EC7F75">
        <w:rPr>
          <w:rFonts w:ascii="Times New Roman" w:hAnsi="Times New Roman" w:cs="Times New Roman"/>
          <w:sz w:val="28"/>
          <w:szCs w:val="28"/>
        </w:rPr>
        <w:lastRenderedPageBreak/>
        <w:t>года в соответствии с указанным законом</w:t>
      </w:r>
      <w:r w:rsidR="000918D7">
        <w:rPr>
          <w:rFonts w:ascii="Times New Roman" w:hAnsi="Times New Roman" w:cs="Times New Roman"/>
          <w:sz w:val="28"/>
          <w:szCs w:val="28"/>
        </w:rPr>
        <w:t>,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 величина прожиточного минимума определяется в размере 44,2% от значения медианы среднедушевого дохода за год, предшествующий прошлому отчетному периоду, и пересматривается не реже одного раза в пять лет, исходя из условий социа</w:t>
      </w:r>
      <w:r w:rsidRPr="00EC7F75">
        <w:rPr>
          <w:rFonts w:ascii="Times New Roman" w:hAnsi="Times New Roman" w:cs="Times New Roman"/>
          <w:sz w:val="28"/>
          <w:szCs w:val="28"/>
        </w:rPr>
        <w:t>льно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экономического развития РФ»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, </w:t>
      </w:r>
      <w:r w:rsidR="000918D7" w:rsidRPr="00953ABC">
        <w:rPr>
          <w:rFonts w:ascii="Times New Roman" w:hAnsi="Times New Roman" w:cs="Times New Roman"/>
          <w:sz w:val="28"/>
          <w:szCs w:val="28"/>
        </w:rPr>
        <w:t>–</w:t>
      </w:r>
      <w:r w:rsidR="000918D7">
        <w:rPr>
          <w:rFonts w:ascii="Times New Roman" w:hAnsi="Times New Roman" w:cs="Times New Roman"/>
          <w:sz w:val="28"/>
          <w:szCs w:val="28"/>
        </w:rPr>
        <w:t xml:space="preserve"> говорится </w:t>
      </w:r>
      <w:r w:rsidR="00467DEB" w:rsidRPr="00EC7F75">
        <w:rPr>
          <w:rFonts w:ascii="Times New Roman" w:hAnsi="Times New Roman" w:cs="Times New Roman"/>
          <w:sz w:val="28"/>
          <w:szCs w:val="28"/>
        </w:rPr>
        <w:t>в комментарии Росстата.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Принятые в 2020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2021 годах меры поддержки доходов россиян, сыгр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ли позитивную роль в снижении уровня бедности, сообщил после этого Ми</w:t>
      </w:r>
      <w:r w:rsidRPr="00EC7F75">
        <w:rPr>
          <w:rFonts w:ascii="Times New Roman" w:hAnsi="Times New Roman" w:cs="Times New Roman"/>
          <w:sz w:val="28"/>
          <w:szCs w:val="28"/>
        </w:rPr>
        <w:t>н</w:t>
      </w:r>
      <w:r w:rsidRPr="00EC7F75">
        <w:rPr>
          <w:rFonts w:ascii="Times New Roman" w:hAnsi="Times New Roman" w:cs="Times New Roman"/>
          <w:sz w:val="28"/>
          <w:szCs w:val="28"/>
        </w:rPr>
        <w:t>труд и напомнил, что особое внимание было уд</w:t>
      </w:r>
      <w:r w:rsidR="00467DEB" w:rsidRPr="00EC7F75">
        <w:rPr>
          <w:rFonts w:ascii="Times New Roman" w:hAnsi="Times New Roman" w:cs="Times New Roman"/>
          <w:sz w:val="28"/>
          <w:szCs w:val="28"/>
        </w:rPr>
        <w:t>елено поддержке семей с детьми.</w:t>
      </w:r>
    </w:p>
    <w:p w:rsidR="007E4DA2" w:rsidRPr="00EC7F75" w:rsidRDefault="007E4DA2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F1E" w:rsidRPr="00EC7F75" w:rsidRDefault="00606459" w:rsidP="00B3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Таблица 3 – </w:t>
      </w:r>
      <w:r w:rsidR="00B35F1E" w:rsidRPr="00EC7F75">
        <w:rPr>
          <w:rFonts w:ascii="Times New Roman" w:hAnsi="Times New Roman" w:cs="Times New Roman"/>
          <w:sz w:val="28"/>
          <w:szCs w:val="28"/>
        </w:rPr>
        <w:t>Численность населения с денежными доходами ниже гр</w:t>
      </w:r>
      <w:r w:rsidR="00B35F1E" w:rsidRPr="00EC7F75">
        <w:rPr>
          <w:rFonts w:ascii="Times New Roman" w:hAnsi="Times New Roman" w:cs="Times New Roman"/>
          <w:sz w:val="28"/>
          <w:szCs w:val="28"/>
        </w:rPr>
        <w:t>а</w:t>
      </w:r>
      <w:r w:rsidR="00B35F1E" w:rsidRPr="00EC7F75">
        <w:rPr>
          <w:rFonts w:ascii="Times New Roman" w:hAnsi="Times New Roman" w:cs="Times New Roman"/>
          <w:sz w:val="28"/>
          <w:szCs w:val="28"/>
        </w:rPr>
        <w:t>ницы бедности в целом по Российской Федерации</w:t>
      </w:r>
      <w:r w:rsidR="00450BED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EC7F75">
        <w:rPr>
          <w:rFonts w:ascii="Times New Roman" w:hAnsi="Times New Roman" w:cs="Times New Roman"/>
          <w:sz w:val="28"/>
          <w:szCs w:val="28"/>
        </w:rPr>
        <w:t>8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234"/>
      </w:tblGrid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iCs/>
                <w:sz w:val="24"/>
                <w:szCs w:val="24"/>
              </w:rPr>
              <w:t>Млн</w:t>
            </w:r>
            <w:r w:rsidR="000918D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C7F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человек</w:t>
            </w:r>
          </w:p>
        </w:tc>
        <w:tc>
          <w:tcPr>
            <w:tcW w:w="3234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В % от общей</w:t>
            </w:r>
          </w:p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</w:t>
            </w:r>
          </w:p>
        </w:tc>
      </w:tr>
      <w:tr w:rsidR="002B0367" w:rsidRPr="00EC7F75" w:rsidTr="00102500">
        <w:tc>
          <w:tcPr>
            <w:tcW w:w="9464" w:type="dxa"/>
            <w:gridSpan w:val="3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 квартал</w:t>
            </w:r>
          </w:p>
        </w:tc>
        <w:tc>
          <w:tcPr>
            <w:tcW w:w="3115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3234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 квартал</w:t>
            </w:r>
          </w:p>
        </w:tc>
        <w:tc>
          <w:tcPr>
            <w:tcW w:w="3115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3234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 полугодие</w:t>
            </w:r>
          </w:p>
        </w:tc>
        <w:tc>
          <w:tcPr>
            <w:tcW w:w="3115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3234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 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5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234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3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3234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3115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34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B0367" w:rsidRPr="00EC7F75" w:rsidTr="00102500">
        <w:tc>
          <w:tcPr>
            <w:tcW w:w="3115" w:type="dxa"/>
          </w:tcPr>
          <w:p w:rsidR="002B0367" w:rsidRPr="00EC7F75" w:rsidRDefault="002B0367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5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3234" w:type="dxa"/>
          </w:tcPr>
          <w:p w:rsidR="002B0367" w:rsidRPr="00EC7F75" w:rsidRDefault="00B35F1E" w:rsidP="0009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2B0367" w:rsidRPr="000918D7" w:rsidRDefault="002B0367" w:rsidP="00B9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9CE" w:rsidRPr="00EC7F75" w:rsidRDefault="000918D7" w:rsidP="00AC6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таблицы 3,</w:t>
      </w:r>
      <w:r w:rsidR="00AC69CE" w:rsidRPr="00EC7F75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9CE" w:rsidRPr="00EC7F75">
        <w:rPr>
          <w:rFonts w:ascii="Times New Roman" w:hAnsi="Times New Roman" w:cs="Times New Roman"/>
          <w:sz w:val="28"/>
          <w:szCs w:val="28"/>
        </w:rPr>
        <w:t xml:space="preserve"> что </w:t>
      </w:r>
      <w:r w:rsidR="00B35F1E" w:rsidRPr="00EC7F75">
        <w:rPr>
          <w:rFonts w:ascii="Times New Roman" w:hAnsi="Times New Roman" w:cs="Times New Roman"/>
          <w:sz w:val="28"/>
          <w:szCs w:val="28"/>
        </w:rPr>
        <w:t>п</w:t>
      </w:r>
      <w:r w:rsidR="00AC69CE" w:rsidRPr="00EC7F75">
        <w:rPr>
          <w:rFonts w:ascii="Times New Roman" w:hAnsi="Times New Roman" w:cs="Times New Roman"/>
          <w:sz w:val="28"/>
          <w:szCs w:val="28"/>
        </w:rPr>
        <w:t>равила определения границ бедности в целом по Российской Федерации, используемые в оценках показателя «Уровень бедности» в целом по Российской Федерации, начиная с I квартала 2021 г., установлены постановлением Правительства Российской Федерации от 26 ноября 2021 г. № 2049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="00AC69CE" w:rsidRPr="00EC7F75">
        <w:rPr>
          <w:rFonts w:ascii="Times New Roman" w:hAnsi="Times New Roman" w:cs="Times New Roman"/>
          <w:sz w:val="28"/>
          <w:szCs w:val="28"/>
        </w:rPr>
        <w:t>ФЗ.</w:t>
      </w:r>
    </w:p>
    <w:p w:rsidR="00AC69CE" w:rsidRPr="00EC7F75" w:rsidRDefault="00AC69CE" w:rsidP="00606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Значения границ бедности на душу населения и по основным социал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демографическим группам населения в целом по Российской Федерации на соответствующий отчетный квартал или год определяются путем умнож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ния значений базовых границ бедности на индекс потребительских цен за о</w:t>
      </w:r>
      <w:r w:rsidRPr="00EC7F75">
        <w:rPr>
          <w:rFonts w:ascii="Times New Roman" w:hAnsi="Times New Roman" w:cs="Times New Roman"/>
          <w:sz w:val="28"/>
          <w:szCs w:val="28"/>
        </w:rPr>
        <w:t>т</w:t>
      </w:r>
      <w:r w:rsidRPr="00EC7F75">
        <w:rPr>
          <w:rFonts w:ascii="Times New Roman" w:hAnsi="Times New Roman" w:cs="Times New Roman"/>
          <w:sz w:val="28"/>
          <w:szCs w:val="28"/>
        </w:rPr>
        <w:t>четный квартал или год к IV кварталу 2020 г</w:t>
      </w:r>
      <w:r w:rsidR="00606459" w:rsidRPr="00EC7F75">
        <w:rPr>
          <w:rFonts w:ascii="Times New Roman" w:hAnsi="Times New Roman" w:cs="Times New Roman"/>
          <w:sz w:val="28"/>
          <w:szCs w:val="28"/>
        </w:rPr>
        <w:t>., определяемый цепным мет</w:t>
      </w:r>
      <w:r w:rsidR="00606459" w:rsidRPr="00EC7F75">
        <w:rPr>
          <w:rFonts w:ascii="Times New Roman" w:hAnsi="Times New Roman" w:cs="Times New Roman"/>
          <w:sz w:val="28"/>
          <w:szCs w:val="28"/>
        </w:rPr>
        <w:t>о</w:t>
      </w:r>
      <w:r w:rsidR="00606459" w:rsidRPr="00EC7F75">
        <w:rPr>
          <w:rFonts w:ascii="Times New Roman" w:hAnsi="Times New Roman" w:cs="Times New Roman"/>
          <w:sz w:val="28"/>
          <w:szCs w:val="28"/>
        </w:rPr>
        <w:t>дом.</w:t>
      </w:r>
    </w:p>
    <w:p w:rsidR="00AC69CE" w:rsidRPr="00EC7F75" w:rsidRDefault="00AC69CE" w:rsidP="00AC6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Базовые границы бедности соответствуют значениям величин прож</w:t>
      </w:r>
      <w:r w:rsidRPr="00EC7F75">
        <w:rPr>
          <w:rFonts w:ascii="Times New Roman" w:hAnsi="Times New Roman" w:cs="Times New Roman"/>
          <w:sz w:val="28"/>
          <w:szCs w:val="28"/>
        </w:rPr>
        <w:t>и</w:t>
      </w:r>
      <w:r w:rsidRPr="00EC7F75">
        <w:rPr>
          <w:rFonts w:ascii="Times New Roman" w:hAnsi="Times New Roman" w:cs="Times New Roman"/>
          <w:sz w:val="28"/>
          <w:szCs w:val="28"/>
        </w:rPr>
        <w:t>точного минимума на душу населения и по основным социально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демографическим группам населения, установленным в целом по Российской Федерации за IV квартал 2020 г. в соответствии с Федеральным законом от 24 октября 1997 г. № 134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ФЗ «О прожиточном минимуме в Российской Ф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дерации» (в редакции, действовавшей до вступления в силу Федерального закона от 29 декабря 2020 г. № 473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ФЗ)</w:t>
      </w:r>
      <w:r w:rsidR="001D1FAA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EC7F75">
        <w:rPr>
          <w:rFonts w:ascii="Times New Roman" w:hAnsi="Times New Roman" w:cs="Times New Roman"/>
          <w:sz w:val="28"/>
          <w:szCs w:val="28"/>
        </w:rPr>
        <w:t>8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717E3D" w:rsidRPr="00EC7F75" w:rsidRDefault="003E3531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 числе принятых мер </w:t>
      </w:r>
      <w:r w:rsidR="000918D7">
        <w:rPr>
          <w:rFonts w:ascii="Times New Roman" w:hAnsi="Times New Roman" w:cs="Times New Roman"/>
          <w:sz w:val="28"/>
          <w:szCs w:val="28"/>
        </w:rPr>
        <w:t>–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0918D7">
        <w:rPr>
          <w:rFonts w:ascii="Times New Roman" w:hAnsi="Times New Roman" w:cs="Times New Roman"/>
          <w:sz w:val="28"/>
          <w:szCs w:val="28"/>
        </w:rPr>
        <w:t xml:space="preserve"> </w:t>
      </w:r>
      <w:r w:rsidR="00717E3D" w:rsidRPr="00EC7F75">
        <w:rPr>
          <w:rFonts w:ascii="Times New Roman" w:hAnsi="Times New Roman" w:cs="Times New Roman"/>
          <w:sz w:val="28"/>
          <w:szCs w:val="28"/>
        </w:rPr>
        <w:t>с 2020 года порядка выплат на д</w:t>
      </w:r>
      <w:r w:rsidR="00717E3D" w:rsidRPr="00EC7F75">
        <w:rPr>
          <w:rFonts w:ascii="Times New Roman" w:hAnsi="Times New Roman" w:cs="Times New Roman"/>
          <w:sz w:val="28"/>
          <w:szCs w:val="28"/>
        </w:rPr>
        <w:t>е</w:t>
      </w:r>
      <w:r w:rsidR="00717E3D" w:rsidRPr="00EC7F75">
        <w:rPr>
          <w:rFonts w:ascii="Times New Roman" w:hAnsi="Times New Roman" w:cs="Times New Roman"/>
          <w:sz w:val="28"/>
          <w:szCs w:val="28"/>
        </w:rPr>
        <w:t>тей раннего возраста в размере регионального прожиточного минимума; вв</w:t>
      </w:r>
      <w:r w:rsidR="00717E3D" w:rsidRPr="00EC7F75">
        <w:rPr>
          <w:rFonts w:ascii="Times New Roman" w:hAnsi="Times New Roman" w:cs="Times New Roman"/>
          <w:sz w:val="28"/>
          <w:szCs w:val="28"/>
        </w:rPr>
        <w:t>е</w:t>
      </w:r>
      <w:r w:rsidR="00717E3D" w:rsidRPr="00EC7F75">
        <w:rPr>
          <w:rFonts w:ascii="Times New Roman" w:hAnsi="Times New Roman" w:cs="Times New Roman"/>
          <w:sz w:val="28"/>
          <w:szCs w:val="28"/>
        </w:rPr>
        <w:t xml:space="preserve">дена поддержка для семей с детьми от 3 до 7 лет включительно. С 1 июля 2021 года введены дополнительные выплаты для малообеспеченных семей </w:t>
      </w:r>
      <w:r w:rsidR="00F23A57">
        <w:rPr>
          <w:rFonts w:ascii="Times New Roman" w:hAnsi="Times New Roman" w:cs="Times New Roman"/>
          <w:sz w:val="28"/>
          <w:szCs w:val="28"/>
        </w:rPr>
        <w:t xml:space="preserve">– пособия </w:t>
      </w:r>
      <w:r w:rsidR="00717E3D" w:rsidRPr="00EC7F75">
        <w:rPr>
          <w:rFonts w:ascii="Times New Roman" w:hAnsi="Times New Roman" w:cs="Times New Roman"/>
          <w:sz w:val="28"/>
          <w:szCs w:val="28"/>
        </w:rPr>
        <w:t>для женщин, вставших на учет в ранние сроки беременности, и п</w:t>
      </w:r>
      <w:r w:rsidR="00717E3D" w:rsidRPr="00EC7F75">
        <w:rPr>
          <w:rFonts w:ascii="Times New Roman" w:hAnsi="Times New Roman" w:cs="Times New Roman"/>
          <w:sz w:val="28"/>
          <w:szCs w:val="28"/>
        </w:rPr>
        <w:t>о</w:t>
      </w:r>
      <w:r w:rsidR="00717E3D" w:rsidRPr="00EC7F75">
        <w:rPr>
          <w:rFonts w:ascii="Times New Roman" w:hAnsi="Times New Roman" w:cs="Times New Roman"/>
          <w:sz w:val="28"/>
          <w:szCs w:val="28"/>
        </w:rPr>
        <w:t>собия для одиноких родителей, воспитывающих детей в возрасте от 8 до 17 лет.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По данным Минтруда, уровень безработицы в стране в июне составил 4,8 %, тогда как в январе составлял 5,8%.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В 2020 году уровень бедности в России составил 12,1% против 12,3% в 2019 году. Минимальный уровень бедности был достигнут в 2012 году </w:t>
      </w:r>
      <w:r w:rsidR="000918D7" w:rsidRPr="00953ABC">
        <w:rPr>
          <w:rFonts w:ascii="Times New Roman" w:hAnsi="Times New Roman" w:cs="Times New Roman"/>
          <w:sz w:val="28"/>
          <w:szCs w:val="28"/>
        </w:rPr>
        <w:t>–</w:t>
      </w:r>
      <w:r w:rsidR="000918D7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10,7%, но затем показатель бедности стал расти, увеличившись до 13,4% в 2015 году, после чего опять начал снижаться, но незначительными темпами.</w:t>
      </w:r>
    </w:p>
    <w:p w:rsidR="00717E3D" w:rsidRPr="00EC7F75" w:rsidRDefault="00717E3D" w:rsidP="00C3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Президент Владимир Путин в майском указе 2018 года поставил перед правительством задачу снизить уровень бедности в России в два раза к 2024 году (если брать за базу 2017 год </w:t>
      </w:r>
      <w:r w:rsidR="00F23A57" w:rsidRPr="00953ABC">
        <w:rPr>
          <w:rFonts w:ascii="Times New Roman" w:hAnsi="Times New Roman" w:cs="Times New Roman"/>
          <w:sz w:val="28"/>
          <w:szCs w:val="28"/>
        </w:rPr>
        <w:t>–</w:t>
      </w:r>
      <w:r w:rsidR="00F23A57" w:rsidRPr="00EC7F75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 xml:space="preserve">12,9%, </w:t>
      </w:r>
      <w:r w:rsidR="000918D7">
        <w:rPr>
          <w:rFonts w:ascii="Times New Roman" w:hAnsi="Times New Roman" w:cs="Times New Roman"/>
          <w:sz w:val="28"/>
          <w:szCs w:val="28"/>
        </w:rPr>
        <w:t>то это означает снижение до 6,5%</w:t>
      </w:r>
      <w:r w:rsidRPr="00EC7F75">
        <w:rPr>
          <w:rFonts w:ascii="Times New Roman" w:hAnsi="Times New Roman" w:cs="Times New Roman"/>
          <w:sz w:val="28"/>
          <w:szCs w:val="28"/>
        </w:rPr>
        <w:t xml:space="preserve"> </w:t>
      </w:r>
      <w:r w:rsidR="000918D7" w:rsidRPr="00953ABC">
        <w:rPr>
          <w:rFonts w:ascii="Times New Roman" w:hAnsi="Times New Roman" w:cs="Times New Roman"/>
          <w:sz w:val="28"/>
          <w:szCs w:val="28"/>
        </w:rPr>
        <w:t>–</w:t>
      </w:r>
      <w:r w:rsidRPr="00EC7F75">
        <w:rPr>
          <w:rFonts w:ascii="Times New Roman" w:hAnsi="Times New Roman" w:cs="Times New Roman"/>
          <w:sz w:val="28"/>
          <w:szCs w:val="28"/>
        </w:rPr>
        <w:t xml:space="preserve"> ИФ). В июле 2020 года президент подписал новый указ о национальных ц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лях до 2030 года, по которому уровень бедности в России нужно сократить вдвое по сравнению с 2017 годом уже не к 2024 году, а к 2030 году</w:t>
      </w:r>
      <w:r w:rsidR="00344115" w:rsidRPr="00EC7F75">
        <w:rPr>
          <w:rFonts w:ascii="Times New Roman" w:hAnsi="Times New Roman" w:cs="Times New Roman"/>
          <w:sz w:val="28"/>
          <w:szCs w:val="28"/>
        </w:rPr>
        <w:t xml:space="preserve"> [2</w:t>
      </w:r>
      <w:r w:rsidR="00D70A9F" w:rsidRPr="00EC7F75">
        <w:rPr>
          <w:rFonts w:ascii="Times New Roman" w:hAnsi="Times New Roman" w:cs="Times New Roman"/>
          <w:sz w:val="28"/>
          <w:szCs w:val="28"/>
        </w:rPr>
        <w:t>6</w:t>
      </w:r>
      <w:r w:rsidR="00450BED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7071A8" w:rsidRPr="00EC7F75" w:rsidRDefault="007071A8" w:rsidP="00AC6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По итогам 2021 года за чертой бедности в России находились 16,1 млн россиян, или 11% населения, сообщил Росстат. С конца прошлого года в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домство считает долю малоимущих по новой методике, устанавл</w:t>
      </w:r>
      <w:r w:rsidR="00AC69CE" w:rsidRPr="00EC7F75">
        <w:rPr>
          <w:rFonts w:ascii="Times New Roman" w:hAnsi="Times New Roman" w:cs="Times New Roman"/>
          <w:sz w:val="28"/>
          <w:szCs w:val="28"/>
        </w:rPr>
        <w:t>ивая знач</w:t>
      </w:r>
      <w:r w:rsidR="00AC69CE" w:rsidRPr="00EC7F75">
        <w:rPr>
          <w:rFonts w:ascii="Times New Roman" w:hAnsi="Times New Roman" w:cs="Times New Roman"/>
          <w:sz w:val="28"/>
          <w:szCs w:val="28"/>
        </w:rPr>
        <w:t>е</w:t>
      </w:r>
      <w:r w:rsidR="00AC69CE" w:rsidRPr="00EC7F75">
        <w:rPr>
          <w:rFonts w:ascii="Times New Roman" w:hAnsi="Times New Roman" w:cs="Times New Roman"/>
          <w:sz w:val="28"/>
          <w:szCs w:val="28"/>
        </w:rPr>
        <w:t>ние границы бедности.</w:t>
      </w:r>
    </w:p>
    <w:p w:rsidR="007071A8" w:rsidRPr="00EC7F75" w:rsidRDefault="007071A8" w:rsidP="00707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 xml:space="preserve">В четвертом квартале 2021 года количество граждан с доходами ниже границы бедности было меньше показателя за весь год </w:t>
      </w:r>
      <w:r w:rsidR="000918D7" w:rsidRPr="00953ABC">
        <w:rPr>
          <w:rFonts w:ascii="Times New Roman" w:hAnsi="Times New Roman" w:cs="Times New Roman"/>
          <w:sz w:val="28"/>
          <w:szCs w:val="28"/>
        </w:rPr>
        <w:t>–</w:t>
      </w:r>
      <w:r w:rsidR="000918D7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8,5% населения страны, или 12,4 млн</w:t>
      </w:r>
      <w:r w:rsidR="000918D7">
        <w:rPr>
          <w:rFonts w:ascii="Times New Roman" w:hAnsi="Times New Roman" w:cs="Times New Roman"/>
          <w:sz w:val="28"/>
          <w:szCs w:val="28"/>
        </w:rPr>
        <w:t>.</w:t>
      </w:r>
      <w:r w:rsidRPr="00EC7F75">
        <w:rPr>
          <w:rFonts w:ascii="Times New Roman" w:hAnsi="Times New Roman" w:cs="Times New Roman"/>
          <w:sz w:val="28"/>
          <w:szCs w:val="28"/>
        </w:rPr>
        <w:t xml:space="preserve"> человек. Но годовой уровень в итоге соответствует значению третьего квартала, когда за чертой бедности находились также 16 млн человек, или 11% населения, что на 4,8 млн меньше, чем первом кварт</w:t>
      </w:r>
      <w:r w:rsidRPr="00EC7F75">
        <w:rPr>
          <w:rFonts w:ascii="Times New Roman" w:hAnsi="Times New Roman" w:cs="Times New Roman"/>
          <w:sz w:val="28"/>
          <w:szCs w:val="28"/>
        </w:rPr>
        <w:t>а</w:t>
      </w:r>
      <w:r w:rsidRPr="00EC7F75">
        <w:rPr>
          <w:rFonts w:ascii="Times New Roman" w:hAnsi="Times New Roman" w:cs="Times New Roman"/>
          <w:sz w:val="28"/>
          <w:szCs w:val="28"/>
        </w:rPr>
        <w:t>ле.</w:t>
      </w:r>
    </w:p>
    <w:p w:rsidR="007071A8" w:rsidRPr="00EC7F75" w:rsidRDefault="007071A8" w:rsidP="00707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В среднем граница бедности в прошлом году составила 11 908 руб. </w:t>
      </w:r>
      <w:r w:rsidR="000918D7" w:rsidRPr="00953ABC">
        <w:rPr>
          <w:rFonts w:ascii="Times New Roman" w:hAnsi="Times New Roman" w:cs="Times New Roman"/>
          <w:sz w:val="28"/>
          <w:szCs w:val="28"/>
        </w:rPr>
        <w:t>–</w:t>
      </w:r>
      <w:r w:rsidR="000918D7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люди, имеющие доходы ниже этого уровня, признаются в статистике бедн</w:t>
      </w:r>
      <w:r w:rsidRPr="00EC7F75">
        <w:rPr>
          <w:rFonts w:ascii="Times New Roman" w:hAnsi="Times New Roman" w:cs="Times New Roman"/>
          <w:sz w:val="28"/>
          <w:szCs w:val="28"/>
        </w:rPr>
        <w:t>ы</w:t>
      </w:r>
      <w:r w:rsidRPr="00EC7F75">
        <w:rPr>
          <w:rFonts w:ascii="Times New Roman" w:hAnsi="Times New Roman" w:cs="Times New Roman"/>
          <w:sz w:val="28"/>
          <w:szCs w:val="28"/>
        </w:rPr>
        <w:t>ми. В разрезе социально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демографических групп населения границы бедн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 xml:space="preserve">сти отличаются. Для трудоспособного населения планка выше </w:t>
      </w:r>
      <w:r w:rsidR="000918D7" w:rsidRPr="00953ABC">
        <w:rPr>
          <w:rFonts w:ascii="Times New Roman" w:hAnsi="Times New Roman" w:cs="Times New Roman"/>
          <w:sz w:val="28"/>
          <w:szCs w:val="28"/>
        </w:rPr>
        <w:t>–</w:t>
      </w:r>
      <w:r w:rsidR="000918D7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 xml:space="preserve">12 900 руб., для пенсионеров ниже </w:t>
      </w:r>
      <w:r w:rsidR="000918D7" w:rsidRPr="00953ABC">
        <w:rPr>
          <w:rFonts w:ascii="Times New Roman" w:hAnsi="Times New Roman" w:cs="Times New Roman"/>
          <w:sz w:val="28"/>
          <w:szCs w:val="28"/>
        </w:rPr>
        <w:t>–</w:t>
      </w:r>
      <w:r w:rsidR="000918D7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9826 руб., но Росстат не рассчитывает долю бедных в каждой группе.</w:t>
      </w:r>
    </w:p>
    <w:p w:rsidR="007071A8" w:rsidRPr="00EC7F75" w:rsidRDefault="007071A8" w:rsidP="00707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Граница бедности соответствует значению стоимости потребительской корзины в четвертом квартале предыдущего года с учетом инфляции. Раньше определение уровня бедности также базировалось на стоимости потребител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ской корзины, но на соответствующий момент времени. Использование н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вого параметра «граница бедности» позволяет обеспечить максимальную с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поставимость показателя «уровень бедности» на всей протяженности вр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менного ряда, пояснял Росстат</w:t>
      </w:r>
      <w:r w:rsidR="00344115" w:rsidRPr="00EC7F75">
        <w:rPr>
          <w:rFonts w:ascii="Times New Roman" w:hAnsi="Times New Roman" w:cs="Times New Roman"/>
          <w:sz w:val="28"/>
          <w:szCs w:val="28"/>
        </w:rPr>
        <w:t xml:space="preserve"> [</w:t>
      </w:r>
      <w:r w:rsidR="00EC7F75" w:rsidRPr="00EC7F75">
        <w:rPr>
          <w:rFonts w:ascii="Times New Roman" w:hAnsi="Times New Roman" w:cs="Times New Roman"/>
          <w:sz w:val="28"/>
          <w:szCs w:val="28"/>
        </w:rPr>
        <w:t>29</w:t>
      </w:r>
      <w:r w:rsidR="002C1A2C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717E3D" w:rsidRPr="00EC7F75" w:rsidRDefault="007071A8" w:rsidP="00707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Как объяснили в </w:t>
      </w:r>
      <w:proofErr w:type="spellStart"/>
      <w:r w:rsidRPr="00EC7F75">
        <w:rPr>
          <w:rFonts w:ascii="Times New Roman" w:hAnsi="Times New Roman" w:cs="Times New Roman"/>
          <w:sz w:val="28"/>
          <w:szCs w:val="28"/>
        </w:rPr>
        <w:t>статведомстве</w:t>
      </w:r>
      <w:proofErr w:type="spellEnd"/>
      <w:r w:rsidRPr="00EC7F75">
        <w:rPr>
          <w:rFonts w:ascii="Times New Roman" w:hAnsi="Times New Roman" w:cs="Times New Roman"/>
          <w:sz w:val="28"/>
          <w:szCs w:val="28"/>
        </w:rPr>
        <w:t xml:space="preserve">, снижение числа малообеспеченных россиян в 2021 году по сравнению с первым </w:t>
      </w:r>
      <w:proofErr w:type="spellStart"/>
      <w:r w:rsidRPr="00EC7F75">
        <w:rPr>
          <w:rFonts w:ascii="Times New Roman" w:hAnsi="Times New Roman" w:cs="Times New Roman"/>
          <w:sz w:val="28"/>
          <w:szCs w:val="28"/>
        </w:rPr>
        <w:t>пандемийным</w:t>
      </w:r>
      <w:proofErr w:type="spellEnd"/>
      <w:r w:rsidRPr="00EC7F75">
        <w:rPr>
          <w:rFonts w:ascii="Times New Roman" w:hAnsi="Times New Roman" w:cs="Times New Roman"/>
          <w:sz w:val="28"/>
          <w:szCs w:val="28"/>
        </w:rPr>
        <w:t xml:space="preserve"> годом связано с ростом выплат для различных категорий граждан, а также с восстановлением экономической активности, которая привела к росту занятости и увеличению оплаты труда.</w:t>
      </w:r>
    </w:p>
    <w:p w:rsidR="007071A8" w:rsidRPr="00EC7F75" w:rsidRDefault="007071A8" w:rsidP="00707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Объем социальных выплат в четвертом квартале 2021 года составил 3,92 трлн руб., а за весь год превысил 14,5 трлн руб. В качестве поддержки граждан в период пандемии выплаты от государства получили пенсионеры и семьи с детьми.</w:t>
      </w:r>
    </w:p>
    <w:p w:rsidR="00B60AEE" w:rsidRPr="00EC7F75" w:rsidRDefault="00B60AEE" w:rsidP="0060645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99194239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 Необходимые мероприятия, направленные на снижение уровня бедности в РФ</w:t>
      </w:r>
      <w:bookmarkEnd w:id="8"/>
    </w:p>
    <w:p w:rsidR="00CD0571" w:rsidRPr="00EC7F75" w:rsidRDefault="00CD0571" w:rsidP="00CD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Премьер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министр подписал единый план по достижению национал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ных целей развития России до 2024 года. В нем содержатся основные меры по ускорению экономики, обеспечению роста реальных доходов и пенсий, а также борьбе с бедностью</w:t>
      </w:r>
      <w:r w:rsidR="002C1A2C" w:rsidRPr="00EC7F75">
        <w:rPr>
          <w:rFonts w:ascii="Times New Roman" w:hAnsi="Times New Roman" w:cs="Times New Roman"/>
          <w:sz w:val="28"/>
          <w:szCs w:val="28"/>
        </w:rPr>
        <w:t xml:space="preserve"> </w:t>
      </w:r>
      <w:r w:rsidR="00C82113" w:rsidRPr="00EC7F75">
        <w:rPr>
          <w:rFonts w:ascii="Times New Roman" w:hAnsi="Times New Roman" w:cs="Times New Roman"/>
          <w:sz w:val="28"/>
          <w:szCs w:val="28"/>
        </w:rPr>
        <w:t>[</w:t>
      </w:r>
      <w:r w:rsidR="00D70A9F" w:rsidRPr="00D3554D">
        <w:rPr>
          <w:rFonts w:ascii="Times New Roman" w:hAnsi="Times New Roman" w:cs="Times New Roman"/>
          <w:sz w:val="28"/>
          <w:szCs w:val="28"/>
        </w:rPr>
        <w:t>14</w:t>
      </w:r>
      <w:r w:rsidR="002C1A2C" w:rsidRPr="00EC7F75">
        <w:rPr>
          <w:rFonts w:ascii="Times New Roman" w:hAnsi="Times New Roman" w:cs="Times New Roman"/>
          <w:sz w:val="28"/>
          <w:szCs w:val="28"/>
        </w:rPr>
        <w:t>]</w:t>
      </w:r>
      <w:r w:rsidRPr="00EC7F75">
        <w:rPr>
          <w:rFonts w:ascii="Times New Roman" w:hAnsi="Times New Roman" w:cs="Times New Roman"/>
          <w:sz w:val="28"/>
          <w:szCs w:val="28"/>
        </w:rPr>
        <w:t>.</w:t>
      </w:r>
    </w:p>
    <w:p w:rsidR="00CD0571" w:rsidRPr="00EC7F75" w:rsidRDefault="00CD0571" w:rsidP="00CD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Единый план представляет собой «набор основных мер, действий, ключевых инструментов по достижению национальных целей развития», определенных президентом в майском указе до 2024 года. План обнародован спустя год после опубликования указа. </w:t>
      </w:r>
    </w:p>
    <w:p w:rsidR="00CD0571" w:rsidRPr="00EC7F75" w:rsidRDefault="00CD0571" w:rsidP="00606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Для перелома тренда на падение реальных доходов россиян и для обе</w:t>
      </w:r>
      <w:r w:rsidRPr="00EC7F75">
        <w:rPr>
          <w:rFonts w:ascii="Times New Roman" w:hAnsi="Times New Roman" w:cs="Times New Roman"/>
          <w:sz w:val="28"/>
          <w:szCs w:val="28"/>
        </w:rPr>
        <w:t>с</w:t>
      </w:r>
      <w:r w:rsidRPr="00EC7F75">
        <w:rPr>
          <w:rFonts w:ascii="Times New Roman" w:hAnsi="Times New Roman" w:cs="Times New Roman"/>
          <w:sz w:val="28"/>
          <w:szCs w:val="28"/>
        </w:rPr>
        <w:t>печения роста пенсий темпами выше инфляции правитель</w:t>
      </w:r>
      <w:r w:rsidR="00606459" w:rsidRPr="00EC7F75">
        <w:rPr>
          <w:rFonts w:ascii="Times New Roman" w:hAnsi="Times New Roman" w:cs="Times New Roman"/>
          <w:sz w:val="28"/>
          <w:szCs w:val="28"/>
        </w:rPr>
        <w:t>ство определило следующие меры:</w:t>
      </w:r>
    </w:p>
    <w:p w:rsidR="00CD0571" w:rsidRPr="00F23A57" w:rsidRDefault="00CD0571" w:rsidP="004E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57">
        <w:rPr>
          <w:rFonts w:ascii="Times New Roman" w:hAnsi="Times New Roman" w:cs="Times New Roman"/>
          <w:sz w:val="28"/>
          <w:szCs w:val="28"/>
        </w:rPr>
        <w:t xml:space="preserve">Федеральный МРОТ будет ежегодно устанавливаться на уровне </w:t>
      </w:r>
      <w:r w:rsidRPr="004E668A">
        <w:rPr>
          <w:rFonts w:ascii="Times New Roman" w:hAnsi="Times New Roman" w:cs="Times New Roman"/>
          <w:sz w:val="28"/>
          <w:szCs w:val="28"/>
        </w:rPr>
        <w:t>пр</w:t>
      </w:r>
      <w:r w:rsidRPr="004E668A">
        <w:rPr>
          <w:rFonts w:ascii="Times New Roman" w:hAnsi="Times New Roman" w:cs="Times New Roman"/>
          <w:sz w:val="28"/>
          <w:szCs w:val="28"/>
        </w:rPr>
        <w:t>о</w:t>
      </w:r>
      <w:r w:rsidRPr="004E668A">
        <w:rPr>
          <w:rFonts w:ascii="Times New Roman" w:hAnsi="Times New Roman" w:cs="Times New Roman"/>
          <w:sz w:val="28"/>
          <w:szCs w:val="28"/>
        </w:rPr>
        <w:t>житочного минимума трудоспособного населения за второй</w:t>
      </w:r>
      <w:r w:rsidRPr="00F23A57">
        <w:rPr>
          <w:rFonts w:ascii="Times New Roman" w:hAnsi="Times New Roman" w:cs="Times New Roman"/>
          <w:sz w:val="28"/>
          <w:szCs w:val="28"/>
        </w:rPr>
        <w:t xml:space="preserve"> квартал пред</w:t>
      </w:r>
      <w:r w:rsidRPr="00F23A57">
        <w:rPr>
          <w:rFonts w:ascii="Times New Roman" w:hAnsi="Times New Roman" w:cs="Times New Roman"/>
          <w:sz w:val="28"/>
          <w:szCs w:val="28"/>
        </w:rPr>
        <w:t>ы</w:t>
      </w:r>
      <w:r w:rsidRPr="00F23A57">
        <w:rPr>
          <w:rFonts w:ascii="Times New Roman" w:hAnsi="Times New Roman" w:cs="Times New Roman"/>
          <w:sz w:val="28"/>
          <w:szCs w:val="28"/>
        </w:rPr>
        <w:t>дущего года. Таким образом, минимальная зарплата на фед</w:t>
      </w:r>
      <w:r w:rsidRPr="00F23A57">
        <w:rPr>
          <w:rFonts w:ascii="Times New Roman" w:hAnsi="Times New Roman" w:cs="Times New Roman"/>
          <w:sz w:val="28"/>
          <w:szCs w:val="28"/>
        </w:rPr>
        <w:t>е</w:t>
      </w:r>
      <w:r w:rsidRPr="00F23A57">
        <w:rPr>
          <w:rFonts w:ascii="Times New Roman" w:hAnsi="Times New Roman" w:cs="Times New Roman"/>
          <w:sz w:val="28"/>
          <w:szCs w:val="28"/>
        </w:rPr>
        <w:t>ральном уровне не должна быть ниже пр</w:t>
      </w:r>
      <w:r w:rsidR="00606459" w:rsidRPr="00F23A57">
        <w:rPr>
          <w:rFonts w:ascii="Times New Roman" w:hAnsi="Times New Roman" w:cs="Times New Roman"/>
          <w:sz w:val="28"/>
          <w:szCs w:val="28"/>
        </w:rPr>
        <w:t>ожиточного минимума.</w:t>
      </w:r>
    </w:p>
    <w:p w:rsidR="00606459" w:rsidRPr="00F23A57" w:rsidRDefault="00CD0571" w:rsidP="004E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57">
        <w:rPr>
          <w:rFonts w:ascii="Times New Roman" w:hAnsi="Times New Roman" w:cs="Times New Roman"/>
          <w:sz w:val="28"/>
          <w:szCs w:val="28"/>
        </w:rPr>
        <w:t>Зарплаты бюджетников (врачей, учителей, научных сотрудников и др.) должны будут поддерживаться на достигнутом уровне, то есть составлять 100 или 200% от среднерегионального трудового дохода в зависимости от категории. Зарплаты остальных работников бюджетной сферы</w:t>
      </w:r>
      <w:r w:rsidR="00606459" w:rsidRPr="00F23A57">
        <w:rPr>
          <w:rFonts w:ascii="Times New Roman" w:hAnsi="Times New Roman" w:cs="Times New Roman"/>
          <w:sz w:val="28"/>
          <w:szCs w:val="28"/>
        </w:rPr>
        <w:t xml:space="preserve"> будут ежего</w:t>
      </w:r>
      <w:r w:rsidR="00606459" w:rsidRPr="00F23A57">
        <w:rPr>
          <w:rFonts w:ascii="Times New Roman" w:hAnsi="Times New Roman" w:cs="Times New Roman"/>
          <w:sz w:val="28"/>
          <w:szCs w:val="28"/>
        </w:rPr>
        <w:t>д</w:t>
      </w:r>
      <w:r w:rsidR="00606459" w:rsidRPr="00F23A57">
        <w:rPr>
          <w:rFonts w:ascii="Times New Roman" w:hAnsi="Times New Roman" w:cs="Times New Roman"/>
          <w:sz w:val="28"/>
          <w:szCs w:val="28"/>
        </w:rPr>
        <w:t>но индексироваться.</w:t>
      </w:r>
    </w:p>
    <w:p w:rsidR="00CD0571" w:rsidRPr="00F23A57" w:rsidRDefault="00CD0571" w:rsidP="004E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57">
        <w:rPr>
          <w:rFonts w:ascii="Times New Roman" w:hAnsi="Times New Roman" w:cs="Times New Roman"/>
          <w:sz w:val="28"/>
          <w:szCs w:val="28"/>
        </w:rPr>
        <w:t>Размер страховых пенсий по старости неработающим пенсионерам б</w:t>
      </w:r>
      <w:r w:rsidRPr="00F23A57">
        <w:rPr>
          <w:rFonts w:ascii="Times New Roman" w:hAnsi="Times New Roman" w:cs="Times New Roman"/>
          <w:sz w:val="28"/>
          <w:szCs w:val="28"/>
        </w:rPr>
        <w:t>у</w:t>
      </w:r>
      <w:r w:rsidRPr="00F23A57">
        <w:rPr>
          <w:rFonts w:ascii="Times New Roman" w:hAnsi="Times New Roman" w:cs="Times New Roman"/>
          <w:sz w:val="28"/>
          <w:szCs w:val="28"/>
        </w:rPr>
        <w:t>дут ежегодно повышаться выше уровня инфляции. В перечне мер госуда</w:t>
      </w:r>
      <w:r w:rsidRPr="00F23A57">
        <w:rPr>
          <w:rFonts w:ascii="Times New Roman" w:hAnsi="Times New Roman" w:cs="Times New Roman"/>
          <w:sz w:val="28"/>
          <w:szCs w:val="28"/>
        </w:rPr>
        <w:t>р</w:t>
      </w:r>
      <w:r w:rsidR="006D63B7" w:rsidRPr="00F23A57">
        <w:rPr>
          <w:rFonts w:ascii="Times New Roman" w:hAnsi="Times New Roman" w:cs="Times New Roman"/>
          <w:sz w:val="28"/>
          <w:szCs w:val="28"/>
        </w:rPr>
        <w:t>ственной политики</w:t>
      </w:r>
      <w:r w:rsidRPr="00F23A57">
        <w:rPr>
          <w:rFonts w:ascii="Times New Roman" w:hAnsi="Times New Roman" w:cs="Times New Roman"/>
          <w:sz w:val="28"/>
          <w:szCs w:val="28"/>
        </w:rPr>
        <w:t xml:space="preserve"> названы также индексация социальных выплат и пред</w:t>
      </w:r>
      <w:r w:rsidRPr="00F23A57">
        <w:rPr>
          <w:rFonts w:ascii="Times New Roman" w:hAnsi="Times New Roman" w:cs="Times New Roman"/>
          <w:sz w:val="28"/>
          <w:szCs w:val="28"/>
        </w:rPr>
        <w:t>о</w:t>
      </w:r>
      <w:r w:rsidRPr="00F23A57">
        <w:rPr>
          <w:rFonts w:ascii="Times New Roman" w:hAnsi="Times New Roman" w:cs="Times New Roman"/>
          <w:sz w:val="28"/>
          <w:szCs w:val="28"/>
        </w:rPr>
        <w:t>ставление социальной помощи нуждающимся гра</w:t>
      </w:r>
      <w:r w:rsidRPr="00F23A57">
        <w:rPr>
          <w:rFonts w:ascii="Times New Roman" w:hAnsi="Times New Roman" w:cs="Times New Roman"/>
          <w:sz w:val="28"/>
          <w:szCs w:val="28"/>
        </w:rPr>
        <w:t>ж</w:t>
      </w:r>
      <w:r w:rsidRPr="00F23A57">
        <w:rPr>
          <w:rFonts w:ascii="Times New Roman" w:hAnsi="Times New Roman" w:cs="Times New Roman"/>
          <w:sz w:val="28"/>
          <w:szCs w:val="28"/>
        </w:rPr>
        <w:t>данам для поддержки их потребительского спроса</w:t>
      </w:r>
      <w:r w:rsidR="00C82113" w:rsidRPr="00F23A57">
        <w:rPr>
          <w:rFonts w:ascii="Times New Roman" w:hAnsi="Times New Roman" w:cs="Times New Roman"/>
          <w:sz w:val="28"/>
          <w:szCs w:val="28"/>
        </w:rPr>
        <w:t xml:space="preserve"> [</w:t>
      </w:r>
      <w:r w:rsidR="00D70A9F" w:rsidRPr="00F23A57">
        <w:rPr>
          <w:rFonts w:ascii="Times New Roman" w:hAnsi="Times New Roman" w:cs="Times New Roman"/>
          <w:sz w:val="28"/>
          <w:szCs w:val="28"/>
        </w:rPr>
        <w:t>21</w:t>
      </w:r>
      <w:r w:rsidR="002C1A2C" w:rsidRPr="00F23A57">
        <w:rPr>
          <w:rFonts w:ascii="Times New Roman" w:hAnsi="Times New Roman" w:cs="Times New Roman"/>
          <w:sz w:val="28"/>
          <w:szCs w:val="28"/>
        </w:rPr>
        <w:t>]</w:t>
      </w:r>
      <w:r w:rsidRPr="00F23A57">
        <w:rPr>
          <w:rFonts w:ascii="Times New Roman" w:hAnsi="Times New Roman" w:cs="Times New Roman"/>
          <w:sz w:val="28"/>
          <w:szCs w:val="28"/>
        </w:rPr>
        <w:t>.</w:t>
      </w:r>
    </w:p>
    <w:p w:rsidR="00CD0571" w:rsidRPr="00EC7F75" w:rsidRDefault="00CD0571" w:rsidP="00CD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Таким образом, Правительство Российской Федерации определяет «обеспечение устойчивого роста реальных доходов граждан» как рост реал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ных располагаемых доходов граждан на протяжении в</w:t>
      </w:r>
      <w:r w:rsidR="00F23A57">
        <w:rPr>
          <w:rFonts w:ascii="Times New Roman" w:hAnsi="Times New Roman" w:cs="Times New Roman"/>
          <w:sz w:val="28"/>
          <w:szCs w:val="28"/>
        </w:rPr>
        <w:t>сего периода 2018-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>2024 годов не ниже значений, установленных в Едином плане, с целевым значением к 2024 году 112,3 % по отношению к показателю 2018 года. Др</w:t>
      </w:r>
      <w:r w:rsidRPr="00EC7F75">
        <w:rPr>
          <w:rFonts w:ascii="Times New Roman" w:hAnsi="Times New Roman" w:cs="Times New Roman"/>
          <w:sz w:val="28"/>
          <w:szCs w:val="28"/>
        </w:rPr>
        <w:t>у</w:t>
      </w:r>
      <w:r w:rsidRPr="00EC7F75">
        <w:rPr>
          <w:rFonts w:ascii="Times New Roman" w:hAnsi="Times New Roman" w:cs="Times New Roman"/>
          <w:sz w:val="28"/>
          <w:szCs w:val="28"/>
        </w:rPr>
        <w:t>гие параметры доходов граждан при определении критерия достижения национальной цели не учитываются.</w:t>
      </w:r>
    </w:p>
    <w:p w:rsidR="0075301F" w:rsidRPr="00EC7F75" w:rsidRDefault="0075301F" w:rsidP="00B60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459" w:rsidRPr="00EC7F75" w:rsidRDefault="0075301F">
      <w:pPr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br w:type="page"/>
      </w:r>
    </w:p>
    <w:p w:rsidR="00606459" w:rsidRPr="00EC7F75" w:rsidRDefault="00606459" w:rsidP="0060645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99194240"/>
      <w:r w:rsidRPr="00EC7F7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9"/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Бедность </w:t>
      </w:r>
      <w:r w:rsidR="004473BE">
        <w:rPr>
          <w:rFonts w:ascii="Times New Roman" w:hAnsi="Times New Roman" w:cs="Times New Roman"/>
          <w:sz w:val="28"/>
          <w:szCs w:val="28"/>
        </w:rPr>
        <w:t>–</w:t>
      </w:r>
      <w:r w:rsidRPr="00EC7F75">
        <w:rPr>
          <w:rFonts w:ascii="Times New Roman" w:hAnsi="Times New Roman" w:cs="Times New Roman"/>
          <w:sz w:val="28"/>
          <w:szCs w:val="28"/>
        </w:rPr>
        <w:t xml:space="preserve"> экономическое положение человека или социальной гру</w:t>
      </w:r>
      <w:r w:rsidRPr="00EC7F75">
        <w:rPr>
          <w:rFonts w:ascii="Times New Roman" w:hAnsi="Times New Roman" w:cs="Times New Roman"/>
          <w:sz w:val="28"/>
          <w:szCs w:val="28"/>
        </w:rPr>
        <w:t>п</w:t>
      </w:r>
      <w:r w:rsidRPr="00EC7F75">
        <w:rPr>
          <w:rFonts w:ascii="Times New Roman" w:hAnsi="Times New Roman" w:cs="Times New Roman"/>
          <w:sz w:val="28"/>
          <w:szCs w:val="28"/>
        </w:rPr>
        <w:t>пы, при котором он не может удовлетворить минимальные потребности.</w:t>
      </w:r>
    </w:p>
    <w:p w:rsidR="00F169E0" w:rsidRPr="00F169E0" w:rsidRDefault="00F169E0" w:rsidP="00F1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</w:t>
      </w:r>
      <w:r w:rsidRPr="00F169E0">
        <w:rPr>
          <w:rFonts w:ascii="Times New Roman" w:hAnsi="Times New Roman" w:cs="Times New Roman"/>
          <w:sz w:val="28"/>
          <w:szCs w:val="28"/>
        </w:rPr>
        <w:t xml:space="preserve"> три основных подхода к определению бедности: абсолю</w:t>
      </w:r>
      <w:r w:rsidRPr="00F169E0">
        <w:rPr>
          <w:rFonts w:ascii="Times New Roman" w:hAnsi="Times New Roman" w:cs="Times New Roman"/>
          <w:sz w:val="28"/>
          <w:szCs w:val="28"/>
        </w:rPr>
        <w:t>т</w:t>
      </w:r>
      <w:r w:rsidRPr="00F169E0">
        <w:rPr>
          <w:rFonts w:ascii="Times New Roman" w:hAnsi="Times New Roman" w:cs="Times New Roman"/>
          <w:sz w:val="28"/>
          <w:szCs w:val="28"/>
        </w:rPr>
        <w:t>ный, относительный и субъективный.</w:t>
      </w:r>
    </w:p>
    <w:p w:rsidR="00F169E0" w:rsidRPr="00F169E0" w:rsidRDefault="00F169E0" w:rsidP="00F1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бсолютный подход определяется из совокупной оценкой прожито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минимума, базируется на выяснении </w:t>
      </w:r>
      <w:r w:rsidRPr="00F169E0">
        <w:rPr>
          <w:rFonts w:ascii="Times New Roman" w:hAnsi="Times New Roman" w:cs="Times New Roman"/>
          <w:sz w:val="28"/>
          <w:szCs w:val="28"/>
        </w:rPr>
        <w:t>нехват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169E0">
        <w:rPr>
          <w:rFonts w:ascii="Times New Roman" w:hAnsi="Times New Roman" w:cs="Times New Roman"/>
          <w:sz w:val="28"/>
          <w:szCs w:val="28"/>
        </w:rPr>
        <w:t xml:space="preserve"> в потреблении наиболее сущностных, чаще всего физических, потребностей.</w:t>
      </w:r>
    </w:p>
    <w:p w:rsidR="00F169E0" w:rsidRPr="00F169E0" w:rsidRDefault="00F169E0" w:rsidP="00F1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Под относительным подходом понимается невозможность поддерж</w:t>
      </w:r>
      <w:r w:rsidRPr="00F169E0">
        <w:rPr>
          <w:rFonts w:ascii="Times New Roman" w:hAnsi="Times New Roman" w:cs="Times New Roman"/>
          <w:sz w:val="28"/>
          <w:szCs w:val="28"/>
        </w:rPr>
        <w:t>и</w:t>
      </w:r>
      <w:r w:rsidRPr="00F169E0">
        <w:rPr>
          <w:rFonts w:ascii="Times New Roman" w:hAnsi="Times New Roman" w:cs="Times New Roman"/>
          <w:sz w:val="28"/>
          <w:szCs w:val="28"/>
        </w:rPr>
        <w:t xml:space="preserve">вать некоторый стандарт жизни, </w:t>
      </w:r>
      <w:r>
        <w:rPr>
          <w:rFonts w:ascii="Times New Roman" w:hAnsi="Times New Roman" w:cs="Times New Roman"/>
          <w:sz w:val="28"/>
          <w:szCs w:val="28"/>
        </w:rPr>
        <w:t>соответствующий достигнутому уровню благосостояния в обществе</w:t>
      </w:r>
      <w:r w:rsidRPr="00F169E0">
        <w:rPr>
          <w:rFonts w:ascii="Times New Roman" w:hAnsi="Times New Roman" w:cs="Times New Roman"/>
          <w:sz w:val="28"/>
          <w:szCs w:val="28"/>
        </w:rPr>
        <w:t>.</w:t>
      </w:r>
    </w:p>
    <w:p w:rsidR="00F169E0" w:rsidRDefault="00F169E0" w:rsidP="00F1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И субъективный</w:t>
      </w:r>
      <w:r w:rsidR="00F2479B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F169E0">
        <w:rPr>
          <w:rFonts w:ascii="Times New Roman" w:hAnsi="Times New Roman" w:cs="Times New Roman"/>
          <w:sz w:val="28"/>
          <w:szCs w:val="28"/>
        </w:rPr>
        <w:t>, который основан на оценках собственного м</w:t>
      </w:r>
      <w:r w:rsidRPr="00F169E0">
        <w:rPr>
          <w:rFonts w:ascii="Times New Roman" w:hAnsi="Times New Roman" w:cs="Times New Roman"/>
          <w:sz w:val="28"/>
          <w:szCs w:val="28"/>
        </w:rPr>
        <w:t>а</w:t>
      </w:r>
      <w:r w:rsidRPr="00F169E0">
        <w:rPr>
          <w:rFonts w:ascii="Times New Roman" w:hAnsi="Times New Roman" w:cs="Times New Roman"/>
          <w:sz w:val="28"/>
          <w:szCs w:val="28"/>
        </w:rPr>
        <w:t>териального положения и уровня жизни, сделанных самими людьми.</w:t>
      </w:r>
    </w:p>
    <w:p w:rsidR="00E07C79" w:rsidRDefault="00E07C79" w:rsidP="00F1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Для измерения уровня бедности устанавливается порог денежных д</w:t>
      </w:r>
      <w:r w:rsidRPr="00EC7F75">
        <w:rPr>
          <w:rFonts w:ascii="Times New Roman" w:hAnsi="Times New Roman" w:cs="Times New Roman"/>
          <w:sz w:val="28"/>
          <w:szCs w:val="28"/>
        </w:rPr>
        <w:t>о</w:t>
      </w:r>
      <w:r w:rsidRPr="00EC7F75">
        <w:rPr>
          <w:rFonts w:ascii="Times New Roman" w:hAnsi="Times New Roman" w:cs="Times New Roman"/>
          <w:sz w:val="28"/>
          <w:szCs w:val="28"/>
        </w:rPr>
        <w:t>ходов, ниже которого лица считаются имеющими недостаток средств для обеспечения стоимости жизни по минимальным потребностям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79B" w:rsidRDefault="00F2479B" w:rsidP="00F1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Бедность является главным тормозом для экономического роста в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бой стране мира, макроэкономические показатели оказываются в опасном положении. </w:t>
      </w:r>
      <w:r w:rsidR="006D63B7">
        <w:rPr>
          <w:rFonts w:ascii="Times New Roman" w:hAnsi="Times New Roman" w:cs="Times New Roman"/>
          <w:sz w:val="28"/>
          <w:szCs w:val="28"/>
        </w:rPr>
        <w:t>Развитие возможно при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макроэкономических тенденци</w:t>
      </w:r>
      <w:r w:rsidR="006D63B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которые ведут к реформам и созданию различных программ по сокращению уровня бедности. Экономический рост влияет на бедность,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ускорения темпов и увеличения эффективности в процессе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рабочих мест.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Бедность создает ограничения для развития экономики, а именно ни</w:t>
      </w:r>
      <w:r w:rsidRPr="00EC7F75">
        <w:rPr>
          <w:rFonts w:ascii="Times New Roman" w:hAnsi="Times New Roman" w:cs="Times New Roman"/>
          <w:sz w:val="28"/>
          <w:szCs w:val="28"/>
        </w:rPr>
        <w:t>з</w:t>
      </w:r>
      <w:r w:rsidRPr="00EC7F75">
        <w:rPr>
          <w:rFonts w:ascii="Times New Roman" w:hAnsi="Times New Roman" w:cs="Times New Roman"/>
          <w:sz w:val="28"/>
          <w:szCs w:val="28"/>
        </w:rPr>
        <w:t>кая покупательная способность общества, низкий спрос на товары и услуги, сокращение внутреннего рынка, низкая покупательная способность насел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ния. Бедное население (около трети граждан России) не может накапливать денежные средства. Накопления населения во всем мире являются основным источником инвестиций, давая толчок развитию экономики.</w:t>
      </w:r>
    </w:p>
    <w:p w:rsidR="008567F4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lastRenderedPageBreak/>
        <w:t>Главной проблемой влияющий на бедность населения является низкая заработная плата и низкие социальные выплаты.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Прожиточный минимум, который установлен государством и испол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t>зуется для оценки уровня бедности в стране, оторван от реальности, считает большинство российских граждан.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Сумма, которая необходима, чтобы обеспечить минимальное сущ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ствование человека в течение месяца, составляет 24,6 тысячи рублей, показал опрос, проведенный «Левада</w:t>
      </w:r>
      <w:r w:rsidR="00C3538F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центром».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С 1 июля 2021 года введены дополнительные выплаты для малообесп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 xml:space="preserve">ченных семей </w:t>
      </w:r>
      <w:r w:rsidR="00F23A57" w:rsidRPr="00953ABC">
        <w:rPr>
          <w:rFonts w:ascii="Times New Roman" w:hAnsi="Times New Roman" w:cs="Times New Roman"/>
          <w:sz w:val="28"/>
          <w:szCs w:val="28"/>
        </w:rPr>
        <w:t>–</w:t>
      </w:r>
      <w:r w:rsidR="00F23A57" w:rsidRPr="00EC7F75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пособия для женщин, вставших на учет в ранние сроки бер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менности, и пособия для одиноких родителей, воспитывающих детей в во</w:t>
      </w:r>
      <w:r w:rsidRPr="00EC7F75">
        <w:rPr>
          <w:rFonts w:ascii="Times New Roman" w:hAnsi="Times New Roman" w:cs="Times New Roman"/>
          <w:sz w:val="28"/>
          <w:szCs w:val="28"/>
        </w:rPr>
        <w:t>з</w:t>
      </w:r>
      <w:r w:rsidRPr="00EC7F75">
        <w:rPr>
          <w:rFonts w:ascii="Times New Roman" w:hAnsi="Times New Roman" w:cs="Times New Roman"/>
          <w:sz w:val="28"/>
          <w:szCs w:val="28"/>
        </w:rPr>
        <w:t>расте от 8 до 17 лет.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По данным Минтруда, уровень безработицы в стране в июне составил 4,8 %, тогда как в январе составлял 5,8%.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В 2020 году уровень бедности в России составил 12,1% против 12,3% в 2019 году. Минимальный уровень бедности был достигнут в 2012 году </w:t>
      </w:r>
      <w:r w:rsidR="00F23A57" w:rsidRPr="00953ABC">
        <w:rPr>
          <w:rFonts w:ascii="Times New Roman" w:hAnsi="Times New Roman" w:cs="Times New Roman"/>
          <w:sz w:val="28"/>
          <w:szCs w:val="28"/>
        </w:rPr>
        <w:t>–</w:t>
      </w:r>
      <w:r w:rsidR="00F23A57" w:rsidRPr="00EC7F75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10,7%, но затем показатель бедности стал расти, увеличившись до 13,4% в 2015 году, после чего опять начал снижаться, но незначительными темпами.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 xml:space="preserve">Президент Владимир Путин в майском указе 2018 года поставил перед правительством задачу снизить уровень бедности в России в два раза к 2024 году (если брать за базу 2017 год </w:t>
      </w:r>
      <w:r w:rsidR="00F23A57" w:rsidRPr="00953ABC">
        <w:rPr>
          <w:rFonts w:ascii="Times New Roman" w:hAnsi="Times New Roman" w:cs="Times New Roman"/>
          <w:sz w:val="28"/>
          <w:szCs w:val="28"/>
        </w:rPr>
        <w:t>–</w:t>
      </w:r>
      <w:r w:rsidR="00F23A57" w:rsidRPr="00EC7F75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 xml:space="preserve">12,9%, то это означает снижение до 6,5% </w:t>
      </w:r>
      <w:r w:rsidR="00F23A57" w:rsidRPr="00953ABC">
        <w:rPr>
          <w:rFonts w:ascii="Times New Roman" w:hAnsi="Times New Roman" w:cs="Times New Roman"/>
          <w:sz w:val="28"/>
          <w:szCs w:val="28"/>
        </w:rPr>
        <w:t>–</w:t>
      </w:r>
      <w:r w:rsidR="00F23A57" w:rsidRPr="00EC7F75">
        <w:rPr>
          <w:rFonts w:ascii="Times New Roman" w:hAnsi="Times New Roman" w:cs="Times New Roman"/>
          <w:sz w:val="28"/>
          <w:szCs w:val="28"/>
        </w:rPr>
        <w:t xml:space="preserve"> </w:t>
      </w:r>
      <w:r w:rsidRPr="00EC7F75">
        <w:rPr>
          <w:rFonts w:ascii="Times New Roman" w:hAnsi="Times New Roman" w:cs="Times New Roman"/>
          <w:sz w:val="28"/>
          <w:szCs w:val="28"/>
        </w:rPr>
        <w:t>ИФ). В июле 2020 года президент подписал новый указ о национальных ц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лях до 2030 года, по которому уровень бедности в России нужно сократить вдвое по сравнению с 2017 годом уже не к 2024 году, а к 2030 году.</w:t>
      </w:r>
    </w:p>
    <w:p w:rsidR="00B44F66" w:rsidRPr="00EC7F75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По итогам 2021 года за чертой бедности в России находились 16,1 млн россиян, или 11% населения, сообщил Росстат. С конца прошлого года в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домство считает долю малоимущих по новой методике, устанавливая знач</w:t>
      </w:r>
      <w:r w:rsidRPr="00EC7F75">
        <w:rPr>
          <w:rFonts w:ascii="Times New Roman" w:hAnsi="Times New Roman" w:cs="Times New Roman"/>
          <w:sz w:val="28"/>
          <w:szCs w:val="28"/>
        </w:rPr>
        <w:t>е</w:t>
      </w:r>
      <w:r w:rsidRPr="00EC7F75">
        <w:rPr>
          <w:rFonts w:ascii="Times New Roman" w:hAnsi="Times New Roman" w:cs="Times New Roman"/>
          <w:sz w:val="28"/>
          <w:szCs w:val="28"/>
        </w:rPr>
        <w:t>ние границы бедности.</w:t>
      </w:r>
    </w:p>
    <w:p w:rsidR="0059521A" w:rsidRDefault="00B44F66" w:rsidP="00B4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t>Таким образом, Правительство Российской Федерации определяет «обеспечение устойчивого роста реальных доходов граждан» как рост реал</w:t>
      </w:r>
      <w:r w:rsidRPr="00EC7F75">
        <w:rPr>
          <w:rFonts w:ascii="Times New Roman" w:hAnsi="Times New Roman" w:cs="Times New Roman"/>
          <w:sz w:val="28"/>
          <w:szCs w:val="28"/>
        </w:rPr>
        <w:t>ь</w:t>
      </w:r>
      <w:r w:rsidRPr="00EC7F75">
        <w:rPr>
          <w:rFonts w:ascii="Times New Roman" w:hAnsi="Times New Roman" w:cs="Times New Roman"/>
          <w:sz w:val="28"/>
          <w:szCs w:val="28"/>
        </w:rPr>
        <w:lastRenderedPageBreak/>
        <w:t>ных располагаемых доходов граждан на протяжении всего периода 2018</w:t>
      </w:r>
      <w:r w:rsidR="00F23A57">
        <w:rPr>
          <w:rFonts w:ascii="Times New Roman" w:hAnsi="Times New Roman" w:cs="Times New Roman"/>
          <w:sz w:val="28"/>
          <w:szCs w:val="28"/>
        </w:rPr>
        <w:t>-</w:t>
      </w:r>
      <w:r w:rsidRPr="00EC7F75">
        <w:rPr>
          <w:rFonts w:ascii="Times New Roman" w:hAnsi="Times New Roman" w:cs="Times New Roman"/>
          <w:sz w:val="28"/>
          <w:szCs w:val="28"/>
        </w:rPr>
        <w:t>2024 годов не ниже значений, установленных в Едином плане, с целевым значением к 2024 году 112,3 % по отношению к показателю 2018 года. Др</w:t>
      </w:r>
      <w:r w:rsidRPr="00EC7F75">
        <w:rPr>
          <w:rFonts w:ascii="Times New Roman" w:hAnsi="Times New Roman" w:cs="Times New Roman"/>
          <w:sz w:val="28"/>
          <w:szCs w:val="28"/>
        </w:rPr>
        <w:t>у</w:t>
      </w:r>
      <w:r w:rsidRPr="00EC7F75">
        <w:rPr>
          <w:rFonts w:ascii="Times New Roman" w:hAnsi="Times New Roman" w:cs="Times New Roman"/>
          <w:sz w:val="28"/>
          <w:szCs w:val="28"/>
        </w:rPr>
        <w:t>гие параметры доходов граждан при определении критерия достижения национальной цели не учитываются.</w:t>
      </w:r>
    </w:p>
    <w:p w:rsidR="0046049B" w:rsidRPr="0046049B" w:rsidRDefault="0046049B" w:rsidP="0046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9B">
        <w:rPr>
          <w:rFonts w:ascii="Times New Roman" w:hAnsi="Times New Roman" w:cs="Times New Roman"/>
          <w:sz w:val="28"/>
          <w:szCs w:val="28"/>
        </w:rPr>
        <w:t>Для сокращения уровня бедности, по нашему мнению, должны быть предприняты следующие действия:</w:t>
      </w:r>
    </w:p>
    <w:p w:rsidR="0046049B" w:rsidRPr="0046049B" w:rsidRDefault="00F23A57" w:rsidP="0046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6049B" w:rsidRPr="0046049B">
        <w:rPr>
          <w:rFonts w:ascii="Times New Roman" w:hAnsi="Times New Roman" w:cs="Times New Roman"/>
          <w:sz w:val="28"/>
          <w:szCs w:val="28"/>
        </w:rPr>
        <w:t xml:space="preserve"> требуется создать все условия для поддержания стабильного уровня благополучия на трудовой основе для всех семей со зд</w:t>
      </w:r>
      <w:r>
        <w:rPr>
          <w:rFonts w:ascii="Times New Roman" w:hAnsi="Times New Roman" w:cs="Times New Roman"/>
          <w:sz w:val="28"/>
          <w:szCs w:val="28"/>
        </w:rPr>
        <w:t>оровыми взрослыми;</w:t>
      </w:r>
    </w:p>
    <w:p w:rsidR="0046049B" w:rsidRPr="0046049B" w:rsidRDefault="00F23A57" w:rsidP="0046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6049B">
        <w:rPr>
          <w:rFonts w:ascii="Times New Roman" w:hAnsi="Times New Roman" w:cs="Times New Roman"/>
          <w:sz w:val="28"/>
          <w:szCs w:val="28"/>
        </w:rPr>
        <w:t>создавать</w:t>
      </w:r>
      <w:r w:rsidR="0046049B" w:rsidRPr="0046049B">
        <w:rPr>
          <w:rFonts w:ascii="Times New Roman" w:hAnsi="Times New Roman" w:cs="Times New Roman"/>
          <w:sz w:val="28"/>
          <w:szCs w:val="28"/>
        </w:rPr>
        <w:t xml:space="preserve"> эффективную систему поддержки для уязвимых групп населения (пожилых людей, инвалидов, семей с высокой степенью зависим</w:t>
      </w:r>
      <w:r w:rsidR="0046049B" w:rsidRPr="0046049B">
        <w:rPr>
          <w:rFonts w:ascii="Times New Roman" w:hAnsi="Times New Roman" w:cs="Times New Roman"/>
          <w:sz w:val="28"/>
          <w:szCs w:val="28"/>
        </w:rPr>
        <w:t>о</w:t>
      </w:r>
      <w:r w:rsidR="0046049B" w:rsidRPr="0046049B">
        <w:rPr>
          <w:rFonts w:ascii="Times New Roman" w:hAnsi="Times New Roman" w:cs="Times New Roman"/>
          <w:sz w:val="28"/>
          <w:szCs w:val="28"/>
        </w:rPr>
        <w:t>сти, семей в экстремальных ситуациях) и обеспечить гарантированный д</w:t>
      </w:r>
      <w:r w:rsidR="0046049B" w:rsidRPr="004604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 к бесплатным ресурсам;</w:t>
      </w:r>
    </w:p>
    <w:p w:rsidR="0046049B" w:rsidRDefault="00F23A57" w:rsidP="0046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6049B" w:rsidRPr="0046049B">
        <w:rPr>
          <w:rFonts w:ascii="Times New Roman" w:hAnsi="Times New Roman" w:cs="Times New Roman"/>
          <w:sz w:val="28"/>
          <w:szCs w:val="28"/>
        </w:rPr>
        <w:t xml:space="preserve"> необходимо создать условия для рабочей силы, чтобы она могла с</w:t>
      </w:r>
      <w:r w:rsidR="0046049B" w:rsidRPr="0046049B">
        <w:rPr>
          <w:rFonts w:ascii="Times New Roman" w:hAnsi="Times New Roman" w:cs="Times New Roman"/>
          <w:sz w:val="28"/>
          <w:szCs w:val="28"/>
        </w:rPr>
        <w:t>а</w:t>
      </w:r>
      <w:r w:rsidR="0046049B" w:rsidRPr="0046049B">
        <w:rPr>
          <w:rFonts w:ascii="Times New Roman" w:hAnsi="Times New Roman" w:cs="Times New Roman"/>
          <w:sz w:val="28"/>
          <w:szCs w:val="28"/>
        </w:rPr>
        <w:t>мостоятельно избежать н</w:t>
      </w:r>
      <w:r>
        <w:rPr>
          <w:rFonts w:ascii="Times New Roman" w:hAnsi="Times New Roman" w:cs="Times New Roman"/>
          <w:sz w:val="28"/>
          <w:szCs w:val="28"/>
        </w:rPr>
        <w:t>ищеты среди здорового населения;</w:t>
      </w:r>
    </w:p>
    <w:p w:rsidR="00F23A57" w:rsidRDefault="00F23A57" w:rsidP="0046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нужно улучшать уровень преподавания в региональных ВУЗах и снизить стоимость обучения в лучших ВУЗах страны, чтобы как можно больше людей могли себе позволить получить качественное высшее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вание;</w:t>
      </w:r>
    </w:p>
    <w:p w:rsidR="00F23A57" w:rsidRPr="00EC7F75" w:rsidRDefault="00F23A57" w:rsidP="0046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необходимо грамотно распределять трудовые ресурсы.</w:t>
      </w:r>
    </w:p>
    <w:p w:rsidR="0075301F" w:rsidRPr="00EC7F75" w:rsidRDefault="0059521A" w:rsidP="00665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5">
        <w:rPr>
          <w:rFonts w:ascii="Times New Roman" w:hAnsi="Times New Roman" w:cs="Times New Roman"/>
          <w:sz w:val="28"/>
          <w:szCs w:val="28"/>
        </w:rPr>
        <w:br w:type="page"/>
      </w:r>
    </w:p>
    <w:p w:rsidR="00C27945" w:rsidRDefault="00C27945" w:rsidP="00C2794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9919424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0"/>
    </w:p>
    <w:p w:rsidR="00C27945" w:rsidRDefault="00C27945" w:rsidP="00C27945">
      <w:pPr>
        <w:rPr>
          <w:rFonts w:ascii="Calibri" w:eastAsia="Calibri" w:hAnsi="Calibri" w:cs="Times New Roman"/>
          <w:sz w:val="28"/>
          <w:szCs w:val="28"/>
        </w:rPr>
      </w:pPr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Астапенко С.П. ПРОБЛЕМА БЕДНОСТИ В СОВРЕМЕННОМ 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 И В РОССИИ И ВОЗМОЖНЫЕ ПУТИ ЕЕ РЕШЕНИЯ.2019. – URL: </w:t>
      </w:r>
      <w:hyperlink r:id="rId10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https://www.kubsu.ru/sites/default/files/users/27822/portfolio/nauchno-isledovatelskaya_rabota.docx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Ашмаров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 ПРОБЛЕМА БЕДНОСТИ КАК ПРЕГРАДА НА П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УСТОЙЧИВОГО РАЗВИТИЯ.2020.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https://cyberleninka.ru/article/n/problema-bednosti-kak-pregrada-na-puti-ustoychivogo-razvitiya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Бедность вновь отвоевывает часть мировой экономики.2019. – URL: </w:t>
      </w:r>
      <w:hyperlink r:id="rId12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https://www.google.com/amp/s/smotrim.ru/amp/article/1347690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Бедность – это ещё и психологическая проблема.2017.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https://www.project-syndicate.org/commentary/poverty-reduction-strategies-humiliation-by-keetie-roelen-2017-11/russian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Березовенко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К.В. ПРОБЛЕМА БЕДНОСТИ И ПОДХОДЫ К ЕЕ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ШЕНИЮ.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14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https://scienceforum.ru/2014/article/2014004861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Бедность и бедные в современной России.2014.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https://publications.hse.ru/books/123883912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Взаимосвязь уровня бедности и факторов зеленой экономики в 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 Европейского союза. 2022. – URL:  </w:t>
      </w:r>
      <w:hyperlink r:id="rId16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https://www.134urnal-nifi.ru/images/FILES/Journal/Archive/2022/1/statii/04_1_2022_v14.pdf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Официальный сайт Росстата.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7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https://rosstat.gov.ru/storage/mediabank/40_11-03-2022.htm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Официальный сайт ООН. Борьба с нищетой.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2022. – URL: </w:t>
      </w:r>
      <w:hyperlink r:id="rId18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https://www.un.org/ru/documents/decl_conv/conventions/agenda21_ch3.shtml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Всемирный Банк. Бедность – обзор. 2021.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9" w:anchor="1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https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://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vsemirnyjbank</w:t>
        </w:r>
        <w:proofErr w:type="spellEnd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org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  <w:proofErr w:type="spellStart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topic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poverty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overview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#1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Кудрин А.Л. Экономика и экономическая политика в условиях па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демии / Под ред. д-р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наук Кудрина А.Л. — М.: Издательство Института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Гайдара, 2021. — 344 с.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0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https://www.iep.ru/files/text/Gaidar_IEP_monographs/Ec_virus-text.pdf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 вопросу о проблеме бедности в современном мире.2018.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1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https://articlekz.com/article/5494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ПРОБЛЕМА БЕДНОСТИ И ПУТИ ЕЁ РЕШЕНИЯ В СОВРЕМЕННОМ МИРЕ.2017.</w:t>
      </w:r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Доклад ЮНИСЕФ. Соц. мониторинг. 2018.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2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https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://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unicef</w:t>
        </w:r>
        <w:proofErr w:type="spellEnd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org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  <w:proofErr w:type="spellStart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eca</w:t>
        </w:r>
        <w:proofErr w:type="spellEnd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  <w:proofErr w:type="spellStart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1%87%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1%82%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BE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-%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BC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-%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4%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5%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5%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BC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/%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8%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BA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2%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8%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4%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1%86%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8%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F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-%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4%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5%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1%82%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1%81%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BA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BE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9-%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5%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4%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BE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1%81%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1%82%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D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0%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B</w:t>
        </w:r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8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Налбандян А.А. Проблема бедности в России в условиях многофа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торного экономического кризиса.2017.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3" w:history="1"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file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:///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C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:/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Users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/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Administrator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/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Downloads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/17766-18768-1-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PB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pdf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Основные подходы к трактовке и измерению бедности как социал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явления.2019. – URL: </w:t>
      </w:r>
      <w:hyperlink r:id="rId24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fin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file.net/</w:t>
        </w:r>
        <w:proofErr w:type="spellStart"/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preview</w:t>
        </w:r>
        <w:proofErr w:type="spellEnd"/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/7728702/page:30/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ПОНЯТИЕ БЕДНОСТИ И ЕЕ ИЗМЕРЕНИЕ.2019. – URL: </w:t>
      </w:r>
      <w:hyperlink r:id="rId25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http://nir.bseu.by:8080/bitstream/edoc/83094/1/Chepikova_66_67.pdf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Проблема бедности — ключевая в России, заявил Медведев. 2022.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>: </w:t>
      </w:r>
      <w:hyperlink r:id="rId26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https://regnum.ru/news/economy/3490175.html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Проблема бедности.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27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https://www.grandars.ru/student/mirovaya-ekonomika/problema-bednosti.html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Проблема бедности в России и пути ее решения.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2022. – URL: </w:t>
      </w:r>
      <w:hyperlink r:id="rId28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https://spravochnick.ru/ekonomika/problema_bednosti_v_rossii_i_puti_ee_resheniya/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Протасова Е.Л. Проблемы бедности в современной России и во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можные пути ее решения.2010.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29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https://cyberleninka.ru/article/n/problemy-bednosti-v-sovremennoy-rossii-i-vozmozhnye-puti-ee-resheniya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Проблема бедности в России. 2019.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0" w:history="1"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arbir</w:t>
        </w:r>
        <w:proofErr w:type="spellEnd"/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/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articles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/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a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_4591.</w:t>
        </w:r>
        <w:proofErr w:type="spellStart"/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«Раздать рыбу или раздать удочки?».2022.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31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http://economytimes.ru/kurs-rulya/razdat-rybu-ili-razdat-udochki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Решение самых злободневных проблем беднейших и самых уязв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мых слоев населения.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2019. – URL:  </w:t>
      </w:r>
      <w:hyperlink r:id="rId32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https://blogs.worldbank.org/ru/voices/tackling-most-urgent-challenges-poorest-and-most-vulnerable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94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Росстат. Неравенство и бедность.2020.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URL:  </w:t>
      </w:r>
      <w:hyperlink r:id="rId33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https://rosstat.gov.ru/folder/13723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Росстат зафиксировал рост бедности на пике пандемии Антикризи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ная поддержка властей не смогла остановить рост числа бедных до 20 млн человек. 2020.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34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https://www.rbc.ru/economics/18/09/2020/5f64ba649a794707f1dd59d1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Социальное неравенство в социологическом измерении.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2021. – URL: </w:t>
      </w:r>
      <w:hyperlink r:id="rId35" w:history="1"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https://www.isras.ru/analytical_report_Social_inequality_3.html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Удастся ли России победить бедность.2021.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6" w:history="1">
        <w:r>
          <w:rPr>
            <w:rStyle w:val="ad"/>
            <w:rFonts w:ascii="Times New Roman" w:eastAsia="Calibri" w:hAnsi="Times New Roman" w:cs="Times New Roman"/>
            <w:color w:val="0000FF"/>
            <w:sz w:val="28"/>
            <w:szCs w:val="28"/>
          </w:rPr>
          <w:t>https://www.gazeta.ru/business/2021/10/16/14100085.shtml</w:t>
        </w:r>
      </w:hyperlink>
    </w:p>
    <w:p w:rsidR="00C27945" w:rsidRDefault="00C27945" w:rsidP="00C2794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Уровень бедности в России: статистика и причины.2020.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7" w:history="1"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https://ratenger.com/economics/bednost-rossiya-statistika</w:t>
        </w:r>
      </w:hyperlink>
    </w:p>
    <w:p w:rsidR="00C27945" w:rsidRDefault="00C27945" w:rsidP="00C2794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945" w:rsidRDefault="00C27945" w:rsidP="00C27945"/>
    <w:p w:rsidR="00130EEE" w:rsidRDefault="00130EEE" w:rsidP="00C27945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5301F" w:rsidRPr="00F87FC8" w:rsidRDefault="00130EEE" w:rsidP="00C27945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05200" cy="908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иаа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8" cy="910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01F" w:rsidRPr="00F87FC8" w:rsidSect="0059521A"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B6" w:rsidRDefault="001370B6" w:rsidP="002B0367">
      <w:pPr>
        <w:spacing w:after="0" w:line="240" w:lineRule="auto"/>
      </w:pPr>
      <w:r>
        <w:separator/>
      </w:r>
    </w:p>
  </w:endnote>
  <w:endnote w:type="continuationSeparator" w:id="0">
    <w:p w:rsidR="001370B6" w:rsidRDefault="001370B6" w:rsidP="002B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990689"/>
      <w:docPartObj>
        <w:docPartGallery w:val="Page Numbers (Bottom of Page)"/>
        <w:docPartUnique/>
      </w:docPartObj>
    </w:sdtPr>
    <w:sdtEndPr/>
    <w:sdtContent>
      <w:p w:rsidR="007513A1" w:rsidRDefault="007513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8A">
          <w:rPr>
            <w:noProof/>
          </w:rPr>
          <w:t>34</w:t>
        </w:r>
        <w:r>
          <w:fldChar w:fldCharType="end"/>
        </w:r>
      </w:p>
    </w:sdtContent>
  </w:sdt>
  <w:p w:rsidR="007513A1" w:rsidRDefault="007513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B6" w:rsidRDefault="001370B6" w:rsidP="002B0367">
      <w:pPr>
        <w:spacing w:after="0" w:line="240" w:lineRule="auto"/>
      </w:pPr>
      <w:r>
        <w:separator/>
      </w:r>
    </w:p>
  </w:footnote>
  <w:footnote w:type="continuationSeparator" w:id="0">
    <w:p w:rsidR="001370B6" w:rsidRDefault="001370B6" w:rsidP="002B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A1"/>
    <w:multiLevelType w:val="hybridMultilevel"/>
    <w:tmpl w:val="4BF8DEF2"/>
    <w:lvl w:ilvl="0" w:tplc="65DC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948D7"/>
    <w:multiLevelType w:val="multilevel"/>
    <w:tmpl w:val="4B00D5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B669A"/>
    <w:multiLevelType w:val="hybridMultilevel"/>
    <w:tmpl w:val="84EA7E26"/>
    <w:lvl w:ilvl="0" w:tplc="85A8E1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F80FD5"/>
    <w:multiLevelType w:val="hybridMultilevel"/>
    <w:tmpl w:val="2E62AEDE"/>
    <w:lvl w:ilvl="0" w:tplc="E774E7E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8E62AB"/>
    <w:multiLevelType w:val="hybridMultilevel"/>
    <w:tmpl w:val="BE78BD78"/>
    <w:lvl w:ilvl="0" w:tplc="85A8E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C66217"/>
    <w:multiLevelType w:val="hybridMultilevel"/>
    <w:tmpl w:val="95067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FC"/>
    <w:rsid w:val="000409A2"/>
    <w:rsid w:val="00042A5B"/>
    <w:rsid w:val="00042E26"/>
    <w:rsid w:val="000918D7"/>
    <w:rsid w:val="000B5052"/>
    <w:rsid w:val="00102500"/>
    <w:rsid w:val="0010454E"/>
    <w:rsid w:val="00130EEE"/>
    <w:rsid w:val="001370B6"/>
    <w:rsid w:val="00183650"/>
    <w:rsid w:val="001C4D8F"/>
    <w:rsid w:val="001D1FAA"/>
    <w:rsid w:val="001D69F5"/>
    <w:rsid w:val="00200F95"/>
    <w:rsid w:val="002A7182"/>
    <w:rsid w:val="002B0367"/>
    <w:rsid w:val="002C1A2C"/>
    <w:rsid w:val="003131E1"/>
    <w:rsid w:val="003350EB"/>
    <w:rsid w:val="00344115"/>
    <w:rsid w:val="003E0507"/>
    <w:rsid w:val="003E3531"/>
    <w:rsid w:val="003F6017"/>
    <w:rsid w:val="00417876"/>
    <w:rsid w:val="00426E2C"/>
    <w:rsid w:val="004473BE"/>
    <w:rsid w:val="00450BED"/>
    <w:rsid w:val="0046049B"/>
    <w:rsid w:val="00461754"/>
    <w:rsid w:val="00467DEB"/>
    <w:rsid w:val="00492FB5"/>
    <w:rsid w:val="004A55A0"/>
    <w:rsid w:val="004E668A"/>
    <w:rsid w:val="005024ED"/>
    <w:rsid w:val="0059248F"/>
    <w:rsid w:val="0059521A"/>
    <w:rsid w:val="005C3A0E"/>
    <w:rsid w:val="005F47A6"/>
    <w:rsid w:val="00606459"/>
    <w:rsid w:val="0062710F"/>
    <w:rsid w:val="00665FFC"/>
    <w:rsid w:val="006825BC"/>
    <w:rsid w:val="00692697"/>
    <w:rsid w:val="006D5A3F"/>
    <w:rsid w:val="006D63B7"/>
    <w:rsid w:val="007071A8"/>
    <w:rsid w:val="00717E3D"/>
    <w:rsid w:val="007513A1"/>
    <w:rsid w:val="0075301F"/>
    <w:rsid w:val="007A60C0"/>
    <w:rsid w:val="007E4DA2"/>
    <w:rsid w:val="007F22C2"/>
    <w:rsid w:val="008232C3"/>
    <w:rsid w:val="008567F4"/>
    <w:rsid w:val="00876D23"/>
    <w:rsid w:val="008B360D"/>
    <w:rsid w:val="008E0418"/>
    <w:rsid w:val="008F0CAE"/>
    <w:rsid w:val="008F6658"/>
    <w:rsid w:val="00931CE8"/>
    <w:rsid w:val="00931F0A"/>
    <w:rsid w:val="00932679"/>
    <w:rsid w:val="00933C7A"/>
    <w:rsid w:val="0093622C"/>
    <w:rsid w:val="00953ABC"/>
    <w:rsid w:val="0098181C"/>
    <w:rsid w:val="009D77FE"/>
    <w:rsid w:val="00A21215"/>
    <w:rsid w:val="00A951FC"/>
    <w:rsid w:val="00AC69CE"/>
    <w:rsid w:val="00B07FFD"/>
    <w:rsid w:val="00B2464F"/>
    <w:rsid w:val="00B35F1E"/>
    <w:rsid w:val="00B44F66"/>
    <w:rsid w:val="00B60AEE"/>
    <w:rsid w:val="00B9022B"/>
    <w:rsid w:val="00BD2A99"/>
    <w:rsid w:val="00C068B9"/>
    <w:rsid w:val="00C077B0"/>
    <w:rsid w:val="00C17BC1"/>
    <w:rsid w:val="00C27945"/>
    <w:rsid w:val="00C34E04"/>
    <w:rsid w:val="00C3538F"/>
    <w:rsid w:val="00C53B94"/>
    <w:rsid w:val="00C700DD"/>
    <w:rsid w:val="00C77D3F"/>
    <w:rsid w:val="00C80DDC"/>
    <w:rsid w:val="00C82113"/>
    <w:rsid w:val="00CD0571"/>
    <w:rsid w:val="00CF67D7"/>
    <w:rsid w:val="00D3554D"/>
    <w:rsid w:val="00D70A9F"/>
    <w:rsid w:val="00DB5DB1"/>
    <w:rsid w:val="00E07C79"/>
    <w:rsid w:val="00E53198"/>
    <w:rsid w:val="00E54754"/>
    <w:rsid w:val="00EA4456"/>
    <w:rsid w:val="00EC42FC"/>
    <w:rsid w:val="00EC7F75"/>
    <w:rsid w:val="00F13FD0"/>
    <w:rsid w:val="00F169E0"/>
    <w:rsid w:val="00F23A57"/>
    <w:rsid w:val="00F2479B"/>
    <w:rsid w:val="00F43382"/>
    <w:rsid w:val="00F87FC8"/>
    <w:rsid w:val="00FE077B"/>
    <w:rsid w:val="00FE3D86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EE"/>
    <w:pPr>
      <w:ind w:left="720"/>
      <w:contextualSpacing/>
    </w:pPr>
  </w:style>
  <w:style w:type="table" w:styleId="a4">
    <w:name w:val="Table Grid"/>
    <w:basedOn w:val="a1"/>
    <w:uiPriority w:val="39"/>
    <w:rsid w:val="0093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367"/>
  </w:style>
  <w:style w:type="paragraph" w:styleId="a7">
    <w:name w:val="footer"/>
    <w:basedOn w:val="a"/>
    <w:link w:val="a8"/>
    <w:uiPriority w:val="99"/>
    <w:unhideWhenUsed/>
    <w:rsid w:val="002B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367"/>
  </w:style>
  <w:style w:type="character" w:customStyle="1" w:styleId="10">
    <w:name w:val="Заголовок 1 Знак"/>
    <w:basedOn w:val="a0"/>
    <w:link w:val="1"/>
    <w:uiPriority w:val="9"/>
    <w:rsid w:val="00606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5952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521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521A"/>
    <w:rPr>
      <w:vertAlign w:val="superscript"/>
    </w:rPr>
  </w:style>
  <w:style w:type="paragraph" w:styleId="ac">
    <w:name w:val="TOC Heading"/>
    <w:basedOn w:val="1"/>
    <w:next w:val="a"/>
    <w:uiPriority w:val="39"/>
    <w:unhideWhenUsed/>
    <w:qFormat/>
    <w:rsid w:val="0059521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52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9521A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59521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D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1FA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EE"/>
    <w:pPr>
      <w:ind w:left="720"/>
      <w:contextualSpacing/>
    </w:pPr>
  </w:style>
  <w:style w:type="table" w:styleId="a4">
    <w:name w:val="Table Grid"/>
    <w:basedOn w:val="a1"/>
    <w:uiPriority w:val="39"/>
    <w:rsid w:val="0093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367"/>
  </w:style>
  <w:style w:type="paragraph" w:styleId="a7">
    <w:name w:val="footer"/>
    <w:basedOn w:val="a"/>
    <w:link w:val="a8"/>
    <w:uiPriority w:val="99"/>
    <w:unhideWhenUsed/>
    <w:rsid w:val="002B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367"/>
  </w:style>
  <w:style w:type="character" w:customStyle="1" w:styleId="10">
    <w:name w:val="Заголовок 1 Знак"/>
    <w:basedOn w:val="a0"/>
    <w:link w:val="1"/>
    <w:uiPriority w:val="9"/>
    <w:rsid w:val="00606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5952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521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521A"/>
    <w:rPr>
      <w:vertAlign w:val="superscript"/>
    </w:rPr>
  </w:style>
  <w:style w:type="paragraph" w:styleId="ac">
    <w:name w:val="TOC Heading"/>
    <w:basedOn w:val="1"/>
    <w:next w:val="a"/>
    <w:uiPriority w:val="39"/>
    <w:unhideWhenUsed/>
    <w:qFormat/>
    <w:rsid w:val="0059521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52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9521A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59521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D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1FA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ject-syndicate.org/commentary/poverty-reduction-strategies-humiliation-by-keetie-roelen-2017-11/russian" TargetMode="External"/><Relationship Id="rId18" Type="http://schemas.openxmlformats.org/officeDocument/2006/relationships/hyperlink" Target="https://www.un.org/ru/documents/decl_conv/conventions/agenda21_ch3.shtml" TargetMode="External"/><Relationship Id="rId26" Type="http://schemas.openxmlformats.org/officeDocument/2006/relationships/hyperlink" Target="https://regnum.ru/news/economy/3490175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articlekz.com/article/5494" TargetMode="External"/><Relationship Id="rId34" Type="http://schemas.openxmlformats.org/officeDocument/2006/relationships/hyperlink" Target="https://www.rbc.ru/economics/18/09/2020/5f64ba649a794707f1dd59d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finjournal-nifi.ru/images/FILES/Journal/Archive/2022/1/statii/04_1_2022_v14.pdf" TargetMode="External"/><Relationship Id="rId20" Type="http://schemas.openxmlformats.org/officeDocument/2006/relationships/hyperlink" Target="https://www.iep.ru/files/text/Gaidar_IEP_monographs/Ec_virus-text.pdf" TargetMode="External"/><Relationship Id="rId29" Type="http://schemas.openxmlformats.org/officeDocument/2006/relationships/hyperlink" Target="https://cyberleninka.ru/article/n/problemy-bednosti-v-sovremennoy-rossii-i-vozmozhnye-puti-ee-resheniy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problema-bednosti-kak-pregrada-na-puti-ustoychivogo-razvitiya" TargetMode="External"/><Relationship Id="rId24" Type="http://schemas.openxmlformats.org/officeDocument/2006/relationships/hyperlink" Target="https://finfile.net/preview/7728702/page:30/" TargetMode="External"/><Relationship Id="rId32" Type="http://schemas.openxmlformats.org/officeDocument/2006/relationships/hyperlink" Target="https://blogs.worldbank.org/ru/voices/tackling-most-urgent-challenges-poorest-and-most-vulnerable" TargetMode="External"/><Relationship Id="rId37" Type="http://schemas.openxmlformats.org/officeDocument/2006/relationships/hyperlink" Target="https://ratenger.com/economics/bednost-rossiya-statistika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ublications.hse.ru/books/123883912" TargetMode="External"/><Relationship Id="rId23" Type="http://schemas.openxmlformats.org/officeDocument/2006/relationships/hyperlink" Target="file:///C:\Users\Administrator\Downloads\17766-18768-1-PB.pdf" TargetMode="External"/><Relationship Id="rId28" Type="http://schemas.openxmlformats.org/officeDocument/2006/relationships/hyperlink" Target="https://spravochnick.ru/ekonomika/problema_bednosti_v_rossii_i_puti_ee_resheniya/" TargetMode="External"/><Relationship Id="rId36" Type="http://schemas.openxmlformats.org/officeDocument/2006/relationships/hyperlink" Target="https://www.gazeta.ru/business/2021/10/16/14100085.shtml" TargetMode="External"/><Relationship Id="rId10" Type="http://schemas.openxmlformats.org/officeDocument/2006/relationships/hyperlink" Target="https://www.kubsu.ru/sites/default/files/users/27822/portfolio/nauchno-isledovatelskaya_rabota.docx" TargetMode="External"/><Relationship Id="rId19" Type="http://schemas.openxmlformats.org/officeDocument/2006/relationships/hyperlink" Target="https://www.vsemirnyjbank.org/ru/topic/poverty/overview" TargetMode="External"/><Relationship Id="rId31" Type="http://schemas.openxmlformats.org/officeDocument/2006/relationships/hyperlink" Target="http://economytimes.ru/kurs-rulya/razdat-rybu-ili-razdat-udochk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scienceforum.ru/2014/article/2014004861" TargetMode="External"/><Relationship Id="rId22" Type="http://schemas.openxmlformats.org/officeDocument/2006/relationships/hyperlink" Target="https://www.unicef.org/eca/ru/%D1%87%D1%82%D0%BE-%D0%BC%D1%8B-%D0%B4%D0%B5%D0%BB%D0%B0%D0%B5%D0%BC/%D0%BB%D0%B8%D0%BA%D0%B2%D0%B8%D0%B4%D0%B0%D1%86%D0%B8%D1%8F-%D0%B4%D0%B5%D1%82%D1%81%D0%BA%D0%BE%D0%B9-%D0%B1%D0%B5%D0%B4%D0%BD%D0%BE%D1%81%D1%82%D0%B8" TargetMode="External"/><Relationship Id="rId27" Type="http://schemas.openxmlformats.org/officeDocument/2006/relationships/hyperlink" Target="https://www.grandars.ru/student/mirovaya-ekonomika/problema-bednosti.html" TargetMode="External"/><Relationship Id="rId30" Type="http://schemas.openxmlformats.org/officeDocument/2006/relationships/hyperlink" Target="http://arbir.ru/articles/a_4591.htm" TargetMode="External"/><Relationship Id="rId35" Type="http://schemas.openxmlformats.org/officeDocument/2006/relationships/hyperlink" Target="https://www.isras.ru/analytical_report_Social_inequality_3.htm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google.com/amp/s/smotrim.ru/amp/article/1347690" TargetMode="External"/><Relationship Id="rId17" Type="http://schemas.openxmlformats.org/officeDocument/2006/relationships/hyperlink" Target="https://rosstat.gov.ru/storage/mediabank/40_11-03-2022.htm" TargetMode="External"/><Relationship Id="rId25" Type="http://schemas.openxmlformats.org/officeDocument/2006/relationships/hyperlink" Target="http://nir.bseu.by:8080/bitstream/edoc/83094/1/Chepikova_66_67.pdf" TargetMode="External"/><Relationship Id="rId33" Type="http://schemas.openxmlformats.org/officeDocument/2006/relationships/hyperlink" Target="https://rosstat.gov.ru/folder/13723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2192-6996-4E72-88DE-AB7E624D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34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ub117_14</dc:creator>
  <cp:keywords/>
  <dc:description/>
  <cp:lastModifiedBy>Windows User</cp:lastModifiedBy>
  <cp:revision>9</cp:revision>
  <cp:lastPrinted>2022-05-26T08:30:00Z</cp:lastPrinted>
  <dcterms:created xsi:type="dcterms:W3CDTF">2022-03-26T08:31:00Z</dcterms:created>
  <dcterms:modified xsi:type="dcterms:W3CDTF">2022-06-09T07:31:00Z</dcterms:modified>
</cp:coreProperties>
</file>