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8968" w14:textId="77777777" w:rsidR="003B3149" w:rsidRPr="0002698C" w:rsidRDefault="003B3149" w:rsidP="003B314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2698C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14:paraId="172329E9" w14:textId="77777777" w:rsidR="003B3149" w:rsidRPr="00B21149" w:rsidRDefault="003B3149" w:rsidP="003B314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21149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B0B7BEE" w14:textId="77777777" w:rsidR="003B3149" w:rsidRPr="00B21149" w:rsidRDefault="003B3149" w:rsidP="003B314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высшего </w:t>
      </w:r>
      <w:r w:rsidRPr="00B21149">
        <w:rPr>
          <w:color w:val="000000"/>
          <w:sz w:val="24"/>
          <w:szCs w:val="24"/>
        </w:rPr>
        <w:t>образования</w:t>
      </w:r>
    </w:p>
    <w:p w14:paraId="429E1A59" w14:textId="77777777" w:rsidR="003B3149" w:rsidRPr="00B21149" w:rsidRDefault="003B3149" w:rsidP="003B314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21149">
        <w:rPr>
          <w:b/>
          <w:color w:val="000000"/>
          <w:sz w:val="28"/>
          <w:szCs w:val="28"/>
        </w:rPr>
        <w:t>«КУБАНСКИЙ ГОСУДАРСТВЕННЫЙ УНИВЕРСИТЕТ»</w:t>
      </w:r>
    </w:p>
    <w:p w14:paraId="4665ADB6" w14:textId="77777777" w:rsidR="003B3149" w:rsidRPr="00B21149" w:rsidRDefault="003B3149" w:rsidP="003B314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</w:t>
      </w:r>
      <w:r w:rsidRPr="00B21149">
        <w:rPr>
          <w:b/>
          <w:color w:val="000000"/>
          <w:sz w:val="28"/>
          <w:szCs w:val="28"/>
        </w:rPr>
        <w:t>О «КубГУ»)</w:t>
      </w:r>
    </w:p>
    <w:p w14:paraId="45C5EFBD" w14:textId="77777777" w:rsidR="003B3149" w:rsidRDefault="003B3149" w:rsidP="003B314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Экономический факультет</w:t>
      </w:r>
    </w:p>
    <w:p w14:paraId="558B1095" w14:textId="77777777" w:rsidR="003B3149" w:rsidRPr="004D473D" w:rsidRDefault="003B3149" w:rsidP="003B314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экономики и управления инновационными системами</w:t>
      </w:r>
    </w:p>
    <w:p w14:paraId="530805AF" w14:textId="77777777" w:rsidR="003B3149" w:rsidRDefault="003B3149" w:rsidP="003B314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14:paraId="75CEF771" w14:textId="77777777" w:rsidR="003B3149" w:rsidRDefault="003B3149" w:rsidP="003B3149">
      <w:pPr>
        <w:pStyle w:val="a3"/>
        <w:jc w:val="center"/>
        <w:rPr>
          <w:b/>
          <w:color w:val="000000"/>
          <w:szCs w:val="28"/>
        </w:rPr>
      </w:pPr>
    </w:p>
    <w:p w14:paraId="1FF7A755" w14:textId="77777777" w:rsidR="003B3149" w:rsidRDefault="003B3149" w:rsidP="003B3149">
      <w:pPr>
        <w:pStyle w:val="a3"/>
        <w:jc w:val="center"/>
        <w:rPr>
          <w:b/>
          <w:color w:val="000000"/>
          <w:szCs w:val="28"/>
        </w:rPr>
      </w:pPr>
    </w:p>
    <w:p w14:paraId="7ADB3653" w14:textId="77777777" w:rsidR="003B3149" w:rsidRDefault="003B3149" w:rsidP="003B3149">
      <w:pPr>
        <w:pStyle w:val="a3"/>
        <w:jc w:val="center"/>
        <w:rPr>
          <w:b/>
          <w:color w:val="000000"/>
          <w:szCs w:val="28"/>
        </w:rPr>
      </w:pPr>
    </w:p>
    <w:p w14:paraId="46C0152C" w14:textId="77777777" w:rsidR="003B3149" w:rsidRDefault="003B3149" w:rsidP="003B3149">
      <w:pPr>
        <w:pStyle w:val="a3"/>
        <w:jc w:val="center"/>
        <w:rPr>
          <w:b/>
          <w:color w:val="000000"/>
          <w:szCs w:val="28"/>
        </w:rPr>
      </w:pPr>
    </w:p>
    <w:p w14:paraId="51F91F1C" w14:textId="77777777" w:rsidR="003B3149" w:rsidRDefault="003B3149" w:rsidP="003B3149">
      <w:pPr>
        <w:pStyle w:val="a3"/>
        <w:jc w:val="center"/>
        <w:rPr>
          <w:b/>
          <w:color w:val="000000"/>
          <w:szCs w:val="28"/>
        </w:rPr>
      </w:pPr>
    </w:p>
    <w:p w14:paraId="5D2B651D" w14:textId="77777777" w:rsidR="003B3149" w:rsidRDefault="003B3149" w:rsidP="003B3149">
      <w:pPr>
        <w:pStyle w:val="a3"/>
        <w:jc w:val="center"/>
        <w:rPr>
          <w:b/>
          <w:color w:val="000000"/>
          <w:szCs w:val="28"/>
        </w:rPr>
      </w:pPr>
    </w:p>
    <w:p w14:paraId="64D2F19C" w14:textId="77777777" w:rsidR="003B3149" w:rsidRDefault="003B3149" w:rsidP="003B3149">
      <w:pPr>
        <w:pStyle w:val="a3"/>
        <w:jc w:val="center"/>
        <w:rPr>
          <w:b/>
          <w:color w:val="000000"/>
          <w:szCs w:val="28"/>
        </w:rPr>
      </w:pPr>
    </w:p>
    <w:p w14:paraId="0B8BD2FA" w14:textId="77777777" w:rsidR="003B3149" w:rsidRPr="003302F5" w:rsidRDefault="003B3149" w:rsidP="003B3149">
      <w:pPr>
        <w:pStyle w:val="a3"/>
        <w:jc w:val="center"/>
        <w:rPr>
          <w:b/>
          <w:color w:val="000000"/>
          <w:szCs w:val="28"/>
        </w:rPr>
      </w:pPr>
    </w:p>
    <w:p w14:paraId="0E298A7A" w14:textId="77777777" w:rsidR="003B3149" w:rsidRDefault="003B3149" w:rsidP="003B3149">
      <w:pPr>
        <w:pStyle w:val="a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КУРСОВАЯ РАБОТА</w:t>
      </w:r>
    </w:p>
    <w:p w14:paraId="6AB23300" w14:textId="77777777" w:rsidR="003B3149" w:rsidRDefault="003B3149" w:rsidP="003B3149">
      <w:pPr>
        <w:overflowPunct w:val="0"/>
        <w:adjustRightInd w:val="0"/>
        <w:jc w:val="center"/>
        <w:textAlignment w:val="baseline"/>
        <w:rPr>
          <w:b/>
          <w:caps/>
          <w:color w:val="000000"/>
          <w:sz w:val="28"/>
          <w:szCs w:val="28"/>
        </w:rPr>
      </w:pPr>
    </w:p>
    <w:p w14:paraId="06673F49" w14:textId="77777777" w:rsidR="00FB3767" w:rsidRPr="00FB3767" w:rsidRDefault="00FB3767" w:rsidP="00FB3767">
      <w:pPr>
        <w:jc w:val="center"/>
        <w:rPr>
          <w:b/>
          <w:sz w:val="28"/>
          <w:szCs w:val="28"/>
        </w:rPr>
      </w:pPr>
      <w:r w:rsidRPr="00FB3767">
        <w:rPr>
          <w:b/>
          <w:sz w:val="28"/>
          <w:szCs w:val="28"/>
        </w:rPr>
        <w:t xml:space="preserve">ИННОВАЦИОННОСТЬ КАК </w:t>
      </w:r>
    </w:p>
    <w:p w14:paraId="41F38619" w14:textId="77777777" w:rsidR="00FB3767" w:rsidRPr="00FB3767" w:rsidRDefault="00FB3767" w:rsidP="00FB3767">
      <w:pPr>
        <w:jc w:val="center"/>
        <w:rPr>
          <w:b/>
          <w:sz w:val="28"/>
          <w:szCs w:val="28"/>
        </w:rPr>
      </w:pPr>
      <w:r w:rsidRPr="00FB3767">
        <w:rPr>
          <w:b/>
          <w:sz w:val="28"/>
          <w:szCs w:val="28"/>
        </w:rPr>
        <w:t xml:space="preserve">ФАКТОР КОНКУРЕНТОСПОСОБНОСТИ </w:t>
      </w:r>
    </w:p>
    <w:p w14:paraId="576FD9F7" w14:textId="366C37DD" w:rsidR="003B3149" w:rsidRDefault="00FB3767" w:rsidP="00FB3767">
      <w:pPr>
        <w:jc w:val="center"/>
        <w:rPr>
          <w:b/>
          <w:sz w:val="30"/>
          <w:szCs w:val="30"/>
        </w:rPr>
      </w:pPr>
      <w:r w:rsidRPr="00FB3767">
        <w:rPr>
          <w:b/>
          <w:sz w:val="28"/>
          <w:szCs w:val="28"/>
        </w:rPr>
        <w:t>ПРЕДПРИЯТИЙ</w:t>
      </w:r>
    </w:p>
    <w:p w14:paraId="7909CBAB" w14:textId="77777777" w:rsidR="003B3149" w:rsidRDefault="003B3149" w:rsidP="003B3149">
      <w:pPr>
        <w:jc w:val="center"/>
        <w:rPr>
          <w:b/>
          <w:sz w:val="30"/>
          <w:szCs w:val="30"/>
        </w:rPr>
      </w:pPr>
    </w:p>
    <w:p w14:paraId="07D75164" w14:textId="77777777" w:rsidR="003B3149" w:rsidRPr="00B21149" w:rsidRDefault="003B3149" w:rsidP="003B3149">
      <w:pPr>
        <w:rPr>
          <w:color w:val="000000"/>
          <w:sz w:val="28"/>
          <w:szCs w:val="28"/>
        </w:rPr>
      </w:pPr>
    </w:p>
    <w:p w14:paraId="6A5A1CF4" w14:textId="3CD5D0B0" w:rsidR="003B3149" w:rsidRPr="00B21149" w:rsidRDefault="003B3149" w:rsidP="003B3149">
      <w:pPr>
        <w:rPr>
          <w:color w:val="000000"/>
          <w:sz w:val="28"/>
          <w:szCs w:val="28"/>
        </w:rPr>
      </w:pPr>
      <w:r w:rsidRPr="00B21149">
        <w:rPr>
          <w:color w:val="000000"/>
          <w:sz w:val="28"/>
          <w:szCs w:val="28"/>
        </w:rPr>
        <w:t>Работу выполнил</w:t>
      </w:r>
      <w:r>
        <w:rPr>
          <w:color w:val="000000"/>
          <w:sz w:val="28"/>
          <w:szCs w:val="28"/>
        </w:rPr>
        <w:t xml:space="preserve"> _</w:t>
      </w:r>
      <w:r w:rsidRPr="00B21149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___________</w:t>
      </w:r>
      <w:r w:rsidR="00817EB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М.А. Степанов</w:t>
      </w:r>
    </w:p>
    <w:p w14:paraId="1E159C40" w14:textId="77777777" w:rsidR="003B3149" w:rsidRPr="00AC712E" w:rsidRDefault="003B3149" w:rsidP="003B3149">
      <w:pPr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</w:t>
      </w:r>
      <w:r>
        <w:rPr>
          <w:color w:val="000000"/>
          <w:sz w:val="24"/>
          <w:szCs w:val="24"/>
        </w:rPr>
        <w:t>(подпись</w:t>
      </w:r>
      <w:r w:rsidRPr="00AC712E">
        <w:rPr>
          <w:color w:val="000000"/>
          <w:sz w:val="24"/>
          <w:szCs w:val="24"/>
        </w:rPr>
        <w:t xml:space="preserve">)           </w:t>
      </w:r>
    </w:p>
    <w:p w14:paraId="3E181466" w14:textId="142106F3" w:rsidR="003B3149" w:rsidRPr="00344E40" w:rsidRDefault="003B3149" w:rsidP="003B3149">
      <w:pPr>
        <w:tabs>
          <w:tab w:val="right" w:pos="9355"/>
        </w:tabs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B6CE3" wp14:editId="2156A5BD">
                <wp:simplePos x="0" y="0"/>
                <wp:positionH relativeFrom="column">
                  <wp:posOffset>2005965</wp:posOffset>
                </wp:positionH>
                <wp:positionV relativeFrom="paragraph">
                  <wp:posOffset>192405</wp:posOffset>
                </wp:positionV>
                <wp:extent cx="3857625" cy="635"/>
                <wp:effectExtent l="9525" t="8255" r="952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5E7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57.95pt;margin-top:15.15pt;width:30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"/>
            </w:pict>
          </mc:Fallback>
        </mc:AlternateContent>
      </w:r>
      <w:r>
        <w:rPr>
          <w:color w:val="000000"/>
          <w:sz w:val="28"/>
          <w:szCs w:val="28"/>
        </w:rPr>
        <w:t xml:space="preserve">Направление </w:t>
      </w:r>
      <w:r w:rsidRPr="00344E40">
        <w:rPr>
          <w:color w:val="000000"/>
          <w:sz w:val="28"/>
          <w:szCs w:val="28"/>
        </w:rPr>
        <w:t>подготовки                     27.03.05 Инноватика</w:t>
      </w:r>
      <w:r w:rsidRPr="00344E40">
        <w:rPr>
          <w:color w:val="000000"/>
          <w:sz w:val="28"/>
          <w:szCs w:val="28"/>
        </w:rPr>
        <w:tab/>
      </w:r>
    </w:p>
    <w:p w14:paraId="3CD35C08" w14:textId="53E01284" w:rsidR="003B3149" w:rsidRPr="00037092" w:rsidRDefault="003B3149" w:rsidP="003B3149">
      <w:pPr>
        <w:spacing w:line="360" w:lineRule="auto"/>
        <w:ind w:left="3261" w:hanging="3261"/>
        <w:rPr>
          <w:color w:val="000000"/>
          <w:sz w:val="28"/>
          <w:szCs w:val="28"/>
          <w:u w:val="single"/>
        </w:rPr>
      </w:pPr>
      <w:r w:rsidRPr="00BE2DD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D3308" wp14:editId="507C83FB">
                <wp:simplePos x="0" y="0"/>
                <wp:positionH relativeFrom="column">
                  <wp:posOffset>2091690</wp:posOffset>
                </wp:positionH>
                <wp:positionV relativeFrom="paragraph">
                  <wp:posOffset>181610</wp:posOffset>
                </wp:positionV>
                <wp:extent cx="3771900" cy="0"/>
                <wp:effectExtent l="9525" t="8890" r="9525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D2355" id="Прямая со стрелкой 1" o:spid="_x0000_s1026" type="#_x0000_t32" style="position:absolute;margin-left:164.7pt;margin-top:14.3pt;width:2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"/>
            </w:pict>
          </mc:Fallback>
        </mc:AlternateContent>
      </w:r>
      <w:r w:rsidRPr="00BE2DD8">
        <w:rPr>
          <w:color w:val="000000"/>
          <w:sz w:val="28"/>
          <w:szCs w:val="28"/>
        </w:rPr>
        <w:t>Направленность (профиль)</w:t>
      </w:r>
      <w:r>
        <w:rPr>
          <w:color w:val="000000"/>
          <w:sz w:val="28"/>
          <w:szCs w:val="28"/>
        </w:rPr>
        <w:t xml:space="preserve"> Управление инновационными проектами и      </w:t>
      </w:r>
      <w:r w:rsidRPr="00037092">
        <w:rPr>
          <w:color w:val="000000"/>
          <w:sz w:val="28"/>
          <w:szCs w:val="28"/>
          <w:u w:val="single"/>
        </w:rPr>
        <w:t>трансфер технологий</w:t>
      </w:r>
    </w:p>
    <w:p w14:paraId="137E639E" w14:textId="77777777" w:rsidR="003B3149" w:rsidRDefault="003B3149" w:rsidP="003B3149">
      <w:pPr>
        <w:tabs>
          <w:tab w:val="right" w:pos="9355"/>
        </w:tabs>
        <w:spacing w:line="360" w:lineRule="auto"/>
        <w:rPr>
          <w:color w:val="000000"/>
          <w:sz w:val="28"/>
          <w:szCs w:val="28"/>
        </w:rPr>
      </w:pPr>
    </w:p>
    <w:p w14:paraId="72C06D87" w14:textId="77777777" w:rsidR="003B3149" w:rsidRDefault="003B3149" w:rsidP="003B3149">
      <w:pPr>
        <w:rPr>
          <w:sz w:val="28"/>
          <w:szCs w:val="28"/>
        </w:rPr>
      </w:pPr>
    </w:p>
    <w:p w14:paraId="5B36B8AC" w14:textId="77777777" w:rsidR="003B3149" w:rsidRDefault="003B3149" w:rsidP="003B3149">
      <w:pPr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</w:p>
    <w:p w14:paraId="5D577639" w14:textId="77777777" w:rsidR="003B3149" w:rsidRDefault="003B3149" w:rsidP="003B3149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экон. наук, доц.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Н.Н. </w:t>
      </w:r>
      <w:proofErr w:type="spellStart"/>
      <w:r>
        <w:rPr>
          <w:color w:val="000000"/>
          <w:sz w:val="28"/>
          <w:szCs w:val="28"/>
        </w:rPr>
        <w:t>Аведисян</w:t>
      </w:r>
      <w:proofErr w:type="spellEnd"/>
      <w:r>
        <w:rPr>
          <w:color w:val="000000"/>
          <w:sz w:val="28"/>
          <w:szCs w:val="28"/>
        </w:rPr>
        <w:t xml:space="preserve">          </w:t>
      </w:r>
    </w:p>
    <w:p w14:paraId="7F5F5D71" w14:textId="77777777" w:rsidR="003B3149" w:rsidRDefault="003B3149" w:rsidP="003B3149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4"/>
          <w:szCs w:val="24"/>
        </w:rPr>
        <w:t>(подпись</w:t>
      </w:r>
      <w:r w:rsidRPr="00AC712E">
        <w:rPr>
          <w:color w:val="000000"/>
          <w:sz w:val="24"/>
          <w:szCs w:val="24"/>
        </w:rPr>
        <w:t>)</w:t>
      </w:r>
      <w:r w:rsidRPr="00BF74B6"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            </w:t>
      </w:r>
    </w:p>
    <w:p w14:paraId="0890B81B" w14:textId="77777777" w:rsidR="003B3149" w:rsidRPr="00B21149" w:rsidRDefault="003B3149" w:rsidP="003B3149">
      <w:pPr>
        <w:pStyle w:val="Web"/>
        <w:tabs>
          <w:tab w:val="left" w:pos="0"/>
          <w:tab w:val="center" w:pos="4819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Нормоконтролер</w:t>
      </w:r>
      <w:proofErr w:type="spellEnd"/>
    </w:p>
    <w:p w14:paraId="32F3A79F" w14:textId="77777777" w:rsidR="003B3149" w:rsidRDefault="003B3149" w:rsidP="003B3149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экон. наук, доц.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Н.Н. </w:t>
      </w:r>
      <w:proofErr w:type="spellStart"/>
      <w:r>
        <w:rPr>
          <w:color w:val="000000"/>
          <w:sz w:val="28"/>
          <w:szCs w:val="28"/>
        </w:rPr>
        <w:t>Аведисян</w:t>
      </w:r>
      <w:proofErr w:type="spellEnd"/>
    </w:p>
    <w:p w14:paraId="48724100" w14:textId="77777777" w:rsidR="003B3149" w:rsidRPr="00AC712E" w:rsidRDefault="003B3149" w:rsidP="003B3149">
      <w:pPr>
        <w:rPr>
          <w:color w:val="000000"/>
          <w:sz w:val="24"/>
          <w:szCs w:val="24"/>
        </w:rPr>
      </w:pPr>
      <w:r w:rsidRPr="00AC712E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</w:t>
      </w:r>
      <w:r w:rsidRPr="00AC7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(подпись</w:t>
      </w:r>
      <w:r w:rsidRPr="00AC712E">
        <w:rPr>
          <w:color w:val="000000"/>
          <w:sz w:val="24"/>
          <w:szCs w:val="24"/>
        </w:rPr>
        <w:t xml:space="preserve">)                   </w:t>
      </w:r>
    </w:p>
    <w:p w14:paraId="6234665A" w14:textId="77777777" w:rsidR="003B3149" w:rsidRDefault="003B3149" w:rsidP="003B3149">
      <w:pPr>
        <w:jc w:val="center"/>
        <w:rPr>
          <w:color w:val="000000"/>
          <w:sz w:val="28"/>
          <w:szCs w:val="28"/>
        </w:rPr>
      </w:pPr>
    </w:p>
    <w:p w14:paraId="0F47843B" w14:textId="77777777" w:rsidR="003B3149" w:rsidRDefault="003B3149" w:rsidP="003B3149">
      <w:pPr>
        <w:jc w:val="center"/>
        <w:rPr>
          <w:color w:val="000000"/>
          <w:sz w:val="28"/>
          <w:szCs w:val="28"/>
        </w:rPr>
      </w:pPr>
    </w:p>
    <w:p w14:paraId="45A896BD" w14:textId="77777777" w:rsidR="003B3149" w:rsidRDefault="003B3149" w:rsidP="003B3149">
      <w:pPr>
        <w:jc w:val="center"/>
        <w:rPr>
          <w:color w:val="000000"/>
          <w:sz w:val="28"/>
          <w:szCs w:val="28"/>
        </w:rPr>
      </w:pPr>
    </w:p>
    <w:p w14:paraId="6FAB9930" w14:textId="77777777" w:rsidR="003B3149" w:rsidRDefault="003B3149" w:rsidP="003B3149">
      <w:pPr>
        <w:jc w:val="center"/>
        <w:rPr>
          <w:color w:val="000000"/>
          <w:sz w:val="28"/>
          <w:szCs w:val="28"/>
        </w:rPr>
      </w:pPr>
    </w:p>
    <w:p w14:paraId="2520C00C" w14:textId="77777777" w:rsidR="003B3149" w:rsidRDefault="003B3149" w:rsidP="003B3149">
      <w:pPr>
        <w:jc w:val="center"/>
        <w:rPr>
          <w:color w:val="000000"/>
          <w:sz w:val="28"/>
          <w:szCs w:val="28"/>
        </w:rPr>
      </w:pPr>
    </w:p>
    <w:p w14:paraId="74745EB4" w14:textId="77777777" w:rsidR="003B3149" w:rsidRDefault="003B3149" w:rsidP="003B314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B21149">
        <w:rPr>
          <w:color w:val="000000"/>
          <w:sz w:val="28"/>
          <w:szCs w:val="28"/>
        </w:rPr>
        <w:t xml:space="preserve">раснодар </w:t>
      </w:r>
    </w:p>
    <w:p w14:paraId="4EFD3C8E" w14:textId="6668B7F2" w:rsidR="002017DD" w:rsidRDefault="003B3149" w:rsidP="003B3149">
      <w:pPr>
        <w:jc w:val="center"/>
        <w:rPr>
          <w:color w:val="000000"/>
          <w:sz w:val="28"/>
          <w:szCs w:val="28"/>
        </w:rPr>
      </w:pPr>
      <w:r w:rsidRPr="00B2114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</w:p>
    <w:p w14:paraId="51055C95" w14:textId="77777777" w:rsidR="003B3149" w:rsidRDefault="003B3149" w:rsidP="00945E94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CE7706">
        <w:rPr>
          <w:b/>
          <w:bCs/>
          <w:sz w:val="28"/>
          <w:szCs w:val="28"/>
        </w:rPr>
        <w:lastRenderedPageBreak/>
        <w:t>СОДЕРЖАНИЕ</w:t>
      </w:r>
    </w:p>
    <w:p w14:paraId="55BDAF2C" w14:textId="77777777" w:rsidR="003B3149" w:rsidRPr="00CE7706" w:rsidRDefault="003B3149" w:rsidP="004B5E79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14:paraId="68F60C2A" w14:textId="77777777" w:rsidR="003B3149" w:rsidRPr="00676ED2" w:rsidRDefault="003B3149" w:rsidP="004B5E7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ptab w:relativeTo="margin" w:alignment="right" w:leader="dot"/>
      </w:r>
      <w:r>
        <w:rPr>
          <w:sz w:val="28"/>
          <w:szCs w:val="28"/>
        </w:rPr>
        <w:t xml:space="preserve"> 3</w:t>
      </w:r>
    </w:p>
    <w:p w14:paraId="423D97A7" w14:textId="2C71ECA7" w:rsidR="003B3149" w:rsidRPr="00676ED2" w:rsidRDefault="003B3149" w:rsidP="00BE5D0D">
      <w:pPr>
        <w:spacing w:line="360" w:lineRule="auto"/>
        <w:ind w:firstLine="142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BE5D0D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Теоретические основы взаимосвязи инновационности и</w:t>
      </w:r>
      <w:r w:rsidR="00BE5D0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конкуренции</w:t>
      </w:r>
      <w:r>
        <w:rPr>
          <w:sz w:val="28"/>
          <w:szCs w:val="28"/>
        </w:rPr>
        <w:ptab w:relativeTo="margin" w:alignment="right" w:leader="dot"/>
      </w:r>
      <w:r>
        <w:rPr>
          <w:sz w:val="28"/>
          <w:szCs w:val="28"/>
        </w:rPr>
        <w:t xml:space="preserve"> 5</w:t>
      </w:r>
    </w:p>
    <w:p w14:paraId="4FEFA6D3" w14:textId="3090D614" w:rsidR="003B3149" w:rsidRPr="00676ED2" w:rsidRDefault="00817EB9" w:rsidP="00817EB9">
      <w:pPr>
        <w:spacing w:line="36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149" w:rsidRPr="00676ED2">
        <w:rPr>
          <w:sz w:val="28"/>
          <w:szCs w:val="28"/>
        </w:rPr>
        <w:t>1.</w:t>
      </w:r>
      <w:r w:rsidR="003B3149">
        <w:rPr>
          <w:sz w:val="28"/>
          <w:szCs w:val="28"/>
        </w:rPr>
        <w:t>1</w:t>
      </w:r>
      <w:r w:rsidR="00AA724F">
        <w:rPr>
          <w:sz w:val="28"/>
          <w:szCs w:val="28"/>
        </w:rPr>
        <w:t xml:space="preserve"> </w:t>
      </w:r>
      <w:r w:rsidR="003B3149">
        <w:rPr>
          <w:sz w:val="28"/>
          <w:szCs w:val="28"/>
        </w:rPr>
        <w:t>Общая характеристика роли инноваций в конкуренции</w:t>
      </w:r>
      <w:r w:rsidR="003B3149">
        <w:rPr>
          <w:sz w:val="28"/>
          <w:szCs w:val="28"/>
        </w:rPr>
        <w:ptab w:relativeTo="margin" w:alignment="right" w:leader="dot"/>
      </w:r>
      <w:r w:rsidR="003B3149">
        <w:rPr>
          <w:sz w:val="28"/>
          <w:szCs w:val="28"/>
        </w:rPr>
        <w:t xml:space="preserve"> 5</w:t>
      </w:r>
    </w:p>
    <w:p w14:paraId="7222E808" w14:textId="3F718067" w:rsidR="00FF0F71" w:rsidRDefault="00817EB9" w:rsidP="00817EB9">
      <w:pPr>
        <w:spacing w:line="36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149">
        <w:rPr>
          <w:sz w:val="28"/>
          <w:szCs w:val="28"/>
        </w:rPr>
        <w:t>1.</w:t>
      </w:r>
      <w:r w:rsidR="003B3149" w:rsidRPr="00676ED2">
        <w:rPr>
          <w:sz w:val="28"/>
          <w:szCs w:val="28"/>
        </w:rPr>
        <w:t>2</w:t>
      </w:r>
      <w:r w:rsidR="00AA724F">
        <w:rPr>
          <w:sz w:val="28"/>
          <w:szCs w:val="28"/>
        </w:rPr>
        <w:t xml:space="preserve"> </w:t>
      </w:r>
      <w:r w:rsidR="003B3149">
        <w:rPr>
          <w:sz w:val="28"/>
          <w:szCs w:val="28"/>
        </w:rPr>
        <w:t>Стратегии обретения конкурентных преимуществ путем</w:t>
      </w:r>
    </w:p>
    <w:p w14:paraId="37DFDF98" w14:textId="0057BFAC" w:rsidR="003B3149" w:rsidRPr="00676ED2" w:rsidRDefault="00817EB9" w:rsidP="00817EB9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149">
        <w:rPr>
          <w:sz w:val="28"/>
          <w:szCs w:val="28"/>
        </w:rPr>
        <w:t>инновационной деятельности</w:t>
      </w:r>
      <w:r w:rsidR="003B3149">
        <w:rPr>
          <w:sz w:val="28"/>
          <w:szCs w:val="28"/>
        </w:rPr>
        <w:ptab w:relativeTo="margin" w:alignment="right" w:leader="dot"/>
      </w:r>
      <w:r w:rsidR="003B3149">
        <w:rPr>
          <w:sz w:val="28"/>
          <w:szCs w:val="28"/>
        </w:rPr>
        <w:t xml:space="preserve"> 8</w:t>
      </w:r>
    </w:p>
    <w:p w14:paraId="22919620" w14:textId="4160CB34" w:rsidR="003B3149" w:rsidRDefault="00817EB9" w:rsidP="00817EB9">
      <w:pPr>
        <w:spacing w:line="36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149">
        <w:rPr>
          <w:sz w:val="28"/>
          <w:szCs w:val="28"/>
        </w:rPr>
        <w:t>1.3</w:t>
      </w:r>
      <w:r w:rsidR="00AA724F">
        <w:rPr>
          <w:sz w:val="28"/>
          <w:szCs w:val="28"/>
        </w:rPr>
        <w:t xml:space="preserve"> </w:t>
      </w:r>
      <w:r w:rsidR="003B3149">
        <w:rPr>
          <w:sz w:val="28"/>
          <w:szCs w:val="28"/>
        </w:rPr>
        <w:t>Факторы, влияющие на процесс внедрения инноваций</w:t>
      </w:r>
      <w:r w:rsidR="003B3149">
        <w:rPr>
          <w:sz w:val="28"/>
          <w:szCs w:val="28"/>
        </w:rPr>
        <w:ptab w:relativeTo="margin" w:alignment="right" w:leader="dot"/>
      </w:r>
      <w:r w:rsidR="003B3149">
        <w:rPr>
          <w:sz w:val="28"/>
          <w:szCs w:val="28"/>
        </w:rPr>
        <w:t xml:space="preserve"> 13</w:t>
      </w:r>
    </w:p>
    <w:p w14:paraId="467427C6" w14:textId="77777777" w:rsidR="00817EB9" w:rsidRDefault="003B3149" w:rsidP="00817EB9">
      <w:pPr>
        <w:spacing w:line="360" w:lineRule="auto"/>
        <w:ind w:firstLine="142"/>
        <w:contextualSpacing/>
        <w:rPr>
          <w:sz w:val="28"/>
          <w:szCs w:val="28"/>
        </w:rPr>
      </w:pPr>
      <w:r w:rsidRPr="001E082B">
        <w:rPr>
          <w:sz w:val="28"/>
          <w:szCs w:val="28"/>
        </w:rPr>
        <w:t>2</w:t>
      </w:r>
      <w:r w:rsidR="00AA724F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 инновационной деятельности на конкурентоспособность на</w:t>
      </w:r>
    </w:p>
    <w:p w14:paraId="4638FD2D" w14:textId="429BBB1B" w:rsidR="003B3149" w:rsidRPr="00AA724F" w:rsidRDefault="00817EB9" w:rsidP="00817EB9">
      <w:pPr>
        <w:spacing w:line="36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149">
        <w:rPr>
          <w:sz w:val="28"/>
          <w:szCs w:val="28"/>
        </w:rPr>
        <w:t xml:space="preserve">примере </w:t>
      </w:r>
      <w:r w:rsidR="003B3149" w:rsidRPr="00114C76">
        <w:rPr>
          <w:sz w:val="28"/>
          <w:szCs w:val="28"/>
        </w:rPr>
        <w:t>ООО</w:t>
      </w:r>
      <w:r w:rsidR="003B3149">
        <w:rPr>
          <w:sz w:val="28"/>
          <w:szCs w:val="28"/>
        </w:rPr>
        <w:t xml:space="preserve"> </w:t>
      </w:r>
      <w:r w:rsidR="003B3149" w:rsidRPr="00114C76">
        <w:rPr>
          <w:sz w:val="28"/>
          <w:szCs w:val="28"/>
        </w:rPr>
        <w:t>«Яндекс.Такси»</w:t>
      </w:r>
      <w:r w:rsidR="003B3149">
        <w:rPr>
          <w:color w:val="000000"/>
          <w:sz w:val="28"/>
          <w:szCs w:val="28"/>
          <w:shd w:val="clear" w:color="auto" w:fill="FFFFFF"/>
        </w:rPr>
        <w:ptab w:relativeTo="margin" w:alignment="right" w:leader="dot"/>
      </w:r>
      <w:r w:rsidR="003B3149">
        <w:rPr>
          <w:color w:val="000000"/>
          <w:sz w:val="28"/>
          <w:szCs w:val="28"/>
          <w:shd w:val="clear" w:color="auto" w:fill="FFFFFF"/>
        </w:rPr>
        <w:t xml:space="preserve"> 19</w:t>
      </w:r>
    </w:p>
    <w:p w14:paraId="13557FFE" w14:textId="1C6F0489" w:rsidR="003B3149" w:rsidRDefault="00817EB9" w:rsidP="00817EB9">
      <w:pPr>
        <w:spacing w:line="360" w:lineRule="auto"/>
        <w:ind w:firstLine="284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B3149" w:rsidRPr="001E082B">
        <w:rPr>
          <w:color w:val="000000"/>
          <w:sz w:val="28"/>
          <w:szCs w:val="28"/>
          <w:shd w:val="clear" w:color="auto" w:fill="FFFFFF"/>
        </w:rPr>
        <w:t>2.1</w:t>
      </w:r>
      <w:r w:rsidR="00AA724F">
        <w:rPr>
          <w:color w:val="000000"/>
          <w:sz w:val="28"/>
          <w:szCs w:val="28"/>
          <w:shd w:val="clear" w:color="auto" w:fill="FFFFFF"/>
        </w:rPr>
        <w:t xml:space="preserve"> </w:t>
      </w:r>
      <w:r w:rsidR="003B3149">
        <w:rPr>
          <w:color w:val="000000"/>
          <w:sz w:val="28"/>
          <w:szCs w:val="28"/>
          <w:shd w:val="clear" w:color="auto" w:fill="FFFFFF"/>
        </w:rPr>
        <w:t>Краткая характеристика деятельности компании.</w:t>
      </w:r>
      <w:r w:rsidR="003B3149">
        <w:rPr>
          <w:color w:val="000000"/>
          <w:sz w:val="28"/>
          <w:szCs w:val="28"/>
          <w:shd w:val="clear" w:color="auto" w:fill="FFFFFF"/>
        </w:rPr>
        <w:ptab w:relativeTo="margin" w:alignment="right" w:leader="dot"/>
      </w:r>
      <w:r w:rsidR="003B3149">
        <w:rPr>
          <w:color w:val="000000"/>
          <w:sz w:val="28"/>
          <w:szCs w:val="28"/>
          <w:shd w:val="clear" w:color="auto" w:fill="FFFFFF"/>
        </w:rPr>
        <w:t xml:space="preserve"> 19</w:t>
      </w:r>
    </w:p>
    <w:p w14:paraId="521BE22E" w14:textId="0BF0BA5D" w:rsidR="003B3149" w:rsidRPr="00BE5D0D" w:rsidRDefault="00817EB9" w:rsidP="00817EB9">
      <w:pPr>
        <w:spacing w:line="360" w:lineRule="auto"/>
        <w:ind w:firstLine="284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B3149">
        <w:rPr>
          <w:color w:val="000000"/>
          <w:sz w:val="28"/>
          <w:szCs w:val="28"/>
          <w:shd w:val="clear" w:color="auto" w:fill="FFFFFF"/>
        </w:rPr>
        <w:t>2.2</w:t>
      </w:r>
      <w:r w:rsidR="00AA724F">
        <w:rPr>
          <w:color w:val="000000"/>
          <w:sz w:val="28"/>
          <w:szCs w:val="28"/>
          <w:shd w:val="clear" w:color="auto" w:fill="FFFFFF"/>
        </w:rPr>
        <w:t xml:space="preserve"> </w:t>
      </w:r>
      <w:r w:rsidR="003B3149">
        <w:rPr>
          <w:color w:val="000000"/>
          <w:sz w:val="28"/>
          <w:szCs w:val="28"/>
          <w:shd w:val="clear" w:color="auto" w:fill="FFFFFF"/>
        </w:rPr>
        <w:t>Сравнительный анализ агрегаторов такси Яндекс и Сити</w:t>
      </w:r>
      <w:r w:rsidR="00C21B23">
        <w:rPr>
          <w:color w:val="000000"/>
          <w:sz w:val="28"/>
          <w:szCs w:val="28"/>
          <w:shd w:val="clear" w:color="auto" w:fill="FFFFFF"/>
        </w:rPr>
        <w:t>–</w:t>
      </w:r>
      <w:r w:rsidR="003B3149">
        <w:rPr>
          <w:color w:val="000000"/>
          <w:sz w:val="28"/>
          <w:szCs w:val="28"/>
          <w:shd w:val="clear" w:color="auto" w:fill="FFFFFF"/>
        </w:rPr>
        <w:t>Мобил</w:t>
      </w:r>
      <w:r w:rsidR="003910B5">
        <w:rPr>
          <w:color w:val="000000"/>
          <w:sz w:val="28"/>
          <w:szCs w:val="28"/>
          <w:shd w:val="clear" w:color="auto" w:fill="FFFFFF"/>
        </w:rPr>
        <w:ptab w:relativeTo="margin" w:alignment="right" w:leader="dot"/>
      </w:r>
      <w:r w:rsidR="003B3149">
        <w:rPr>
          <w:color w:val="000000"/>
          <w:sz w:val="28"/>
          <w:szCs w:val="28"/>
          <w:shd w:val="clear" w:color="auto" w:fill="FFFFFF"/>
        </w:rPr>
        <w:t>20</w:t>
      </w:r>
    </w:p>
    <w:p w14:paraId="4CB2DAE4" w14:textId="459250CC" w:rsidR="00030736" w:rsidRDefault="003B3149" w:rsidP="00BE5D0D">
      <w:pPr>
        <w:spacing w:line="360" w:lineRule="auto"/>
        <w:ind w:firstLine="142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AA724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Рекомендации для компании ООО «Сити</w:t>
      </w:r>
      <w:r w:rsidR="00C21B23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>Мобил» по повышению</w:t>
      </w:r>
    </w:p>
    <w:p w14:paraId="12C0CD50" w14:textId="445674FA" w:rsidR="003B3149" w:rsidRDefault="00817EB9" w:rsidP="00817EB9">
      <w:pPr>
        <w:spacing w:line="360" w:lineRule="auto"/>
        <w:ind w:firstLine="284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B3149">
        <w:rPr>
          <w:color w:val="000000"/>
          <w:sz w:val="28"/>
          <w:szCs w:val="28"/>
          <w:shd w:val="clear" w:color="auto" w:fill="FFFFFF"/>
        </w:rPr>
        <w:t>конкурентоспособности путем инновационной деятельности</w:t>
      </w:r>
      <w:r w:rsidR="003B3149">
        <w:rPr>
          <w:color w:val="000000"/>
          <w:sz w:val="28"/>
          <w:szCs w:val="28"/>
          <w:shd w:val="clear" w:color="auto" w:fill="FFFFFF"/>
        </w:rPr>
        <w:ptab w:relativeTo="margin" w:alignment="right" w:leader="dot"/>
      </w:r>
      <w:r w:rsidR="003B3149">
        <w:rPr>
          <w:color w:val="000000"/>
          <w:sz w:val="28"/>
          <w:szCs w:val="28"/>
          <w:shd w:val="clear" w:color="auto" w:fill="FFFFFF"/>
        </w:rPr>
        <w:t xml:space="preserve"> 23</w:t>
      </w:r>
    </w:p>
    <w:p w14:paraId="09913E4C" w14:textId="6C3A7395" w:rsidR="003B3149" w:rsidRDefault="003B3149" w:rsidP="004B5E79">
      <w:pPr>
        <w:spacing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Заключение</w:t>
      </w:r>
      <w:r>
        <w:rPr>
          <w:color w:val="000000"/>
          <w:sz w:val="28"/>
          <w:szCs w:val="28"/>
          <w:shd w:val="clear" w:color="auto" w:fill="FFFFFF"/>
        </w:rPr>
        <w:ptab w:relativeTo="margin" w:alignment="right" w:leader="dot"/>
      </w:r>
      <w:r>
        <w:rPr>
          <w:color w:val="000000"/>
          <w:sz w:val="28"/>
          <w:szCs w:val="28"/>
          <w:shd w:val="clear" w:color="auto" w:fill="FFFFFF"/>
        </w:rPr>
        <w:t xml:space="preserve"> 25</w:t>
      </w:r>
    </w:p>
    <w:p w14:paraId="240FA0FC" w14:textId="77777777" w:rsidR="003B3149" w:rsidRDefault="003B3149" w:rsidP="004B5E79">
      <w:pPr>
        <w:spacing w:line="36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Список использованных источников.</w:t>
      </w:r>
      <w:r>
        <w:rPr>
          <w:color w:val="000000"/>
          <w:sz w:val="28"/>
          <w:szCs w:val="28"/>
          <w:shd w:val="clear" w:color="auto" w:fill="FFFFFF"/>
        </w:rPr>
        <w:ptab w:relativeTo="margin" w:alignment="right" w:leader="dot"/>
      </w:r>
      <w:r>
        <w:rPr>
          <w:color w:val="000000"/>
          <w:sz w:val="28"/>
          <w:szCs w:val="28"/>
          <w:shd w:val="clear" w:color="auto" w:fill="FFFFFF"/>
        </w:rPr>
        <w:t xml:space="preserve"> 27</w:t>
      </w:r>
    </w:p>
    <w:p w14:paraId="069F9FF1" w14:textId="77777777" w:rsidR="003B3149" w:rsidRDefault="003B3149" w:rsidP="003B3149">
      <w:pPr>
        <w:spacing w:line="360" w:lineRule="auto"/>
        <w:contextualSpacing/>
        <w:rPr>
          <w:sz w:val="28"/>
          <w:szCs w:val="28"/>
        </w:rPr>
      </w:pPr>
    </w:p>
    <w:p w14:paraId="34C7A376" w14:textId="77777777" w:rsidR="003B3149" w:rsidRDefault="003B3149" w:rsidP="003B3149">
      <w:pPr>
        <w:spacing w:line="360" w:lineRule="auto"/>
        <w:contextualSpacing/>
        <w:rPr>
          <w:sz w:val="28"/>
          <w:szCs w:val="28"/>
        </w:rPr>
      </w:pPr>
    </w:p>
    <w:p w14:paraId="69D6C792" w14:textId="77777777" w:rsidR="003B3149" w:rsidRDefault="003B3149" w:rsidP="003B3149">
      <w:pPr>
        <w:spacing w:line="360" w:lineRule="auto"/>
        <w:contextualSpacing/>
        <w:rPr>
          <w:sz w:val="28"/>
          <w:szCs w:val="28"/>
        </w:rPr>
      </w:pPr>
    </w:p>
    <w:p w14:paraId="6FB326D8" w14:textId="77777777" w:rsidR="003B3149" w:rsidRDefault="003B3149" w:rsidP="003B3149">
      <w:pPr>
        <w:spacing w:line="360" w:lineRule="auto"/>
        <w:contextualSpacing/>
        <w:rPr>
          <w:sz w:val="28"/>
          <w:szCs w:val="28"/>
        </w:rPr>
      </w:pPr>
    </w:p>
    <w:p w14:paraId="46E62182" w14:textId="77777777" w:rsidR="003B3149" w:rsidRDefault="003B3149" w:rsidP="003B3149">
      <w:pPr>
        <w:spacing w:line="360" w:lineRule="auto"/>
        <w:contextualSpacing/>
        <w:rPr>
          <w:sz w:val="28"/>
          <w:szCs w:val="28"/>
        </w:rPr>
      </w:pPr>
    </w:p>
    <w:p w14:paraId="05A04794" w14:textId="77777777" w:rsidR="003B3149" w:rsidRDefault="003B3149" w:rsidP="003B3149">
      <w:pPr>
        <w:spacing w:line="360" w:lineRule="auto"/>
        <w:contextualSpacing/>
        <w:rPr>
          <w:sz w:val="28"/>
          <w:szCs w:val="28"/>
        </w:rPr>
      </w:pPr>
    </w:p>
    <w:p w14:paraId="70E6B9F3" w14:textId="77777777" w:rsidR="003B3149" w:rsidRDefault="003B3149" w:rsidP="003B3149">
      <w:pPr>
        <w:spacing w:line="360" w:lineRule="auto"/>
        <w:contextualSpacing/>
        <w:rPr>
          <w:sz w:val="28"/>
          <w:szCs w:val="28"/>
        </w:rPr>
      </w:pPr>
    </w:p>
    <w:p w14:paraId="5E78A087" w14:textId="77777777" w:rsidR="003B3149" w:rsidRDefault="003B3149" w:rsidP="003B3149">
      <w:pPr>
        <w:spacing w:line="360" w:lineRule="auto"/>
        <w:contextualSpacing/>
        <w:rPr>
          <w:sz w:val="28"/>
          <w:szCs w:val="28"/>
        </w:rPr>
      </w:pPr>
    </w:p>
    <w:p w14:paraId="54B3419E" w14:textId="77777777" w:rsidR="003B3149" w:rsidRDefault="003B3149" w:rsidP="003B3149">
      <w:pPr>
        <w:spacing w:line="360" w:lineRule="auto"/>
        <w:contextualSpacing/>
        <w:rPr>
          <w:sz w:val="28"/>
          <w:szCs w:val="28"/>
        </w:rPr>
      </w:pPr>
    </w:p>
    <w:p w14:paraId="7BE93DC9" w14:textId="77777777" w:rsidR="003B3149" w:rsidRDefault="003B3149" w:rsidP="003B3149">
      <w:pPr>
        <w:spacing w:line="360" w:lineRule="auto"/>
        <w:contextualSpacing/>
        <w:rPr>
          <w:sz w:val="28"/>
          <w:szCs w:val="28"/>
        </w:rPr>
      </w:pPr>
    </w:p>
    <w:p w14:paraId="3DF43DBB" w14:textId="77777777" w:rsidR="003B3149" w:rsidRDefault="003B3149" w:rsidP="003B3149">
      <w:pPr>
        <w:spacing w:line="360" w:lineRule="auto"/>
        <w:contextualSpacing/>
        <w:rPr>
          <w:sz w:val="28"/>
          <w:szCs w:val="28"/>
        </w:rPr>
      </w:pPr>
    </w:p>
    <w:p w14:paraId="5DF1168F" w14:textId="77777777" w:rsidR="003B3149" w:rsidRDefault="003B3149" w:rsidP="003B3149">
      <w:pPr>
        <w:spacing w:line="360" w:lineRule="auto"/>
        <w:contextualSpacing/>
        <w:rPr>
          <w:sz w:val="28"/>
          <w:szCs w:val="28"/>
        </w:rPr>
      </w:pPr>
    </w:p>
    <w:p w14:paraId="04FB4DCF" w14:textId="325F44F1" w:rsidR="003B3149" w:rsidRDefault="003B3149" w:rsidP="003B3149">
      <w:pPr>
        <w:spacing w:line="360" w:lineRule="auto"/>
        <w:contextualSpacing/>
        <w:rPr>
          <w:sz w:val="28"/>
          <w:szCs w:val="28"/>
        </w:rPr>
      </w:pPr>
    </w:p>
    <w:p w14:paraId="0BE49F2E" w14:textId="77777777" w:rsidR="00D42872" w:rsidRDefault="00D42872" w:rsidP="00945E94">
      <w:pPr>
        <w:spacing w:line="360" w:lineRule="auto"/>
        <w:contextualSpacing/>
        <w:jc w:val="center"/>
        <w:rPr>
          <w:sz w:val="28"/>
          <w:szCs w:val="28"/>
        </w:rPr>
      </w:pPr>
    </w:p>
    <w:p w14:paraId="5CC8BCC6" w14:textId="77777777" w:rsidR="003B3149" w:rsidRPr="005062A3" w:rsidRDefault="003B3149" w:rsidP="00EC6F36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5062A3">
        <w:rPr>
          <w:b/>
          <w:bCs/>
          <w:sz w:val="28"/>
          <w:szCs w:val="28"/>
        </w:rPr>
        <w:lastRenderedPageBreak/>
        <w:t>ВВЕДЕНИЕ</w:t>
      </w:r>
    </w:p>
    <w:p w14:paraId="1BFEEE3E" w14:textId="77777777" w:rsidR="003B3149" w:rsidRDefault="003B3149" w:rsidP="003B3149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14:paraId="1E069319" w14:textId="4339AEE3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мы живем в мире, в котором постоянно происходят какие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>либо изменения и появляются новые явления и технологии, которые очень быстро становятся частью повседневной деятельности людей. Инновации необходимы людям, так как они сильно упрощают жизнь и повышают ее качества, и также они необходимы для организаций в различных отраслях, что стоит рассмотреть более подробно.</w:t>
      </w:r>
    </w:p>
    <w:p w14:paraId="7D45E000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рыночные условия позволяют предприятиям свободно осуществлять любую хозяйственную деятельность, разрешенную законодательством страны, но при этом ставят необходимость действовать в конкурентной среде, в которой не все организации способны удержать сильную позицию.</w:t>
      </w:r>
    </w:p>
    <w:p w14:paraId="7CAF497F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Темой этого исследования станет рассмотрение инновационной деятельности как фактора конкурентоспособности. Актуальность данной темы обусловлена тем, что для эффективного осуществления экономической деятельности и конкурентной борьбы необходимо постоянно повышать качество товара или услуги, искать новые способы и идеи для производства.</w:t>
      </w:r>
    </w:p>
    <w:p w14:paraId="6BA383BF" w14:textId="1DF87B59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проблемой исследования является то, что не все предприятия осуществляют инновационную деятельность, из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>за чего происходит отставание в развитие, и как следствие, утрата конкурентных преимуществ.</w:t>
      </w:r>
    </w:p>
    <w:p w14:paraId="7B0224E7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разработка рекомендаций для предприятий по повышению конкурентоспособности путем осуществления инновационной деятельности. Для достижения цели были поставлены следующие задачи:</w:t>
      </w:r>
    </w:p>
    <w:p w14:paraId="1C4EAF20" w14:textId="29C0CF70" w:rsidR="003B3149" w:rsidRPr="00E42B76" w:rsidRDefault="00C21B23" w:rsidP="003B3149">
      <w:pPr>
        <w:pStyle w:val="a5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B3149">
        <w:rPr>
          <w:sz w:val="28"/>
          <w:szCs w:val="28"/>
        </w:rPr>
        <w:t xml:space="preserve"> </w:t>
      </w:r>
      <w:r w:rsidR="005E7A42" w:rsidRPr="00E42B76">
        <w:rPr>
          <w:sz w:val="28"/>
          <w:szCs w:val="28"/>
        </w:rPr>
        <w:t>исследовать теоретические материалы по теме</w:t>
      </w:r>
      <w:r w:rsidR="005E7A42">
        <w:rPr>
          <w:sz w:val="28"/>
          <w:szCs w:val="28"/>
        </w:rPr>
        <w:t>,</w:t>
      </w:r>
    </w:p>
    <w:p w14:paraId="11A1262F" w14:textId="4E1499DC" w:rsidR="003B3149" w:rsidRPr="00E42B76" w:rsidRDefault="005E7A42" w:rsidP="003B3149">
      <w:pPr>
        <w:pStyle w:val="a5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42B76">
        <w:rPr>
          <w:sz w:val="28"/>
          <w:szCs w:val="28"/>
        </w:rPr>
        <w:t>дать характеристику влияния инноваций на конкурентоспособность</w:t>
      </w:r>
      <w:r>
        <w:rPr>
          <w:sz w:val="28"/>
          <w:szCs w:val="28"/>
        </w:rPr>
        <w:t>,</w:t>
      </w:r>
    </w:p>
    <w:p w14:paraId="6E429E75" w14:textId="5E58D9EB" w:rsidR="003B3149" w:rsidRPr="00E42B76" w:rsidRDefault="005E7A42" w:rsidP="003B3149">
      <w:pPr>
        <w:pStyle w:val="a5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42B76">
        <w:rPr>
          <w:sz w:val="28"/>
          <w:szCs w:val="28"/>
        </w:rPr>
        <w:t>провести анализ инновационной активности объектов исследования</w:t>
      </w:r>
      <w:r>
        <w:rPr>
          <w:sz w:val="28"/>
          <w:szCs w:val="28"/>
        </w:rPr>
        <w:t>,</w:t>
      </w:r>
    </w:p>
    <w:p w14:paraId="0CC5CFFD" w14:textId="70D70B13" w:rsidR="003B3149" w:rsidRPr="00E42B76" w:rsidRDefault="005E7A42" w:rsidP="003B3149">
      <w:pPr>
        <w:pStyle w:val="a5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42B76">
        <w:rPr>
          <w:sz w:val="28"/>
          <w:szCs w:val="28"/>
        </w:rPr>
        <w:t>связать изученные данные с финансовыми показателями</w:t>
      </w:r>
      <w:r>
        <w:rPr>
          <w:sz w:val="28"/>
          <w:szCs w:val="28"/>
        </w:rPr>
        <w:t>,</w:t>
      </w:r>
    </w:p>
    <w:p w14:paraId="1BC8DC87" w14:textId="1790A6A3" w:rsidR="003B3149" w:rsidRDefault="005E7A42" w:rsidP="003B3149">
      <w:pPr>
        <w:pStyle w:val="a5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42B76">
        <w:rPr>
          <w:sz w:val="28"/>
          <w:szCs w:val="28"/>
        </w:rPr>
        <w:t xml:space="preserve">подвести итог исследования и </w:t>
      </w:r>
      <w:r>
        <w:rPr>
          <w:sz w:val="28"/>
          <w:szCs w:val="28"/>
        </w:rPr>
        <w:t xml:space="preserve">дать </w:t>
      </w:r>
      <w:r w:rsidRPr="00E42B76">
        <w:rPr>
          <w:sz w:val="28"/>
          <w:szCs w:val="28"/>
        </w:rPr>
        <w:t>рекомендации</w:t>
      </w:r>
    </w:p>
    <w:p w14:paraId="03C0E2B1" w14:textId="3AB62712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основной части исследования был выбран рынок агрегаторов такси, а объектами стали компании ООО «Яндекс.Такси» и ООО «Сити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>Мобил», осуществляющие свою деятельность на данном рынке.</w:t>
      </w:r>
    </w:p>
    <w:p w14:paraId="19C543E5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стала конкурентная борьба между данными компаниями, которые являются крупнейшими в своей сфере.</w:t>
      </w:r>
    </w:p>
    <w:p w14:paraId="3FCA6662" w14:textId="77777777" w:rsidR="003B3149" w:rsidRPr="004B6F56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будет построено на изучении информации, связанной с инновационной активностью, а также на рассмотрении экономических показателей компаний. В исследовании будет приведена связь между изученными данными и сравнительная характеристика компаний.</w:t>
      </w:r>
    </w:p>
    <w:p w14:paraId="52C68E4C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264DEB81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16506AF0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26234012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315DC5EF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757F4207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2E150F70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78FE1021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45BDB707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1A2356E5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58C95061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3E1D7420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0AFCD621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20AF760C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06507DD5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58F81531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4051D736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1EBA075D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61B93EF8" w14:textId="12B63788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737D2130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1AB1952D" w14:textId="69CE24D8" w:rsidR="003B3149" w:rsidRPr="009F4883" w:rsidRDefault="003B3149" w:rsidP="003B3149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9F4883">
        <w:rPr>
          <w:b/>
          <w:bCs/>
          <w:sz w:val="28"/>
          <w:szCs w:val="28"/>
        </w:rPr>
        <w:lastRenderedPageBreak/>
        <w:t xml:space="preserve">1 Теоретические основы взаимосвязи инновационности и </w:t>
      </w:r>
      <w:r w:rsidR="0019673F">
        <w:rPr>
          <w:b/>
          <w:bCs/>
          <w:sz w:val="28"/>
          <w:szCs w:val="28"/>
        </w:rPr>
        <w:t xml:space="preserve">          </w:t>
      </w:r>
      <w:r w:rsidRPr="009F4883">
        <w:rPr>
          <w:b/>
          <w:bCs/>
          <w:sz w:val="28"/>
          <w:szCs w:val="28"/>
        </w:rPr>
        <w:t>конкуренции</w:t>
      </w:r>
    </w:p>
    <w:p w14:paraId="29B49419" w14:textId="77777777" w:rsidR="003B3149" w:rsidRPr="009F4883" w:rsidRDefault="003B3149" w:rsidP="003B3149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</w:p>
    <w:p w14:paraId="0FA25821" w14:textId="1E3C4793" w:rsidR="003B3149" w:rsidRPr="009F4883" w:rsidRDefault="003B3149" w:rsidP="003B3149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9F4883">
        <w:rPr>
          <w:b/>
          <w:bCs/>
          <w:sz w:val="28"/>
          <w:szCs w:val="28"/>
        </w:rPr>
        <w:t>1.1 Общая характеристика роли инноваций в конкуренции</w:t>
      </w:r>
    </w:p>
    <w:p w14:paraId="621BA3AE" w14:textId="77777777" w:rsidR="003B3149" w:rsidRPr="009F4883" w:rsidRDefault="003B3149" w:rsidP="003B3149">
      <w:pPr>
        <w:pStyle w:val="a5"/>
        <w:spacing w:line="360" w:lineRule="auto"/>
        <w:ind w:left="0" w:firstLine="709"/>
        <w:rPr>
          <w:b/>
          <w:bCs/>
          <w:sz w:val="28"/>
          <w:szCs w:val="28"/>
        </w:rPr>
      </w:pPr>
    </w:p>
    <w:p w14:paraId="5963452B" w14:textId="3B0E0ADF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Любая современная организация осуществляет свою деятельность в условиях неопределенности и риска, потому ей необходимо постоянно решать проблему выживания, осуществляя постоянный рост и развитие. Основой решения данной проблемы является создание и реализация конкурентных преимуществ, и для того, чтобы их получить, необходимо искать новые методы и способы введения деятельности. Одним из существенных факторов способных повлиять на конкурентоспособность предприятия являются инновации, применение которых существенно улучшает различные сферы жизни общества, в том числе и производство</w:t>
      </w:r>
      <w:r w:rsidR="00307023">
        <w:rPr>
          <w:sz w:val="28"/>
          <w:szCs w:val="28"/>
        </w:rPr>
        <w:t xml:space="preserve"> </w:t>
      </w:r>
      <w:r w:rsidR="00307023" w:rsidRPr="0076238B">
        <w:rPr>
          <w:sz w:val="28"/>
          <w:szCs w:val="28"/>
        </w:rPr>
        <w:t>[</w:t>
      </w:r>
      <w:r w:rsidR="0076238B">
        <w:rPr>
          <w:sz w:val="28"/>
          <w:szCs w:val="28"/>
        </w:rPr>
        <w:t>1</w:t>
      </w:r>
      <w:r w:rsidR="00307023">
        <w:rPr>
          <w:sz w:val="28"/>
          <w:szCs w:val="28"/>
        </w:rPr>
        <w:t>, с. 2</w:t>
      </w:r>
      <w:r w:rsidR="00307023" w:rsidRPr="0076238B">
        <w:rPr>
          <w:sz w:val="28"/>
          <w:szCs w:val="28"/>
        </w:rPr>
        <w:t>]</w:t>
      </w:r>
      <w:r w:rsidR="00C21B23">
        <w:rPr>
          <w:sz w:val="28"/>
          <w:szCs w:val="28"/>
        </w:rPr>
        <w:t>.</w:t>
      </w:r>
    </w:p>
    <w:p w14:paraId="50615F3B" w14:textId="4F295360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 словом и</w:t>
      </w:r>
      <w:r w:rsidRPr="007372FB">
        <w:rPr>
          <w:sz w:val="28"/>
          <w:szCs w:val="28"/>
        </w:rPr>
        <w:t>нновация</w:t>
      </w:r>
      <w:r>
        <w:rPr>
          <w:sz w:val="28"/>
          <w:szCs w:val="28"/>
        </w:rPr>
        <w:t xml:space="preserve"> можно понимать </w:t>
      </w:r>
      <w:r w:rsidRPr="007372FB">
        <w:rPr>
          <w:sz w:val="28"/>
          <w:szCs w:val="28"/>
        </w:rPr>
        <w:t>реализац</w:t>
      </w:r>
      <w:r>
        <w:rPr>
          <w:sz w:val="28"/>
          <w:szCs w:val="28"/>
        </w:rPr>
        <w:t>ию</w:t>
      </w:r>
      <w:r w:rsidRPr="007372FB">
        <w:rPr>
          <w:sz w:val="28"/>
          <w:szCs w:val="28"/>
        </w:rPr>
        <w:t xml:space="preserve"> идеи создания нового или значительного улучшен</w:t>
      </w:r>
      <w:r>
        <w:rPr>
          <w:sz w:val="28"/>
          <w:szCs w:val="28"/>
        </w:rPr>
        <w:t>ного</w:t>
      </w:r>
      <w:r w:rsidRPr="007372FB">
        <w:rPr>
          <w:sz w:val="28"/>
          <w:szCs w:val="28"/>
        </w:rPr>
        <w:t xml:space="preserve"> объекта, для удовлетворения потребностей людей</w:t>
      </w:r>
      <w:r>
        <w:rPr>
          <w:sz w:val="28"/>
          <w:szCs w:val="28"/>
        </w:rPr>
        <w:t>,</w:t>
      </w:r>
      <w:r w:rsidRPr="007372FB">
        <w:rPr>
          <w:sz w:val="28"/>
          <w:szCs w:val="28"/>
        </w:rPr>
        <w:t xml:space="preserve"> групп людей,</w:t>
      </w:r>
      <w:r>
        <w:rPr>
          <w:sz w:val="28"/>
          <w:szCs w:val="28"/>
        </w:rPr>
        <w:t xml:space="preserve"> организаций,</w:t>
      </w:r>
      <w:r w:rsidRPr="007372FB">
        <w:rPr>
          <w:sz w:val="28"/>
          <w:szCs w:val="28"/>
        </w:rPr>
        <w:t xml:space="preserve"> а также практического применения в различных сферах жизни общества, в том числе</w:t>
      </w:r>
      <w:r>
        <w:rPr>
          <w:sz w:val="28"/>
          <w:szCs w:val="28"/>
        </w:rPr>
        <w:t xml:space="preserve"> </w:t>
      </w:r>
      <w:r w:rsidRPr="007372FB">
        <w:rPr>
          <w:sz w:val="28"/>
          <w:szCs w:val="28"/>
        </w:rPr>
        <w:t>для получения прибыли.</w:t>
      </w:r>
      <w:r>
        <w:rPr>
          <w:sz w:val="28"/>
          <w:szCs w:val="28"/>
        </w:rPr>
        <w:t xml:space="preserve"> При этом под объектом здесь может пониматься товар, услуга, технология, система и другое. Под инновацией не обязательно </w:t>
      </w:r>
      <w:r w:rsidR="005E7A42">
        <w:rPr>
          <w:sz w:val="28"/>
          <w:szCs w:val="28"/>
        </w:rPr>
        <w:t>понимать,</w:t>
      </w:r>
      <w:r>
        <w:rPr>
          <w:sz w:val="28"/>
          <w:szCs w:val="28"/>
        </w:rPr>
        <w:t xml:space="preserve"> что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>то совершенно новое, чего не существовало раннее, так как инновацией может быть уже что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 xml:space="preserve">то сделанное раннее, но внедренное там, где этого не было, или необычное сочетание того, к чему все давно привыкли. </w:t>
      </w:r>
    </w:p>
    <w:p w14:paraId="428F47C1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D212D">
        <w:rPr>
          <w:sz w:val="28"/>
          <w:szCs w:val="28"/>
        </w:rPr>
        <w:t>Инновации – один из факторов повышения конкурентоспособности, а</w:t>
      </w:r>
      <w:r>
        <w:rPr>
          <w:sz w:val="28"/>
          <w:szCs w:val="28"/>
        </w:rPr>
        <w:t xml:space="preserve"> </w:t>
      </w:r>
      <w:r w:rsidRPr="000D212D">
        <w:rPr>
          <w:sz w:val="28"/>
          <w:szCs w:val="28"/>
        </w:rPr>
        <w:t>именно конечный результат инновационной деятельности, проявляющийся</w:t>
      </w:r>
      <w:r>
        <w:rPr>
          <w:sz w:val="28"/>
          <w:szCs w:val="28"/>
        </w:rPr>
        <w:t xml:space="preserve"> </w:t>
      </w:r>
      <w:r w:rsidRPr="000D212D">
        <w:rPr>
          <w:sz w:val="28"/>
          <w:szCs w:val="28"/>
        </w:rPr>
        <w:t>при реализации усовершенствованного или нового продукта (услуги) на</w:t>
      </w:r>
      <w:r>
        <w:rPr>
          <w:sz w:val="28"/>
          <w:szCs w:val="28"/>
        </w:rPr>
        <w:t xml:space="preserve"> </w:t>
      </w:r>
      <w:r w:rsidRPr="000D212D">
        <w:rPr>
          <w:sz w:val="28"/>
          <w:szCs w:val="28"/>
        </w:rPr>
        <w:t>фундаментальном уровне, который получает применение в дальнейшей</w:t>
      </w:r>
      <w:r>
        <w:rPr>
          <w:sz w:val="28"/>
          <w:szCs w:val="28"/>
        </w:rPr>
        <w:t xml:space="preserve"> </w:t>
      </w:r>
      <w:r w:rsidRPr="000D212D">
        <w:rPr>
          <w:sz w:val="28"/>
          <w:szCs w:val="28"/>
        </w:rPr>
        <w:t>практической деятельности. С другой стороны, инновации можно рассмотреть,</w:t>
      </w:r>
      <w:r>
        <w:rPr>
          <w:sz w:val="28"/>
          <w:szCs w:val="28"/>
        </w:rPr>
        <w:t xml:space="preserve"> </w:t>
      </w:r>
      <w:r w:rsidRPr="000D212D">
        <w:rPr>
          <w:sz w:val="28"/>
          <w:szCs w:val="28"/>
        </w:rPr>
        <w:t>как конечный результат внедрения нового продукта (услуги) на</w:t>
      </w:r>
      <w:r>
        <w:rPr>
          <w:sz w:val="28"/>
          <w:szCs w:val="28"/>
        </w:rPr>
        <w:t xml:space="preserve"> </w:t>
      </w:r>
      <w:r w:rsidRPr="000D212D">
        <w:rPr>
          <w:sz w:val="28"/>
          <w:szCs w:val="28"/>
        </w:rPr>
        <w:t>рынке,</w:t>
      </w:r>
      <w:r>
        <w:rPr>
          <w:sz w:val="28"/>
          <w:szCs w:val="28"/>
        </w:rPr>
        <w:t xml:space="preserve"> </w:t>
      </w:r>
      <w:r w:rsidRPr="000D212D">
        <w:rPr>
          <w:sz w:val="28"/>
          <w:szCs w:val="28"/>
        </w:rPr>
        <w:t xml:space="preserve">доведенного </w:t>
      </w:r>
      <w:r w:rsidRPr="000D212D">
        <w:rPr>
          <w:sz w:val="28"/>
          <w:szCs w:val="28"/>
        </w:rPr>
        <w:lastRenderedPageBreak/>
        <w:t>до стадии коммерческого использования и начинающего давать</w:t>
      </w:r>
      <w:r>
        <w:rPr>
          <w:sz w:val="28"/>
          <w:szCs w:val="28"/>
        </w:rPr>
        <w:t xml:space="preserve"> </w:t>
      </w:r>
      <w:r w:rsidRPr="000D212D">
        <w:rPr>
          <w:sz w:val="28"/>
          <w:szCs w:val="28"/>
        </w:rPr>
        <w:t>экономический эффект</w:t>
      </w:r>
      <w:r>
        <w:rPr>
          <w:sz w:val="28"/>
          <w:szCs w:val="28"/>
        </w:rPr>
        <w:t>.</w:t>
      </w:r>
    </w:p>
    <w:p w14:paraId="0DC0917B" w14:textId="223A02D7" w:rsidR="003B3149" w:rsidRDefault="003B3149" w:rsidP="002B403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инноваций позволяют производить конкурентоспособные товары и услуги</w:t>
      </w:r>
      <w:r w:rsidR="002B4039">
        <w:rPr>
          <w:sz w:val="28"/>
          <w:szCs w:val="28"/>
        </w:rPr>
        <w:t>, то есть товары и услуги, качественные</w:t>
      </w:r>
      <w:r>
        <w:rPr>
          <w:sz w:val="28"/>
          <w:szCs w:val="28"/>
        </w:rPr>
        <w:t xml:space="preserve"> </w:t>
      </w:r>
      <w:r w:rsidR="002B4039">
        <w:rPr>
          <w:sz w:val="28"/>
          <w:szCs w:val="28"/>
        </w:rPr>
        <w:t>и стоимостные характеристики которых обеспечивают преимущество на рынке. Конкурентоспособный товар отвечает требованиям и запросам потребителя</w:t>
      </w:r>
      <w:r w:rsidR="00CD13BF">
        <w:rPr>
          <w:sz w:val="28"/>
          <w:szCs w:val="28"/>
        </w:rPr>
        <w:t xml:space="preserve"> в сравнении с другими аналогичными товарами</w:t>
      </w:r>
      <w:r w:rsidR="00CD13BF" w:rsidRPr="00CD13BF">
        <w:rPr>
          <w:sz w:val="28"/>
          <w:szCs w:val="28"/>
        </w:rPr>
        <w:t xml:space="preserve"> [</w:t>
      </w:r>
      <w:r w:rsidR="0076238B" w:rsidRPr="0076238B">
        <w:rPr>
          <w:sz w:val="28"/>
          <w:szCs w:val="28"/>
        </w:rPr>
        <w:t>2</w:t>
      </w:r>
      <w:r w:rsidR="00CD13BF" w:rsidRPr="00CD13BF">
        <w:rPr>
          <w:sz w:val="28"/>
          <w:szCs w:val="28"/>
        </w:rPr>
        <w:t xml:space="preserve">, </w:t>
      </w:r>
      <w:r w:rsidR="00CD13BF">
        <w:rPr>
          <w:sz w:val="28"/>
          <w:szCs w:val="28"/>
        </w:rPr>
        <w:t>с. 17</w:t>
      </w:r>
      <w:r w:rsidR="00CD13BF" w:rsidRPr="00CD13BF">
        <w:rPr>
          <w:sz w:val="28"/>
          <w:szCs w:val="28"/>
        </w:rPr>
        <w:t>]</w:t>
      </w:r>
      <w:r w:rsidR="00CD13BF">
        <w:rPr>
          <w:sz w:val="28"/>
          <w:szCs w:val="28"/>
        </w:rPr>
        <w:t>.</w:t>
      </w:r>
    </w:p>
    <w:p w14:paraId="2F99D169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617A">
        <w:rPr>
          <w:sz w:val="28"/>
          <w:szCs w:val="28"/>
        </w:rPr>
        <w:t>Исходя из определения</w:t>
      </w:r>
      <w:r>
        <w:rPr>
          <w:sz w:val="28"/>
          <w:szCs w:val="28"/>
        </w:rPr>
        <w:t xml:space="preserve"> инновации</w:t>
      </w:r>
      <w:r w:rsidRPr="0042617A">
        <w:rPr>
          <w:sz w:val="28"/>
          <w:szCs w:val="28"/>
        </w:rPr>
        <w:t>, можно рассмотреть следующую классификацию инноваций, каждая из которых влияет на конкурентоспособность организаций</w:t>
      </w:r>
      <w:r>
        <w:rPr>
          <w:sz w:val="28"/>
          <w:szCs w:val="28"/>
        </w:rPr>
        <w:t>:</w:t>
      </w:r>
    </w:p>
    <w:p w14:paraId="3B0365B0" w14:textId="27BF1888" w:rsidR="003B3149" w:rsidRPr="00F568FE" w:rsidRDefault="00C21B23" w:rsidP="003B31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B3149">
        <w:rPr>
          <w:sz w:val="28"/>
          <w:szCs w:val="28"/>
        </w:rPr>
        <w:t xml:space="preserve"> </w:t>
      </w:r>
      <w:r w:rsidR="005E7A42">
        <w:rPr>
          <w:sz w:val="28"/>
          <w:szCs w:val="28"/>
        </w:rPr>
        <w:t>п</w:t>
      </w:r>
      <w:r w:rsidR="003B3149" w:rsidRPr="00F568FE">
        <w:rPr>
          <w:sz w:val="28"/>
          <w:szCs w:val="28"/>
        </w:rPr>
        <w:t>родуктовые инновации предполагают создание нового или значительно улучшенного по своей функциональности продукта или услуги. Примером такой инновации могут служить электромобили, которые значительно изменили автоиндустрию в целом и эксплуатацию автомобиля по сравнению с автомобилем с топливным двигателем</w:t>
      </w:r>
      <w:r w:rsidR="005E7A42">
        <w:rPr>
          <w:sz w:val="28"/>
          <w:szCs w:val="28"/>
        </w:rPr>
        <w:t>;</w:t>
      </w:r>
    </w:p>
    <w:p w14:paraId="0C60E1CA" w14:textId="02531901" w:rsidR="003B3149" w:rsidRPr="00F568FE" w:rsidRDefault="00C21B23" w:rsidP="003B31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B3149">
        <w:rPr>
          <w:sz w:val="28"/>
          <w:szCs w:val="28"/>
        </w:rPr>
        <w:t xml:space="preserve"> </w:t>
      </w:r>
      <w:r w:rsidR="005E7A42">
        <w:rPr>
          <w:sz w:val="28"/>
          <w:szCs w:val="28"/>
        </w:rPr>
        <w:t>п</w:t>
      </w:r>
      <w:r w:rsidR="003B3149" w:rsidRPr="00F568FE">
        <w:rPr>
          <w:sz w:val="28"/>
          <w:szCs w:val="28"/>
        </w:rPr>
        <w:t>роцессные инновации связаны не с самими товарами или услугами, как с процессом их производства. Они позволяют снизить себестоимость производства продукта, увеличить количество выпуска за единицу времени, улучшить качество создаваемой продукции и повысить привлекательность для потребителя, например, сделав производство более экологичным. Снова обращаясь к автоиндустрии, можно привести яркий пример процессной инновации – оптимизация производства путем внедрения конвейера на предприятие известным экономистом Генри Фордом, что позволило перейти к массовому производству автомобилей</w:t>
      </w:r>
      <w:r w:rsidR="005E7A42">
        <w:rPr>
          <w:sz w:val="28"/>
          <w:szCs w:val="28"/>
        </w:rPr>
        <w:t>;</w:t>
      </w:r>
    </w:p>
    <w:p w14:paraId="7BC2B57B" w14:textId="0A91DC7B" w:rsidR="003B3149" w:rsidRPr="00F568FE" w:rsidRDefault="00C21B23" w:rsidP="003B31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B3149">
        <w:rPr>
          <w:sz w:val="28"/>
          <w:szCs w:val="28"/>
        </w:rPr>
        <w:t xml:space="preserve"> </w:t>
      </w:r>
      <w:r w:rsidR="005E7A42">
        <w:rPr>
          <w:sz w:val="28"/>
          <w:szCs w:val="28"/>
        </w:rPr>
        <w:t>м</w:t>
      </w:r>
      <w:r w:rsidR="003B3149" w:rsidRPr="00F568FE">
        <w:rPr>
          <w:sz w:val="28"/>
          <w:szCs w:val="28"/>
        </w:rPr>
        <w:t>аркетинговые инновации направлены на завоевание потребительского внимания, укреплении позиций среди конкурентов, и следовательно увеличение объема выпуска товаров и услуг. К таким инновациям можно отнести изменение дизайна упаковки товара, новые методы продвижения на рынок, в том числе и выход на интернет</w:t>
      </w:r>
      <w:r>
        <w:rPr>
          <w:sz w:val="28"/>
          <w:szCs w:val="28"/>
        </w:rPr>
        <w:t>–</w:t>
      </w:r>
      <w:r w:rsidR="003B3149" w:rsidRPr="00F568FE">
        <w:rPr>
          <w:sz w:val="28"/>
          <w:szCs w:val="28"/>
        </w:rPr>
        <w:t>платформы, а также использование стратегий ценообразования</w:t>
      </w:r>
      <w:r w:rsidR="005E7A42">
        <w:rPr>
          <w:sz w:val="28"/>
          <w:szCs w:val="28"/>
        </w:rPr>
        <w:t>;</w:t>
      </w:r>
    </w:p>
    <w:p w14:paraId="77B92B3D" w14:textId="407AC2AF" w:rsidR="003B3149" w:rsidRPr="00F568FE" w:rsidRDefault="00C21B23" w:rsidP="003B31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3B3149">
        <w:rPr>
          <w:sz w:val="28"/>
          <w:szCs w:val="28"/>
        </w:rPr>
        <w:t xml:space="preserve"> </w:t>
      </w:r>
      <w:r w:rsidR="005E7A42">
        <w:rPr>
          <w:sz w:val="28"/>
          <w:szCs w:val="28"/>
        </w:rPr>
        <w:t>о</w:t>
      </w:r>
      <w:r w:rsidR="003B3149" w:rsidRPr="00F568FE">
        <w:rPr>
          <w:sz w:val="28"/>
          <w:szCs w:val="28"/>
        </w:rPr>
        <w:t>рганизационные инновации представляют собой изменения в условиях функционирования производства, например обучение кадров или поиск новых способов взаимодействия с покупателями и взаимодействий внутри предприятия</w:t>
      </w:r>
      <w:r w:rsidR="005B6B36" w:rsidRPr="005B6B36">
        <w:rPr>
          <w:sz w:val="28"/>
          <w:szCs w:val="28"/>
        </w:rPr>
        <w:t xml:space="preserve"> [</w:t>
      </w:r>
      <w:r w:rsidR="005B6B36" w:rsidRPr="00A06C98">
        <w:rPr>
          <w:sz w:val="28"/>
          <w:szCs w:val="28"/>
        </w:rPr>
        <w:t>3</w:t>
      </w:r>
      <w:r w:rsidR="00307023">
        <w:rPr>
          <w:sz w:val="28"/>
          <w:szCs w:val="28"/>
        </w:rPr>
        <w:t>, с. 45</w:t>
      </w:r>
      <w:r w:rsidR="005B6B36" w:rsidRPr="005B6B36">
        <w:rPr>
          <w:sz w:val="28"/>
          <w:szCs w:val="28"/>
        </w:rPr>
        <w:t>]</w:t>
      </w:r>
      <w:r w:rsidR="003B3149" w:rsidRPr="00F568FE">
        <w:rPr>
          <w:sz w:val="28"/>
          <w:szCs w:val="28"/>
        </w:rPr>
        <w:t>.</w:t>
      </w:r>
    </w:p>
    <w:p w14:paraId="15BCB13C" w14:textId="4A3069ED" w:rsidR="003B3149" w:rsidRDefault="003B3149" w:rsidP="003B314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70CF3">
        <w:rPr>
          <w:sz w:val="28"/>
          <w:szCs w:val="28"/>
        </w:rPr>
        <w:t>Актуальность инновационного поведения организаций с целью упрочения их конкурентоспособности особенно ярко прослеживается в двух случаях: во</w:t>
      </w:r>
      <w:r w:rsidR="00C21B23">
        <w:rPr>
          <w:sz w:val="28"/>
          <w:szCs w:val="28"/>
        </w:rPr>
        <w:t>–</w:t>
      </w:r>
      <w:r w:rsidRPr="00D70CF3">
        <w:rPr>
          <w:sz w:val="28"/>
          <w:szCs w:val="28"/>
        </w:rPr>
        <w:t>первых, когда доход организаций попросту не покрывает их издержек (например, вследствие понижения рыночных цен на производимую организациями продукцию). Это приводит организации к необходимости провести продуктовую или процессную инновацию. Во</w:t>
      </w:r>
      <w:r w:rsidR="00C21B23">
        <w:rPr>
          <w:sz w:val="28"/>
          <w:szCs w:val="28"/>
        </w:rPr>
        <w:t>–</w:t>
      </w:r>
      <w:r w:rsidRPr="00D70CF3">
        <w:rPr>
          <w:sz w:val="28"/>
          <w:szCs w:val="28"/>
        </w:rPr>
        <w:t>вторых, организациям крайне необходимо внедрять инновационные технологии, если при проведении маркетинговых исследований спроса выявляется неудовлетворенная рыночная потребность</w:t>
      </w:r>
      <w:r w:rsidR="001B6598">
        <w:rPr>
          <w:sz w:val="28"/>
          <w:szCs w:val="28"/>
        </w:rPr>
        <w:t xml:space="preserve"> </w:t>
      </w:r>
      <w:r w:rsidR="001B6598" w:rsidRPr="001B6598">
        <w:rPr>
          <w:sz w:val="28"/>
          <w:szCs w:val="28"/>
        </w:rPr>
        <w:t>[</w:t>
      </w:r>
      <w:r w:rsidR="001B6598">
        <w:rPr>
          <w:sz w:val="28"/>
          <w:szCs w:val="28"/>
        </w:rPr>
        <w:t>1, с. 5</w:t>
      </w:r>
      <w:r w:rsidR="001B6598" w:rsidRPr="001B6598">
        <w:rPr>
          <w:sz w:val="28"/>
          <w:szCs w:val="28"/>
        </w:rPr>
        <w:t>]</w:t>
      </w:r>
      <w:r w:rsidRPr="00D70CF3">
        <w:rPr>
          <w:sz w:val="28"/>
          <w:szCs w:val="28"/>
        </w:rPr>
        <w:t>.</w:t>
      </w:r>
    </w:p>
    <w:p w14:paraId="02E7F7D5" w14:textId="5F912781" w:rsidR="003B3149" w:rsidRDefault="003B3149" w:rsidP="003B314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70CF3">
        <w:rPr>
          <w:sz w:val="28"/>
          <w:szCs w:val="28"/>
        </w:rPr>
        <w:t xml:space="preserve">Подводя итог, важно заметить, что такой тип конкурентного поведения, как инновационный </w:t>
      </w:r>
      <w:r w:rsidR="00C21B23">
        <w:rPr>
          <w:sz w:val="28"/>
          <w:szCs w:val="28"/>
        </w:rPr>
        <w:t>–</w:t>
      </w:r>
      <w:r w:rsidRPr="00D70CF3">
        <w:rPr>
          <w:sz w:val="28"/>
          <w:szCs w:val="28"/>
        </w:rPr>
        <w:t xml:space="preserve"> состязание между организациями за возможность получения наибольшей прибыли посредством создания и введения на рынок новых товаров и услуг для потребительского и производственного секторов, за более </w:t>
      </w:r>
      <w:r>
        <w:rPr>
          <w:sz w:val="28"/>
          <w:szCs w:val="28"/>
        </w:rPr>
        <w:t xml:space="preserve">подходящие </w:t>
      </w:r>
      <w:r w:rsidRPr="00D70CF3">
        <w:rPr>
          <w:sz w:val="28"/>
          <w:szCs w:val="28"/>
        </w:rPr>
        <w:t>условия сбыта и производства продукции. Собственно, цель организаций при ведении конкурентной борьбы – догнать и обогнать всех своих конкурентов</w:t>
      </w:r>
      <w:r w:rsidR="00C21B23">
        <w:rPr>
          <w:sz w:val="28"/>
          <w:szCs w:val="28"/>
        </w:rPr>
        <w:t>–</w:t>
      </w:r>
      <w:r w:rsidRPr="00D70CF3">
        <w:rPr>
          <w:sz w:val="28"/>
          <w:szCs w:val="28"/>
        </w:rPr>
        <w:t>производителей уже знакомых рынку товаров (услуг)</w:t>
      </w:r>
      <w:r>
        <w:rPr>
          <w:sz w:val="28"/>
          <w:szCs w:val="28"/>
        </w:rPr>
        <w:t>.</w:t>
      </w:r>
    </w:p>
    <w:p w14:paraId="181B603A" w14:textId="77777777" w:rsidR="003B3149" w:rsidRDefault="003B3149" w:rsidP="003B314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70CF3">
        <w:rPr>
          <w:sz w:val="28"/>
          <w:szCs w:val="28"/>
        </w:rPr>
        <w:t xml:space="preserve">Для улучшения своих конкурентных позиций на рынке, организации внедряют инновации, благодаря чему можно получить следующие эффекты: </w:t>
      </w:r>
    </w:p>
    <w:p w14:paraId="6D474D3D" w14:textId="53F44FB5" w:rsidR="003B3149" w:rsidRPr="00F568FE" w:rsidRDefault="00C21B23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E7A42" w:rsidRPr="00F568FE">
        <w:rPr>
          <w:sz w:val="28"/>
          <w:szCs w:val="28"/>
        </w:rPr>
        <w:t>повышение конкурентоспособности товара, которое создает новые конкурентные преимущества на ближайшую и среднесрочную перспективу</w:t>
      </w:r>
      <w:r w:rsidR="005E7A42">
        <w:rPr>
          <w:sz w:val="28"/>
          <w:szCs w:val="28"/>
        </w:rPr>
        <w:t>,</w:t>
      </w:r>
    </w:p>
    <w:p w14:paraId="636B0888" w14:textId="32AFEB9E" w:rsidR="003B3149" w:rsidRPr="00F568FE" w:rsidRDefault="005E7A42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568FE">
        <w:rPr>
          <w:sz w:val="28"/>
          <w:szCs w:val="28"/>
        </w:rPr>
        <w:t>привитие новых потребностей, которые создают новые конкурентные преимущества на отдаленную перспективу</w:t>
      </w:r>
      <w:r>
        <w:rPr>
          <w:sz w:val="28"/>
          <w:szCs w:val="28"/>
        </w:rPr>
        <w:t>,</w:t>
      </w:r>
    </w:p>
    <w:p w14:paraId="1C332E7D" w14:textId="47A12452" w:rsidR="003B3149" w:rsidRPr="00F568FE" w:rsidRDefault="005E7A42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568FE">
        <w:rPr>
          <w:sz w:val="28"/>
          <w:szCs w:val="28"/>
        </w:rPr>
        <w:t xml:space="preserve">повышение </w:t>
      </w:r>
      <w:r w:rsidR="003B3149" w:rsidRPr="00F568FE">
        <w:rPr>
          <w:sz w:val="28"/>
          <w:szCs w:val="28"/>
        </w:rPr>
        <w:t>эффективности производства, которое преобразует конкурентоспособность товарной массы в конкурентоспособность организаций.</w:t>
      </w:r>
    </w:p>
    <w:p w14:paraId="728B2628" w14:textId="242006CA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 рисках инновационной деятельности, важно отметить, что вопрос о неопределенности и неоднозначности результативности от принятых </w:t>
      </w:r>
      <w:r>
        <w:rPr>
          <w:sz w:val="28"/>
          <w:szCs w:val="28"/>
        </w:rPr>
        <w:lastRenderedPageBreak/>
        <w:t>решений выражен особенно остро и существует вероятность частичных либо полных убытков при попытке внедрения инновационного проекта. Неопределенность и риски становятся ключевыми понятиями при анализе тех или иных инноваций</w:t>
      </w:r>
      <w:r w:rsidR="00922061">
        <w:rPr>
          <w:sz w:val="28"/>
          <w:szCs w:val="28"/>
        </w:rPr>
        <w:t xml:space="preserve"> </w:t>
      </w:r>
      <w:r w:rsidR="00922061" w:rsidRPr="001B6598">
        <w:rPr>
          <w:sz w:val="28"/>
          <w:szCs w:val="28"/>
        </w:rPr>
        <w:t>[</w:t>
      </w:r>
      <w:r w:rsidR="00AE0BB2" w:rsidRPr="00AE0BB2">
        <w:rPr>
          <w:sz w:val="28"/>
          <w:szCs w:val="28"/>
        </w:rPr>
        <w:t>4</w:t>
      </w:r>
      <w:r w:rsidR="00922061">
        <w:rPr>
          <w:sz w:val="28"/>
          <w:szCs w:val="28"/>
        </w:rPr>
        <w:t>, с. 13</w:t>
      </w:r>
      <w:r w:rsidR="00922061" w:rsidRPr="001B659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5F43C7F0" w14:textId="77777777" w:rsidR="003B3149" w:rsidRPr="00A035BF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 важно разграничить понятия риска и неопределенности. Неопределенность предполагает неспособность предвидеть возможные события в будущем и разработать меры для их компенсации. С риском обратная ситуация – предприниматель знает, что его может ожидать и на что он идет и способен принять меры по снижению вероятности неблагоприятного события. В суть инновационной деятельности изначально заложены понятия риск и неопределенность, так как она предполагает работу с новшествами, которые не имеют аналогов и эталонов для сравнения.</w:t>
      </w:r>
    </w:p>
    <w:p w14:paraId="465A2252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AE37F5B" w14:textId="4B03A939" w:rsidR="003B3149" w:rsidRPr="009F4883" w:rsidRDefault="003B3149" w:rsidP="0019673F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9F4883">
        <w:rPr>
          <w:b/>
          <w:bCs/>
          <w:sz w:val="28"/>
          <w:szCs w:val="28"/>
        </w:rPr>
        <w:t>1.2 Стратегии обретения конкурентных преимуществ путем</w:t>
      </w:r>
      <w:r w:rsidR="0019673F">
        <w:rPr>
          <w:b/>
          <w:bCs/>
          <w:sz w:val="28"/>
          <w:szCs w:val="28"/>
        </w:rPr>
        <w:t xml:space="preserve">         и</w:t>
      </w:r>
      <w:r w:rsidRPr="009F4883">
        <w:rPr>
          <w:b/>
          <w:bCs/>
          <w:sz w:val="28"/>
          <w:szCs w:val="28"/>
        </w:rPr>
        <w:t>нновационной деятельности</w:t>
      </w:r>
    </w:p>
    <w:p w14:paraId="5499782F" w14:textId="77777777" w:rsidR="003B3149" w:rsidRDefault="003B3149" w:rsidP="003B3149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14:paraId="1EA490C6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4E7F">
        <w:rPr>
          <w:sz w:val="28"/>
          <w:szCs w:val="28"/>
        </w:rPr>
        <w:t>Большинство прогрессивных нововведений находит реальное воплощение в создании наукоемкой и конкурентоспособной продукции, что является одним из важных результатов инновационной деятельности. Конкуренция заставляет предпринимателя постоянно искать и находить новые виды продуктов и услуг, улучшать качество продукции, расширять ее ассортимент, снижать издержки производства, оперативно реагировать на изменение желаний потребителей.</w:t>
      </w:r>
    </w:p>
    <w:p w14:paraId="2A52AC69" w14:textId="6675E46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85FFF">
        <w:rPr>
          <w:sz w:val="28"/>
          <w:szCs w:val="28"/>
        </w:rPr>
        <w:t xml:space="preserve">Для осуществления инновационной деятельности необходимо </w:t>
      </w:r>
      <w:r>
        <w:rPr>
          <w:sz w:val="28"/>
          <w:szCs w:val="28"/>
        </w:rPr>
        <w:t xml:space="preserve">в первую очередь </w:t>
      </w:r>
      <w:r w:rsidRPr="00985FFF">
        <w:rPr>
          <w:sz w:val="28"/>
          <w:szCs w:val="28"/>
        </w:rPr>
        <w:t>понять</w:t>
      </w:r>
      <w:r>
        <w:rPr>
          <w:sz w:val="28"/>
          <w:szCs w:val="28"/>
        </w:rPr>
        <w:t xml:space="preserve"> инновационный процесс, сущность которого заключена в направленной последовательности действий по созданию и реализации, а также продвижению инновации. Инновационный процесс можно разделить на следующие этапы</w:t>
      </w:r>
      <w:r w:rsidR="0012364E">
        <w:rPr>
          <w:sz w:val="28"/>
          <w:szCs w:val="28"/>
        </w:rPr>
        <w:t>:</w:t>
      </w:r>
    </w:p>
    <w:p w14:paraId="40ACFFA0" w14:textId="09F81AFB" w:rsidR="003B3149" w:rsidRDefault="00C21B23" w:rsidP="00932C0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2C0A">
        <w:rPr>
          <w:sz w:val="28"/>
          <w:szCs w:val="28"/>
        </w:rPr>
        <w:t xml:space="preserve"> </w:t>
      </w:r>
      <w:r w:rsidR="005E7A42">
        <w:rPr>
          <w:sz w:val="28"/>
          <w:szCs w:val="28"/>
        </w:rPr>
        <w:t>и</w:t>
      </w:r>
      <w:r w:rsidR="003B3149">
        <w:rPr>
          <w:sz w:val="28"/>
          <w:szCs w:val="28"/>
        </w:rPr>
        <w:t>нициация – начальные этап, который включает в себя формулировку целей и задач, поиск идей и обоснование основной идеи.</w:t>
      </w:r>
      <w:r w:rsidR="003B3149" w:rsidRPr="00BC3344">
        <w:t xml:space="preserve"> </w:t>
      </w:r>
      <w:r w:rsidR="003B3149" w:rsidRPr="00BC3344">
        <w:rPr>
          <w:sz w:val="28"/>
          <w:szCs w:val="28"/>
        </w:rPr>
        <w:t xml:space="preserve">Инициация не только </w:t>
      </w:r>
      <w:r w:rsidR="003B3149" w:rsidRPr="00BC3344">
        <w:rPr>
          <w:sz w:val="28"/>
          <w:szCs w:val="28"/>
        </w:rPr>
        <w:lastRenderedPageBreak/>
        <w:t>является отправной точкой инновационного процесса, но и основой для дальнейшего нормального хода протекания самого инновационного процесса</w:t>
      </w:r>
      <w:r w:rsidR="005E7A42">
        <w:rPr>
          <w:sz w:val="28"/>
          <w:szCs w:val="28"/>
        </w:rPr>
        <w:t>;</w:t>
      </w:r>
    </w:p>
    <w:p w14:paraId="47D781E7" w14:textId="3BC4C03F" w:rsidR="003B3149" w:rsidRDefault="00C21B23" w:rsidP="00932C0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2C0A">
        <w:rPr>
          <w:sz w:val="28"/>
          <w:szCs w:val="28"/>
        </w:rPr>
        <w:t xml:space="preserve"> </w:t>
      </w:r>
      <w:r w:rsidR="005E7A42">
        <w:rPr>
          <w:sz w:val="28"/>
          <w:szCs w:val="28"/>
        </w:rPr>
        <w:t>м</w:t>
      </w:r>
      <w:r w:rsidR="003B3149">
        <w:rPr>
          <w:sz w:val="28"/>
          <w:szCs w:val="28"/>
        </w:rPr>
        <w:t xml:space="preserve">аркетинг инноваций – включает в себя анализ рынка и внешней среды, определение источников финансирования и оценку альтернативных вариантов и рисков. </w:t>
      </w:r>
      <w:r w:rsidR="003B3149" w:rsidRPr="00BC3344">
        <w:rPr>
          <w:sz w:val="28"/>
          <w:szCs w:val="28"/>
        </w:rPr>
        <w:t>В ходе маркетинговых исследований изучается спрос на новый продукт или операцию, определяется количество или объем выпуска продукта (если они лимитируются), определяются потребительские свойства и товарные характеристики, которые следует придать инновации как товару, выходящему на рынок</w:t>
      </w:r>
      <w:r w:rsidR="005E7A42">
        <w:rPr>
          <w:sz w:val="28"/>
          <w:szCs w:val="28"/>
        </w:rPr>
        <w:t>;</w:t>
      </w:r>
    </w:p>
    <w:p w14:paraId="319F6086" w14:textId="553771F2" w:rsidR="003B3149" w:rsidRDefault="00C21B23" w:rsidP="00932C0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2C0A">
        <w:rPr>
          <w:sz w:val="28"/>
          <w:szCs w:val="28"/>
        </w:rPr>
        <w:t xml:space="preserve"> </w:t>
      </w:r>
      <w:r w:rsidR="005E7A42">
        <w:rPr>
          <w:sz w:val="28"/>
          <w:szCs w:val="28"/>
        </w:rPr>
        <w:t>в</w:t>
      </w:r>
      <w:r w:rsidR="003B3149">
        <w:rPr>
          <w:sz w:val="28"/>
          <w:szCs w:val="28"/>
        </w:rPr>
        <w:t>ыпуск инноваций – материализация идеи в форме товара</w:t>
      </w:r>
      <w:r w:rsidR="005E7A42">
        <w:rPr>
          <w:sz w:val="28"/>
          <w:szCs w:val="28"/>
        </w:rPr>
        <w:t>;</w:t>
      </w:r>
    </w:p>
    <w:p w14:paraId="4A46B3D8" w14:textId="4DEF5A73" w:rsidR="003B3149" w:rsidRDefault="00C21B23" w:rsidP="00932C0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2C0A">
        <w:rPr>
          <w:sz w:val="28"/>
          <w:szCs w:val="28"/>
        </w:rPr>
        <w:t xml:space="preserve"> </w:t>
      </w:r>
      <w:r w:rsidR="005E7A42">
        <w:rPr>
          <w:sz w:val="28"/>
          <w:szCs w:val="28"/>
        </w:rPr>
        <w:t>р</w:t>
      </w:r>
      <w:r w:rsidR="003B3149">
        <w:rPr>
          <w:sz w:val="28"/>
          <w:szCs w:val="28"/>
        </w:rPr>
        <w:t>еализация инноваций – продажа продукции на рынке и стимулирование продаж</w:t>
      </w:r>
      <w:r w:rsidR="000E7F63">
        <w:rPr>
          <w:sz w:val="28"/>
          <w:szCs w:val="28"/>
        </w:rPr>
        <w:t>;</w:t>
      </w:r>
    </w:p>
    <w:p w14:paraId="156E4408" w14:textId="28C9D54C" w:rsidR="003B3149" w:rsidRDefault="00C21B23" w:rsidP="00932C0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2C0A">
        <w:rPr>
          <w:sz w:val="28"/>
          <w:szCs w:val="28"/>
        </w:rPr>
        <w:t xml:space="preserve"> </w:t>
      </w:r>
      <w:r w:rsidR="000E7F63">
        <w:rPr>
          <w:sz w:val="28"/>
          <w:szCs w:val="28"/>
        </w:rPr>
        <w:t>п</w:t>
      </w:r>
      <w:r w:rsidR="003B3149">
        <w:rPr>
          <w:sz w:val="28"/>
          <w:szCs w:val="28"/>
        </w:rPr>
        <w:t>родвижение инноваций – этап, включающий в себя рекламу товара, организацию работы торговых точек для продажи и распространение информации</w:t>
      </w:r>
      <w:r w:rsidR="000E7F63">
        <w:rPr>
          <w:sz w:val="28"/>
          <w:szCs w:val="28"/>
        </w:rPr>
        <w:t>;</w:t>
      </w:r>
    </w:p>
    <w:p w14:paraId="4234A339" w14:textId="234D9A3C" w:rsidR="003B3149" w:rsidRDefault="00C21B23" w:rsidP="00932C0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2C0A">
        <w:rPr>
          <w:sz w:val="28"/>
          <w:szCs w:val="28"/>
        </w:rPr>
        <w:t xml:space="preserve"> </w:t>
      </w:r>
      <w:r w:rsidR="000E7F63">
        <w:rPr>
          <w:sz w:val="28"/>
          <w:szCs w:val="28"/>
        </w:rPr>
        <w:t>о</w:t>
      </w:r>
      <w:r w:rsidR="003B3149">
        <w:rPr>
          <w:sz w:val="28"/>
          <w:szCs w:val="28"/>
        </w:rPr>
        <w:t xml:space="preserve">ценка инноваций – на данном этапе происходит оценка экономического эффекта от инновации. </w:t>
      </w:r>
      <w:r w:rsidR="003B3149" w:rsidRPr="00BC3344">
        <w:rPr>
          <w:sz w:val="28"/>
          <w:szCs w:val="28"/>
        </w:rPr>
        <w:t>Результаты реализации инновации и затраты на ее продвижение подвергаются статистической обработке и анализу, на основании чего рассчитывается экономическая эффективность инновации. По данным анализа эффективности могут предприниматься меры по исправлению ошибок и просчетов в проектировании инновации</w:t>
      </w:r>
      <w:r w:rsidR="000E7F63">
        <w:rPr>
          <w:sz w:val="28"/>
          <w:szCs w:val="28"/>
        </w:rPr>
        <w:t>;</w:t>
      </w:r>
    </w:p>
    <w:p w14:paraId="7866A403" w14:textId="144B688B" w:rsidR="003B3149" w:rsidRPr="00F115CD" w:rsidRDefault="00C21B23" w:rsidP="00932C0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2C0A">
        <w:rPr>
          <w:sz w:val="28"/>
          <w:szCs w:val="28"/>
        </w:rPr>
        <w:t xml:space="preserve"> </w:t>
      </w:r>
      <w:r w:rsidR="000E7F63">
        <w:rPr>
          <w:sz w:val="28"/>
          <w:szCs w:val="28"/>
        </w:rPr>
        <w:t>д</w:t>
      </w:r>
      <w:r w:rsidR="003B3149">
        <w:rPr>
          <w:sz w:val="28"/>
          <w:szCs w:val="28"/>
        </w:rPr>
        <w:t xml:space="preserve">иффузия инновации – </w:t>
      </w:r>
      <w:r w:rsidR="003B3149" w:rsidRPr="0006655C">
        <w:rPr>
          <w:sz w:val="28"/>
          <w:szCs w:val="28"/>
        </w:rPr>
        <w:t>распространение однажды освоенной инновации в новых регионах, на новых рынках и в новой финансово</w:t>
      </w:r>
      <w:r>
        <w:rPr>
          <w:sz w:val="28"/>
          <w:szCs w:val="28"/>
        </w:rPr>
        <w:t>–</w:t>
      </w:r>
      <w:r w:rsidR="003B3149" w:rsidRPr="0006655C">
        <w:rPr>
          <w:sz w:val="28"/>
          <w:szCs w:val="28"/>
        </w:rPr>
        <w:t>экономической ситуации. Диффузия может быть связана с изменением характеристики инновации и условий ее продвижения (изменение технических параметров, размера процентной ставки банком, сроков депозитного вклада, оформлением и др.), с захватом новых рынков сбыта</w:t>
      </w:r>
      <w:r w:rsidR="003B3149">
        <w:rPr>
          <w:sz w:val="28"/>
          <w:szCs w:val="28"/>
        </w:rPr>
        <w:t>.</w:t>
      </w:r>
    </w:p>
    <w:p w14:paraId="14AEECEC" w14:textId="53C825A6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идет речь про обретение конкурентных преимуществ и инновационную деятельность, одним из ключевых понятий является инновационный потенциал организации. </w:t>
      </w:r>
      <w:r w:rsidRPr="0006030D">
        <w:rPr>
          <w:sz w:val="28"/>
          <w:szCs w:val="28"/>
        </w:rPr>
        <w:t xml:space="preserve">Ряд исследователей считают, что инновационный </w:t>
      </w:r>
      <w:r w:rsidRPr="0006030D">
        <w:rPr>
          <w:sz w:val="28"/>
          <w:szCs w:val="28"/>
        </w:rPr>
        <w:lastRenderedPageBreak/>
        <w:t>потенциал предприятия, научно</w:t>
      </w:r>
      <w:r w:rsidR="00C21B23">
        <w:rPr>
          <w:sz w:val="28"/>
          <w:szCs w:val="28"/>
        </w:rPr>
        <w:t>–</w:t>
      </w:r>
      <w:r w:rsidRPr="0006030D">
        <w:rPr>
          <w:sz w:val="28"/>
          <w:szCs w:val="28"/>
        </w:rPr>
        <w:t>технической организации – это совокупность научно</w:t>
      </w:r>
      <w:r w:rsidR="00C21B23">
        <w:rPr>
          <w:sz w:val="28"/>
          <w:szCs w:val="28"/>
        </w:rPr>
        <w:t>–</w:t>
      </w:r>
      <w:r w:rsidRPr="0006030D">
        <w:rPr>
          <w:sz w:val="28"/>
          <w:szCs w:val="28"/>
        </w:rPr>
        <w:t>технических, технологических, инфраструктурных, финансовых, правовых, социокультурных и иных возможностей обеспечить восприятие и реализацию новшеств, т. е. получение инноваций, образующих единую систему появления и развития в ней идей и обеспечивающих конкурентоспособность конечной продукции или услуг в соответствии с целью и стратегией предприятия.</w:t>
      </w:r>
      <w:r w:rsidRPr="0006030D">
        <w:t xml:space="preserve"> </w:t>
      </w:r>
      <w:r>
        <w:rPr>
          <w:sz w:val="28"/>
          <w:szCs w:val="28"/>
        </w:rPr>
        <w:t xml:space="preserve">То есть </w:t>
      </w:r>
      <w:r w:rsidRPr="0006030D">
        <w:rPr>
          <w:sz w:val="28"/>
          <w:szCs w:val="28"/>
        </w:rPr>
        <w:t>это</w:t>
      </w:r>
      <w:r>
        <w:rPr>
          <w:sz w:val="28"/>
          <w:szCs w:val="28"/>
        </w:rPr>
        <w:t xml:space="preserve"> также своего рода</w:t>
      </w:r>
      <w:r w:rsidRPr="0006030D">
        <w:rPr>
          <w:sz w:val="28"/>
          <w:szCs w:val="28"/>
        </w:rPr>
        <w:t xml:space="preserve"> степень готовности</w:t>
      </w:r>
      <w:r>
        <w:rPr>
          <w:sz w:val="28"/>
          <w:szCs w:val="28"/>
        </w:rPr>
        <w:t xml:space="preserve"> предприятия</w:t>
      </w:r>
      <w:r w:rsidRPr="0006030D">
        <w:rPr>
          <w:sz w:val="28"/>
          <w:szCs w:val="28"/>
        </w:rPr>
        <w:t xml:space="preserve"> выполнить задачи, обеспечивающие достижение поставленной инновационной цели, т.</w:t>
      </w:r>
      <w:r>
        <w:rPr>
          <w:sz w:val="28"/>
          <w:szCs w:val="28"/>
        </w:rPr>
        <w:t xml:space="preserve"> </w:t>
      </w:r>
      <w:r w:rsidRPr="0006030D">
        <w:rPr>
          <w:sz w:val="28"/>
          <w:szCs w:val="28"/>
        </w:rPr>
        <w:t>е. степень готовности к реализации инновационного проекта или программа инновационных преобразований и внедрения инноваций</w:t>
      </w:r>
      <w:r w:rsidR="00840495">
        <w:rPr>
          <w:sz w:val="28"/>
          <w:szCs w:val="28"/>
        </w:rPr>
        <w:t xml:space="preserve"> </w:t>
      </w:r>
      <w:r w:rsidR="00840495" w:rsidRPr="00840495">
        <w:rPr>
          <w:sz w:val="28"/>
          <w:szCs w:val="28"/>
        </w:rPr>
        <w:t>[</w:t>
      </w:r>
      <w:r w:rsidR="00AE0BB2" w:rsidRPr="00AE0BB2">
        <w:rPr>
          <w:sz w:val="28"/>
          <w:szCs w:val="28"/>
        </w:rPr>
        <w:t>5</w:t>
      </w:r>
      <w:r w:rsidR="00840495">
        <w:rPr>
          <w:sz w:val="28"/>
          <w:szCs w:val="28"/>
        </w:rPr>
        <w:t>, с. 39</w:t>
      </w:r>
      <w:r w:rsidR="00840495" w:rsidRPr="00840495">
        <w:rPr>
          <w:sz w:val="28"/>
          <w:szCs w:val="28"/>
        </w:rPr>
        <w:t>]</w:t>
      </w:r>
      <w:r w:rsidRPr="000603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5C3C785" w14:textId="3D06E499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Инновационный потенциал связан с возможностью обретения конкурентных преимуществ, поэтому предпринимателю важно своевременно и качественно оценивать инновационный потенциал своего предприятия, а также, если это возможно, своих конкурентов. Трудно выделить универсальный подход его оценки, поэтому целесообразно разделить инновационный потенциал на составляющие характеристики, основными из которых будут материальные ресурсы, компетенция специалистов 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 xml:space="preserve"> их опыт и знания, и психологический фактор, т.е. мотивация и готовность к внедрению новшеств</w:t>
      </w:r>
      <w:r w:rsidR="001B6598">
        <w:rPr>
          <w:sz w:val="28"/>
          <w:szCs w:val="28"/>
        </w:rPr>
        <w:t xml:space="preserve"> </w:t>
      </w:r>
      <w:r w:rsidR="001B6598" w:rsidRPr="001B6598">
        <w:rPr>
          <w:sz w:val="28"/>
          <w:szCs w:val="28"/>
        </w:rPr>
        <w:t>[</w:t>
      </w:r>
      <w:r w:rsidR="00AE0BB2" w:rsidRPr="00AE0BB2">
        <w:rPr>
          <w:sz w:val="28"/>
          <w:szCs w:val="28"/>
        </w:rPr>
        <w:t>6</w:t>
      </w:r>
      <w:r w:rsidR="001B6598">
        <w:rPr>
          <w:sz w:val="28"/>
          <w:szCs w:val="28"/>
        </w:rPr>
        <w:t>, с. 88</w:t>
      </w:r>
      <w:r w:rsidR="001B6598" w:rsidRPr="001B6598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14:paraId="12C9EC1F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030D">
        <w:rPr>
          <w:sz w:val="28"/>
          <w:szCs w:val="28"/>
        </w:rPr>
        <w:t>В настоящий момент в экономике наблюдается диспропорция между наличием инновационных возможностей и их реальным воплощением на практике. Немногие предприятия имеют сильный инновационный потенциал, но еще меньше могут эффективно его использовать. Проблема связана с отсутствием комплексных исследований, методологических разработок и концептуальных подходов к оценке инновационного потенциала и эффективности его использования. В виду этих причин, исследование потенциала предприятия является актуальной задачей.</w:t>
      </w:r>
    </w:p>
    <w:p w14:paraId="67741A94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и стимулирования инновационного потенциала можно осуществить следующие меры:</w:t>
      </w:r>
    </w:p>
    <w:p w14:paraId="6C2C9E3E" w14:textId="35C6C9E8" w:rsidR="003B3149" w:rsidRPr="00D76A62" w:rsidRDefault="00C21B23" w:rsidP="00932C0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2C0A">
        <w:rPr>
          <w:sz w:val="28"/>
          <w:szCs w:val="28"/>
        </w:rPr>
        <w:t xml:space="preserve"> </w:t>
      </w:r>
      <w:r w:rsidR="000E7F63">
        <w:rPr>
          <w:sz w:val="28"/>
          <w:szCs w:val="28"/>
        </w:rPr>
        <w:t>п</w:t>
      </w:r>
      <w:r w:rsidR="003B3149" w:rsidRPr="00D76A62">
        <w:rPr>
          <w:sz w:val="28"/>
          <w:szCs w:val="28"/>
        </w:rPr>
        <w:t>ериодический контроль затрат для более эффективного распределения и использования ресурсов</w:t>
      </w:r>
      <w:r w:rsidR="000E7F63">
        <w:rPr>
          <w:sz w:val="28"/>
          <w:szCs w:val="28"/>
        </w:rPr>
        <w:t>;</w:t>
      </w:r>
    </w:p>
    <w:p w14:paraId="06BFA1BE" w14:textId="5EBBECF7" w:rsidR="003B3149" w:rsidRPr="00D76A62" w:rsidRDefault="00C21B23" w:rsidP="00932C0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932C0A">
        <w:rPr>
          <w:sz w:val="28"/>
          <w:szCs w:val="28"/>
        </w:rPr>
        <w:t xml:space="preserve"> </w:t>
      </w:r>
      <w:r w:rsidR="000E7F63">
        <w:rPr>
          <w:sz w:val="28"/>
          <w:szCs w:val="28"/>
        </w:rPr>
        <w:t>с</w:t>
      </w:r>
      <w:r w:rsidR="003B3149" w:rsidRPr="00D76A62">
        <w:rPr>
          <w:sz w:val="28"/>
          <w:szCs w:val="28"/>
        </w:rPr>
        <w:t>оздание среди персонала группы наиболее инновационно</w:t>
      </w:r>
      <w:r>
        <w:rPr>
          <w:sz w:val="28"/>
          <w:szCs w:val="28"/>
        </w:rPr>
        <w:t>–</w:t>
      </w:r>
      <w:r w:rsidR="003B3149" w:rsidRPr="00D76A62">
        <w:rPr>
          <w:sz w:val="28"/>
          <w:szCs w:val="28"/>
        </w:rPr>
        <w:t>активных лиц, которые готовы создавать и внедрять проекты.</w:t>
      </w:r>
      <w:r w:rsidR="000E7F63">
        <w:rPr>
          <w:sz w:val="28"/>
          <w:szCs w:val="28"/>
        </w:rPr>
        <w:t>;</w:t>
      </w:r>
    </w:p>
    <w:p w14:paraId="00ACBB30" w14:textId="2F130383" w:rsidR="003B3149" w:rsidRPr="00D76A62" w:rsidRDefault="00C21B23" w:rsidP="00932C0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2C0A">
        <w:rPr>
          <w:sz w:val="28"/>
          <w:szCs w:val="28"/>
        </w:rPr>
        <w:t xml:space="preserve"> </w:t>
      </w:r>
      <w:r w:rsidR="000E7F63">
        <w:rPr>
          <w:sz w:val="28"/>
          <w:szCs w:val="28"/>
        </w:rPr>
        <w:t>н</w:t>
      </w:r>
      <w:r w:rsidR="003B3149" w:rsidRPr="00D76A62">
        <w:rPr>
          <w:sz w:val="28"/>
          <w:szCs w:val="28"/>
        </w:rPr>
        <w:t>епрерывное обучение персонала. Мы живем в то время, когда постоянно появляются новые знания и явления, и чтобы оставаться хорошим специалистом необходимо зачастую обретать новые знания и навыки, а также подкреплять уже имеющиеся</w:t>
      </w:r>
      <w:r w:rsidR="000E7F63">
        <w:rPr>
          <w:sz w:val="28"/>
          <w:szCs w:val="28"/>
        </w:rPr>
        <w:t>;</w:t>
      </w:r>
    </w:p>
    <w:p w14:paraId="7D95C6A6" w14:textId="2FAB652E" w:rsidR="003B3149" w:rsidRPr="00D76A62" w:rsidRDefault="00C21B23" w:rsidP="00932C0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2C0A">
        <w:rPr>
          <w:sz w:val="28"/>
          <w:szCs w:val="28"/>
        </w:rPr>
        <w:t xml:space="preserve"> </w:t>
      </w:r>
      <w:r w:rsidR="000E7F63">
        <w:rPr>
          <w:sz w:val="28"/>
          <w:szCs w:val="28"/>
        </w:rPr>
        <w:t>м</w:t>
      </w:r>
      <w:r w:rsidR="003B3149" w:rsidRPr="00D76A62">
        <w:rPr>
          <w:sz w:val="28"/>
          <w:szCs w:val="28"/>
        </w:rPr>
        <w:t>отивация. Инновации очень важны в существующих условиях, но иногда у сотрудников существует боязнь или нежелание их внедрения, потому важно устранить либо скомпенсировать их причины, ведь у замотивированного человека работоспособность гораздо больше.</w:t>
      </w:r>
    </w:p>
    <w:p w14:paraId="75F2C092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Далее будут изложены стратегии для различного уровня инновационного потенциала.</w:t>
      </w:r>
    </w:p>
    <w:p w14:paraId="7CD28690" w14:textId="79B0F8D1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0D0E">
        <w:rPr>
          <w:sz w:val="28"/>
          <w:szCs w:val="28"/>
        </w:rPr>
        <w:t>"</w:t>
      </w:r>
      <w:r>
        <w:rPr>
          <w:sz w:val="28"/>
          <w:szCs w:val="28"/>
        </w:rPr>
        <w:t>С</w:t>
      </w:r>
      <w:r w:rsidRPr="00990D0E">
        <w:rPr>
          <w:sz w:val="28"/>
          <w:szCs w:val="28"/>
        </w:rPr>
        <w:t>тратегия лидерства"</w:t>
      </w:r>
      <w:r>
        <w:rPr>
          <w:sz w:val="28"/>
          <w:szCs w:val="28"/>
        </w:rPr>
        <w:t xml:space="preserve"> для высокого уровня 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90D0E">
        <w:rPr>
          <w:sz w:val="28"/>
          <w:szCs w:val="28"/>
        </w:rPr>
        <w:t>позволяет компании интенсивно развиваться, сохраняя "сильные"</w:t>
      </w:r>
      <w:r>
        <w:rPr>
          <w:sz w:val="28"/>
          <w:szCs w:val="28"/>
        </w:rPr>
        <w:t xml:space="preserve"> </w:t>
      </w:r>
      <w:r w:rsidRPr="00990D0E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90D0E">
        <w:rPr>
          <w:sz w:val="28"/>
          <w:szCs w:val="28"/>
        </w:rPr>
        <w:t>имеющегося</w:t>
      </w:r>
      <w:r>
        <w:rPr>
          <w:sz w:val="28"/>
          <w:szCs w:val="28"/>
        </w:rPr>
        <w:t xml:space="preserve"> </w:t>
      </w:r>
      <w:r w:rsidRPr="00990D0E">
        <w:rPr>
          <w:sz w:val="28"/>
          <w:szCs w:val="28"/>
        </w:rPr>
        <w:t>потенциала</w:t>
      </w:r>
    </w:p>
    <w:p w14:paraId="33814750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0D0E">
        <w:rPr>
          <w:sz w:val="28"/>
          <w:szCs w:val="28"/>
        </w:rPr>
        <w:t>Для среднего уровня можно выделить следующие рекомендации:</w:t>
      </w:r>
    </w:p>
    <w:p w14:paraId="01998B6D" w14:textId="412638EC" w:rsidR="003B3149" w:rsidRPr="00D76A62" w:rsidRDefault="00C21B23" w:rsidP="0056167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61675">
        <w:rPr>
          <w:sz w:val="28"/>
          <w:szCs w:val="28"/>
        </w:rPr>
        <w:t xml:space="preserve"> </w:t>
      </w:r>
      <w:r w:rsidR="000E7F63" w:rsidRPr="00D76A62">
        <w:rPr>
          <w:sz w:val="28"/>
          <w:szCs w:val="28"/>
        </w:rPr>
        <w:t>сформировать перечень слабых сторон и неиспользуемых возможностей предприятия</w:t>
      </w:r>
      <w:r w:rsidR="000E7F63">
        <w:rPr>
          <w:sz w:val="28"/>
          <w:szCs w:val="28"/>
        </w:rPr>
        <w:t>,</w:t>
      </w:r>
    </w:p>
    <w:p w14:paraId="7A869362" w14:textId="63D911F5" w:rsidR="003B3149" w:rsidRPr="00D76A62" w:rsidRDefault="000E7F63" w:rsidP="0056167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76A62">
        <w:rPr>
          <w:sz w:val="28"/>
          <w:szCs w:val="28"/>
        </w:rPr>
        <w:t>сформулировать стратегические цели, прописать оперативные задачи для достижения поставленных целей</w:t>
      </w:r>
      <w:r>
        <w:rPr>
          <w:sz w:val="28"/>
          <w:szCs w:val="28"/>
        </w:rPr>
        <w:t>,</w:t>
      </w:r>
    </w:p>
    <w:p w14:paraId="17D11F0D" w14:textId="2E1796E6" w:rsidR="003B3149" w:rsidRPr="00D76A62" w:rsidRDefault="000E7F63" w:rsidP="0056167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76A62">
        <w:rPr>
          <w:sz w:val="28"/>
          <w:szCs w:val="28"/>
        </w:rPr>
        <w:t>сформировать программу переобучения персонала, направленную на поддержку культуры инновационных изменений на предприятии</w:t>
      </w:r>
      <w:r>
        <w:rPr>
          <w:sz w:val="28"/>
          <w:szCs w:val="28"/>
        </w:rPr>
        <w:t>,</w:t>
      </w:r>
    </w:p>
    <w:p w14:paraId="4CA0EBE5" w14:textId="72F8FEA1" w:rsidR="003B3149" w:rsidRPr="00D76A62" w:rsidRDefault="000E7F63" w:rsidP="0056167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76A62">
        <w:rPr>
          <w:sz w:val="28"/>
          <w:szCs w:val="28"/>
        </w:rPr>
        <w:t xml:space="preserve">создать инновационную инфраструктуру на предприятии, позволяющую </w:t>
      </w:r>
      <w:r w:rsidR="003B3149" w:rsidRPr="00D76A62">
        <w:rPr>
          <w:sz w:val="28"/>
          <w:szCs w:val="28"/>
        </w:rPr>
        <w:t>поддерживать и поощрять инновационные инициативы персонала.</w:t>
      </w:r>
    </w:p>
    <w:p w14:paraId="5486968B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0D0E">
        <w:rPr>
          <w:sz w:val="28"/>
          <w:szCs w:val="28"/>
        </w:rPr>
        <w:t>При низком уровне инновационного потенциала следует, в первую очередь, обратить внимание на следующие моменты:</w:t>
      </w:r>
    </w:p>
    <w:p w14:paraId="4A4A30FB" w14:textId="06B57A8D" w:rsidR="003B3149" w:rsidRPr="00D76A62" w:rsidRDefault="00C21B23" w:rsidP="0056167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61675">
        <w:rPr>
          <w:sz w:val="28"/>
          <w:szCs w:val="28"/>
        </w:rPr>
        <w:t xml:space="preserve"> </w:t>
      </w:r>
      <w:r w:rsidR="000E7F63" w:rsidRPr="00D76A62">
        <w:rPr>
          <w:sz w:val="28"/>
          <w:szCs w:val="28"/>
        </w:rPr>
        <w:t>сокращение непроизводственных издержек для повышения производительности труда</w:t>
      </w:r>
      <w:r w:rsidR="000E7F63">
        <w:rPr>
          <w:sz w:val="28"/>
          <w:szCs w:val="28"/>
        </w:rPr>
        <w:t>,</w:t>
      </w:r>
    </w:p>
    <w:p w14:paraId="1B45E8E6" w14:textId="3F33CCD3" w:rsidR="003B3149" w:rsidRPr="00D76A62" w:rsidRDefault="000E7F63" w:rsidP="0056167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76A62">
        <w:rPr>
          <w:sz w:val="28"/>
          <w:szCs w:val="28"/>
        </w:rPr>
        <w:t>снижение напряжения и неприятия инновационных изменений в коллективе</w:t>
      </w:r>
      <w:r>
        <w:rPr>
          <w:sz w:val="28"/>
          <w:szCs w:val="28"/>
        </w:rPr>
        <w:t>,</w:t>
      </w:r>
    </w:p>
    <w:p w14:paraId="64047F9E" w14:textId="529BED96" w:rsidR="003B3149" w:rsidRPr="00D76A62" w:rsidRDefault="000E7F63" w:rsidP="0056167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D76A62">
        <w:rPr>
          <w:sz w:val="28"/>
          <w:szCs w:val="28"/>
        </w:rPr>
        <w:t>нарастить технологический потенциал, внедряя новое оборудование, следует только точечно, где это обеспечит самый больший скачок.</w:t>
      </w:r>
    </w:p>
    <w:p w14:paraId="1BA0B5DB" w14:textId="56B38121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все вышеизложенные стратегии и рекомендации не предполагают разовое принятие и выбор одних этих действий, тут нужна цикличная смена процессов. Это значит, что есть необходимость постоянно оценивать удовлетворенность от принятых мер, и в зависимости от этого применять новые методы либо корректировать старые, ставить новые цели и задачи</w:t>
      </w:r>
      <w:r w:rsidR="001B6598">
        <w:rPr>
          <w:sz w:val="28"/>
          <w:szCs w:val="28"/>
        </w:rPr>
        <w:t xml:space="preserve"> </w:t>
      </w:r>
      <w:r w:rsidR="001B6598" w:rsidRPr="001B6598">
        <w:rPr>
          <w:sz w:val="28"/>
          <w:szCs w:val="28"/>
        </w:rPr>
        <w:t>[</w:t>
      </w:r>
      <w:r w:rsidR="00AE0BB2" w:rsidRPr="00AE0BB2">
        <w:rPr>
          <w:sz w:val="28"/>
          <w:szCs w:val="28"/>
        </w:rPr>
        <w:t>6</w:t>
      </w:r>
      <w:r w:rsidR="001B6598">
        <w:rPr>
          <w:sz w:val="28"/>
          <w:szCs w:val="28"/>
        </w:rPr>
        <w:t>, с. 90</w:t>
      </w:r>
      <w:r w:rsidR="001B6598" w:rsidRPr="001B659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7F6D43C8" w14:textId="6BD60B7D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Говоря о инновационной деятельности и конкурентных стратегиях организации, нельзя не упомянуть концепцию открытых инноваций, которая может значительно ускорить и упростить процесс внедрения инноваций на предприятии. В отличие от концепции закрытых инноваций, по которой инновационные идеи разрабатывались узким кругом лиц в рамках одной компании и при этом требовали достаточно крупных вложений в исследования, открытые инновации предполагают использование внешних источников и активное взаимодействие с информационной средой.</w:t>
      </w:r>
      <w:r w:rsidRPr="0011437E">
        <w:rPr>
          <w:sz w:val="28"/>
          <w:szCs w:val="28"/>
        </w:rPr>
        <w:t xml:space="preserve"> </w:t>
      </w:r>
      <w:r>
        <w:rPr>
          <w:sz w:val="28"/>
          <w:szCs w:val="28"/>
        </w:rPr>
        <w:t>В последнем случае интеллектуальная собственность не всегда закрыта от конкурентов и зачастую выставляется на рынок как товар</w:t>
      </w:r>
      <w:r w:rsidR="00840495">
        <w:rPr>
          <w:sz w:val="28"/>
          <w:szCs w:val="28"/>
        </w:rPr>
        <w:t xml:space="preserve"> </w:t>
      </w:r>
      <w:r w:rsidR="00840495" w:rsidRPr="00840495">
        <w:rPr>
          <w:sz w:val="28"/>
          <w:szCs w:val="28"/>
        </w:rPr>
        <w:t>[</w:t>
      </w:r>
      <w:r w:rsidR="00AE0BB2" w:rsidRPr="00AE0BB2">
        <w:rPr>
          <w:sz w:val="28"/>
          <w:szCs w:val="28"/>
        </w:rPr>
        <w:t>7</w:t>
      </w:r>
      <w:r w:rsidR="00840495">
        <w:rPr>
          <w:sz w:val="28"/>
          <w:szCs w:val="28"/>
        </w:rPr>
        <w:t>, с. 6</w:t>
      </w:r>
      <w:r w:rsidR="001C3D0F" w:rsidRPr="001C3D0F">
        <w:rPr>
          <w:sz w:val="28"/>
          <w:szCs w:val="28"/>
        </w:rPr>
        <w:t>1</w:t>
      </w:r>
      <w:r w:rsidR="00840495" w:rsidRPr="0084049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1B6C4DAA" w14:textId="6B46B22A" w:rsidR="001C3D0F" w:rsidRPr="001C3D0F" w:rsidRDefault="001C3D0F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Недостатком модели закрытых инноваций является то, что зачастую разработки компании запатентованы, но не приносят прибыль. Такие неперспективные по мнению компании проекты могут быть на самом деле очень результативными</w:t>
      </w:r>
      <w:r w:rsidR="00CE2DE1">
        <w:rPr>
          <w:sz w:val="28"/>
          <w:szCs w:val="28"/>
        </w:rPr>
        <w:t xml:space="preserve"> и ценными</w:t>
      </w:r>
      <w:r>
        <w:rPr>
          <w:sz w:val="28"/>
          <w:szCs w:val="28"/>
        </w:rPr>
        <w:t xml:space="preserve">, при этом неприменимыми в рамках данной компании </w:t>
      </w:r>
      <w:r w:rsidRPr="001C3D0F">
        <w:rPr>
          <w:sz w:val="28"/>
          <w:szCs w:val="28"/>
        </w:rPr>
        <w:t>[</w:t>
      </w:r>
      <w:r w:rsidR="00AE0BB2" w:rsidRPr="00AE0BB2">
        <w:rPr>
          <w:sz w:val="28"/>
          <w:szCs w:val="28"/>
        </w:rPr>
        <w:t>8</w:t>
      </w:r>
      <w:r>
        <w:rPr>
          <w:sz w:val="28"/>
          <w:szCs w:val="28"/>
        </w:rPr>
        <w:t>, с. 63</w:t>
      </w:r>
      <w:r w:rsidRPr="001C3D0F">
        <w:rPr>
          <w:sz w:val="28"/>
          <w:szCs w:val="28"/>
        </w:rPr>
        <w:t>]</w:t>
      </w:r>
      <w:r w:rsidR="00C21B23">
        <w:rPr>
          <w:sz w:val="28"/>
          <w:szCs w:val="28"/>
        </w:rPr>
        <w:t>.</w:t>
      </w:r>
    </w:p>
    <w:p w14:paraId="1DCE5CD3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же открытые инновации связаны с конкурентоспособностью? Связь здесь косвенная, при этом очень важная – открытые инновации существенно снижают использование ресурсов при разработке и внедрении новых продуктов и технологий, а значит позволяют направить больше средств и сил на рост и развитие предприятия, тем самым обрести больше конкурентных преимуществ.</w:t>
      </w:r>
    </w:p>
    <w:p w14:paraId="10CBC639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76866">
        <w:rPr>
          <w:sz w:val="28"/>
          <w:szCs w:val="28"/>
        </w:rPr>
        <w:lastRenderedPageBreak/>
        <w:t>Положительный эффект от использования</w:t>
      </w:r>
      <w:r>
        <w:rPr>
          <w:sz w:val="28"/>
          <w:szCs w:val="28"/>
        </w:rPr>
        <w:t xml:space="preserve"> </w:t>
      </w:r>
      <w:r w:rsidRPr="00F76866">
        <w:rPr>
          <w:sz w:val="28"/>
          <w:szCs w:val="28"/>
        </w:rPr>
        <w:t>открытых инноваций обусловлен:</w:t>
      </w:r>
    </w:p>
    <w:p w14:paraId="74803BB1" w14:textId="75CC23E0" w:rsidR="003B3149" w:rsidRPr="00561675" w:rsidRDefault="00FF6F78" w:rsidP="005616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61675">
        <w:rPr>
          <w:sz w:val="28"/>
          <w:szCs w:val="28"/>
        </w:rPr>
        <w:t>снижением затрат на продвижение инновационной продукции. в том числе и временные затраты – намного быстрее использовать готовые идеи, чем придумывать их в узком кругу лиц</w:t>
      </w:r>
      <w:r>
        <w:rPr>
          <w:sz w:val="28"/>
          <w:szCs w:val="28"/>
        </w:rPr>
        <w:t>,</w:t>
      </w:r>
    </w:p>
    <w:p w14:paraId="767EDDF9" w14:textId="1CC73CED" w:rsidR="003B3149" w:rsidRPr="00561675" w:rsidRDefault="00FF6F78" w:rsidP="005616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61675">
        <w:rPr>
          <w:sz w:val="28"/>
          <w:szCs w:val="28"/>
        </w:rPr>
        <w:t>получением новых знаний работниками компании – они не находятся в закрытой системе, а постоянно обмениваются опытом с внешней средой</w:t>
      </w:r>
      <w:r>
        <w:rPr>
          <w:sz w:val="28"/>
          <w:szCs w:val="28"/>
        </w:rPr>
        <w:t>,</w:t>
      </w:r>
    </w:p>
    <w:p w14:paraId="7C169037" w14:textId="0B9DE1DB" w:rsidR="003B3149" w:rsidRPr="00561675" w:rsidRDefault="00FF6F78" w:rsidP="005616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61675">
        <w:rPr>
          <w:sz w:val="28"/>
          <w:szCs w:val="28"/>
        </w:rPr>
        <w:t>сокращением сроков выхода инновационной продукции на рынок</w:t>
      </w:r>
      <w:r w:rsidR="000E7F63">
        <w:rPr>
          <w:sz w:val="28"/>
          <w:szCs w:val="28"/>
        </w:rPr>
        <w:t>,</w:t>
      </w:r>
    </w:p>
    <w:p w14:paraId="08A78A71" w14:textId="17D5701C" w:rsidR="003B3149" w:rsidRPr="00561675" w:rsidRDefault="00FF6F78" w:rsidP="005616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61675">
        <w:rPr>
          <w:sz w:val="28"/>
          <w:szCs w:val="28"/>
        </w:rPr>
        <w:t>вовлечением потребителей в процесс разработки и продвижения инновационной продукции</w:t>
      </w:r>
      <w:r>
        <w:rPr>
          <w:sz w:val="28"/>
          <w:szCs w:val="28"/>
        </w:rPr>
        <w:t xml:space="preserve"> </w:t>
      </w:r>
      <w:r w:rsidRPr="00840495">
        <w:rPr>
          <w:sz w:val="28"/>
          <w:szCs w:val="28"/>
        </w:rPr>
        <w:t>[</w:t>
      </w:r>
      <w:r w:rsidRPr="00AE0BB2">
        <w:rPr>
          <w:sz w:val="28"/>
          <w:szCs w:val="28"/>
        </w:rPr>
        <w:t>9</w:t>
      </w:r>
      <w:r w:rsidRPr="0084049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840495">
        <w:rPr>
          <w:sz w:val="28"/>
          <w:szCs w:val="28"/>
        </w:rPr>
        <w:t>. 40]</w:t>
      </w:r>
      <w:r w:rsidRPr="00561675">
        <w:rPr>
          <w:sz w:val="28"/>
          <w:szCs w:val="28"/>
        </w:rPr>
        <w:t>.</w:t>
      </w:r>
    </w:p>
    <w:p w14:paraId="1E76B94A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BAF141D" w14:textId="47C9DA52" w:rsidR="003B3149" w:rsidRPr="009F4883" w:rsidRDefault="003B3149" w:rsidP="00084DCC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9F4883">
        <w:rPr>
          <w:b/>
          <w:bCs/>
          <w:sz w:val="28"/>
          <w:szCs w:val="28"/>
        </w:rPr>
        <w:t>1.3 Факторы влияющие на процесс внедрения инноваций</w:t>
      </w:r>
    </w:p>
    <w:p w14:paraId="16A37A46" w14:textId="77777777" w:rsidR="003B3149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</w:p>
    <w:p w14:paraId="18968BD3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различных факторов, которые необходимо учесть при осуществлении инновационной деятельности.</w:t>
      </w:r>
    </w:p>
    <w:p w14:paraId="627EE090" w14:textId="64D83F76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Первым из таких факторов будет необходимость своевременной замены новшеств. На рисунке 1 показана схема смены одного новшества другим.  Здесь следует обратить внимание на несколько моментов. Во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>первых, на то, что новшество на своем старте не приносит доход и даже несет затраты, но затем наступает стадия быстрого роста, после чего доходы идут на спад и жизненный цикл инновации постепенно подходит к концу. Во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>вторых, нужно заметить, что разработка нового новшества начинается уже на стадии зрелости первого новшества, с высоких продаж которого инвестируются средства. Стадия быстрого роста второго новшества позволяет скомпенсировать снижение доходов от первого, которое уже находиться на стадии насыщения.</w:t>
      </w:r>
    </w:p>
    <w:p w14:paraId="570780FC" w14:textId="55EC2BB2" w:rsidR="00620BBF" w:rsidRPr="00620BBF" w:rsidRDefault="00620BBF" w:rsidP="00620BBF">
      <w:pPr>
        <w:rPr>
          <w:sz w:val="28"/>
          <w:szCs w:val="28"/>
        </w:rPr>
      </w:pPr>
    </w:p>
    <w:p w14:paraId="605537EF" w14:textId="404FB7B9" w:rsidR="00620BBF" w:rsidRPr="00620BBF" w:rsidRDefault="00620BBF" w:rsidP="00620BBF">
      <w:pPr>
        <w:rPr>
          <w:sz w:val="28"/>
          <w:szCs w:val="28"/>
        </w:rPr>
      </w:pPr>
    </w:p>
    <w:p w14:paraId="4D47FD43" w14:textId="5DCBD100" w:rsidR="00620BBF" w:rsidRPr="00620BBF" w:rsidRDefault="00620BBF" w:rsidP="00620BBF">
      <w:pPr>
        <w:rPr>
          <w:sz w:val="28"/>
          <w:szCs w:val="28"/>
        </w:rPr>
      </w:pPr>
    </w:p>
    <w:p w14:paraId="6F1DC8C9" w14:textId="64ACB46A" w:rsidR="00620BBF" w:rsidRPr="00620BBF" w:rsidRDefault="00620BBF" w:rsidP="00620BBF">
      <w:pPr>
        <w:rPr>
          <w:sz w:val="28"/>
          <w:szCs w:val="28"/>
        </w:rPr>
      </w:pPr>
    </w:p>
    <w:p w14:paraId="509227D7" w14:textId="120F3B13" w:rsidR="00620BBF" w:rsidRPr="00620BBF" w:rsidRDefault="00620BBF" w:rsidP="00620BBF">
      <w:pPr>
        <w:rPr>
          <w:sz w:val="28"/>
          <w:szCs w:val="28"/>
        </w:rPr>
      </w:pPr>
    </w:p>
    <w:p w14:paraId="6D5A04D1" w14:textId="3177B99E" w:rsidR="00620BBF" w:rsidRPr="00620BBF" w:rsidRDefault="00620BBF" w:rsidP="00620BBF">
      <w:pPr>
        <w:rPr>
          <w:sz w:val="28"/>
          <w:szCs w:val="28"/>
        </w:rPr>
      </w:pPr>
    </w:p>
    <w:p w14:paraId="5918A742" w14:textId="77777777" w:rsidR="00620BBF" w:rsidRPr="00620BBF" w:rsidRDefault="00620BBF" w:rsidP="00620BBF">
      <w:pPr>
        <w:jc w:val="center"/>
        <w:rPr>
          <w:sz w:val="28"/>
          <w:szCs w:val="28"/>
        </w:rPr>
      </w:pPr>
    </w:p>
    <w:p w14:paraId="3879D605" w14:textId="77777777" w:rsidR="003B3149" w:rsidRPr="0011437E" w:rsidRDefault="003B3149" w:rsidP="003B3149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22EC135" wp14:editId="66B6FB59">
            <wp:extent cx="5422900" cy="1701165"/>
            <wp:effectExtent l="0" t="0" r="635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14:paraId="67A4A303" w14:textId="0969BB80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1D392E2" w14:textId="763E4914" w:rsidR="00B6344B" w:rsidRDefault="00B6344B" w:rsidP="00B634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</w:t>
      </w:r>
      <w:r>
        <w:rPr>
          <w:rFonts w:cstheme="minorHAnsi"/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="00CF4067">
        <w:rPr>
          <w:sz w:val="28"/>
          <w:szCs w:val="28"/>
        </w:rPr>
        <w:t>Своевременная замена новшества А новшеством Б</w:t>
      </w:r>
      <w:r>
        <w:rPr>
          <w:sz w:val="28"/>
          <w:szCs w:val="28"/>
        </w:rPr>
        <w:t xml:space="preserve"> [</w:t>
      </w:r>
      <w:r w:rsidR="00CF4067">
        <w:rPr>
          <w:sz w:val="28"/>
          <w:szCs w:val="28"/>
        </w:rPr>
        <w:t>1</w:t>
      </w:r>
      <w:r w:rsidR="00AE0BB2" w:rsidRPr="00AE0BB2">
        <w:rPr>
          <w:sz w:val="28"/>
          <w:szCs w:val="28"/>
        </w:rPr>
        <w:t>0</w:t>
      </w:r>
      <w:r>
        <w:rPr>
          <w:sz w:val="28"/>
          <w:szCs w:val="28"/>
        </w:rPr>
        <w:t>, с. 20</w:t>
      </w:r>
      <w:r w:rsidR="00CF4067">
        <w:rPr>
          <w:sz w:val="28"/>
          <w:szCs w:val="28"/>
        </w:rPr>
        <w:t>6</w:t>
      </w:r>
      <w:r>
        <w:rPr>
          <w:sz w:val="28"/>
          <w:szCs w:val="28"/>
        </w:rPr>
        <w:t>]</w:t>
      </w:r>
    </w:p>
    <w:p w14:paraId="384AE56F" w14:textId="77777777" w:rsidR="00B6344B" w:rsidRPr="00084DCC" w:rsidRDefault="00B6344B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20E9FA7" w14:textId="67E0B640" w:rsidR="003B3149" w:rsidRPr="00596BBE" w:rsidRDefault="00596BBE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Данная схема связана с понятием жизненного цикла инновации – определенным периодом времени, в течение которого инновация обладает активной жизненной силой и приносит производителю и продавцу прибыль или другую реальную выгоду </w:t>
      </w:r>
      <w:r w:rsidRPr="00596BBE">
        <w:rPr>
          <w:color w:val="000000"/>
          <w:sz w:val="28"/>
          <w:szCs w:val="28"/>
          <w:shd w:val="clear" w:color="auto" w:fill="FFFFFF"/>
        </w:rPr>
        <w:t>[</w:t>
      </w:r>
      <w:r w:rsidR="00AE0BB2" w:rsidRPr="00AE0BB2">
        <w:rPr>
          <w:color w:val="000000"/>
          <w:sz w:val="28"/>
          <w:szCs w:val="28"/>
          <w:shd w:val="clear" w:color="auto" w:fill="FFFFFF"/>
        </w:rPr>
        <w:t>11</w:t>
      </w:r>
      <w:r>
        <w:rPr>
          <w:color w:val="000000"/>
          <w:sz w:val="28"/>
          <w:szCs w:val="28"/>
          <w:shd w:val="clear" w:color="auto" w:fill="FFFFFF"/>
        </w:rPr>
        <w:t>, с. 29</w:t>
      </w:r>
      <w:r w:rsidRPr="00596BBE">
        <w:rPr>
          <w:color w:val="000000"/>
          <w:sz w:val="28"/>
          <w:szCs w:val="28"/>
          <w:shd w:val="clear" w:color="auto" w:fill="FFFFFF"/>
        </w:rPr>
        <w:t>]</w:t>
      </w:r>
      <w:r w:rsidR="00C21B23">
        <w:rPr>
          <w:color w:val="000000"/>
          <w:sz w:val="28"/>
          <w:szCs w:val="28"/>
          <w:shd w:val="clear" w:color="auto" w:fill="FFFFFF"/>
        </w:rPr>
        <w:t>.</w:t>
      </w:r>
    </w:p>
    <w:p w14:paraId="760FA347" w14:textId="37B5A603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Далее важно обратить на финансирование инновационных проектов. </w:t>
      </w:r>
      <w:r w:rsidRPr="00D6553A">
        <w:rPr>
          <w:color w:val="000000"/>
          <w:sz w:val="28"/>
          <w:szCs w:val="28"/>
          <w:shd w:val="clear" w:color="auto" w:fill="FFFFFF"/>
        </w:rPr>
        <w:t xml:space="preserve">На стадии поиска финансирования проекта владелец идеи думает о целесообразности привлечения банковских средств и инвестиций сторонних компаний. В некоторых случаях разумно бывает ограничиться собственными финансами. Удобный инструмент для принятия подобных решений – это экономический анализ эффективности инвестиционного проекта. Он всегда проводится банковскими организациями на основании собственной </w:t>
      </w:r>
      <w:r w:rsidR="00FA7F2C">
        <w:rPr>
          <w:color w:val="000000"/>
          <w:sz w:val="28"/>
          <w:szCs w:val="28"/>
          <w:shd w:val="clear" w:color="auto" w:fill="FFFFFF"/>
        </w:rPr>
        <w:tab/>
      </w:r>
      <w:r w:rsidRPr="00D6553A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0F7E449" w14:textId="3160B621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</w:t>
      </w:r>
      <w:r w:rsidRPr="00D6553A">
        <w:rPr>
          <w:color w:val="000000"/>
          <w:sz w:val="28"/>
          <w:szCs w:val="28"/>
          <w:shd w:val="clear" w:color="auto" w:fill="FFFFFF"/>
        </w:rPr>
        <w:t>сли речь идет о компаниях с участием государственного капитала, то их задача состоит не в увеличении стоимости активов любой ценой, а в достижении какого</w:t>
      </w:r>
      <w:r w:rsidR="00C21B23">
        <w:rPr>
          <w:color w:val="000000"/>
          <w:sz w:val="28"/>
          <w:szCs w:val="28"/>
          <w:shd w:val="clear" w:color="auto" w:fill="FFFFFF"/>
        </w:rPr>
        <w:t>–</w:t>
      </w:r>
      <w:r w:rsidRPr="00D6553A">
        <w:rPr>
          <w:color w:val="000000"/>
          <w:sz w:val="28"/>
          <w:szCs w:val="28"/>
          <w:shd w:val="clear" w:color="auto" w:fill="FFFFFF"/>
        </w:rPr>
        <w:t>то социально значимого результата. В данном случае руководитель проекта будет стремиться к тому, чтобы грамотно и полно реализовать какие</w:t>
      </w:r>
      <w:r w:rsidR="00C21B23">
        <w:rPr>
          <w:color w:val="000000"/>
          <w:sz w:val="28"/>
          <w:szCs w:val="28"/>
          <w:shd w:val="clear" w:color="auto" w:fill="FFFFFF"/>
        </w:rPr>
        <w:t>–</w:t>
      </w:r>
      <w:r w:rsidRPr="00D6553A">
        <w:rPr>
          <w:color w:val="000000"/>
          <w:sz w:val="28"/>
          <w:szCs w:val="28"/>
          <w:shd w:val="clear" w:color="auto" w:fill="FFFFFF"/>
        </w:rPr>
        <w:t>то управленческие решения в интересах государства. Хотя, безусловно, и эти организации заинтересованы в том, чтобы увеличить капитал своих акционеров и экономическую мощь государства как учредителя.</w:t>
      </w:r>
    </w:p>
    <w:p w14:paraId="50FDAA59" w14:textId="77777777" w:rsidR="003B3149" w:rsidRPr="00265A67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Выделяют также существенные отличие финансирования проектов. </w:t>
      </w:r>
      <w:r w:rsidRPr="00265A67">
        <w:rPr>
          <w:color w:val="000000"/>
          <w:sz w:val="28"/>
          <w:szCs w:val="28"/>
          <w:shd w:val="clear" w:color="auto" w:fill="FFFFFF"/>
        </w:rPr>
        <w:t>Проектным называют финансирование, которое:</w:t>
      </w:r>
    </w:p>
    <w:p w14:paraId="2E7CEC67" w14:textId="349C6D48" w:rsidR="003B3149" w:rsidRPr="00265A67" w:rsidRDefault="00C21B23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–</w:t>
      </w:r>
      <w:r w:rsidR="00561675">
        <w:rPr>
          <w:color w:val="000000"/>
          <w:sz w:val="28"/>
          <w:szCs w:val="28"/>
          <w:shd w:val="clear" w:color="auto" w:fill="FFFFFF"/>
        </w:rPr>
        <w:t xml:space="preserve"> </w:t>
      </w:r>
      <w:r w:rsidR="000E7F63">
        <w:rPr>
          <w:color w:val="000000"/>
          <w:sz w:val="28"/>
          <w:szCs w:val="28"/>
          <w:shd w:val="clear" w:color="auto" w:fill="FFFFFF"/>
        </w:rPr>
        <w:t>п</w:t>
      </w:r>
      <w:r w:rsidR="003B3149" w:rsidRPr="00265A67">
        <w:rPr>
          <w:color w:val="000000"/>
          <w:sz w:val="28"/>
          <w:szCs w:val="28"/>
          <w:shd w:val="clear" w:color="auto" w:fill="FFFFFF"/>
        </w:rPr>
        <w:t>одразумевает создание специальной проектной компании, целью которой является привлечение средств (в денежной и иных формах) для осуществления проекта. В дальнейшем эта же компания реализует сам проект и выполняет все необходимые обязательства перед своими кредиторами, расплачивается с инвесторами средствами, которые получает сам проект в случае его успешного воплощения;</w:t>
      </w:r>
    </w:p>
    <w:p w14:paraId="0985FD9E" w14:textId="2192E0C6" w:rsidR="003B3149" w:rsidRPr="00265A67" w:rsidRDefault="00C21B23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="003B3149">
        <w:rPr>
          <w:color w:val="000000"/>
          <w:sz w:val="28"/>
          <w:szCs w:val="28"/>
          <w:shd w:val="clear" w:color="auto" w:fill="FFFFFF"/>
        </w:rPr>
        <w:t xml:space="preserve"> </w:t>
      </w:r>
      <w:r w:rsidR="000E7F63">
        <w:rPr>
          <w:color w:val="000000"/>
          <w:sz w:val="28"/>
          <w:szCs w:val="28"/>
          <w:shd w:val="clear" w:color="auto" w:fill="FFFFFF"/>
        </w:rPr>
        <w:t>н</w:t>
      </w:r>
      <w:r w:rsidR="003B3149" w:rsidRPr="00265A67">
        <w:rPr>
          <w:color w:val="000000"/>
          <w:sz w:val="28"/>
          <w:szCs w:val="28"/>
          <w:shd w:val="clear" w:color="auto" w:fill="FFFFFF"/>
        </w:rPr>
        <w:t>е имеет никаких активов для того, чтобы обеспечить возврат займов. С частным капиталом вряд ли станет связываться уважающая себя компания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3B3149" w:rsidRPr="00265A67">
        <w:rPr>
          <w:color w:val="000000"/>
          <w:sz w:val="28"/>
          <w:szCs w:val="28"/>
          <w:shd w:val="clear" w:color="auto" w:fill="FFFFFF"/>
        </w:rPr>
        <w:t>инвестор без надлежащего обеспечения возврата заемного финансирования. Но проектное финансирование работает именно в таких условиях. Сам поток денежных средств, которые генерируются проектом на стадии его реализации, и становится обеспечением возврата. Созданием условий для обеспечения такого потока и призвана заниматься специальная проектная компания. На начальной стадии генерирование исключено, на стадии инвестирования, когда средства частично освоены, сами приобретаемые активы могут быть юридически оформлены в качестве обеспечения возврата. Заметим, что именно проектное финансирование считается самым рискованным вариантом вложения средств в планируемые проекты;</w:t>
      </w:r>
    </w:p>
    <w:p w14:paraId="745F53D6" w14:textId="7B9BD859" w:rsidR="003B3149" w:rsidRPr="00265A67" w:rsidRDefault="00C21B23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="00561675">
        <w:rPr>
          <w:color w:val="000000"/>
          <w:sz w:val="28"/>
          <w:szCs w:val="28"/>
          <w:shd w:val="clear" w:color="auto" w:fill="FFFFFF"/>
        </w:rPr>
        <w:t xml:space="preserve"> </w:t>
      </w:r>
      <w:r w:rsidR="000E7F63">
        <w:rPr>
          <w:color w:val="000000"/>
          <w:sz w:val="28"/>
          <w:szCs w:val="28"/>
          <w:shd w:val="clear" w:color="auto" w:fill="FFFFFF"/>
        </w:rPr>
        <w:t>и</w:t>
      </w:r>
      <w:r w:rsidR="003B3149" w:rsidRPr="00265A67">
        <w:rPr>
          <w:color w:val="000000"/>
          <w:sz w:val="28"/>
          <w:szCs w:val="28"/>
          <w:shd w:val="clear" w:color="auto" w:fill="FFFFFF"/>
        </w:rPr>
        <w:t>спользует для реализации бизнес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3B3149" w:rsidRPr="00265A67">
        <w:rPr>
          <w:color w:val="000000"/>
          <w:sz w:val="28"/>
          <w:szCs w:val="28"/>
          <w:shd w:val="clear" w:color="auto" w:fill="FFFFFF"/>
        </w:rPr>
        <w:t>проектов самые разные инструменты. Это могут быть долговые обязательства, долевое участие и так далее. Все эти инструменты выражаются в заключении различных договоров, которые предусмотрены гражданским законодательством РФ.</w:t>
      </w:r>
    </w:p>
    <w:p w14:paraId="082036DA" w14:textId="77777777" w:rsidR="003B3149" w:rsidRPr="00265A67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65A67">
        <w:rPr>
          <w:color w:val="000000"/>
          <w:sz w:val="28"/>
          <w:szCs w:val="28"/>
          <w:shd w:val="clear" w:color="auto" w:fill="FFFFFF"/>
        </w:rPr>
        <w:t>Рассмотрев все эти составляющие, мы можем сконструировать определение понятия «проектное финансирование».</w:t>
      </w:r>
    </w:p>
    <w:p w14:paraId="56E4F148" w14:textId="0364DA55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65A67">
        <w:rPr>
          <w:color w:val="000000"/>
          <w:sz w:val="28"/>
          <w:szCs w:val="28"/>
          <w:shd w:val="clear" w:color="auto" w:fill="FFFFFF"/>
        </w:rPr>
        <w:t>Финансирование проекта – это способ привлечения денежных вливаний в реализацию бизнес</w:t>
      </w:r>
      <w:r w:rsidR="00C21B23">
        <w:rPr>
          <w:color w:val="000000"/>
          <w:sz w:val="28"/>
          <w:szCs w:val="28"/>
          <w:shd w:val="clear" w:color="auto" w:fill="FFFFFF"/>
        </w:rPr>
        <w:t>–</w:t>
      </w:r>
      <w:r w:rsidRPr="00265A67">
        <w:rPr>
          <w:color w:val="000000"/>
          <w:sz w:val="28"/>
          <w:szCs w:val="28"/>
          <w:shd w:val="clear" w:color="auto" w:fill="FFFFFF"/>
        </w:rPr>
        <w:t>проекта, который подразумевает использование различных инструментов специально созданной компанией с целью генерирования собственных денежных потоков, которые и станут обеспечением возврата заемных средств.</w:t>
      </w:r>
    </w:p>
    <w:p w14:paraId="280937D1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Финансирование можно разделить на внутреннее – когда предприятие использует свои же средства для осуществления инновационной деятельности, и внешнее – когда происходит привлечение инвесторов. Если с первым все проще, то второе следует рассмотреть подробнее, отметив, что потенциальные инвесторы отдают предпочтение инновационным проектам, в которых:</w:t>
      </w:r>
    </w:p>
    <w:p w14:paraId="04AF0C8B" w14:textId="2E5B8F7A" w:rsidR="003B3149" w:rsidRDefault="00FF6F78" w:rsidP="00D65600">
      <w:pPr>
        <w:pStyle w:val="a5"/>
        <w:spacing w:line="360" w:lineRule="auto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решается конкретная потребительская проблема,</w:t>
      </w:r>
    </w:p>
    <w:p w14:paraId="4A80EC24" w14:textId="72C7C338" w:rsidR="003B3149" w:rsidRDefault="00FF6F78" w:rsidP="00D65600">
      <w:pPr>
        <w:pStyle w:val="a5"/>
        <w:spacing w:line="360" w:lineRule="auto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работает команда достаточного для данного проекта уровня,</w:t>
      </w:r>
    </w:p>
    <w:p w14:paraId="4EEFEB08" w14:textId="179D5B84" w:rsidR="003B3149" w:rsidRDefault="00FF6F78" w:rsidP="00D65600">
      <w:pPr>
        <w:pStyle w:val="a5"/>
        <w:spacing w:line="360" w:lineRule="auto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выбранная сфера имеет потенциал для расширения,</w:t>
      </w:r>
    </w:p>
    <w:p w14:paraId="65187675" w14:textId="4E79DCE4" w:rsidR="003B3149" w:rsidRDefault="00FF6F78" w:rsidP="00D65600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учтены конкуренты, в тои числе и косвенные, которые способны стать прямыми,</w:t>
      </w:r>
    </w:p>
    <w:p w14:paraId="76855D90" w14:textId="18E2A918" w:rsidR="003B3149" w:rsidRDefault="00FF6F78" w:rsidP="00D65600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конкурентное преимущества не утратятся при копировании данного проекта,</w:t>
      </w:r>
    </w:p>
    <w:p w14:paraId="75634F33" w14:textId="79E24884" w:rsidR="003B3149" w:rsidRDefault="00FF6F78" w:rsidP="00D65600">
      <w:pPr>
        <w:pStyle w:val="a5"/>
        <w:spacing w:line="360" w:lineRule="auto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ясно проработана экономика – затраты и предполагаемая прибыль,</w:t>
      </w:r>
    </w:p>
    <w:p w14:paraId="7DE25B53" w14:textId="6DC9A22C" w:rsidR="003B3149" w:rsidRDefault="00FF6F78" w:rsidP="00D65600">
      <w:pPr>
        <w:pStyle w:val="a5"/>
        <w:spacing w:line="360" w:lineRule="auto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используется объективная и подтвержденная информация</w:t>
      </w:r>
      <w:r w:rsidRPr="00A06C98">
        <w:rPr>
          <w:color w:val="000000"/>
          <w:sz w:val="28"/>
          <w:szCs w:val="28"/>
          <w:shd w:val="clear" w:color="auto" w:fill="FFFFFF"/>
        </w:rPr>
        <w:t xml:space="preserve"> [</w:t>
      </w:r>
      <w:r w:rsidRPr="004B4FDF">
        <w:rPr>
          <w:color w:val="000000"/>
          <w:sz w:val="28"/>
          <w:szCs w:val="28"/>
          <w:shd w:val="clear" w:color="auto" w:fill="FFFFFF"/>
        </w:rPr>
        <w:t>1</w:t>
      </w:r>
      <w:r w:rsidRPr="00A06C98">
        <w:rPr>
          <w:color w:val="000000"/>
          <w:sz w:val="28"/>
          <w:szCs w:val="28"/>
          <w:shd w:val="clear" w:color="auto" w:fill="FFFFFF"/>
        </w:rPr>
        <w:t>2</w:t>
      </w:r>
      <w:r w:rsidRPr="00307023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с. 206</w:t>
      </w:r>
      <w:r w:rsidRPr="00A06C98">
        <w:rPr>
          <w:color w:val="000000"/>
          <w:sz w:val="28"/>
          <w:szCs w:val="28"/>
          <w:shd w:val="clear" w:color="auto" w:fill="FFFFFF"/>
        </w:rPr>
        <w:t>]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6FD66C78" w14:textId="77777777" w:rsidR="003B3149" w:rsidRPr="00265A67" w:rsidRDefault="003B3149" w:rsidP="003B3149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65A67">
        <w:rPr>
          <w:color w:val="000000"/>
          <w:sz w:val="28"/>
          <w:szCs w:val="28"/>
          <w:shd w:val="clear" w:color="auto" w:fill="FFFFFF"/>
        </w:rPr>
        <w:t>Аналитики выделяют среди преимуществ проектного финансирования следующие:</w:t>
      </w:r>
    </w:p>
    <w:p w14:paraId="100C3866" w14:textId="408EE292" w:rsidR="003B3149" w:rsidRPr="00265A67" w:rsidRDefault="00FF6F78" w:rsidP="003B3149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265A67">
        <w:rPr>
          <w:color w:val="000000"/>
          <w:sz w:val="28"/>
          <w:szCs w:val="28"/>
          <w:shd w:val="clear" w:color="auto" w:fill="FFFFFF"/>
        </w:rPr>
        <w:t>учредители специальной проектной компании практически не несут никакой ответственности, потому что в обеспечение финансирования они обещают только будущие финансовые потоки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14:paraId="3FDC5DD2" w14:textId="391DB142" w:rsidR="003B3149" w:rsidRPr="00265A67" w:rsidRDefault="00FF6F78" w:rsidP="003B3149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265A67">
        <w:rPr>
          <w:color w:val="000000"/>
          <w:sz w:val="28"/>
          <w:szCs w:val="28"/>
          <w:shd w:val="clear" w:color="auto" w:fill="FFFFFF"/>
        </w:rPr>
        <w:t>90% всего проекта составляют его долговые обязательства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14:paraId="0408270C" w14:textId="043318F2" w:rsidR="003B3149" w:rsidRPr="00265A67" w:rsidRDefault="00FF6F78" w:rsidP="003B3149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265A67">
        <w:rPr>
          <w:color w:val="000000"/>
          <w:sz w:val="28"/>
          <w:szCs w:val="28"/>
          <w:shd w:val="clear" w:color="auto" w:fill="FFFFFF"/>
        </w:rPr>
        <w:t>существует возможность учреждения нескольких проектных компаний, каждая из которых будет заниматься одним из проектов банковского портфеля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14:paraId="47CE9E19" w14:textId="2F8E16AA" w:rsidR="003B3149" w:rsidRDefault="00FF6F78" w:rsidP="003B3149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265A67">
        <w:rPr>
          <w:color w:val="000000"/>
          <w:sz w:val="28"/>
          <w:szCs w:val="28"/>
          <w:shd w:val="clear" w:color="auto" w:fill="FFFFFF"/>
        </w:rPr>
        <w:t>имеется минимальная опасность противоречий между акционерами при реализации проекта внутри компании.</w:t>
      </w:r>
    </w:p>
    <w:p w14:paraId="5C93FB66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Заключительным, но не ограничивающим полный список, фактором будет маркетинговое сопровождение инновации, которое состоит в прогнозировании спроса на новый продукт, а также в комплексе мероприятий по продвижению этого продукта. Тут важно проведение маркетинговых исследований, </w:t>
      </w:r>
      <w:r>
        <w:rPr>
          <w:color w:val="000000"/>
          <w:sz w:val="28"/>
          <w:szCs w:val="28"/>
          <w:shd w:val="clear" w:color="auto" w:fill="FFFFFF"/>
        </w:rPr>
        <w:lastRenderedPageBreak/>
        <w:t>создание информационной базы и модели рынка, анализ рисков и определение мер по их снижению, пробный вывод продукта на рынок и его адаптация к различным рынкам.</w:t>
      </w:r>
    </w:p>
    <w:p w14:paraId="34205B7C" w14:textId="77777777" w:rsidR="003B3149" w:rsidRPr="004F6554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Маркетинг имеет существенные отличия от маркетинга других товаров, так как и</w:t>
      </w:r>
      <w:r w:rsidRPr="004F6554">
        <w:rPr>
          <w:color w:val="000000"/>
          <w:sz w:val="28"/>
          <w:szCs w:val="28"/>
          <w:shd w:val="clear" w:color="auto" w:fill="FFFFFF"/>
        </w:rPr>
        <w:t>нновационные продукты являются специфическим товаром на площадках. Наряду с новизной они имеют и другие свойства:</w:t>
      </w:r>
    </w:p>
    <w:p w14:paraId="58627F4F" w14:textId="08E30F6E" w:rsidR="003B3149" w:rsidRPr="004F6554" w:rsidRDefault="00C21B23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="003B3149" w:rsidRPr="004F6554">
        <w:rPr>
          <w:color w:val="000000"/>
          <w:sz w:val="28"/>
          <w:szCs w:val="28"/>
          <w:shd w:val="clear" w:color="auto" w:fill="FFFFFF"/>
        </w:rPr>
        <w:t xml:space="preserve"> степень рисков инновационных продуктов, а также их эффективность и привлекательность устанавливается после их запуска в эксплуатацию, поскольку невозможно заранее предугадать отношение потребителей к инновационному продукту. Эта же причина усиливается уникальностью продукта</w:t>
      </w:r>
      <w:r w:rsidR="00FF6F78">
        <w:rPr>
          <w:color w:val="000000"/>
          <w:sz w:val="28"/>
          <w:szCs w:val="28"/>
          <w:shd w:val="clear" w:color="auto" w:fill="FFFFFF"/>
        </w:rPr>
        <w:t>;</w:t>
      </w:r>
    </w:p>
    <w:p w14:paraId="55BADCAE" w14:textId="18A0C221" w:rsidR="003B3149" w:rsidRPr="004F6554" w:rsidRDefault="00C21B23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="003B3149" w:rsidRPr="004F6554">
        <w:rPr>
          <w:color w:val="000000"/>
          <w:sz w:val="28"/>
          <w:szCs w:val="28"/>
          <w:shd w:val="clear" w:color="auto" w:fill="FFFFFF"/>
        </w:rPr>
        <w:t xml:space="preserve"> наличие авторства инновационных продуктов (промышленная собственность или интеллектуальная собственность) определяет их сугубую </w:t>
      </w:r>
      <w:r w:rsidR="0012364E" w:rsidRPr="004F6554">
        <w:rPr>
          <w:color w:val="000000"/>
          <w:sz w:val="28"/>
          <w:szCs w:val="28"/>
          <w:shd w:val="clear" w:color="auto" w:fill="FFFFFF"/>
        </w:rPr>
        <w:t>персонифицировалось</w:t>
      </w:r>
      <w:r w:rsidR="003B3149" w:rsidRPr="004F6554">
        <w:rPr>
          <w:color w:val="000000"/>
          <w:sz w:val="28"/>
          <w:szCs w:val="28"/>
          <w:shd w:val="clear" w:color="auto" w:fill="FFFFFF"/>
        </w:rPr>
        <w:t>, которая зависит от субъектов инновационной деятельности (их таланта, знаний и опыта)</w:t>
      </w:r>
      <w:r w:rsidR="00FF6F78">
        <w:rPr>
          <w:color w:val="000000"/>
          <w:sz w:val="28"/>
          <w:szCs w:val="28"/>
          <w:shd w:val="clear" w:color="auto" w:fill="FFFFFF"/>
        </w:rPr>
        <w:t>;</w:t>
      </w:r>
    </w:p>
    <w:p w14:paraId="7CB0D706" w14:textId="77122E9E" w:rsidR="003B3149" w:rsidRPr="004F6554" w:rsidRDefault="00C21B23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="003B3149" w:rsidRPr="004F6554">
        <w:rPr>
          <w:color w:val="000000"/>
          <w:sz w:val="28"/>
          <w:szCs w:val="28"/>
          <w:shd w:val="clear" w:color="auto" w:fill="FFFFFF"/>
        </w:rPr>
        <w:t xml:space="preserve"> в отдельных случаях данные объекты имеют способность к мультипликации, то есть неограниченному обмену, например лицензии</w:t>
      </w:r>
      <w:r w:rsidR="00FF6F78">
        <w:rPr>
          <w:color w:val="000000"/>
          <w:sz w:val="28"/>
          <w:szCs w:val="28"/>
          <w:shd w:val="clear" w:color="auto" w:fill="FFFFFF"/>
        </w:rPr>
        <w:t>;</w:t>
      </w:r>
    </w:p>
    <w:p w14:paraId="2735FCE3" w14:textId="1A067081" w:rsidR="003B3149" w:rsidRDefault="00C21B23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="003B3149" w:rsidRPr="004F6554">
        <w:rPr>
          <w:color w:val="000000"/>
          <w:sz w:val="28"/>
          <w:szCs w:val="28"/>
          <w:shd w:val="clear" w:color="auto" w:fill="FFFFFF"/>
        </w:rPr>
        <w:t xml:space="preserve"> инновация формирует новые потребности у потребителей, в результате чего может возникнуть новый рынок</w:t>
      </w:r>
      <w:r w:rsidR="00FF6F78">
        <w:rPr>
          <w:color w:val="000000"/>
          <w:sz w:val="28"/>
          <w:szCs w:val="28"/>
          <w:shd w:val="clear" w:color="auto" w:fill="FFFFFF"/>
        </w:rPr>
        <w:t>.</w:t>
      </w:r>
    </w:p>
    <w:p w14:paraId="5D33661B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Если рассмотреть процесс диффузии инновации со стороны потребителя, можно выделить несколько стадий адаптации его к продукту:</w:t>
      </w:r>
    </w:p>
    <w:p w14:paraId="17E10B41" w14:textId="7701D398" w:rsidR="003B3149" w:rsidRDefault="00C21B23" w:rsidP="00561675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="00561675">
        <w:rPr>
          <w:color w:val="000000"/>
          <w:sz w:val="28"/>
          <w:szCs w:val="28"/>
          <w:shd w:val="clear" w:color="auto" w:fill="FFFFFF"/>
        </w:rPr>
        <w:t xml:space="preserve"> </w:t>
      </w:r>
      <w:r w:rsidR="00D92917">
        <w:rPr>
          <w:color w:val="000000"/>
          <w:sz w:val="28"/>
          <w:szCs w:val="28"/>
          <w:shd w:val="clear" w:color="auto" w:fill="FFFFFF"/>
        </w:rPr>
        <w:t>узнавание – получение первоначальной информации о новом товаре. на этой стадии склонны покупать товар покупатели, которые больше склоны к риску,</w:t>
      </w:r>
    </w:p>
    <w:p w14:paraId="2F79703D" w14:textId="70B61461" w:rsidR="003B3149" w:rsidRDefault="00D92917" w:rsidP="00561675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интерес – формируется начальный интерес потребителя к инновации, начинается более активный поиск информации о товаре или услуге,</w:t>
      </w:r>
    </w:p>
    <w:p w14:paraId="60D3B3C4" w14:textId="51578C14" w:rsidR="003B3149" w:rsidRDefault="00D92917" w:rsidP="00561675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оценка – происходит рациональная оценка со стороны потребителя продукта, его полезности и потенциала потребления,</w:t>
      </w:r>
    </w:p>
    <w:p w14:paraId="34A45DB7" w14:textId="3C0B3389" w:rsidR="003B3149" w:rsidRDefault="00D92917" w:rsidP="00561675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апробация – потребитель начинает осваивать новшество, впервые его используя, обменивается мнением о качестве и полезности и делиться впечатлениями,</w:t>
      </w:r>
    </w:p>
    <w:p w14:paraId="20AC0475" w14:textId="5F9E2B8B" w:rsidR="003B3149" w:rsidRDefault="00C21B23" w:rsidP="00561675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–</w:t>
      </w:r>
      <w:r w:rsidR="00561675">
        <w:rPr>
          <w:color w:val="000000"/>
          <w:sz w:val="28"/>
          <w:szCs w:val="28"/>
          <w:shd w:val="clear" w:color="auto" w:fill="FFFFFF"/>
        </w:rPr>
        <w:t xml:space="preserve"> </w:t>
      </w:r>
      <w:r w:rsidR="00D92917">
        <w:rPr>
          <w:color w:val="000000"/>
          <w:sz w:val="28"/>
          <w:szCs w:val="28"/>
          <w:shd w:val="clear" w:color="auto" w:fill="FFFFFF"/>
        </w:rPr>
        <w:t>п</w:t>
      </w:r>
      <w:r w:rsidR="003B3149">
        <w:rPr>
          <w:color w:val="000000"/>
          <w:sz w:val="28"/>
          <w:szCs w:val="28"/>
          <w:shd w:val="clear" w:color="auto" w:fill="FFFFFF"/>
        </w:rPr>
        <w:t>ризнание – происходит признание функциональности и полезности новшества в эксплуатации. В случае, если потребитель считает новшество полезным, он немного либо значительно подстраивает свой образ жизни применительно к новинке.</w:t>
      </w:r>
    </w:p>
    <w:p w14:paraId="0233C138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1688241D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FDE2ACD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91CE925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528EEDC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E602D28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AB1636C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124004DF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D07A24C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68EA1BCB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83920F2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2B1DAD3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C24B4AF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673463DB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5FE7B0EF" w14:textId="77777777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567B9BA3" w14:textId="4D9CFB0B" w:rsidR="003B3149" w:rsidRDefault="003B3149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1A57AE3D" w14:textId="30C41A73" w:rsidR="00932C0A" w:rsidRDefault="00932C0A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6E3781C5" w14:textId="26B20139" w:rsidR="00932C0A" w:rsidRDefault="00932C0A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15E5AD2B" w14:textId="27310CB6" w:rsidR="002279F5" w:rsidRDefault="002279F5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1FC15D8A" w14:textId="582E2C2E" w:rsidR="002279F5" w:rsidRDefault="002279F5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E61D1A0" w14:textId="09B3DD11" w:rsidR="002279F5" w:rsidRDefault="002279F5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5434850E" w14:textId="7DE1468B" w:rsidR="002279F5" w:rsidRDefault="002279F5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65C483E" w14:textId="77777777" w:rsidR="002279F5" w:rsidRDefault="002279F5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9FB6A76" w14:textId="0D2FE1E0" w:rsidR="00932C0A" w:rsidRDefault="00932C0A" w:rsidP="003B3149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6481FAA9" w14:textId="77777777" w:rsidR="00FA026C" w:rsidRDefault="00FA026C" w:rsidP="00084DCC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</w:p>
    <w:p w14:paraId="4E79DEEE" w14:textId="1800747F" w:rsidR="003B3149" w:rsidRPr="009F4883" w:rsidRDefault="003B3149" w:rsidP="00084DCC">
      <w:pPr>
        <w:spacing w:line="360" w:lineRule="auto"/>
        <w:ind w:firstLine="709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9F4883">
        <w:rPr>
          <w:b/>
          <w:bCs/>
          <w:sz w:val="28"/>
          <w:szCs w:val="28"/>
        </w:rPr>
        <w:lastRenderedPageBreak/>
        <w:t>2 Влияние инновационной деятельности на конкурентоспособность на примере ООО «Яндекс.Такси»</w:t>
      </w:r>
    </w:p>
    <w:p w14:paraId="346A238F" w14:textId="77777777" w:rsidR="003B3149" w:rsidRDefault="003B3149" w:rsidP="00084DCC">
      <w:pPr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</w:p>
    <w:p w14:paraId="66E2E948" w14:textId="67913F4E" w:rsidR="003B3149" w:rsidRPr="009F4883" w:rsidRDefault="003B3149" w:rsidP="00084DCC">
      <w:pPr>
        <w:spacing w:line="360" w:lineRule="auto"/>
        <w:ind w:firstLine="709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9F4883">
        <w:rPr>
          <w:b/>
          <w:bCs/>
          <w:color w:val="000000"/>
          <w:sz w:val="28"/>
          <w:szCs w:val="28"/>
          <w:shd w:val="clear" w:color="auto" w:fill="FFFFFF"/>
        </w:rPr>
        <w:t>2.1 Краткая характеристика деятельности компании</w:t>
      </w:r>
    </w:p>
    <w:p w14:paraId="2A1C622C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1DEF04DC" w14:textId="03ED207B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95D64">
        <w:rPr>
          <w:sz w:val="28"/>
        </w:rPr>
        <w:t>Общество с ограниченной ответственностью</w:t>
      </w:r>
      <w:r w:rsidRPr="00EE55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«ЯНДЕКС»</w:t>
      </w:r>
      <w:r w:rsidRPr="00EE55DA">
        <w:rPr>
          <w:color w:val="000000"/>
          <w:sz w:val="28"/>
          <w:szCs w:val="28"/>
          <w:shd w:val="clear" w:color="auto" w:fill="FFFFFF"/>
        </w:rPr>
        <w:t xml:space="preserve"> предлагает Пользователям доступ к широкому спектру сервисов, включая средства навигации, коммуникации, поиска, размещения и хранения разного рода информации и материалов, персонализации контента, совершения покупок</w:t>
      </w:r>
      <w:r>
        <w:rPr>
          <w:color w:val="000000"/>
          <w:sz w:val="28"/>
          <w:szCs w:val="28"/>
          <w:shd w:val="clear" w:color="auto" w:fill="FFFFFF"/>
        </w:rPr>
        <w:t xml:space="preserve"> и так далее</w:t>
      </w:r>
      <w:r w:rsidR="005B6B36">
        <w:rPr>
          <w:color w:val="000000"/>
          <w:sz w:val="28"/>
          <w:szCs w:val="28"/>
          <w:shd w:val="clear" w:color="auto" w:fill="FFFFFF"/>
        </w:rPr>
        <w:t xml:space="preserve"> </w:t>
      </w:r>
      <w:r w:rsidR="005B6B36" w:rsidRPr="005B6B36">
        <w:rPr>
          <w:color w:val="000000"/>
          <w:sz w:val="28"/>
          <w:szCs w:val="28"/>
          <w:shd w:val="clear" w:color="auto" w:fill="FFFFFF"/>
        </w:rPr>
        <w:t>[13]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59A1B59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исследования темы важно заметить, что </w:t>
      </w:r>
      <w:r w:rsidRPr="00236A5C">
        <w:rPr>
          <w:color w:val="000000"/>
          <w:sz w:val="28"/>
          <w:szCs w:val="28"/>
          <w:shd w:val="clear" w:color="auto" w:fill="FFFFFF"/>
        </w:rPr>
        <w:t>разделе «О компании»</w:t>
      </w:r>
      <w:r>
        <w:rPr>
          <w:color w:val="000000"/>
          <w:sz w:val="28"/>
          <w:szCs w:val="28"/>
          <w:shd w:val="clear" w:color="auto" w:fill="FFFFFF"/>
        </w:rPr>
        <w:t xml:space="preserve"> на официальном сайте Яндекса изложены принципы, многие из которых говорят о том, что компания занимается инновационной деятельностью, то есть основывает свои сервисы на основе технологий и старается постоянно развивать продукты. Это на самом деле прослеживается в активности компании, в том числе и в сервисе, о котором пойдет речь далее.</w:t>
      </w:r>
    </w:p>
    <w:p w14:paraId="341824B6" w14:textId="368DCACC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4C76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114C76">
        <w:rPr>
          <w:sz w:val="28"/>
          <w:szCs w:val="28"/>
        </w:rPr>
        <w:t>«Яндекс.Такси»</w:t>
      </w:r>
      <w:r>
        <w:rPr>
          <w:sz w:val="28"/>
          <w:szCs w:val="28"/>
        </w:rPr>
        <w:t xml:space="preserve"> предоставляет пользователям</w:t>
      </w:r>
      <w:r w:rsidR="002A4EE5">
        <w:rPr>
          <w:sz w:val="28"/>
          <w:szCs w:val="28"/>
        </w:rPr>
        <w:t xml:space="preserve"> услуги агрегатора такси. Данная компания на данные момент является одной из самых крупных на своем рынке. Она </w:t>
      </w:r>
      <w:r>
        <w:rPr>
          <w:sz w:val="28"/>
          <w:szCs w:val="28"/>
        </w:rPr>
        <w:t>была основана в октябре 2011 года и является дочерней компанией Яндекса</w:t>
      </w:r>
      <w:r w:rsidR="005B6B36" w:rsidRPr="005B6B36">
        <w:rPr>
          <w:sz w:val="28"/>
          <w:szCs w:val="28"/>
        </w:rPr>
        <w:t xml:space="preserve"> [14]</w:t>
      </w:r>
      <w:r>
        <w:rPr>
          <w:sz w:val="28"/>
          <w:szCs w:val="28"/>
        </w:rPr>
        <w:t>.</w:t>
      </w:r>
    </w:p>
    <w:p w14:paraId="1D452BDE" w14:textId="544A1714" w:rsidR="003B3149" w:rsidRPr="008D4E85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официальном блоге Яндекс.Такси есть множество информации о развитии сервиса. За последние годы был введен ряд изменений, заметно улучшивший комфорт и безопасность использования услуг агрегатора. Важно, что компания также внедряет нововведения в зависимости от ситуации в мире, например в период эпидемии </w:t>
      </w:r>
      <w:r>
        <w:rPr>
          <w:sz w:val="28"/>
          <w:szCs w:val="28"/>
          <w:lang w:val="en-US"/>
        </w:rPr>
        <w:t>COVID</w:t>
      </w:r>
      <w:r w:rsidR="00C21B23">
        <w:rPr>
          <w:sz w:val="28"/>
          <w:szCs w:val="28"/>
        </w:rPr>
        <w:t>–</w:t>
      </w:r>
      <w:r w:rsidRPr="00DE1FDE">
        <w:rPr>
          <w:sz w:val="28"/>
          <w:szCs w:val="28"/>
        </w:rPr>
        <w:t>19</w:t>
      </w:r>
      <w:r w:rsidRPr="006B3596">
        <w:rPr>
          <w:sz w:val="28"/>
          <w:szCs w:val="28"/>
        </w:rPr>
        <w:t>,</w:t>
      </w:r>
      <w:r w:rsidRPr="008D4E8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организовывала пункты дезинфекции авто, активно продвигала безналичную оплату, чем пользуются и в наше время, и ввела множество других инноваций.</w:t>
      </w:r>
    </w:p>
    <w:p w14:paraId="01B09DA6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стоит отметить деятельность компании в сфере применения беспилотных автомобилей в услугах такси – с 2017 года компания занимается активным развитием и тестированием машин, которые управляются </w:t>
      </w:r>
      <w:r>
        <w:rPr>
          <w:sz w:val="28"/>
          <w:szCs w:val="28"/>
        </w:rPr>
        <w:lastRenderedPageBreak/>
        <w:t xml:space="preserve">искусственным интеллектом, и на момент 2020 года было выпущено уже четвертое поколение таких машин. </w:t>
      </w:r>
    </w:p>
    <w:p w14:paraId="6F9C8D0B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факты позволяют сделать вывод о том, что Яндекс.Такси активно развивает свой сервис и вносит в него множество различных технологий, другими словами, осуществляет инновационную деятельность.</w:t>
      </w:r>
    </w:p>
    <w:p w14:paraId="63DBD17D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1E7B490" w14:textId="77777777" w:rsidR="0019673F" w:rsidRDefault="003B3149" w:rsidP="00084DCC">
      <w:pPr>
        <w:spacing w:line="360" w:lineRule="auto"/>
        <w:ind w:firstLine="709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9F4883">
        <w:rPr>
          <w:b/>
          <w:bCs/>
          <w:color w:val="000000"/>
          <w:sz w:val="28"/>
          <w:szCs w:val="28"/>
          <w:shd w:val="clear" w:color="auto" w:fill="FFFFFF"/>
        </w:rPr>
        <w:t xml:space="preserve">2.2 Сравнительный анализ агрегаторов такси Яндекс и </w:t>
      </w:r>
    </w:p>
    <w:p w14:paraId="030087F3" w14:textId="667FDA54" w:rsidR="003B3149" w:rsidRPr="009F4883" w:rsidRDefault="003B3149" w:rsidP="0019673F">
      <w:pPr>
        <w:spacing w:line="360" w:lineRule="auto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9F4883">
        <w:rPr>
          <w:b/>
          <w:bCs/>
          <w:color w:val="000000"/>
          <w:sz w:val="28"/>
          <w:szCs w:val="28"/>
          <w:shd w:val="clear" w:color="auto" w:fill="FFFFFF"/>
        </w:rPr>
        <w:t>Сити</w:t>
      </w:r>
      <w:r w:rsidR="00C21B23">
        <w:rPr>
          <w:b/>
          <w:bCs/>
          <w:color w:val="000000"/>
          <w:sz w:val="28"/>
          <w:szCs w:val="28"/>
          <w:shd w:val="clear" w:color="auto" w:fill="FFFFFF"/>
        </w:rPr>
        <w:t>–</w:t>
      </w:r>
      <w:r w:rsidRPr="009F4883">
        <w:rPr>
          <w:b/>
          <w:bCs/>
          <w:color w:val="000000"/>
          <w:sz w:val="28"/>
          <w:szCs w:val="28"/>
          <w:shd w:val="clear" w:color="auto" w:fill="FFFFFF"/>
        </w:rPr>
        <w:t>Мобил</w:t>
      </w:r>
    </w:p>
    <w:p w14:paraId="466C1918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C0B80D1" w14:textId="7D12F435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Еще одним крупнейшим агрегатором владеет компания ООО «Сити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>Мобил», который был основан в 2007 году и является совместным проектом ВКонтакте и Сбербанка. Также как и Яндекс.Такси, Сити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 xml:space="preserve">Мобил является частью более крупной компании, при этом характер инновационной активности имеет некоторые отличия. </w:t>
      </w:r>
    </w:p>
    <w:p w14:paraId="2059AD44" w14:textId="4D73E502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инновационной деятельности Сити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 xml:space="preserve">Мобил, у компании также представлены различного рода инновации. В тот же период пандемии, так </w:t>
      </w:r>
      <w:r w:rsidR="005B6B36">
        <w:rPr>
          <w:sz w:val="28"/>
          <w:szCs w:val="28"/>
        </w:rPr>
        <w:t>же,</w:t>
      </w:r>
      <w:r>
        <w:rPr>
          <w:sz w:val="28"/>
          <w:szCs w:val="28"/>
        </w:rPr>
        <w:t xml:space="preserve"> как и у конкурента были открыты точки дезинфекции, также был запущен сервис доставки, установлены барьеры между водителем и пассажиром. Говоря об иных инновациях, в 2020 компания внедрила новую систему, с которой водителям труднее отказаться от заказа, а пользователю тем самым проще быстро получить услугу.</w:t>
      </w:r>
    </w:p>
    <w:p w14:paraId="2B58CD4A" w14:textId="7E9B5729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Инновационная активность компании Сити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>Мобил выражена в период 2020 года более ярко, чем в остальное время. В свою очередь Яндекс.Такси регулярно внедряет различные технологии на протяжении многих лет и также занимается разработкой крупных проектов.</w:t>
      </w:r>
    </w:p>
    <w:p w14:paraId="286BCA10" w14:textId="208C363F" w:rsidR="00F41627" w:rsidRDefault="00F41627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более подробного исследования масштабов инновационной деятельности компаний, а также сравнения их позиции в конкурентной борьбе были взяты </w:t>
      </w:r>
      <w:r w:rsidR="00F40D6A">
        <w:rPr>
          <w:sz w:val="28"/>
          <w:szCs w:val="28"/>
        </w:rPr>
        <w:t xml:space="preserve">данные с интернет-сервиса ресурс БФО, который позволяет получить </w:t>
      </w:r>
      <w:r w:rsidR="00F40D6A" w:rsidRPr="00F40D6A">
        <w:rPr>
          <w:sz w:val="28"/>
          <w:szCs w:val="28"/>
        </w:rPr>
        <w:t>информацию о бухгалтерской (финансовой) отчетности любой организации</w:t>
      </w:r>
      <w:r w:rsidR="003C0B98">
        <w:rPr>
          <w:sz w:val="28"/>
          <w:szCs w:val="28"/>
        </w:rPr>
        <w:t xml:space="preserve"> </w:t>
      </w:r>
      <w:r w:rsidR="003C0B98" w:rsidRPr="0090307D">
        <w:rPr>
          <w:sz w:val="28"/>
          <w:szCs w:val="28"/>
        </w:rPr>
        <w:t>[1</w:t>
      </w:r>
      <w:r w:rsidR="002074B6">
        <w:rPr>
          <w:sz w:val="28"/>
          <w:szCs w:val="28"/>
        </w:rPr>
        <w:t>5</w:t>
      </w:r>
      <w:r w:rsidR="003C0B98" w:rsidRPr="0090307D">
        <w:rPr>
          <w:sz w:val="28"/>
          <w:szCs w:val="28"/>
        </w:rPr>
        <w:t>]</w:t>
      </w:r>
      <w:r w:rsidR="003C0B98">
        <w:rPr>
          <w:sz w:val="28"/>
          <w:szCs w:val="28"/>
        </w:rPr>
        <w:t>.</w:t>
      </w:r>
    </w:p>
    <w:p w14:paraId="7DEE6508" w14:textId="4FF0E88D" w:rsidR="0090307D" w:rsidRDefault="0090307D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оценки инновационной активности были изучены нематериальные активы компаний, к которым относят произведения науки, разработанное компанией программное обеспечение, изобретения, иные результаты интеллектуальной деятельности </w:t>
      </w:r>
      <w:r w:rsidRPr="0090307D">
        <w:rPr>
          <w:sz w:val="28"/>
          <w:szCs w:val="28"/>
        </w:rPr>
        <w:t>[1</w:t>
      </w:r>
      <w:r w:rsidR="003C0B98">
        <w:rPr>
          <w:sz w:val="28"/>
          <w:szCs w:val="28"/>
        </w:rPr>
        <w:t>6</w:t>
      </w:r>
      <w:r w:rsidRPr="0090307D">
        <w:rPr>
          <w:sz w:val="28"/>
          <w:szCs w:val="28"/>
        </w:rPr>
        <w:t xml:space="preserve">, </w:t>
      </w:r>
      <w:r>
        <w:rPr>
          <w:sz w:val="28"/>
          <w:szCs w:val="28"/>
        </w:rPr>
        <w:t>с. 176</w:t>
      </w:r>
      <w:r w:rsidRPr="0090307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08C86395" w14:textId="5EA29CD6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таблице 1 представлена сумма нематериальных активов компаний на момент 31 декабря указанного года.</w:t>
      </w:r>
    </w:p>
    <w:p w14:paraId="1F67B03C" w14:textId="77777777" w:rsidR="00C21B23" w:rsidRDefault="00C21B23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5737B41" w14:textId="77C0EF0B" w:rsidR="00CF4067" w:rsidRDefault="00CF4067" w:rsidP="00EA488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сумма нематериальных активов компаний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2A27" w14:paraId="66FA53E9" w14:textId="77777777" w:rsidTr="00CF2980">
        <w:tc>
          <w:tcPr>
            <w:tcW w:w="3115" w:type="dxa"/>
            <w:vAlign w:val="center"/>
          </w:tcPr>
          <w:p w14:paraId="2415CE45" w14:textId="635E3F37" w:rsidR="00E72A27" w:rsidRPr="00630E1E" w:rsidRDefault="00E72A27" w:rsidP="00CF298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Компания</w:t>
            </w:r>
          </w:p>
        </w:tc>
        <w:tc>
          <w:tcPr>
            <w:tcW w:w="3115" w:type="dxa"/>
            <w:vAlign w:val="center"/>
          </w:tcPr>
          <w:p w14:paraId="7396E423" w14:textId="5C5DFBBE" w:rsidR="00E72A27" w:rsidRPr="00630E1E" w:rsidRDefault="00E72A27" w:rsidP="00CF298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Год</w:t>
            </w:r>
          </w:p>
        </w:tc>
        <w:tc>
          <w:tcPr>
            <w:tcW w:w="3115" w:type="dxa"/>
            <w:vAlign w:val="center"/>
          </w:tcPr>
          <w:p w14:paraId="7EBAFFF5" w14:textId="0C8FA239" w:rsidR="00E72A27" w:rsidRPr="00630E1E" w:rsidRDefault="00E72A27" w:rsidP="00CF298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Нематериальные</w:t>
            </w:r>
            <w:r w:rsidR="00804D4F">
              <w:rPr>
                <w:sz w:val="24"/>
                <w:szCs w:val="24"/>
              </w:rPr>
              <w:t xml:space="preserve"> </w:t>
            </w:r>
            <w:r w:rsidRPr="00630E1E">
              <w:rPr>
                <w:sz w:val="24"/>
                <w:szCs w:val="24"/>
              </w:rPr>
              <w:t>активы тыс. р</w:t>
            </w:r>
          </w:p>
        </w:tc>
      </w:tr>
      <w:tr w:rsidR="00E72A27" w14:paraId="1CA8EC2D" w14:textId="77777777" w:rsidTr="00CF2980">
        <w:tc>
          <w:tcPr>
            <w:tcW w:w="3115" w:type="dxa"/>
            <w:vMerge w:val="restart"/>
            <w:vAlign w:val="center"/>
          </w:tcPr>
          <w:p w14:paraId="2C71FFDE" w14:textId="08CFFCD2" w:rsidR="00E72A27" w:rsidRPr="00630E1E" w:rsidRDefault="00E72A27" w:rsidP="00CF298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Яндекс.Такси</w:t>
            </w:r>
          </w:p>
        </w:tc>
        <w:tc>
          <w:tcPr>
            <w:tcW w:w="3115" w:type="dxa"/>
            <w:vAlign w:val="center"/>
          </w:tcPr>
          <w:p w14:paraId="2C71A28B" w14:textId="06B16F32" w:rsidR="00E72A27" w:rsidRPr="00630E1E" w:rsidRDefault="00CF2980" w:rsidP="00CF298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2019</w:t>
            </w:r>
          </w:p>
        </w:tc>
        <w:tc>
          <w:tcPr>
            <w:tcW w:w="3115" w:type="dxa"/>
          </w:tcPr>
          <w:p w14:paraId="1E757F7F" w14:textId="7DB45AAF" w:rsidR="00E72A27" w:rsidRPr="00630E1E" w:rsidRDefault="00CF2980" w:rsidP="00CF298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279 962</w:t>
            </w:r>
          </w:p>
        </w:tc>
      </w:tr>
      <w:tr w:rsidR="00CF2980" w14:paraId="019B7DAA" w14:textId="77777777" w:rsidTr="00CF2980">
        <w:tc>
          <w:tcPr>
            <w:tcW w:w="3115" w:type="dxa"/>
            <w:vMerge/>
            <w:vAlign w:val="center"/>
          </w:tcPr>
          <w:p w14:paraId="1779474D" w14:textId="77777777" w:rsidR="00CF2980" w:rsidRPr="00630E1E" w:rsidRDefault="00CF2980" w:rsidP="00CF2980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22B11D5B" w14:textId="7A23D608" w:rsidR="00CF2980" w:rsidRPr="00630E1E" w:rsidRDefault="00CF2980" w:rsidP="00CF298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2020</w:t>
            </w:r>
          </w:p>
        </w:tc>
        <w:tc>
          <w:tcPr>
            <w:tcW w:w="3115" w:type="dxa"/>
          </w:tcPr>
          <w:p w14:paraId="7FBFF15D" w14:textId="44FAA9D0" w:rsidR="00CF2980" w:rsidRPr="00630E1E" w:rsidRDefault="00CF2980" w:rsidP="00CF298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293 182</w:t>
            </w:r>
          </w:p>
        </w:tc>
      </w:tr>
      <w:tr w:rsidR="00CF2980" w14:paraId="130E82F0" w14:textId="77777777" w:rsidTr="00CF2980">
        <w:tc>
          <w:tcPr>
            <w:tcW w:w="3115" w:type="dxa"/>
            <w:vMerge/>
            <w:vAlign w:val="center"/>
          </w:tcPr>
          <w:p w14:paraId="4530A66B" w14:textId="77777777" w:rsidR="00CF2980" w:rsidRPr="00630E1E" w:rsidRDefault="00CF2980" w:rsidP="00CF2980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766D3188" w14:textId="4C8E348C" w:rsidR="00CF2980" w:rsidRPr="00630E1E" w:rsidRDefault="00CF2980" w:rsidP="00CF298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2021</w:t>
            </w:r>
          </w:p>
        </w:tc>
        <w:tc>
          <w:tcPr>
            <w:tcW w:w="3115" w:type="dxa"/>
          </w:tcPr>
          <w:p w14:paraId="561231D4" w14:textId="38EE9944" w:rsidR="00CF2980" w:rsidRPr="00630E1E" w:rsidRDefault="00CF2980" w:rsidP="00CF298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341 866</w:t>
            </w:r>
          </w:p>
        </w:tc>
      </w:tr>
      <w:tr w:rsidR="00E72A27" w14:paraId="66E29724" w14:textId="77777777" w:rsidTr="00CF2980">
        <w:tc>
          <w:tcPr>
            <w:tcW w:w="3115" w:type="dxa"/>
            <w:vMerge w:val="restart"/>
            <w:vAlign w:val="center"/>
          </w:tcPr>
          <w:p w14:paraId="2EC1DA66" w14:textId="623E15CA" w:rsidR="00E72A27" w:rsidRPr="00630E1E" w:rsidRDefault="00E72A27" w:rsidP="00CF298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Сити</w:t>
            </w:r>
            <w:r w:rsidR="00CF2980" w:rsidRPr="00630E1E">
              <w:rPr>
                <w:sz w:val="24"/>
                <w:szCs w:val="24"/>
              </w:rPr>
              <w:t>–</w:t>
            </w:r>
            <w:r w:rsidRPr="00630E1E">
              <w:rPr>
                <w:sz w:val="24"/>
                <w:szCs w:val="24"/>
              </w:rPr>
              <w:softHyphen/>
              <w:t xml:space="preserve">Мобил </w:t>
            </w:r>
          </w:p>
        </w:tc>
        <w:tc>
          <w:tcPr>
            <w:tcW w:w="3115" w:type="dxa"/>
            <w:vAlign w:val="center"/>
          </w:tcPr>
          <w:p w14:paraId="5DE45125" w14:textId="0A18BB52" w:rsidR="00E72A27" w:rsidRPr="00630E1E" w:rsidRDefault="00CF2980" w:rsidP="00CF298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2019</w:t>
            </w:r>
          </w:p>
        </w:tc>
        <w:tc>
          <w:tcPr>
            <w:tcW w:w="3115" w:type="dxa"/>
          </w:tcPr>
          <w:p w14:paraId="1B09ED55" w14:textId="1B45CC29" w:rsidR="00E72A27" w:rsidRPr="00630E1E" w:rsidRDefault="00CF2980" w:rsidP="00CF298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3 098</w:t>
            </w:r>
          </w:p>
        </w:tc>
      </w:tr>
      <w:tr w:rsidR="00E72A27" w14:paraId="6904DAE2" w14:textId="77777777" w:rsidTr="00CF2980">
        <w:tc>
          <w:tcPr>
            <w:tcW w:w="3115" w:type="dxa"/>
            <w:vMerge/>
          </w:tcPr>
          <w:p w14:paraId="1DCD21F0" w14:textId="77777777" w:rsidR="00E72A27" w:rsidRPr="00630E1E" w:rsidRDefault="00E72A27" w:rsidP="00E72A2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619BB034" w14:textId="535B0F1F" w:rsidR="00E72A27" w:rsidRPr="00630E1E" w:rsidRDefault="00CF2980" w:rsidP="00CF298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2020</w:t>
            </w:r>
          </w:p>
        </w:tc>
        <w:tc>
          <w:tcPr>
            <w:tcW w:w="3115" w:type="dxa"/>
          </w:tcPr>
          <w:p w14:paraId="2CC3A7B0" w14:textId="64A1641F" w:rsidR="00E72A27" w:rsidRPr="00630E1E" w:rsidRDefault="00CF2980" w:rsidP="00CF298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4 920</w:t>
            </w:r>
          </w:p>
        </w:tc>
      </w:tr>
      <w:tr w:rsidR="00E72A27" w14:paraId="0ED2F954" w14:textId="77777777" w:rsidTr="00CF2980">
        <w:tc>
          <w:tcPr>
            <w:tcW w:w="3115" w:type="dxa"/>
            <w:vMerge/>
          </w:tcPr>
          <w:p w14:paraId="7A4E0908" w14:textId="77777777" w:rsidR="00E72A27" w:rsidRPr="00630E1E" w:rsidRDefault="00E72A27" w:rsidP="00E72A2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1EBD7E8E" w14:textId="3C73785C" w:rsidR="00E72A27" w:rsidRPr="00630E1E" w:rsidRDefault="00CF2980" w:rsidP="00CF298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2021</w:t>
            </w:r>
          </w:p>
        </w:tc>
        <w:tc>
          <w:tcPr>
            <w:tcW w:w="3115" w:type="dxa"/>
          </w:tcPr>
          <w:p w14:paraId="66ACD0CB" w14:textId="2F58E7D0" w:rsidR="00E72A27" w:rsidRPr="00630E1E" w:rsidRDefault="00CF2980" w:rsidP="00CF298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6 236</w:t>
            </w:r>
          </w:p>
        </w:tc>
      </w:tr>
    </w:tbl>
    <w:p w14:paraId="154FC6D1" w14:textId="77777777" w:rsidR="00C21B23" w:rsidRDefault="00C21B23" w:rsidP="00E72A27">
      <w:pPr>
        <w:spacing w:line="360" w:lineRule="auto"/>
        <w:contextualSpacing/>
        <w:jc w:val="both"/>
        <w:rPr>
          <w:sz w:val="28"/>
          <w:szCs w:val="28"/>
        </w:rPr>
      </w:pPr>
    </w:p>
    <w:p w14:paraId="6374946A" w14:textId="6A28A89C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отражается существенная разница в сумме нематериальных активов предприятий. Данный показатель в десятки раз больше </w:t>
      </w:r>
      <w:proofErr w:type="gramStart"/>
      <w:r>
        <w:rPr>
          <w:sz w:val="28"/>
          <w:szCs w:val="28"/>
        </w:rPr>
        <w:t>у Яндекс</w:t>
      </w:r>
      <w:proofErr w:type="gramEnd"/>
      <w:r>
        <w:rPr>
          <w:sz w:val="28"/>
          <w:szCs w:val="28"/>
        </w:rPr>
        <w:t>.Такси чем у Сити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>Мобил. Это показывает важную роль интеллектуальной собственности в компании Яндекс.Такси, и</w:t>
      </w:r>
      <w:r w:rsidR="00236A5C">
        <w:rPr>
          <w:sz w:val="28"/>
          <w:szCs w:val="28"/>
        </w:rPr>
        <w:t xml:space="preserve"> относительно</w:t>
      </w:r>
      <w:r>
        <w:rPr>
          <w:sz w:val="28"/>
          <w:szCs w:val="28"/>
        </w:rPr>
        <w:t xml:space="preserve"> незначительн</w:t>
      </w:r>
      <w:r w:rsidR="00236A5C">
        <w:rPr>
          <w:sz w:val="28"/>
          <w:szCs w:val="28"/>
        </w:rPr>
        <w:t xml:space="preserve">ый объём </w:t>
      </w:r>
      <w:r>
        <w:rPr>
          <w:sz w:val="28"/>
          <w:szCs w:val="28"/>
        </w:rPr>
        <w:t>в Сити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>Мобил.</w:t>
      </w:r>
    </w:p>
    <w:p w14:paraId="0A6E9AF3" w14:textId="371695CF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236A5C">
        <w:rPr>
          <w:sz w:val="28"/>
          <w:szCs w:val="28"/>
        </w:rPr>
        <w:t>сопоставить</w:t>
      </w:r>
      <w:r>
        <w:rPr>
          <w:sz w:val="28"/>
          <w:szCs w:val="28"/>
        </w:rPr>
        <w:t xml:space="preserve"> информацию</w:t>
      </w:r>
      <w:r w:rsidR="00236A5C">
        <w:rPr>
          <w:sz w:val="28"/>
          <w:szCs w:val="28"/>
        </w:rPr>
        <w:t xml:space="preserve"> о внедренных инновациях и</w:t>
      </w:r>
      <w:r w:rsidR="00A337E6">
        <w:rPr>
          <w:sz w:val="28"/>
          <w:szCs w:val="28"/>
        </w:rPr>
        <w:t xml:space="preserve"> об </w:t>
      </w:r>
      <w:r w:rsidR="00236A5C">
        <w:rPr>
          <w:sz w:val="28"/>
          <w:szCs w:val="28"/>
        </w:rPr>
        <w:t>объем</w:t>
      </w:r>
      <w:r w:rsidR="00A337E6">
        <w:rPr>
          <w:sz w:val="28"/>
          <w:szCs w:val="28"/>
        </w:rPr>
        <w:t xml:space="preserve">е </w:t>
      </w:r>
      <w:r w:rsidR="00236A5C">
        <w:rPr>
          <w:sz w:val="28"/>
          <w:szCs w:val="28"/>
        </w:rPr>
        <w:t>нематериальных активов</w:t>
      </w:r>
      <w:r>
        <w:rPr>
          <w:sz w:val="28"/>
          <w:szCs w:val="28"/>
        </w:rPr>
        <w:t xml:space="preserve">, можно сделать вывод об инновационности предприятий, а именно, что Яндекс.Такси активно вкладывается в развитие </w:t>
      </w:r>
      <w:r w:rsidR="00A337E6">
        <w:rPr>
          <w:sz w:val="28"/>
          <w:szCs w:val="28"/>
        </w:rPr>
        <w:t xml:space="preserve">своего </w:t>
      </w:r>
      <w:r>
        <w:rPr>
          <w:sz w:val="28"/>
          <w:szCs w:val="28"/>
        </w:rPr>
        <w:t xml:space="preserve">сервиса и в внедрение в него </w:t>
      </w:r>
      <w:r w:rsidR="00A337E6">
        <w:rPr>
          <w:sz w:val="28"/>
          <w:szCs w:val="28"/>
        </w:rPr>
        <w:t xml:space="preserve">различного рода </w:t>
      </w:r>
      <w:r>
        <w:rPr>
          <w:sz w:val="28"/>
          <w:szCs w:val="28"/>
        </w:rPr>
        <w:t>новшеств, а Сити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 xml:space="preserve">Мобил в свою очередь инвестирует </w:t>
      </w:r>
      <w:r w:rsidR="00956351">
        <w:rPr>
          <w:sz w:val="28"/>
          <w:szCs w:val="28"/>
        </w:rPr>
        <w:t xml:space="preserve">гораздо </w:t>
      </w:r>
      <w:r>
        <w:rPr>
          <w:sz w:val="28"/>
          <w:szCs w:val="28"/>
        </w:rPr>
        <w:t>меньше</w:t>
      </w:r>
      <w:r w:rsidR="00956351">
        <w:rPr>
          <w:sz w:val="28"/>
          <w:szCs w:val="28"/>
        </w:rPr>
        <w:t>е количество</w:t>
      </w:r>
      <w:r>
        <w:rPr>
          <w:sz w:val="28"/>
          <w:szCs w:val="28"/>
        </w:rPr>
        <w:t xml:space="preserve"> средств в инновационн</w:t>
      </w:r>
      <w:r w:rsidR="00A337E6">
        <w:rPr>
          <w:sz w:val="28"/>
          <w:szCs w:val="28"/>
        </w:rPr>
        <w:t>ое развитие.</w:t>
      </w:r>
    </w:p>
    <w:p w14:paraId="2323EDE9" w14:textId="77777777" w:rsidR="002A4EE5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основу анализа конкурентоспособности была взята выручка и прибыль компаний, так как эти показатели наиболее полно показывают </w:t>
      </w:r>
      <w:r>
        <w:rPr>
          <w:sz w:val="28"/>
          <w:szCs w:val="28"/>
        </w:rPr>
        <w:lastRenderedPageBreak/>
        <w:t>экономическую эффективность деятельности и отражают позицию в конкурентной борьбе.</w:t>
      </w:r>
    </w:p>
    <w:p w14:paraId="503B1A18" w14:textId="223E01DF" w:rsidR="003B3149" w:rsidRDefault="00A337E6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ф</w:t>
      </w:r>
      <w:r w:rsidR="002A4EE5">
        <w:rPr>
          <w:sz w:val="28"/>
          <w:szCs w:val="28"/>
        </w:rPr>
        <w:t>инансовые показатели компаний Яндекс.Такси и Сити</w:t>
      </w:r>
      <w:r>
        <w:rPr>
          <w:sz w:val="28"/>
          <w:szCs w:val="28"/>
        </w:rPr>
        <w:t>–</w:t>
      </w:r>
      <w:r w:rsidR="002A4EE5">
        <w:rPr>
          <w:sz w:val="28"/>
          <w:szCs w:val="28"/>
        </w:rPr>
        <w:t>Мобил</w:t>
      </w:r>
      <w:r>
        <w:rPr>
          <w:sz w:val="28"/>
          <w:szCs w:val="28"/>
        </w:rPr>
        <w:t xml:space="preserve"> </w:t>
      </w:r>
      <w:r w:rsidR="003B3149">
        <w:rPr>
          <w:sz w:val="28"/>
          <w:szCs w:val="28"/>
        </w:rPr>
        <w:t>представлены в таблице 2.</w:t>
      </w:r>
    </w:p>
    <w:p w14:paraId="4A399EE7" w14:textId="1F91CDF3" w:rsidR="00EA4884" w:rsidRDefault="00EA4884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9C89D44" w14:textId="6BF5B109" w:rsidR="00EA4884" w:rsidRDefault="00EA4884" w:rsidP="00EA488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36A5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Выручка, прибыль, чистая прибыль компаний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88"/>
        <w:gridCol w:w="1238"/>
        <w:gridCol w:w="1230"/>
        <w:gridCol w:w="1213"/>
        <w:gridCol w:w="1182"/>
        <w:gridCol w:w="1014"/>
        <w:gridCol w:w="980"/>
      </w:tblGrid>
      <w:tr w:rsidR="003B3149" w14:paraId="40E957C5" w14:textId="77777777" w:rsidTr="0009614E">
        <w:trPr>
          <w:trHeight w:val="240"/>
        </w:trPr>
        <w:tc>
          <w:tcPr>
            <w:tcW w:w="0" w:type="auto"/>
            <w:vMerge w:val="restart"/>
          </w:tcPr>
          <w:p w14:paraId="0664DEF1" w14:textId="13AFA218" w:rsidR="003B3149" w:rsidRPr="00630E1E" w:rsidRDefault="00084DCC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Финансовый показатель</w:t>
            </w:r>
          </w:p>
        </w:tc>
        <w:tc>
          <w:tcPr>
            <w:tcW w:w="0" w:type="auto"/>
            <w:gridSpan w:val="2"/>
          </w:tcPr>
          <w:p w14:paraId="66C97D52" w14:textId="77777777" w:rsidR="003B3149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2021 г.</w:t>
            </w:r>
          </w:p>
        </w:tc>
        <w:tc>
          <w:tcPr>
            <w:tcW w:w="0" w:type="auto"/>
            <w:gridSpan w:val="2"/>
          </w:tcPr>
          <w:p w14:paraId="5AD98E5A" w14:textId="77777777" w:rsidR="003B3149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gridSpan w:val="2"/>
          </w:tcPr>
          <w:p w14:paraId="6736EB2F" w14:textId="77777777" w:rsidR="003B3149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2019 год</w:t>
            </w:r>
          </w:p>
        </w:tc>
      </w:tr>
      <w:tr w:rsidR="00620BBF" w14:paraId="3C8FCB03" w14:textId="77777777" w:rsidTr="00620BBF">
        <w:trPr>
          <w:trHeight w:val="240"/>
        </w:trPr>
        <w:tc>
          <w:tcPr>
            <w:tcW w:w="0" w:type="auto"/>
            <w:vMerge/>
          </w:tcPr>
          <w:p w14:paraId="52D8F768" w14:textId="77777777" w:rsidR="003B3149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9D9324" w14:textId="77777777" w:rsidR="005B6B36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Яндекс</w:t>
            </w:r>
          </w:p>
          <w:p w14:paraId="68983EA0" w14:textId="6AF58288" w:rsidR="003B3149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Такси</w:t>
            </w:r>
          </w:p>
        </w:tc>
        <w:tc>
          <w:tcPr>
            <w:tcW w:w="0" w:type="auto"/>
          </w:tcPr>
          <w:p w14:paraId="599845EF" w14:textId="77777777" w:rsidR="005B6B36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Сити</w:t>
            </w:r>
          </w:p>
          <w:p w14:paraId="33A764E8" w14:textId="65CF37B0" w:rsidR="003B3149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Мобил</w:t>
            </w:r>
          </w:p>
        </w:tc>
        <w:tc>
          <w:tcPr>
            <w:tcW w:w="0" w:type="auto"/>
          </w:tcPr>
          <w:p w14:paraId="77449283" w14:textId="77777777" w:rsidR="005B6B36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Яндекс</w:t>
            </w:r>
          </w:p>
          <w:p w14:paraId="37D6D786" w14:textId="04CAE875" w:rsidR="003B3149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Такси</w:t>
            </w:r>
          </w:p>
        </w:tc>
        <w:tc>
          <w:tcPr>
            <w:tcW w:w="0" w:type="auto"/>
          </w:tcPr>
          <w:p w14:paraId="46AA79EC" w14:textId="77777777" w:rsidR="005B6B36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Сити</w:t>
            </w:r>
          </w:p>
          <w:p w14:paraId="4816EED8" w14:textId="75C2A114" w:rsidR="003B3149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Мобил</w:t>
            </w:r>
          </w:p>
        </w:tc>
        <w:tc>
          <w:tcPr>
            <w:tcW w:w="0" w:type="auto"/>
          </w:tcPr>
          <w:p w14:paraId="3D55AED7" w14:textId="77777777" w:rsidR="005B6B36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Яндекс</w:t>
            </w:r>
          </w:p>
          <w:p w14:paraId="32D5B308" w14:textId="00B1BABE" w:rsidR="003B3149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Такси</w:t>
            </w:r>
          </w:p>
        </w:tc>
        <w:tc>
          <w:tcPr>
            <w:tcW w:w="0" w:type="auto"/>
          </w:tcPr>
          <w:p w14:paraId="1DCB2CF1" w14:textId="77777777" w:rsidR="005B6B36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Сити</w:t>
            </w:r>
          </w:p>
          <w:p w14:paraId="4B41F639" w14:textId="3FC5AEAE" w:rsidR="003B3149" w:rsidRPr="00630E1E" w:rsidRDefault="003B3149" w:rsidP="001236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Мобил</w:t>
            </w:r>
          </w:p>
        </w:tc>
      </w:tr>
      <w:tr w:rsidR="00620BBF" w14:paraId="57063510" w14:textId="77777777" w:rsidTr="00620BBF">
        <w:tc>
          <w:tcPr>
            <w:tcW w:w="0" w:type="auto"/>
            <w:vAlign w:val="center"/>
          </w:tcPr>
          <w:p w14:paraId="736C17EA" w14:textId="16DE5513" w:rsidR="003B3149" w:rsidRPr="00630E1E" w:rsidRDefault="003B3149" w:rsidP="001A1BC1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Выручка</w:t>
            </w:r>
            <w:r w:rsidR="00630E1E" w:rsidRPr="00630E1E">
              <w:rPr>
                <w:sz w:val="24"/>
                <w:szCs w:val="24"/>
              </w:rPr>
              <w:t xml:space="preserve"> тыс. р</w:t>
            </w:r>
          </w:p>
        </w:tc>
        <w:tc>
          <w:tcPr>
            <w:tcW w:w="0" w:type="auto"/>
            <w:vAlign w:val="center"/>
          </w:tcPr>
          <w:p w14:paraId="14DE6672" w14:textId="7D4F272A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106 801 603</w:t>
            </w:r>
          </w:p>
        </w:tc>
        <w:tc>
          <w:tcPr>
            <w:tcW w:w="0" w:type="auto"/>
            <w:vAlign w:val="center"/>
          </w:tcPr>
          <w:p w14:paraId="330CCF66" w14:textId="609E7AE1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2 963 108</w:t>
            </w:r>
          </w:p>
        </w:tc>
        <w:tc>
          <w:tcPr>
            <w:tcW w:w="0" w:type="auto"/>
            <w:vAlign w:val="center"/>
          </w:tcPr>
          <w:p w14:paraId="0D7D4770" w14:textId="29FFA5DD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57 581</w:t>
            </w:r>
            <w:r w:rsidR="00804D4F">
              <w:rPr>
                <w:sz w:val="24"/>
                <w:szCs w:val="24"/>
              </w:rPr>
              <w:t> </w:t>
            </w:r>
            <w:r w:rsidRPr="00630E1E">
              <w:rPr>
                <w:sz w:val="24"/>
                <w:szCs w:val="24"/>
              </w:rPr>
              <w:t>994</w:t>
            </w:r>
          </w:p>
        </w:tc>
        <w:tc>
          <w:tcPr>
            <w:tcW w:w="0" w:type="auto"/>
            <w:vAlign w:val="center"/>
          </w:tcPr>
          <w:p w14:paraId="616C39C6" w14:textId="7B3CA555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793 404</w:t>
            </w:r>
          </w:p>
        </w:tc>
        <w:tc>
          <w:tcPr>
            <w:tcW w:w="0" w:type="auto"/>
            <w:vAlign w:val="center"/>
          </w:tcPr>
          <w:p w14:paraId="0FF159F1" w14:textId="50370BA6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46 198 627</w:t>
            </w:r>
          </w:p>
        </w:tc>
        <w:tc>
          <w:tcPr>
            <w:tcW w:w="0" w:type="auto"/>
            <w:vAlign w:val="center"/>
          </w:tcPr>
          <w:p w14:paraId="39143370" w14:textId="6AC6C235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2 894 728</w:t>
            </w:r>
          </w:p>
        </w:tc>
      </w:tr>
      <w:tr w:rsidR="00620BBF" w14:paraId="4CC61E32" w14:textId="77777777" w:rsidTr="00620BBF">
        <w:tc>
          <w:tcPr>
            <w:tcW w:w="0" w:type="auto"/>
            <w:vAlign w:val="center"/>
          </w:tcPr>
          <w:p w14:paraId="242E9DCD" w14:textId="188F3BAC" w:rsidR="003B3149" w:rsidRPr="00630E1E" w:rsidRDefault="003B3149" w:rsidP="001A1BC1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Прибыль (убыток) до налогообложения</w:t>
            </w:r>
            <w:r w:rsidR="00630E1E" w:rsidRPr="00630E1E">
              <w:rPr>
                <w:sz w:val="24"/>
                <w:szCs w:val="24"/>
              </w:rPr>
              <w:t xml:space="preserve"> тыс. р</w:t>
            </w:r>
          </w:p>
        </w:tc>
        <w:tc>
          <w:tcPr>
            <w:tcW w:w="0" w:type="auto"/>
            <w:vAlign w:val="center"/>
          </w:tcPr>
          <w:p w14:paraId="2B688609" w14:textId="66156276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13 192 738</w:t>
            </w:r>
          </w:p>
        </w:tc>
        <w:tc>
          <w:tcPr>
            <w:tcW w:w="0" w:type="auto"/>
            <w:vAlign w:val="center"/>
          </w:tcPr>
          <w:p w14:paraId="63EAC276" w14:textId="5D6F48C5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(12 560 834)</w:t>
            </w:r>
          </w:p>
        </w:tc>
        <w:tc>
          <w:tcPr>
            <w:tcW w:w="0" w:type="auto"/>
            <w:vAlign w:val="center"/>
          </w:tcPr>
          <w:p w14:paraId="403315BD" w14:textId="114789BB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3 378 125</w:t>
            </w:r>
          </w:p>
        </w:tc>
        <w:tc>
          <w:tcPr>
            <w:tcW w:w="0" w:type="auto"/>
            <w:vAlign w:val="center"/>
          </w:tcPr>
          <w:p w14:paraId="02D5CA95" w14:textId="007B8E73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(14 724 210)</w:t>
            </w:r>
          </w:p>
        </w:tc>
        <w:tc>
          <w:tcPr>
            <w:tcW w:w="0" w:type="auto"/>
            <w:vAlign w:val="center"/>
          </w:tcPr>
          <w:p w14:paraId="5EC95E37" w14:textId="1F147825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4 018 250</w:t>
            </w:r>
          </w:p>
        </w:tc>
        <w:tc>
          <w:tcPr>
            <w:tcW w:w="0" w:type="auto"/>
            <w:vAlign w:val="center"/>
          </w:tcPr>
          <w:p w14:paraId="6E3044A3" w14:textId="6F51D6EA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(7 401 449)</w:t>
            </w:r>
          </w:p>
        </w:tc>
      </w:tr>
      <w:tr w:rsidR="00620BBF" w14:paraId="1BA1D57B" w14:textId="77777777" w:rsidTr="00620BBF">
        <w:tc>
          <w:tcPr>
            <w:tcW w:w="0" w:type="auto"/>
            <w:vAlign w:val="center"/>
          </w:tcPr>
          <w:p w14:paraId="67813D1A" w14:textId="472447E5" w:rsidR="003B3149" w:rsidRPr="00630E1E" w:rsidRDefault="003B3149" w:rsidP="001A1BC1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Чистая прибыль (убыток)</w:t>
            </w:r>
            <w:r w:rsidR="00630E1E" w:rsidRPr="00630E1E">
              <w:rPr>
                <w:sz w:val="24"/>
                <w:szCs w:val="24"/>
              </w:rPr>
              <w:t xml:space="preserve"> тыс. р</w:t>
            </w:r>
          </w:p>
        </w:tc>
        <w:tc>
          <w:tcPr>
            <w:tcW w:w="0" w:type="auto"/>
            <w:vAlign w:val="center"/>
          </w:tcPr>
          <w:p w14:paraId="6411FF96" w14:textId="31AED28C" w:rsidR="003B3149" w:rsidRPr="00630E1E" w:rsidRDefault="003B3149" w:rsidP="00804D4F">
            <w:pPr>
              <w:pStyle w:val="Standarttablefinres"/>
              <w:spacing w:before="60" w:line="360" w:lineRule="auto"/>
              <w:ind w:left="60" w:right="60"/>
              <w:contextualSpacing/>
              <w:jc w:val="center"/>
              <w:rPr>
                <w:szCs w:val="24"/>
              </w:rPr>
            </w:pPr>
            <w:r w:rsidRPr="00630E1E">
              <w:rPr>
                <w:szCs w:val="24"/>
              </w:rPr>
              <w:t>3 586 170</w:t>
            </w:r>
          </w:p>
          <w:p w14:paraId="218701F9" w14:textId="77777777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637730" w14:textId="1AD00693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(10 062 012)</w:t>
            </w:r>
          </w:p>
        </w:tc>
        <w:tc>
          <w:tcPr>
            <w:tcW w:w="0" w:type="auto"/>
            <w:vAlign w:val="center"/>
          </w:tcPr>
          <w:p w14:paraId="29E03C17" w14:textId="3998F458" w:rsidR="003B3149" w:rsidRPr="00630E1E" w:rsidRDefault="003B3149" w:rsidP="00804D4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(370 358)</w:t>
            </w:r>
          </w:p>
        </w:tc>
        <w:tc>
          <w:tcPr>
            <w:tcW w:w="0" w:type="auto"/>
            <w:vAlign w:val="center"/>
          </w:tcPr>
          <w:p w14:paraId="1A6DF50E" w14:textId="3BE29DA0" w:rsidR="003B3149" w:rsidRPr="00630E1E" w:rsidRDefault="003B3149" w:rsidP="00804D4F">
            <w:pPr>
              <w:keepNext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(11 798 082)</w:t>
            </w:r>
          </w:p>
        </w:tc>
        <w:tc>
          <w:tcPr>
            <w:tcW w:w="0" w:type="auto"/>
            <w:vAlign w:val="center"/>
          </w:tcPr>
          <w:p w14:paraId="075EE47E" w14:textId="7FC5CBCD" w:rsidR="003B3149" w:rsidRPr="00630E1E" w:rsidRDefault="003B3149" w:rsidP="00804D4F">
            <w:pPr>
              <w:keepNext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2 145 593</w:t>
            </w:r>
          </w:p>
        </w:tc>
        <w:tc>
          <w:tcPr>
            <w:tcW w:w="0" w:type="auto"/>
            <w:vAlign w:val="center"/>
          </w:tcPr>
          <w:p w14:paraId="5E707769" w14:textId="62287F04" w:rsidR="003B3149" w:rsidRPr="00630E1E" w:rsidRDefault="003B3149" w:rsidP="00804D4F">
            <w:pPr>
              <w:keepNext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30E1E">
              <w:rPr>
                <w:sz w:val="24"/>
                <w:szCs w:val="24"/>
              </w:rPr>
              <w:t>(5 931 074)</w:t>
            </w:r>
          </w:p>
        </w:tc>
      </w:tr>
    </w:tbl>
    <w:p w14:paraId="06F7E2D6" w14:textId="77777777" w:rsidR="00186765" w:rsidRDefault="00186765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131FCB1" w14:textId="304E4D08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данным показателям видно, что Сити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>Мобил за указанные годы работал в убыток, в свою очередь Яндекс.Такси получил отрицательную прибыль только за 2020 год, что можно связать с эпидемиологической обстановкой и соответствующими затратами, при этом за этот убыток значительно меньше, чем у конкурента, а прибыль за следующий год достаточно высокая. Отсюда можно сделать еще один вывод – конкурентоспособность Яндекс.Такси значительно выше, чем у Сити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>Мобил.</w:t>
      </w:r>
    </w:p>
    <w:p w14:paraId="15B7CA93" w14:textId="33D26866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Подведя итог исследования, можно прийти к следующему заключению: «Оба агрегатора являются частью крупных компаний, появились с небольшой разницей во времени и заняли наиболее высокие позиции в сфере услуг такси, но при этом Яндекс.Такси удерживает более сильную конкурентную позицию, что можно связать с инновационной деятельностью, которую компания осуществляет уже многие годы, развивая свой сервис. Сити</w:t>
      </w:r>
      <w:r w:rsidR="00C21B23">
        <w:rPr>
          <w:sz w:val="28"/>
          <w:szCs w:val="28"/>
        </w:rPr>
        <w:t>–</w:t>
      </w:r>
      <w:r>
        <w:rPr>
          <w:sz w:val="28"/>
          <w:szCs w:val="28"/>
        </w:rPr>
        <w:t xml:space="preserve">Мобил в свою </w:t>
      </w:r>
      <w:r>
        <w:rPr>
          <w:sz w:val="28"/>
          <w:szCs w:val="28"/>
        </w:rPr>
        <w:lastRenderedPageBreak/>
        <w:t>очередь не занимается внедрением новшеств в свой продукт также активно как конкурент, потому со временем утрачивает свою конкурентную позицию».</w:t>
      </w:r>
    </w:p>
    <w:p w14:paraId="46E32CB0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4363A20" w14:textId="45044124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F43CBF5" w14:textId="76F45396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6379CAD" w14:textId="6E826400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B4334F6" w14:textId="7C5376A3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8FB510A" w14:textId="4C60AFFE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44C886D" w14:textId="771A9FAD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36CA722" w14:textId="0A54A3CA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C1C2717" w14:textId="0F148BBA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241277A" w14:textId="3894430B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ADCE107" w14:textId="76B18FD3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4E77A08" w14:textId="0F41396F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4451776" w14:textId="79A1F649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572485A" w14:textId="1C4E8C06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C5E882B" w14:textId="219A7FC3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F2420C6" w14:textId="680A29F6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8F8C0FE" w14:textId="2A10CF6E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1F26BCD" w14:textId="2C1E8432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9C23B25" w14:textId="1B63D123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F5AE542" w14:textId="3D1A01FF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9CB787E" w14:textId="7DDA3FFA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8D56197" w14:textId="6D0DBCCA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310708B" w14:textId="68BA5258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EF5EF9B" w14:textId="4BF5EDE4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4B422D7" w14:textId="7DA951DE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874814F" w14:textId="70620614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B902081" w14:textId="77777777" w:rsidR="00956351" w:rsidRDefault="00956351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6CF1249" w14:textId="77777777" w:rsidR="0019673F" w:rsidRDefault="0019673F" w:rsidP="00084DCC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</w:p>
    <w:p w14:paraId="115538BE" w14:textId="0D6E9822" w:rsidR="0019673F" w:rsidRDefault="003B3149" w:rsidP="00084DCC">
      <w:pPr>
        <w:spacing w:line="360" w:lineRule="auto"/>
        <w:ind w:firstLine="709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9F4883">
        <w:rPr>
          <w:b/>
          <w:bCs/>
          <w:sz w:val="28"/>
          <w:szCs w:val="28"/>
        </w:rPr>
        <w:lastRenderedPageBreak/>
        <w:t xml:space="preserve">3 </w:t>
      </w:r>
      <w:r w:rsidRPr="009F4883">
        <w:rPr>
          <w:b/>
          <w:bCs/>
          <w:color w:val="000000"/>
          <w:sz w:val="28"/>
          <w:szCs w:val="28"/>
          <w:shd w:val="clear" w:color="auto" w:fill="FFFFFF"/>
        </w:rPr>
        <w:t>Рекомендации для компании ООО «Сити</w:t>
      </w:r>
      <w:r w:rsidR="00C21B23">
        <w:rPr>
          <w:b/>
          <w:bCs/>
          <w:color w:val="000000"/>
          <w:sz w:val="28"/>
          <w:szCs w:val="28"/>
          <w:shd w:val="clear" w:color="auto" w:fill="FFFFFF"/>
        </w:rPr>
        <w:t>–</w:t>
      </w:r>
      <w:r w:rsidRPr="009F4883">
        <w:rPr>
          <w:b/>
          <w:bCs/>
          <w:color w:val="000000"/>
          <w:sz w:val="28"/>
          <w:szCs w:val="28"/>
          <w:shd w:val="clear" w:color="auto" w:fill="FFFFFF"/>
        </w:rPr>
        <w:t xml:space="preserve">Мобил» по </w:t>
      </w:r>
    </w:p>
    <w:p w14:paraId="6574A363" w14:textId="79F39983" w:rsidR="003B3149" w:rsidRPr="009F4883" w:rsidRDefault="003B3149" w:rsidP="0019673F">
      <w:pPr>
        <w:spacing w:line="360" w:lineRule="auto"/>
        <w:contextualSpacing/>
        <w:rPr>
          <w:b/>
          <w:bCs/>
          <w:sz w:val="28"/>
          <w:szCs w:val="28"/>
        </w:rPr>
      </w:pPr>
      <w:r w:rsidRPr="009F4883">
        <w:rPr>
          <w:b/>
          <w:bCs/>
          <w:color w:val="000000"/>
          <w:sz w:val="28"/>
          <w:szCs w:val="28"/>
          <w:shd w:val="clear" w:color="auto" w:fill="FFFFFF"/>
        </w:rPr>
        <w:t>повышению конкурентоспособности путем инновационной деятельности</w:t>
      </w:r>
    </w:p>
    <w:p w14:paraId="46ACECB9" w14:textId="77777777" w:rsidR="003B3149" w:rsidRDefault="003B3149" w:rsidP="003B31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302544A" w14:textId="37BC7DD8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ходе исследования связи инновационной активности и конкурентоспособности выяснилось, что компания ООО «Сити</w:t>
      </w:r>
      <w:r w:rsidR="00C21B23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>Мобил» не занимается регулярным внедрением инноваций, из</w:t>
      </w:r>
      <w:r w:rsidR="00C21B23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>за чего имеет более слабую позицию, чем у конкурента.</w:t>
      </w:r>
    </w:p>
    <w:p w14:paraId="3B6887FB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целях усиления конкурентной позиции компании, будет предложен ряд мер по повышению эффективности инновационной деятельности данной компании.</w:t>
      </w:r>
    </w:p>
    <w:p w14:paraId="34356DA5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первую очередь компании необходимо поставить перед собой цель заняться регулярным внедрением инноваций в свой сервис и его развитием. Для этого необходимо организовать качественную работу отдела инновационного развития.</w:t>
      </w:r>
    </w:p>
    <w:p w14:paraId="00BC1508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Следует привлечь опытных специалистов, которые будут заниматься разработкой и поиском идей для своевременного внедрения новшеств в продукт компании.</w:t>
      </w:r>
    </w:p>
    <w:p w14:paraId="4A7F8F53" w14:textId="5C2367A4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показывает практика, инновации требуют достаточных средств инвестирования, но позже они приносят больший эффект, потому компании Сити</w:t>
      </w:r>
      <w:r w:rsidR="00C21B23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>Мобил следует провести анализ средств и перенаправить их часть в инновационное развитие.</w:t>
      </w:r>
    </w:p>
    <w:p w14:paraId="1AAA3E92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Финансирование в данном направлении значительно повысит качество и количество улучшений и нововведений в сервисе компании, что через некоторое время положительно скажется на работоспособности сервиса и позволит ему удерживать более сильную позицию на рынке.</w:t>
      </w:r>
    </w:p>
    <w:p w14:paraId="102F16B2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Важность таких действия обусловлена активным развитием инноваций в мире и необходимостью постоянного развития. В частности, она связана с инновационной деятельностью конкурента, эффективность которого значительно выше благодаря регулярному внедрению нововведений.</w:t>
      </w:r>
    </w:p>
    <w:p w14:paraId="79867238" w14:textId="5C581469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93CA2">
        <w:rPr>
          <w:color w:val="000000"/>
          <w:sz w:val="28"/>
          <w:szCs w:val="28"/>
          <w:shd w:val="clear" w:color="auto" w:fill="FFFFFF"/>
        </w:rPr>
        <w:lastRenderedPageBreak/>
        <w:t>ООО «Сити</w:t>
      </w:r>
      <w:r w:rsidR="00C21B23">
        <w:rPr>
          <w:color w:val="000000"/>
          <w:sz w:val="28"/>
          <w:szCs w:val="28"/>
          <w:shd w:val="clear" w:color="auto" w:fill="FFFFFF"/>
        </w:rPr>
        <w:t>–</w:t>
      </w:r>
      <w:r w:rsidRPr="00993CA2">
        <w:rPr>
          <w:color w:val="000000"/>
          <w:sz w:val="28"/>
          <w:szCs w:val="28"/>
          <w:shd w:val="clear" w:color="auto" w:fill="FFFFFF"/>
        </w:rPr>
        <w:t xml:space="preserve">Мобил» принадлежит крупным компаниям и </w:t>
      </w:r>
      <w:r>
        <w:rPr>
          <w:color w:val="000000"/>
          <w:sz w:val="28"/>
          <w:szCs w:val="28"/>
          <w:shd w:val="clear" w:color="auto" w:fill="FFFFFF"/>
        </w:rPr>
        <w:t xml:space="preserve">поэтому имеет достаточно большие возможности финансирования инновационных разработок, следовательно имеет потенциал к развитию. </w:t>
      </w:r>
    </w:p>
    <w:p w14:paraId="35D8BA17" w14:textId="26620CF0" w:rsidR="003B3149" w:rsidRPr="00993CA2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Сам по себе сервис Сити</w:t>
      </w:r>
      <w:r w:rsidR="00C21B23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>Мобил является крупным, а рынок агрегаторов такси достаточно молодым, поэтому следование вышеизложенным может способствовать повышению конкурентоспособности компании и удержанию сильной позиции на рынке.</w:t>
      </w:r>
    </w:p>
    <w:p w14:paraId="5667E5FC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6AEEE862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6A55F0C2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E0237BC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62131C4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27EF975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C34BB65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1E05ECE2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645D4FC0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6AC954AF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8C2B8E8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13C7585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77555F8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2B6FDF3D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DD40052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91D4FD6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48C9CF0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216D4EA6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96EF744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110D80D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6E3D375F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D8230BF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694E554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592EAE77" w14:textId="77777777" w:rsidR="003B3149" w:rsidRPr="009F4883" w:rsidRDefault="003B3149" w:rsidP="00EC6F36">
      <w:pPr>
        <w:spacing w:line="360" w:lineRule="auto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F4883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14:paraId="6EE7FB19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5498CF30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данной работе приведены теоретические положения и исследование практического опыта укрепления конкурентных позиций предприятия путем внедрения на нем инноваций. Их положительный эффект неудивителен, так как практическое применение научных исследований позволяет улучшить качество продукта, комфорт его использования и многие другие составляющие, которые делают товары и услуги привлекательнее для потребителя, и тем самым приносят продажи производителю. Хотя они и требуют моральных и материальных затрат, инновации, как было сказано выше, приносят пользу всем. К сожалению, далеко не все предприятия осуществляют инновационную деятельность и имеют риск оставаться на одном уровне развития пока остальной мир двигается вперед, утрачивая свою конкурентную позицию.</w:t>
      </w:r>
    </w:p>
    <w:p w14:paraId="05514DDE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настоящее время активно развивается разработка и внедрение различного рода нововведений в различные сферы деятельности людей. Также повышается значимость инноваций как в повседневной жизни людей, так и в процессах производства товаров и услуг. Было проведено исследование, в котором изучалась связь между инновационной активностью предприятий и их позиции относительно конкурентов.</w:t>
      </w:r>
    </w:p>
    <w:p w14:paraId="1B24E091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выяснилось в ходе исследования, освоение и разработка новых технологий компаниями напрямую влияет на позицию в конкурентной борьбе, что неудивительно, ведь они позволяют повысить репутацию среди старых пользователей продукта, а также завоевать внимание новых. Это все делает продукты одной компании более удобными и качественными, нежели чем у других компаний, которые не занимаются совершенствованием своих товаров и услуг, и пользователи отдают предпочтение новым продуктам, принося компании больше прибыли.</w:t>
      </w:r>
    </w:p>
    <w:p w14:paraId="70C7E6E0" w14:textId="77777777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этом важно отметить, что в исследовании принимали участие одинаково крупные компании, но их показатели и характер инновационной активности существенно различались, потому следует полагать, что регулярное </w:t>
      </w:r>
      <w:r>
        <w:rPr>
          <w:color w:val="000000"/>
          <w:sz w:val="28"/>
          <w:szCs w:val="28"/>
          <w:shd w:val="clear" w:color="auto" w:fill="FFFFFF"/>
        </w:rPr>
        <w:lastRenderedPageBreak/>
        <w:t>внедрение нововведений позволяет обрести сильную конкурентную позицию при борьбе одинаково крупных и развитых компаний.</w:t>
      </w:r>
    </w:p>
    <w:p w14:paraId="3FF1152A" w14:textId="523B55BB" w:rsidR="003B3149" w:rsidRDefault="003B3149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результате исследования были разработаны рекомендации по повышению конкурентоспособности путем инновационной деятельности для компании, конкурентная позиция которой оказалась в ходе исследования более слабой, нежели чем у другой фирмы.</w:t>
      </w:r>
    </w:p>
    <w:p w14:paraId="4954C03F" w14:textId="53601E82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297F311A" w14:textId="0F8B7E0D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56F76C3" w14:textId="502BFFF7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3077A93" w14:textId="10F63D0F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51913241" w14:textId="4A41BE3B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572BB65F" w14:textId="43004BA7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D632A25" w14:textId="6054BD88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2DF8006B" w14:textId="1E34E5EF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6E65CC3A" w14:textId="5258B512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02751E0" w14:textId="6F7CCC26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21B0BC7A" w14:textId="143B52BD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2E1DBE6" w14:textId="6DBDEC14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2A16C031" w14:textId="45D7D445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3F724F3" w14:textId="3B513580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57E4452" w14:textId="480FC8F1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209CA683" w14:textId="34ACA4B7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5E37D200" w14:textId="1E803BD2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8839765" w14:textId="2B53C8B2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84727AF" w14:textId="6CCA484D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2744A91C" w14:textId="633BDCC9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A9208D4" w14:textId="77777777" w:rsidR="00956351" w:rsidRDefault="00956351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13A05E2E" w14:textId="0A49C9BB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BCCB531" w14:textId="075003BA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23ABB1C4" w14:textId="0CCF72B7" w:rsidR="004B4FDF" w:rsidRDefault="004B4FDF" w:rsidP="003B314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1D4B038" w14:textId="34528309" w:rsidR="004B4FDF" w:rsidRDefault="004B4FDF" w:rsidP="00267AA2">
      <w:pPr>
        <w:spacing w:after="200"/>
        <w:jc w:val="center"/>
        <w:rPr>
          <w:b/>
          <w:bCs/>
          <w:sz w:val="28"/>
          <w:szCs w:val="28"/>
        </w:rPr>
      </w:pPr>
      <w:bookmarkStart w:id="0" w:name="_Hlk104132083"/>
      <w:r w:rsidRPr="00852AA0">
        <w:rPr>
          <w:b/>
          <w:bCs/>
          <w:sz w:val="28"/>
          <w:szCs w:val="28"/>
        </w:rPr>
        <w:lastRenderedPageBreak/>
        <w:t>СПИСОК ИСПОЛЬЗОВАННЫХ ИСТОЧНИКОВ</w:t>
      </w:r>
    </w:p>
    <w:p w14:paraId="5C79C589" w14:textId="77777777" w:rsidR="00D60606" w:rsidRDefault="00D60606" w:rsidP="00267AA2">
      <w:pPr>
        <w:spacing w:after="200"/>
        <w:jc w:val="center"/>
        <w:rPr>
          <w:b/>
          <w:bCs/>
          <w:sz w:val="28"/>
          <w:szCs w:val="28"/>
        </w:rPr>
      </w:pPr>
    </w:p>
    <w:bookmarkEnd w:id="0"/>
    <w:p w14:paraId="17793813" w14:textId="00013249" w:rsidR="004B4FDF" w:rsidRPr="00E20D9A" w:rsidRDefault="004B4FDF" w:rsidP="004B4FDF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20D9A">
        <w:rPr>
          <w:sz w:val="28"/>
          <w:szCs w:val="28"/>
        </w:rPr>
        <w:t>Пфецер</w:t>
      </w:r>
      <w:proofErr w:type="spellEnd"/>
      <w:r w:rsidR="00CF62A1" w:rsidRPr="00E20D9A">
        <w:rPr>
          <w:sz w:val="28"/>
          <w:szCs w:val="28"/>
        </w:rPr>
        <w:t>,</w:t>
      </w:r>
      <w:r w:rsidR="00391952" w:rsidRPr="00E20D9A">
        <w:rPr>
          <w:sz w:val="28"/>
          <w:szCs w:val="28"/>
        </w:rPr>
        <w:t xml:space="preserve"> Д.И.</w:t>
      </w:r>
      <w:r w:rsidRPr="00E20D9A">
        <w:rPr>
          <w:sz w:val="28"/>
          <w:szCs w:val="28"/>
        </w:rPr>
        <w:t xml:space="preserve"> Влияние инноваций на конкурентоспособность организаций</w:t>
      </w:r>
      <w:r w:rsidR="00E20D9A">
        <w:rPr>
          <w:sz w:val="28"/>
          <w:szCs w:val="28"/>
        </w:rPr>
        <w:t xml:space="preserve"> </w:t>
      </w:r>
      <w:proofErr w:type="gramStart"/>
      <w:r w:rsidRPr="00E20D9A">
        <w:rPr>
          <w:sz w:val="28"/>
          <w:szCs w:val="28"/>
        </w:rPr>
        <w:t xml:space="preserve">/ </w:t>
      </w:r>
      <w:r w:rsidR="00391952" w:rsidRPr="00E20D9A">
        <w:rPr>
          <w:sz w:val="28"/>
          <w:szCs w:val="28"/>
        </w:rPr>
        <w:t xml:space="preserve"> Д.И.</w:t>
      </w:r>
      <w:proofErr w:type="gramEnd"/>
      <w:r w:rsidR="00391952" w:rsidRPr="00E20D9A">
        <w:rPr>
          <w:sz w:val="28"/>
          <w:szCs w:val="28"/>
        </w:rPr>
        <w:t xml:space="preserve"> </w:t>
      </w:r>
      <w:proofErr w:type="spellStart"/>
      <w:r w:rsidRPr="00E20D9A">
        <w:rPr>
          <w:sz w:val="28"/>
          <w:szCs w:val="28"/>
        </w:rPr>
        <w:t>Пфецер</w:t>
      </w:r>
      <w:proofErr w:type="spellEnd"/>
      <w:r w:rsidR="00391952" w:rsidRPr="00E20D9A">
        <w:rPr>
          <w:sz w:val="28"/>
          <w:szCs w:val="28"/>
        </w:rPr>
        <w:t>,</w:t>
      </w:r>
      <w:r w:rsidRPr="00E20D9A">
        <w:rPr>
          <w:sz w:val="28"/>
          <w:szCs w:val="28"/>
        </w:rPr>
        <w:t xml:space="preserve"> Д.</w:t>
      </w:r>
      <w:r w:rsidR="00391952" w:rsidRPr="00E20D9A">
        <w:rPr>
          <w:sz w:val="28"/>
          <w:szCs w:val="28"/>
        </w:rPr>
        <w:t>В</w:t>
      </w:r>
      <w:r w:rsidRPr="00E20D9A">
        <w:rPr>
          <w:sz w:val="28"/>
          <w:szCs w:val="28"/>
        </w:rPr>
        <w:t>. Лазутина  </w:t>
      </w:r>
      <w:r w:rsidR="00C21B23" w:rsidRPr="00E20D9A">
        <w:rPr>
          <w:sz w:val="28"/>
          <w:szCs w:val="28"/>
        </w:rPr>
        <w:t>–</w:t>
      </w:r>
      <w:r w:rsidR="006707A8">
        <w:rPr>
          <w:sz w:val="28"/>
          <w:szCs w:val="28"/>
        </w:rPr>
        <w:t xml:space="preserve"> </w:t>
      </w:r>
      <w:r w:rsidRPr="00E20D9A">
        <w:rPr>
          <w:sz w:val="28"/>
          <w:szCs w:val="28"/>
        </w:rPr>
        <w:t>Тюмень, 2017. – С. 1–7.</w:t>
      </w:r>
    </w:p>
    <w:p w14:paraId="206901AD" w14:textId="636280AC" w:rsidR="004B4FDF" w:rsidRPr="00E20D9A" w:rsidRDefault="004B4FDF" w:rsidP="004B4FDF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20D9A">
        <w:rPr>
          <w:color w:val="000000"/>
          <w:sz w:val="28"/>
          <w:szCs w:val="28"/>
        </w:rPr>
        <w:t xml:space="preserve">Соловьева, Ю. Н.  Конкурентные преимущества и </w:t>
      </w:r>
      <w:proofErr w:type="gramStart"/>
      <w:r w:rsidRPr="00E20D9A">
        <w:rPr>
          <w:color w:val="000000"/>
          <w:sz w:val="28"/>
          <w:szCs w:val="28"/>
        </w:rPr>
        <w:t>бенчмаркинг :</w:t>
      </w:r>
      <w:proofErr w:type="gramEnd"/>
      <w:r w:rsidRPr="00E20D9A">
        <w:rPr>
          <w:color w:val="000000"/>
          <w:sz w:val="28"/>
          <w:szCs w:val="28"/>
        </w:rPr>
        <w:t xml:space="preserve"> учебное пособие для вузов / Ю. Н. Соловьева. 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 xml:space="preserve"> 2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 xml:space="preserve">е изд., </w:t>
      </w:r>
      <w:proofErr w:type="spellStart"/>
      <w:r w:rsidRPr="00E20D9A">
        <w:rPr>
          <w:color w:val="000000"/>
          <w:sz w:val="28"/>
          <w:szCs w:val="28"/>
        </w:rPr>
        <w:t>испр</w:t>
      </w:r>
      <w:proofErr w:type="spellEnd"/>
      <w:r w:rsidRPr="00E20D9A">
        <w:rPr>
          <w:color w:val="000000"/>
          <w:sz w:val="28"/>
          <w:szCs w:val="28"/>
        </w:rPr>
        <w:t xml:space="preserve">. и доп. 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 xml:space="preserve"> </w:t>
      </w:r>
      <w:proofErr w:type="gramStart"/>
      <w:r w:rsidRPr="00E20D9A">
        <w:rPr>
          <w:color w:val="000000"/>
          <w:sz w:val="28"/>
          <w:szCs w:val="28"/>
        </w:rPr>
        <w:t>Москва :</w:t>
      </w:r>
      <w:proofErr w:type="gramEnd"/>
      <w:r w:rsidRPr="00E20D9A">
        <w:rPr>
          <w:color w:val="000000"/>
          <w:sz w:val="28"/>
          <w:szCs w:val="28"/>
        </w:rPr>
        <w:t xml:space="preserve"> Издательство </w:t>
      </w:r>
      <w:proofErr w:type="spellStart"/>
      <w:r w:rsidRPr="00E20D9A">
        <w:rPr>
          <w:color w:val="000000"/>
          <w:sz w:val="28"/>
          <w:szCs w:val="28"/>
        </w:rPr>
        <w:t>Юрайт</w:t>
      </w:r>
      <w:proofErr w:type="spellEnd"/>
      <w:r w:rsidRPr="00E20D9A">
        <w:rPr>
          <w:color w:val="000000"/>
          <w:sz w:val="28"/>
          <w:szCs w:val="28"/>
        </w:rPr>
        <w:t xml:space="preserve">, 2022. 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 xml:space="preserve"> 139 с. 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 xml:space="preserve"> (Высшее образование). 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 xml:space="preserve"> ISBN 978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>5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>534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>11498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 xml:space="preserve">0. </w:t>
      </w:r>
    </w:p>
    <w:p w14:paraId="77721C57" w14:textId="1B62F7D8" w:rsidR="004B4FDF" w:rsidRPr="00E20D9A" w:rsidRDefault="004B4FDF" w:rsidP="004B4FDF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0D9A">
        <w:rPr>
          <w:sz w:val="28"/>
          <w:szCs w:val="28"/>
        </w:rPr>
        <w:t xml:space="preserve">Алексеев, А. А.  Инновационный </w:t>
      </w:r>
      <w:proofErr w:type="gramStart"/>
      <w:r w:rsidRPr="00E20D9A">
        <w:rPr>
          <w:sz w:val="28"/>
          <w:szCs w:val="28"/>
        </w:rPr>
        <w:t>менеджмент :</w:t>
      </w:r>
      <w:proofErr w:type="gramEnd"/>
      <w:r w:rsidRPr="00E20D9A">
        <w:rPr>
          <w:sz w:val="28"/>
          <w:szCs w:val="28"/>
        </w:rPr>
        <w:t xml:space="preserve"> учебник и практикум для вузов / А. А. Алексеев. 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 xml:space="preserve"> 2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 xml:space="preserve">е изд., </w:t>
      </w:r>
      <w:proofErr w:type="spellStart"/>
      <w:r w:rsidRPr="00E20D9A">
        <w:rPr>
          <w:sz w:val="28"/>
          <w:szCs w:val="28"/>
        </w:rPr>
        <w:t>перераб</w:t>
      </w:r>
      <w:proofErr w:type="spellEnd"/>
      <w:r w:rsidRPr="00E20D9A">
        <w:rPr>
          <w:sz w:val="28"/>
          <w:szCs w:val="28"/>
        </w:rPr>
        <w:t>. и доп. 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 xml:space="preserve"> </w:t>
      </w:r>
      <w:proofErr w:type="gramStart"/>
      <w:r w:rsidRPr="00E20D9A">
        <w:rPr>
          <w:sz w:val="28"/>
          <w:szCs w:val="28"/>
        </w:rPr>
        <w:t>Москва :</w:t>
      </w:r>
      <w:proofErr w:type="gramEnd"/>
      <w:r w:rsidRPr="00E20D9A">
        <w:rPr>
          <w:sz w:val="28"/>
          <w:szCs w:val="28"/>
        </w:rPr>
        <w:t xml:space="preserve"> Издательство </w:t>
      </w:r>
      <w:proofErr w:type="spellStart"/>
      <w:r w:rsidRPr="00E20D9A">
        <w:rPr>
          <w:sz w:val="28"/>
          <w:szCs w:val="28"/>
        </w:rPr>
        <w:t>Юрайт</w:t>
      </w:r>
      <w:proofErr w:type="spellEnd"/>
      <w:r w:rsidRPr="00E20D9A">
        <w:rPr>
          <w:sz w:val="28"/>
          <w:szCs w:val="28"/>
        </w:rPr>
        <w:t>, 2022. 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 xml:space="preserve"> 259 с. 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 xml:space="preserve"> (Высшее образование). 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 xml:space="preserve"> ISBN 978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>5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>534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>03166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>9.</w:t>
      </w:r>
    </w:p>
    <w:p w14:paraId="6FB63548" w14:textId="23B8FA81" w:rsidR="004B4FDF" w:rsidRPr="00E20D9A" w:rsidRDefault="00E20D9A" w:rsidP="004B4FDF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20D9A">
        <w:rPr>
          <w:color w:val="000000"/>
          <w:sz w:val="28"/>
          <w:szCs w:val="28"/>
          <w:shd w:val="clear" w:color="auto" w:fill="FFFFFF"/>
        </w:rPr>
        <w:t xml:space="preserve">Гончаренко, Л. П. 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Инновационный </w:t>
      </w:r>
      <w:proofErr w:type="gramStart"/>
      <w:r w:rsidR="004B4FDF" w:rsidRPr="00E20D9A">
        <w:rPr>
          <w:color w:val="000000"/>
          <w:sz w:val="28"/>
          <w:szCs w:val="28"/>
          <w:shd w:val="clear" w:color="auto" w:fill="FFFFFF"/>
        </w:rPr>
        <w:t>менеджмент :</w:t>
      </w:r>
      <w:proofErr w:type="gramEnd"/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учебник для вузов / под общей редакцией Л. П. Гончаренко. 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2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е изд., </w:t>
      </w:r>
      <w:proofErr w:type="spellStart"/>
      <w:r w:rsidR="004B4FDF" w:rsidRPr="00E20D9A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4B4FDF" w:rsidRPr="00E20D9A">
        <w:rPr>
          <w:color w:val="000000"/>
          <w:sz w:val="28"/>
          <w:szCs w:val="28"/>
          <w:shd w:val="clear" w:color="auto" w:fill="FFFFFF"/>
        </w:rPr>
        <w:t>. и доп. 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B4FDF" w:rsidRPr="00E20D9A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4B4FDF" w:rsidRPr="00E20D9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4B4FDF" w:rsidRPr="00E20D9A">
        <w:rPr>
          <w:color w:val="000000"/>
          <w:sz w:val="28"/>
          <w:szCs w:val="28"/>
          <w:shd w:val="clear" w:color="auto" w:fill="FFFFFF"/>
        </w:rPr>
        <w:t>, 2022. 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487 с. 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ISBN 978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>5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>9916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>7709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>7.</w:t>
      </w:r>
    </w:p>
    <w:p w14:paraId="3C26F8C7" w14:textId="34B59E3C" w:rsidR="004B4FDF" w:rsidRPr="00E20D9A" w:rsidRDefault="00264CD8" w:rsidP="004B4FDF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20D9A">
        <w:rPr>
          <w:color w:val="000000"/>
          <w:sz w:val="28"/>
          <w:szCs w:val="28"/>
        </w:rPr>
        <w:t>Панфилова</w:t>
      </w:r>
      <w:r w:rsidR="00391952" w:rsidRPr="00E20D9A">
        <w:rPr>
          <w:color w:val="000000"/>
          <w:sz w:val="28"/>
          <w:szCs w:val="28"/>
        </w:rPr>
        <w:t>,</w:t>
      </w:r>
      <w:r w:rsidRPr="00E20D9A">
        <w:rPr>
          <w:color w:val="000000"/>
          <w:sz w:val="28"/>
          <w:szCs w:val="28"/>
        </w:rPr>
        <w:t xml:space="preserve"> А. П. </w:t>
      </w:r>
      <w:r w:rsidR="004B4FDF" w:rsidRPr="00E20D9A">
        <w:rPr>
          <w:color w:val="000000"/>
          <w:sz w:val="28"/>
          <w:szCs w:val="28"/>
        </w:rPr>
        <w:t xml:space="preserve">Инновационный менеджмент в управлении человеческими </w:t>
      </w:r>
      <w:proofErr w:type="gramStart"/>
      <w:r w:rsidRPr="00E20D9A">
        <w:rPr>
          <w:color w:val="000000"/>
          <w:sz w:val="28"/>
          <w:szCs w:val="28"/>
        </w:rPr>
        <w:t>ресурсами :</w:t>
      </w:r>
      <w:proofErr w:type="gramEnd"/>
      <w:r w:rsidR="004B4FDF" w:rsidRPr="00E20D9A">
        <w:rPr>
          <w:color w:val="000000"/>
          <w:sz w:val="28"/>
          <w:szCs w:val="28"/>
        </w:rPr>
        <w:t xml:space="preserve"> учебник для вузов / А. П. Панфилова [и др.] ; под общей редакцией А. П. Панфиловой, Л. С. Киселевой. 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 xml:space="preserve"> </w:t>
      </w:r>
      <w:proofErr w:type="gramStart"/>
      <w:r w:rsidR="004B4FDF" w:rsidRPr="00E20D9A">
        <w:rPr>
          <w:color w:val="000000"/>
          <w:sz w:val="28"/>
          <w:szCs w:val="28"/>
        </w:rPr>
        <w:t>Москва :</w:t>
      </w:r>
      <w:proofErr w:type="gramEnd"/>
      <w:r w:rsidR="004B4FDF" w:rsidRPr="00E20D9A">
        <w:rPr>
          <w:color w:val="000000"/>
          <w:sz w:val="28"/>
          <w:szCs w:val="28"/>
        </w:rPr>
        <w:t xml:space="preserve"> Издательство </w:t>
      </w:r>
      <w:proofErr w:type="spellStart"/>
      <w:r w:rsidR="004B4FDF" w:rsidRPr="00E20D9A">
        <w:rPr>
          <w:color w:val="000000"/>
          <w:sz w:val="28"/>
          <w:szCs w:val="28"/>
        </w:rPr>
        <w:t>Юрайт</w:t>
      </w:r>
      <w:proofErr w:type="spellEnd"/>
      <w:r w:rsidR="004B4FDF" w:rsidRPr="00E20D9A">
        <w:rPr>
          <w:color w:val="000000"/>
          <w:sz w:val="28"/>
          <w:szCs w:val="28"/>
        </w:rPr>
        <w:t xml:space="preserve">, 2022. 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 xml:space="preserve"> 313 с. 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 xml:space="preserve"> (Высшее образование). 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 xml:space="preserve"> ISBN 978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>5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>534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>14222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>8</w:t>
      </w:r>
      <w:r w:rsidR="002E74B6" w:rsidRPr="00E20D9A">
        <w:rPr>
          <w:color w:val="000000"/>
          <w:sz w:val="28"/>
          <w:szCs w:val="28"/>
        </w:rPr>
        <w:t>.</w:t>
      </w:r>
    </w:p>
    <w:p w14:paraId="3E22BA3E" w14:textId="36842C54" w:rsidR="004B4FDF" w:rsidRPr="00E20D9A" w:rsidRDefault="004B4FDF" w:rsidP="004B4FDF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D9A">
        <w:rPr>
          <w:sz w:val="28"/>
          <w:szCs w:val="28"/>
        </w:rPr>
        <w:t>Долинская</w:t>
      </w:r>
      <w:r w:rsidR="00391952" w:rsidRPr="00E20D9A">
        <w:rPr>
          <w:sz w:val="28"/>
          <w:szCs w:val="28"/>
        </w:rPr>
        <w:t>,</w:t>
      </w:r>
      <w:r w:rsidRPr="00E20D9A">
        <w:rPr>
          <w:sz w:val="28"/>
          <w:szCs w:val="28"/>
        </w:rPr>
        <w:t xml:space="preserve"> А.Ю. Управление инновационным развитием предприятия на основе стратегий развития инновационного потенциала / А.Ю. Долинская // Вестник </w:t>
      </w:r>
      <w:proofErr w:type="spellStart"/>
      <w:r w:rsidRPr="00E20D9A">
        <w:rPr>
          <w:sz w:val="28"/>
          <w:szCs w:val="28"/>
        </w:rPr>
        <w:t>ЮУрГУ</w:t>
      </w:r>
      <w:proofErr w:type="spellEnd"/>
      <w:r w:rsidRPr="00E20D9A">
        <w:rPr>
          <w:sz w:val="28"/>
          <w:szCs w:val="28"/>
        </w:rPr>
        <w:t>. Серия «Экономика и менеджмент». – 2019. – Т. 13, № 2. – С. 87–95. DOI: 10.14529/em190210</w:t>
      </w:r>
    </w:p>
    <w:p w14:paraId="554FAF18" w14:textId="4D3E5468" w:rsidR="004B4FDF" w:rsidRPr="00E20D9A" w:rsidRDefault="004B4FDF" w:rsidP="004B4FDF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20D9A">
        <w:rPr>
          <w:color w:val="000000"/>
          <w:sz w:val="28"/>
          <w:szCs w:val="28"/>
          <w:shd w:val="clear" w:color="auto" w:fill="FFFFFF"/>
        </w:rPr>
        <w:t xml:space="preserve">Спиридонова, Е. А.  Основы инновационной </w:t>
      </w:r>
      <w:proofErr w:type="gramStart"/>
      <w:r w:rsidRPr="00E20D9A">
        <w:rPr>
          <w:color w:val="000000"/>
          <w:sz w:val="28"/>
          <w:szCs w:val="28"/>
          <w:shd w:val="clear" w:color="auto" w:fill="FFFFFF"/>
        </w:rPr>
        <w:t>деятельности :</w:t>
      </w:r>
      <w:proofErr w:type="gramEnd"/>
      <w:r w:rsidRPr="00E20D9A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Е. А. Спиридонова. 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Pr="00E20D9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20D9A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E20D9A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20D9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20D9A">
        <w:rPr>
          <w:color w:val="000000"/>
          <w:sz w:val="28"/>
          <w:szCs w:val="28"/>
          <w:shd w:val="clear" w:color="auto" w:fill="FFFFFF"/>
        </w:rPr>
        <w:t>, 2022. 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Pr="00E20D9A">
        <w:rPr>
          <w:color w:val="000000"/>
          <w:sz w:val="28"/>
          <w:szCs w:val="28"/>
          <w:shd w:val="clear" w:color="auto" w:fill="FFFFFF"/>
        </w:rPr>
        <w:t xml:space="preserve"> 298 с. 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Pr="00E20D9A">
        <w:rPr>
          <w:color w:val="000000"/>
          <w:sz w:val="28"/>
          <w:szCs w:val="28"/>
          <w:shd w:val="clear" w:color="auto" w:fill="FFFFFF"/>
        </w:rPr>
        <w:t xml:space="preserve"> (Профессиональное образование). 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Pr="00E20D9A">
        <w:rPr>
          <w:color w:val="000000"/>
          <w:sz w:val="28"/>
          <w:szCs w:val="28"/>
          <w:shd w:val="clear" w:color="auto" w:fill="FFFFFF"/>
        </w:rPr>
        <w:t xml:space="preserve"> ISBN 978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Pr="00E20D9A">
        <w:rPr>
          <w:color w:val="000000"/>
          <w:sz w:val="28"/>
          <w:szCs w:val="28"/>
          <w:shd w:val="clear" w:color="auto" w:fill="FFFFFF"/>
        </w:rPr>
        <w:t>5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Pr="00E20D9A">
        <w:rPr>
          <w:color w:val="000000"/>
          <w:sz w:val="28"/>
          <w:szCs w:val="28"/>
          <w:shd w:val="clear" w:color="auto" w:fill="FFFFFF"/>
        </w:rPr>
        <w:t>534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Pr="00E20D9A">
        <w:rPr>
          <w:color w:val="000000"/>
          <w:sz w:val="28"/>
          <w:szCs w:val="28"/>
          <w:shd w:val="clear" w:color="auto" w:fill="FFFFFF"/>
        </w:rPr>
        <w:t>12097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Pr="00E20D9A">
        <w:rPr>
          <w:color w:val="000000"/>
          <w:sz w:val="28"/>
          <w:szCs w:val="28"/>
          <w:shd w:val="clear" w:color="auto" w:fill="FFFFFF"/>
        </w:rPr>
        <w:t>4.</w:t>
      </w:r>
    </w:p>
    <w:p w14:paraId="6CFD0C00" w14:textId="6AB6A860" w:rsidR="004B4FDF" w:rsidRPr="00E20D9A" w:rsidRDefault="004B4FDF" w:rsidP="004B4FDF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20D9A">
        <w:rPr>
          <w:color w:val="000000"/>
          <w:sz w:val="28"/>
          <w:szCs w:val="28"/>
        </w:rPr>
        <w:lastRenderedPageBreak/>
        <w:t xml:space="preserve">Спиридонова, Е. А.  Управление </w:t>
      </w:r>
      <w:proofErr w:type="gramStart"/>
      <w:r w:rsidRPr="00E20D9A">
        <w:rPr>
          <w:color w:val="000000"/>
          <w:sz w:val="28"/>
          <w:szCs w:val="28"/>
        </w:rPr>
        <w:t>инновациями :</w:t>
      </w:r>
      <w:proofErr w:type="gramEnd"/>
      <w:r w:rsidRPr="00E20D9A">
        <w:rPr>
          <w:color w:val="000000"/>
          <w:sz w:val="28"/>
          <w:szCs w:val="28"/>
        </w:rPr>
        <w:t xml:space="preserve"> учебник и практикум для вузов / Е. А. Спиридонова. 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 xml:space="preserve"> </w:t>
      </w:r>
      <w:proofErr w:type="gramStart"/>
      <w:r w:rsidRPr="00E20D9A">
        <w:rPr>
          <w:color w:val="000000"/>
          <w:sz w:val="28"/>
          <w:szCs w:val="28"/>
        </w:rPr>
        <w:t>Москва :</w:t>
      </w:r>
      <w:proofErr w:type="gramEnd"/>
      <w:r w:rsidRPr="00E20D9A">
        <w:rPr>
          <w:color w:val="000000"/>
          <w:sz w:val="28"/>
          <w:szCs w:val="28"/>
        </w:rPr>
        <w:t xml:space="preserve"> Издательство </w:t>
      </w:r>
      <w:proofErr w:type="spellStart"/>
      <w:r w:rsidRPr="00E20D9A">
        <w:rPr>
          <w:color w:val="000000"/>
          <w:sz w:val="28"/>
          <w:szCs w:val="28"/>
        </w:rPr>
        <w:t>Юрайт</w:t>
      </w:r>
      <w:proofErr w:type="spellEnd"/>
      <w:r w:rsidRPr="00E20D9A">
        <w:rPr>
          <w:color w:val="000000"/>
          <w:sz w:val="28"/>
          <w:szCs w:val="28"/>
        </w:rPr>
        <w:t xml:space="preserve">, 2022. 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 xml:space="preserve"> 298 с. 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 xml:space="preserve"> (Высшее образование). 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 xml:space="preserve"> ISBN 978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>5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>534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>06608</w:t>
      </w:r>
      <w:r w:rsidR="00C21B23" w:rsidRPr="00E20D9A">
        <w:rPr>
          <w:color w:val="000000"/>
          <w:sz w:val="28"/>
          <w:szCs w:val="28"/>
        </w:rPr>
        <w:t>–</w:t>
      </w:r>
      <w:r w:rsidRPr="00E20D9A">
        <w:rPr>
          <w:color w:val="000000"/>
          <w:sz w:val="28"/>
          <w:szCs w:val="28"/>
        </w:rPr>
        <w:t>1.</w:t>
      </w:r>
    </w:p>
    <w:p w14:paraId="42C24580" w14:textId="497CEFD9" w:rsidR="004B4FDF" w:rsidRPr="00E20D9A" w:rsidRDefault="004B4FDF" w:rsidP="004B4FDF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D9A">
        <w:rPr>
          <w:sz w:val="28"/>
          <w:szCs w:val="28"/>
        </w:rPr>
        <w:t>Соколов</w:t>
      </w:r>
      <w:r w:rsidR="00391952" w:rsidRPr="00E20D9A">
        <w:rPr>
          <w:sz w:val="28"/>
          <w:szCs w:val="28"/>
        </w:rPr>
        <w:t>,</w:t>
      </w:r>
      <w:r w:rsidRPr="00E20D9A">
        <w:rPr>
          <w:sz w:val="28"/>
          <w:szCs w:val="28"/>
        </w:rPr>
        <w:t xml:space="preserve"> К.О. Инструменты инновационного развития: открытые инновации и краудсорсинг</w:t>
      </w:r>
      <w:r w:rsidR="00391952" w:rsidRPr="00E20D9A">
        <w:rPr>
          <w:sz w:val="28"/>
          <w:szCs w:val="28"/>
        </w:rPr>
        <w:t xml:space="preserve"> /</w:t>
      </w:r>
      <w:r w:rsidR="00264CD8" w:rsidRPr="00E20D9A">
        <w:rPr>
          <w:sz w:val="28"/>
          <w:szCs w:val="28"/>
        </w:rPr>
        <w:t xml:space="preserve"> </w:t>
      </w:r>
      <w:r w:rsidR="00391952" w:rsidRPr="00E20D9A">
        <w:rPr>
          <w:sz w:val="28"/>
          <w:szCs w:val="28"/>
        </w:rPr>
        <w:t>К.О. Соколов, Д. В. Лазутина /</w:t>
      </w:r>
      <w:r w:rsidRPr="00E20D9A">
        <w:rPr>
          <w:sz w:val="28"/>
          <w:szCs w:val="28"/>
        </w:rPr>
        <w:t>/ Управление в современных системах.</w:t>
      </w:r>
      <w:r w:rsidR="00391952" w:rsidRPr="00E20D9A">
        <w:rPr>
          <w:sz w:val="28"/>
          <w:szCs w:val="28"/>
        </w:rPr>
        <w:t xml:space="preserve"> </w:t>
      </w:r>
      <w:r w:rsidR="00C21B23" w:rsidRPr="00E20D9A">
        <w:rPr>
          <w:sz w:val="28"/>
          <w:szCs w:val="28"/>
        </w:rPr>
        <w:t>–</w:t>
      </w:r>
      <w:r w:rsidRPr="00E20D9A">
        <w:t xml:space="preserve"> </w:t>
      </w:r>
      <w:r w:rsidRPr="00E20D9A">
        <w:rPr>
          <w:sz w:val="28"/>
          <w:szCs w:val="28"/>
        </w:rPr>
        <w:t>Челябинск, 2018. – С. 37–41. ISSN 2311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>1313</w:t>
      </w:r>
      <w:r w:rsidR="00620BBF">
        <w:rPr>
          <w:sz w:val="28"/>
          <w:szCs w:val="28"/>
        </w:rPr>
        <w:t>.</w:t>
      </w:r>
    </w:p>
    <w:p w14:paraId="31F10FC0" w14:textId="6B38FBDC" w:rsidR="004B4FDF" w:rsidRPr="00E20D9A" w:rsidRDefault="004B4FDF" w:rsidP="004B4FDF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0D9A">
        <w:rPr>
          <w:sz w:val="28"/>
          <w:szCs w:val="28"/>
        </w:rPr>
        <w:t>Лапин, Н. И.  Теория и практика инноватики : учебник для вузов / Н. И. Лапин, В. В. Карачаровский. 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 xml:space="preserve"> 2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>е изд. 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 xml:space="preserve"> </w:t>
      </w:r>
      <w:proofErr w:type="gramStart"/>
      <w:r w:rsidRPr="00E20D9A">
        <w:rPr>
          <w:sz w:val="28"/>
          <w:szCs w:val="28"/>
        </w:rPr>
        <w:t>Москва :</w:t>
      </w:r>
      <w:proofErr w:type="gramEnd"/>
      <w:r w:rsidRPr="00E20D9A">
        <w:rPr>
          <w:sz w:val="28"/>
          <w:szCs w:val="28"/>
        </w:rPr>
        <w:t xml:space="preserve"> Издательство </w:t>
      </w:r>
      <w:proofErr w:type="spellStart"/>
      <w:r w:rsidRPr="00E20D9A">
        <w:rPr>
          <w:sz w:val="28"/>
          <w:szCs w:val="28"/>
        </w:rPr>
        <w:t>Юрайт</w:t>
      </w:r>
      <w:proofErr w:type="spellEnd"/>
      <w:r w:rsidRPr="00E20D9A">
        <w:rPr>
          <w:sz w:val="28"/>
          <w:szCs w:val="28"/>
        </w:rPr>
        <w:t>, 2022. 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 xml:space="preserve"> 350 с. 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 xml:space="preserve"> (Высшее образование). 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 xml:space="preserve"> ISBN 978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>5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>534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>11073</w:t>
      </w:r>
      <w:r w:rsidR="00C21B23" w:rsidRPr="00E20D9A">
        <w:rPr>
          <w:sz w:val="28"/>
          <w:szCs w:val="28"/>
        </w:rPr>
        <w:t>–</w:t>
      </w:r>
      <w:r w:rsidRPr="00E20D9A">
        <w:rPr>
          <w:sz w:val="28"/>
          <w:szCs w:val="28"/>
        </w:rPr>
        <w:t xml:space="preserve">9. </w:t>
      </w:r>
    </w:p>
    <w:p w14:paraId="07F600D6" w14:textId="6F3DBC1C" w:rsidR="004B4FDF" w:rsidRPr="00E20D9A" w:rsidRDefault="00264CD8" w:rsidP="004B4FDF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20D9A">
        <w:rPr>
          <w:color w:val="000000"/>
          <w:sz w:val="28"/>
          <w:szCs w:val="28"/>
          <w:shd w:val="clear" w:color="auto" w:fill="FFFFFF"/>
        </w:rPr>
        <w:t>Гончаренко</w:t>
      </w:r>
      <w:r w:rsidR="00391952" w:rsidRPr="00E20D9A">
        <w:rPr>
          <w:color w:val="000000"/>
          <w:sz w:val="28"/>
          <w:szCs w:val="28"/>
          <w:shd w:val="clear" w:color="auto" w:fill="FFFFFF"/>
        </w:rPr>
        <w:t>,</w:t>
      </w:r>
      <w:r w:rsidRPr="00E20D9A">
        <w:rPr>
          <w:color w:val="000000"/>
          <w:sz w:val="28"/>
          <w:szCs w:val="28"/>
          <w:shd w:val="clear" w:color="auto" w:fill="FFFFFF"/>
        </w:rPr>
        <w:t xml:space="preserve"> Л. П. 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Инновационная </w:t>
      </w:r>
      <w:proofErr w:type="gramStart"/>
      <w:r w:rsidRPr="00E20D9A">
        <w:rPr>
          <w:color w:val="000000"/>
          <w:sz w:val="28"/>
          <w:szCs w:val="28"/>
          <w:shd w:val="clear" w:color="auto" w:fill="FFFFFF"/>
        </w:rPr>
        <w:t>политика :</w:t>
      </w:r>
      <w:proofErr w:type="gramEnd"/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учебник для вузов / Л. П. Гончаренко [и др.] ; под редакцией Л. П. Гончаренко. 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2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е изд., </w:t>
      </w:r>
      <w:proofErr w:type="spellStart"/>
      <w:r w:rsidR="004B4FDF" w:rsidRPr="00E20D9A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4B4FDF" w:rsidRPr="00E20D9A">
        <w:rPr>
          <w:color w:val="000000"/>
          <w:sz w:val="28"/>
          <w:szCs w:val="28"/>
          <w:shd w:val="clear" w:color="auto" w:fill="FFFFFF"/>
        </w:rPr>
        <w:t>. и доп. 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B4FDF" w:rsidRPr="00E20D9A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4B4FDF" w:rsidRPr="00E20D9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4B4FDF" w:rsidRPr="00E20D9A">
        <w:rPr>
          <w:color w:val="000000"/>
          <w:sz w:val="28"/>
          <w:szCs w:val="28"/>
          <w:shd w:val="clear" w:color="auto" w:fill="FFFFFF"/>
        </w:rPr>
        <w:t>, 2022. 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229 с. 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ISBN 978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>5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>534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>11388</w:t>
      </w:r>
      <w:r w:rsidR="00C21B23" w:rsidRPr="00E20D9A">
        <w:rPr>
          <w:color w:val="000000"/>
          <w:sz w:val="28"/>
          <w:szCs w:val="28"/>
          <w:shd w:val="clear" w:color="auto" w:fill="FFFFFF"/>
        </w:rPr>
        <w:t>–</w:t>
      </w:r>
      <w:r w:rsidR="004B4FDF" w:rsidRPr="00E20D9A">
        <w:rPr>
          <w:color w:val="000000"/>
          <w:sz w:val="28"/>
          <w:szCs w:val="28"/>
          <w:shd w:val="clear" w:color="auto" w:fill="FFFFFF"/>
        </w:rPr>
        <w:t>4</w:t>
      </w:r>
      <w:r w:rsidR="002E74B6" w:rsidRPr="00E20D9A">
        <w:rPr>
          <w:color w:val="000000"/>
          <w:sz w:val="28"/>
          <w:szCs w:val="28"/>
          <w:shd w:val="clear" w:color="auto" w:fill="FFFFFF"/>
        </w:rPr>
        <w:t>.</w:t>
      </w:r>
      <w:r w:rsidR="004B4FDF" w:rsidRPr="00E20D9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38ABB2E" w14:textId="2E6668F2" w:rsidR="004B4FDF" w:rsidRPr="00E20D9A" w:rsidRDefault="00264CD8" w:rsidP="004B4FDF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20D9A">
        <w:rPr>
          <w:sz w:val="28"/>
          <w:szCs w:val="28"/>
        </w:rPr>
        <w:t>Брусакова</w:t>
      </w:r>
      <w:proofErr w:type="spellEnd"/>
      <w:r w:rsidR="00391952" w:rsidRPr="00E20D9A">
        <w:rPr>
          <w:sz w:val="28"/>
          <w:szCs w:val="28"/>
        </w:rPr>
        <w:t>,</w:t>
      </w:r>
      <w:r w:rsidRPr="00E20D9A">
        <w:rPr>
          <w:sz w:val="28"/>
          <w:szCs w:val="28"/>
        </w:rPr>
        <w:t xml:space="preserve"> И. А.  </w:t>
      </w:r>
      <w:r w:rsidR="004B4FDF" w:rsidRPr="00E20D9A">
        <w:rPr>
          <w:sz w:val="28"/>
          <w:szCs w:val="28"/>
        </w:rPr>
        <w:t xml:space="preserve">Теоретическая </w:t>
      </w:r>
      <w:proofErr w:type="gramStart"/>
      <w:r w:rsidR="004B4FDF" w:rsidRPr="00E20D9A">
        <w:rPr>
          <w:sz w:val="28"/>
          <w:szCs w:val="28"/>
        </w:rPr>
        <w:t>инноватика</w:t>
      </w:r>
      <w:r w:rsidRPr="00E20D9A">
        <w:rPr>
          <w:sz w:val="28"/>
          <w:szCs w:val="28"/>
        </w:rPr>
        <w:t xml:space="preserve"> </w:t>
      </w:r>
      <w:r w:rsidR="004B4FDF" w:rsidRPr="00E20D9A">
        <w:rPr>
          <w:sz w:val="28"/>
          <w:szCs w:val="28"/>
        </w:rPr>
        <w:t> :</w:t>
      </w:r>
      <w:proofErr w:type="gramEnd"/>
      <w:r w:rsidR="004B4FDF" w:rsidRPr="00E20D9A">
        <w:rPr>
          <w:sz w:val="28"/>
          <w:szCs w:val="28"/>
        </w:rPr>
        <w:t xml:space="preserve"> учебник и практикум для вузов / И. А. </w:t>
      </w:r>
      <w:proofErr w:type="spellStart"/>
      <w:r w:rsidR="004B4FDF" w:rsidRPr="00E20D9A">
        <w:rPr>
          <w:sz w:val="28"/>
          <w:szCs w:val="28"/>
        </w:rPr>
        <w:t>Брусакова</w:t>
      </w:r>
      <w:proofErr w:type="spellEnd"/>
      <w:r w:rsidR="004B4FDF" w:rsidRPr="00E20D9A">
        <w:rPr>
          <w:sz w:val="28"/>
          <w:szCs w:val="28"/>
        </w:rPr>
        <w:t xml:space="preserve"> [и др.] ; под редакцией И. А. </w:t>
      </w:r>
      <w:proofErr w:type="spellStart"/>
      <w:r w:rsidR="004B4FDF" w:rsidRPr="00E20D9A">
        <w:rPr>
          <w:sz w:val="28"/>
          <w:szCs w:val="28"/>
        </w:rPr>
        <w:t>Брусаковой</w:t>
      </w:r>
      <w:proofErr w:type="spellEnd"/>
      <w:r w:rsidR="004B4FDF" w:rsidRPr="00E20D9A">
        <w:rPr>
          <w:sz w:val="28"/>
          <w:szCs w:val="28"/>
        </w:rPr>
        <w:t>. </w:t>
      </w:r>
      <w:r w:rsidR="00C21B23" w:rsidRPr="00E20D9A">
        <w:rPr>
          <w:sz w:val="28"/>
          <w:szCs w:val="28"/>
        </w:rPr>
        <w:t>–</w:t>
      </w:r>
      <w:r w:rsidR="004B4FDF" w:rsidRPr="00E20D9A">
        <w:rPr>
          <w:sz w:val="28"/>
          <w:szCs w:val="28"/>
        </w:rPr>
        <w:t xml:space="preserve"> </w:t>
      </w:r>
      <w:proofErr w:type="gramStart"/>
      <w:r w:rsidR="004B4FDF" w:rsidRPr="00E20D9A">
        <w:rPr>
          <w:sz w:val="28"/>
          <w:szCs w:val="28"/>
        </w:rPr>
        <w:t>Москва :</w:t>
      </w:r>
      <w:proofErr w:type="gramEnd"/>
      <w:r w:rsidR="004B4FDF" w:rsidRPr="00E20D9A">
        <w:rPr>
          <w:sz w:val="28"/>
          <w:szCs w:val="28"/>
        </w:rPr>
        <w:t xml:space="preserve"> Издательство </w:t>
      </w:r>
      <w:proofErr w:type="spellStart"/>
      <w:r w:rsidR="004B4FDF" w:rsidRPr="00E20D9A">
        <w:rPr>
          <w:sz w:val="28"/>
          <w:szCs w:val="28"/>
        </w:rPr>
        <w:t>Юрайт</w:t>
      </w:r>
      <w:proofErr w:type="spellEnd"/>
      <w:r w:rsidR="004B4FDF" w:rsidRPr="00E20D9A">
        <w:rPr>
          <w:sz w:val="28"/>
          <w:szCs w:val="28"/>
        </w:rPr>
        <w:t>, 2022. </w:t>
      </w:r>
      <w:r w:rsidR="00C21B23" w:rsidRPr="00E20D9A">
        <w:rPr>
          <w:sz w:val="28"/>
          <w:szCs w:val="28"/>
        </w:rPr>
        <w:t>–</w:t>
      </w:r>
      <w:r w:rsidR="004B4FDF" w:rsidRPr="00E20D9A">
        <w:rPr>
          <w:sz w:val="28"/>
          <w:szCs w:val="28"/>
        </w:rPr>
        <w:t xml:space="preserve"> 333 с. </w:t>
      </w:r>
      <w:r w:rsidR="00C21B23" w:rsidRPr="00E20D9A">
        <w:rPr>
          <w:sz w:val="28"/>
          <w:szCs w:val="28"/>
        </w:rPr>
        <w:t>–</w:t>
      </w:r>
      <w:r w:rsidR="004B4FDF" w:rsidRPr="00E20D9A">
        <w:rPr>
          <w:sz w:val="28"/>
          <w:szCs w:val="28"/>
        </w:rPr>
        <w:t xml:space="preserve"> (Высшее образование). </w:t>
      </w:r>
      <w:r w:rsidR="00C21B23" w:rsidRPr="00E20D9A">
        <w:rPr>
          <w:sz w:val="28"/>
          <w:szCs w:val="28"/>
        </w:rPr>
        <w:t>–</w:t>
      </w:r>
      <w:r w:rsidR="004B4FDF" w:rsidRPr="00E20D9A">
        <w:rPr>
          <w:sz w:val="28"/>
          <w:szCs w:val="28"/>
        </w:rPr>
        <w:t xml:space="preserve"> ISBN 978</w:t>
      </w:r>
      <w:r w:rsidR="00C21B23" w:rsidRPr="00E20D9A">
        <w:rPr>
          <w:sz w:val="28"/>
          <w:szCs w:val="28"/>
        </w:rPr>
        <w:t>–</w:t>
      </w:r>
      <w:r w:rsidR="004B4FDF" w:rsidRPr="00E20D9A">
        <w:rPr>
          <w:sz w:val="28"/>
          <w:szCs w:val="28"/>
        </w:rPr>
        <w:t>5</w:t>
      </w:r>
      <w:r w:rsidR="00C21B23" w:rsidRPr="00E20D9A">
        <w:rPr>
          <w:sz w:val="28"/>
          <w:szCs w:val="28"/>
        </w:rPr>
        <w:t>–</w:t>
      </w:r>
      <w:r w:rsidR="004B4FDF" w:rsidRPr="00E20D9A">
        <w:rPr>
          <w:sz w:val="28"/>
          <w:szCs w:val="28"/>
        </w:rPr>
        <w:t>534</w:t>
      </w:r>
      <w:r w:rsidR="00C21B23" w:rsidRPr="00E20D9A">
        <w:rPr>
          <w:sz w:val="28"/>
          <w:szCs w:val="28"/>
        </w:rPr>
        <w:t>–</w:t>
      </w:r>
      <w:r w:rsidR="004B4FDF" w:rsidRPr="00E20D9A">
        <w:rPr>
          <w:sz w:val="28"/>
          <w:szCs w:val="28"/>
        </w:rPr>
        <w:t>04909</w:t>
      </w:r>
      <w:r w:rsidR="00C21B23" w:rsidRPr="00E20D9A">
        <w:rPr>
          <w:sz w:val="28"/>
          <w:szCs w:val="28"/>
        </w:rPr>
        <w:t>–</w:t>
      </w:r>
      <w:r w:rsidR="004B4FDF" w:rsidRPr="00E20D9A">
        <w:rPr>
          <w:sz w:val="28"/>
          <w:szCs w:val="28"/>
        </w:rPr>
        <w:t>1.</w:t>
      </w:r>
    </w:p>
    <w:p w14:paraId="7C3B9858" w14:textId="77777777" w:rsidR="004B4FDF" w:rsidRPr="00E20D9A" w:rsidRDefault="004B4FDF" w:rsidP="004B4FDF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D9A">
        <w:rPr>
          <w:sz w:val="28"/>
          <w:szCs w:val="28"/>
        </w:rPr>
        <w:t>ООО «ЯНДЕКС»: официальный сайт. – Россия, 1997–2022. –URL: https://yandex.ru/company (дата обращения 30.03.2022).</w:t>
      </w:r>
    </w:p>
    <w:p w14:paraId="1550507F" w14:textId="24EC129F" w:rsidR="004B4FDF" w:rsidRPr="00E20D9A" w:rsidRDefault="004B4FDF" w:rsidP="004B4FDF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D9A">
        <w:rPr>
          <w:sz w:val="28"/>
          <w:szCs w:val="28"/>
        </w:rPr>
        <w:t>ООО «Яндекс.Такси»: официальный сайт. – Россия, 2011–2022. –URL: https://taxi.yandex.ru (дата обращения 1.04.2022).</w:t>
      </w:r>
    </w:p>
    <w:p w14:paraId="072D47CD" w14:textId="77777777" w:rsidR="003C0B98" w:rsidRPr="00E20D9A" w:rsidRDefault="003C0B98" w:rsidP="003C0B98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D9A">
        <w:rPr>
          <w:sz w:val="28"/>
          <w:szCs w:val="28"/>
        </w:rPr>
        <w:t>Государственный информационный ресурс бухгалтерской (финансовой) отчетности (Ресурс БФО): Официальный сайт. – Россия, 2005–2022. –URL: https://bo.nalog.ru (дата обращения 6.04.2022).</w:t>
      </w:r>
    </w:p>
    <w:p w14:paraId="5A790E46" w14:textId="29D4DF9C" w:rsidR="004B4FDF" w:rsidRPr="00E20D9A" w:rsidRDefault="00264CD8" w:rsidP="008D501D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20D9A">
        <w:rPr>
          <w:color w:val="000000"/>
          <w:sz w:val="28"/>
          <w:szCs w:val="28"/>
        </w:rPr>
        <w:t>Бухарева</w:t>
      </w:r>
      <w:r w:rsidR="00391952" w:rsidRPr="00E20D9A">
        <w:rPr>
          <w:color w:val="000000"/>
          <w:sz w:val="28"/>
          <w:szCs w:val="28"/>
        </w:rPr>
        <w:t>,</w:t>
      </w:r>
      <w:r w:rsidRPr="00E20D9A">
        <w:rPr>
          <w:color w:val="000000"/>
          <w:sz w:val="28"/>
          <w:szCs w:val="28"/>
        </w:rPr>
        <w:t xml:space="preserve"> Л. В.  </w:t>
      </w:r>
      <w:r w:rsidR="004B4FDF" w:rsidRPr="00E20D9A">
        <w:rPr>
          <w:color w:val="000000"/>
          <w:sz w:val="28"/>
          <w:szCs w:val="28"/>
        </w:rPr>
        <w:t xml:space="preserve">Бухгалтерский финансовый </w:t>
      </w:r>
      <w:proofErr w:type="gramStart"/>
      <w:r w:rsidR="004B4FDF" w:rsidRPr="00E20D9A">
        <w:rPr>
          <w:color w:val="000000"/>
          <w:sz w:val="28"/>
          <w:szCs w:val="28"/>
        </w:rPr>
        <w:t>учет :</w:t>
      </w:r>
      <w:proofErr w:type="gramEnd"/>
      <w:r w:rsidR="004B4FDF" w:rsidRPr="00E20D9A">
        <w:rPr>
          <w:color w:val="000000"/>
          <w:sz w:val="28"/>
          <w:szCs w:val="28"/>
        </w:rPr>
        <w:t xml:space="preserve"> учебник для вузов / Л. В. Бухарева [и др.] ; под редакцией И. М. Дмитриевой, В. Б. Малицкой, Ю. К. </w:t>
      </w:r>
      <w:proofErr w:type="spellStart"/>
      <w:r w:rsidR="004B4FDF" w:rsidRPr="00E20D9A">
        <w:rPr>
          <w:color w:val="000000"/>
          <w:sz w:val="28"/>
          <w:szCs w:val="28"/>
        </w:rPr>
        <w:t>Харакоз</w:t>
      </w:r>
      <w:proofErr w:type="spellEnd"/>
      <w:r w:rsidR="004B4FDF" w:rsidRPr="00E20D9A">
        <w:rPr>
          <w:color w:val="000000"/>
          <w:sz w:val="28"/>
          <w:szCs w:val="28"/>
        </w:rPr>
        <w:t xml:space="preserve">. 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 xml:space="preserve"> 5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 xml:space="preserve">е изд., </w:t>
      </w:r>
      <w:proofErr w:type="spellStart"/>
      <w:r w:rsidR="004B4FDF" w:rsidRPr="00E20D9A">
        <w:rPr>
          <w:color w:val="000000"/>
          <w:sz w:val="28"/>
          <w:szCs w:val="28"/>
        </w:rPr>
        <w:t>перераб</w:t>
      </w:r>
      <w:proofErr w:type="spellEnd"/>
      <w:r w:rsidR="004B4FDF" w:rsidRPr="00E20D9A">
        <w:rPr>
          <w:color w:val="000000"/>
          <w:sz w:val="28"/>
          <w:szCs w:val="28"/>
        </w:rPr>
        <w:t xml:space="preserve">. и доп. 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 xml:space="preserve"> </w:t>
      </w:r>
      <w:proofErr w:type="gramStart"/>
      <w:r w:rsidR="004B4FDF" w:rsidRPr="00E20D9A">
        <w:rPr>
          <w:color w:val="000000"/>
          <w:sz w:val="28"/>
          <w:szCs w:val="28"/>
        </w:rPr>
        <w:t>Москва :</w:t>
      </w:r>
      <w:proofErr w:type="gramEnd"/>
      <w:r w:rsidR="004B4FDF" w:rsidRPr="00E20D9A">
        <w:rPr>
          <w:color w:val="000000"/>
          <w:sz w:val="28"/>
          <w:szCs w:val="28"/>
        </w:rPr>
        <w:t xml:space="preserve"> Издательство </w:t>
      </w:r>
      <w:proofErr w:type="spellStart"/>
      <w:r w:rsidR="004B4FDF" w:rsidRPr="00E20D9A">
        <w:rPr>
          <w:color w:val="000000"/>
          <w:sz w:val="28"/>
          <w:szCs w:val="28"/>
        </w:rPr>
        <w:t>Юрайт</w:t>
      </w:r>
      <w:proofErr w:type="spellEnd"/>
      <w:r w:rsidR="004B4FDF" w:rsidRPr="00E20D9A">
        <w:rPr>
          <w:color w:val="000000"/>
          <w:sz w:val="28"/>
          <w:szCs w:val="28"/>
        </w:rPr>
        <w:t xml:space="preserve">, 2022. 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 xml:space="preserve"> 528 с. 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 xml:space="preserve"> (Высшее образование). 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 xml:space="preserve"> ISBN 978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>5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>534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>14339</w:t>
      </w:r>
      <w:r w:rsidR="00C21B23" w:rsidRPr="00E20D9A">
        <w:rPr>
          <w:color w:val="000000"/>
          <w:sz w:val="28"/>
          <w:szCs w:val="28"/>
        </w:rPr>
        <w:t>–</w:t>
      </w:r>
      <w:r w:rsidR="004B4FDF" w:rsidRPr="00E20D9A">
        <w:rPr>
          <w:color w:val="000000"/>
          <w:sz w:val="28"/>
          <w:szCs w:val="28"/>
        </w:rPr>
        <w:t>3.</w:t>
      </w:r>
    </w:p>
    <w:sectPr w:rsidR="004B4FDF" w:rsidRPr="00E20D9A" w:rsidSect="002074B6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2315" w14:textId="77777777" w:rsidR="00185A78" w:rsidRDefault="00185A78" w:rsidP="002074B6">
      <w:r>
        <w:separator/>
      </w:r>
    </w:p>
  </w:endnote>
  <w:endnote w:type="continuationSeparator" w:id="0">
    <w:p w14:paraId="42824258" w14:textId="77777777" w:rsidR="00185A78" w:rsidRDefault="00185A78" w:rsidP="0020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453242007"/>
      <w:docPartObj>
        <w:docPartGallery w:val="Page Numbers (Bottom of Page)"/>
        <w:docPartUnique/>
      </w:docPartObj>
    </w:sdtPr>
    <w:sdtEndPr/>
    <w:sdtContent>
      <w:p w14:paraId="1A8E27AD" w14:textId="423D1BB0" w:rsidR="00EC6F36" w:rsidRPr="00EC6F36" w:rsidRDefault="00EC6F36">
        <w:pPr>
          <w:pStyle w:val="a9"/>
          <w:jc w:val="center"/>
          <w:rPr>
            <w:sz w:val="28"/>
            <w:szCs w:val="28"/>
          </w:rPr>
        </w:pPr>
        <w:r w:rsidRPr="00EC6F36">
          <w:rPr>
            <w:sz w:val="28"/>
            <w:szCs w:val="28"/>
          </w:rPr>
          <w:fldChar w:fldCharType="begin"/>
        </w:r>
        <w:r w:rsidRPr="00EC6F36">
          <w:rPr>
            <w:sz w:val="28"/>
            <w:szCs w:val="28"/>
          </w:rPr>
          <w:instrText>PAGE   \* MERGEFORMAT</w:instrText>
        </w:r>
        <w:r w:rsidRPr="00EC6F36">
          <w:rPr>
            <w:sz w:val="28"/>
            <w:szCs w:val="28"/>
          </w:rPr>
          <w:fldChar w:fldCharType="separate"/>
        </w:r>
        <w:r w:rsidRPr="00EC6F36">
          <w:rPr>
            <w:sz w:val="28"/>
            <w:szCs w:val="28"/>
          </w:rPr>
          <w:t>2</w:t>
        </w:r>
        <w:r w:rsidRPr="00EC6F36">
          <w:rPr>
            <w:sz w:val="28"/>
            <w:szCs w:val="28"/>
          </w:rPr>
          <w:fldChar w:fldCharType="end"/>
        </w:r>
      </w:p>
    </w:sdtContent>
  </w:sdt>
  <w:p w14:paraId="16FC27BA" w14:textId="77777777" w:rsidR="00A37079" w:rsidRPr="00EC6F36" w:rsidRDefault="00A37079">
    <w:pPr>
      <w:pStyle w:val="a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6C2B" w14:textId="77777777" w:rsidR="00185A78" w:rsidRDefault="00185A78" w:rsidP="002074B6">
      <w:r>
        <w:separator/>
      </w:r>
    </w:p>
  </w:footnote>
  <w:footnote w:type="continuationSeparator" w:id="0">
    <w:p w14:paraId="04C1A283" w14:textId="77777777" w:rsidR="00185A78" w:rsidRDefault="00185A78" w:rsidP="0020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636"/>
    <w:multiLevelType w:val="hybridMultilevel"/>
    <w:tmpl w:val="8158978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607B9C"/>
    <w:multiLevelType w:val="hybridMultilevel"/>
    <w:tmpl w:val="5D5C20AA"/>
    <w:lvl w:ilvl="0" w:tplc="CACA1F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79044A5"/>
    <w:multiLevelType w:val="hybridMultilevel"/>
    <w:tmpl w:val="5DC0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2534"/>
    <w:multiLevelType w:val="hybridMultilevel"/>
    <w:tmpl w:val="39BAF27A"/>
    <w:lvl w:ilvl="0" w:tplc="2144A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533183"/>
    <w:multiLevelType w:val="hybridMultilevel"/>
    <w:tmpl w:val="64568D0C"/>
    <w:lvl w:ilvl="0" w:tplc="3410D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231D01"/>
    <w:multiLevelType w:val="hybridMultilevel"/>
    <w:tmpl w:val="CF3CA90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6E6C9D"/>
    <w:multiLevelType w:val="hybridMultilevel"/>
    <w:tmpl w:val="B95EEDBE"/>
    <w:lvl w:ilvl="0" w:tplc="5534119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983146"/>
    <w:multiLevelType w:val="hybridMultilevel"/>
    <w:tmpl w:val="FFF4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40"/>
    <w:rsid w:val="000220EF"/>
    <w:rsid w:val="00030736"/>
    <w:rsid w:val="00030C2C"/>
    <w:rsid w:val="00084940"/>
    <w:rsid w:val="00084DCC"/>
    <w:rsid w:val="0009614E"/>
    <w:rsid w:val="000E7F63"/>
    <w:rsid w:val="001042FB"/>
    <w:rsid w:val="0012364E"/>
    <w:rsid w:val="00185A78"/>
    <w:rsid w:val="00186765"/>
    <w:rsid w:val="0019673F"/>
    <w:rsid w:val="001A6CA4"/>
    <w:rsid w:val="001B6598"/>
    <w:rsid w:val="001C3D0F"/>
    <w:rsid w:val="002017DD"/>
    <w:rsid w:val="002074B6"/>
    <w:rsid w:val="002279F5"/>
    <w:rsid w:val="00236A5C"/>
    <w:rsid w:val="00264CD8"/>
    <w:rsid w:val="00267AA2"/>
    <w:rsid w:val="0029789A"/>
    <w:rsid w:val="002A4EE5"/>
    <w:rsid w:val="002B4039"/>
    <w:rsid w:val="002C0A05"/>
    <w:rsid w:val="002E74B6"/>
    <w:rsid w:val="00307023"/>
    <w:rsid w:val="003910B5"/>
    <w:rsid w:val="00391952"/>
    <w:rsid w:val="003B3149"/>
    <w:rsid w:val="003C0B98"/>
    <w:rsid w:val="004B4FDF"/>
    <w:rsid w:val="004B5E79"/>
    <w:rsid w:val="00561675"/>
    <w:rsid w:val="00596BBE"/>
    <w:rsid w:val="005B6B36"/>
    <w:rsid w:val="005E7A42"/>
    <w:rsid w:val="00620BBF"/>
    <w:rsid w:val="00630E1E"/>
    <w:rsid w:val="0065012E"/>
    <w:rsid w:val="006707A8"/>
    <w:rsid w:val="00687C88"/>
    <w:rsid w:val="007044EC"/>
    <w:rsid w:val="0076238B"/>
    <w:rsid w:val="007812C4"/>
    <w:rsid w:val="007E38FA"/>
    <w:rsid w:val="007F2D66"/>
    <w:rsid w:val="00804D4F"/>
    <w:rsid w:val="00817EB9"/>
    <w:rsid w:val="00840495"/>
    <w:rsid w:val="008D501D"/>
    <w:rsid w:val="0090307D"/>
    <w:rsid w:val="00922061"/>
    <w:rsid w:val="00932C0A"/>
    <w:rsid w:val="00945E94"/>
    <w:rsid w:val="00956351"/>
    <w:rsid w:val="00A06C98"/>
    <w:rsid w:val="00A2177C"/>
    <w:rsid w:val="00A337E6"/>
    <w:rsid w:val="00A37079"/>
    <w:rsid w:val="00A41A3A"/>
    <w:rsid w:val="00A960FB"/>
    <w:rsid w:val="00AA724F"/>
    <w:rsid w:val="00AE0BB2"/>
    <w:rsid w:val="00B6344B"/>
    <w:rsid w:val="00B73CDA"/>
    <w:rsid w:val="00BE5D0D"/>
    <w:rsid w:val="00C21B23"/>
    <w:rsid w:val="00C401D7"/>
    <w:rsid w:val="00CD13BF"/>
    <w:rsid w:val="00CE2DE1"/>
    <w:rsid w:val="00CF2980"/>
    <w:rsid w:val="00CF4067"/>
    <w:rsid w:val="00CF62A1"/>
    <w:rsid w:val="00CF7B91"/>
    <w:rsid w:val="00D42872"/>
    <w:rsid w:val="00D60606"/>
    <w:rsid w:val="00D65600"/>
    <w:rsid w:val="00D92917"/>
    <w:rsid w:val="00DB1B93"/>
    <w:rsid w:val="00E15094"/>
    <w:rsid w:val="00E20D9A"/>
    <w:rsid w:val="00E726D0"/>
    <w:rsid w:val="00E72A27"/>
    <w:rsid w:val="00EA4884"/>
    <w:rsid w:val="00EA557E"/>
    <w:rsid w:val="00EC6F36"/>
    <w:rsid w:val="00F37420"/>
    <w:rsid w:val="00F40D6A"/>
    <w:rsid w:val="00F41627"/>
    <w:rsid w:val="00FA026C"/>
    <w:rsid w:val="00FA7F2C"/>
    <w:rsid w:val="00FB20A3"/>
    <w:rsid w:val="00FB3767"/>
    <w:rsid w:val="00FB3F9B"/>
    <w:rsid w:val="00FF0F71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7749"/>
  <w15:chartTrackingRefBased/>
  <w15:docId w15:val="{2AF929FE-F2B1-47C5-A66D-F4057584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3149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B3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3B3149"/>
  </w:style>
  <w:style w:type="paragraph" w:styleId="a5">
    <w:name w:val="List Paragraph"/>
    <w:basedOn w:val="a"/>
    <w:link w:val="a6"/>
    <w:uiPriority w:val="34"/>
    <w:qFormat/>
    <w:rsid w:val="003B3149"/>
    <w:pPr>
      <w:ind w:left="720"/>
      <w:contextualSpacing/>
    </w:pPr>
  </w:style>
  <w:style w:type="paragraph" w:styleId="a7">
    <w:name w:val="caption"/>
    <w:basedOn w:val="a"/>
    <w:next w:val="a"/>
    <w:unhideWhenUsed/>
    <w:qFormat/>
    <w:rsid w:val="003B3149"/>
    <w:pPr>
      <w:spacing w:after="200"/>
    </w:pPr>
    <w:rPr>
      <w:i/>
      <w:iCs/>
      <w:color w:val="44546A" w:themeColor="text2"/>
      <w:sz w:val="18"/>
      <w:szCs w:val="18"/>
    </w:rPr>
  </w:style>
  <w:style w:type="table" w:styleId="a8">
    <w:name w:val="Table Grid"/>
    <w:basedOn w:val="a1"/>
    <w:rsid w:val="003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ttablefinres">
    <w:name w:val="Standart_table_fin_res"/>
    <w:qFormat/>
    <w:rsid w:val="003B31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4B4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74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74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F694-B06F-411F-917F-1A075FB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29</Pages>
  <Words>6109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Степанов</dc:creator>
  <cp:keywords/>
  <dc:description/>
  <cp:lastModifiedBy>Артём Степанов</cp:lastModifiedBy>
  <cp:revision>44</cp:revision>
  <dcterms:created xsi:type="dcterms:W3CDTF">2022-05-17T11:43:00Z</dcterms:created>
  <dcterms:modified xsi:type="dcterms:W3CDTF">2022-06-01T04:21:00Z</dcterms:modified>
</cp:coreProperties>
</file>