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33735" w14:textId="515F4A83" w:rsidR="00D80222" w:rsidRPr="00E01B78" w:rsidRDefault="004F013A" w:rsidP="004F013A">
      <w:pPr>
        <w:shd w:val="clear" w:color="auto" w:fill="FFFFFF"/>
        <w:spacing w:line="254" w:lineRule="auto"/>
        <w:ind w:firstLine="0"/>
        <w:jc w:val="center"/>
        <w:rPr>
          <w:rFonts w:cs="Times New Roman"/>
          <w:szCs w:val="28"/>
        </w:rPr>
      </w:pPr>
      <w:r>
        <w:rPr>
          <w:noProof/>
        </w:rPr>
        <w:pict w14:anchorId="109F7B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4.85pt;margin-top:-54.85pt;width:592.55pt;height:838.25pt;z-index:251668480;mso-position-horizontal-relative:margin;mso-position-vertical-relative:margin">
            <v:imagedata r:id="rId8" o:title="img20220613_18193037"/>
            <w10:wrap type="square" anchorx="margin" anchory="margin"/>
          </v:shape>
        </w:pict>
      </w:r>
    </w:p>
    <w:p w14:paraId="698D6B56" w14:textId="77777777" w:rsidR="00D80222" w:rsidRPr="00E01B78" w:rsidRDefault="00D80222" w:rsidP="00D80222">
      <w:pPr>
        <w:pStyle w:val="1"/>
      </w:pPr>
      <w:r w:rsidRPr="00E01B78">
        <w:lastRenderedPageBreak/>
        <w:t>СОДЕРЖАНИЕ</w:t>
      </w:r>
    </w:p>
    <w:p w14:paraId="02B6431F" w14:textId="77777777" w:rsidR="00D80222" w:rsidRPr="00E01B78" w:rsidRDefault="00D80222" w:rsidP="00D80222">
      <w:pPr>
        <w:pStyle w:val="1"/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8"/>
        <w:gridCol w:w="496"/>
      </w:tblGrid>
      <w:tr w:rsidR="00D80222" w:rsidRPr="00E01B78" w14:paraId="404E7E24" w14:textId="77777777" w:rsidTr="00D71200">
        <w:tc>
          <w:tcPr>
            <w:tcW w:w="8848" w:type="dxa"/>
          </w:tcPr>
          <w:p w14:paraId="1B75893D" w14:textId="77777777" w:rsidR="00D80222" w:rsidRPr="00E01B78" w:rsidRDefault="00D80222" w:rsidP="00D8022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01B78">
              <w:rPr>
                <w:rFonts w:eastAsia="Times New Roman" w:cs="Times New Roman"/>
                <w:szCs w:val="28"/>
                <w:lang w:eastAsia="ru-RU"/>
              </w:rPr>
              <w:t>Введение ……………………………………………………………………..</w:t>
            </w:r>
          </w:p>
        </w:tc>
        <w:tc>
          <w:tcPr>
            <w:tcW w:w="496" w:type="dxa"/>
          </w:tcPr>
          <w:p w14:paraId="071EB691" w14:textId="77777777" w:rsidR="00D80222" w:rsidRPr="00E01B78" w:rsidRDefault="00D80222" w:rsidP="00D8022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01B78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D80222" w:rsidRPr="00E01B78" w14:paraId="649ADA71" w14:textId="77777777" w:rsidTr="00D71200">
        <w:tc>
          <w:tcPr>
            <w:tcW w:w="8848" w:type="dxa"/>
          </w:tcPr>
          <w:p w14:paraId="1E49FE07" w14:textId="2E722DCA" w:rsidR="00D80222" w:rsidRPr="00E01B78" w:rsidRDefault="00D80222" w:rsidP="00D8022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01B78">
              <w:rPr>
                <w:rFonts w:eastAsia="Calibri" w:cs="Times New Roman"/>
                <w:szCs w:val="28"/>
                <w:lang w:eastAsia="ru-RU"/>
              </w:rPr>
              <w:t>1 Теоретические основы</w:t>
            </w:r>
            <w:r w:rsidR="001374E9" w:rsidRPr="00E01B78">
              <w:rPr>
                <w:rFonts w:eastAsia="Calibri" w:cs="Times New Roman"/>
                <w:szCs w:val="28"/>
                <w:lang w:eastAsia="ru-RU"/>
              </w:rPr>
              <w:t xml:space="preserve"> государственной формы собственности</w:t>
            </w:r>
            <w:r w:rsidR="00A963AF" w:rsidRPr="00E01B78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1374E9" w:rsidRPr="00E01B78">
              <w:rPr>
                <w:rFonts w:eastAsia="Calibri" w:cs="Times New Roman"/>
                <w:szCs w:val="28"/>
                <w:lang w:eastAsia="ru-RU"/>
              </w:rPr>
              <w:t>…</w:t>
            </w:r>
            <w:r w:rsidRPr="00E01B78">
              <w:rPr>
                <w:rFonts w:eastAsia="Calibri" w:cs="Times New Roman"/>
                <w:szCs w:val="28"/>
                <w:lang w:eastAsia="ru-RU"/>
              </w:rPr>
              <w:t>.</w:t>
            </w:r>
            <w:r w:rsidR="001374E9" w:rsidRPr="00E01B78">
              <w:rPr>
                <w:rFonts w:eastAsia="Calibri" w:cs="Times New Roman"/>
                <w:szCs w:val="28"/>
                <w:lang w:eastAsia="ru-RU"/>
              </w:rPr>
              <w:t>…</w:t>
            </w:r>
            <w:r w:rsidR="001374E9" w:rsidRPr="00E01B78">
              <w:rPr>
                <w:rFonts w:eastAsia="Times New Roman" w:cs="Times New Roman"/>
                <w:szCs w:val="28"/>
                <w:lang w:eastAsia="ru-RU"/>
              </w:rPr>
              <w:t>...</w:t>
            </w:r>
          </w:p>
        </w:tc>
        <w:tc>
          <w:tcPr>
            <w:tcW w:w="496" w:type="dxa"/>
          </w:tcPr>
          <w:p w14:paraId="17A308F2" w14:textId="77777777" w:rsidR="00D80222" w:rsidRPr="00E01B78" w:rsidRDefault="00D80222" w:rsidP="00D8022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01B78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504D30" w:rsidRPr="00E01B78" w14:paraId="41790B2C" w14:textId="77777777" w:rsidTr="00D71200">
        <w:tc>
          <w:tcPr>
            <w:tcW w:w="8848" w:type="dxa"/>
          </w:tcPr>
          <w:p w14:paraId="23BB198A" w14:textId="39E0B7B7" w:rsidR="00504D30" w:rsidRPr="00D71200" w:rsidRDefault="00504D30" w:rsidP="00D71200">
            <w:pPr>
              <w:ind w:firstLine="0"/>
              <w:contextualSpacing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E01B78">
              <w:rPr>
                <w:rFonts w:eastAsia="Calibri" w:cs="Times New Roman"/>
                <w:szCs w:val="28"/>
                <w:lang w:eastAsia="ru-RU"/>
              </w:rPr>
              <w:t xml:space="preserve">   1.1 </w:t>
            </w:r>
            <w:r w:rsidRPr="00E01B78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Понятие, сущность и управление государственной собственностью </w:t>
            </w:r>
          </w:p>
        </w:tc>
        <w:tc>
          <w:tcPr>
            <w:tcW w:w="496" w:type="dxa"/>
          </w:tcPr>
          <w:p w14:paraId="5BCF799B" w14:textId="4B725D34" w:rsidR="00504D30" w:rsidRPr="00E01B78" w:rsidRDefault="00A963AF" w:rsidP="00D7120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01B78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D80222" w:rsidRPr="00E01B78" w14:paraId="580E8ED1" w14:textId="77777777" w:rsidTr="00D71200">
        <w:tc>
          <w:tcPr>
            <w:tcW w:w="8848" w:type="dxa"/>
          </w:tcPr>
          <w:p w14:paraId="5BAE64FC" w14:textId="58A81CED" w:rsidR="00D80222" w:rsidRPr="00E01B78" w:rsidRDefault="00D80222" w:rsidP="00D8022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01B78">
              <w:rPr>
                <w:rFonts w:eastAsia="Calibri" w:cs="Times New Roman"/>
                <w:szCs w:val="28"/>
                <w:lang w:eastAsia="ru-RU"/>
              </w:rPr>
              <w:t xml:space="preserve">   1.2 </w:t>
            </w:r>
            <w:r w:rsidR="001374E9" w:rsidRPr="00E01B78">
              <w:rPr>
                <w:rFonts w:eastAsia="Calibri" w:cs="Times New Roman"/>
                <w:szCs w:val="28"/>
                <w:lang w:eastAsia="ru-RU"/>
              </w:rPr>
              <w:t>Роль государственной собственности в рыночной экономике</w:t>
            </w:r>
            <w:r w:rsidR="00A879CE" w:rsidRPr="00E01B78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1374E9" w:rsidRPr="00E01B78">
              <w:rPr>
                <w:rFonts w:eastAsia="Calibri" w:cs="Times New Roman"/>
                <w:szCs w:val="28"/>
                <w:lang w:eastAsia="ru-RU"/>
              </w:rPr>
              <w:t>……</w:t>
            </w:r>
            <w:r w:rsidR="00A879CE" w:rsidRPr="00E01B78">
              <w:rPr>
                <w:rFonts w:eastAsia="Calibri" w:cs="Times New Roman"/>
                <w:szCs w:val="28"/>
                <w:lang w:eastAsia="ru-RU"/>
              </w:rPr>
              <w:t>..</w:t>
            </w:r>
          </w:p>
        </w:tc>
        <w:tc>
          <w:tcPr>
            <w:tcW w:w="496" w:type="dxa"/>
          </w:tcPr>
          <w:p w14:paraId="4C64F4C2" w14:textId="1EF9DC0E" w:rsidR="00D80222" w:rsidRPr="00E01B78" w:rsidRDefault="00A963AF" w:rsidP="00D8022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01B78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D80222" w:rsidRPr="00E01B78" w14:paraId="6C021120" w14:textId="77777777" w:rsidTr="00D71200">
        <w:tc>
          <w:tcPr>
            <w:tcW w:w="8848" w:type="dxa"/>
          </w:tcPr>
          <w:p w14:paraId="4189C7AF" w14:textId="217EB63E" w:rsidR="00D80222" w:rsidRPr="00E01B78" w:rsidRDefault="00D80222" w:rsidP="001374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01B78">
              <w:rPr>
                <w:rFonts w:eastAsia="Calibri" w:cs="Times New Roman"/>
                <w:szCs w:val="28"/>
                <w:lang w:eastAsia="ru-RU"/>
              </w:rPr>
              <w:t xml:space="preserve">   1.3</w:t>
            </w:r>
            <w:r w:rsidR="001374E9" w:rsidRPr="00E01B78">
              <w:rPr>
                <w:rFonts w:eastAsia="Calibri" w:cs="Times New Roman"/>
                <w:szCs w:val="28"/>
                <w:lang w:eastAsia="ru-RU"/>
              </w:rPr>
              <w:t xml:space="preserve"> Виды государственной собственности в России ……………………</w:t>
            </w:r>
          </w:p>
        </w:tc>
        <w:tc>
          <w:tcPr>
            <w:tcW w:w="496" w:type="dxa"/>
          </w:tcPr>
          <w:p w14:paraId="5DBE63A8" w14:textId="733253B2" w:rsidR="00D80222" w:rsidRPr="00E01B78" w:rsidRDefault="00A963AF" w:rsidP="00D8022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01B78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D80222" w:rsidRPr="00E01B78" w14:paraId="302B3B9E" w14:textId="77777777" w:rsidTr="00D71200">
        <w:tc>
          <w:tcPr>
            <w:tcW w:w="8848" w:type="dxa"/>
          </w:tcPr>
          <w:p w14:paraId="71ED649D" w14:textId="5914F3A0" w:rsidR="00D80222" w:rsidRPr="00E01B78" w:rsidRDefault="00D80222" w:rsidP="00630CB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5" w:hanging="215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E01B78">
              <w:rPr>
                <w:rFonts w:eastAsia="Calibri" w:cs="Times New Roman"/>
                <w:szCs w:val="28"/>
                <w:lang w:eastAsia="ru-RU"/>
              </w:rPr>
              <w:t>2 </w:t>
            </w:r>
            <w:r w:rsidR="00630CB4" w:rsidRPr="00E01B78">
              <w:rPr>
                <w:rFonts w:eastAsia="Calibri" w:cs="Times New Roman"/>
                <w:szCs w:val="28"/>
                <w:lang w:eastAsia="ru-RU"/>
              </w:rPr>
              <w:t>Особенности государственной собственности в России ………………</w:t>
            </w:r>
          </w:p>
        </w:tc>
        <w:tc>
          <w:tcPr>
            <w:tcW w:w="496" w:type="dxa"/>
          </w:tcPr>
          <w:p w14:paraId="4437EA7B" w14:textId="34B5DCB3" w:rsidR="00D80222" w:rsidRPr="00E01B78" w:rsidRDefault="00A963AF" w:rsidP="00630CB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01B78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</w:tr>
      <w:tr w:rsidR="00D80222" w:rsidRPr="00E01B78" w14:paraId="7BCF044C" w14:textId="77777777" w:rsidTr="00D71200">
        <w:tc>
          <w:tcPr>
            <w:tcW w:w="8848" w:type="dxa"/>
          </w:tcPr>
          <w:p w14:paraId="059AD918" w14:textId="3976B77A" w:rsidR="00D80222" w:rsidRPr="00E01B78" w:rsidRDefault="00D80222" w:rsidP="00D8022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01B78">
              <w:rPr>
                <w:rFonts w:eastAsia="Calibri" w:cs="Times New Roman"/>
                <w:szCs w:val="28"/>
                <w:lang w:eastAsia="ru-RU"/>
              </w:rPr>
              <w:t xml:space="preserve">   2.1 </w:t>
            </w:r>
            <w:r w:rsidR="00A879CE" w:rsidRPr="00E01B78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Этапы государственной собственности</w:t>
            </w:r>
            <w:r w:rsidRPr="00E01B78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 в России ………………</w:t>
            </w:r>
            <w:r w:rsidR="00A879CE" w:rsidRPr="00E01B78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…</w:t>
            </w:r>
            <w:r w:rsidR="00A963AF" w:rsidRPr="00E01B78">
              <w:rPr>
                <w:rFonts w:eastAsia="Times New Roman" w:cs="Times New Roman"/>
                <w:szCs w:val="28"/>
                <w:lang w:eastAsia="ru-RU"/>
              </w:rPr>
              <w:t>...</w:t>
            </w:r>
          </w:p>
        </w:tc>
        <w:tc>
          <w:tcPr>
            <w:tcW w:w="496" w:type="dxa"/>
          </w:tcPr>
          <w:p w14:paraId="20872624" w14:textId="3B39D734" w:rsidR="00D80222" w:rsidRPr="00E01B78" w:rsidRDefault="00A963AF" w:rsidP="00D8022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01B78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</w:tr>
      <w:tr w:rsidR="00D80222" w:rsidRPr="00E01B78" w14:paraId="799DC086" w14:textId="77777777" w:rsidTr="00D71200">
        <w:tc>
          <w:tcPr>
            <w:tcW w:w="8848" w:type="dxa"/>
          </w:tcPr>
          <w:p w14:paraId="18A29F09" w14:textId="408A13B1" w:rsidR="00D80222" w:rsidRPr="00E01B78" w:rsidRDefault="00D80222" w:rsidP="00A963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E01B78">
              <w:rPr>
                <w:rFonts w:eastAsia="Calibri" w:cs="Times New Roman"/>
                <w:szCs w:val="28"/>
                <w:lang w:eastAsia="ru-RU"/>
              </w:rPr>
              <w:t xml:space="preserve">   2.2 </w:t>
            </w:r>
            <w:r w:rsidRPr="00E01B78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Проблемы </w:t>
            </w:r>
            <w:r w:rsidR="00A963AF" w:rsidRPr="00E01B78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государственной собственности в России ………………</w:t>
            </w:r>
          </w:p>
        </w:tc>
        <w:tc>
          <w:tcPr>
            <w:tcW w:w="496" w:type="dxa"/>
          </w:tcPr>
          <w:p w14:paraId="11761203" w14:textId="10599EC9" w:rsidR="00D80222" w:rsidRPr="00E01B78" w:rsidRDefault="00A963AF" w:rsidP="00A963A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01B78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</w:tr>
      <w:tr w:rsidR="00504D30" w:rsidRPr="00E01B78" w14:paraId="0A2431BB" w14:textId="77777777" w:rsidTr="00D71200">
        <w:tc>
          <w:tcPr>
            <w:tcW w:w="8848" w:type="dxa"/>
          </w:tcPr>
          <w:p w14:paraId="36F301C0" w14:textId="54054FF3" w:rsidR="00504D30" w:rsidRPr="00D71200" w:rsidRDefault="00504D30" w:rsidP="00D71200">
            <w:pPr>
              <w:ind w:firstLine="0"/>
              <w:contextualSpacing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E01B78">
              <w:rPr>
                <w:rFonts w:eastAsia="Calibri" w:cs="Times New Roman"/>
                <w:szCs w:val="28"/>
                <w:lang w:eastAsia="ru-RU"/>
              </w:rPr>
              <w:t xml:space="preserve">   2.3 </w:t>
            </w:r>
            <w:r w:rsidRPr="00E01B78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Перспективы развития государственной собственности в</w:t>
            </w:r>
            <w:r w:rsidR="00D71200" w:rsidRPr="00D7120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 </w:t>
            </w:r>
            <w:r w:rsidRPr="00E01B78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России </w:t>
            </w:r>
          </w:p>
        </w:tc>
        <w:tc>
          <w:tcPr>
            <w:tcW w:w="496" w:type="dxa"/>
          </w:tcPr>
          <w:p w14:paraId="7170A984" w14:textId="18D9A7C9" w:rsidR="00504D30" w:rsidRPr="00E01B78" w:rsidRDefault="00A963AF" w:rsidP="00D7120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01B78"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</w:tr>
      <w:tr w:rsidR="00D80222" w:rsidRPr="00E01B78" w14:paraId="61EBAE8B" w14:textId="77777777" w:rsidTr="00D71200">
        <w:tc>
          <w:tcPr>
            <w:tcW w:w="8848" w:type="dxa"/>
          </w:tcPr>
          <w:p w14:paraId="40D56790" w14:textId="77777777" w:rsidR="00D80222" w:rsidRPr="00E01B78" w:rsidRDefault="00D80222" w:rsidP="00D8022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01B78">
              <w:rPr>
                <w:rFonts w:eastAsia="Times New Roman" w:cs="Times New Roman"/>
                <w:szCs w:val="28"/>
                <w:lang w:eastAsia="ru-RU"/>
              </w:rPr>
              <w:t>Заключение …………………………………………………………………..</w:t>
            </w:r>
          </w:p>
        </w:tc>
        <w:tc>
          <w:tcPr>
            <w:tcW w:w="496" w:type="dxa"/>
          </w:tcPr>
          <w:p w14:paraId="55F2E297" w14:textId="691BF98E" w:rsidR="00D80222" w:rsidRPr="00E01B78" w:rsidRDefault="00A963AF" w:rsidP="00D8022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01B78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</w:tr>
      <w:tr w:rsidR="00D80222" w:rsidRPr="00E01B78" w14:paraId="24804908" w14:textId="77777777" w:rsidTr="00D71200">
        <w:trPr>
          <w:trHeight w:val="514"/>
        </w:trPr>
        <w:tc>
          <w:tcPr>
            <w:tcW w:w="8848" w:type="dxa"/>
          </w:tcPr>
          <w:p w14:paraId="2993F5B8" w14:textId="77777777" w:rsidR="00D80222" w:rsidRPr="00E01B78" w:rsidRDefault="00D80222" w:rsidP="00D8022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01B78">
              <w:rPr>
                <w:rFonts w:eastAsia="Times New Roman" w:cs="Times New Roman"/>
                <w:szCs w:val="28"/>
                <w:lang w:eastAsia="ru-RU"/>
              </w:rPr>
              <w:t>Список использованных источников ………………………………………</w:t>
            </w:r>
          </w:p>
        </w:tc>
        <w:tc>
          <w:tcPr>
            <w:tcW w:w="496" w:type="dxa"/>
          </w:tcPr>
          <w:p w14:paraId="2C466AE9" w14:textId="77777777" w:rsidR="00D80222" w:rsidRPr="00E01B78" w:rsidRDefault="00D80222" w:rsidP="00D8022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01B78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</w:tr>
      <w:tr w:rsidR="00D80222" w:rsidRPr="00E01B78" w14:paraId="5FA23D89" w14:textId="77777777" w:rsidTr="00D71200">
        <w:trPr>
          <w:trHeight w:val="514"/>
        </w:trPr>
        <w:tc>
          <w:tcPr>
            <w:tcW w:w="8848" w:type="dxa"/>
          </w:tcPr>
          <w:p w14:paraId="5A76CC89" w14:textId="77777777" w:rsidR="00010E8C" w:rsidRPr="00E01B78" w:rsidRDefault="00010E8C" w:rsidP="00010E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01B78">
              <w:rPr>
                <w:rFonts w:eastAsia="Times New Roman" w:cs="Times New Roman"/>
                <w:szCs w:val="28"/>
                <w:lang w:eastAsia="ru-RU"/>
              </w:rPr>
              <w:t xml:space="preserve">Приложение А Характеристика подходов к определению сущности </w:t>
            </w:r>
          </w:p>
          <w:p w14:paraId="5DBD289E" w14:textId="4E660863" w:rsidR="00D80222" w:rsidRPr="00D71200" w:rsidRDefault="00D71200" w:rsidP="00504D30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eastAsia="Times New Roman" w:cs="Times New Roman"/>
                <w:szCs w:val="28"/>
                <w:lang w:val="en-US" w:eastAsia="ru-RU"/>
              </w:rPr>
            </w:pPr>
            <w:r w:rsidRPr="00242B02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="00010E8C" w:rsidRPr="00E01B78">
              <w:rPr>
                <w:rFonts w:eastAsia="Times New Roman" w:cs="Times New Roman"/>
                <w:szCs w:val="28"/>
                <w:lang w:eastAsia="ru-RU"/>
              </w:rPr>
              <w:t>государственной собственности</w:t>
            </w:r>
            <w:r w:rsidR="00504D30" w:rsidRPr="00E01B7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…………………………</w:t>
            </w:r>
            <w:r>
              <w:rPr>
                <w:rFonts w:eastAsia="Times New Roman" w:cs="Times New Roman"/>
                <w:szCs w:val="28"/>
                <w:shd w:val="clear" w:color="auto" w:fill="FFFFFF"/>
                <w:lang w:val="en-US" w:eastAsia="ru-RU"/>
              </w:rPr>
              <w:t>.</w:t>
            </w:r>
          </w:p>
        </w:tc>
        <w:tc>
          <w:tcPr>
            <w:tcW w:w="496" w:type="dxa"/>
          </w:tcPr>
          <w:p w14:paraId="3CCC2F9B" w14:textId="77777777" w:rsidR="00D80222" w:rsidRPr="00E01B78" w:rsidRDefault="00D80222" w:rsidP="00D8022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004B30F8" w14:textId="77777777" w:rsidR="00D80222" w:rsidRPr="00E01B78" w:rsidRDefault="00D80222" w:rsidP="00D8022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01B78"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</w:tr>
    </w:tbl>
    <w:p w14:paraId="6C6ED964" w14:textId="461DDD0E" w:rsidR="00D80222" w:rsidRPr="00E01B78" w:rsidRDefault="00D80222" w:rsidP="00D80222">
      <w:pPr>
        <w:pStyle w:val="1"/>
        <w:jc w:val="both"/>
      </w:pPr>
      <w:r w:rsidRPr="00E01B78">
        <w:br w:type="page"/>
      </w:r>
    </w:p>
    <w:p w14:paraId="482A7932" w14:textId="09775806" w:rsidR="00105DC1" w:rsidRPr="00E01B78" w:rsidRDefault="003B6C5F" w:rsidP="00105DC1">
      <w:pPr>
        <w:pStyle w:val="1"/>
      </w:pPr>
      <w:bookmarkStart w:id="0" w:name="_Toc103035340"/>
      <w:r w:rsidRPr="00E01B78">
        <w:rPr>
          <w:caps/>
        </w:rPr>
        <w:lastRenderedPageBreak/>
        <w:t>В</w:t>
      </w:r>
      <w:r w:rsidRPr="00E01B78">
        <w:t>ВЕДЕНИЕ</w:t>
      </w:r>
      <w:bookmarkEnd w:id="0"/>
    </w:p>
    <w:p w14:paraId="6175B389" w14:textId="77777777" w:rsidR="00105DC1" w:rsidRPr="00E01B78" w:rsidRDefault="00105DC1" w:rsidP="00105DC1"/>
    <w:p w14:paraId="5A30AD2F" w14:textId="465C61E3" w:rsidR="00105DC1" w:rsidRPr="00E01B78" w:rsidRDefault="00105DC1" w:rsidP="00105DC1">
      <w:r w:rsidRPr="00E01B78">
        <w:rPr>
          <w:i/>
        </w:rPr>
        <w:t>Актуальность</w:t>
      </w:r>
      <w:r w:rsidRPr="00E01B78">
        <w:t xml:space="preserve"> темы исследования обусловлена тем, что</w:t>
      </w:r>
      <w:r w:rsidR="00A51E9B" w:rsidRPr="00E01B78">
        <w:t xml:space="preserve"> государственная собственность и</w:t>
      </w:r>
      <w:r w:rsidRPr="00E01B78">
        <w:t xml:space="preserve"> </w:t>
      </w:r>
      <w:r w:rsidR="003B6C5F" w:rsidRPr="00E01B78">
        <w:t xml:space="preserve">государственный сектор экономики </w:t>
      </w:r>
      <w:r w:rsidR="00A51E9B" w:rsidRPr="00E01B78">
        <w:t>служа</w:t>
      </w:r>
      <w:r w:rsidR="00BE20FF" w:rsidRPr="00E01B78">
        <w:t>т</w:t>
      </w:r>
      <w:r w:rsidR="003B6C5F" w:rsidRPr="00E01B78">
        <w:t xml:space="preserve"> фактором экономического подъема,</w:t>
      </w:r>
      <w:r w:rsidR="00A51E9B" w:rsidRPr="00E01B78">
        <w:t xml:space="preserve"> залогом</w:t>
      </w:r>
      <w:r w:rsidR="003B6C5F" w:rsidRPr="00E01B78">
        <w:t xml:space="preserve"> стабильности и</w:t>
      </w:r>
      <w:r w:rsidR="00A51E9B" w:rsidRPr="00E01B78">
        <w:t xml:space="preserve"> устойчивого развития</w:t>
      </w:r>
      <w:r w:rsidR="003B6C5F" w:rsidRPr="00E01B78">
        <w:t>, гарантом сохранения национального богатства.</w:t>
      </w:r>
      <w:r w:rsidRPr="00E01B78">
        <w:t xml:space="preserve"> Причем в разных социально-экономических условиях собственность имеет свои особенности, поэтому она приобретает особый интерес со стороны ученых, которые стремятся дать ей теоретическое обоснование.</w:t>
      </w:r>
    </w:p>
    <w:p w14:paraId="371D6F47" w14:textId="7276A960" w:rsidR="00A51E9B" w:rsidRPr="00E01B78" w:rsidRDefault="00A51E9B" w:rsidP="00A51E9B">
      <w:r w:rsidRPr="00E01B78">
        <w:t xml:space="preserve">Как известно, Россия перешла с административно-командной модели хозяйствования на рыночную, в результате чего в стране происходили активные преобразования, в частности, связанные с собственностью, которая длительный период преимущественно являлась государственной. Сегодня экономика страны базируется на частной собственности, поэтому особую актуальность приобретают вопросы о месте и роли государственной собственности в национальном хозяйствовании. </w:t>
      </w:r>
    </w:p>
    <w:p w14:paraId="57913BCD" w14:textId="77777777" w:rsidR="00A51E9B" w:rsidRPr="00E01B78" w:rsidRDefault="00A51E9B" w:rsidP="00A51E9B">
      <w:pPr>
        <w:rPr>
          <w:bCs/>
        </w:rPr>
      </w:pPr>
      <w:r w:rsidRPr="00E01B78">
        <w:rPr>
          <w:bCs/>
          <w:i/>
        </w:rPr>
        <w:t>Целью</w:t>
      </w:r>
      <w:r w:rsidRPr="00E01B78">
        <w:rPr>
          <w:bCs/>
        </w:rPr>
        <w:t xml:space="preserve"> данной работы является </w:t>
      </w:r>
      <w:r w:rsidRPr="00E01B78">
        <w:t>рассмотрение сущности и развитие государственной собственности, изучение и исследование ее взаимодействия с экономикой России.</w:t>
      </w:r>
    </w:p>
    <w:p w14:paraId="0B5814E8" w14:textId="0279C0DB" w:rsidR="003779A2" w:rsidRPr="00E01B78" w:rsidRDefault="003779A2" w:rsidP="003779A2">
      <w:r w:rsidRPr="00E01B78">
        <w:t xml:space="preserve">Для достижения указанной цели в курсовой работе необходимо решить следующие </w:t>
      </w:r>
      <w:r w:rsidRPr="00E01B78">
        <w:rPr>
          <w:i/>
        </w:rPr>
        <w:t>задачи</w:t>
      </w:r>
      <w:r w:rsidRPr="00E01B78">
        <w:t xml:space="preserve">: </w:t>
      </w:r>
    </w:p>
    <w:p w14:paraId="18BEBFF4" w14:textId="29C800E3" w:rsidR="00F207DE" w:rsidRPr="00E01B78" w:rsidRDefault="00F207DE" w:rsidP="00F207DE">
      <w:pPr>
        <w:rPr>
          <w:bCs/>
        </w:rPr>
      </w:pPr>
      <w:r w:rsidRPr="00E01B78">
        <w:rPr>
          <w:bCs/>
        </w:rPr>
        <w:t>–</w:t>
      </w:r>
      <w:r w:rsidR="006B1A45" w:rsidRPr="00E01B78">
        <w:t> </w:t>
      </w:r>
      <w:r w:rsidRPr="00E01B78">
        <w:rPr>
          <w:bCs/>
        </w:rPr>
        <w:t>изучить сущностные характеристики государственной собственности,</w:t>
      </w:r>
    </w:p>
    <w:p w14:paraId="68D6BFFE" w14:textId="58B1AFB7" w:rsidR="00F207DE" w:rsidRPr="00E01B78" w:rsidRDefault="00F207DE" w:rsidP="00F207DE">
      <w:pPr>
        <w:rPr>
          <w:bCs/>
        </w:rPr>
      </w:pPr>
      <w:r w:rsidRPr="00E01B78">
        <w:rPr>
          <w:bCs/>
        </w:rPr>
        <w:t>–</w:t>
      </w:r>
      <w:r w:rsidR="006B1A45" w:rsidRPr="00E01B78">
        <w:t> </w:t>
      </w:r>
      <w:r w:rsidRPr="00E01B78">
        <w:t>исследовать роль государственной собственности в рыночной экономике на примере России,</w:t>
      </w:r>
    </w:p>
    <w:p w14:paraId="13E848A2" w14:textId="79048E8A" w:rsidR="00F207DE" w:rsidRPr="00E01B78" w:rsidRDefault="00F207DE" w:rsidP="00F207DE">
      <w:pPr>
        <w:rPr>
          <w:bCs/>
        </w:rPr>
      </w:pPr>
      <w:r w:rsidRPr="00E01B78">
        <w:rPr>
          <w:bCs/>
        </w:rPr>
        <w:t>–</w:t>
      </w:r>
      <w:r w:rsidR="006B1A45" w:rsidRPr="00E01B78">
        <w:t> </w:t>
      </w:r>
      <w:r w:rsidRPr="00E01B78">
        <w:rPr>
          <w:bCs/>
        </w:rPr>
        <w:t xml:space="preserve">оценить перспективы развития государственной собственности в России. </w:t>
      </w:r>
    </w:p>
    <w:p w14:paraId="21F767AD" w14:textId="64EE68D3" w:rsidR="003779A2" w:rsidRPr="00E01B78" w:rsidRDefault="003779A2" w:rsidP="003E6AFB">
      <w:pPr>
        <w:rPr>
          <w:b/>
          <w:bCs/>
        </w:rPr>
      </w:pPr>
      <w:r w:rsidRPr="00E01B78">
        <w:rPr>
          <w:bCs/>
          <w:i/>
        </w:rPr>
        <w:t>Объект исследования</w:t>
      </w:r>
      <w:r w:rsidRPr="00E01B78">
        <w:rPr>
          <w:bCs/>
        </w:rPr>
        <w:t xml:space="preserve"> </w:t>
      </w:r>
      <w:r w:rsidR="003E6AFB" w:rsidRPr="00E01B78">
        <w:rPr>
          <w:bCs/>
        </w:rPr>
        <w:t>–</w:t>
      </w:r>
      <w:r w:rsidR="003E6AFB" w:rsidRPr="00E01B78">
        <w:rPr>
          <w:b/>
          <w:bCs/>
        </w:rPr>
        <w:t xml:space="preserve"> </w:t>
      </w:r>
      <w:r w:rsidRPr="00E01B78">
        <w:rPr>
          <w:bCs/>
        </w:rPr>
        <w:t>государственная собственность как особая экономическая категория.</w:t>
      </w:r>
    </w:p>
    <w:p w14:paraId="3073B6AF" w14:textId="04D8347C" w:rsidR="003779A2" w:rsidRPr="00E01B78" w:rsidRDefault="003779A2" w:rsidP="003779A2">
      <w:pPr>
        <w:rPr>
          <w:bCs/>
        </w:rPr>
      </w:pPr>
      <w:r w:rsidRPr="00E01B78">
        <w:rPr>
          <w:bCs/>
          <w:i/>
        </w:rPr>
        <w:lastRenderedPageBreak/>
        <w:t>Предметом исследования</w:t>
      </w:r>
      <w:r w:rsidRPr="00E01B78">
        <w:rPr>
          <w:bCs/>
        </w:rPr>
        <w:t xml:space="preserve"> выступают теоретические аспекты государственной собственности, ее место и роль в экономике России.</w:t>
      </w:r>
    </w:p>
    <w:p w14:paraId="5352CB4C" w14:textId="77777777" w:rsidR="003779A2" w:rsidRPr="00E01B78" w:rsidRDefault="003779A2" w:rsidP="003779A2">
      <w:pPr>
        <w:rPr>
          <w:bCs/>
        </w:rPr>
      </w:pPr>
      <w:r w:rsidRPr="00E01B78">
        <w:rPr>
          <w:bCs/>
        </w:rPr>
        <w:t xml:space="preserve">В курсовой работе применяются такие общенаучные </w:t>
      </w:r>
      <w:r w:rsidRPr="00E01B78">
        <w:rPr>
          <w:bCs/>
          <w:i/>
        </w:rPr>
        <w:t>методы исследования</w:t>
      </w:r>
      <w:r w:rsidRPr="00E01B78">
        <w:rPr>
          <w:bCs/>
        </w:rPr>
        <w:t xml:space="preserve">, как анализ, аналогия, синтез, обобщение, сравнение и др. </w:t>
      </w:r>
    </w:p>
    <w:p w14:paraId="54407C6F" w14:textId="2B504272" w:rsidR="003779A2" w:rsidRPr="00E01B78" w:rsidRDefault="003779A2" w:rsidP="003779A2">
      <w:pPr>
        <w:rPr>
          <w:bCs/>
        </w:rPr>
      </w:pPr>
      <w:r w:rsidRPr="00E01B78">
        <w:rPr>
          <w:bCs/>
        </w:rPr>
        <w:t xml:space="preserve">Существенный </w:t>
      </w:r>
      <w:r w:rsidR="002422B8">
        <w:rPr>
          <w:bCs/>
        </w:rPr>
        <w:t>в</w:t>
      </w:r>
      <w:r w:rsidRPr="00E01B78">
        <w:rPr>
          <w:bCs/>
        </w:rPr>
        <w:t>клад в изучение государственной собственности внесли такие российские и зарубежные ученые, как Н.М. Зубко, Ф.Г. Каюмов, К.М. Лебединский, В.П. Камышанский, В.П. Колесов, Е.С. Каргин, Е.Л. Корниенко, А.Л. Маковский и многие другие.</w:t>
      </w:r>
    </w:p>
    <w:p w14:paraId="25F66F94" w14:textId="77777777" w:rsidR="003779A2" w:rsidRPr="00E01B78" w:rsidRDefault="003779A2" w:rsidP="003779A2">
      <w:pPr>
        <w:rPr>
          <w:bCs/>
        </w:rPr>
      </w:pPr>
      <w:r w:rsidRPr="00E01B78">
        <w:rPr>
          <w:bCs/>
          <w:i/>
        </w:rPr>
        <w:t>Теоретическую основу</w:t>
      </w:r>
      <w:r w:rsidRPr="00E01B78">
        <w:rPr>
          <w:bCs/>
        </w:rPr>
        <w:t xml:space="preserve"> работы составили нормативно-правовые акты, периодические издания и литература, а также труды и работы зарубежных и отечественных авторов по вопросам государственной собственности.</w:t>
      </w:r>
    </w:p>
    <w:p w14:paraId="5296BA61" w14:textId="3D61057C" w:rsidR="007F71B6" w:rsidRPr="00E01B78" w:rsidRDefault="003779A2" w:rsidP="007F71B6">
      <w:pPr>
        <w:rPr>
          <w:bCs/>
        </w:rPr>
      </w:pPr>
      <w:r w:rsidRPr="00E01B78">
        <w:rPr>
          <w:bCs/>
        </w:rPr>
        <w:t>Курсовая работа состоит из введения, в котором отражается актуальность работы, предмет, объект, цели и задачи работы, двух глав, раскрывающих сущность курсовой работы, а также заключения и списка использованной литературы.</w:t>
      </w:r>
    </w:p>
    <w:p w14:paraId="33A83E10" w14:textId="4DEBAEED" w:rsidR="007F71B6" w:rsidRPr="00E01B78" w:rsidRDefault="007F71B6" w:rsidP="00FE7B95">
      <w:pPr>
        <w:pStyle w:val="1"/>
        <w:numPr>
          <w:ilvl w:val="0"/>
          <w:numId w:val="1"/>
        </w:numPr>
        <w:ind w:left="0" w:firstLine="709"/>
        <w:jc w:val="both"/>
      </w:pPr>
      <w:r w:rsidRPr="00E01B78">
        <w:rPr>
          <w:bCs/>
        </w:rPr>
        <w:br w:type="page"/>
      </w:r>
      <w:bookmarkStart w:id="1" w:name="_Toc103035341"/>
      <w:r w:rsidRPr="00E01B78">
        <w:lastRenderedPageBreak/>
        <w:t>Теоретические основы государственной формы собственности</w:t>
      </w:r>
      <w:bookmarkEnd w:id="1"/>
    </w:p>
    <w:p w14:paraId="65A28A7E" w14:textId="77777777" w:rsidR="00F85467" w:rsidRPr="00E01B78" w:rsidRDefault="00F85467" w:rsidP="00F85467"/>
    <w:p w14:paraId="6B278394" w14:textId="1B5A3E8D" w:rsidR="00105DC1" w:rsidRPr="00E01B78" w:rsidRDefault="007F71B6" w:rsidP="00016643">
      <w:pPr>
        <w:pStyle w:val="1"/>
        <w:numPr>
          <w:ilvl w:val="1"/>
          <w:numId w:val="1"/>
        </w:numPr>
        <w:ind w:left="0" w:firstLine="709"/>
        <w:jc w:val="both"/>
      </w:pPr>
      <w:bookmarkStart w:id="2" w:name="_Toc103035342"/>
      <w:r w:rsidRPr="00E01B78">
        <w:t xml:space="preserve">Понятие, сущность и управление государственной </w:t>
      </w:r>
      <w:r w:rsidR="00016643" w:rsidRPr="00016643">
        <w:t xml:space="preserve">                     </w:t>
      </w:r>
      <w:r w:rsidRPr="00E01B78">
        <w:t>собственностью</w:t>
      </w:r>
      <w:bookmarkEnd w:id="2"/>
    </w:p>
    <w:p w14:paraId="702F6C7E" w14:textId="77777777" w:rsidR="000E7209" w:rsidRPr="00E01B78" w:rsidRDefault="000E7209" w:rsidP="000E7209"/>
    <w:p w14:paraId="22E384E2" w14:textId="6A53D25D" w:rsidR="005A1E6D" w:rsidRPr="00E01B78" w:rsidRDefault="005A1E6D" w:rsidP="005A1E6D">
      <w:r w:rsidRPr="00E01B78">
        <w:t>В экономической литературе существенно различаются подходы к исследованию сущности государственной собственности и, соответственно, ее трактовки. Как следствие, до сих пор остаются недостаточно разработанными характеристики этой категории и отсутствует ее единое определение.</w:t>
      </w:r>
    </w:p>
    <w:p w14:paraId="4E9E8C78" w14:textId="40E63A1B" w:rsidR="00C157F6" w:rsidRPr="00E01B78" w:rsidRDefault="00C157F6" w:rsidP="00C157F6">
      <w:r w:rsidRPr="00E01B78">
        <w:t>В рамках исследования государственной собственности как научной категории особый интерес представляют следующие подходы к трактовке сущности гос</w:t>
      </w:r>
      <w:r w:rsidR="00951EA0" w:rsidRPr="00E01B78">
        <w:t>ударственной собственности (</w:t>
      </w:r>
      <w:r w:rsidR="00B815CF" w:rsidRPr="00E01B78">
        <w:rPr>
          <w:rFonts w:eastAsia="Times New Roman" w:cs="Times New Roman"/>
          <w:szCs w:val="28"/>
          <w:lang w:eastAsia="ru-RU"/>
        </w:rPr>
        <w:t>табл. А.1</w:t>
      </w:r>
      <w:r w:rsidRPr="00E01B78">
        <w:t xml:space="preserve">): </w:t>
      </w:r>
    </w:p>
    <w:p w14:paraId="1FD40ABC" w14:textId="6C5B786A" w:rsidR="00C157F6" w:rsidRPr="00E01B78" w:rsidRDefault="00C157F6" w:rsidP="00FE7B95">
      <w:pPr>
        <w:pStyle w:val="a7"/>
        <w:numPr>
          <w:ilvl w:val="0"/>
          <w:numId w:val="2"/>
        </w:numPr>
        <w:ind w:left="993" w:hanging="284"/>
      </w:pPr>
      <w:r w:rsidRPr="00E01B78">
        <w:t>ресурсный</w:t>
      </w:r>
      <w:r w:rsidR="00951EA0" w:rsidRPr="00E01B78">
        <w:t xml:space="preserve"> (ресурсно-доходный, факторный),</w:t>
      </w:r>
      <w:r w:rsidRPr="00E01B78">
        <w:t xml:space="preserve"> </w:t>
      </w:r>
    </w:p>
    <w:p w14:paraId="740328EA" w14:textId="777EFE75" w:rsidR="00C157F6" w:rsidRPr="00E01B78" w:rsidRDefault="00951EA0" w:rsidP="00FE7B95">
      <w:pPr>
        <w:pStyle w:val="a7"/>
        <w:numPr>
          <w:ilvl w:val="0"/>
          <w:numId w:val="2"/>
        </w:numPr>
        <w:ind w:left="993" w:hanging="284"/>
      </w:pPr>
      <w:r w:rsidRPr="00E01B78">
        <w:t>функциональный,</w:t>
      </w:r>
      <w:r w:rsidR="00C157F6" w:rsidRPr="00E01B78">
        <w:t xml:space="preserve"> </w:t>
      </w:r>
    </w:p>
    <w:p w14:paraId="31719EDB" w14:textId="1E25615B" w:rsidR="00C157F6" w:rsidRPr="00E01B78" w:rsidRDefault="00951EA0" w:rsidP="00FE7B95">
      <w:pPr>
        <w:pStyle w:val="a7"/>
        <w:numPr>
          <w:ilvl w:val="0"/>
          <w:numId w:val="2"/>
        </w:numPr>
        <w:ind w:left="993" w:hanging="284"/>
      </w:pPr>
      <w:r w:rsidRPr="00E01B78">
        <w:t>институциональный,</w:t>
      </w:r>
    </w:p>
    <w:p w14:paraId="576AC52E" w14:textId="3B57C6C7" w:rsidR="00C157F6" w:rsidRPr="00E01B78" w:rsidRDefault="00C157F6" w:rsidP="00FE7B95">
      <w:pPr>
        <w:pStyle w:val="a7"/>
        <w:numPr>
          <w:ilvl w:val="0"/>
          <w:numId w:val="2"/>
        </w:numPr>
        <w:ind w:left="993" w:hanging="284"/>
      </w:pPr>
      <w:r w:rsidRPr="00E01B78">
        <w:t xml:space="preserve">социально ориентированный. </w:t>
      </w:r>
    </w:p>
    <w:p w14:paraId="32BDD130" w14:textId="5EFF3DC4" w:rsidR="00C157F6" w:rsidRPr="00E01B78" w:rsidRDefault="00C157F6" w:rsidP="005A1E6D">
      <w:r w:rsidRPr="00E01B78">
        <w:t>С позиций ресурсного (факторного) подхода государственная собственность трактуется как принадлежащее государству имущество – естественные ресурсы и недвижимое имущество. Таким образом, государственная собственность отождествляется с ее материально-вещественным содержанием. Так, А.М. Волков под государственной собственностью понимает «предприятия, принадлежащие государству полностью или частично (смешанная собственность)»</w:t>
      </w:r>
      <w:r w:rsidR="00F2533B" w:rsidRPr="00E01B78">
        <w:t xml:space="preserve"> </w:t>
      </w:r>
      <w:r w:rsidR="00EE3B1E" w:rsidRPr="00E01B78">
        <w:t>[5</w:t>
      </w:r>
      <w:r w:rsidR="00F2533B" w:rsidRPr="00E01B78">
        <w:t>]</w:t>
      </w:r>
      <w:r w:rsidRPr="00E01B78">
        <w:t>. По мнению исследователя Р.М. Нуреева, «Сумма ресурсов, находящихся в распоряжении государства, и составляет общественный сектор экономики. При этом государственную собственность можно трактовать как накопленный запас, а государственные финансы (доходы и расходы) – как потоки собираемых и расходуемых средств»</w:t>
      </w:r>
      <w:r w:rsidR="003E7C5C" w:rsidRPr="00E01B78">
        <w:t xml:space="preserve"> [19</w:t>
      </w:r>
      <w:r w:rsidR="00F2533B" w:rsidRPr="00E01B78">
        <w:t>]</w:t>
      </w:r>
      <w:r w:rsidRPr="00E01B78">
        <w:t xml:space="preserve">. </w:t>
      </w:r>
    </w:p>
    <w:p w14:paraId="6C3F70E7" w14:textId="1CDC9FEF" w:rsidR="00F82821" w:rsidRPr="00E01B78" w:rsidRDefault="001C4268" w:rsidP="005A1E6D">
      <w:r w:rsidRPr="00E01B78">
        <w:t xml:space="preserve">Функциональный подход к определению сущности государственной собственности проявляется в возможности «обозначения ее содержания через </w:t>
      </w:r>
      <w:r w:rsidRPr="00E01B78">
        <w:lastRenderedPageBreak/>
        <w:t>социально-экономический процесс, реализующий определенные интересы. Государственная собственность при таком подходе выступает как процесс, реализующий общегосударственные (общенациональные) интересы»</w:t>
      </w:r>
      <w:r w:rsidR="00EE3B1E" w:rsidRPr="00E01B78">
        <w:t xml:space="preserve"> [8</w:t>
      </w:r>
      <w:r w:rsidR="00F2533B" w:rsidRPr="00E01B78">
        <w:t>]</w:t>
      </w:r>
      <w:r w:rsidRPr="00E01B78">
        <w:t xml:space="preserve">. </w:t>
      </w:r>
    </w:p>
    <w:p w14:paraId="43D6987E" w14:textId="16D491E1" w:rsidR="008033C5" w:rsidRPr="00E01B78" w:rsidRDefault="001C4268" w:rsidP="005A1E6D">
      <w:r w:rsidRPr="00E01B78">
        <w:t>Одно из определений государственной собственности дает в своей работе А.В. Савченко: «государственная собственность представляет собой определенную систему отношений по поводу присвоения материальных и духовных благ государством в целях общегосударственных (общенациональных) интересов»</w:t>
      </w:r>
      <w:r w:rsidR="00F2533B" w:rsidRPr="00E01B78">
        <w:t xml:space="preserve"> [22]</w:t>
      </w:r>
      <w:r w:rsidRPr="00E01B78">
        <w:t xml:space="preserve">. </w:t>
      </w:r>
    </w:p>
    <w:p w14:paraId="512F2830" w14:textId="362B937B" w:rsidR="008033C5" w:rsidRPr="00E01B78" w:rsidRDefault="008033C5" w:rsidP="005A1E6D">
      <w:r w:rsidRPr="00E01B78">
        <w:t xml:space="preserve">При исследовании сущности государственной собственности с позиций институционально-юридического подхода особое внимание уделяется официальному закреплению государства в качестве субъекта собственности общественных благ. По мнению институционалистов, возникновение режима государственной собственности обосновано лишь тогда, когда трансакционные издержки его формирования и поддержки меньше выгод, которые получают от функционирования такого режима. </w:t>
      </w:r>
    </w:p>
    <w:p w14:paraId="40C5A4F5" w14:textId="01D3291A" w:rsidR="001D28A8" w:rsidRPr="00E01B78" w:rsidRDefault="001D28A8" w:rsidP="005A1E6D">
      <w:r w:rsidRPr="00E01B78">
        <w:t>Один из представителей институционализма А.Н. Нестеренко отмечает, что «существование любой формы собственности зависит не от экономической эффективности в традиционном понимании этого термина, а от того, насколько надежно и уверенно общество способно устанавливать и защищать институты данной формы собственности. Иными словами, любая форма собственности есть порождение определенной системы институтов»</w:t>
      </w:r>
      <w:r w:rsidR="003E7C5C" w:rsidRPr="00E01B78">
        <w:t xml:space="preserve"> [18</w:t>
      </w:r>
      <w:r w:rsidR="00F2533B" w:rsidRPr="00E01B78">
        <w:t>]</w:t>
      </w:r>
      <w:r w:rsidRPr="00E01B78">
        <w:t>.</w:t>
      </w:r>
    </w:p>
    <w:p w14:paraId="7BBDFB94" w14:textId="3712DAC6" w:rsidR="001D28A8" w:rsidRPr="00E01B78" w:rsidRDefault="001D28A8" w:rsidP="001D28A8">
      <w:r w:rsidRPr="00E01B78">
        <w:t>В соответствии с рассматриваемым подходом сущность государственной собственности понимается как совокупность правил и норм, призванных регулировать и защищать доступ государства к определенному набору ценностей. Разработка, принятие, внедрение и защита этих норм и правил связаны с трансакционными издержками.</w:t>
      </w:r>
    </w:p>
    <w:p w14:paraId="695FA752" w14:textId="243E97C0" w:rsidR="001D28A8" w:rsidRPr="00E01B78" w:rsidRDefault="001D28A8" w:rsidP="001D28A8">
      <w:r w:rsidRPr="00E01B78">
        <w:t xml:space="preserve">В отечественной экономической литературе существует «социально ориентированные» трактовки сущности государственной собственности. </w:t>
      </w:r>
      <w:r w:rsidRPr="00E01B78">
        <w:lastRenderedPageBreak/>
        <w:t>Например, исследователь Т.М. Гелло отмечает следующее: «социально ориентированная государственная собственность представляет собой общественно-правовую форму отношений между гражданским обществом, в лице правового (социального) государства и всеми другими субъектами экономических отношений, возникающих в связи с присвоением общественных благ и их использованием в интересах всестороннего развития личности, «микросоциумов» и нации в целом. Социально ориентированная государственная собственность возникает только в рамках социального государства, которое одновременно является правовым, то есть создающим официальные правовые институты разных уровней. Правовое государство, в свою очередь, выступает продуктом становления и развития гражданского общества, в котором оптимизируются частные интересы человека как личности и общественные интересы человека как члена определенного «микросоциума», а также общества в целом»</w:t>
      </w:r>
      <w:r w:rsidR="00EE3B1E" w:rsidRPr="00E01B78">
        <w:t xml:space="preserve"> [7</w:t>
      </w:r>
      <w:r w:rsidR="00F2533B" w:rsidRPr="00E01B78">
        <w:t>]</w:t>
      </w:r>
      <w:r w:rsidRPr="00E01B78">
        <w:t>.</w:t>
      </w:r>
    </w:p>
    <w:p w14:paraId="5E92E57B" w14:textId="3B9AFA14" w:rsidR="00A43A18" w:rsidRPr="00E01B78" w:rsidRDefault="00A43A18" w:rsidP="00A43A18">
      <w:r w:rsidRPr="00E01B78">
        <w:t>Таким образом, под государственной собственностью понимается подсистема социально-экономических отношений по поводу производства, распределения, перераспределения, обмена и потребления материальных и духовных благ при определяющей роли такого субъекта как государство.</w:t>
      </w:r>
    </w:p>
    <w:p w14:paraId="46FCE76C" w14:textId="7EF01017" w:rsidR="002F6FFF" w:rsidRPr="00E01B78" w:rsidRDefault="002F6FFF" w:rsidP="002F6FFF">
      <w:r w:rsidRPr="00E01B78">
        <w:t xml:space="preserve">Также сложной является и задача определения понятия «управление государственной собственностью». Под управлением государственной собственностью следует понимать целенаправленное воздействие исполнительно-распорядительного характера, осуществляемое государством в лице специально уполномоченных органов государственной власти на основе законодательных актов на отношения, возникающие в процессе реализации прав владения, пользования и распоряжения различными объектами государственной собственности в целях реализации общенациональных (общегосударственных) интересов. Необходимо отметить, что осуществление правомочий государства на принадлежащие ему объекты реализуется в рамках деятельности системы управления государственной собственностью, другими словами, управление </w:t>
      </w:r>
      <w:r w:rsidRPr="00E01B78">
        <w:lastRenderedPageBreak/>
        <w:t>государственной собственностью является процессом, а система управления – неким механизмом, обеспечивающим реализацию данного процесса.</w:t>
      </w:r>
    </w:p>
    <w:p w14:paraId="69073EC9" w14:textId="03156EC3" w:rsidR="00F207DE" w:rsidRPr="00E01B78" w:rsidRDefault="00D90792" w:rsidP="00F207DE">
      <w:r w:rsidRPr="00E01B78">
        <w:t>Управление государственной собственностью, как и любой другой процесс должны быть эффективными для национальной экономики. Поэтому есть несколько критериев, по которым стоит оценивать эффективность управления собственностью</w:t>
      </w:r>
      <w:r w:rsidR="00EE3B1E" w:rsidRPr="00E01B78">
        <w:t xml:space="preserve"> [4</w:t>
      </w:r>
      <w:r w:rsidR="00F2533B" w:rsidRPr="00E01B78">
        <w:t>]</w:t>
      </w:r>
      <w:r w:rsidR="006C3CEE" w:rsidRPr="00E01B78">
        <w:t>:</w:t>
      </w:r>
    </w:p>
    <w:p w14:paraId="0D53EE6A" w14:textId="47EAE331" w:rsidR="00F705B6" w:rsidRPr="00E01B78" w:rsidRDefault="00F705B6" w:rsidP="00F705B6">
      <w:pPr>
        <w:pStyle w:val="a7"/>
        <w:ind w:left="0"/>
      </w:pPr>
      <w:r w:rsidRPr="00E01B78">
        <w:t>а</w:t>
      </w:r>
      <w:r w:rsidR="006B1A45" w:rsidRPr="00E01B78">
        <w:t>) </w:t>
      </w:r>
      <w:r w:rsidR="00D90792" w:rsidRPr="00E01B78">
        <w:t>эффективность народного хозяйства не должна быть в ущербе из-за методов управления государственной собственностью. В противном случае нарушится технологическая комплексность различных видов производств,</w:t>
      </w:r>
    </w:p>
    <w:p w14:paraId="29F740F6" w14:textId="3A99EC03" w:rsidR="00D90792" w:rsidRPr="00E01B78" w:rsidRDefault="006B1A45" w:rsidP="00F705B6">
      <w:pPr>
        <w:pStyle w:val="a7"/>
        <w:ind w:left="0"/>
      </w:pPr>
      <w:r w:rsidRPr="00E01B78">
        <w:t>б) </w:t>
      </w:r>
      <w:r w:rsidR="00D90792" w:rsidRPr="00E01B78">
        <w:t>дивиденды могут быть получены как часть акционирования предприятий, при эффективной системы управления. Становится возможным прогнозировать рентабельность таких предприятий и соответственно эффективность, выраженную через дивиденды.</w:t>
      </w:r>
    </w:p>
    <w:p w14:paraId="2E9C225F" w14:textId="77777777" w:rsidR="007C504F" w:rsidRPr="00E01B78" w:rsidRDefault="00D90792" w:rsidP="007C504F">
      <w:r w:rsidRPr="00E01B78">
        <w:t>Управление государст</w:t>
      </w:r>
      <w:r w:rsidR="002F6FFF" w:rsidRPr="00E01B78">
        <w:t>венной собственностью затрагивае</w:t>
      </w:r>
      <w:r w:rsidRPr="00E01B78">
        <w:t>т многие отрасли экономики. И рассмотрение общей картины управления государственной собственностью и её оценка необходимы для полноты работы.</w:t>
      </w:r>
    </w:p>
    <w:p w14:paraId="36BA9FB6" w14:textId="77777777" w:rsidR="007C504F" w:rsidRPr="00E01B78" w:rsidRDefault="007C504F" w:rsidP="007C504F"/>
    <w:p w14:paraId="178CBDF4" w14:textId="4736FA2A" w:rsidR="007C504F" w:rsidRPr="00E01B78" w:rsidRDefault="007C504F" w:rsidP="00FE7B95">
      <w:pPr>
        <w:pStyle w:val="1"/>
        <w:numPr>
          <w:ilvl w:val="1"/>
          <w:numId w:val="1"/>
        </w:numPr>
        <w:jc w:val="both"/>
      </w:pPr>
      <w:bookmarkStart w:id="3" w:name="_Toc103035343"/>
      <w:r w:rsidRPr="00E01B78">
        <w:t>Роль государственной собственности в рыночной экономике</w:t>
      </w:r>
      <w:bookmarkEnd w:id="3"/>
    </w:p>
    <w:p w14:paraId="232806C2" w14:textId="2A59CBDF" w:rsidR="00BA116A" w:rsidRPr="00E01B78" w:rsidRDefault="00BA116A" w:rsidP="00BA116A"/>
    <w:p w14:paraId="266D10B4" w14:textId="1BD40305" w:rsidR="00BA116A" w:rsidRPr="00E01B78" w:rsidRDefault="00BA116A" w:rsidP="00BA116A">
      <w:r w:rsidRPr="00E01B78">
        <w:t xml:space="preserve">Государственная собственность давно и прочно интегрирована в систему отношений рыночной экономики. Вопрос о ее необходимости не является дискуссионным. При обсуждении экономической роли государства основное внимание уделяется проблеме соотношения государственного и негосударственного секторов, степени участия государства в общественном воспроизводстве в качестве одного из его субъектов. Характер функций, выполняемых государством, свидетельствует о том, что оно выступает в качестве субъекта общественного воспроизводства в основном там, где интересы представителей частного сектора оказываются слишком узкими и </w:t>
      </w:r>
      <w:r w:rsidR="009D456E" w:rsidRPr="00E01B78">
        <w:t>безразличными</w:t>
      </w:r>
      <w:r w:rsidRPr="00E01B78">
        <w:t xml:space="preserve"> к решению социально </w:t>
      </w:r>
      <w:r w:rsidR="00C71FF7" w:rsidRPr="00E01B78">
        <w:t>и экономически значимых проблем</w:t>
      </w:r>
      <w:r w:rsidR="003E7C5C" w:rsidRPr="00E01B78">
        <w:t xml:space="preserve"> [25</w:t>
      </w:r>
      <w:r w:rsidR="00F2533B" w:rsidRPr="00E01B78">
        <w:t>]</w:t>
      </w:r>
      <w:r w:rsidR="00C71FF7" w:rsidRPr="00E01B78">
        <w:t>.</w:t>
      </w:r>
    </w:p>
    <w:p w14:paraId="69216EAE" w14:textId="5843EE60" w:rsidR="00FE17F1" w:rsidRPr="00E01B78" w:rsidRDefault="00FE17F1" w:rsidP="00FE17F1">
      <w:r w:rsidRPr="00E01B78">
        <w:lastRenderedPageBreak/>
        <w:t xml:space="preserve">Государственный сектор играет немаловажную роль в развитии экономики, поскольку позволяет сформировать ее потенциал, обеспечить хозяйственную жизнь всего общества в рыночных условиях, создать рост, развить социальную сфера, поддержать занятость и т.д. </w:t>
      </w:r>
      <w:r w:rsidR="00EE3B1E" w:rsidRPr="00E01B78">
        <w:t>[3</w:t>
      </w:r>
      <w:r w:rsidRPr="00E01B78">
        <w:t>].</w:t>
      </w:r>
    </w:p>
    <w:p w14:paraId="62CF81E3" w14:textId="1D523A33" w:rsidR="005236E2" w:rsidRPr="00E01B78" w:rsidRDefault="005236E2" w:rsidP="005236E2">
      <w:r w:rsidRPr="00E01B78">
        <w:t xml:space="preserve">Сегодня эффективный баланс между государственным и частным сектором предопределяется нормальным протеканием рыночных отношений, где государственная собственность выступает как гармоничное дополнение к частной форме собственности. Государство путем использования государственной формы собственности удовлетворяет потребности общества, которые по объективным причинам не может обеспечить рынок.  </w:t>
      </w:r>
    </w:p>
    <w:p w14:paraId="41268C74" w14:textId="7A1FACB4" w:rsidR="00BA116A" w:rsidRPr="00E01B78" w:rsidRDefault="00C71FF7" w:rsidP="00BA116A">
      <w:r w:rsidRPr="00E01B78">
        <w:t>В сложившейся социально-</w:t>
      </w:r>
      <w:r w:rsidR="00BA116A" w:rsidRPr="00E01B78">
        <w:t>экономической ситуации назрела необходимость пересмотра принципов и приоритетов в области управления и распоряжения государственным имуществом, усиления государственного контроля и регулирования в государственном секторе экономики.</w:t>
      </w:r>
    </w:p>
    <w:p w14:paraId="51EF025A" w14:textId="48E90E7D" w:rsidR="00BA116A" w:rsidRPr="00E01B78" w:rsidRDefault="009D456E" w:rsidP="00BA116A">
      <w:r w:rsidRPr="00E01B78">
        <w:t>В настоящий момент ощущается объективная п</w:t>
      </w:r>
      <w:r w:rsidR="00C71FF7" w:rsidRPr="00E01B78">
        <w:t xml:space="preserve">отребность в создании </w:t>
      </w:r>
      <w:r w:rsidRPr="00E01B78">
        <w:t>экономически и логически выверенной системы критериев, в соответствии с которыми те или иные объекты выбираются для осуществления государственного управления на базе жесткого, детально регламентированного механизма управления и контроля за государственной собственностью.</w:t>
      </w:r>
    </w:p>
    <w:p w14:paraId="5B19463D" w14:textId="77777777" w:rsidR="00F705B6" w:rsidRPr="00E01B78" w:rsidRDefault="00222682" w:rsidP="00F705B6">
      <w:r w:rsidRPr="00E01B78">
        <w:t>Государственная политика преследует следующие цели:</w:t>
      </w:r>
    </w:p>
    <w:p w14:paraId="55E702C4" w14:textId="086B15CF" w:rsidR="00F705B6" w:rsidRPr="00E01B78" w:rsidRDefault="006B1A45" w:rsidP="00F705B6">
      <w:r w:rsidRPr="00E01B78">
        <w:t>1) </w:t>
      </w:r>
      <w:r w:rsidR="00C71FF7" w:rsidRPr="00E01B78">
        <w:t>увеличение доходов федерального бюджета на основе эффективного управления государственной собственностью,</w:t>
      </w:r>
      <w:r w:rsidR="00F705B6" w:rsidRPr="00E01B78">
        <w:t xml:space="preserve"> </w:t>
      </w:r>
    </w:p>
    <w:p w14:paraId="7FF40C57" w14:textId="32948127" w:rsidR="00F705B6" w:rsidRPr="00E01B78" w:rsidRDefault="006B1A45" w:rsidP="00F705B6">
      <w:r w:rsidRPr="00E01B78">
        <w:t>2) </w:t>
      </w:r>
      <w:r w:rsidR="00C71FF7" w:rsidRPr="00E01B78">
        <w:t>оптимизация структуры собственности в интересах обеспечения устойчивых предпосылок для экономического роста,</w:t>
      </w:r>
    </w:p>
    <w:p w14:paraId="54FF1C2C" w14:textId="34EF276F" w:rsidR="00F705B6" w:rsidRPr="00E01B78" w:rsidRDefault="006B1A45" w:rsidP="00F705B6">
      <w:r w:rsidRPr="00E01B78">
        <w:t>3) </w:t>
      </w:r>
      <w:r w:rsidR="00F705B6" w:rsidRPr="00E01B78">
        <w:t>в</w:t>
      </w:r>
      <w:r w:rsidR="00C71FF7" w:rsidRPr="00E01B78">
        <w:t>овлечение максимального количества объектов государственной собственности в процесс совершенствования управления,</w:t>
      </w:r>
    </w:p>
    <w:p w14:paraId="7C3FF70D" w14:textId="51607EB1" w:rsidR="00F705B6" w:rsidRPr="00E01B78" w:rsidRDefault="006B1A45" w:rsidP="00F705B6">
      <w:r w:rsidRPr="00E01B78">
        <w:t>4) </w:t>
      </w:r>
      <w:r w:rsidR="00C71FF7" w:rsidRPr="00E01B78">
        <w:t>использование государственных активов в качестве инструмента для привлечения инвестиций в реальный сектор экономики,</w:t>
      </w:r>
    </w:p>
    <w:p w14:paraId="25BD9C23" w14:textId="01FA8D48" w:rsidR="009D456E" w:rsidRPr="00E01B78" w:rsidRDefault="006B1A45" w:rsidP="00F705B6">
      <w:r w:rsidRPr="00E01B78">
        <w:lastRenderedPageBreak/>
        <w:t>5) </w:t>
      </w:r>
      <w:r w:rsidR="00C71FF7" w:rsidRPr="00E01B78">
        <w:t>повышение конкурентоспособности коммерческих орг</w:t>
      </w:r>
      <w:r w:rsidR="005574BA" w:rsidRPr="00E01B78">
        <w:t>анизаций, улучшение финансово-</w:t>
      </w:r>
      <w:r w:rsidR="00C71FF7" w:rsidRPr="00E01B78">
        <w:t xml:space="preserve">экономических показателей их деятельности путем содействия внутренним преобразованиям в них и прекращению </w:t>
      </w:r>
      <w:r w:rsidR="00222682" w:rsidRPr="00E01B78">
        <w:t>выполнения несвойственных им функций.</w:t>
      </w:r>
    </w:p>
    <w:p w14:paraId="09BF3092" w14:textId="77777777" w:rsidR="00222682" w:rsidRPr="00E01B78" w:rsidRDefault="00222682" w:rsidP="00222682">
      <w:r w:rsidRPr="00E01B78">
        <w:t>Мировой опыт свидетельствует об отсутствии тенденции к сокращению роли и значения государственного сектора.</w:t>
      </w:r>
    </w:p>
    <w:p w14:paraId="06B71321" w14:textId="44D6A061" w:rsidR="00222682" w:rsidRPr="00E01B78" w:rsidRDefault="00222682" w:rsidP="00222682">
      <w:r w:rsidRPr="00E01B78">
        <w:t xml:space="preserve">Смысл и содержание экономической роли государства </w:t>
      </w:r>
      <w:r w:rsidR="005574BA" w:rsidRPr="00E01B78">
        <w:t>–</w:t>
      </w:r>
      <w:r w:rsidRPr="00E01B78">
        <w:t xml:space="preserve"> в приведении в действие, в обеспечении использования таких факторов экономического роста, факторов обеспечения экономической, социальной и политической безопасности, использование которых либо недоступно частному капиталу, либо невыгодно ему (снижающих его доходы, не дающих быстрой отдачи и т.д.).</w:t>
      </w:r>
    </w:p>
    <w:p w14:paraId="38659468" w14:textId="50EA09A7" w:rsidR="00222682" w:rsidRPr="00E01B78" w:rsidRDefault="00222682" w:rsidP="00222682">
      <w:r w:rsidRPr="00E01B78">
        <w:t>Особенностью института государственной собственности является то, что как совокупность указанных правовых норм, институт права государственной собственности охватывает нормы конституционного, гражданского права, и нормы других правовых отраслей, также регулирующих рассматриваемые отношения: государственного, административного, финансового, земельного и пр., т.е. представляет собой комплексный правовой институт. По содержанию в нем преобладают гражданско-правовые нормы, а определяющую роль играют конституционные (государственно-правовые) нормы.</w:t>
      </w:r>
    </w:p>
    <w:p w14:paraId="3D813DA2" w14:textId="2C983ED1" w:rsidR="009F32E7" w:rsidRPr="00E01B78" w:rsidRDefault="009F32E7" w:rsidP="00222682"/>
    <w:p w14:paraId="67AEAC5E" w14:textId="50AE6D39" w:rsidR="009F32E7" w:rsidRPr="00E01B78" w:rsidRDefault="009F32E7" w:rsidP="00FE7B95">
      <w:pPr>
        <w:pStyle w:val="1"/>
        <w:numPr>
          <w:ilvl w:val="1"/>
          <w:numId w:val="4"/>
        </w:numPr>
        <w:jc w:val="both"/>
      </w:pPr>
      <w:bookmarkStart w:id="4" w:name="_Toc103035344"/>
      <w:r w:rsidRPr="00E01B78">
        <w:t>Виды государственной собственности в России</w:t>
      </w:r>
      <w:bookmarkEnd w:id="4"/>
    </w:p>
    <w:p w14:paraId="4EA10590" w14:textId="18267C83" w:rsidR="0068322E" w:rsidRPr="00E01B78" w:rsidRDefault="0068322E" w:rsidP="0068322E"/>
    <w:p w14:paraId="360E066E" w14:textId="4F30E6AB" w:rsidR="00FE17F1" w:rsidRPr="00E01B78" w:rsidRDefault="0068322E" w:rsidP="00FE17F1">
      <w:r w:rsidRPr="00E01B78">
        <w:t>Понятие собственности является очень сложным и подра</w:t>
      </w:r>
      <w:r w:rsidR="00E74902" w:rsidRPr="00E01B78">
        <w:t>зумевает под собой не только три</w:t>
      </w:r>
      <w:r w:rsidRPr="00E01B78">
        <w:t xml:space="preserve"> формы собственности, но также и различные виды, на которые делится каждая из форм. Такое многообразие классификаций возникает в результате того, что субъекты права хотя и объединены пределами одной формы, но они различаются по способам регулирования собственности с их участием. </w:t>
      </w:r>
    </w:p>
    <w:p w14:paraId="7FB41229" w14:textId="41AC25F6" w:rsidR="00D2268F" w:rsidRPr="00E01B78" w:rsidRDefault="0068322E" w:rsidP="00A43A18">
      <w:r w:rsidRPr="00E01B78">
        <w:lastRenderedPageBreak/>
        <w:t>В государственной собственности в соответствии с</w:t>
      </w:r>
      <w:r w:rsidR="00213833" w:rsidRPr="00E01B78">
        <w:t>о ст.</w:t>
      </w:r>
      <w:r w:rsidRPr="00E01B78">
        <w:t xml:space="preserve"> 214</w:t>
      </w:r>
      <w:r w:rsidR="00213833" w:rsidRPr="00E01B78">
        <w:t xml:space="preserve"> п.1</w:t>
      </w:r>
      <w:r w:rsidRPr="00E01B78">
        <w:t xml:space="preserve"> ГК РФ </w:t>
      </w:r>
      <w:r w:rsidR="00E74902" w:rsidRPr="00E01B78">
        <w:t>–</w:t>
      </w:r>
      <w:r w:rsidRPr="00E01B78">
        <w:t xml:space="preserve"> выделяют два вида государственной </w:t>
      </w:r>
      <w:r w:rsidR="000C1CB2" w:rsidRPr="00E01B78">
        <w:t>собственности (рис. 1)</w:t>
      </w:r>
      <w:r w:rsidR="00EF643E" w:rsidRPr="00E01B78">
        <w:t>.</w:t>
      </w:r>
    </w:p>
    <w:p w14:paraId="47F6DE4A" w14:textId="77777777" w:rsidR="00D2268F" w:rsidRPr="00E01B78" w:rsidRDefault="00D2268F" w:rsidP="0068322E"/>
    <w:p w14:paraId="614D4D51" w14:textId="3D161A4C" w:rsidR="00E74902" w:rsidRPr="00E01B78" w:rsidRDefault="00D2268F" w:rsidP="0068322E">
      <w:r w:rsidRPr="00E01B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1BC91" wp14:editId="5A97C161">
                <wp:simplePos x="0" y="0"/>
                <wp:positionH relativeFrom="column">
                  <wp:posOffset>1784985</wp:posOffset>
                </wp:positionH>
                <wp:positionV relativeFrom="paragraph">
                  <wp:posOffset>50165</wp:posOffset>
                </wp:positionV>
                <wp:extent cx="2613660" cy="320040"/>
                <wp:effectExtent l="0" t="0" r="1524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32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C6CB3" w14:textId="6D8F742B" w:rsidR="002422B8" w:rsidRPr="00D2268F" w:rsidRDefault="002422B8" w:rsidP="00D2268F">
                            <w:pPr>
                              <w:ind w:firstLine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Государственная собственность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01BC91" id="Прямоугольник 3" o:spid="_x0000_s1026" style="position:absolute;left:0;text-align:left;margin-left:140.55pt;margin-top:3.95pt;width:205.8pt;height:2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" filled="f" strokecolor="black [3213]" strokeweight="1pt">
                <v:textbox>
                  <w:txbxContent>
                    <w:p w14:paraId="3E6C6CB3" w14:textId="6D8F742B" w:rsidR="002422B8" w:rsidRPr="00D2268F" w:rsidRDefault="002422B8" w:rsidP="00D2268F">
                      <w:pPr>
                        <w:ind w:firstLine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Государственная собственность</w:t>
                      </w:r>
                    </w:p>
                  </w:txbxContent>
                </v:textbox>
              </v:rect>
            </w:pict>
          </mc:Fallback>
        </mc:AlternateContent>
      </w:r>
    </w:p>
    <w:p w14:paraId="252D138B" w14:textId="726F8025" w:rsidR="000C1CB2" w:rsidRPr="00E01B78" w:rsidRDefault="00200627" w:rsidP="00E74902">
      <w:pPr>
        <w:ind w:firstLine="0"/>
        <w:jc w:val="center"/>
      </w:pPr>
      <w:r w:rsidRPr="00E01B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2CF7FE" wp14:editId="1E87BB44">
                <wp:simplePos x="0" y="0"/>
                <wp:positionH relativeFrom="column">
                  <wp:posOffset>3580765</wp:posOffset>
                </wp:positionH>
                <wp:positionV relativeFrom="paragraph">
                  <wp:posOffset>59055</wp:posOffset>
                </wp:positionV>
                <wp:extent cx="742950" cy="381000"/>
                <wp:effectExtent l="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A2E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81.95pt;margin-top:4.65pt;width:58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Pr="00E01B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3CD5C" wp14:editId="3BD8936C">
                <wp:simplePos x="0" y="0"/>
                <wp:positionH relativeFrom="column">
                  <wp:posOffset>1650365</wp:posOffset>
                </wp:positionH>
                <wp:positionV relativeFrom="paragraph">
                  <wp:posOffset>78105</wp:posOffset>
                </wp:positionV>
                <wp:extent cx="660400" cy="330200"/>
                <wp:effectExtent l="38100" t="0" r="25400" b="508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400" cy="33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DA775" id="Прямая со стрелкой 7" o:spid="_x0000_s1026" type="#_x0000_t32" style="position:absolute;margin-left:129.95pt;margin-top:6.15pt;width:52pt;height:26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</w:p>
    <w:p w14:paraId="7C62814D" w14:textId="6D445B4D" w:rsidR="00D2268F" w:rsidRPr="00E01B78" w:rsidRDefault="00200627" w:rsidP="00E74902">
      <w:pPr>
        <w:ind w:firstLine="0"/>
        <w:jc w:val="center"/>
      </w:pPr>
      <w:r w:rsidRPr="00E01B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02BEB" wp14:editId="250799F1">
                <wp:simplePos x="0" y="0"/>
                <wp:positionH relativeFrom="column">
                  <wp:posOffset>56333</wp:posOffset>
                </wp:positionH>
                <wp:positionV relativeFrom="paragraph">
                  <wp:posOffset>109492</wp:posOffset>
                </wp:positionV>
                <wp:extent cx="2613660" cy="1104900"/>
                <wp:effectExtent l="0" t="0" r="1524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6B3813" w14:textId="359861F3" w:rsidR="002422B8" w:rsidRDefault="002422B8" w:rsidP="00D2268F">
                            <w:pPr>
                              <w:ind w:firstLine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Федеральная собственность</w:t>
                            </w:r>
                          </w:p>
                          <w:p w14:paraId="31F2714F" w14:textId="5C8550A4" w:rsidR="002422B8" w:rsidRDefault="002422B8" w:rsidP="00D2268F">
                            <w:pPr>
                              <w:spacing w:line="240" w:lineRule="auto"/>
                              <w:ind w:firstLine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Имущество, принадлежащее на праве собственности РФ</w:t>
                            </w:r>
                          </w:p>
                          <w:p w14:paraId="3A3B7FD6" w14:textId="77777777" w:rsidR="002422B8" w:rsidRPr="00D2268F" w:rsidRDefault="002422B8" w:rsidP="00D2268F">
                            <w:pPr>
                              <w:ind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02BEB" id="Прямоугольник 4" o:spid="_x0000_s1027" style="position:absolute;left:0;text-align:left;margin-left:4.45pt;margin-top:8.6pt;width:205.8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" filled="f" strokecolor="windowText" strokeweight="1pt">
                <v:textbox>
                  <w:txbxContent>
                    <w:p w14:paraId="426B3813" w14:textId="359861F3" w:rsidR="002422B8" w:rsidRDefault="002422B8" w:rsidP="00D2268F">
                      <w:pPr>
                        <w:ind w:firstLine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Федеральная собственность</w:t>
                      </w:r>
                    </w:p>
                    <w:p w14:paraId="31F2714F" w14:textId="5C8550A4" w:rsidR="002422B8" w:rsidRDefault="002422B8" w:rsidP="00D2268F">
                      <w:pPr>
                        <w:spacing w:line="240" w:lineRule="auto"/>
                        <w:ind w:firstLine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Имущество, принадлежащее на праве собственности РФ</w:t>
                      </w:r>
                    </w:p>
                    <w:p w14:paraId="3A3B7FD6" w14:textId="77777777" w:rsidR="002422B8" w:rsidRPr="00D2268F" w:rsidRDefault="002422B8" w:rsidP="00D2268F">
                      <w:pPr>
                        <w:ind w:firstLine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01B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143F2" wp14:editId="1645AD6F">
                <wp:simplePos x="0" y="0"/>
                <wp:positionH relativeFrom="column">
                  <wp:posOffset>3343820</wp:posOffset>
                </wp:positionH>
                <wp:positionV relativeFrom="paragraph">
                  <wp:posOffset>141061</wp:posOffset>
                </wp:positionV>
                <wp:extent cx="2613660" cy="1623060"/>
                <wp:effectExtent l="0" t="0" r="1524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6230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DE1D5A" w14:textId="116D38C0" w:rsidR="002422B8" w:rsidRDefault="002422B8" w:rsidP="00D2268F">
                            <w:pPr>
                              <w:ind w:firstLine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Собственность субъекта РФ</w:t>
                            </w:r>
                          </w:p>
                          <w:p w14:paraId="6318AB4F" w14:textId="5FD97A43" w:rsidR="002422B8" w:rsidRDefault="002422B8" w:rsidP="00D2268F">
                            <w:pPr>
                              <w:spacing w:line="240" w:lineRule="auto"/>
                              <w:ind w:firstLine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Имущество, принадлежащее на праве собственности субъектам РФ (республикам, краям, областям, городам федерального значения, автономной области, автономным округам)</w:t>
                            </w:r>
                          </w:p>
                          <w:p w14:paraId="4470D695" w14:textId="77777777" w:rsidR="002422B8" w:rsidRPr="00D2268F" w:rsidRDefault="002422B8" w:rsidP="00D2268F">
                            <w:pPr>
                              <w:ind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143F2" id="Прямоугольник 6" o:spid="_x0000_s1028" style="position:absolute;left:0;text-align:left;margin-left:263.3pt;margin-top:11.1pt;width:205.8pt;height:12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" filled="f" strokecolor="windowText" strokeweight="1pt">
                <v:textbox>
                  <w:txbxContent>
                    <w:p w14:paraId="0BDE1D5A" w14:textId="116D38C0" w:rsidR="002422B8" w:rsidRDefault="002422B8" w:rsidP="00D2268F">
                      <w:pPr>
                        <w:ind w:firstLine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Собственность субъекта РФ</w:t>
                      </w:r>
                    </w:p>
                    <w:p w14:paraId="6318AB4F" w14:textId="5FD97A43" w:rsidR="002422B8" w:rsidRDefault="002422B8" w:rsidP="00D2268F">
                      <w:pPr>
                        <w:spacing w:line="240" w:lineRule="auto"/>
                        <w:ind w:firstLine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Имущество, принадлежащее на праве собственности субъектам РФ (республикам, краям, областям, городам федерального значения, автономной области, автономным округам)</w:t>
                      </w:r>
                    </w:p>
                    <w:p w14:paraId="4470D695" w14:textId="77777777" w:rsidR="002422B8" w:rsidRPr="00D2268F" w:rsidRDefault="002422B8" w:rsidP="00D2268F">
                      <w:pPr>
                        <w:ind w:firstLine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6CE51D" w14:textId="2B8271F7" w:rsidR="00D2268F" w:rsidRPr="00E01B78" w:rsidRDefault="00D2268F" w:rsidP="00E74902">
      <w:pPr>
        <w:ind w:firstLine="0"/>
        <w:jc w:val="center"/>
      </w:pPr>
    </w:p>
    <w:p w14:paraId="465AD238" w14:textId="3AF514A5" w:rsidR="00D2268F" w:rsidRPr="00E01B78" w:rsidRDefault="00D2268F" w:rsidP="00E74902">
      <w:pPr>
        <w:ind w:firstLine="0"/>
        <w:jc w:val="center"/>
      </w:pPr>
    </w:p>
    <w:p w14:paraId="6725C9D7" w14:textId="42465682" w:rsidR="00D2268F" w:rsidRPr="00E01B78" w:rsidRDefault="00D2268F" w:rsidP="00E74902">
      <w:pPr>
        <w:ind w:firstLine="0"/>
        <w:jc w:val="center"/>
      </w:pPr>
    </w:p>
    <w:p w14:paraId="1F71A43A" w14:textId="7B3CE57D" w:rsidR="00D2268F" w:rsidRPr="00E01B78" w:rsidRDefault="00D2268F" w:rsidP="00E74902">
      <w:pPr>
        <w:ind w:firstLine="0"/>
        <w:jc w:val="center"/>
      </w:pPr>
    </w:p>
    <w:p w14:paraId="6A3CD53C" w14:textId="77777777" w:rsidR="00D2268F" w:rsidRPr="00E01B78" w:rsidRDefault="00D2268F" w:rsidP="00E74902">
      <w:pPr>
        <w:ind w:firstLine="0"/>
        <w:jc w:val="center"/>
      </w:pPr>
    </w:p>
    <w:p w14:paraId="1123C3C2" w14:textId="23768085" w:rsidR="00D2268F" w:rsidRPr="00E01B78" w:rsidRDefault="00E74902" w:rsidP="00E74902">
      <w:pPr>
        <w:spacing w:line="240" w:lineRule="auto"/>
        <w:jc w:val="center"/>
      </w:pPr>
      <w:r w:rsidRPr="00E01B78">
        <w:t>Рисунок 1 –</w:t>
      </w:r>
      <w:r w:rsidR="00D2268F" w:rsidRPr="00E01B78">
        <w:t xml:space="preserve"> Виды государственной</w:t>
      </w:r>
      <w:r w:rsidRPr="00E01B78">
        <w:t xml:space="preserve"> собственнос</w:t>
      </w:r>
      <w:r w:rsidR="00213833" w:rsidRPr="00E01B78">
        <w:t xml:space="preserve">ти по </w:t>
      </w:r>
    </w:p>
    <w:p w14:paraId="1728A3CE" w14:textId="6190C0D1" w:rsidR="00E74902" w:rsidRPr="00E01B78" w:rsidRDefault="00213833" w:rsidP="009B0095">
      <w:pPr>
        <w:spacing w:line="240" w:lineRule="auto"/>
        <w:jc w:val="center"/>
      </w:pPr>
      <w:r w:rsidRPr="00E01B78">
        <w:t xml:space="preserve">Конституции РФ ст.214 п.1 </w:t>
      </w:r>
      <w:r w:rsidR="00E74902" w:rsidRPr="00E01B78">
        <w:t xml:space="preserve">ГК РФ </w:t>
      </w:r>
      <w:r w:rsidR="009B0095" w:rsidRPr="00E01B78">
        <w:t xml:space="preserve">(составлен автором на основе </w:t>
      </w:r>
      <w:r w:rsidR="00B12F86" w:rsidRPr="00E01B78">
        <w:t>[</w:t>
      </w:r>
      <w:r w:rsidR="00D82AFF" w:rsidRPr="00E01B78">
        <w:t>9</w:t>
      </w:r>
      <w:r w:rsidR="009B0095" w:rsidRPr="00E01B78">
        <w:t>])</w:t>
      </w:r>
    </w:p>
    <w:p w14:paraId="3B05910B" w14:textId="10ED8E6E" w:rsidR="000C1CB2" w:rsidRPr="00E01B78" w:rsidRDefault="000C1CB2" w:rsidP="00E74902">
      <w:pPr>
        <w:ind w:firstLine="0"/>
      </w:pPr>
    </w:p>
    <w:p w14:paraId="01068DCE" w14:textId="301942A3" w:rsidR="000C1CB2" w:rsidRPr="00E01B78" w:rsidRDefault="000C1CB2" w:rsidP="000C1CB2">
      <w:r w:rsidRPr="00E01B78">
        <w:t>По к</w:t>
      </w:r>
      <w:r w:rsidR="00E74902" w:rsidRPr="00E01B78">
        <w:t>онституции РФ (ст. 65 и ст. 66) –</w:t>
      </w:r>
      <w:r w:rsidRPr="00E01B78">
        <w:t xml:space="preserve"> РФ поделена на субъекты, среди которых различают: края, области, города федерального значения, республики, автономные области и автономные округа. </w:t>
      </w:r>
    </w:p>
    <w:p w14:paraId="11099599" w14:textId="77777777" w:rsidR="000C1CB2" w:rsidRPr="00E01B78" w:rsidRDefault="000C1CB2" w:rsidP="000C1CB2">
      <w:r w:rsidRPr="00E01B78">
        <w:t xml:space="preserve">В соответствии с данной классификацией субъектов РФ и подразделяют собственность на: республиканскую, краевую и так далее (аналогично субъектам РФ). </w:t>
      </w:r>
    </w:p>
    <w:p w14:paraId="243591AE" w14:textId="49A2F158" w:rsidR="00F705B6" w:rsidRPr="00E01B78" w:rsidRDefault="000C1CB2" w:rsidP="00F705B6">
      <w:r w:rsidRPr="00E01B78">
        <w:t>Некоторая часть объектов собственности оставшаяся закрепленной за государством и формирует понятие федеральной собственности и ей необходимы управленческие действия, которые будут направлены на достижение общегосударственных целей. Федеральную собственность можно разделить по некоторым классификационным признакам</w:t>
      </w:r>
      <w:r w:rsidR="00EE3B1E" w:rsidRPr="00E01B78">
        <w:t xml:space="preserve"> [10</w:t>
      </w:r>
      <w:r w:rsidR="00F2533B" w:rsidRPr="00E01B78">
        <w:t>]</w:t>
      </w:r>
      <w:r w:rsidRPr="00E01B78">
        <w:t xml:space="preserve">: </w:t>
      </w:r>
    </w:p>
    <w:p w14:paraId="0926EFD0" w14:textId="77777777" w:rsidR="00F705B6" w:rsidRPr="00E01B78" w:rsidRDefault="00F705B6" w:rsidP="00F705B6">
      <w:r w:rsidRPr="00E01B78">
        <w:t>П</w:t>
      </w:r>
      <w:r w:rsidR="000C1CB2" w:rsidRPr="00E01B78">
        <w:t>о видам:</w:t>
      </w:r>
    </w:p>
    <w:p w14:paraId="7DF9B88E" w14:textId="00E39D0C" w:rsidR="00F705B6" w:rsidRPr="00E01B78" w:rsidRDefault="00F705B6" w:rsidP="00F705B6">
      <w:r w:rsidRPr="00E01B78">
        <w:t>–</w:t>
      </w:r>
      <w:r w:rsidR="006B1A45" w:rsidRPr="00E01B78">
        <w:t> </w:t>
      </w:r>
      <w:r w:rsidR="000C1CB2" w:rsidRPr="00E01B78">
        <w:t>недвижимая собственность – земельные участки, участки недр, обособленные водные объекты и все, что прочно связано с землей (то есть объекты, перемещение которых без несоразмерного ущерба их назначению невоз</w:t>
      </w:r>
      <w:r w:rsidR="000C1CB2" w:rsidRPr="00E01B78">
        <w:lastRenderedPageBreak/>
        <w:t>можно, в том числе леса, здания и сооружения), а также подлежащие федеральной регистрации воздушные и морские суда, суда внутреннего плавания, космиче</w:t>
      </w:r>
      <w:r w:rsidRPr="00E01B78">
        <w:t>ские объекты и другое имущество,</w:t>
      </w:r>
    </w:p>
    <w:p w14:paraId="2617C628" w14:textId="1CA2ECB0" w:rsidR="00F705B6" w:rsidRPr="00E01B78" w:rsidRDefault="00F705B6" w:rsidP="00F705B6">
      <w:r w:rsidRPr="00E01B78">
        <w:t>–</w:t>
      </w:r>
      <w:r w:rsidR="006B1A45" w:rsidRPr="00E01B78">
        <w:t> </w:t>
      </w:r>
      <w:r w:rsidR="000C1CB2" w:rsidRPr="00E01B78">
        <w:t>движимая федеральная собственность – имущество, не относящееся к недвижимому, которые вкл</w:t>
      </w:r>
      <w:r w:rsidRPr="00E01B78">
        <w:t>ючают деньги и ценные бумаги,</w:t>
      </w:r>
    </w:p>
    <w:p w14:paraId="0E81C657" w14:textId="307CC4EB" w:rsidR="00F705B6" w:rsidRPr="00E01B78" w:rsidRDefault="00F705B6" w:rsidP="00F705B6">
      <w:r w:rsidRPr="00E01B78">
        <w:t>–</w:t>
      </w:r>
      <w:r w:rsidR="006B1A45" w:rsidRPr="00E01B78">
        <w:t> </w:t>
      </w:r>
      <w:r w:rsidR="000C1CB2" w:rsidRPr="00E01B78">
        <w:t>информация</w:t>
      </w:r>
      <w:r w:rsidRPr="00E01B78">
        <w:t>,</w:t>
      </w:r>
    </w:p>
    <w:p w14:paraId="3AECC451" w14:textId="104A6AB0" w:rsidR="00F705B6" w:rsidRPr="00E01B78" w:rsidRDefault="00F705B6" w:rsidP="00F705B6">
      <w:r w:rsidRPr="00E01B78">
        <w:t>–</w:t>
      </w:r>
      <w:r w:rsidR="006B1A45" w:rsidRPr="00E01B78">
        <w:t> </w:t>
      </w:r>
      <w:r w:rsidR="000C1CB2" w:rsidRPr="00E01B78">
        <w:t xml:space="preserve">результаты интеллектуальной деятельности, в </w:t>
      </w:r>
      <w:r w:rsidR="0091395A" w:rsidRPr="00E01B78">
        <w:t>том</w:t>
      </w:r>
      <w:r w:rsidR="000C1CB2" w:rsidRPr="00E01B78">
        <w:t xml:space="preserve"> числе исключительные права на них (</w:t>
      </w:r>
      <w:r w:rsidRPr="00E01B78">
        <w:t>интеллектуальная собственность),</w:t>
      </w:r>
    </w:p>
    <w:p w14:paraId="6A3E897C" w14:textId="40C7EC86" w:rsidR="00F705B6" w:rsidRPr="00E01B78" w:rsidRDefault="00F705B6" w:rsidP="00F705B6">
      <w:r w:rsidRPr="00E01B78">
        <w:t>–</w:t>
      </w:r>
      <w:r w:rsidR="006B1A45" w:rsidRPr="00E01B78">
        <w:t> </w:t>
      </w:r>
      <w:r w:rsidR="000C1CB2" w:rsidRPr="00E01B78">
        <w:t xml:space="preserve">другие подразделения собственности. </w:t>
      </w:r>
    </w:p>
    <w:p w14:paraId="4230ABFB" w14:textId="77777777" w:rsidR="00F705B6" w:rsidRPr="00E01B78" w:rsidRDefault="00F705B6" w:rsidP="00F705B6">
      <w:r w:rsidRPr="00E01B78">
        <w:t>П</w:t>
      </w:r>
      <w:r w:rsidR="000C1CB2" w:rsidRPr="00E01B78">
        <w:t>о отраслевому признаку:</w:t>
      </w:r>
    </w:p>
    <w:p w14:paraId="410DFD03" w14:textId="2416F930" w:rsidR="00F705B6" w:rsidRPr="00E01B78" w:rsidRDefault="00F705B6" w:rsidP="00F705B6">
      <w:r w:rsidRPr="00E01B78">
        <w:t>–</w:t>
      </w:r>
      <w:r w:rsidR="006B1A45" w:rsidRPr="00E01B78">
        <w:t> </w:t>
      </w:r>
      <w:r w:rsidR="000C1CB2" w:rsidRPr="00E01B78">
        <w:t xml:space="preserve">объекты федеральной собственности, включенные в </w:t>
      </w:r>
      <w:r w:rsidR="0091395A" w:rsidRPr="00E01B78">
        <w:t>состав</w:t>
      </w:r>
      <w:r w:rsidR="000C1CB2" w:rsidRPr="00E01B78">
        <w:t xml:space="preserve"> конкретной отрасли экономики и имеющие специфические отраслевые особенности, например, ТЭК, транспорт, связь, АПК и другие (в каждой крупной отрасли имеются подотрасли, в которые включаются объекты ФС </w:t>
      </w:r>
      <w:r w:rsidR="0091395A" w:rsidRPr="00E01B78">
        <w:t>со</w:t>
      </w:r>
      <w:r w:rsidR="000C1CB2" w:rsidRPr="00E01B78">
        <w:t xml:space="preserve"> своими особенностями). </w:t>
      </w:r>
    </w:p>
    <w:p w14:paraId="6B910871" w14:textId="77777777" w:rsidR="00F705B6" w:rsidRPr="00E01B78" w:rsidRDefault="00F705B6" w:rsidP="00F705B6">
      <w:r w:rsidRPr="00E01B78">
        <w:t>П</w:t>
      </w:r>
      <w:r w:rsidR="000C1CB2" w:rsidRPr="00E01B78">
        <w:t>о величине государств</w:t>
      </w:r>
      <w:r w:rsidR="0091395A" w:rsidRPr="00E01B78">
        <w:t xml:space="preserve">енной доли (госпакета акций): </w:t>
      </w:r>
    </w:p>
    <w:p w14:paraId="6DB12D77" w14:textId="4C9FC3CD" w:rsidR="00F705B6" w:rsidRPr="00E01B78" w:rsidRDefault="00F705B6" w:rsidP="00F705B6">
      <w:r w:rsidRPr="00E01B78">
        <w:t>–</w:t>
      </w:r>
      <w:r w:rsidR="006B1A45" w:rsidRPr="00E01B78">
        <w:t> </w:t>
      </w:r>
      <w:r w:rsidR="000C1CB2" w:rsidRPr="00E01B78">
        <w:t>100% у государства – АО или государст</w:t>
      </w:r>
      <w:r w:rsidRPr="00E01B78">
        <w:t>венные унитарные предприятия,</w:t>
      </w:r>
    </w:p>
    <w:p w14:paraId="7CDBE374" w14:textId="547E2B30" w:rsidR="00F705B6" w:rsidRPr="00E01B78" w:rsidRDefault="00F705B6" w:rsidP="00F705B6">
      <w:r w:rsidRPr="00E01B78">
        <w:t>–</w:t>
      </w:r>
      <w:r w:rsidR="006B1A45" w:rsidRPr="00E01B78">
        <w:t> </w:t>
      </w:r>
      <w:r w:rsidR="000C1CB2" w:rsidRPr="00E01B78">
        <w:t xml:space="preserve">75% </w:t>
      </w:r>
      <w:r w:rsidR="000971EF" w:rsidRPr="00E01B78">
        <w:t>и</w:t>
      </w:r>
      <w:r w:rsidR="000C1CB2" w:rsidRPr="00E01B78">
        <w:t xml:space="preserve"> 1 акция – у государства квали</w:t>
      </w:r>
      <w:r w:rsidRPr="00E01B78">
        <w:t>фицированное большинство акций,</w:t>
      </w:r>
    </w:p>
    <w:p w14:paraId="6B76D42E" w14:textId="535F173E" w:rsidR="00F705B6" w:rsidRPr="00E01B78" w:rsidRDefault="00F705B6" w:rsidP="00F705B6">
      <w:r w:rsidRPr="00E01B78">
        <w:t>–</w:t>
      </w:r>
      <w:r w:rsidR="006B1A45" w:rsidRPr="00E01B78">
        <w:t> </w:t>
      </w:r>
      <w:r w:rsidR="000971EF" w:rsidRPr="00E01B78">
        <w:t>50% и</w:t>
      </w:r>
      <w:r w:rsidR="000C1CB2" w:rsidRPr="00E01B78">
        <w:t xml:space="preserve"> 1 акция – у государства контрольный пакет акций</w:t>
      </w:r>
      <w:r w:rsidRPr="00E01B78">
        <w:t>,</w:t>
      </w:r>
    </w:p>
    <w:p w14:paraId="1DF80628" w14:textId="5B52B1C3" w:rsidR="00F705B6" w:rsidRPr="00E01B78" w:rsidRDefault="00F705B6" w:rsidP="00F705B6">
      <w:r w:rsidRPr="00E01B78">
        <w:t>–</w:t>
      </w:r>
      <w:r w:rsidR="006B1A45" w:rsidRPr="00E01B78">
        <w:t> </w:t>
      </w:r>
      <w:r w:rsidR="000971EF" w:rsidRPr="00E01B78">
        <w:t>25% и</w:t>
      </w:r>
      <w:r w:rsidR="000C1CB2" w:rsidRPr="00E01B78">
        <w:t xml:space="preserve"> 1 акция – у г</w:t>
      </w:r>
      <w:r w:rsidRPr="00E01B78">
        <w:t>осударства блокирующий пакет,</w:t>
      </w:r>
    </w:p>
    <w:p w14:paraId="016623B7" w14:textId="6DD3D41C" w:rsidR="00F705B6" w:rsidRPr="00E01B78" w:rsidRDefault="00F705B6" w:rsidP="00F705B6">
      <w:r w:rsidRPr="00E01B78">
        <w:t>–</w:t>
      </w:r>
      <w:r w:rsidR="006B1A45" w:rsidRPr="00E01B78">
        <w:t> </w:t>
      </w:r>
      <w:r w:rsidRPr="00E01B78">
        <w:t>«</w:t>
      </w:r>
      <w:r w:rsidR="009B0095" w:rsidRPr="00E01B78">
        <w:t>Золотая акция»</w:t>
      </w:r>
      <w:r w:rsidR="000C1CB2" w:rsidRPr="00E01B78">
        <w:t xml:space="preserve"> – специальное право государства на блокирование решени</w:t>
      </w:r>
      <w:r w:rsidR="0091395A" w:rsidRPr="00E01B78">
        <w:t>й общего собрания акционеров</w:t>
      </w:r>
      <w:r w:rsidRPr="00E01B78">
        <w:t>.</w:t>
      </w:r>
    </w:p>
    <w:p w14:paraId="10E39CAA" w14:textId="77777777" w:rsidR="00F705B6" w:rsidRPr="00E01B78" w:rsidRDefault="00F705B6" w:rsidP="00F705B6">
      <w:r w:rsidRPr="00E01B78">
        <w:t>П</w:t>
      </w:r>
      <w:r w:rsidR="000C1CB2" w:rsidRPr="00E01B78">
        <w:t>о степени закрепления государственной доли (госу</w:t>
      </w:r>
      <w:r w:rsidR="0091395A" w:rsidRPr="00E01B78">
        <w:t>дарственного пакета акций):</w:t>
      </w:r>
    </w:p>
    <w:p w14:paraId="2E946204" w14:textId="1C425CBB" w:rsidR="00F705B6" w:rsidRPr="00E01B78" w:rsidRDefault="00F705B6" w:rsidP="00F705B6">
      <w:r w:rsidRPr="00E01B78">
        <w:t>–</w:t>
      </w:r>
      <w:r w:rsidR="006B1A45" w:rsidRPr="00E01B78">
        <w:t> </w:t>
      </w:r>
      <w:r w:rsidRPr="00E01B78">
        <w:t>казенные предприятия,</w:t>
      </w:r>
    </w:p>
    <w:p w14:paraId="68C8BD7F" w14:textId="36E7E0B9" w:rsidR="00F705B6" w:rsidRPr="00E01B78" w:rsidRDefault="00F705B6" w:rsidP="00F705B6">
      <w:r w:rsidRPr="00E01B78">
        <w:t>–</w:t>
      </w:r>
      <w:r w:rsidR="006B1A45" w:rsidRPr="00E01B78">
        <w:t> </w:t>
      </w:r>
      <w:r w:rsidR="000C1CB2" w:rsidRPr="00E01B78">
        <w:t>предприятия с закрепленным у государства паке</w:t>
      </w:r>
      <w:r w:rsidR="000F1E54" w:rsidRPr="00E01B78">
        <w:t xml:space="preserve">том акций (не подлежат </w:t>
      </w:r>
      <w:r w:rsidRPr="00E01B78">
        <w:t>продаже),</w:t>
      </w:r>
    </w:p>
    <w:p w14:paraId="08E91449" w14:textId="02511D79" w:rsidR="00F705B6" w:rsidRPr="00E01B78" w:rsidRDefault="00F705B6" w:rsidP="00F705B6">
      <w:r w:rsidRPr="00E01B78">
        <w:lastRenderedPageBreak/>
        <w:t>–</w:t>
      </w:r>
      <w:r w:rsidR="006B1A45" w:rsidRPr="00E01B78">
        <w:t> </w:t>
      </w:r>
      <w:r w:rsidR="000C1CB2" w:rsidRPr="00E01B78">
        <w:t xml:space="preserve">предприятия с частично закрепленным госпакетом акций (продажа пo </w:t>
      </w:r>
      <w:r w:rsidR="0091395A" w:rsidRPr="00E01B78">
        <w:t>постановлению</w:t>
      </w:r>
      <w:r w:rsidR="000C1CB2" w:rsidRPr="00E01B78">
        <w:t xml:space="preserve"> Правите</w:t>
      </w:r>
      <w:r w:rsidRPr="00E01B78">
        <w:t>льства Российской Федерации),</w:t>
      </w:r>
    </w:p>
    <w:p w14:paraId="1F44C8A1" w14:textId="13594BC5" w:rsidR="00F705B6" w:rsidRPr="00E01B78" w:rsidRDefault="00F705B6" w:rsidP="00F705B6">
      <w:r w:rsidRPr="00E01B78">
        <w:t>–</w:t>
      </w:r>
      <w:r w:rsidR="006B1A45" w:rsidRPr="00E01B78">
        <w:t> </w:t>
      </w:r>
      <w:r w:rsidR="000C1CB2" w:rsidRPr="00E01B78">
        <w:t xml:space="preserve">предприятия с незакрепленным госпакетом акций (продажа в обычном </w:t>
      </w:r>
      <w:r w:rsidR="0091395A" w:rsidRPr="00E01B78">
        <w:t>порядке</w:t>
      </w:r>
      <w:r w:rsidR="000C1CB2" w:rsidRPr="00E01B78">
        <w:t xml:space="preserve">: на аукционе, специализированном аукционе, бирже и др.). </w:t>
      </w:r>
    </w:p>
    <w:p w14:paraId="0764E968" w14:textId="542A65C8" w:rsidR="00E92CB1" w:rsidRPr="00E01B78" w:rsidRDefault="00F705B6" w:rsidP="00F705B6">
      <w:r w:rsidRPr="00E01B78">
        <w:t>П</w:t>
      </w:r>
      <w:r w:rsidR="000C1CB2" w:rsidRPr="00E01B78">
        <w:t xml:space="preserve">о степени индустриализации: объекты промышленности; объекты ТЭК; объекты АПК; памятники культуры и другие. </w:t>
      </w:r>
    </w:p>
    <w:p w14:paraId="2CD3B70C" w14:textId="60951C77" w:rsidR="00F705B6" w:rsidRPr="00E01B78" w:rsidRDefault="000C1CB2" w:rsidP="00F705B6">
      <w:pPr>
        <w:ind w:left="1069" w:hanging="360"/>
      </w:pPr>
      <w:r w:rsidRPr="00E01B78">
        <w:t>К собственности суб</w:t>
      </w:r>
      <w:r w:rsidR="0091395A" w:rsidRPr="00E01B78">
        <w:t>ъектов РФ относятся</w:t>
      </w:r>
      <w:r w:rsidR="00723658" w:rsidRPr="00E01B78">
        <w:t>:</w:t>
      </w:r>
    </w:p>
    <w:p w14:paraId="7BC07F64" w14:textId="0E14AAE8" w:rsidR="00F705B6" w:rsidRPr="00E01B78" w:rsidRDefault="00F705B6" w:rsidP="00F705B6">
      <w:r w:rsidRPr="00E01B78">
        <w:t>а</w:t>
      </w:r>
      <w:r w:rsidR="006B1A45" w:rsidRPr="00E01B78">
        <w:t>) </w:t>
      </w:r>
      <w:r w:rsidR="000C1CB2" w:rsidRPr="00E01B78">
        <w:t>земельные участки, занятые зданиями, строениями, сооружениями, находящимися в</w:t>
      </w:r>
      <w:r w:rsidR="0091395A" w:rsidRPr="00E01B78">
        <w:t xml:space="preserve"> собственности субъектов РФ,</w:t>
      </w:r>
    </w:p>
    <w:p w14:paraId="1B5D5A01" w14:textId="479C5F9B" w:rsidR="00F705B6" w:rsidRPr="00E01B78" w:rsidRDefault="006B1A45" w:rsidP="00F705B6">
      <w:r w:rsidRPr="00E01B78">
        <w:t>б) </w:t>
      </w:r>
      <w:r w:rsidR="000C1CB2" w:rsidRPr="00E01B78">
        <w:t>земельные участки, предоставленные органам государственной власти субъектов РФ, а также казенным и государственным унитарным предприятиям или некоммерческим организациям, созданным органами государс</w:t>
      </w:r>
      <w:r w:rsidR="0091395A" w:rsidRPr="00E01B78">
        <w:t>твенной власти субъектов РФ,</w:t>
      </w:r>
    </w:p>
    <w:p w14:paraId="3BEF88CB" w14:textId="59883B65" w:rsidR="00E74902" w:rsidRPr="00E01B78" w:rsidRDefault="006B1A45" w:rsidP="00723658">
      <w:r w:rsidRPr="00E01B78">
        <w:t>в) </w:t>
      </w:r>
      <w:r w:rsidR="000C1CB2" w:rsidRPr="00E01B78">
        <w:t>иные предусмотренные федеральными зак</w:t>
      </w:r>
      <w:r w:rsidR="00723658" w:rsidRPr="00E01B78">
        <w:t xml:space="preserve">онами земельные участки и земли </w:t>
      </w:r>
      <w:r w:rsidR="00EE3B1E" w:rsidRPr="00E01B78">
        <w:t>[14</w:t>
      </w:r>
      <w:r w:rsidR="00723658" w:rsidRPr="00E01B78">
        <w:t>].</w:t>
      </w:r>
    </w:p>
    <w:p w14:paraId="078A59F3" w14:textId="553D61EF" w:rsidR="00F705B6" w:rsidRPr="00E01B78" w:rsidRDefault="000C1CB2" w:rsidP="00F705B6">
      <w:pPr>
        <w:pStyle w:val="a7"/>
        <w:ind w:left="0"/>
      </w:pPr>
      <w:r w:rsidRPr="00E01B78">
        <w:t>К</w:t>
      </w:r>
      <w:r w:rsidR="00F705B6" w:rsidRPr="00E01B78">
        <w:t xml:space="preserve"> собственности субъектов РФ </w:t>
      </w:r>
      <w:r w:rsidRPr="00E01B78">
        <w:t xml:space="preserve">– городов </w:t>
      </w:r>
      <w:r w:rsidR="007435C3">
        <w:t xml:space="preserve">федерального значения Москвы, </w:t>
      </w:r>
      <w:r w:rsidRPr="00E01B78">
        <w:t>Санкт-Петербурга</w:t>
      </w:r>
      <w:r w:rsidR="007435C3">
        <w:t xml:space="preserve"> и Севастополя</w:t>
      </w:r>
      <w:r w:rsidRPr="00E01B78">
        <w:t xml:space="preserve"> относятся следующие земельные участки, расположенные</w:t>
      </w:r>
      <w:r w:rsidR="00E92CB1" w:rsidRPr="00E01B78">
        <w:t xml:space="preserve"> в границах этих субъектов РФ: </w:t>
      </w:r>
    </w:p>
    <w:p w14:paraId="0BAB5951" w14:textId="2232677A" w:rsidR="00F705B6" w:rsidRPr="00E01B78" w:rsidRDefault="006B1A45" w:rsidP="00F705B6">
      <w:r w:rsidRPr="00E01B78">
        <w:t>1) </w:t>
      </w:r>
      <w:r w:rsidR="001B2B95" w:rsidRPr="00E01B78">
        <w:t>земельные участки, </w:t>
      </w:r>
      <w:r w:rsidR="000C1CB2" w:rsidRPr="00E01B78">
        <w:t>занятые зданиями, строениями, сооружениями, находящимися в собственности городов федерального значения и соответствующих внутригородских муниципальных образований городов федерального значения</w:t>
      </w:r>
      <w:r w:rsidR="00E92CB1" w:rsidRPr="00E01B78">
        <w:t>,</w:t>
      </w:r>
    </w:p>
    <w:p w14:paraId="40B6E677" w14:textId="5FA223BE" w:rsidR="00F705B6" w:rsidRPr="00E01B78" w:rsidRDefault="006B1A45" w:rsidP="00F705B6">
      <w:r w:rsidRPr="00E01B78">
        <w:t>2) </w:t>
      </w:r>
      <w:r w:rsidR="00F705B6" w:rsidRPr="00E01B78">
        <w:t>з</w:t>
      </w:r>
      <w:r w:rsidR="000C1CB2" w:rsidRPr="00E01B78">
        <w:t>емельные участки, предоставленные органам государственной власти городов федерального значения и внутригородским муниципальным образования</w:t>
      </w:r>
      <w:r w:rsidR="00E92CB1" w:rsidRPr="00E01B78">
        <w:t>м городов федерального значения,</w:t>
      </w:r>
    </w:p>
    <w:p w14:paraId="45B78FC7" w14:textId="7847E4FE" w:rsidR="0097219F" w:rsidRPr="00E01B78" w:rsidRDefault="00F705B6" w:rsidP="0097219F">
      <w:r w:rsidRPr="00E01B78">
        <w:t>3)</w:t>
      </w:r>
      <w:r w:rsidR="006B1A45" w:rsidRPr="00E01B78">
        <w:t> </w:t>
      </w:r>
      <w:r w:rsidR="000C1CB2" w:rsidRPr="00E01B78">
        <w:t>земельные участки, предоставленные казенным и унитарным предприятиям или некоммерческим организациям, созданным органами государ</w:t>
      </w:r>
      <w:r w:rsidR="000C1CB2" w:rsidRPr="00E01B78">
        <w:lastRenderedPageBreak/>
        <w:t>ственной власти городов федерального значения или органами местного самоуправления внутригородских муниципальных образований городов федерального значения</w:t>
      </w:r>
      <w:r w:rsidR="00E92CB1" w:rsidRPr="00E01B78">
        <w:t>,</w:t>
      </w:r>
    </w:p>
    <w:p w14:paraId="5894DDF1" w14:textId="63158223" w:rsidR="00E74902" w:rsidRPr="00E01B78" w:rsidRDefault="0097219F" w:rsidP="0097219F">
      <w:r w:rsidRPr="00E01B78">
        <w:t>4)</w:t>
      </w:r>
      <w:r w:rsidR="006B1A45" w:rsidRPr="00E01B78">
        <w:t> </w:t>
      </w:r>
      <w:r w:rsidR="000C1CB2" w:rsidRPr="00E01B78">
        <w:t>иные предусмотренные федеральными законами и законами субъектов РФ (зе</w:t>
      </w:r>
      <w:r w:rsidR="007435C3">
        <w:t>мельные участки и земли Москвы,</w:t>
      </w:r>
      <w:r w:rsidR="000C1CB2" w:rsidRPr="00E01B78">
        <w:t xml:space="preserve"> Санкт-Петербурга</w:t>
      </w:r>
      <w:r w:rsidR="007435C3">
        <w:t xml:space="preserve"> и Севастополя</w:t>
      </w:r>
      <w:r w:rsidR="000C1CB2" w:rsidRPr="00E01B78">
        <w:t>).</w:t>
      </w:r>
    </w:p>
    <w:p w14:paraId="5CDC24E3" w14:textId="77149693" w:rsidR="001B2B95" w:rsidRPr="00E01B78" w:rsidRDefault="001B2B95" w:rsidP="0013316E">
      <w:r w:rsidRPr="00E01B78">
        <w:t xml:space="preserve">Необходимо отметить, что некоторые ученые </w:t>
      </w:r>
      <w:r w:rsidR="0013316E" w:rsidRPr="00E01B78">
        <w:t>региональную (собственность субъекта РФ) и</w:t>
      </w:r>
      <w:r w:rsidRPr="00E01B78">
        <w:t xml:space="preserve"> муниципальную собствен</w:t>
      </w:r>
      <w:r w:rsidR="0013316E" w:rsidRPr="00E01B78">
        <w:t>ность не считают государственным</w:t>
      </w:r>
      <w:r w:rsidRPr="00E01B78">
        <w:t xml:space="preserve"> видом собственности. Эту позицию часто критикуют, основываясь на том, что если отделить все территории,</w:t>
      </w:r>
      <w:r w:rsidR="0013316E" w:rsidRPr="00E01B78">
        <w:t xml:space="preserve"> подконтрольные местным органам</w:t>
      </w:r>
      <w:r w:rsidRPr="00E01B78">
        <w:t xml:space="preserve"> власти, то государство как система экономических и социальных отношений прекратит свое существование.</w:t>
      </w:r>
    </w:p>
    <w:p w14:paraId="21C2DA2E" w14:textId="77777777" w:rsidR="0013316E" w:rsidRPr="00E01B78" w:rsidRDefault="0013316E" w:rsidP="0013316E">
      <w:r w:rsidRPr="00E01B78">
        <w:t xml:space="preserve">Федеральная, региональная и муниципальная собственность являются отражением межсубъектных связей по поводу государственной собственности, т.е. по поводу производства, распределения, перераспределения, обмена и потребления материальных и духовных благ на трех уровнях государственной системы. Все это и предопределяет единство государственной собственности и государства в целом, поскольку последнее, чтобы осуществлять свою власть, должно иметь под собой прочное экономическое основание, которое создается как раз-таки с помощью государственной собственности, доля которой поступает на различные властные уровни, что делает власть социально легитимной. </w:t>
      </w:r>
    </w:p>
    <w:p w14:paraId="4B38E277" w14:textId="23F10B75" w:rsidR="0013316E" w:rsidRPr="00E01B78" w:rsidRDefault="0013316E" w:rsidP="0013316E">
      <w:pPr>
        <w:ind w:firstLine="567"/>
      </w:pPr>
      <w:r w:rsidRPr="00E01B78">
        <w:tab/>
        <w:t>Если у какого-нибудь из субъектов не будет собственности, то власть попросту теряет свое значение. Поэтому государству просто необходимо быть заинтересованным в собственности на природные ресурсы и решающие средства производства в промышленных отраслях народного хозяйства.</w:t>
      </w:r>
    </w:p>
    <w:p w14:paraId="6BE16B87" w14:textId="77777777" w:rsidR="0013316E" w:rsidRPr="00E01B78" w:rsidRDefault="0013316E" w:rsidP="0013316E"/>
    <w:p w14:paraId="67CDA885" w14:textId="77777777" w:rsidR="00E74902" w:rsidRPr="00E01B78" w:rsidRDefault="00E74902">
      <w:pPr>
        <w:spacing w:after="160" w:line="259" w:lineRule="auto"/>
        <w:ind w:firstLine="0"/>
        <w:jc w:val="left"/>
      </w:pPr>
      <w:r w:rsidRPr="00E01B78">
        <w:br w:type="page"/>
      </w:r>
    </w:p>
    <w:p w14:paraId="72261B49" w14:textId="3A3C7B0A" w:rsidR="00E74902" w:rsidRPr="00E01B78" w:rsidRDefault="00E74902" w:rsidP="00FE7B95">
      <w:pPr>
        <w:pStyle w:val="1"/>
        <w:numPr>
          <w:ilvl w:val="0"/>
          <w:numId w:val="6"/>
        </w:numPr>
        <w:ind w:left="993" w:hanging="284"/>
        <w:jc w:val="both"/>
      </w:pPr>
      <w:bookmarkStart w:id="5" w:name="_Toc103035345"/>
      <w:r w:rsidRPr="00E01B78">
        <w:lastRenderedPageBreak/>
        <w:t>Особенности государственной собственности в России</w:t>
      </w:r>
      <w:bookmarkEnd w:id="5"/>
    </w:p>
    <w:p w14:paraId="3D49028E" w14:textId="78EDB02E" w:rsidR="00E74902" w:rsidRPr="00E01B78" w:rsidRDefault="00E74902" w:rsidP="00E74902"/>
    <w:p w14:paraId="51B8F2A8" w14:textId="7E155DC8" w:rsidR="009F32E7" w:rsidRPr="00E01B78" w:rsidRDefault="00E74902" w:rsidP="00FE7B95">
      <w:pPr>
        <w:pStyle w:val="1"/>
        <w:numPr>
          <w:ilvl w:val="1"/>
          <w:numId w:val="5"/>
        </w:numPr>
        <w:jc w:val="both"/>
      </w:pPr>
      <w:bookmarkStart w:id="6" w:name="_Toc103035346"/>
      <w:r w:rsidRPr="00E01B78">
        <w:t>Этапы развития государственной собственности в России</w:t>
      </w:r>
      <w:bookmarkEnd w:id="6"/>
    </w:p>
    <w:p w14:paraId="14BBBDD1" w14:textId="3F8B47EB" w:rsidR="00B04980" w:rsidRPr="00E01B78" w:rsidRDefault="00B04980" w:rsidP="00B04980"/>
    <w:p w14:paraId="7CC37F2A" w14:textId="38BA32C4" w:rsidR="00B04980" w:rsidRPr="00E01B78" w:rsidRDefault="00B04980" w:rsidP="00B04980">
      <w:r w:rsidRPr="00E01B78">
        <w:t>Если рассматривать развитие собственности в России, то исторически первой формой была коллективная (общинная или родовая) собственность. В дальнейшем по мере разделения труда стала появляться частная форма собственност</w:t>
      </w:r>
      <w:r w:rsidR="003E6AFB" w:rsidRPr="00E01B78">
        <w:t>и, и возникновением государства –</w:t>
      </w:r>
      <w:r w:rsidRPr="00E01B78">
        <w:t xml:space="preserve"> государственная форма собственности. Особенностью было то, что появление новых форм не искореняло старых, они функционировали совместно. </w:t>
      </w:r>
    </w:p>
    <w:p w14:paraId="1ECEEF5C" w14:textId="26457485" w:rsidR="00B04980" w:rsidRPr="00E01B78" w:rsidRDefault="00B04980" w:rsidP="00B04980">
      <w:r w:rsidRPr="00E01B78">
        <w:t xml:space="preserve">До конца </w:t>
      </w:r>
      <w:r w:rsidRPr="00E01B78">
        <w:rPr>
          <w:lang w:val="en-US"/>
        </w:rPr>
        <w:t>XX</w:t>
      </w:r>
      <w:r w:rsidR="00CE6973">
        <w:t xml:space="preserve"> в, Россия была аграрной стран</w:t>
      </w:r>
      <w:r w:rsidRPr="00E01B78">
        <w:t>ой, в которой основной формой собственности были государственная и общинно-земельная форма. Частная форма, в свою очередь, существовала, но была мало выражена и слабо развита.</w:t>
      </w:r>
    </w:p>
    <w:p w14:paraId="03C1675B" w14:textId="5DDDA246" w:rsidR="00B04980" w:rsidRPr="00E01B78" w:rsidRDefault="00B04980" w:rsidP="00B04980">
      <w:r w:rsidRPr="00E01B78">
        <w:t xml:space="preserve">Особую роль занимала монастырская собственности. В конце </w:t>
      </w:r>
      <w:r w:rsidRPr="00E01B78">
        <w:rPr>
          <w:lang w:val="en-US"/>
        </w:rPr>
        <w:t>XIX</w:t>
      </w:r>
      <w:r w:rsidRPr="00E01B78">
        <w:t xml:space="preserve"> в., в России появилась корпоративная форма собственности.</w:t>
      </w:r>
    </w:p>
    <w:p w14:paraId="032B27D9" w14:textId="6D4FB445" w:rsidR="00B04980" w:rsidRPr="00E01B78" w:rsidRDefault="00B04980" w:rsidP="00B04980">
      <w:r w:rsidRPr="00E01B78">
        <w:t>Если говорить о сущности государственной собственности в ее историческом развитии, то она возникла в первую очередь благодаря дани, которая во времена Киевской Руси, называлась полюдье. Дань собиралась в натуральном выражении (продовольствие, меха, мед, воск и др.), а в дальнейшем превратилась в подать, которая взималась в пользу князя и государства. Торговля также сыграла свою роль, благодаря ней государственная собственность расширилась, потому что ключевая роль принадлежала князю и его дружине. Княжеская и государственная собственность в этот период не различаются.</w:t>
      </w:r>
    </w:p>
    <w:p w14:paraId="625089F7" w14:textId="77777777" w:rsidR="00B04980" w:rsidRPr="00E01B78" w:rsidRDefault="00B04980" w:rsidP="00B04980">
      <w:r w:rsidRPr="00E01B78">
        <w:t xml:space="preserve">К середине XII в. на месте Киевской Руси возникло примерно 15 независимых княжеств, к середине XIII в. их стало около 50, а в XIV в. перед началом объединения русских земель их было уже около 250. </w:t>
      </w:r>
    </w:p>
    <w:p w14:paraId="3B9347E8" w14:textId="77777777" w:rsidR="00B04980" w:rsidRPr="00E01B78" w:rsidRDefault="00B04980" w:rsidP="00B04980">
      <w:r w:rsidRPr="00E01B78">
        <w:lastRenderedPageBreak/>
        <w:t xml:space="preserve">В этот период развивается княжеская и боярская земельная собственность на основе присоединения к ней земель общинников. Верховным собственником общинных земель также становится князь, но право владения остается за крестьянами. Князь получает доход от этих земель в виде подати. </w:t>
      </w:r>
    </w:p>
    <w:p w14:paraId="25C3AAC9" w14:textId="6AB92579" w:rsidR="00B04980" w:rsidRPr="00E01B78" w:rsidRDefault="00B04980" w:rsidP="00B04980">
      <w:r w:rsidRPr="00E01B78">
        <w:t xml:space="preserve">Особую роль в системе общественного воспроизводства вплоть до ХV века играют черносошные (свободные) крестьяне, которые живут на государственных землях. Они платили налоги и выполняли различные натуральные повинности в пользу верховного собственника этих земель </w:t>
      </w:r>
      <w:r w:rsidR="005574BA" w:rsidRPr="00E01B78">
        <w:t xml:space="preserve">– </w:t>
      </w:r>
      <w:r w:rsidRPr="00E01B78">
        <w:t>великого князя.</w:t>
      </w:r>
    </w:p>
    <w:p w14:paraId="379F5893" w14:textId="10337B47" w:rsidR="008257F9" w:rsidRPr="00E01B78" w:rsidRDefault="008257F9" w:rsidP="00B04980">
      <w:r w:rsidRPr="00E01B78">
        <w:t>Формирование централизованного государства привело к тому, что «черные» земли постепенно становились княжескими. Помимо силового захвата общинных земель другим путем формирования государственной собственности в средневековой Руси была покупка земель у разоряющихся владельцев</w:t>
      </w:r>
      <w:r w:rsidR="00EE3B1E" w:rsidRPr="00E01B78">
        <w:t xml:space="preserve"> [11</w:t>
      </w:r>
      <w:r w:rsidR="00F2533B" w:rsidRPr="00E01B78">
        <w:t>]</w:t>
      </w:r>
      <w:r w:rsidR="002C1202" w:rsidRPr="00E01B78">
        <w:t>.</w:t>
      </w:r>
    </w:p>
    <w:p w14:paraId="458148B8" w14:textId="7913DA2D" w:rsidR="00B04980" w:rsidRPr="00E01B78" w:rsidRDefault="008257F9" w:rsidP="00B04980">
      <w:r w:rsidRPr="00E01B78">
        <w:t xml:space="preserve">В этот же период государство пытается ограничить дальнейший рост собственности церквей и монастырей. Их владения составляли около трети феодальных земельных площадей. Законодательство, принятое на Стоглавом соборе 1551 </w:t>
      </w:r>
      <w:r w:rsidR="005236E2" w:rsidRPr="00E01B78">
        <w:t>г.,</w:t>
      </w:r>
      <w:r w:rsidRPr="00E01B78">
        <w:t xml:space="preserve"> запретило покупку вотчин верхушке духовенства и монастырям без ведома царя.</w:t>
      </w:r>
    </w:p>
    <w:p w14:paraId="2CBB840A" w14:textId="1E396ED0" w:rsidR="008257F9" w:rsidRPr="00E01B78" w:rsidRDefault="008257F9" w:rsidP="008257F9">
      <w:r w:rsidRPr="00E01B78">
        <w:t xml:space="preserve">Правовое регулирование всех видов собственности было отражено </w:t>
      </w:r>
      <w:r w:rsidR="00A10C55">
        <w:t>в Русской правде, Судебниках 1</w:t>
      </w:r>
      <w:r w:rsidR="00A10C55" w:rsidRPr="00A10C55">
        <w:t>49</w:t>
      </w:r>
      <w:r w:rsidRPr="00E01B78">
        <w:t>7 и 1550 гг.,</w:t>
      </w:r>
      <w:r w:rsidR="00A4297B" w:rsidRPr="00E01B78">
        <w:t xml:space="preserve"> Соборном уложении 1649 г</w:t>
      </w:r>
      <w:r w:rsidRPr="00E01B78">
        <w:t>. Частная собственность была законодательно защищена государством, при этом могла быть ограничена. Государственная собственность того времени представлялась также земельными владениями: царские дворцовые земли, вотчина и поместья, чернотяглые земли сельских общин.</w:t>
      </w:r>
    </w:p>
    <w:p w14:paraId="37E0D3F1" w14:textId="50EB6DFC" w:rsidR="00E5757E" w:rsidRPr="00E01B78" w:rsidRDefault="00E5757E" w:rsidP="00E5757E">
      <w:r w:rsidRPr="00E01B78">
        <w:t>Формирование капитализма и машинного производства не изменило понима</w:t>
      </w:r>
      <w:r w:rsidR="005574BA" w:rsidRPr="00E01B78">
        <w:t>ния собственности. В конце ХVII–</w:t>
      </w:r>
      <w:r w:rsidRPr="00E01B78">
        <w:t>начале ХVIII вв. на основе государственной собственности начинает развиваться мануфактурная промышленность, появляются государственные предприятия. Первыми крупными государственными предприятиями были военные.</w:t>
      </w:r>
    </w:p>
    <w:p w14:paraId="1AA73F22" w14:textId="0BA81474" w:rsidR="00B04980" w:rsidRPr="00E01B78" w:rsidRDefault="00E5757E" w:rsidP="00B04980">
      <w:r w:rsidRPr="00E01B78">
        <w:lastRenderedPageBreak/>
        <w:t>В XVI в. появился первый орган управл</w:t>
      </w:r>
      <w:r w:rsidR="005574BA" w:rsidRPr="00E01B78">
        <w:t xml:space="preserve">ения государевой собственностью – </w:t>
      </w:r>
      <w:r w:rsidRPr="00E01B78">
        <w:t>Дворцовый приказ. Фактически Дворцовый приказ размещал государственный заказ у частных лиц. Например, полотно для царского двора изготовлялось жителями дворцовых слобод и сел: Кадашевской слободы под Москвой, Тверской Хамовной слободы, двумя селами Ярославского уезда. При этом жители этих слобод пользовались льготами: освобождением от государственных повинностей, выдачей бесплатного продовольствия и определенной денежной суммы.</w:t>
      </w:r>
    </w:p>
    <w:p w14:paraId="1F37EBF5" w14:textId="763A11B7" w:rsidR="00E5757E" w:rsidRPr="00E01B78" w:rsidRDefault="00E5757E" w:rsidP="00B04980">
      <w:r w:rsidRPr="00E01B78">
        <w:t>Важным источником доходов государства в этот период была государственная монополия на производство и сбыт основных товаров: соли, льна, пеньки, сала, икры, хлеба, воска, щетины, вина.</w:t>
      </w:r>
    </w:p>
    <w:p w14:paraId="2CC6A094" w14:textId="00605771" w:rsidR="00E5757E" w:rsidRPr="00E01B78" w:rsidRDefault="00E5757E" w:rsidP="00B04980">
      <w:r w:rsidRPr="00E01B78">
        <w:t>Создаваемые казенные заводы и фабрики передавались в управление царским чиновникам. Петр I поддерживал все виды предпринимательской деятельности, если они способствовали развитию государства. Торговля и различного рода промыслы были источником пополнения государственной казны. Поучителен пример влияния государства на предпринимательскую деятельность. Крупные предприятия отдавались в управление купцам, но с определенным условием – они должны были преумножить полученное в управление дело, иначе их подвергали крупному штрафу. В 1719 г. право на добычу полезных ископаемых было закреплено за государством. Однако, уже при Екатерине II право на недра опять перешло в частную собственность.</w:t>
      </w:r>
    </w:p>
    <w:p w14:paraId="0B073C42" w14:textId="4C4A370F" w:rsidR="00E5757E" w:rsidRPr="00E01B78" w:rsidRDefault="00E5757E" w:rsidP="00B04980">
      <w:r w:rsidRPr="00E01B78">
        <w:t>В имперский период начиная с 1835 г. был введен в действие Свод действующих законов, который защищал право частной собственности, считая ее вечной и потомственной, но в то же время большая часть земли оставалась в государственной собственности.</w:t>
      </w:r>
    </w:p>
    <w:p w14:paraId="420FFBCE" w14:textId="77777777" w:rsidR="00E5757E" w:rsidRPr="00E01B78" w:rsidRDefault="00E5757E" w:rsidP="00E5757E">
      <w:r w:rsidRPr="00E01B78">
        <w:t xml:space="preserve">Нужно отметить, что само понятие «собственность» стало употребляться при Екатерине </w:t>
      </w:r>
      <w:r w:rsidRPr="00E01B78">
        <w:rPr>
          <w:lang w:val="en-US"/>
        </w:rPr>
        <w:t>II</w:t>
      </w:r>
      <w:r w:rsidRPr="00E01B78">
        <w:t>, до нее такая категория рассматривалась как «купля», «отчина», «приданое», «промысел», «владение».</w:t>
      </w:r>
    </w:p>
    <w:p w14:paraId="7A3BE8B9" w14:textId="222151F5" w:rsidR="00E5757E" w:rsidRPr="00E01B78" w:rsidRDefault="00E5757E" w:rsidP="00E5757E">
      <w:r w:rsidRPr="00E01B78">
        <w:lastRenderedPageBreak/>
        <w:t>Историей отмечено, что до 1861 г. (до отмены крепостного права), доля государственной собственности была больше 64% всей земел</w:t>
      </w:r>
      <w:r w:rsidR="00A4297B" w:rsidRPr="00E01B78">
        <w:t>ьной площади России. В 1905 г.</w:t>
      </w:r>
      <w:r w:rsidRPr="00E01B78">
        <w:t xml:space="preserve"> доля частных владений находилась около 26%, в то время как общинные владения </w:t>
      </w:r>
      <w:r w:rsidR="003E6AFB" w:rsidRPr="00E01B78">
        <w:t>–</w:t>
      </w:r>
      <w:r w:rsidRPr="00E01B78">
        <w:t xml:space="preserve"> 35%, а казенные, удельные, церковные и монастырские </w:t>
      </w:r>
      <w:r w:rsidR="003E6AFB" w:rsidRPr="00E01B78">
        <w:t>–</w:t>
      </w:r>
      <w:r w:rsidRPr="00E01B78">
        <w:t xml:space="preserve"> 39%</w:t>
      </w:r>
      <w:r w:rsidR="00CF615B" w:rsidRPr="00E01B78">
        <w:t>.</w:t>
      </w:r>
    </w:p>
    <w:p w14:paraId="675BE7B5" w14:textId="0ABD47D1" w:rsidR="00E5757E" w:rsidRPr="00E01B78" w:rsidRDefault="00A4297B" w:rsidP="00E5757E">
      <w:r w:rsidRPr="00E01B78">
        <w:t>Реформа 1861 г.</w:t>
      </w:r>
      <w:r w:rsidR="00E5757E" w:rsidRPr="00E01B78">
        <w:t xml:space="preserve"> оказала сильное влияние на государственное собственность, которая активно стала сокращаться. Важное место сыграла и реформа П.А. Столыпина, которая уменьшила общинный сектор. Из общины за 1907</w:t>
      </w:r>
      <w:r w:rsidR="005574BA" w:rsidRPr="00E01B78">
        <w:t>–</w:t>
      </w:r>
      <w:r w:rsidR="00E5757E" w:rsidRPr="00E01B78">
        <w:t>1914 гг. вышла приме</w:t>
      </w:r>
      <w:r w:rsidR="00300E1A" w:rsidRPr="00E01B78">
        <w:t>рно четверть хозяйств (от 2 млн до 2,5 млн</w:t>
      </w:r>
      <w:r w:rsidR="00E5757E" w:rsidRPr="00E01B78">
        <w:t xml:space="preserve"> хозяйств). Из этого можно сделать вывод, что развитие капитализма и товарно-денежных отношений привели к возрастанию доли частной собственности и уменьшению государственной и общинной собственности. Однако государственный сектор экономики по-прежнему оставался значительным. В его состав входили: Российский государственный банк, 2/3 железных дорог, огромный земельный фонд, 60% всех лесов, военная промышленность и многие промышленные предприятия в других отраслях</w:t>
      </w:r>
      <w:r w:rsidR="002C1202" w:rsidRPr="00E01B78">
        <w:t>.</w:t>
      </w:r>
    </w:p>
    <w:p w14:paraId="17320B12" w14:textId="1C152CD2" w:rsidR="00E5757E" w:rsidRPr="00E01B78" w:rsidRDefault="002C1202" w:rsidP="002C1202">
      <w:r w:rsidRPr="00E01B78">
        <w:t xml:space="preserve">Начало </w:t>
      </w:r>
      <w:r w:rsidRPr="00E01B78">
        <w:rPr>
          <w:lang w:val="en-US"/>
        </w:rPr>
        <w:t>XX</w:t>
      </w:r>
      <w:r w:rsidRPr="00E01B78">
        <w:t xml:space="preserve"> в. характеризуется монополизацией экономики. </w:t>
      </w:r>
      <w:r w:rsidR="00E5757E" w:rsidRPr="00E01B78">
        <w:t>В государственной собственности преимущественно находились крупные предприятия, которые требовали больших инвестиций и были малоприбыльными, но они были необходимы для военной безопасности страны. Именно поэтому они и находились в государственной собственности. Другой отличительной особенностью этого периода является обширное воздействие государства на экономику через экономическую политику. Вмешательство государства в экономику осуществлялось разнообразными методами: через бюджетные расходы на развитие отдельных отраслей, через гарантированные госзаказы и таможенную политику.</w:t>
      </w:r>
    </w:p>
    <w:p w14:paraId="20A8A23A" w14:textId="77777777" w:rsidR="002C1202" w:rsidRPr="00E01B78" w:rsidRDefault="002C1202" w:rsidP="002C1202">
      <w:r w:rsidRPr="00E01B78">
        <w:t>Промышленность, которая в большем весе принадлежала государству, позволила к началу Первой мировой войны покрыть расходы почти 80% внутреннего спроса на промтовары.</w:t>
      </w:r>
    </w:p>
    <w:p w14:paraId="720FCE39" w14:textId="4B05F6E8" w:rsidR="00113E72" w:rsidRPr="00E01B78" w:rsidRDefault="00113E72" w:rsidP="00113E72">
      <w:r w:rsidRPr="00E01B78">
        <w:lastRenderedPageBreak/>
        <w:t>Получается, что государственная собственность представляет собой обязательный атрибут любого хозяйства. Если раньше государственная собственность характеризовалась монопольным характером, то с развитием рыночной экономике собственность теряет этот характер, появляются многообразные формы собственности, которые нужно реализовывать. Такая реализация заключается в том, что если раньше всю выгоду получило государство, то сегодня собственник должен сам извлекать пользу из объекта собственности, имея права на его использование.</w:t>
      </w:r>
    </w:p>
    <w:p w14:paraId="562F1B55" w14:textId="21C3840A" w:rsidR="00E5757E" w:rsidRPr="00E01B78" w:rsidRDefault="002C1202" w:rsidP="002C1202">
      <w:r w:rsidRPr="00E01B78">
        <w:t>Таким образом, в своем историческом разрезе государственная собственность показывает свою важную роль в развитии экономике, ввиду своего стимулирующего воздействия на все народное хозяйство страны</w:t>
      </w:r>
      <w:r w:rsidR="00E01B78" w:rsidRPr="00E01B78">
        <w:t>.</w:t>
      </w:r>
    </w:p>
    <w:p w14:paraId="43F4B64E" w14:textId="36B4FFA2" w:rsidR="002C1202" w:rsidRPr="00E01B78" w:rsidRDefault="002C1202" w:rsidP="002C1202"/>
    <w:p w14:paraId="61FAC48F" w14:textId="77777777" w:rsidR="002C1202" w:rsidRPr="00E01B78" w:rsidRDefault="002C1202" w:rsidP="00FE7B95">
      <w:pPr>
        <w:pStyle w:val="a7"/>
        <w:keepNext/>
        <w:keepLines/>
        <w:numPr>
          <w:ilvl w:val="0"/>
          <w:numId w:val="7"/>
        </w:numPr>
        <w:contextualSpacing w:val="0"/>
        <w:outlineLvl w:val="0"/>
        <w:rPr>
          <w:rFonts w:eastAsiaTheme="majorEastAsia" w:cstheme="majorBidi"/>
          <w:b/>
          <w:vanish/>
          <w:szCs w:val="32"/>
        </w:rPr>
      </w:pPr>
    </w:p>
    <w:p w14:paraId="5A30E102" w14:textId="77777777" w:rsidR="002C1202" w:rsidRPr="00E01B78" w:rsidRDefault="002C1202" w:rsidP="00FE7B95">
      <w:pPr>
        <w:pStyle w:val="a7"/>
        <w:keepNext/>
        <w:keepLines/>
        <w:numPr>
          <w:ilvl w:val="0"/>
          <w:numId w:val="7"/>
        </w:numPr>
        <w:contextualSpacing w:val="0"/>
        <w:outlineLvl w:val="0"/>
        <w:rPr>
          <w:rFonts w:eastAsiaTheme="majorEastAsia" w:cstheme="majorBidi"/>
          <w:b/>
          <w:vanish/>
          <w:szCs w:val="32"/>
        </w:rPr>
      </w:pPr>
    </w:p>
    <w:p w14:paraId="2CA58E53" w14:textId="77777777" w:rsidR="002C1202" w:rsidRPr="00E01B78" w:rsidRDefault="002C1202" w:rsidP="00FE7B95">
      <w:pPr>
        <w:pStyle w:val="a7"/>
        <w:keepNext/>
        <w:keepLines/>
        <w:numPr>
          <w:ilvl w:val="1"/>
          <w:numId w:val="7"/>
        </w:numPr>
        <w:contextualSpacing w:val="0"/>
        <w:outlineLvl w:val="0"/>
        <w:rPr>
          <w:rFonts w:eastAsiaTheme="majorEastAsia" w:cstheme="majorBidi"/>
          <w:b/>
          <w:vanish/>
          <w:szCs w:val="32"/>
        </w:rPr>
      </w:pPr>
    </w:p>
    <w:p w14:paraId="64F3E1E5" w14:textId="737CCB21" w:rsidR="000222DD" w:rsidRPr="00E01B78" w:rsidRDefault="002C1202" w:rsidP="00FE7B95">
      <w:pPr>
        <w:pStyle w:val="1"/>
        <w:numPr>
          <w:ilvl w:val="1"/>
          <w:numId w:val="7"/>
        </w:numPr>
        <w:jc w:val="both"/>
      </w:pPr>
      <w:r w:rsidRPr="00E01B78">
        <w:t>Проблемы государственной собственности в России</w:t>
      </w:r>
    </w:p>
    <w:p w14:paraId="1589AEDF" w14:textId="34B26999" w:rsidR="00755A0D" w:rsidRPr="00E01B78" w:rsidRDefault="00755A0D" w:rsidP="00755A0D"/>
    <w:p w14:paraId="78112BD1" w14:textId="27A6505B" w:rsidR="00755A0D" w:rsidRPr="00E01B78" w:rsidRDefault="00755A0D" w:rsidP="00755A0D">
      <w:r w:rsidRPr="00E01B78">
        <w:t>Руководством государства всегда уделялось внимание вопросам управления государственной собственнос</w:t>
      </w:r>
      <w:r w:rsidR="00A4297B" w:rsidRPr="00E01B78">
        <w:t>тью, однако только с 2010-х гг.</w:t>
      </w:r>
      <w:r w:rsidRPr="00E01B78">
        <w:t xml:space="preserve"> управленческие решения в данной сфере затрагивают более широкий спектр функций управления. Так, осуществлены разработка и утверждение государственной программы Российской Федерации, направленной на совершенствование управления федеральным имуществом, выработаны и законодательно закреплены направления совершенствования статистического учета в указанной сфере, предпринята попытка по утверждению новой Концепции управления федеральным имуществом, неоднократно изменялись показатели оценки эффективности</w:t>
      </w:r>
      <w:r w:rsidR="003E7C5C" w:rsidRPr="00E01B78">
        <w:t xml:space="preserve"> в части управления имуществом [21].</w:t>
      </w:r>
    </w:p>
    <w:p w14:paraId="22C1A64D" w14:textId="77777777" w:rsidR="0097219F" w:rsidRPr="00E01B78" w:rsidRDefault="00755A0D" w:rsidP="0097219F">
      <w:r w:rsidRPr="00E01B78">
        <w:t>Тем не менее, до сих пор в системе управления государственной собственностью не решен ряд проблем, в частности:</w:t>
      </w:r>
    </w:p>
    <w:p w14:paraId="5D490ECB" w14:textId="70CCB4B6" w:rsidR="0097219F" w:rsidRPr="00E01B78" w:rsidRDefault="006B1A45" w:rsidP="0097219F">
      <w:r w:rsidRPr="00E01B78">
        <w:t>1) </w:t>
      </w:r>
      <w:r w:rsidR="00697445" w:rsidRPr="00E01B78">
        <w:t>отсутствие четко обозначенной и законодательно закрепленной целевой функции управления по каждому конкретному объекту собственност</w:t>
      </w:r>
      <w:r w:rsidR="008F6350" w:rsidRPr="00E01B78">
        <w:t xml:space="preserve">и, </w:t>
      </w:r>
      <w:r w:rsidR="008F6350" w:rsidRPr="00E01B78">
        <w:lastRenderedPageBreak/>
        <w:t>принадлежащему государству. У</w:t>
      </w:r>
      <w:r w:rsidR="00697445" w:rsidRPr="00E01B78">
        <w:t>казанная задача была утверждена еще в концепции управления государственным иму</w:t>
      </w:r>
      <w:r w:rsidR="00A4297B" w:rsidRPr="00E01B78">
        <w:t>ществом и приватизации 1999 г.</w:t>
      </w:r>
      <w:r w:rsidR="00697445" w:rsidRPr="00E01B78">
        <w:t>, затем перенесена в качестве мероприятия в гос</w:t>
      </w:r>
      <w:r w:rsidR="00A4297B" w:rsidRPr="00E01B78">
        <w:t>ударственную программу 2014 г.</w:t>
      </w:r>
      <w:r w:rsidR="008F6350" w:rsidRPr="00E01B78">
        <w:t xml:space="preserve"> «У</w:t>
      </w:r>
      <w:r w:rsidR="00697445" w:rsidRPr="00E01B78">
        <w:t>правления федеральным имуществом», а министе</w:t>
      </w:r>
      <w:r w:rsidR="008F6350" w:rsidRPr="00E01B78">
        <w:t>рством экономического развития Российской Ф</w:t>
      </w:r>
      <w:r w:rsidR="00697445" w:rsidRPr="00E01B78">
        <w:t>едерации разработаны методические рекомендации по определению целевого назн</w:t>
      </w:r>
      <w:r w:rsidR="008F6350" w:rsidRPr="00E01B78">
        <w:t>ачения федерального имущества. О</w:t>
      </w:r>
      <w:r w:rsidR="00697445" w:rsidRPr="00E01B78">
        <w:t>днако, до сих пор данная работа не выполнена,</w:t>
      </w:r>
    </w:p>
    <w:p w14:paraId="00C8D57D" w14:textId="2EEC46C7" w:rsidR="0097219F" w:rsidRPr="00E01B78" w:rsidRDefault="0097219F" w:rsidP="0097219F">
      <w:r w:rsidRPr="00E01B78">
        <w:t>2)</w:t>
      </w:r>
      <w:r w:rsidR="006B1A45" w:rsidRPr="00E01B78">
        <w:t> </w:t>
      </w:r>
      <w:r w:rsidR="00697445" w:rsidRPr="00E01B78">
        <w:t>недостаточно полная и достоверная информ</w:t>
      </w:r>
      <w:r w:rsidR="008F6350" w:rsidRPr="00E01B78">
        <w:t>ация</w:t>
      </w:r>
      <w:r w:rsidR="00697445" w:rsidRPr="00E01B78">
        <w:t xml:space="preserve"> о количестве объектов собственности, принадлежащих государству, в том числе в разрезе важнейших правообладателей федерального имущества: акционерных обществ с государственным участием и федеральных государственных унитарных предприятий</w:t>
      </w:r>
      <w:r w:rsidR="00E01B78" w:rsidRPr="00E01B78">
        <w:t xml:space="preserve"> [17]</w:t>
      </w:r>
      <w:r w:rsidR="00697445" w:rsidRPr="00E01B78">
        <w:t>.</w:t>
      </w:r>
      <w:r w:rsidR="00300E1A" w:rsidRPr="00E01B78">
        <w:t xml:space="preserve"> И</w:t>
      </w:r>
      <w:r w:rsidR="00697445" w:rsidRPr="00E01B78">
        <w:t xml:space="preserve">нформационной системой, аккумулирующей сведения о количестве </w:t>
      </w:r>
      <w:r w:rsidR="009B0095" w:rsidRPr="00E01B78">
        <w:t>ФГУП</w:t>
      </w:r>
      <w:r w:rsidR="00697445" w:rsidRPr="00E01B78">
        <w:t xml:space="preserve"> и </w:t>
      </w:r>
      <w:r w:rsidR="00300E1A" w:rsidRPr="00E01B78">
        <w:t>акционерных обществ(АО)</w:t>
      </w:r>
      <w:r w:rsidR="00697445" w:rsidRPr="00E01B78">
        <w:t xml:space="preserve"> с федеральным участием является федеральная государственная информ</w:t>
      </w:r>
      <w:r w:rsidR="008F6350" w:rsidRPr="00E01B78">
        <w:t>ационно-аналитическая система «Е</w:t>
      </w:r>
      <w:r w:rsidR="00697445" w:rsidRPr="00E01B78">
        <w:t xml:space="preserve">диная система управления государственным имуществом», но ее данные не соответствуют информации, представленной информационными ресурсами федеральной налоговой службы и федеральной службы государственной статистики, </w:t>
      </w:r>
    </w:p>
    <w:p w14:paraId="6A85F58A" w14:textId="3F5BECFB" w:rsidR="0097219F" w:rsidRPr="00E01B78" w:rsidRDefault="0097219F" w:rsidP="0097219F">
      <w:r w:rsidRPr="00E01B78">
        <w:t>3)</w:t>
      </w:r>
      <w:r w:rsidR="006B1A45" w:rsidRPr="00E01B78">
        <w:t> </w:t>
      </w:r>
      <w:r w:rsidR="00697445" w:rsidRPr="00E01B78">
        <w:t>отсутствие единых принципов ведомственного закрепления основных правообладателей федерального имущества, что приводит к игнорированию отраслевой специфики и наличию предприятий без</w:t>
      </w:r>
      <w:r w:rsidR="008F6350" w:rsidRPr="00E01B78">
        <w:t xml:space="preserve"> ведомственной принадлежности. Н</w:t>
      </w:r>
      <w:r w:rsidR="00697445" w:rsidRPr="00E01B78">
        <w:t>апр</w:t>
      </w:r>
      <w:r w:rsidR="008F6350" w:rsidRPr="00E01B78">
        <w:t>имер, по данным счетной палаты Российской Ф</w:t>
      </w:r>
      <w:r w:rsidR="00697445" w:rsidRPr="00E01B78">
        <w:t>едерации за министерств</w:t>
      </w:r>
      <w:r w:rsidR="008F6350" w:rsidRPr="00E01B78">
        <w:t>ом высшего образования и науки Российской Ф</w:t>
      </w:r>
      <w:r w:rsidR="00697445" w:rsidRPr="00E01B78">
        <w:t>едерации числятся 114 сельскохозяйственных предприятий</w:t>
      </w:r>
      <w:r w:rsidR="00D82AFF" w:rsidRPr="00E01B78">
        <w:t xml:space="preserve"> [1</w:t>
      </w:r>
      <w:r w:rsidR="00C3755D" w:rsidRPr="00E01B78">
        <w:t>]</w:t>
      </w:r>
      <w:r w:rsidR="00697445" w:rsidRPr="00E01B78">
        <w:t>,</w:t>
      </w:r>
    </w:p>
    <w:p w14:paraId="0327B682" w14:textId="2D019EC4" w:rsidR="00BD3A1B" w:rsidRPr="00E01B78" w:rsidRDefault="0097219F" w:rsidP="0097219F">
      <w:r w:rsidRPr="00E01B78">
        <w:t>4)</w:t>
      </w:r>
      <w:r w:rsidR="006B1A45" w:rsidRPr="00E01B78">
        <w:t> </w:t>
      </w:r>
      <w:r w:rsidR="00697445" w:rsidRPr="00E01B78">
        <w:t>недостаточно эффективное управле</w:t>
      </w:r>
      <w:r w:rsidR="008F6350" w:rsidRPr="00E01B78">
        <w:t>ние отчуждением собственности. Счетная палата Российской Ф</w:t>
      </w:r>
      <w:r w:rsidR="00697445" w:rsidRPr="00E01B78">
        <w:t>едерации неоднократно указывала на существенные недочеты в данной сфере</w:t>
      </w:r>
      <w:r w:rsidR="00755A0D" w:rsidRPr="00E01B78">
        <w:t>. Например, анализ реализации программы приватизации на 2017</w:t>
      </w:r>
      <w:r w:rsidR="005574BA" w:rsidRPr="00E01B78">
        <w:t>–</w:t>
      </w:r>
      <w:r w:rsidR="00755A0D" w:rsidRPr="00E01B78">
        <w:t xml:space="preserve">2019 </w:t>
      </w:r>
      <w:r w:rsidR="00A4297B" w:rsidRPr="00E01B78">
        <w:t>гг.</w:t>
      </w:r>
      <w:r w:rsidR="00755A0D" w:rsidRPr="00E01B78">
        <w:t xml:space="preserve"> показал низкую результативность выполнения плана, причины которой состоят в низкой инвестиционной привлекательности </w:t>
      </w:r>
      <w:r w:rsidR="00755A0D" w:rsidRPr="00E01B78">
        <w:lastRenderedPageBreak/>
        <w:t>приватизируемых объектов, отсутствии предпродажной подготовки, недостатках формирования плана и координации участников приватизационных процедур. Так, программа приватизации на 2017</w:t>
      </w:r>
      <w:r w:rsidR="005574BA" w:rsidRPr="00E01B78">
        <w:t>–</w:t>
      </w:r>
      <w:r w:rsidR="00A4297B" w:rsidRPr="00E01B78">
        <w:t>2019 гг.</w:t>
      </w:r>
      <w:r w:rsidR="00755A0D" w:rsidRPr="00E01B78">
        <w:t xml:space="preserve"> при условии внесения в нее постоянных правок (58 изменений) </w:t>
      </w:r>
      <w:r w:rsidR="00BD3A1B" w:rsidRPr="00E01B78">
        <w:t>была выполнена лишь на 25%</w:t>
      </w:r>
      <w:r w:rsidR="00EE3B1E" w:rsidRPr="00E01B78">
        <w:t xml:space="preserve"> [2</w:t>
      </w:r>
      <w:r w:rsidR="00C3755D" w:rsidRPr="00E01B78">
        <w:t>]</w:t>
      </w:r>
      <w:r w:rsidR="00755A0D" w:rsidRPr="00E01B78">
        <w:t>.</w:t>
      </w:r>
    </w:p>
    <w:p w14:paraId="2DB2CC12" w14:textId="7683A092" w:rsidR="00B04980" w:rsidRPr="00E01B78" w:rsidRDefault="00BD3A1B" w:rsidP="00BD3A1B">
      <w:r w:rsidRPr="00E01B78">
        <w:t xml:space="preserve">Существенные недостатки управления государственной собственностью выявляются и признаются как в рамках теоретических исследований, так и практической сферы деятельности </w:t>
      </w:r>
      <w:r w:rsidR="00CF615B" w:rsidRPr="00E01B78">
        <w:t>[</w:t>
      </w:r>
      <w:r w:rsidR="003E7C5C" w:rsidRPr="00E01B78">
        <w:t>24</w:t>
      </w:r>
      <w:r w:rsidRPr="00E01B78">
        <w:t>].</w:t>
      </w:r>
    </w:p>
    <w:p w14:paraId="4C0C537E" w14:textId="682D1297" w:rsidR="00BD3A1B" w:rsidRPr="00E01B78" w:rsidRDefault="00BD3A1B" w:rsidP="00BD3A1B">
      <w:r w:rsidRPr="00E01B78">
        <w:t>Соответственно, в настоящее время, в российской управленческой практике отсутствует четкое понимание процесса реализации комплексного подхода к управлению федеральной собственностью, обеспечивающего решение важнейших задач развития Российской Федерации – обеспечения инновационного развития экономики и повышения ее конкурентоспособности. Другими словами, государственные организации недостаточно вовлечены в процессы достижения национальных целей развития. Проблема осложняется тем, что в Российской Федерации фактически не развиты механизм управления государственной собственностью, обеспечивающие соответствие ее структуры и состава приоритетам развития государства</w:t>
      </w:r>
      <w:r w:rsidR="003E7C5C" w:rsidRPr="00E01B78">
        <w:t xml:space="preserve"> [20</w:t>
      </w:r>
      <w:r w:rsidR="00C3755D" w:rsidRPr="00E01B78">
        <w:t>]</w:t>
      </w:r>
      <w:r w:rsidRPr="00E01B78">
        <w:t>.</w:t>
      </w:r>
    </w:p>
    <w:p w14:paraId="3D7CBC5E" w14:textId="5350E27D" w:rsidR="00697445" w:rsidRPr="00E01B78" w:rsidRDefault="00697445" w:rsidP="00697445">
      <w:r w:rsidRPr="00E01B78">
        <w:t>Одной из проблем является проблема несоответствия состава государственной собственности функциям государства</w:t>
      </w:r>
      <w:r w:rsidR="00EE3B1E" w:rsidRPr="00E01B78">
        <w:t xml:space="preserve"> [14</w:t>
      </w:r>
      <w:r w:rsidR="00C3755D" w:rsidRPr="00E01B78">
        <w:t>]</w:t>
      </w:r>
      <w:r w:rsidRPr="00E01B78">
        <w:t xml:space="preserve">. </w:t>
      </w:r>
    </w:p>
    <w:p w14:paraId="7F36D3B1" w14:textId="3A841D75" w:rsidR="00697445" w:rsidRPr="00E01B78" w:rsidRDefault="00697445" w:rsidP="00697445">
      <w:r w:rsidRPr="00E01B78">
        <w:t>Сообразность задачи повышения эффективности управления государственным имуществом, приватизации и формирования интегрированных структур, модернизации механизмов управления находящимися в государственной собственности акциями и объектами недвижимости, в том числе земельными участками признается и устанавливается в стратегических планах развити</w:t>
      </w:r>
      <w:r w:rsidR="003E7C5C" w:rsidRPr="00E01B78">
        <w:t>я страны на предстоящий период [16].</w:t>
      </w:r>
    </w:p>
    <w:p w14:paraId="264B8EAD" w14:textId="3BFACD82" w:rsidR="0097219F" w:rsidRPr="00E01B78" w:rsidRDefault="00697445" w:rsidP="0097219F">
      <w:r w:rsidRPr="00E01B78">
        <w:t>На сегодняшний день возникла необходимость решения следующих системных проблем</w:t>
      </w:r>
      <w:r w:rsidR="00D82AFF" w:rsidRPr="00E01B78">
        <w:t xml:space="preserve"> [1</w:t>
      </w:r>
      <w:r w:rsidR="000B2DBE" w:rsidRPr="00E01B78">
        <w:t>]</w:t>
      </w:r>
      <w:r w:rsidRPr="00E01B78">
        <w:t>:</w:t>
      </w:r>
    </w:p>
    <w:p w14:paraId="0C01C1BE" w14:textId="15E5E4BA" w:rsidR="0097219F" w:rsidRPr="00E01B78" w:rsidRDefault="0097219F" w:rsidP="0097219F">
      <w:r w:rsidRPr="00E01B78">
        <w:t>–</w:t>
      </w:r>
      <w:r w:rsidR="006B1A45" w:rsidRPr="00E01B78">
        <w:t> </w:t>
      </w:r>
      <w:r w:rsidR="00697445" w:rsidRPr="00E01B78">
        <w:t>избыточность государственного имущества с точки зрения исполнения государственных функций,</w:t>
      </w:r>
    </w:p>
    <w:p w14:paraId="6EC97BB2" w14:textId="7ABF3CE1" w:rsidR="0097219F" w:rsidRPr="00E01B78" w:rsidRDefault="0097219F" w:rsidP="0097219F">
      <w:r w:rsidRPr="00E01B78">
        <w:lastRenderedPageBreak/>
        <w:t>–</w:t>
      </w:r>
      <w:r w:rsidR="006B1A45" w:rsidRPr="00E01B78">
        <w:t> </w:t>
      </w:r>
      <w:r w:rsidR="00697445" w:rsidRPr="00E01B78">
        <w:t>двойственность и противоречивость положения государства как регулятора и акционера крупных компани</w:t>
      </w:r>
      <w:r w:rsidR="00CD7EBB" w:rsidRPr="00E01B78">
        <w:t>й с государственным участием,</w:t>
      </w:r>
    </w:p>
    <w:p w14:paraId="7246B734" w14:textId="4351980F" w:rsidR="0097219F" w:rsidRPr="00E01B78" w:rsidRDefault="0097219F" w:rsidP="0097219F">
      <w:r w:rsidRPr="00E01B78">
        <w:t>–</w:t>
      </w:r>
      <w:r w:rsidR="006B1A45" w:rsidRPr="00E01B78">
        <w:t> </w:t>
      </w:r>
      <w:r w:rsidR="00697445" w:rsidRPr="00E01B78">
        <w:t>нарушение принципов справедливой конкуренции в секторах со значи</w:t>
      </w:r>
      <w:r w:rsidR="00CD7EBB" w:rsidRPr="00E01B78">
        <w:t>тельным участием государства,</w:t>
      </w:r>
    </w:p>
    <w:p w14:paraId="585FEC01" w14:textId="51671AE3" w:rsidR="0097219F" w:rsidRPr="00E01B78" w:rsidRDefault="0097219F" w:rsidP="0097219F">
      <w:r w:rsidRPr="00E01B78">
        <w:t>–</w:t>
      </w:r>
      <w:r w:rsidR="006B1A45" w:rsidRPr="00E01B78">
        <w:t> </w:t>
      </w:r>
      <w:r w:rsidR="00697445" w:rsidRPr="00E01B78">
        <w:t>отсутствие однозначно определенных целей управления федеральным имуществом и полноты учета объ</w:t>
      </w:r>
      <w:r w:rsidR="00CD7EBB" w:rsidRPr="00E01B78">
        <w:t>ектов федерального имущества,</w:t>
      </w:r>
    </w:p>
    <w:p w14:paraId="4A424229" w14:textId="637363D0" w:rsidR="00BE089F" w:rsidRPr="00E01B78" w:rsidRDefault="0097219F" w:rsidP="00BE089F">
      <w:r w:rsidRPr="00E01B78">
        <w:t>–</w:t>
      </w:r>
      <w:r w:rsidR="006B1A45" w:rsidRPr="00E01B78">
        <w:t> </w:t>
      </w:r>
      <w:r w:rsidR="00697445" w:rsidRPr="00E01B78">
        <w:t>недостаточная эффективность управления государственным имуществом, приводящая к неудовлетворительным результатам финансово-хозяйственной деятельности организаций или потере контр</w:t>
      </w:r>
      <w:r w:rsidR="00CD7EBB" w:rsidRPr="00E01B78">
        <w:t>оля над объектами управления,</w:t>
      </w:r>
    </w:p>
    <w:p w14:paraId="4F69F80A" w14:textId="6DBA6480" w:rsidR="00697445" w:rsidRPr="00E01B78" w:rsidRDefault="00BE089F" w:rsidP="00BE089F">
      <w:r w:rsidRPr="00E01B78">
        <w:t>–</w:t>
      </w:r>
      <w:r w:rsidR="006B1A45" w:rsidRPr="00E01B78">
        <w:t> </w:t>
      </w:r>
      <w:r w:rsidR="00697445" w:rsidRPr="00E01B78">
        <w:t>недостаточная мотивация и ответственность всех участников процесса управления государственным имуществом, в том числе лиц, избранных в органы управления комп</w:t>
      </w:r>
      <w:r w:rsidR="00CD7EBB" w:rsidRPr="00E01B78">
        <w:t>аний с государственным участием.</w:t>
      </w:r>
    </w:p>
    <w:p w14:paraId="3869A75E" w14:textId="362DA574" w:rsidR="00570E3F" w:rsidRPr="00E01B78" w:rsidRDefault="00570E3F" w:rsidP="00570E3F">
      <w:r w:rsidRPr="00E01B78">
        <w:t xml:space="preserve">В настоящее время государственная собственность преобладает в отраслях, имеющих общеэкономическое значение, т.е. отраслях, которые необходимы обществу в целом, но часто малоэффективны и </w:t>
      </w:r>
      <w:r w:rsidR="003E7C5C" w:rsidRPr="00E01B78">
        <w:t>не выгодны для частного бизнеса [15].</w:t>
      </w:r>
    </w:p>
    <w:p w14:paraId="377DDC89" w14:textId="3815D75D" w:rsidR="00CD7EBB" w:rsidRPr="00E01B78" w:rsidRDefault="00CD7EBB" w:rsidP="00CD7EBB">
      <w:pPr>
        <w:pStyle w:val="a7"/>
        <w:ind w:left="1069" w:firstLine="0"/>
      </w:pPr>
    </w:p>
    <w:p w14:paraId="38F3EC1E" w14:textId="46888E71" w:rsidR="00CD7EBB" w:rsidRPr="00E01B78" w:rsidRDefault="00CD7EBB" w:rsidP="00FE7B95">
      <w:pPr>
        <w:pStyle w:val="1"/>
        <w:numPr>
          <w:ilvl w:val="1"/>
          <w:numId w:val="7"/>
        </w:numPr>
        <w:jc w:val="both"/>
      </w:pPr>
      <w:r w:rsidRPr="00E01B78">
        <w:t>Перспективы развития государственной собственности в России</w:t>
      </w:r>
    </w:p>
    <w:p w14:paraId="7FCD66E7" w14:textId="1F6C6FB1" w:rsidR="0019641D" w:rsidRPr="00E01B78" w:rsidRDefault="0019641D" w:rsidP="0019641D"/>
    <w:p w14:paraId="13777BC1" w14:textId="77777777" w:rsidR="00016643" w:rsidRDefault="0019641D" w:rsidP="00BC6378">
      <w:r w:rsidRPr="00E01B78">
        <w:t>В настоящее время достаточно сложно определить место государственной собственности в экономике России, а и</w:t>
      </w:r>
      <w:r w:rsidR="00BC6378" w:rsidRPr="00E01B78">
        <w:t xml:space="preserve">менно, ее соотношение с другими формами и долю в национальном хозяйстве. </w:t>
      </w:r>
    </w:p>
    <w:p w14:paraId="1E059FF6" w14:textId="2AB5973B" w:rsidR="0019641D" w:rsidRPr="00E01B78" w:rsidRDefault="00BC6378" w:rsidP="00BC6378">
      <w:r w:rsidRPr="00E01B78">
        <w:t>Очевидно, что в рыночной экономике доля государственной собственности должна меняться в пользу частного сектора. Чтобы увидеть реальную картину, нужно изучить распределение предприятий и организаций по ф</w:t>
      </w:r>
      <w:r w:rsidR="002422B8">
        <w:t>ормам собственности (табл. 1</w:t>
      </w:r>
      <w:r w:rsidRPr="00E01B78">
        <w:t>).</w:t>
      </w:r>
    </w:p>
    <w:p w14:paraId="1A032AD7" w14:textId="1135F506" w:rsidR="00236F47" w:rsidRPr="00E01B78" w:rsidRDefault="00236F47" w:rsidP="0019641D">
      <w:pPr>
        <w:ind w:firstLine="0"/>
      </w:pPr>
    </w:p>
    <w:p w14:paraId="0AF52998" w14:textId="7F13204A" w:rsidR="00BE089F" w:rsidRPr="00E01B78" w:rsidRDefault="00BE089F" w:rsidP="0019641D">
      <w:pPr>
        <w:ind w:firstLine="0"/>
      </w:pPr>
    </w:p>
    <w:p w14:paraId="4B8658C5" w14:textId="0540A6EA" w:rsidR="00657950" w:rsidRPr="00E01B78" w:rsidRDefault="000C4759" w:rsidP="0019641D">
      <w:pPr>
        <w:ind w:firstLine="0"/>
      </w:pPr>
      <w:r w:rsidRPr="00E01B78">
        <w:lastRenderedPageBreak/>
        <w:t>Таблица 1</w:t>
      </w:r>
      <w:r w:rsidR="0019641D" w:rsidRPr="00E01B78">
        <w:t xml:space="preserve"> – Распределение предприятий и организаций по формам </w:t>
      </w:r>
      <w:r w:rsidR="00016643" w:rsidRPr="00016643">
        <w:t xml:space="preserve">                  </w:t>
      </w:r>
      <w:r w:rsidR="0019641D" w:rsidRPr="00E01B78">
        <w:t>собственно</w:t>
      </w:r>
      <w:r w:rsidR="00016643">
        <w:t>сти</w:t>
      </w:r>
      <w:r w:rsidR="003E7C5C" w:rsidRPr="00E01B78">
        <w:t xml:space="preserve"> [23</w:t>
      </w:r>
      <w:r w:rsidR="00C3755D" w:rsidRPr="00E01B78">
        <w:t>]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5"/>
        <w:gridCol w:w="1161"/>
        <w:gridCol w:w="1168"/>
        <w:gridCol w:w="1165"/>
        <w:gridCol w:w="1168"/>
        <w:gridCol w:w="1168"/>
      </w:tblGrid>
      <w:tr w:rsidR="00192E59" w:rsidRPr="00E01B78" w14:paraId="2E0D2A01" w14:textId="77777777" w:rsidTr="00192E59">
        <w:trPr>
          <w:cantSplit/>
          <w:jc w:val="center"/>
        </w:trPr>
        <w:tc>
          <w:tcPr>
            <w:tcW w:w="3515" w:type="dxa"/>
            <w:vMerge w:val="restart"/>
          </w:tcPr>
          <w:p w14:paraId="1C7C1B91" w14:textId="77777777" w:rsidR="00192E59" w:rsidRPr="00E01B78" w:rsidRDefault="00192E59" w:rsidP="00BC6378">
            <w:pPr>
              <w:spacing w:before="60" w:after="60"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14:paraId="603A42D8" w14:textId="77777777" w:rsidR="00192E59" w:rsidRPr="00E01B78" w:rsidRDefault="00192E59" w:rsidP="00BC6378">
            <w:pPr>
              <w:spacing w:before="60" w:after="6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68" w:type="dxa"/>
          </w:tcPr>
          <w:p w14:paraId="36234903" w14:textId="77777777" w:rsidR="00192E59" w:rsidRPr="00E01B78" w:rsidRDefault="00192E59" w:rsidP="00BC6378">
            <w:pPr>
              <w:spacing w:before="60" w:after="6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201</w:t>
            </w: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5" w:type="dxa"/>
          </w:tcPr>
          <w:p w14:paraId="02B4CB30" w14:textId="77777777" w:rsidR="00192E59" w:rsidRPr="00E01B78" w:rsidRDefault="00192E59" w:rsidP="00BC6378">
            <w:pPr>
              <w:spacing w:before="60" w:after="6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68" w:type="dxa"/>
          </w:tcPr>
          <w:p w14:paraId="6CE3B4C5" w14:textId="77777777" w:rsidR="00192E59" w:rsidRPr="00E01B78" w:rsidRDefault="00192E59" w:rsidP="00BC6378">
            <w:pPr>
              <w:spacing w:before="60" w:after="6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68" w:type="dxa"/>
          </w:tcPr>
          <w:p w14:paraId="769ADC95" w14:textId="77777777" w:rsidR="00192E59" w:rsidRPr="00E01B78" w:rsidRDefault="00192E59" w:rsidP="00BC6378">
            <w:pPr>
              <w:spacing w:before="60" w:after="6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192E59" w:rsidRPr="00E01B78" w14:paraId="3031F2BA" w14:textId="77777777" w:rsidTr="00192E59">
        <w:trPr>
          <w:cantSplit/>
          <w:jc w:val="center"/>
        </w:trPr>
        <w:tc>
          <w:tcPr>
            <w:tcW w:w="3515" w:type="dxa"/>
            <w:vMerge/>
            <w:vAlign w:val="bottom"/>
          </w:tcPr>
          <w:p w14:paraId="4A11352A" w14:textId="77777777" w:rsidR="00192E59" w:rsidRPr="00E01B78" w:rsidRDefault="00192E59" w:rsidP="00BC6378">
            <w:pPr>
              <w:spacing w:before="80" w:after="4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0" w:type="dxa"/>
            <w:gridSpan w:val="5"/>
            <w:vAlign w:val="bottom"/>
          </w:tcPr>
          <w:p w14:paraId="11316D11" w14:textId="77777777" w:rsidR="00192E59" w:rsidRPr="00E01B78" w:rsidRDefault="00192E59" w:rsidP="00BC6378">
            <w:pPr>
              <w:spacing w:before="80" w:after="40" w:line="240" w:lineRule="auto"/>
              <w:ind w:right="17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 предприятий и организаций, </w:t>
            </w:r>
            <w:r w:rsidRPr="00E01B7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тыс.</w:t>
            </w:r>
          </w:p>
        </w:tc>
      </w:tr>
      <w:tr w:rsidR="008E39BC" w:rsidRPr="00E01B78" w14:paraId="4BB18D58" w14:textId="77777777" w:rsidTr="00192E59">
        <w:trPr>
          <w:cantSplit/>
          <w:jc w:val="center"/>
        </w:trPr>
        <w:tc>
          <w:tcPr>
            <w:tcW w:w="3515" w:type="dxa"/>
            <w:vAlign w:val="bottom"/>
          </w:tcPr>
          <w:p w14:paraId="0739A357" w14:textId="77777777" w:rsidR="00BC6378" w:rsidRPr="00E01B78" w:rsidRDefault="00BC6378" w:rsidP="00BC6378">
            <w:pPr>
              <w:spacing w:before="12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1" w:type="dxa"/>
            <w:vAlign w:val="bottom"/>
          </w:tcPr>
          <w:p w14:paraId="493BE4F2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3 346,5</w:t>
            </w:r>
          </w:p>
        </w:tc>
        <w:tc>
          <w:tcPr>
            <w:tcW w:w="1168" w:type="dxa"/>
            <w:vAlign w:val="bottom"/>
          </w:tcPr>
          <w:p w14:paraId="19CAF56D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E01B7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823,3</w:t>
            </w:r>
          </w:p>
        </w:tc>
        <w:tc>
          <w:tcPr>
            <w:tcW w:w="1165" w:type="dxa"/>
            <w:vAlign w:val="bottom"/>
          </w:tcPr>
          <w:p w14:paraId="1A362473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E01B7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214,7</w:t>
            </w:r>
          </w:p>
        </w:tc>
        <w:tc>
          <w:tcPr>
            <w:tcW w:w="1168" w:type="dxa"/>
            <w:vAlign w:val="bottom"/>
          </w:tcPr>
          <w:p w14:paraId="2A211F0E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E01B7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826,9</w:t>
            </w:r>
          </w:p>
        </w:tc>
        <w:tc>
          <w:tcPr>
            <w:tcW w:w="1168" w:type="dxa"/>
            <w:vAlign w:val="bottom"/>
          </w:tcPr>
          <w:p w14:paraId="53B1164E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3 517,4</w:t>
            </w:r>
          </w:p>
        </w:tc>
      </w:tr>
      <w:tr w:rsidR="008E39BC" w:rsidRPr="00E01B78" w14:paraId="6C846666" w14:textId="77777777" w:rsidTr="00192E59">
        <w:trPr>
          <w:cantSplit/>
          <w:jc w:val="center"/>
        </w:trPr>
        <w:tc>
          <w:tcPr>
            <w:tcW w:w="3515" w:type="dxa"/>
            <w:vAlign w:val="bottom"/>
          </w:tcPr>
          <w:p w14:paraId="75884F18" w14:textId="77777777" w:rsidR="00BC6378" w:rsidRPr="00E01B78" w:rsidRDefault="00BC6378" w:rsidP="00BC6378">
            <w:pPr>
              <w:spacing w:before="120" w:line="240" w:lineRule="auto"/>
              <w:ind w:left="17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 по формам </w:t>
            </w: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собственности:</w:t>
            </w:r>
          </w:p>
        </w:tc>
        <w:tc>
          <w:tcPr>
            <w:tcW w:w="1161" w:type="dxa"/>
            <w:vAlign w:val="bottom"/>
          </w:tcPr>
          <w:p w14:paraId="094F3BAA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Align w:val="bottom"/>
          </w:tcPr>
          <w:p w14:paraId="3FB0AA9F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vAlign w:val="bottom"/>
          </w:tcPr>
          <w:p w14:paraId="778E62A3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Align w:val="bottom"/>
          </w:tcPr>
          <w:p w14:paraId="2C6AEEFE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Align w:val="bottom"/>
          </w:tcPr>
          <w:p w14:paraId="1D5F4FC8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E39BC" w:rsidRPr="00E01B78" w14:paraId="567E41A4" w14:textId="77777777" w:rsidTr="00192E59">
        <w:trPr>
          <w:cantSplit/>
          <w:jc w:val="center"/>
        </w:trPr>
        <w:tc>
          <w:tcPr>
            <w:tcW w:w="3515" w:type="dxa"/>
            <w:vAlign w:val="bottom"/>
          </w:tcPr>
          <w:p w14:paraId="2E59407B" w14:textId="77777777" w:rsidR="00BC6378" w:rsidRPr="00E01B78" w:rsidRDefault="00BC6378" w:rsidP="00BC6378">
            <w:pPr>
              <w:spacing w:before="120" w:line="240" w:lineRule="auto"/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</w:t>
            </w:r>
          </w:p>
        </w:tc>
        <w:tc>
          <w:tcPr>
            <w:tcW w:w="1161" w:type="dxa"/>
            <w:vAlign w:val="bottom"/>
          </w:tcPr>
          <w:p w14:paraId="310B780A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150,8</w:t>
            </w:r>
          </w:p>
        </w:tc>
        <w:tc>
          <w:tcPr>
            <w:tcW w:w="1168" w:type="dxa"/>
            <w:vAlign w:val="bottom"/>
          </w:tcPr>
          <w:p w14:paraId="2008EACE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119,4</w:t>
            </w:r>
          </w:p>
        </w:tc>
        <w:tc>
          <w:tcPr>
            <w:tcW w:w="1165" w:type="dxa"/>
            <w:vAlign w:val="bottom"/>
          </w:tcPr>
          <w:p w14:paraId="1124AC24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168" w:type="dxa"/>
            <w:vAlign w:val="bottom"/>
          </w:tcPr>
          <w:p w14:paraId="46ECA99C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68" w:type="dxa"/>
            <w:vAlign w:val="bottom"/>
          </w:tcPr>
          <w:p w14:paraId="003398EC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8E39BC" w:rsidRPr="00E01B78" w14:paraId="5B69AD82" w14:textId="77777777" w:rsidTr="00192E59">
        <w:trPr>
          <w:cantSplit/>
          <w:jc w:val="center"/>
        </w:trPr>
        <w:tc>
          <w:tcPr>
            <w:tcW w:w="3515" w:type="dxa"/>
            <w:vAlign w:val="bottom"/>
          </w:tcPr>
          <w:p w14:paraId="44A91B5A" w14:textId="77777777" w:rsidR="00BC6378" w:rsidRPr="00E01B78" w:rsidRDefault="00BC6378" w:rsidP="00BC6378">
            <w:pPr>
              <w:spacing w:before="120" w:line="240" w:lineRule="auto"/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1161" w:type="dxa"/>
            <w:vAlign w:val="bottom"/>
          </w:tcPr>
          <w:p w14:paraId="268B2DB4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216,6</w:t>
            </w:r>
          </w:p>
        </w:tc>
        <w:tc>
          <w:tcPr>
            <w:tcW w:w="1168" w:type="dxa"/>
            <w:vAlign w:val="bottom"/>
          </w:tcPr>
          <w:p w14:paraId="44651C58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246,4</w:t>
            </w:r>
          </w:p>
        </w:tc>
        <w:tc>
          <w:tcPr>
            <w:tcW w:w="1165" w:type="dxa"/>
            <w:vAlign w:val="bottom"/>
          </w:tcPr>
          <w:p w14:paraId="75FD4085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189,9</w:t>
            </w:r>
          </w:p>
        </w:tc>
        <w:tc>
          <w:tcPr>
            <w:tcW w:w="1168" w:type="dxa"/>
            <w:vAlign w:val="bottom"/>
          </w:tcPr>
          <w:p w14:paraId="0FA12561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1168" w:type="dxa"/>
            <w:vAlign w:val="bottom"/>
          </w:tcPr>
          <w:p w14:paraId="3423C5D8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181,2</w:t>
            </w:r>
          </w:p>
        </w:tc>
      </w:tr>
      <w:tr w:rsidR="008E39BC" w:rsidRPr="00E01B78" w14:paraId="7EC47E37" w14:textId="77777777" w:rsidTr="00192E59">
        <w:trPr>
          <w:cantSplit/>
          <w:jc w:val="center"/>
        </w:trPr>
        <w:tc>
          <w:tcPr>
            <w:tcW w:w="3515" w:type="dxa"/>
            <w:vAlign w:val="bottom"/>
          </w:tcPr>
          <w:p w14:paraId="00323D5B" w14:textId="77777777" w:rsidR="00BC6378" w:rsidRPr="00E01B78" w:rsidRDefault="00BC6378" w:rsidP="00BC6378">
            <w:pPr>
              <w:spacing w:before="120" w:line="240" w:lineRule="auto"/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частная </w:t>
            </w:r>
          </w:p>
        </w:tc>
        <w:tc>
          <w:tcPr>
            <w:tcW w:w="1161" w:type="dxa"/>
            <w:vAlign w:val="bottom"/>
          </w:tcPr>
          <w:p w14:paraId="22687978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2 509,6</w:t>
            </w:r>
          </w:p>
        </w:tc>
        <w:tc>
          <w:tcPr>
            <w:tcW w:w="1168" w:type="dxa"/>
            <w:vAlign w:val="bottom"/>
          </w:tcPr>
          <w:p w14:paraId="1D08A6EC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4 103,6</w:t>
            </w:r>
          </w:p>
        </w:tc>
        <w:tc>
          <w:tcPr>
            <w:tcW w:w="1165" w:type="dxa"/>
            <w:vAlign w:val="bottom"/>
          </w:tcPr>
          <w:p w14:paraId="6FF861AE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3 619,8</w:t>
            </w:r>
          </w:p>
        </w:tc>
        <w:tc>
          <w:tcPr>
            <w:tcW w:w="1168" w:type="dxa"/>
            <w:vAlign w:val="bottom"/>
          </w:tcPr>
          <w:p w14:paraId="26C84806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3 261,0</w:t>
            </w:r>
          </w:p>
        </w:tc>
        <w:tc>
          <w:tcPr>
            <w:tcW w:w="1168" w:type="dxa"/>
            <w:vAlign w:val="bottom"/>
          </w:tcPr>
          <w:p w14:paraId="6C7FD2BD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2 974,6</w:t>
            </w:r>
          </w:p>
        </w:tc>
      </w:tr>
      <w:tr w:rsidR="008E39BC" w:rsidRPr="00E01B78" w14:paraId="127DBC34" w14:textId="77777777" w:rsidTr="00192E59">
        <w:trPr>
          <w:cantSplit/>
          <w:jc w:val="center"/>
        </w:trPr>
        <w:tc>
          <w:tcPr>
            <w:tcW w:w="3515" w:type="dxa"/>
            <w:vAlign w:val="bottom"/>
          </w:tcPr>
          <w:p w14:paraId="532AF100" w14:textId="77777777" w:rsidR="00BC6378" w:rsidRPr="00E01B78" w:rsidRDefault="00BC6378" w:rsidP="00BC6378">
            <w:pPr>
              <w:spacing w:before="120" w:line="240" w:lineRule="auto"/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собственность общественных </w:t>
            </w: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религиозных организаций </w:t>
            </w: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(объединений)</w:t>
            </w:r>
          </w:p>
        </w:tc>
        <w:tc>
          <w:tcPr>
            <w:tcW w:w="1161" w:type="dxa"/>
            <w:vAlign w:val="bottom"/>
          </w:tcPr>
          <w:p w14:paraId="316C71EE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68" w:type="dxa"/>
            <w:vAlign w:val="bottom"/>
          </w:tcPr>
          <w:p w14:paraId="285B84A4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165" w:type="dxa"/>
            <w:vAlign w:val="bottom"/>
          </w:tcPr>
          <w:p w14:paraId="59FC3E80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1168" w:type="dxa"/>
            <w:vAlign w:val="bottom"/>
          </w:tcPr>
          <w:p w14:paraId="3CF693CF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1168" w:type="dxa"/>
            <w:vAlign w:val="bottom"/>
          </w:tcPr>
          <w:p w14:paraId="5A9147D6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8E39BC" w:rsidRPr="00E01B78" w14:paraId="4EAFCBDC" w14:textId="77777777" w:rsidTr="00192E59">
        <w:trPr>
          <w:cantSplit/>
          <w:jc w:val="center"/>
        </w:trPr>
        <w:tc>
          <w:tcPr>
            <w:tcW w:w="3515" w:type="dxa"/>
            <w:vAlign w:val="bottom"/>
          </w:tcPr>
          <w:p w14:paraId="7CA9DA19" w14:textId="77777777" w:rsidR="00BC6378" w:rsidRPr="00E01B78" w:rsidRDefault="00BC6378" w:rsidP="00BC6378">
            <w:pPr>
              <w:spacing w:before="120" w:line="240" w:lineRule="auto"/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прочие формы собственности, включая смешанную российскую, собственность государственных корпораций, иностранную, </w:t>
            </w: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совместную российскую </w:t>
            </w: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иностранную</w:t>
            </w:r>
          </w:p>
        </w:tc>
        <w:tc>
          <w:tcPr>
            <w:tcW w:w="1161" w:type="dxa"/>
            <w:vAlign w:val="bottom"/>
          </w:tcPr>
          <w:p w14:paraId="1B20EEAA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1168" w:type="dxa"/>
            <w:vAlign w:val="bottom"/>
          </w:tcPr>
          <w:p w14:paraId="5970B3B7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196,8</w:t>
            </w:r>
          </w:p>
        </w:tc>
        <w:tc>
          <w:tcPr>
            <w:tcW w:w="1165" w:type="dxa"/>
            <w:vAlign w:val="bottom"/>
          </w:tcPr>
          <w:p w14:paraId="53AB6A04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169,6</w:t>
            </w:r>
          </w:p>
        </w:tc>
        <w:tc>
          <w:tcPr>
            <w:tcW w:w="1168" w:type="dxa"/>
            <w:vAlign w:val="bottom"/>
          </w:tcPr>
          <w:p w14:paraId="720F02ED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152,9</w:t>
            </w:r>
          </w:p>
        </w:tc>
        <w:tc>
          <w:tcPr>
            <w:tcW w:w="1168" w:type="dxa"/>
            <w:vAlign w:val="bottom"/>
          </w:tcPr>
          <w:p w14:paraId="44F03861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137,3</w:t>
            </w:r>
          </w:p>
        </w:tc>
      </w:tr>
      <w:tr w:rsidR="008E39BC" w:rsidRPr="00E01B78" w14:paraId="2E05B069" w14:textId="77777777" w:rsidTr="00192E59">
        <w:trPr>
          <w:cantSplit/>
          <w:jc w:val="center"/>
        </w:trPr>
        <w:tc>
          <w:tcPr>
            <w:tcW w:w="3515" w:type="dxa"/>
            <w:vAlign w:val="bottom"/>
          </w:tcPr>
          <w:p w14:paraId="492CA2F8" w14:textId="77777777" w:rsidR="00BC6378" w:rsidRPr="00E01B78" w:rsidRDefault="00BC6378" w:rsidP="00BC6378">
            <w:pPr>
              <w:spacing w:before="80" w:after="4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0" w:type="dxa"/>
            <w:gridSpan w:val="5"/>
            <w:vAlign w:val="bottom"/>
          </w:tcPr>
          <w:p w14:paraId="5074DB16" w14:textId="77777777" w:rsidR="00BC6378" w:rsidRPr="00E01B78" w:rsidRDefault="00BC6378" w:rsidP="00BC6378">
            <w:pPr>
              <w:spacing w:before="80" w:after="40" w:line="240" w:lineRule="auto"/>
              <w:ind w:right="85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В процентах к итогу</w:t>
            </w:r>
          </w:p>
        </w:tc>
      </w:tr>
      <w:tr w:rsidR="008E39BC" w:rsidRPr="00E01B78" w14:paraId="1E1BC35D" w14:textId="77777777" w:rsidTr="00192E59">
        <w:trPr>
          <w:cantSplit/>
          <w:jc w:val="center"/>
        </w:trPr>
        <w:tc>
          <w:tcPr>
            <w:tcW w:w="3515" w:type="dxa"/>
            <w:vAlign w:val="bottom"/>
          </w:tcPr>
          <w:p w14:paraId="2B4D88AF" w14:textId="77777777" w:rsidR="00BC6378" w:rsidRPr="00E01B78" w:rsidRDefault="00BC6378" w:rsidP="00BC6378">
            <w:pPr>
              <w:spacing w:before="12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1" w:type="dxa"/>
            <w:vAlign w:val="bottom"/>
          </w:tcPr>
          <w:p w14:paraId="58816190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8" w:type="dxa"/>
            <w:vAlign w:val="bottom"/>
          </w:tcPr>
          <w:p w14:paraId="7688AFCB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5" w:type="dxa"/>
            <w:vAlign w:val="bottom"/>
          </w:tcPr>
          <w:p w14:paraId="74CD00D2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8" w:type="dxa"/>
            <w:vAlign w:val="bottom"/>
          </w:tcPr>
          <w:p w14:paraId="77A55EB7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8" w:type="dxa"/>
            <w:vAlign w:val="bottom"/>
          </w:tcPr>
          <w:p w14:paraId="1E2F7803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E39BC" w:rsidRPr="00E01B78" w14:paraId="2770C961" w14:textId="77777777" w:rsidTr="00192E59">
        <w:trPr>
          <w:cantSplit/>
          <w:jc w:val="center"/>
        </w:trPr>
        <w:tc>
          <w:tcPr>
            <w:tcW w:w="3515" w:type="dxa"/>
            <w:vAlign w:val="bottom"/>
          </w:tcPr>
          <w:p w14:paraId="2A228A13" w14:textId="77777777" w:rsidR="00BC6378" w:rsidRPr="00E01B78" w:rsidRDefault="00BC6378" w:rsidP="00BC6378">
            <w:pPr>
              <w:spacing w:before="120" w:line="240" w:lineRule="auto"/>
              <w:ind w:left="17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 по формам </w:t>
            </w: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собственности:</w:t>
            </w:r>
          </w:p>
        </w:tc>
        <w:tc>
          <w:tcPr>
            <w:tcW w:w="1161" w:type="dxa"/>
            <w:vAlign w:val="bottom"/>
          </w:tcPr>
          <w:p w14:paraId="0A17B2BA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Align w:val="bottom"/>
          </w:tcPr>
          <w:p w14:paraId="4A304969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vAlign w:val="bottom"/>
          </w:tcPr>
          <w:p w14:paraId="397D11B1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Align w:val="bottom"/>
          </w:tcPr>
          <w:p w14:paraId="0E1C9742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Align w:val="bottom"/>
          </w:tcPr>
          <w:p w14:paraId="79E37E4A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E39BC" w:rsidRPr="00E01B78" w14:paraId="5E51736F" w14:textId="77777777" w:rsidTr="00192E59">
        <w:trPr>
          <w:cantSplit/>
          <w:jc w:val="center"/>
        </w:trPr>
        <w:tc>
          <w:tcPr>
            <w:tcW w:w="3515" w:type="dxa"/>
            <w:vAlign w:val="bottom"/>
          </w:tcPr>
          <w:p w14:paraId="2CEA68AE" w14:textId="77777777" w:rsidR="00BC6378" w:rsidRPr="00E01B78" w:rsidRDefault="00BC6378" w:rsidP="00BC6378">
            <w:pPr>
              <w:spacing w:before="120" w:line="240" w:lineRule="auto"/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</w:t>
            </w:r>
          </w:p>
        </w:tc>
        <w:tc>
          <w:tcPr>
            <w:tcW w:w="1161" w:type="dxa"/>
            <w:vAlign w:val="bottom"/>
          </w:tcPr>
          <w:p w14:paraId="37BE97E7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68" w:type="dxa"/>
            <w:vAlign w:val="bottom"/>
          </w:tcPr>
          <w:p w14:paraId="25D657B4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65" w:type="dxa"/>
            <w:vAlign w:val="bottom"/>
          </w:tcPr>
          <w:p w14:paraId="2AEF659D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68" w:type="dxa"/>
            <w:vAlign w:val="bottom"/>
          </w:tcPr>
          <w:p w14:paraId="3D1A0DFA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68" w:type="dxa"/>
            <w:vAlign w:val="bottom"/>
          </w:tcPr>
          <w:p w14:paraId="2B9716C6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8E39BC" w:rsidRPr="00E01B78" w14:paraId="49115DB3" w14:textId="77777777" w:rsidTr="00192E59">
        <w:trPr>
          <w:cantSplit/>
          <w:jc w:val="center"/>
        </w:trPr>
        <w:tc>
          <w:tcPr>
            <w:tcW w:w="3515" w:type="dxa"/>
            <w:vAlign w:val="bottom"/>
          </w:tcPr>
          <w:p w14:paraId="75C64A6E" w14:textId="77777777" w:rsidR="00BC6378" w:rsidRPr="00E01B78" w:rsidRDefault="00BC6378" w:rsidP="00BC6378">
            <w:pPr>
              <w:spacing w:before="120" w:line="240" w:lineRule="auto"/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1161" w:type="dxa"/>
            <w:vAlign w:val="bottom"/>
          </w:tcPr>
          <w:p w14:paraId="53224762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68" w:type="dxa"/>
            <w:vAlign w:val="bottom"/>
          </w:tcPr>
          <w:p w14:paraId="65196A51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65" w:type="dxa"/>
            <w:vAlign w:val="bottom"/>
          </w:tcPr>
          <w:p w14:paraId="1B109EF6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68" w:type="dxa"/>
            <w:vAlign w:val="bottom"/>
          </w:tcPr>
          <w:p w14:paraId="67AF0EAB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68" w:type="dxa"/>
            <w:vAlign w:val="bottom"/>
          </w:tcPr>
          <w:p w14:paraId="41D2A504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8E39BC" w:rsidRPr="00E01B78" w14:paraId="116D1B54" w14:textId="77777777" w:rsidTr="00192E59">
        <w:trPr>
          <w:cantSplit/>
          <w:jc w:val="center"/>
        </w:trPr>
        <w:tc>
          <w:tcPr>
            <w:tcW w:w="3515" w:type="dxa"/>
            <w:vAlign w:val="bottom"/>
          </w:tcPr>
          <w:p w14:paraId="3A446E4D" w14:textId="77777777" w:rsidR="00BC6378" w:rsidRPr="00E01B78" w:rsidRDefault="00BC6378" w:rsidP="00BC6378">
            <w:pPr>
              <w:spacing w:before="120" w:line="240" w:lineRule="auto"/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частная </w:t>
            </w:r>
          </w:p>
        </w:tc>
        <w:tc>
          <w:tcPr>
            <w:tcW w:w="1161" w:type="dxa"/>
            <w:vAlign w:val="bottom"/>
          </w:tcPr>
          <w:p w14:paraId="6E484461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68" w:type="dxa"/>
            <w:vAlign w:val="bottom"/>
          </w:tcPr>
          <w:p w14:paraId="65743738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65" w:type="dxa"/>
            <w:vAlign w:val="bottom"/>
          </w:tcPr>
          <w:p w14:paraId="36775475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168" w:type="dxa"/>
            <w:vAlign w:val="bottom"/>
          </w:tcPr>
          <w:p w14:paraId="1AEFE2AD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168" w:type="dxa"/>
            <w:vAlign w:val="bottom"/>
          </w:tcPr>
          <w:p w14:paraId="7FD7B5F9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8E39BC" w:rsidRPr="00E01B78" w14:paraId="28BECA4C" w14:textId="77777777" w:rsidTr="00192E59">
        <w:trPr>
          <w:cantSplit/>
          <w:jc w:val="center"/>
        </w:trPr>
        <w:tc>
          <w:tcPr>
            <w:tcW w:w="3515" w:type="dxa"/>
            <w:vAlign w:val="bottom"/>
          </w:tcPr>
          <w:p w14:paraId="21BE2163" w14:textId="77777777" w:rsidR="00BC6378" w:rsidRPr="00E01B78" w:rsidRDefault="00BC6378" w:rsidP="00BC6378">
            <w:pPr>
              <w:spacing w:before="120" w:line="240" w:lineRule="auto"/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собственность общественных </w:t>
            </w: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религиозных организаций </w:t>
            </w: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(объединений)</w:t>
            </w:r>
          </w:p>
        </w:tc>
        <w:tc>
          <w:tcPr>
            <w:tcW w:w="1161" w:type="dxa"/>
            <w:vAlign w:val="bottom"/>
          </w:tcPr>
          <w:p w14:paraId="16138B77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68" w:type="dxa"/>
            <w:vAlign w:val="bottom"/>
          </w:tcPr>
          <w:p w14:paraId="06DA0610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65" w:type="dxa"/>
            <w:vAlign w:val="bottom"/>
          </w:tcPr>
          <w:p w14:paraId="75273F45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68" w:type="dxa"/>
            <w:vAlign w:val="bottom"/>
          </w:tcPr>
          <w:p w14:paraId="7DB32164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68" w:type="dxa"/>
            <w:vAlign w:val="bottom"/>
          </w:tcPr>
          <w:p w14:paraId="5C14E5BF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8E39BC" w:rsidRPr="00E01B78" w14:paraId="6D512540" w14:textId="77777777" w:rsidTr="00192E59">
        <w:trPr>
          <w:cantSplit/>
          <w:jc w:val="center"/>
        </w:trPr>
        <w:tc>
          <w:tcPr>
            <w:tcW w:w="3515" w:type="dxa"/>
            <w:vAlign w:val="bottom"/>
          </w:tcPr>
          <w:p w14:paraId="3A638D64" w14:textId="77777777" w:rsidR="00BC6378" w:rsidRPr="00E01B78" w:rsidRDefault="00BC6378" w:rsidP="00BC6378">
            <w:pPr>
              <w:spacing w:before="120" w:line="240" w:lineRule="auto"/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прочие формы собственности, включая смешанную российскую, собственность государственных корпораций, иностранную, </w:t>
            </w: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совместную российскую </w:t>
            </w: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иностранную</w:t>
            </w:r>
          </w:p>
        </w:tc>
        <w:tc>
          <w:tcPr>
            <w:tcW w:w="1161" w:type="dxa"/>
            <w:vAlign w:val="bottom"/>
          </w:tcPr>
          <w:p w14:paraId="18340F9F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68" w:type="dxa"/>
            <w:vAlign w:val="bottom"/>
          </w:tcPr>
          <w:p w14:paraId="2047F585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65" w:type="dxa"/>
            <w:vAlign w:val="bottom"/>
          </w:tcPr>
          <w:p w14:paraId="03A2AFFC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68" w:type="dxa"/>
            <w:vAlign w:val="bottom"/>
          </w:tcPr>
          <w:p w14:paraId="134600A9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68" w:type="dxa"/>
            <w:vAlign w:val="bottom"/>
          </w:tcPr>
          <w:p w14:paraId="7F940A04" w14:textId="77777777" w:rsidR="00BC6378" w:rsidRPr="00E01B78" w:rsidRDefault="00BC6378" w:rsidP="00BC6378">
            <w:pPr>
              <w:spacing w:before="120" w:line="240" w:lineRule="auto"/>
              <w:ind w:right="113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B78">
              <w:rPr>
                <w:rFonts w:eastAsia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14:paraId="4429B570" w14:textId="77777777" w:rsidR="000C4759" w:rsidRPr="00E01B78" w:rsidRDefault="000C4759" w:rsidP="00000441"/>
    <w:p w14:paraId="57F22EAD" w14:textId="13720FC5" w:rsidR="00000441" w:rsidRPr="00242B02" w:rsidRDefault="0019641D" w:rsidP="00242B02">
      <w:r w:rsidRPr="00E01B78">
        <w:lastRenderedPageBreak/>
        <w:t>Видно, что удельный вес го</w:t>
      </w:r>
      <w:r w:rsidR="000C4759" w:rsidRPr="00E01B78">
        <w:t>сударственных предприятий в 2018</w:t>
      </w:r>
      <w:r w:rsidRPr="00E01B78">
        <w:t xml:space="preserve"> </w:t>
      </w:r>
      <w:r w:rsidR="00192E59" w:rsidRPr="00E01B78">
        <w:t xml:space="preserve">г. </w:t>
      </w:r>
      <w:r w:rsidRPr="00E01B78">
        <w:t>по отношению к</w:t>
      </w:r>
      <w:r w:rsidR="00000441" w:rsidRPr="00E01B78">
        <w:t xml:space="preserve"> 2000</w:t>
      </w:r>
      <w:r w:rsidR="00192E59" w:rsidRPr="00E01B78">
        <w:t xml:space="preserve"> г.</w:t>
      </w:r>
      <w:r w:rsidR="00000441" w:rsidRPr="00E01B78">
        <w:t xml:space="preserve"> снизился практически вдвое: </w:t>
      </w:r>
      <w:r w:rsidR="000C4759" w:rsidRPr="00E01B78">
        <w:t>с 4,5% до 2,4</w:t>
      </w:r>
      <w:r w:rsidR="00000441" w:rsidRPr="00E01B78">
        <w:t xml:space="preserve">%. В последующие </w:t>
      </w:r>
      <w:r w:rsidR="00242B02">
        <w:t xml:space="preserve">годы этот процент увеличивался. </w:t>
      </w:r>
    </w:p>
    <w:p w14:paraId="6351F893" w14:textId="07B0783E" w:rsidR="00043D67" w:rsidRPr="00E01B78" w:rsidRDefault="00043D67" w:rsidP="00043D67">
      <w:r w:rsidRPr="00E01B78">
        <w:t>В стране</w:t>
      </w:r>
      <w:r w:rsidR="00A4297B" w:rsidRPr="00E01B78">
        <w:t>, по данным Росстата за 2013 г.</w:t>
      </w:r>
      <w:r w:rsidRPr="00E01B78">
        <w:t xml:space="preserve"> (более свежая информация, к сожалению, отсутствует), действует около 69,2 тыс. организаций, относящихся к госсектору. За два года этот показатель уменьшился на 7,5% (или более чем на 5,6 тыс.). В федеральной собственности находится 1 795 ФГУПов, 2 325 акционерных обществ с государственным участием, 20 246 федеральных государственных учреждений (ФГУ). Доходы федерального бюджета от использования государственного имущества в </w:t>
      </w:r>
      <w:r w:rsidR="00A4297B" w:rsidRPr="00E01B78">
        <w:t>2012 г.</w:t>
      </w:r>
      <w:r w:rsidR="00300E1A" w:rsidRPr="00E01B78">
        <w:t xml:space="preserve"> составили 228,9 млрд </w:t>
      </w:r>
      <w:r w:rsidRPr="00E01B78">
        <w:t xml:space="preserve">руб. </w:t>
      </w:r>
    </w:p>
    <w:p w14:paraId="69376B4D" w14:textId="4F7D19BB" w:rsidR="0055367B" w:rsidRPr="00E01B78" w:rsidRDefault="0055367B" w:rsidP="0055367B">
      <w:r w:rsidRPr="00E01B78">
        <w:t>Доля среднесписочной численности р</w:t>
      </w:r>
      <w:r w:rsidR="00A4297B" w:rsidRPr="00E01B78">
        <w:t>аботников госсектора в 2012 г.</w:t>
      </w:r>
      <w:r w:rsidRPr="00E01B78">
        <w:t xml:space="preserve"> составляла 25,7% от общего числа экономически </w:t>
      </w:r>
      <w:r w:rsidR="00A4297B" w:rsidRPr="00E01B78">
        <w:t>активного населения (в 2011 г.</w:t>
      </w:r>
      <w:r w:rsidRPr="00E01B78">
        <w:t xml:space="preserve"> этот показат</w:t>
      </w:r>
      <w:r w:rsidR="00A4297B" w:rsidRPr="00E01B78">
        <w:t>ель составлял 24,9%, в 2009 г.</w:t>
      </w:r>
      <w:r w:rsidRPr="00E01B78">
        <w:t xml:space="preserve"> </w:t>
      </w:r>
      <w:r w:rsidR="003E6AFB" w:rsidRPr="00E01B78">
        <w:t>–</w:t>
      </w:r>
      <w:r w:rsidRPr="00E01B78">
        <w:t xml:space="preserve"> 24,6%).</w:t>
      </w:r>
    </w:p>
    <w:p w14:paraId="0E1C565F" w14:textId="3D46E981" w:rsidR="0055367B" w:rsidRPr="00E01B78" w:rsidRDefault="0055367B" w:rsidP="0055367B">
      <w:r w:rsidRPr="00E01B78">
        <w:t>Имущественный комплекс, правообладателями которого являются федеральные госучреждения, включает более 430 тыс. зданий и сооружений, расположенных на 72 тыс. земельных</w:t>
      </w:r>
      <w:r w:rsidR="00300E1A" w:rsidRPr="00E01B78">
        <w:t xml:space="preserve"> участков общей площадью 32 млн</w:t>
      </w:r>
      <w:r w:rsidRPr="00E01B78">
        <w:t xml:space="preserve"> га. Совокупная номинальная стоимость всех объектов из реестра федерального </w:t>
      </w:r>
      <w:r w:rsidR="00A4297B" w:rsidRPr="00E01B78">
        <w:t>имущества оценивается в 12 трлн</w:t>
      </w:r>
      <w:r w:rsidRPr="00E01B78">
        <w:t xml:space="preserve"> руб.</w:t>
      </w:r>
    </w:p>
    <w:p w14:paraId="3BDF20BB" w14:textId="2EA8006E" w:rsidR="005574BA" w:rsidRPr="00E01B78" w:rsidRDefault="0055367B" w:rsidP="0055367B">
      <w:r w:rsidRPr="00E01B78">
        <w:t xml:space="preserve">По данным исследования аналитиков банка </w:t>
      </w:r>
      <w:r w:rsidR="00192E59" w:rsidRPr="00E01B78">
        <w:t>«</w:t>
      </w:r>
      <w:r w:rsidRPr="00E01B78">
        <w:t>BNP Paribas</w:t>
      </w:r>
      <w:r w:rsidR="00192E59" w:rsidRPr="00E01B78">
        <w:t>»</w:t>
      </w:r>
      <w:r w:rsidRPr="00E01B78">
        <w:t xml:space="preserve">, в ключевой для страны отрасли </w:t>
      </w:r>
      <w:r w:rsidR="005574BA" w:rsidRPr="00E01B78">
        <w:t xml:space="preserve">– </w:t>
      </w:r>
      <w:r w:rsidRPr="00E01B78">
        <w:t>нефтедобыче – госкомпания</w:t>
      </w:r>
      <w:r w:rsidR="00A4297B" w:rsidRPr="00E01B78">
        <w:t>м в 2012 г.</w:t>
      </w:r>
      <w:r w:rsidR="005574BA" w:rsidRPr="00E01B78">
        <w:t xml:space="preserve"> принадлежало </w:t>
      </w:r>
    </w:p>
    <w:p w14:paraId="4C1CB38C" w14:textId="0D4A447A" w:rsidR="0055367B" w:rsidRPr="00E01B78" w:rsidRDefault="005574BA" w:rsidP="005574BA">
      <w:pPr>
        <w:ind w:firstLine="0"/>
      </w:pPr>
      <w:r w:rsidRPr="00E01B78">
        <w:t>40–</w:t>
      </w:r>
      <w:r w:rsidR="0055367B" w:rsidRPr="00E01B78">
        <w:t>5</w:t>
      </w:r>
      <w:r w:rsidRPr="00E01B78">
        <w:t>3%, в банковском секторе – 49–</w:t>
      </w:r>
      <w:r w:rsidR="0055367B" w:rsidRPr="00E01B78">
        <w:t xml:space="preserve">61%, в транспортном </w:t>
      </w:r>
      <w:r w:rsidRPr="00E01B78">
        <w:t xml:space="preserve">– </w:t>
      </w:r>
      <w:r w:rsidR="0055367B" w:rsidRPr="00E01B78">
        <w:t>73%. По информации Росстата, доля госсек</w:t>
      </w:r>
      <w:r w:rsidR="00A4297B" w:rsidRPr="00E01B78">
        <w:t>тора в услугах связи в 2012 г.</w:t>
      </w:r>
      <w:r w:rsidR="0055367B" w:rsidRPr="00E01B78">
        <w:t xml:space="preserve"> составляла 13,8%, в производстве и распределе</w:t>
      </w:r>
      <w:r w:rsidRPr="00E01B78">
        <w:t>нии электроэнергии, газа и воды –</w:t>
      </w:r>
      <w:r w:rsidR="00A4297B" w:rsidRPr="00E01B78">
        <w:t xml:space="preserve"> 25,8% (в 2009 г. –</w:t>
      </w:r>
      <w:r w:rsidR="0055367B" w:rsidRPr="00E01B78">
        <w:t xml:space="preserve">14%). Существенно увеличилась доля госсектора в добыче полезных ископаемых </w:t>
      </w:r>
      <w:r w:rsidR="0055367B" w:rsidRPr="00E01B78">
        <w:rPr>
          <w:rFonts w:cs="Times New Roman"/>
          <w:szCs w:val="28"/>
        </w:rPr>
        <w:t>–</w:t>
      </w:r>
      <w:r w:rsidR="00A4297B" w:rsidRPr="00E01B78">
        <w:t xml:space="preserve"> до 16,5% в 2012 г.</w:t>
      </w:r>
      <w:r w:rsidR="0055367B" w:rsidRPr="00E01B78">
        <w:t xml:space="preserve"> (в 2009</w:t>
      </w:r>
      <w:r w:rsidR="00450BDC" w:rsidRPr="00E01B78">
        <w:t>–</w:t>
      </w:r>
      <w:r w:rsidR="00A4297B" w:rsidRPr="00E01B78">
        <w:t>2010 гг.</w:t>
      </w:r>
      <w:r w:rsidR="0055367B" w:rsidRPr="00E01B78">
        <w:t xml:space="preserve"> </w:t>
      </w:r>
      <w:r w:rsidR="003E6AFB" w:rsidRPr="00E01B78">
        <w:t>–</w:t>
      </w:r>
      <w:r w:rsidR="0055367B" w:rsidRPr="00E01B78">
        <w:t xml:space="preserve"> 10</w:t>
      </w:r>
      <w:r w:rsidR="00450BDC" w:rsidRPr="00E01B78">
        <w:t>–</w:t>
      </w:r>
      <w:r w:rsidR="0055367B" w:rsidRPr="00E01B78">
        <w:t>11%).</w:t>
      </w:r>
    </w:p>
    <w:p w14:paraId="76A5609D" w14:textId="77777777" w:rsidR="0055367B" w:rsidRPr="00E01B78" w:rsidRDefault="0055367B" w:rsidP="0055367B">
      <w:r w:rsidRPr="00E01B78">
        <w:t>Помимо традиционных отраслей, в которых государственные компании имеют наибольшую долю рынка (нефтегазовый, банковский, и пр.) присутствие государства расширяется и в других секторах экономики, вымещая частный бизнес.</w:t>
      </w:r>
    </w:p>
    <w:p w14:paraId="41785D0C" w14:textId="23BF2041" w:rsidR="0055367B" w:rsidRPr="00E01B78" w:rsidRDefault="0055367B" w:rsidP="0055367B">
      <w:r w:rsidRPr="00E01B78">
        <w:lastRenderedPageBreak/>
        <w:t xml:space="preserve">По подсчетам Росимущества, средняя капитализация госкомпаний нефтегазового </w:t>
      </w:r>
      <w:r w:rsidR="00A4297B" w:rsidRPr="00E01B78">
        <w:t>сектора в 2013 г.</w:t>
      </w:r>
      <w:r w:rsidR="00300E1A" w:rsidRPr="00E01B78">
        <w:t xml:space="preserve"> составляет </w:t>
      </w:r>
      <w:r w:rsidRPr="00E01B78">
        <w:t>35,7 млрд</w:t>
      </w:r>
      <w:r w:rsidR="00300E1A" w:rsidRPr="00E01B78">
        <w:t xml:space="preserve"> долл.</w:t>
      </w:r>
      <w:r w:rsidR="00A4297B" w:rsidRPr="00E01B78">
        <w:t xml:space="preserve"> (в 2007 г.</w:t>
      </w:r>
      <w:r w:rsidRPr="00E01B78">
        <w:t xml:space="preserve"> </w:t>
      </w:r>
      <w:r w:rsidR="00450BDC" w:rsidRPr="00E01B78">
        <w:t>–</w:t>
      </w:r>
      <w:r w:rsidR="00300E1A" w:rsidRPr="00E01B78">
        <w:t>82 млрд</w:t>
      </w:r>
      <w:r w:rsidR="00A4297B" w:rsidRPr="00E01B78">
        <w:t> </w:t>
      </w:r>
      <w:r w:rsidR="00300E1A" w:rsidRPr="00E01B78">
        <w:t>долл.</w:t>
      </w:r>
      <w:r w:rsidRPr="00E01B78">
        <w:t xml:space="preserve">), средняя капитализация госкомпаний транспортного сектора </w:t>
      </w:r>
      <w:r w:rsidR="00450BDC" w:rsidRPr="00E01B78">
        <w:t>–</w:t>
      </w:r>
      <w:r w:rsidR="00300E1A" w:rsidRPr="00E01B78">
        <w:t>1,7 млрд долл.</w:t>
      </w:r>
      <w:r w:rsidRPr="00E01B78">
        <w:t xml:space="preserve"> (в 2007-м </w:t>
      </w:r>
      <w:r w:rsidR="00450BDC" w:rsidRPr="00E01B78">
        <w:t>–</w:t>
      </w:r>
      <w:r w:rsidR="00300E1A" w:rsidRPr="00E01B78">
        <w:t xml:space="preserve"> 3,3 млрд долл.</w:t>
      </w:r>
      <w:r w:rsidRPr="00E01B78">
        <w:t xml:space="preserve">). Доля госкомпаний в индексе РТС </w:t>
      </w:r>
      <w:r w:rsidR="00450BDC" w:rsidRPr="00E01B78">
        <w:t>–</w:t>
      </w:r>
      <w:r w:rsidR="00A4297B" w:rsidRPr="00E01B78">
        <w:t xml:space="preserve"> около 51% (в 2007 г.</w:t>
      </w:r>
      <w:r w:rsidRPr="00E01B78">
        <w:t xml:space="preserve"> </w:t>
      </w:r>
      <w:r w:rsidR="00450BDC" w:rsidRPr="00E01B78">
        <w:t>–</w:t>
      </w:r>
      <w:r w:rsidRPr="00E01B78">
        <w:t xml:space="preserve"> 66%).</w:t>
      </w:r>
    </w:p>
    <w:p w14:paraId="109AAA9F" w14:textId="5E17ECE8" w:rsidR="0055367B" w:rsidRPr="00E01B78" w:rsidRDefault="0055367B" w:rsidP="0055367B">
      <w:r w:rsidRPr="00E01B78">
        <w:t xml:space="preserve">В период с 1995 по 2012 </w:t>
      </w:r>
      <w:r w:rsidR="00A4297B" w:rsidRPr="00E01B78">
        <w:t xml:space="preserve">г. </w:t>
      </w:r>
      <w:r w:rsidRPr="00E01B78">
        <w:t xml:space="preserve">общий объем приватизационных сделок в России составил </w:t>
      </w:r>
      <w:r w:rsidR="00300E1A" w:rsidRPr="00E01B78">
        <w:t>111 млрд долл.</w:t>
      </w:r>
      <w:r w:rsidRPr="00E01B78">
        <w:t xml:space="preserve"> В 20</w:t>
      </w:r>
      <w:r w:rsidR="00A4297B" w:rsidRPr="00E01B78">
        <w:t>13 г.</w:t>
      </w:r>
      <w:r w:rsidRPr="00E01B78">
        <w:t xml:space="preserve"> государство рассчитывает полу</w:t>
      </w:r>
      <w:r w:rsidR="00300E1A" w:rsidRPr="00E01B78">
        <w:t>чить от приватизации 427,7 млрд</w:t>
      </w:r>
      <w:r w:rsidRPr="00E01B78">
        <w:t xml:space="preserve"> руб</w:t>
      </w:r>
      <w:r w:rsidR="005574BA" w:rsidRPr="00E01B78">
        <w:t xml:space="preserve">. Доходы от приватизации в 2014– </w:t>
      </w:r>
      <w:r w:rsidR="00A4297B" w:rsidRPr="00E01B78">
        <w:t>2016 гг.</w:t>
      </w:r>
      <w:r w:rsidRPr="00E01B78">
        <w:t>, согласно планам Минэк</w:t>
      </w:r>
      <w:r w:rsidR="00A4297B" w:rsidRPr="00E01B78">
        <w:t>ономразвития, составят 1,7 трлн</w:t>
      </w:r>
      <w:r w:rsidRPr="00E01B78">
        <w:t xml:space="preserve"> руб. В этот период предполагается реализовать пакеты акций 436 акционерных обществ и 513 федеральных государственных унитарных предприятия.</w:t>
      </w:r>
    </w:p>
    <w:p w14:paraId="18905A40" w14:textId="01C78956" w:rsidR="0055367B" w:rsidRPr="00E01B78" w:rsidRDefault="0055367B" w:rsidP="0055367B">
      <w:r w:rsidRPr="00E01B78">
        <w:t>Как уже отмечалось, государство имеет весьма внушительные доли в отечественных акционерных обществах, позволяющие не только получать стабильные и растущие дивидендные доходы, но и определять стратегию развития указанных обществ. Основные возможности владельцев акций, определяемые их количеством и долей в составе акционерног</w:t>
      </w:r>
      <w:r w:rsidR="00A4297B" w:rsidRPr="00E01B78">
        <w:t>о капитала, представлены на рисунке</w:t>
      </w:r>
      <w:r w:rsidRPr="00E01B78">
        <w:t xml:space="preserve"> 2.</w:t>
      </w:r>
    </w:p>
    <w:p w14:paraId="56D325EC" w14:textId="0A3B2D4E" w:rsidR="0055367B" w:rsidRPr="00E01B78" w:rsidRDefault="0055367B" w:rsidP="0055367B">
      <w:bookmarkStart w:id="7" w:name="_GoBack"/>
      <w:bookmarkEnd w:id="7"/>
    </w:p>
    <w:p w14:paraId="1B45BB51" w14:textId="75DF19BC" w:rsidR="0055367B" w:rsidRPr="00E01B78" w:rsidRDefault="0055367B" w:rsidP="006B1A45">
      <w:r w:rsidRPr="00E01B78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061A29" wp14:editId="2473D7A0">
            <wp:extent cx="4386615" cy="2768600"/>
            <wp:effectExtent l="0" t="0" r="0" b="0"/>
            <wp:docPr id="2" name="Рисунок 2" descr="Возможности собственников различных пакетов а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зможности собственников различных пакетов акц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84" cy="2810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F503C5" w14:textId="77777777" w:rsidR="00192E59" w:rsidRPr="00E01B78" w:rsidRDefault="0055367B" w:rsidP="00896EAA">
      <w:pPr>
        <w:jc w:val="center"/>
      </w:pPr>
      <w:r w:rsidRPr="00E01B78">
        <w:t xml:space="preserve">Рисунок 2 – Возможности владельцев пакетов акций в управлении </w:t>
      </w:r>
    </w:p>
    <w:p w14:paraId="0D96F9EB" w14:textId="5EDB5CF2" w:rsidR="00896EAA" w:rsidRPr="00E01B78" w:rsidRDefault="0055367B" w:rsidP="00330260">
      <w:pPr>
        <w:jc w:val="center"/>
      </w:pPr>
      <w:r w:rsidRPr="00E01B78">
        <w:t>акционерными обществами</w:t>
      </w:r>
      <w:r w:rsidR="00EE3B1E" w:rsidRPr="00E01B78">
        <w:t xml:space="preserve"> [13</w:t>
      </w:r>
      <w:r w:rsidR="00C3755D" w:rsidRPr="00E01B78">
        <w:t>]</w:t>
      </w:r>
    </w:p>
    <w:p w14:paraId="6BC3EE78" w14:textId="21D7850E" w:rsidR="00896EAA" w:rsidRPr="00E01B78" w:rsidRDefault="00896EAA" w:rsidP="00896EAA">
      <w:r w:rsidRPr="00E01B78">
        <w:lastRenderedPageBreak/>
        <w:t xml:space="preserve">Из приведенных данных следует, что 50% </w:t>
      </w:r>
      <w:r w:rsidR="000971EF" w:rsidRPr="00E01B78">
        <w:t>и</w:t>
      </w:r>
      <w:r w:rsidRPr="00E01B78">
        <w:t xml:space="preserve"> 1 акция обеспечивают полный контроль над деятельностью акционерного общества, но это формальный, идеализированный в некоторой степени, подход</w:t>
      </w:r>
      <w:r w:rsidR="00A4297B" w:rsidRPr="00E01B78">
        <w:t>, в реальности уже пакет в 25–</w:t>
      </w:r>
      <w:r w:rsidRPr="00E01B78">
        <w:t>30% позволяет осуществлять стратегическое управление обществом в своих интересах.</w:t>
      </w:r>
    </w:p>
    <w:p w14:paraId="5F946665" w14:textId="31392FF7" w:rsidR="00896EAA" w:rsidRPr="00E01B78" w:rsidRDefault="00896EAA" w:rsidP="006B1A45">
      <w:r w:rsidRPr="00E01B78">
        <w:t>В России процесс становления оптимальной системы и модели управления государственными пакетами акций в акционерных обществах еще не закончен. В связи с этим целесообразным представляется изучение зарубежного опыта управления пакетами ак</w:t>
      </w:r>
      <w:r w:rsidR="006B1A45" w:rsidRPr="00E01B78">
        <w:t>ций, принадлежащих государству.</w:t>
      </w:r>
    </w:p>
    <w:p w14:paraId="2C2C46B4" w14:textId="77777777" w:rsidR="00BE089F" w:rsidRPr="00E01B78" w:rsidRDefault="00896EAA" w:rsidP="00BE089F">
      <w:r w:rsidRPr="00E01B78">
        <w:t xml:space="preserve">В начале рыночных преобразований реформаторы стремились решить три задачи: </w:t>
      </w:r>
    </w:p>
    <w:p w14:paraId="5C7504F5" w14:textId="277B6439" w:rsidR="00BE089F" w:rsidRPr="00E01B78" w:rsidRDefault="00BE089F" w:rsidP="00BE089F">
      <w:r w:rsidRPr="00E01B78">
        <w:t>1) </w:t>
      </w:r>
      <w:r w:rsidR="00896EAA" w:rsidRPr="00E01B78">
        <w:t>вести процесс приватизации, уже происходивший в спонтанной форме, в правовые рамки,</w:t>
      </w:r>
    </w:p>
    <w:p w14:paraId="7CCFDDDB" w14:textId="0265A574" w:rsidR="00BE089F" w:rsidRPr="00E01B78" w:rsidRDefault="00BE089F" w:rsidP="00BE089F">
      <w:r w:rsidRPr="00E01B78">
        <w:t>2) </w:t>
      </w:r>
      <w:r w:rsidR="00896EAA" w:rsidRPr="00E01B78">
        <w:t xml:space="preserve">провести приватизацию как можно быстрее, чтобы создать общественный слой, заинтересованный в частной собственности, и обеспечить тем самым необратимость реформ, </w:t>
      </w:r>
    </w:p>
    <w:p w14:paraId="0F21D1C0" w14:textId="3C17CED2" w:rsidR="00896EAA" w:rsidRPr="00E01B78" w:rsidRDefault="00BE089F" w:rsidP="00BE089F">
      <w:r w:rsidRPr="00E01B78">
        <w:t>3) </w:t>
      </w:r>
      <w:r w:rsidR="00896EAA" w:rsidRPr="00E01B78">
        <w:t>не допускать в ходе передела собственности социальных конфликтов, обеспечив определенный баланс интересов</w:t>
      </w:r>
      <w:r w:rsidR="00EE3B1E" w:rsidRPr="00E01B78">
        <w:t xml:space="preserve"> [12</w:t>
      </w:r>
      <w:r w:rsidR="00C3755D" w:rsidRPr="00E01B78">
        <w:t>]</w:t>
      </w:r>
      <w:r w:rsidR="00896EAA" w:rsidRPr="00E01B78">
        <w:t>.</w:t>
      </w:r>
    </w:p>
    <w:p w14:paraId="6D82F472" w14:textId="77777777" w:rsidR="00896EAA" w:rsidRPr="00E01B78" w:rsidRDefault="00896EAA" w:rsidP="00BE089F">
      <w:r w:rsidRPr="00E01B78">
        <w:t>В этих условиях приватизация по западной модели путем нормальной продажи государством своего имущества была в значительной степени затруднена. Одной из главных причин было отсутствие в России крупных легальных капиталов. Дело в том, что частное предпринимательство в советский период носило нелегальный, "теневой" характер, поэтому в стране отсутствовали законные частные капиталы, достаточные для приобретения приватизируемых государственных активов. Иностранные инвесторы считали непомерно высокими политические и коммерческие риски в России и не спешили активно участвовать в приватизации. В значительной степени определяющим был по</w:t>
      </w:r>
      <w:r w:rsidRPr="00E01B78">
        <w:lastRenderedPageBreak/>
        <w:t>литический фактор, поскольку путем приватизации идеологи рыночных реформ стремились обеспечить невозможность возврата к временам господства «общенародной» собственности.</w:t>
      </w:r>
    </w:p>
    <w:p w14:paraId="40E7303E" w14:textId="77777777" w:rsidR="00BE089F" w:rsidRPr="00E01B78" w:rsidRDefault="00896EAA" w:rsidP="00BE089F">
      <w:r w:rsidRPr="00E01B78">
        <w:t>Перечисленные факторы обусловили характерные черты российской модели приватизации:</w:t>
      </w:r>
    </w:p>
    <w:p w14:paraId="76EB7302" w14:textId="77777777" w:rsidR="00BE089F" w:rsidRPr="00E01B78" w:rsidRDefault="00BE089F" w:rsidP="00BE089F">
      <w:r w:rsidRPr="00E01B78">
        <w:t>– </w:t>
      </w:r>
      <w:r w:rsidR="00896EAA" w:rsidRPr="00E01B78">
        <w:t>директивный характер, который обеспечивался путем установления конкретных адресных заданий по приватизации с разбивкой по отраслям,</w:t>
      </w:r>
    </w:p>
    <w:p w14:paraId="224F01E5" w14:textId="77777777" w:rsidR="00BE089F" w:rsidRPr="00E01B78" w:rsidRDefault="00BE089F" w:rsidP="00BE089F">
      <w:r w:rsidRPr="00E01B78">
        <w:t>– </w:t>
      </w:r>
      <w:r w:rsidR="00896EAA" w:rsidRPr="00E01B78">
        <w:t>приоритет частной собственности,</w:t>
      </w:r>
    </w:p>
    <w:p w14:paraId="1661498A" w14:textId="77777777" w:rsidR="00BE089F" w:rsidRPr="00E01B78" w:rsidRDefault="00BE089F" w:rsidP="00BE089F">
      <w:r w:rsidRPr="00E01B78">
        <w:t>– </w:t>
      </w:r>
      <w:r w:rsidR="00896EAA" w:rsidRPr="00E01B78">
        <w:t>широкие права трудовых коллективов,</w:t>
      </w:r>
    </w:p>
    <w:p w14:paraId="4114B665" w14:textId="0655B085" w:rsidR="00896EAA" w:rsidRPr="00E01B78" w:rsidRDefault="00BE089F" w:rsidP="00BE089F">
      <w:r w:rsidRPr="00E01B78">
        <w:t>– </w:t>
      </w:r>
      <w:r w:rsidR="00896EAA" w:rsidRPr="00E01B78">
        <w:t>бесплатная раздача государственной собственности (или продажа как можно дешевле) на начальном этапе</w:t>
      </w:r>
      <w:r w:rsidR="00EE3B1E" w:rsidRPr="00E01B78">
        <w:t xml:space="preserve"> [6</w:t>
      </w:r>
      <w:r w:rsidR="00F2533B" w:rsidRPr="00E01B78">
        <w:t>]</w:t>
      </w:r>
      <w:r w:rsidR="00896EAA" w:rsidRPr="00E01B78">
        <w:t>.</w:t>
      </w:r>
    </w:p>
    <w:p w14:paraId="22DDD209" w14:textId="77777777" w:rsidR="00BE089F" w:rsidRPr="00E01B78" w:rsidRDefault="00896EAA" w:rsidP="00BE089F">
      <w:r w:rsidRPr="00E01B78">
        <w:t>Можно выделить следующие преимущества государственной собственности в России:</w:t>
      </w:r>
    </w:p>
    <w:p w14:paraId="37FEA20A" w14:textId="77777777" w:rsidR="00BE089F" w:rsidRPr="00E01B78" w:rsidRDefault="00BE089F" w:rsidP="00BE089F">
      <w:r w:rsidRPr="00E01B78">
        <w:t>1) </w:t>
      </w:r>
      <w:r w:rsidR="00896EAA" w:rsidRPr="00E01B78">
        <w:t>формируются все условия для осуществления государственных интересов и потребностей,</w:t>
      </w:r>
    </w:p>
    <w:p w14:paraId="682C9409" w14:textId="77777777" w:rsidR="00BE089F" w:rsidRPr="00E01B78" w:rsidRDefault="00BE089F" w:rsidP="00BE089F">
      <w:r w:rsidRPr="00E01B78">
        <w:t>2) </w:t>
      </w:r>
      <w:r w:rsidR="00896EAA" w:rsidRPr="00E01B78">
        <w:t>расширяются возможности влияния на инфляцию издержек,</w:t>
      </w:r>
    </w:p>
    <w:p w14:paraId="1945F55F" w14:textId="77777777" w:rsidR="00BE089F" w:rsidRPr="00E01B78" w:rsidRDefault="00BE089F" w:rsidP="00BE089F">
      <w:r w:rsidRPr="00E01B78">
        <w:t>3) </w:t>
      </w:r>
      <w:r w:rsidR="00896EAA" w:rsidRPr="00E01B78">
        <w:t>появляются возможности использовать сетевые структуры при отсутствии чистого дохода,</w:t>
      </w:r>
    </w:p>
    <w:p w14:paraId="4AC9780A" w14:textId="77777777" w:rsidR="00BE089F" w:rsidRPr="00E01B78" w:rsidRDefault="00BE089F" w:rsidP="00BE089F">
      <w:r w:rsidRPr="00E01B78">
        <w:t>4) </w:t>
      </w:r>
      <w:r w:rsidR="00896EAA" w:rsidRPr="00E01B78">
        <w:t>совершенствуется пользование инфраструктурными сетями,</w:t>
      </w:r>
    </w:p>
    <w:p w14:paraId="3B0D6921" w14:textId="6CE06CC9" w:rsidR="00896EAA" w:rsidRPr="00E01B78" w:rsidRDefault="00BE089F" w:rsidP="00BE089F">
      <w:r w:rsidRPr="00E01B78">
        <w:t>5) </w:t>
      </w:r>
      <w:r w:rsidR="00896EAA" w:rsidRPr="00E01B78">
        <w:t>увеличивается эффективность финансирования естественных монополий с помощью перераспределения доходов.</w:t>
      </w:r>
    </w:p>
    <w:p w14:paraId="13BBC80C" w14:textId="77777777" w:rsidR="00BE089F" w:rsidRPr="00E01B78" w:rsidRDefault="00896EAA" w:rsidP="00BE089F">
      <w:r w:rsidRPr="00E01B78">
        <w:t>Однако существует и недостатки, которые заключается в следующем:</w:t>
      </w:r>
    </w:p>
    <w:p w14:paraId="58D94C0D" w14:textId="77DF3C52" w:rsidR="00BE089F" w:rsidRPr="00E01B78" w:rsidRDefault="00BE089F" w:rsidP="00BE089F">
      <w:r w:rsidRPr="00E01B78">
        <w:t xml:space="preserve">1) </w:t>
      </w:r>
      <w:r w:rsidR="00896EAA" w:rsidRPr="00E01B78">
        <w:t>понижение интереса в росте прибыли, а также в быстрой окупаемости издержек,</w:t>
      </w:r>
    </w:p>
    <w:p w14:paraId="51E2D81B" w14:textId="77777777" w:rsidR="00BE089F" w:rsidRPr="00E01B78" w:rsidRDefault="00BE089F" w:rsidP="00BE089F">
      <w:r w:rsidRPr="00E01B78">
        <w:t>2) </w:t>
      </w:r>
      <w:r w:rsidR="00896EAA" w:rsidRPr="00E01B78">
        <w:t>ограничение денежных ресурсов государства,</w:t>
      </w:r>
    </w:p>
    <w:p w14:paraId="1060B1C7" w14:textId="77777777" w:rsidR="00BE089F" w:rsidRPr="00E01B78" w:rsidRDefault="00BE089F" w:rsidP="00BE089F">
      <w:r w:rsidRPr="00E01B78">
        <w:t>3) </w:t>
      </w:r>
      <w:r w:rsidR="00896EAA" w:rsidRPr="00E01B78">
        <w:t>укрепление монопольной власти государства,</w:t>
      </w:r>
    </w:p>
    <w:p w14:paraId="391BFFF5" w14:textId="0E577217" w:rsidR="00896EAA" w:rsidRPr="00E01B78" w:rsidRDefault="00BE089F" w:rsidP="00BE089F">
      <w:r w:rsidRPr="00E01B78">
        <w:t>4) </w:t>
      </w:r>
      <w:r w:rsidR="00896EAA" w:rsidRPr="00E01B78">
        <w:t>лишнее монопольное давление на покупателей общественно значимых благ.</w:t>
      </w:r>
    </w:p>
    <w:p w14:paraId="2ECE3F32" w14:textId="64E24DF0" w:rsidR="001633DB" w:rsidRPr="00E01B78" w:rsidRDefault="001633DB" w:rsidP="001633DB">
      <w:r w:rsidRPr="00E01B78">
        <w:lastRenderedPageBreak/>
        <w:t>Согласно аналитического докладу «Эффективное управление государственной собственность в 2018</w:t>
      </w:r>
      <w:r w:rsidR="005574BA" w:rsidRPr="00E01B78">
        <w:t>–</w:t>
      </w:r>
      <w:r w:rsidRPr="00E01B78">
        <w:t xml:space="preserve">2024 гг. и до 2035 г.», то государство ставит приоритетной целью сокращение масштабов прямого своего участия в экономике, обеспечение устойчивости и планомерности процесса сокращения прямого участия в экономике, нормативное ограничение разрастания госсектора в экономике, повышение качества государственного управления в компаниях с госучастием и т.д. </w:t>
      </w:r>
    </w:p>
    <w:p w14:paraId="48D1A58E" w14:textId="77777777" w:rsidR="00BE089F" w:rsidRPr="00E01B78" w:rsidRDefault="001633DB" w:rsidP="00BE089F">
      <w:r w:rsidRPr="00E01B78">
        <w:t>Для достижения этих целей</w:t>
      </w:r>
      <w:r w:rsidR="00A4297B" w:rsidRPr="00E01B78">
        <w:t xml:space="preserve"> государство вплоть до 2035 г.</w:t>
      </w:r>
      <w:r w:rsidRPr="00E01B78">
        <w:t xml:space="preserve"> планирует создать условия для расширения частной инициативы:</w:t>
      </w:r>
    </w:p>
    <w:p w14:paraId="7B69E9CC" w14:textId="77777777" w:rsidR="00BE089F" w:rsidRPr="00E01B78" w:rsidRDefault="00BE089F" w:rsidP="00BE089F">
      <w:r w:rsidRPr="00E01B78">
        <w:t>– </w:t>
      </w:r>
      <w:r w:rsidR="001633DB" w:rsidRPr="00E01B78">
        <w:t>усложнить условия для сохранения компаний в госсекторе,</w:t>
      </w:r>
    </w:p>
    <w:p w14:paraId="45CE0FEB" w14:textId="77777777" w:rsidR="00BE089F" w:rsidRPr="00E01B78" w:rsidRDefault="00BE089F" w:rsidP="00BE089F">
      <w:r w:rsidRPr="00E01B78">
        <w:t>– </w:t>
      </w:r>
      <w:r w:rsidR="001633DB" w:rsidRPr="00E01B78">
        <w:t>отменить утратившие актуальность ограничения на приватизацию государственную имущества,</w:t>
      </w:r>
    </w:p>
    <w:p w14:paraId="301A51F4" w14:textId="2D2F8A21" w:rsidR="001633DB" w:rsidRPr="00E01B78" w:rsidRDefault="00BE089F" w:rsidP="00BE089F">
      <w:r w:rsidRPr="00E01B78">
        <w:t>– з</w:t>
      </w:r>
      <w:r w:rsidR="001633DB" w:rsidRPr="00E01B78">
        <w:t>аконодательно определить долгосрочные ограничения по участию иностранных инвесторов в отдельных секторах и т.д.</w:t>
      </w:r>
    </w:p>
    <w:p w14:paraId="6D685F99" w14:textId="490BAA31" w:rsidR="001633DB" w:rsidRPr="00E01B78" w:rsidRDefault="001633DB" w:rsidP="001633DB">
      <w:r w:rsidRPr="00E01B78">
        <w:t xml:space="preserve">Таким образом, государственная собственность является важной составляющей в рыночной экономике, поскольку позволяет регулировать рыночное устройство путем ослабления или устранения отрицательных влияний рыночных сил. </w:t>
      </w:r>
    </w:p>
    <w:p w14:paraId="5F8CFA28" w14:textId="0CF88F7D" w:rsidR="001633DB" w:rsidRPr="00E01B78" w:rsidRDefault="001633DB">
      <w:pPr>
        <w:spacing w:after="160" w:line="259" w:lineRule="auto"/>
        <w:ind w:firstLine="0"/>
        <w:jc w:val="left"/>
      </w:pPr>
      <w:r w:rsidRPr="00E01B78">
        <w:br w:type="page"/>
      </w:r>
    </w:p>
    <w:p w14:paraId="36A553BA" w14:textId="43C91726" w:rsidR="001633DB" w:rsidRDefault="001633DB" w:rsidP="001633DB">
      <w:pPr>
        <w:pStyle w:val="1"/>
      </w:pPr>
      <w:r w:rsidRPr="00E01B78">
        <w:lastRenderedPageBreak/>
        <w:t>ЗАКЛЮЧЕНИЕ</w:t>
      </w:r>
    </w:p>
    <w:p w14:paraId="1489EF6A" w14:textId="77777777" w:rsidR="00016643" w:rsidRPr="00016643" w:rsidRDefault="00016643" w:rsidP="00016643"/>
    <w:p w14:paraId="368E145F" w14:textId="295B8FD5" w:rsidR="001633DB" w:rsidRPr="00E01B78" w:rsidRDefault="001633DB" w:rsidP="001633DB">
      <w:r w:rsidRPr="00E01B78">
        <w:t xml:space="preserve">Государственная собственность представляет собой обязательный атрибут любого хозяйства. Если раньше государственная собственность характеризовалась монопольным характером, то с развитием рыночной экономики собственность теряет этот характер, появляются многообразные формы собственности, которые нужно реализовывать. Такая реализация заключается в том, что если раньше всю выгоду получало государство, то сегодня собственник должен сам извлекать пользу из объекта собственности, имея права на его использование. </w:t>
      </w:r>
    </w:p>
    <w:p w14:paraId="5B2C6EE8" w14:textId="77777777" w:rsidR="001633DB" w:rsidRPr="00E01B78" w:rsidRDefault="001633DB" w:rsidP="001633DB">
      <w:r w:rsidRPr="00E01B78">
        <w:t>Государственная собственность является важнейшей составляющей любой экономики, в результате чего имеет свою многоаспектность.</w:t>
      </w:r>
    </w:p>
    <w:p w14:paraId="52A7B0BE" w14:textId="56CC1676" w:rsidR="001633DB" w:rsidRPr="00E01B78" w:rsidRDefault="001633DB" w:rsidP="001633DB">
      <w:r w:rsidRPr="00E01B78">
        <w:t>Под государственной собственностью понимается подсистема социально-экономических отношений по поводу производства, распределения, перераспределения, обмена и потребления материальных и духовных благ при определяющей роли т</w:t>
      </w:r>
      <w:r w:rsidR="005236E2" w:rsidRPr="00E01B78">
        <w:t xml:space="preserve">акого субъекта как государство. </w:t>
      </w:r>
      <w:r w:rsidRPr="00E01B78">
        <w:t xml:space="preserve">Сегодня эффективный баланс между государственным и частным сектором предопределяется нормальным протеканием рыночных отношений, где государственная собственность выступает как гармоничное дополнение к частной форме собственности. Государство путем использования государственной формы собственности удовлетворяет потребности общества, которые по объективным причинам не может обеспечить рынок.  </w:t>
      </w:r>
    </w:p>
    <w:p w14:paraId="0654543E" w14:textId="77777777" w:rsidR="006C3CEE" w:rsidRPr="00E01B78" w:rsidRDefault="006C3CEE" w:rsidP="006C3CEE">
      <w:r w:rsidRPr="00E01B78">
        <w:t xml:space="preserve">В настоящее время государственная собственность преобладает в отраслях, имеющих общеэкономическое значение, т.е. отраслях, которые необходимы обществу в целом, но часто малоэффективны и не выгодны для частного бизнеса. </w:t>
      </w:r>
    </w:p>
    <w:p w14:paraId="4987A419" w14:textId="77777777" w:rsidR="006B1A45" w:rsidRPr="00E01B78" w:rsidRDefault="006C3CEE" w:rsidP="006B1A45">
      <w:r w:rsidRPr="00E01B78">
        <w:t>Можно выделить следующие преимущества государственной собственности в России:</w:t>
      </w:r>
    </w:p>
    <w:p w14:paraId="29BB3EF2" w14:textId="008809BB" w:rsidR="006B1A45" w:rsidRPr="00E01B78" w:rsidRDefault="006B1A45" w:rsidP="006B1A45">
      <w:r w:rsidRPr="00E01B78">
        <w:lastRenderedPageBreak/>
        <w:t xml:space="preserve">1) </w:t>
      </w:r>
      <w:r w:rsidR="006C3CEE" w:rsidRPr="00E01B78">
        <w:t>формируются все условия для осуществления государственных интересов и потребностей,</w:t>
      </w:r>
    </w:p>
    <w:p w14:paraId="2D8EE9CD" w14:textId="77777777" w:rsidR="006B1A45" w:rsidRPr="00E01B78" w:rsidRDefault="006B1A45" w:rsidP="006B1A45">
      <w:r w:rsidRPr="00E01B78">
        <w:t>2) </w:t>
      </w:r>
      <w:r w:rsidR="006C3CEE" w:rsidRPr="00E01B78">
        <w:t>расширяются возможности влияния на инфляцию издержек,</w:t>
      </w:r>
    </w:p>
    <w:p w14:paraId="5D9E2FE3" w14:textId="77777777" w:rsidR="006B1A45" w:rsidRPr="00E01B78" w:rsidRDefault="006B1A45" w:rsidP="006B1A45">
      <w:r w:rsidRPr="00E01B78">
        <w:t>3) </w:t>
      </w:r>
      <w:r w:rsidR="006C3CEE" w:rsidRPr="00E01B78">
        <w:t>появляются возможности использовать сетевые структуры при отсутствии чистого дохода,</w:t>
      </w:r>
    </w:p>
    <w:p w14:paraId="2CAB5D6A" w14:textId="77777777" w:rsidR="006B1A45" w:rsidRPr="00E01B78" w:rsidRDefault="006B1A45" w:rsidP="006B1A45">
      <w:r w:rsidRPr="00E01B78">
        <w:t>4) </w:t>
      </w:r>
      <w:r w:rsidR="006C3CEE" w:rsidRPr="00E01B78">
        <w:t>совершенствуется пользование инфраструктурными сетями,</w:t>
      </w:r>
    </w:p>
    <w:p w14:paraId="27793CBC" w14:textId="7130AC8B" w:rsidR="006C3CEE" w:rsidRPr="00E01B78" w:rsidRDefault="006B1A45" w:rsidP="006B1A45">
      <w:r w:rsidRPr="00E01B78">
        <w:t>5) </w:t>
      </w:r>
      <w:r w:rsidR="006C3CEE" w:rsidRPr="00E01B78">
        <w:t>увеличивается эффективность финансирования естественных монополий с помощью перераспределения доходов.</w:t>
      </w:r>
    </w:p>
    <w:p w14:paraId="69DD7E2A" w14:textId="77777777" w:rsidR="006B1A45" w:rsidRPr="00E01B78" w:rsidRDefault="006C3CEE" w:rsidP="006B1A45">
      <w:r w:rsidRPr="00E01B78">
        <w:t>Однако существует и недостатки, которые заключается в следующем:</w:t>
      </w:r>
    </w:p>
    <w:p w14:paraId="59F2E19B" w14:textId="6CE26703" w:rsidR="006B1A45" w:rsidRPr="00E01B78" w:rsidRDefault="006B1A45" w:rsidP="006B1A45">
      <w:r w:rsidRPr="00E01B78">
        <w:t xml:space="preserve">1) </w:t>
      </w:r>
      <w:r w:rsidR="006C3CEE" w:rsidRPr="00E01B78">
        <w:t>понижение интереса в росте прибыли, а также в быстрой окупаемости издержек,</w:t>
      </w:r>
    </w:p>
    <w:p w14:paraId="7B0B0892" w14:textId="77777777" w:rsidR="006B1A45" w:rsidRPr="00E01B78" w:rsidRDefault="006B1A45" w:rsidP="006B1A45">
      <w:r w:rsidRPr="00E01B78">
        <w:t>2) </w:t>
      </w:r>
      <w:r w:rsidR="006C3CEE" w:rsidRPr="00E01B78">
        <w:t>ограничение денежных ресурсов государства,</w:t>
      </w:r>
    </w:p>
    <w:p w14:paraId="7AAE72D7" w14:textId="77777777" w:rsidR="006B1A45" w:rsidRPr="00E01B78" w:rsidRDefault="006B1A45" w:rsidP="006B1A45">
      <w:r w:rsidRPr="00E01B78">
        <w:t>3) </w:t>
      </w:r>
      <w:r w:rsidR="006C3CEE" w:rsidRPr="00E01B78">
        <w:t>укрепление монопольной власти государства,</w:t>
      </w:r>
    </w:p>
    <w:p w14:paraId="327E1CCE" w14:textId="0AA2C8DA" w:rsidR="006C3CEE" w:rsidRPr="00E01B78" w:rsidRDefault="006B1A45" w:rsidP="006B1A45">
      <w:r w:rsidRPr="00E01B78">
        <w:t>4) </w:t>
      </w:r>
      <w:r w:rsidR="006C3CEE" w:rsidRPr="00E01B78">
        <w:t>лишнее монопольное давление на покупателей общественно значимых благ.</w:t>
      </w:r>
    </w:p>
    <w:p w14:paraId="36C5C724" w14:textId="3C4310D4" w:rsidR="00896EAA" w:rsidRPr="00E01B78" w:rsidRDefault="006C3CEE" w:rsidP="006C3CEE">
      <w:r w:rsidRPr="00E01B78">
        <w:t>Государственный сектор играет немаловажную роль в развитии экономики, поскольку позволяет сформировать ее потенциал, обеспечить хозяйственную жизнь всего общества в рыночных условиях, создать рост, развить социальную сфера, поддержать занятость.</w:t>
      </w:r>
    </w:p>
    <w:p w14:paraId="05EE40CD" w14:textId="77777777" w:rsidR="006B1A45" w:rsidRPr="00E01B78" w:rsidRDefault="006B1A45">
      <w:pPr>
        <w:spacing w:after="160" w:line="259" w:lineRule="auto"/>
        <w:ind w:firstLine="0"/>
        <w:jc w:val="left"/>
        <w:rPr>
          <w:rFonts w:eastAsiaTheme="majorEastAsia" w:cstheme="majorBidi"/>
          <w:b/>
          <w:szCs w:val="32"/>
        </w:rPr>
      </w:pPr>
      <w:bookmarkStart w:id="8" w:name="_Toc103035347"/>
      <w:r w:rsidRPr="00E01B78">
        <w:br w:type="page"/>
      </w:r>
    </w:p>
    <w:p w14:paraId="2C2924E8" w14:textId="736F0A62" w:rsidR="00ED32C7" w:rsidRPr="00E01B78" w:rsidRDefault="00ED32C7" w:rsidP="00ED32C7">
      <w:pPr>
        <w:pStyle w:val="1"/>
      </w:pPr>
      <w:r w:rsidRPr="00E01B78">
        <w:lastRenderedPageBreak/>
        <w:t>СПИСОК ИСПОЛЬЗОВАННЫХ ИСТОЧНИКОВ</w:t>
      </w:r>
      <w:bookmarkEnd w:id="8"/>
    </w:p>
    <w:p w14:paraId="796A6E48" w14:textId="2910CDD3" w:rsidR="00ED32C7" w:rsidRPr="00E01B78" w:rsidRDefault="00ED32C7" w:rsidP="00ED32C7"/>
    <w:p w14:paraId="676260FE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>Батуркин А.Н. Отчет о результатах экспертно-аналитического мероприятия / А.Н. Батуркин. – Отчет о результатах экспертно-аналитического мероприятия. – URL: https://ach.gov.ru/upload/iblock/e94/e94666d31ccff623b95757a1abd9d0a4.pdf (дата обращения: 10.05.2022).</w:t>
      </w:r>
    </w:p>
    <w:p w14:paraId="442FD846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>Батуркин А.Н. Отчет о результатах экспертно-аналитического мероприятия / А.Н. Батуркин. – Отчет о результатах экспертно-аналитического мероприятия. – URL: https://ach.gov.ru/upload/iblock/d49/qfrb27lzht6jnsc8vs3tnkjj9wu3f9a9.pdf (дата обращения: 10.05.2022).</w:t>
      </w:r>
    </w:p>
    <w:p w14:paraId="7A88D3C3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 xml:space="preserve">Белюшина Е.Ю. Развитие современной науки: теоретические и прикладные аспекты сборник научных статей студентов, магистрантов, аспирантов, молодых ученых и преподавателей. / Белюшина Е.Ю. – Пермь, 2017. </w:t>
      </w:r>
    </w:p>
    <w:p w14:paraId="6E30D3FA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>Ваславская И.Ю. Эффективное управление государственной собственностью на акции как фактор повышения результативности антикризисной политики государства / И.Ю. Ваславская // Экономические науки. – 2019.</w:t>
      </w:r>
      <w:r w:rsidRPr="00E01B78">
        <w:rPr>
          <w:szCs w:val="28"/>
        </w:rPr>
        <w:t xml:space="preserve"> –  </w:t>
      </w:r>
      <w:r w:rsidRPr="00E01B78">
        <w:t>№ 11 (60).</w:t>
      </w:r>
    </w:p>
    <w:p w14:paraId="62410CA3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 xml:space="preserve">Волков А.М. Швеция: социально-экономическая модель / А.М. Волков. </w:t>
      </w:r>
      <w:r w:rsidRPr="00E01B78">
        <w:rPr>
          <w:szCs w:val="28"/>
        </w:rPr>
        <w:t xml:space="preserve">– </w:t>
      </w:r>
      <w:r w:rsidRPr="00E01B78">
        <w:t>М.: Мысль,</w:t>
      </w:r>
      <w:r w:rsidRPr="00E01B78">
        <w:rPr>
          <w:szCs w:val="28"/>
        </w:rPr>
        <w:t xml:space="preserve"> </w:t>
      </w:r>
      <w:r w:rsidRPr="00E01B78">
        <w:t xml:space="preserve">2017. </w:t>
      </w:r>
    </w:p>
    <w:p w14:paraId="748EBBED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>Гаврилин Е.В. Управление и приватизация государственного сектора экономики в странах с развитой и развивающейся экономикой / Е.В. Гаврилин // Вестник Академии.</w:t>
      </w:r>
      <w:r w:rsidRPr="00E01B78">
        <w:rPr>
          <w:rFonts w:eastAsia="Calibri"/>
          <w:szCs w:val="28"/>
        </w:rPr>
        <w:t xml:space="preserve"> – </w:t>
      </w:r>
      <w:r w:rsidRPr="00E01B78">
        <w:t>2017.</w:t>
      </w:r>
      <w:r w:rsidRPr="00E01B78">
        <w:rPr>
          <w:rFonts w:eastAsia="Calibri"/>
          <w:szCs w:val="28"/>
        </w:rPr>
        <w:t xml:space="preserve"> – </w:t>
      </w:r>
      <w:r w:rsidRPr="00E01B78">
        <w:t>№ 4.</w:t>
      </w:r>
    </w:p>
    <w:p w14:paraId="22CC76D3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>Гелло Т.М. Государственная собственность в формировании социальной рыночной экономики: дис. … канд. экон. наук: 08.00.01 / Т.М. Гелло; М. Военный университет</w:t>
      </w:r>
      <w:r w:rsidRPr="00E01B78">
        <w:rPr>
          <w:szCs w:val="28"/>
        </w:rPr>
        <w:t xml:space="preserve"> – Москва,</w:t>
      </w:r>
      <w:r w:rsidRPr="00E01B78">
        <w:t xml:space="preserve"> 2018.</w:t>
      </w:r>
    </w:p>
    <w:p w14:paraId="18F73CB8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lastRenderedPageBreak/>
        <w:t>Государственная собственность в экономике России и других стран. Вопросы теории и истории / под ред. В.Н. Черковца.</w:t>
      </w:r>
      <w:r w:rsidRPr="00E01B78">
        <w:rPr>
          <w:szCs w:val="28"/>
        </w:rPr>
        <w:t xml:space="preserve"> – </w:t>
      </w:r>
      <w:r w:rsidRPr="00E01B78">
        <w:t xml:space="preserve"> М.: Экономический факультет, 2017. </w:t>
      </w:r>
    </w:p>
    <w:p w14:paraId="5FE11DEF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>Гражданский кодекс Российской Федерации: сайт.</w:t>
      </w:r>
      <w:r w:rsidRPr="00E01B78">
        <w:rPr>
          <w:szCs w:val="28"/>
        </w:rPr>
        <w:t xml:space="preserve"> – </w:t>
      </w:r>
      <w:r w:rsidRPr="00E01B78">
        <w:t xml:space="preserve">URL: http://stgkrf.ru (дата обращения: 10.05.2022). </w:t>
      </w:r>
    </w:p>
    <w:p w14:paraId="5A46316A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>Жилинский Е.С. Конституционно-правовая основа разграничения государственной собственности в Российской Федерации: дис. ... канд. юр. наук: 12.00.02 / Е.С. Жилинский; М.: Рос. акад. гос. службы при Президенте РФ</w:t>
      </w:r>
      <w:r w:rsidRPr="00E01B78">
        <w:rPr>
          <w:szCs w:val="28"/>
        </w:rPr>
        <w:t xml:space="preserve"> – </w:t>
      </w:r>
      <w:r w:rsidRPr="00E01B78">
        <w:t xml:space="preserve"> Москва, 2018.</w:t>
      </w:r>
    </w:p>
    <w:p w14:paraId="51E2964F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>История мировой экономики / под ред. Г.Б. Поляка, А.Н. Марковой.</w:t>
      </w:r>
      <w:r w:rsidRPr="00E01B78">
        <w:rPr>
          <w:szCs w:val="28"/>
        </w:rPr>
        <w:t xml:space="preserve"> – </w:t>
      </w:r>
      <w:r w:rsidRPr="00E01B78">
        <w:t xml:space="preserve"> М.: ЮНИТИ-ДАНА, 2018.</w:t>
      </w:r>
    </w:p>
    <w:p w14:paraId="7CAD36A1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 xml:space="preserve">Камышанский В.П. Приватизация предприятий. Право собственности / В.П. Камышанский. </w:t>
      </w:r>
      <w:r w:rsidRPr="00E01B78">
        <w:rPr>
          <w:szCs w:val="28"/>
        </w:rPr>
        <w:t xml:space="preserve">– </w:t>
      </w:r>
      <w:r w:rsidRPr="00E01B78">
        <w:t xml:space="preserve">М.: А-Приор, 2017. </w:t>
      </w:r>
    </w:p>
    <w:p w14:paraId="1C15A7D7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 xml:space="preserve">Каргин Е.С. Новый взгляд на государственный сектор экономики / Е.С. Каргин. —  </w:t>
      </w:r>
      <w:r w:rsidRPr="00E01B78">
        <w:rPr>
          <w:lang w:val="en-US"/>
        </w:rPr>
        <w:t>URL</w:t>
      </w:r>
      <w:r w:rsidRPr="00E01B78">
        <w:t>: https://cyberleninka.ru/article/n/novyy-vzglyad-na-gosudarstvennyy-sektor-ekonomiki (дата обращения: 10.05.2022).</w:t>
      </w:r>
    </w:p>
    <w:p w14:paraId="05D4A592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>Касаткин В.В. Проблемы реформирования системы управления государственной собственностью/ В.В. Касаткин, С.В. Торопов, В.В. Бандурин – М.: Полиграфресурсы. – 2017.</w:t>
      </w:r>
    </w:p>
    <w:p w14:paraId="49E089EF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>Короткова О.И. Проблемы управления и распоряжения государственной собственностью / О.И. Короткова // Современное право. – 2018.</w:t>
      </w:r>
    </w:p>
    <w:p w14:paraId="461882FF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>Мартыненко Т.В. Государственная собственность в современной России: проблемы управления и тенденции развития / Т.В. Мартыненко. – М.: ЮРИФ РАНХиГС, 2017.</w:t>
      </w:r>
    </w:p>
    <w:p w14:paraId="35663D11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 xml:space="preserve">Мартыненко Т.В. Этапы развития государственной собственности в России / Т.В. Мартыненко. – </w:t>
      </w:r>
      <w:r w:rsidRPr="00E01B78">
        <w:rPr>
          <w:lang w:val="en-US"/>
        </w:rPr>
        <w:t>URL</w:t>
      </w:r>
      <w:r w:rsidRPr="00E01B78">
        <w:t>: https://cyberleninka.ru/article/n/etapy-razvitiya-gosudarstvennoy-sobstvennosti-v-rossii (дата обращения: 10.05.2022).</w:t>
      </w:r>
    </w:p>
    <w:p w14:paraId="2E417325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>Нестеренко А. Н. Экономика и институциональная теория / отв. ред. Л.И. Абалкин. – М.: Эдиториал УРСС, 2017.</w:t>
      </w:r>
    </w:p>
    <w:p w14:paraId="1FEB0E3D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lastRenderedPageBreak/>
        <w:t xml:space="preserve">Нуреев Р.М. Теория общественного выбора: </w:t>
      </w:r>
      <w:r w:rsidRPr="00E01B78">
        <w:rPr>
          <w:szCs w:val="28"/>
        </w:rPr>
        <w:t>учебное пособие</w:t>
      </w:r>
      <w:r w:rsidRPr="00E01B78">
        <w:t xml:space="preserve"> / Р.М. Нуреев. – М.: дом ГУ ВШЭ, 2017. </w:t>
      </w:r>
    </w:p>
    <w:p w14:paraId="178DEBB1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 xml:space="preserve">Разумова Е.В. Совершенствование системы управления федеральной собственностью: дис. </w:t>
      </w:r>
      <w:r w:rsidRPr="00E01B78">
        <w:rPr>
          <w:szCs w:val="28"/>
        </w:rPr>
        <w:t xml:space="preserve">... канд. экон. наук: </w:t>
      </w:r>
      <w:r w:rsidRPr="00E01B78">
        <w:t xml:space="preserve">08.00.05 / Е.В. Разумова; Москва. </w:t>
      </w:r>
      <w:r w:rsidRPr="00E01B78">
        <w:rPr>
          <w:szCs w:val="28"/>
        </w:rPr>
        <w:t xml:space="preserve">гос. ун-т. – Москва, </w:t>
      </w:r>
      <w:r w:rsidRPr="00E01B78">
        <w:t>2022.</w:t>
      </w:r>
    </w:p>
    <w:p w14:paraId="3A979B40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>Разумова, Е.В. О некоторых проблемах управления государственной зарубежной собственностью Российской Федерации / Е.В. Разумова // Актуальные проблемы и перспективы развития государственного управления: сборник научных статей по материалам ежегодной международной научно-практической конференции от 23.11.2013. / под ред. С.Е. Прокофьева [и др.] – Москва: Юстицинформ, 2017.</w:t>
      </w:r>
    </w:p>
    <w:p w14:paraId="652BB7B2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>Савченко А.В. Эффективность управления государственной собственностью в рыночной экономике: дис. … докт. экон. наук: 08.00.01 / А.В. Савченко;</w:t>
      </w:r>
      <w:r w:rsidRPr="00E01B7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E01B78">
        <w:t xml:space="preserve">С.-Петербург. ун-т экономики и финансов. </w:t>
      </w:r>
      <w:r w:rsidRPr="00E01B78">
        <w:rPr>
          <w:szCs w:val="28"/>
        </w:rPr>
        <w:t xml:space="preserve">− </w:t>
      </w:r>
      <w:r w:rsidRPr="00E01B78">
        <w:t xml:space="preserve"> СПб., 2018.</w:t>
      </w:r>
    </w:p>
    <w:p w14:paraId="59331283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>Федеральная служба государственной статистики</w:t>
      </w:r>
      <w:r w:rsidRPr="00E01B78">
        <w:rPr>
          <w:szCs w:val="28"/>
        </w:rPr>
        <w:t xml:space="preserve">: официальный сайт. </w:t>
      </w:r>
      <w:r w:rsidRPr="00E01B78">
        <w:t xml:space="preserve">– </w:t>
      </w:r>
      <w:r w:rsidRPr="00E01B78">
        <w:rPr>
          <w:lang w:val="en-US"/>
        </w:rPr>
        <w:t>URL</w:t>
      </w:r>
      <w:r w:rsidRPr="00E01B78">
        <w:t>: https://rosstat.gov.ru/ (дата обращения: 10.05.2022).</w:t>
      </w:r>
    </w:p>
    <w:p w14:paraId="175A062E" w14:textId="77777777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 xml:space="preserve">Шульженко С.И. Проблемы управления публичным имуществом в Российской Федерации / С.И. Шульженко // Управленческое консультирование, 2019. </w:t>
      </w:r>
    </w:p>
    <w:p w14:paraId="73ABDD56" w14:textId="53BB51A6" w:rsidR="00CF4C39" w:rsidRPr="00E01B78" w:rsidRDefault="00CF4C39" w:rsidP="00FE7B95">
      <w:pPr>
        <w:pStyle w:val="a7"/>
        <w:numPr>
          <w:ilvl w:val="0"/>
          <w:numId w:val="3"/>
        </w:numPr>
        <w:ind w:left="0" w:firstLine="709"/>
      </w:pPr>
      <w:r w:rsidRPr="00E01B78">
        <w:t>Энциклопедия по экономике: сайт. – UR</w:t>
      </w:r>
      <w:r w:rsidR="00016643">
        <w:t>L: https://economy-ru.info/page</w:t>
      </w:r>
      <w:r w:rsidRPr="00E01B78">
        <w:t>/ (дата обращения: 09.05.2022)</w:t>
      </w:r>
      <w:r w:rsidR="00016643" w:rsidRPr="00016643">
        <w:t>.</w:t>
      </w:r>
    </w:p>
    <w:p w14:paraId="0F8231A7" w14:textId="78BDD815" w:rsidR="00B815CF" w:rsidRPr="00E01B78" w:rsidRDefault="000C12A2" w:rsidP="000F4929">
      <w:pPr>
        <w:spacing w:after="160" w:line="259" w:lineRule="auto"/>
        <w:ind w:firstLine="0"/>
        <w:jc w:val="left"/>
      </w:pPr>
      <w:r w:rsidRPr="00E01B78">
        <w:br w:type="page"/>
      </w:r>
    </w:p>
    <w:p w14:paraId="5E8A0144" w14:textId="77777777" w:rsidR="00B815CF" w:rsidRPr="00E01B78" w:rsidRDefault="00B815CF" w:rsidP="00B815CF">
      <w:pPr>
        <w:pStyle w:val="1"/>
      </w:pPr>
      <w:bookmarkStart w:id="9" w:name="_Toc97241310"/>
      <w:bookmarkStart w:id="10" w:name="_Toc103035348"/>
      <w:bookmarkStart w:id="11" w:name="_Toc98796850"/>
      <w:bookmarkStart w:id="12" w:name="_Toc10568703"/>
      <w:r w:rsidRPr="00E01B78">
        <w:lastRenderedPageBreak/>
        <w:t>ПРИЛОЖЕНИЕ А</w:t>
      </w:r>
      <w:bookmarkEnd w:id="9"/>
      <w:bookmarkEnd w:id="10"/>
      <w:r w:rsidRPr="00E01B78">
        <w:t xml:space="preserve"> </w:t>
      </w:r>
    </w:p>
    <w:bookmarkEnd w:id="11"/>
    <w:p w14:paraId="7DECB5A2" w14:textId="77777777" w:rsidR="00A879CE" w:rsidRPr="00E01B78" w:rsidRDefault="00B815CF" w:rsidP="00B815CF">
      <w:pPr>
        <w:jc w:val="center"/>
        <w:rPr>
          <w:rFonts w:eastAsiaTheme="majorEastAsia" w:cstheme="majorBidi"/>
          <w:b/>
          <w:szCs w:val="32"/>
        </w:rPr>
      </w:pPr>
      <w:r w:rsidRPr="00E01B78">
        <w:rPr>
          <w:rFonts w:eastAsiaTheme="majorEastAsia" w:cstheme="majorBidi"/>
          <w:b/>
          <w:szCs w:val="32"/>
        </w:rPr>
        <w:t xml:space="preserve">Характеристика подходов к определению сущности </w:t>
      </w:r>
    </w:p>
    <w:p w14:paraId="39E3335E" w14:textId="5A7B25C0" w:rsidR="00B815CF" w:rsidRDefault="00B815CF" w:rsidP="00B815CF">
      <w:pPr>
        <w:jc w:val="center"/>
        <w:rPr>
          <w:rFonts w:eastAsiaTheme="majorEastAsia" w:cstheme="majorBidi"/>
          <w:b/>
          <w:szCs w:val="32"/>
        </w:rPr>
      </w:pPr>
      <w:r w:rsidRPr="00E01B78">
        <w:rPr>
          <w:rFonts w:eastAsiaTheme="majorEastAsia" w:cstheme="majorBidi"/>
          <w:b/>
          <w:szCs w:val="32"/>
        </w:rPr>
        <w:t>государственной собственности</w:t>
      </w:r>
    </w:p>
    <w:p w14:paraId="41642C27" w14:textId="77777777" w:rsidR="00016643" w:rsidRPr="00E01B78" w:rsidRDefault="00016643" w:rsidP="00B815CF">
      <w:pPr>
        <w:jc w:val="center"/>
        <w:rPr>
          <w:b/>
          <w:bCs/>
        </w:rPr>
      </w:pPr>
    </w:p>
    <w:p w14:paraId="4807D84F" w14:textId="2D1A49AC" w:rsidR="00ED32C7" w:rsidRPr="00E01B78" w:rsidRDefault="00B815CF" w:rsidP="00016643">
      <w:pPr>
        <w:spacing w:line="240" w:lineRule="auto"/>
        <w:ind w:firstLine="0"/>
      </w:pPr>
      <w:r w:rsidRPr="00E01B78">
        <w:t xml:space="preserve">Таблица А.1 – </w:t>
      </w:r>
      <w:bookmarkEnd w:id="12"/>
      <w:r w:rsidRPr="00E01B78">
        <w:t xml:space="preserve">Характеристика подходов к определению сущности </w:t>
      </w:r>
      <w:r w:rsidR="00016643" w:rsidRPr="00016643">
        <w:t xml:space="preserve">                   </w:t>
      </w:r>
      <w:r w:rsidRPr="00E01B78">
        <w:t>государственной собственности</w:t>
      </w:r>
      <w:r w:rsidRPr="00E01B78">
        <w:sym w:font="Symbol" w:char="F05B"/>
      </w:r>
      <w:r w:rsidRPr="00E01B78">
        <w:t>1</w:t>
      </w:r>
      <w:r w:rsidRPr="00E01B78">
        <w:sym w:font="Symbol" w:char="F05D"/>
      </w:r>
    </w:p>
    <w:p w14:paraId="5B7B52DE" w14:textId="77777777" w:rsidR="00ED32C7" w:rsidRPr="00E01B78" w:rsidRDefault="00ED32C7" w:rsidP="00ED32C7">
      <w:pPr>
        <w:spacing w:line="240" w:lineRule="auto"/>
      </w:pPr>
    </w:p>
    <w:tbl>
      <w:tblPr>
        <w:tblStyle w:val="ad"/>
        <w:tblW w:w="9423" w:type="dxa"/>
        <w:tblLook w:val="04A0" w:firstRow="1" w:lastRow="0" w:firstColumn="1" w:lastColumn="0" w:noHBand="0" w:noVBand="1"/>
      </w:tblPr>
      <w:tblGrid>
        <w:gridCol w:w="1996"/>
        <w:gridCol w:w="2430"/>
        <w:gridCol w:w="2716"/>
        <w:gridCol w:w="2281"/>
      </w:tblGrid>
      <w:tr w:rsidR="008E39BC" w:rsidRPr="00E01B78" w14:paraId="1FF96DD5" w14:textId="77777777" w:rsidTr="00016643">
        <w:trPr>
          <w:trHeight w:val="1117"/>
        </w:trPr>
        <w:tc>
          <w:tcPr>
            <w:tcW w:w="1996" w:type="dxa"/>
          </w:tcPr>
          <w:p w14:paraId="4BC44AE9" w14:textId="17EAF17A" w:rsidR="00B815CF" w:rsidRPr="00E01B78" w:rsidRDefault="00B815CF" w:rsidP="00B815CF">
            <w:pPr>
              <w:spacing w:line="240" w:lineRule="auto"/>
              <w:ind w:firstLine="0"/>
              <w:jc w:val="center"/>
            </w:pPr>
            <w:r w:rsidRPr="00E01B78">
              <w:t>Методический подход</w:t>
            </w:r>
          </w:p>
        </w:tc>
        <w:tc>
          <w:tcPr>
            <w:tcW w:w="2430" w:type="dxa"/>
          </w:tcPr>
          <w:p w14:paraId="447AA13D" w14:textId="26F06FAE" w:rsidR="00B815CF" w:rsidRPr="00E01B78" w:rsidRDefault="00B815CF" w:rsidP="00B815CF">
            <w:pPr>
              <w:spacing w:line="240" w:lineRule="auto"/>
              <w:ind w:firstLine="0"/>
              <w:jc w:val="center"/>
            </w:pPr>
            <w:r w:rsidRPr="00E01B78">
              <w:t>Суть подхода</w:t>
            </w:r>
          </w:p>
        </w:tc>
        <w:tc>
          <w:tcPr>
            <w:tcW w:w="2716" w:type="dxa"/>
          </w:tcPr>
          <w:p w14:paraId="2F887DC6" w14:textId="74454D7D" w:rsidR="00B815CF" w:rsidRPr="00E01B78" w:rsidRDefault="00B815CF" w:rsidP="00B815CF">
            <w:pPr>
              <w:spacing w:line="240" w:lineRule="auto"/>
              <w:ind w:firstLine="0"/>
              <w:jc w:val="center"/>
            </w:pPr>
            <w:r w:rsidRPr="00E01B78">
              <w:t>Определение государственной собственности</w:t>
            </w:r>
          </w:p>
        </w:tc>
        <w:tc>
          <w:tcPr>
            <w:tcW w:w="2281" w:type="dxa"/>
          </w:tcPr>
          <w:p w14:paraId="224DDBE4" w14:textId="3049448F" w:rsidR="00B815CF" w:rsidRPr="00E01B78" w:rsidRDefault="000C12A2" w:rsidP="00B815CF">
            <w:pPr>
              <w:spacing w:line="240" w:lineRule="auto"/>
              <w:ind w:firstLine="0"/>
              <w:jc w:val="center"/>
            </w:pPr>
            <w:r w:rsidRPr="00E01B78">
              <w:t>Авторы</w:t>
            </w:r>
          </w:p>
        </w:tc>
      </w:tr>
      <w:tr w:rsidR="008E39BC" w:rsidRPr="00E01B78" w14:paraId="375B4290" w14:textId="77777777" w:rsidTr="00016643">
        <w:trPr>
          <w:trHeight w:val="2981"/>
        </w:trPr>
        <w:tc>
          <w:tcPr>
            <w:tcW w:w="1996" w:type="dxa"/>
          </w:tcPr>
          <w:p w14:paraId="3EF73A1A" w14:textId="47141958" w:rsidR="00B815CF" w:rsidRPr="00E01B78" w:rsidRDefault="00B815CF" w:rsidP="00B815CF">
            <w:pPr>
              <w:spacing w:line="240" w:lineRule="auto"/>
              <w:ind w:firstLine="0"/>
            </w:pPr>
            <w:r w:rsidRPr="00E01B78">
              <w:t>Ресурсный (факторный)</w:t>
            </w:r>
          </w:p>
        </w:tc>
        <w:tc>
          <w:tcPr>
            <w:tcW w:w="2430" w:type="dxa"/>
          </w:tcPr>
          <w:p w14:paraId="2D7CDA5A" w14:textId="2AA9E7D6" w:rsidR="00B815CF" w:rsidRPr="00E01B78" w:rsidRDefault="00B815CF" w:rsidP="00B815CF">
            <w:pPr>
              <w:spacing w:line="240" w:lineRule="auto"/>
              <w:ind w:firstLine="0"/>
            </w:pPr>
            <w:r w:rsidRPr="00E01B78">
              <w:t>Принадлежность имущества государству</w:t>
            </w:r>
          </w:p>
        </w:tc>
        <w:tc>
          <w:tcPr>
            <w:tcW w:w="2716" w:type="dxa"/>
          </w:tcPr>
          <w:p w14:paraId="29D17F8B" w14:textId="61A1C163" w:rsidR="00B815CF" w:rsidRPr="00E01B78" w:rsidRDefault="00B815CF" w:rsidP="00B815CF">
            <w:pPr>
              <w:spacing w:line="240" w:lineRule="auto"/>
              <w:ind w:firstLine="0"/>
            </w:pPr>
            <w:r w:rsidRPr="00E01B78">
              <w:t>Государственная собственность – совокупность материальных и нематериальных ресурсов, находящихся в распоряжении государства</w:t>
            </w:r>
          </w:p>
        </w:tc>
        <w:tc>
          <w:tcPr>
            <w:tcW w:w="2281" w:type="dxa"/>
          </w:tcPr>
          <w:p w14:paraId="4CECBD09" w14:textId="77777777" w:rsidR="00B815CF" w:rsidRPr="00E01B78" w:rsidRDefault="00B815CF" w:rsidP="00B815CF">
            <w:pPr>
              <w:spacing w:line="240" w:lineRule="auto"/>
              <w:ind w:firstLine="0"/>
            </w:pPr>
            <w:r w:rsidRPr="00E01B78">
              <w:t>А.М. Волков</w:t>
            </w:r>
          </w:p>
          <w:p w14:paraId="5A907415" w14:textId="7DC36AFF" w:rsidR="00B815CF" w:rsidRPr="00E01B78" w:rsidRDefault="00B815CF" w:rsidP="00B815CF">
            <w:pPr>
              <w:spacing w:line="240" w:lineRule="auto"/>
              <w:ind w:firstLine="0"/>
            </w:pPr>
            <w:r w:rsidRPr="00E01B78">
              <w:t>Р.М. Нуреев</w:t>
            </w:r>
          </w:p>
          <w:p w14:paraId="6516D0F5" w14:textId="7FC59921" w:rsidR="00B815CF" w:rsidRPr="00E01B78" w:rsidRDefault="00B815CF" w:rsidP="00B815CF">
            <w:pPr>
              <w:spacing w:line="240" w:lineRule="auto"/>
              <w:ind w:firstLine="0"/>
            </w:pPr>
            <w:r w:rsidRPr="00E01B78">
              <w:t>Е.В. Балацкий</w:t>
            </w:r>
          </w:p>
        </w:tc>
      </w:tr>
      <w:tr w:rsidR="008E39BC" w:rsidRPr="00E01B78" w14:paraId="776998DE" w14:textId="77777777" w:rsidTr="00016643">
        <w:trPr>
          <w:trHeight w:val="2608"/>
        </w:trPr>
        <w:tc>
          <w:tcPr>
            <w:tcW w:w="1996" w:type="dxa"/>
          </w:tcPr>
          <w:p w14:paraId="431555F2" w14:textId="206048CC" w:rsidR="00B815CF" w:rsidRPr="00E01B78" w:rsidRDefault="00B815CF" w:rsidP="00B815CF">
            <w:pPr>
              <w:spacing w:line="240" w:lineRule="auto"/>
              <w:ind w:firstLine="0"/>
            </w:pPr>
            <w:r w:rsidRPr="00E01B78">
              <w:t>Функциональный</w:t>
            </w:r>
          </w:p>
        </w:tc>
        <w:tc>
          <w:tcPr>
            <w:tcW w:w="2430" w:type="dxa"/>
          </w:tcPr>
          <w:p w14:paraId="248EF145" w14:textId="4A10D675" w:rsidR="00B815CF" w:rsidRPr="00E01B78" w:rsidRDefault="00B815CF" w:rsidP="00B815CF">
            <w:pPr>
              <w:spacing w:line="240" w:lineRule="auto"/>
              <w:ind w:firstLine="0"/>
            </w:pPr>
            <w:r w:rsidRPr="00E01B78">
              <w:t>Сущность государственной собственности раскрывается через выполняемые ею функции</w:t>
            </w:r>
          </w:p>
        </w:tc>
        <w:tc>
          <w:tcPr>
            <w:tcW w:w="2716" w:type="dxa"/>
          </w:tcPr>
          <w:p w14:paraId="1ACA9B11" w14:textId="6D875E39" w:rsidR="00B815CF" w:rsidRPr="00E01B78" w:rsidRDefault="00B815CF" w:rsidP="00B815CF">
            <w:pPr>
              <w:spacing w:line="240" w:lineRule="auto"/>
              <w:ind w:firstLine="0"/>
            </w:pPr>
            <w:r w:rsidRPr="00E01B78">
              <w:t>Государственная собственность – процесс, реализующий общегосударственные (общенациональные) интересы</w:t>
            </w:r>
          </w:p>
        </w:tc>
        <w:tc>
          <w:tcPr>
            <w:tcW w:w="2281" w:type="dxa"/>
          </w:tcPr>
          <w:p w14:paraId="07FF8D82" w14:textId="77777777" w:rsidR="00B815CF" w:rsidRPr="00E01B78" w:rsidRDefault="00B815CF" w:rsidP="00B815CF">
            <w:pPr>
              <w:spacing w:line="240" w:lineRule="auto"/>
              <w:ind w:firstLine="0"/>
            </w:pPr>
            <w:r w:rsidRPr="00E01B78">
              <w:t>В.Н. Черковец</w:t>
            </w:r>
          </w:p>
          <w:p w14:paraId="2C5F5E54" w14:textId="77777777" w:rsidR="00B815CF" w:rsidRPr="00E01B78" w:rsidRDefault="00B815CF" w:rsidP="00B815CF">
            <w:pPr>
              <w:spacing w:line="240" w:lineRule="auto"/>
              <w:ind w:firstLine="0"/>
            </w:pPr>
            <w:r w:rsidRPr="00E01B78">
              <w:t>К.А. Хубиев</w:t>
            </w:r>
          </w:p>
          <w:p w14:paraId="69AB9B16" w14:textId="0186D328" w:rsidR="00B815CF" w:rsidRPr="00E01B78" w:rsidRDefault="00B815CF" w:rsidP="00B815CF">
            <w:pPr>
              <w:spacing w:line="240" w:lineRule="auto"/>
              <w:ind w:firstLine="0"/>
            </w:pPr>
            <w:r w:rsidRPr="00E01B78">
              <w:t>А.В. Савченко</w:t>
            </w:r>
          </w:p>
        </w:tc>
      </w:tr>
      <w:tr w:rsidR="008E39BC" w:rsidRPr="00E01B78" w14:paraId="65055023" w14:textId="77777777" w:rsidTr="00016643">
        <w:trPr>
          <w:trHeight w:val="3828"/>
        </w:trPr>
        <w:tc>
          <w:tcPr>
            <w:tcW w:w="1996" w:type="dxa"/>
          </w:tcPr>
          <w:p w14:paraId="291A82D9" w14:textId="2BBA5E3D" w:rsidR="00B815CF" w:rsidRPr="00E01B78" w:rsidRDefault="00B815CF" w:rsidP="00ED32C7">
            <w:pPr>
              <w:spacing w:line="240" w:lineRule="auto"/>
              <w:ind w:firstLine="0"/>
            </w:pPr>
            <w:r w:rsidRPr="00E01B78">
              <w:t>Институциональный</w:t>
            </w:r>
          </w:p>
        </w:tc>
        <w:tc>
          <w:tcPr>
            <w:tcW w:w="2430" w:type="dxa"/>
          </w:tcPr>
          <w:p w14:paraId="791A7E98" w14:textId="3ABD2138" w:rsidR="00B815CF" w:rsidRPr="00E01B78" w:rsidRDefault="00ED32C7" w:rsidP="00B815CF">
            <w:pPr>
              <w:spacing w:line="240" w:lineRule="auto"/>
              <w:ind w:firstLine="0"/>
            </w:pPr>
            <w:r w:rsidRPr="00E01B78">
              <w:t>Государственная собственность рассматривается прежде всего как право этой собственности</w:t>
            </w:r>
          </w:p>
        </w:tc>
        <w:tc>
          <w:tcPr>
            <w:tcW w:w="2716" w:type="dxa"/>
          </w:tcPr>
          <w:p w14:paraId="08777D2A" w14:textId="12AB0508" w:rsidR="00B815CF" w:rsidRPr="00E01B78" w:rsidRDefault="00ED32C7" w:rsidP="00B815CF">
            <w:pPr>
              <w:spacing w:line="240" w:lineRule="auto"/>
              <w:ind w:firstLine="0"/>
            </w:pPr>
            <w:r w:rsidRPr="00E01B78">
              <w:t>Государственная собственность – совокупность правил и норм, призванных регулировать и защищать доступ государства к определенному набору ценностей</w:t>
            </w:r>
          </w:p>
        </w:tc>
        <w:tc>
          <w:tcPr>
            <w:tcW w:w="2281" w:type="dxa"/>
          </w:tcPr>
          <w:p w14:paraId="1AD9CED0" w14:textId="2D55D8F9" w:rsidR="00ED32C7" w:rsidRPr="00E01B78" w:rsidRDefault="00ED32C7" w:rsidP="00B815CF">
            <w:pPr>
              <w:spacing w:line="240" w:lineRule="auto"/>
              <w:ind w:firstLine="0"/>
            </w:pPr>
            <w:r w:rsidRPr="00E01B78">
              <w:t>А.Н. Нестеренко</w:t>
            </w:r>
          </w:p>
          <w:p w14:paraId="6B09761E" w14:textId="1B760CE8" w:rsidR="00B815CF" w:rsidRPr="00E01B78" w:rsidRDefault="00ED32C7" w:rsidP="00B815CF">
            <w:pPr>
              <w:spacing w:line="240" w:lineRule="auto"/>
              <w:ind w:firstLine="0"/>
            </w:pPr>
            <w:r w:rsidRPr="00E01B78">
              <w:t>А.Е.Шаститко</w:t>
            </w:r>
          </w:p>
        </w:tc>
      </w:tr>
    </w:tbl>
    <w:p w14:paraId="0B48C34F" w14:textId="77777777" w:rsidR="000C12A2" w:rsidRPr="00E01B78" w:rsidRDefault="000C12A2">
      <w:r w:rsidRPr="00E01B78">
        <w:br w:type="page"/>
      </w:r>
    </w:p>
    <w:tbl>
      <w:tblPr>
        <w:tblStyle w:val="ad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2410"/>
        <w:gridCol w:w="2693"/>
        <w:gridCol w:w="2262"/>
      </w:tblGrid>
      <w:tr w:rsidR="008E39BC" w:rsidRPr="00E01B78" w14:paraId="33B6CDC0" w14:textId="77777777" w:rsidTr="000C12A2">
        <w:tc>
          <w:tcPr>
            <w:tcW w:w="9345" w:type="dxa"/>
            <w:gridSpan w:val="4"/>
            <w:tcBorders>
              <w:top w:val="nil"/>
              <w:left w:val="nil"/>
              <w:right w:val="nil"/>
            </w:tcBorders>
          </w:tcPr>
          <w:p w14:paraId="6862DCA0" w14:textId="6AA4980C" w:rsidR="000C12A2" w:rsidRPr="00E01B78" w:rsidRDefault="000C12A2" w:rsidP="00016643">
            <w:pPr>
              <w:spacing w:after="240" w:line="240" w:lineRule="auto"/>
              <w:ind w:firstLine="0"/>
            </w:pPr>
            <w:r w:rsidRPr="00E01B78">
              <w:lastRenderedPageBreak/>
              <w:t>Продолжение таблицы А.1</w:t>
            </w:r>
          </w:p>
        </w:tc>
      </w:tr>
      <w:tr w:rsidR="008E39BC" w:rsidRPr="00E01B78" w14:paraId="7F04BB22" w14:textId="77777777" w:rsidTr="000C12A2">
        <w:tc>
          <w:tcPr>
            <w:tcW w:w="1980" w:type="dxa"/>
          </w:tcPr>
          <w:p w14:paraId="5C3F05A3" w14:textId="61635878" w:rsidR="000C12A2" w:rsidRPr="00E01B78" w:rsidRDefault="000C12A2" w:rsidP="000C12A2">
            <w:pPr>
              <w:spacing w:line="240" w:lineRule="auto"/>
              <w:ind w:firstLine="0"/>
              <w:jc w:val="center"/>
            </w:pPr>
            <w:r w:rsidRPr="00E01B78">
              <w:t>Методический подход</w:t>
            </w:r>
          </w:p>
        </w:tc>
        <w:tc>
          <w:tcPr>
            <w:tcW w:w="2410" w:type="dxa"/>
          </w:tcPr>
          <w:p w14:paraId="78C820BE" w14:textId="224C4372" w:rsidR="000C12A2" w:rsidRPr="00E01B78" w:rsidRDefault="000C12A2" w:rsidP="000C12A2">
            <w:pPr>
              <w:spacing w:line="240" w:lineRule="auto"/>
              <w:ind w:firstLine="0"/>
              <w:jc w:val="center"/>
            </w:pPr>
            <w:r w:rsidRPr="00E01B78">
              <w:t>Суть подхода</w:t>
            </w:r>
          </w:p>
        </w:tc>
        <w:tc>
          <w:tcPr>
            <w:tcW w:w="2693" w:type="dxa"/>
          </w:tcPr>
          <w:p w14:paraId="309D13C2" w14:textId="5031B1C1" w:rsidR="000C12A2" w:rsidRPr="00E01B78" w:rsidRDefault="000C12A2" w:rsidP="000C12A2">
            <w:pPr>
              <w:spacing w:line="240" w:lineRule="auto"/>
              <w:ind w:firstLine="0"/>
              <w:jc w:val="center"/>
            </w:pPr>
            <w:r w:rsidRPr="00E01B78">
              <w:t>Определение государственной собственности</w:t>
            </w:r>
          </w:p>
        </w:tc>
        <w:tc>
          <w:tcPr>
            <w:tcW w:w="2262" w:type="dxa"/>
          </w:tcPr>
          <w:p w14:paraId="150BC156" w14:textId="7AA6E9A5" w:rsidR="000C12A2" w:rsidRPr="00E01B78" w:rsidRDefault="000C12A2" w:rsidP="000C12A2">
            <w:pPr>
              <w:spacing w:line="240" w:lineRule="auto"/>
              <w:ind w:firstLine="0"/>
              <w:jc w:val="center"/>
            </w:pPr>
            <w:r w:rsidRPr="00E01B78">
              <w:t>Авторы</w:t>
            </w:r>
          </w:p>
        </w:tc>
      </w:tr>
      <w:tr w:rsidR="008E39BC" w:rsidRPr="00E01B78" w14:paraId="5584B5FF" w14:textId="77777777" w:rsidTr="000C12A2">
        <w:tc>
          <w:tcPr>
            <w:tcW w:w="1980" w:type="dxa"/>
          </w:tcPr>
          <w:p w14:paraId="17E036A5" w14:textId="2E604417" w:rsidR="000C12A2" w:rsidRPr="00E01B78" w:rsidRDefault="000C12A2" w:rsidP="000C12A2">
            <w:pPr>
              <w:spacing w:line="240" w:lineRule="auto"/>
              <w:ind w:firstLine="0"/>
            </w:pPr>
            <w:r w:rsidRPr="00E01B78">
              <w:t>Социально ориентированный</w:t>
            </w:r>
          </w:p>
        </w:tc>
        <w:tc>
          <w:tcPr>
            <w:tcW w:w="2410" w:type="dxa"/>
          </w:tcPr>
          <w:p w14:paraId="0F9D08F3" w14:textId="6C6CAB4A" w:rsidR="000C12A2" w:rsidRPr="00E01B78" w:rsidRDefault="000C12A2" w:rsidP="000C12A2">
            <w:pPr>
              <w:spacing w:line="240" w:lineRule="auto"/>
              <w:ind w:firstLine="0"/>
            </w:pPr>
            <w:r w:rsidRPr="00E01B78">
              <w:t>Государственная собственность представляется как социально ориентированная общественная форма отношений, одной из сторон которых является уполномоченное гражданским обществом государство</w:t>
            </w:r>
          </w:p>
        </w:tc>
        <w:tc>
          <w:tcPr>
            <w:tcW w:w="2693" w:type="dxa"/>
          </w:tcPr>
          <w:p w14:paraId="166CFDD0" w14:textId="5D92C3C5" w:rsidR="000C12A2" w:rsidRPr="00E01B78" w:rsidRDefault="000C12A2" w:rsidP="000C12A2">
            <w:pPr>
              <w:spacing w:line="240" w:lineRule="auto"/>
              <w:ind w:firstLine="0"/>
            </w:pPr>
            <w:r w:rsidRPr="00E01B78">
              <w:t>Государственная собственность – общественно правовая форма отношений между гражданским обществом в лице правового (социального) государства и всеми другими субъектами экономических отношений, возникающих в связи с присвоением общественных благ и их использованием в интересах всестороннего развития личности, «микросоциумов» и нации в целом</w:t>
            </w:r>
          </w:p>
        </w:tc>
        <w:tc>
          <w:tcPr>
            <w:tcW w:w="2262" w:type="dxa"/>
          </w:tcPr>
          <w:p w14:paraId="704D22B6" w14:textId="77777777" w:rsidR="000C12A2" w:rsidRPr="00E01B78" w:rsidRDefault="000C12A2" w:rsidP="000C12A2">
            <w:pPr>
              <w:spacing w:line="240" w:lineRule="auto"/>
              <w:ind w:firstLine="0"/>
            </w:pPr>
            <w:r w:rsidRPr="00E01B78">
              <w:t>Т.М. Гелло</w:t>
            </w:r>
          </w:p>
          <w:p w14:paraId="6E51DC7E" w14:textId="7C414DA8" w:rsidR="000C12A2" w:rsidRPr="00E01B78" w:rsidRDefault="000C12A2" w:rsidP="000C12A2">
            <w:pPr>
              <w:spacing w:line="240" w:lineRule="auto"/>
              <w:ind w:firstLine="0"/>
            </w:pPr>
            <w:r w:rsidRPr="00E01B78">
              <w:t>В.А. Бугаков</w:t>
            </w:r>
          </w:p>
        </w:tc>
      </w:tr>
    </w:tbl>
    <w:p w14:paraId="0B98EEBF" w14:textId="18154492" w:rsidR="008E39BC" w:rsidRPr="00E01B78" w:rsidRDefault="008E39BC" w:rsidP="000C12A2">
      <w:pPr>
        <w:ind w:firstLine="0"/>
        <w:rPr>
          <w:b/>
        </w:rPr>
      </w:pPr>
    </w:p>
    <w:p w14:paraId="61516FB0" w14:textId="77777777" w:rsidR="00192E59" w:rsidRPr="00E01B78" w:rsidRDefault="00192E59" w:rsidP="005574BA">
      <w:pPr>
        <w:ind w:firstLine="0"/>
        <w:rPr>
          <w:b/>
        </w:rPr>
      </w:pPr>
    </w:p>
    <w:sectPr w:rsidR="00192E59" w:rsidRPr="00E01B78" w:rsidSect="00105DC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72421" w14:textId="77777777" w:rsidR="00FE3196" w:rsidRDefault="00FE3196" w:rsidP="00BD7EE0">
      <w:pPr>
        <w:spacing w:line="240" w:lineRule="auto"/>
      </w:pPr>
      <w:r>
        <w:separator/>
      </w:r>
    </w:p>
  </w:endnote>
  <w:endnote w:type="continuationSeparator" w:id="0">
    <w:p w14:paraId="419D7FC4" w14:textId="77777777" w:rsidR="00FE3196" w:rsidRDefault="00FE3196" w:rsidP="00BD7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8931872"/>
      <w:docPartObj>
        <w:docPartGallery w:val="Page Numbers (Bottom of Page)"/>
        <w:docPartUnique/>
      </w:docPartObj>
    </w:sdtPr>
    <w:sdtEndPr/>
    <w:sdtContent>
      <w:p w14:paraId="20A28C3A" w14:textId="4075329B" w:rsidR="002422B8" w:rsidRDefault="002422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13A">
          <w:rPr>
            <w:noProof/>
          </w:rPr>
          <w:t>4</w:t>
        </w:r>
        <w:r>
          <w:fldChar w:fldCharType="end"/>
        </w:r>
      </w:p>
    </w:sdtContent>
  </w:sdt>
  <w:p w14:paraId="31689CD2" w14:textId="77777777" w:rsidR="002422B8" w:rsidRDefault="002422B8">
    <w:pPr>
      <w:pStyle w:val="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46C0E" w14:textId="77777777" w:rsidR="00FE3196" w:rsidRDefault="00FE3196" w:rsidP="00BD7EE0">
      <w:pPr>
        <w:spacing w:line="240" w:lineRule="auto"/>
      </w:pPr>
      <w:r>
        <w:separator/>
      </w:r>
    </w:p>
  </w:footnote>
  <w:footnote w:type="continuationSeparator" w:id="0">
    <w:p w14:paraId="7EF926AA" w14:textId="77777777" w:rsidR="00FE3196" w:rsidRDefault="00FE3196" w:rsidP="00BD7E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4446"/>
    <w:multiLevelType w:val="multilevel"/>
    <w:tmpl w:val="BF9A2C2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8C5B9B"/>
    <w:multiLevelType w:val="multilevel"/>
    <w:tmpl w:val="FB4ADBA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97A2E21"/>
    <w:multiLevelType w:val="hybridMultilevel"/>
    <w:tmpl w:val="2B9ECE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F71074"/>
    <w:multiLevelType w:val="multilevel"/>
    <w:tmpl w:val="EEC20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9020432"/>
    <w:multiLevelType w:val="hybridMultilevel"/>
    <w:tmpl w:val="5066E03A"/>
    <w:lvl w:ilvl="0" w:tplc="71D2ED2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1964E1"/>
    <w:multiLevelType w:val="multilevel"/>
    <w:tmpl w:val="AF6686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0021B86"/>
    <w:multiLevelType w:val="multilevel"/>
    <w:tmpl w:val="8FF67D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89"/>
    <w:rsid w:val="00000441"/>
    <w:rsid w:val="00010E8C"/>
    <w:rsid w:val="00016643"/>
    <w:rsid w:val="000222DD"/>
    <w:rsid w:val="00043D67"/>
    <w:rsid w:val="00086FCE"/>
    <w:rsid w:val="000971EF"/>
    <w:rsid w:val="000B2DBE"/>
    <w:rsid w:val="000C12A2"/>
    <w:rsid w:val="000C1CB2"/>
    <w:rsid w:val="000C4759"/>
    <w:rsid w:val="000D4E37"/>
    <w:rsid w:val="000E7209"/>
    <w:rsid w:val="000F1E54"/>
    <w:rsid w:val="000F4929"/>
    <w:rsid w:val="000F5936"/>
    <w:rsid w:val="00102723"/>
    <w:rsid w:val="00105DC1"/>
    <w:rsid w:val="00113E72"/>
    <w:rsid w:val="0013316E"/>
    <w:rsid w:val="001374E9"/>
    <w:rsid w:val="001633DB"/>
    <w:rsid w:val="0016760D"/>
    <w:rsid w:val="00175909"/>
    <w:rsid w:val="00192E59"/>
    <w:rsid w:val="00193E16"/>
    <w:rsid w:val="0019641D"/>
    <w:rsid w:val="001B2B95"/>
    <w:rsid w:val="001C4268"/>
    <w:rsid w:val="001D28A8"/>
    <w:rsid w:val="001D4BB2"/>
    <w:rsid w:val="001D6765"/>
    <w:rsid w:val="001E75BF"/>
    <w:rsid w:val="00200627"/>
    <w:rsid w:val="00213833"/>
    <w:rsid w:val="00222682"/>
    <w:rsid w:val="00236F47"/>
    <w:rsid w:val="002422B8"/>
    <w:rsid w:val="00242B02"/>
    <w:rsid w:val="002503ED"/>
    <w:rsid w:val="00285A61"/>
    <w:rsid w:val="00297CD0"/>
    <w:rsid w:val="002C0923"/>
    <w:rsid w:val="002C1202"/>
    <w:rsid w:val="002D5C47"/>
    <w:rsid w:val="002E5C95"/>
    <w:rsid w:val="002F6FFF"/>
    <w:rsid w:val="00300E1A"/>
    <w:rsid w:val="00330260"/>
    <w:rsid w:val="003779A2"/>
    <w:rsid w:val="00392F7C"/>
    <w:rsid w:val="00395B73"/>
    <w:rsid w:val="003B6C5F"/>
    <w:rsid w:val="003E6AFB"/>
    <w:rsid w:val="003E7C5C"/>
    <w:rsid w:val="003F0FF3"/>
    <w:rsid w:val="00424ADA"/>
    <w:rsid w:val="0044009C"/>
    <w:rsid w:val="00450BDC"/>
    <w:rsid w:val="00460749"/>
    <w:rsid w:val="004F013A"/>
    <w:rsid w:val="00504D30"/>
    <w:rsid w:val="00515D50"/>
    <w:rsid w:val="005236E2"/>
    <w:rsid w:val="00540821"/>
    <w:rsid w:val="00547590"/>
    <w:rsid w:val="0055367B"/>
    <w:rsid w:val="005574BA"/>
    <w:rsid w:val="00570E3F"/>
    <w:rsid w:val="005712C8"/>
    <w:rsid w:val="00591A10"/>
    <w:rsid w:val="005A1E6D"/>
    <w:rsid w:val="005A6DE0"/>
    <w:rsid w:val="005F5286"/>
    <w:rsid w:val="00604B74"/>
    <w:rsid w:val="00630CB4"/>
    <w:rsid w:val="00657950"/>
    <w:rsid w:val="0066194F"/>
    <w:rsid w:val="0068322E"/>
    <w:rsid w:val="00697445"/>
    <w:rsid w:val="006B1A45"/>
    <w:rsid w:val="006B2F53"/>
    <w:rsid w:val="006C3CEE"/>
    <w:rsid w:val="006C4DE8"/>
    <w:rsid w:val="006D5B55"/>
    <w:rsid w:val="006F23CC"/>
    <w:rsid w:val="007147AA"/>
    <w:rsid w:val="00722261"/>
    <w:rsid w:val="00723658"/>
    <w:rsid w:val="00731C89"/>
    <w:rsid w:val="007435C3"/>
    <w:rsid w:val="00755A0D"/>
    <w:rsid w:val="00785C50"/>
    <w:rsid w:val="007C2F0C"/>
    <w:rsid w:val="007C504F"/>
    <w:rsid w:val="007E364B"/>
    <w:rsid w:val="007F3D18"/>
    <w:rsid w:val="007F71B6"/>
    <w:rsid w:val="008033C5"/>
    <w:rsid w:val="00823D32"/>
    <w:rsid w:val="008257F9"/>
    <w:rsid w:val="00864ACB"/>
    <w:rsid w:val="00896EAA"/>
    <w:rsid w:val="008C3A68"/>
    <w:rsid w:val="008D1C87"/>
    <w:rsid w:val="008D518C"/>
    <w:rsid w:val="008E39BC"/>
    <w:rsid w:val="008F2285"/>
    <w:rsid w:val="008F6350"/>
    <w:rsid w:val="0091395A"/>
    <w:rsid w:val="00951EA0"/>
    <w:rsid w:val="0097219F"/>
    <w:rsid w:val="009B0095"/>
    <w:rsid w:val="009B1A55"/>
    <w:rsid w:val="009D456E"/>
    <w:rsid w:val="009F31C6"/>
    <w:rsid w:val="009F32E7"/>
    <w:rsid w:val="00A038A9"/>
    <w:rsid w:val="00A10C55"/>
    <w:rsid w:val="00A21166"/>
    <w:rsid w:val="00A31D52"/>
    <w:rsid w:val="00A40A51"/>
    <w:rsid w:val="00A4297B"/>
    <w:rsid w:val="00A43A18"/>
    <w:rsid w:val="00A51E9B"/>
    <w:rsid w:val="00A53205"/>
    <w:rsid w:val="00A62B67"/>
    <w:rsid w:val="00A879CE"/>
    <w:rsid w:val="00A963AF"/>
    <w:rsid w:val="00AD0736"/>
    <w:rsid w:val="00AE3C18"/>
    <w:rsid w:val="00AE3DF2"/>
    <w:rsid w:val="00AF3BB4"/>
    <w:rsid w:val="00B04980"/>
    <w:rsid w:val="00B12F86"/>
    <w:rsid w:val="00B166F4"/>
    <w:rsid w:val="00B31D2A"/>
    <w:rsid w:val="00B3558E"/>
    <w:rsid w:val="00B815CF"/>
    <w:rsid w:val="00B84D6C"/>
    <w:rsid w:val="00B92A86"/>
    <w:rsid w:val="00BA116A"/>
    <w:rsid w:val="00BC1110"/>
    <w:rsid w:val="00BC6378"/>
    <w:rsid w:val="00BD3A1B"/>
    <w:rsid w:val="00BD7EE0"/>
    <w:rsid w:val="00BE089F"/>
    <w:rsid w:val="00BE20FF"/>
    <w:rsid w:val="00C157F6"/>
    <w:rsid w:val="00C3755D"/>
    <w:rsid w:val="00C41CB0"/>
    <w:rsid w:val="00C71FF7"/>
    <w:rsid w:val="00C9072A"/>
    <w:rsid w:val="00CA197B"/>
    <w:rsid w:val="00CD7EBB"/>
    <w:rsid w:val="00CE6973"/>
    <w:rsid w:val="00CF4C39"/>
    <w:rsid w:val="00CF615B"/>
    <w:rsid w:val="00D2268F"/>
    <w:rsid w:val="00D26E53"/>
    <w:rsid w:val="00D37962"/>
    <w:rsid w:val="00D71200"/>
    <w:rsid w:val="00D80222"/>
    <w:rsid w:val="00D82AFF"/>
    <w:rsid w:val="00D9061C"/>
    <w:rsid w:val="00D90792"/>
    <w:rsid w:val="00DC7679"/>
    <w:rsid w:val="00DD2010"/>
    <w:rsid w:val="00E01B78"/>
    <w:rsid w:val="00E31551"/>
    <w:rsid w:val="00E410B3"/>
    <w:rsid w:val="00E41FE4"/>
    <w:rsid w:val="00E5757E"/>
    <w:rsid w:val="00E61BB2"/>
    <w:rsid w:val="00E74902"/>
    <w:rsid w:val="00E92CB1"/>
    <w:rsid w:val="00E9432B"/>
    <w:rsid w:val="00ED32C7"/>
    <w:rsid w:val="00EE2A26"/>
    <w:rsid w:val="00EE3B1E"/>
    <w:rsid w:val="00EF4797"/>
    <w:rsid w:val="00EF643E"/>
    <w:rsid w:val="00F00E03"/>
    <w:rsid w:val="00F207DE"/>
    <w:rsid w:val="00F2533B"/>
    <w:rsid w:val="00F34889"/>
    <w:rsid w:val="00F64938"/>
    <w:rsid w:val="00F705B6"/>
    <w:rsid w:val="00F74476"/>
    <w:rsid w:val="00F82821"/>
    <w:rsid w:val="00F85467"/>
    <w:rsid w:val="00FA478A"/>
    <w:rsid w:val="00FC3C4F"/>
    <w:rsid w:val="00FC4164"/>
    <w:rsid w:val="00FD284E"/>
    <w:rsid w:val="00FE17F1"/>
    <w:rsid w:val="00FE3196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A8F833"/>
  <w15:chartTrackingRefBased/>
  <w15:docId w15:val="{C414775A-7247-41D0-8DEF-16B1A748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5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6C5F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D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C5F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footer"/>
    <w:basedOn w:val="a"/>
    <w:link w:val="a4"/>
    <w:uiPriority w:val="99"/>
    <w:unhideWhenUsed/>
    <w:rsid w:val="00105DC1"/>
    <w:pPr>
      <w:tabs>
        <w:tab w:val="center" w:pos="4680"/>
        <w:tab w:val="right" w:pos="9360"/>
      </w:tabs>
      <w:spacing w:line="240" w:lineRule="auto"/>
      <w:ind w:firstLine="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05DC1"/>
    <w:rPr>
      <w:rFonts w:eastAsiaTheme="minorEastAsia" w:cs="Times New Roman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105DC1"/>
    <w:pPr>
      <w:spacing w:before="240" w:line="259" w:lineRule="auto"/>
      <w:jc w:val="left"/>
      <w:outlineLvl w:val="9"/>
    </w:pPr>
    <w:rPr>
      <w:rFonts w:asciiTheme="majorHAnsi" w:hAnsiTheme="majorHAnsi"/>
      <w:b w:val="0"/>
      <w:caps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5DC1"/>
    <w:pPr>
      <w:spacing w:after="100"/>
    </w:pPr>
  </w:style>
  <w:style w:type="character" w:styleId="a6">
    <w:name w:val="Hyperlink"/>
    <w:basedOn w:val="a0"/>
    <w:uiPriority w:val="99"/>
    <w:unhideWhenUsed/>
    <w:rsid w:val="00105DC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5D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3779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71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71B6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C157F6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157F6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semiHidden/>
    <w:unhideWhenUsed/>
    <w:rsid w:val="00C157F6"/>
    <w:rPr>
      <w:vertAlign w:val="superscript"/>
    </w:rPr>
  </w:style>
  <w:style w:type="table" w:styleId="ad">
    <w:name w:val="Table Grid"/>
    <w:basedOn w:val="a1"/>
    <w:rsid w:val="00B8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1C4268"/>
    <w:rPr>
      <w:color w:val="954F72" w:themeColor="followedHyperlink"/>
      <w:u w:val="single"/>
    </w:rPr>
  </w:style>
  <w:style w:type="paragraph" w:styleId="af">
    <w:name w:val="No Spacing"/>
    <w:uiPriority w:val="1"/>
    <w:qFormat/>
    <w:rsid w:val="009F32E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236F47"/>
  </w:style>
  <w:style w:type="paragraph" w:styleId="af0">
    <w:name w:val="Normal (Web)"/>
    <w:basedOn w:val="a"/>
    <w:uiPriority w:val="99"/>
    <w:rsid w:val="00236F4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d"/>
    <w:uiPriority w:val="39"/>
    <w:rsid w:val="00D8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7E00-A068-4E4F-BF99-AFA24414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7472</Words>
  <Characters>42591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Ходыкина</dc:creator>
  <cp:keywords/>
  <dc:description/>
  <cp:lastModifiedBy>User</cp:lastModifiedBy>
  <cp:revision>2</cp:revision>
  <cp:lastPrinted>2022-06-09T11:22:00Z</cp:lastPrinted>
  <dcterms:created xsi:type="dcterms:W3CDTF">2022-06-13T15:36:00Z</dcterms:created>
  <dcterms:modified xsi:type="dcterms:W3CDTF">2022-06-13T15:36:00Z</dcterms:modified>
</cp:coreProperties>
</file>