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257" w14:textId="77777777" w:rsidR="005852D1" w:rsidRPr="005852D1" w:rsidRDefault="005852D1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МИНИСТЕРСТВО НАУКИ И ВЫСШЕГО ОБРАЗОВАНИЯ </w:t>
      </w:r>
    </w:p>
    <w:p w14:paraId="070AE161" w14:textId="77777777" w:rsidR="005852D1" w:rsidRPr="005852D1" w:rsidRDefault="005852D1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РОССИЙСКОЙ ФЕДЕРАЦИИ </w:t>
      </w:r>
    </w:p>
    <w:p w14:paraId="4774FDC3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Федеральное государственное бюджетное образовательное учреждение </w:t>
      </w:r>
    </w:p>
    <w:p w14:paraId="6E37EC2B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высшего образования </w:t>
      </w:r>
    </w:p>
    <w:p w14:paraId="726C0EA7" w14:textId="77777777" w:rsidR="005852D1" w:rsidRPr="005852D1" w:rsidRDefault="005852D1" w:rsidP="005852D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kern w:val="0"/>
          <w:sz w:val="24"/>
          <w:szCs w:val="24"/>
          <w:lang w:eastAsia="ru-RU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«Кубанский государственный университет»</w:t>
      </w:r>
    </w:p>
    <w:p w14:paraId="367AFF33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Экономический факультет </w:t>
      </w:r>
    </w:p>
    <w:p w14:paraId="279D1BF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Кафедра мировой экономики и менеджмента</w:t>
      </w:r>
    </w:p>
    <w:p w14:paraId="5146EE2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2A5D8D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53C3D6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8CCBD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760FC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479F7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BD096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1E42E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F88DC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62DAB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6C66E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B4AB6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1F343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ОТЧЕТ О ПРОХОЖДЕНИИ УЧЕБНОЙ ПРАКТИКИ (ОЗНАКОМИТЕЛЬНОЙ) </w:t>
      </w:r>
    </w:p>
    <w:p w14:paraId="3123714F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BEAE4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2FC330" w14:textId="1622C72F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период с 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19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01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127C8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</w:t>
      </w:r>
    </w:p>
    <w:p w14:paraId="285FDE8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E8D5EF" w14:textId="2BBA4119" w:rsidR="005852D1" w:rsidRPr="005852D1" w:rsidRDefault="00F20949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Кутянина</w:t>
      </w:r>
      <w:proofErr w:type="spellEnd"/>
      <w:r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Михаила Алексеевича</w:t>
      </w:r>
    </w:p>
    <w:p w14:paraId="7F63F31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(Ф.И.О. студента)</w:t>
      </w:r>
    </w:p>
    <w:p w14:paraId="387174D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C96C0" w14:textId="5134E179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студента </w:t>
      </w:r>
      <w:r w:rsidR="00F20949"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группы 3 курса очной формы обучения</w:t>
      </w:r>
    </w:p>
    <w:p w14:paraId="59502F7F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3AFCC4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Направление подготовки /специальность </w:t>
      </w:r>
      <w:r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38.03.01 Экономика</w:t>
      </w:r>
    </w:p>
    <w:p w14:paraId="15FFDF0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1C7BF2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Направленность (профиль)/специализация </w:t>
      </w:r>
      <w:r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Мировая экономика и коммерция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3CBA95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72B36F5" w14:textId="5B9D7C7A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практики</w:t>
      </w:r>
      <w:r w:rsidR="00F209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университета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21694"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канд. экон. наук, доцент Поддубная М.Н.</w:t>
      </w:r>
    </w:p>
    <w:p w14:paraId="2FE82720" w14:textId="2C7A0C80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</w:t>
      </w:r>
      <w:r w:rsidR="00F2094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="00F20949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(ученая степень, ученое звание, должность, Ф.И.О.) </w:t>
      </w:r>
    </w:p>
    <w:p w14:paraId="7831D37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8A31BB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Оценка по итогам защиты практики: _____________ ______________________ </w:t>
      </w:r>
    </w:p>
    <w:p w14:paraId="12A2A116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0A8DC8" w14:textId="373C245F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Подпись руководителя практики</w:t>
      </w:r>
      <w:r w:rsidR="008C64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университета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_________________ </w:t>
      </w:r>
    </w:p>
    <w:p w14:paraId="23EDDB65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066BD5" w14:textId="10820A06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F209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</w:t>
      </w:r>
      <w:r w:rsidR="00F209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февраля 2024 г.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C63C8C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1A8AFB" w14:textId="61BBEB3F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практики от профильной организации:</w:t>
      </w:r>
      <w:r w:rsidR="00F209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20949"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Соловьев </w:t>
      </w:r>
      <w:proofErr w:type="gramStart"/>
      <w:r w:rsidR="00F20949" w:rsidRPr="00F20949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В.В.</w:t>
      </w:r>
      <w:proofErr w:type="gramEnd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</w:t>
      </w:r>
    </w:p>
    <w:p w14:paraId="34528F5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(ФИО, подпись)</w:t>
      </w:r>
    </w:p>
    <w:p w14:paraId="5E527D88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A6C4B1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D47E90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081FF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C050A2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E205FC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0C51B1" w14:textId="227C228F" w:rsidR="00D21694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Краснодар 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2024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0F467B47" w14:textId="77777777" w:rsidR="00D21694" w:rsidRDefault="00D21694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680D5BC6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48449697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1</w:t>
      </w:r>
    </w:p>
    <w:bookmarkEnd w:id="0"/>
    <w:p w14:paraId="42A63A72" w14:textId="6CEED94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ИНДИВИДУАЛЬНОЕ ЗАДАНИЕ, ВЫПОЛНЯЕМОЕ В ПЕРИОД</w:t>
      </w:r>
    </w:p>
    <w:p w14:paraId="7E1D07C5" w14:textId="77777777" w:rsid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ПРОВЕДЕНИЯ УЧЕБНОЙ ПРАКТИКИ и планируемые результаты</w:t>
      </w:r>
    </w:p>
    <w:p w14:paraId="194479D6" w14:textId="77777777" w:rsidR="004C0B1B" w:rsidRPr="005852D1" w:rsidRDefault="004C0B1B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2F48278" w14:textId="0495A00B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Студент </w:t>
      </w:r>
      <w:r w:rsidR="001D0C14" w:rsidRPr="001D0C14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</w:t>
      </w:r>
    </w:p>
    <w:p w14:paraId="293E2B6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(фамилия, имя, отчество полностью)</w:t>
      </w:r>
    </w:p>
    <w:p w14:paraId="511316C2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Направление подготовки (специальности) 38.03.01 Экономика </w:t>
      </w:r>
    </w:p>
    <w:p w14:paraId="645CE73E" w14:textId="77777777" w:rsid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Профиль – Мировая экономика и коммерция</w:t>
      </w:r>
    </w:p>
    <w:p w14:paraId="4038A072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EE5DF3" w14:textId="1E33F8A1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Место прохождения практики </w:t>
      </w:r>
      <w:r w:rsidR="001D0C14" w:rsidRPr="001D0C14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АО «Технологии Доверия – </w:t>
      </w:r>
      <w:proofErr w:type="gramStart"/>
      <w:r w:rsidR="001D0C14" w:rsidRPr="001D0C14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Аудит»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</w:t>
      </w:r>
      <w:proofErr w:type="gramEnd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</w:t>
      </w:r>
    </w:p>
    <w:p w14:paraId="24444287" w14:textId="77777777" w:rsidR="00DB2A4C" w:rsidRDefault="00DB2A4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53B3C5" w14:textId="023AC92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 прохождения практики с «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D216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01B55A66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19845D" w14:textId="577013D3" w:rsidR="004C0B1B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Цель практики – </w:t>
      </w:r>
      <w:r w:rsidR="004C0B1B"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закрепление и углубление теоретических знаний, приобретенных студентами при освоении основной образовательной программы, а также дальнейшее углубление, дополнение и закрепление теоретических и практических знаний, ознакомление бакалавров с характером и особенностями их будущей профессии в сфере мировой экономики и коммерции.</w:t>
      </w:r>
    </w:p>
    <w:p w14:paraId="77505DDC" w14:textId="6C6977E7" w:rsidR="005852D1" w:rsidRDefault="004C0B1B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</w:t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своение практических навыков, формирование следующих компетенций, регламентируемых ФГОС ВО и учебным планом: </w:t>
      </w:r>
    </w:p>
    <w:p w14:paraId="7F0A6C3D" w14:textId="77777777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79"/>
        <w:gridCol w:w="4852"/>
      </w:tblGrid>
      <w:tr w:rsidR="005852D1" w:rsidRPr="005852D1" w14:paraId="0255FCD8" w14:textId="77777777" w:rsidTr="00AC0A8E">
        <w:tc>
          <w:tcPr>
            <w:tcW w:w="1565" w:type="dxa"/>
            <w:shd w:val="clear" w:color="auto" w:fill="auto"/>
          </w:tcPr>
          <w:p w14:paraId="33A456F5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 компетенции</w:t>
            </w:r>
          </w:p>
        </w:tc>
        <w:tc>
          <w:tcPr>
            <w:tcW w:w="3079" w:type="dxa"/>
            <w:shd w:val="clear" w:color="auto" w:fill="auto"/>
          </w:tcPr>
          <w:p w14:paraId="42A8B9CA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Содержание компетенции </w:t>
            </w:r>
          </w:p>
          <w:p w14:paraId="5DEC4A7B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(или её части)</w:t>
            </w:r>
          </w:p>
        </w:tc>
        <w:tc>
          <w:tcPr>
            <w:tcW w:w="4852" w:type="dxa"/>
            <w:shd w:val="clear" w:color="auto" w:fill="auto"/>
          </w:tcPr>
          <w:p w14:paraId="4CF23131" w14:textId="77777777" w:rsidR="005852D1" w:rsidRPr="002E0F7C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Планируемые результаты при прохождении практики</w:t>
            </w:r>
          </w:p>
        </w:tc>
      </w:tr>
      <w:tr w:rsidR="005852D1" w:rsidRPr="005852D1" w14:paraId="021AA24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37D1AE5B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ОПК-1 Способен применять знания (на промежуточном уровне) экономической теории при решении прикладных задач;</w:t>
            </w:r>
          </w:p>
        </w:tc>
      </w:tr>
      <w:tr w:rsidR="005852D1" w:rsidRPr="002E0F7C" w14:paraId="526DB96B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2CFE6F0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ИОПК-1.3</w:t>
            </w:r>
          </w:p>
          <w:p w14:paraId="0CDB7609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14:paraId="5A4BF083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2E56C91A" w14:textId="204E3F56" w:rsidR="005852D1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Знает (на промежуточном уровне) современные экономические концепции и модели экономической теории при решении прикладных задач.</w:t>
            </w:r>
          </w:p>
        </w:tc>
      </w:tr>
      <w:tr w:rsidR="005852D1" w:rsidRPr="002E0F7C" w14:paraId="39D26EA8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566F28F1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0182950C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5A70F0CA" w14:textId="4A05B145" w:rsidR="005852D1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Умеет применять знания (на промежуточном уровне) экономической теории при решении прикладных задач.</w:t>
            </w:r>
          </w:p>
        </w:tc>
      </w:tr>
      <w:tr w:rsidR="005852D1" w:rsidRPr="002E0F7C" w14:paraId="6CBDFEC7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58EBE92A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6D5CCAB2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1BD8F1B9" w14:textId="46C1095B" w:rsidR="008C47E9" w:rsidRPr="002E0F7C" w:rsidRDefault="008C47E9" w:rsidP="008C47E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Использует навыки применения знаний (на промежуточном уровне) экономической теории при решении прикладных задач.</w:t>
            </w:r>
          </w:p>
        </w:tc>
      </w:tr>
      <w:tr w:rsidR="005852D1" w:rsidRPr="002E0F7C" w14:paraId="7798EAFD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4FE3F774" w14:textId="77777777" w:rsidR="005852D1" w:rsidRPr="002E0F7C" w:rsidRDefault="005852D1" w:rsidP="005852D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5852D1" w:rsidRPr="002E0F7C" w14:paraId="6C7B2781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407BE18C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ИОПК-2.5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6B889897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252C5CC" w14:textId="7DDB34B7" w:rsidR="005852D1" w:rsidRPr="002E0F7C" w:rsidRDefault="008C47E9" w:rsidP="00CB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Знает методы и сбора, обработки и статистического анализа данных, необходимых для решения поставленных экономических задач.</w:t>
            </w:r>
          </w:p>
        </w:tc>
      </w:tr>
      <w:tr w:rsidR="005852D1" w:rsidRPr="002E0F7C" w14:paraId="32D329EB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4BA77E91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3AF6082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2A164148" w14:textId="63E30C3E" w:rsidR="005852D1" w:rsidRPr="002E0F7C" w:rsidRDefault="00CB48DB" w:rsidP="00CB4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Умеет осуществлять сбор, обработку и статистический анализ данных, необходимых для решения поставленных экономических задач. </w:t>
            </w:r>
          </w:p>
        </w:tc>
      </w:tr>
      <w:tr w:rsidR="005852D1" w:rsidRPr="002E0F7C" w14:paraId="2BCFDA3C" w14:textId="77777777" w:rsidTr="00AC0A8E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69FBF024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013871C5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6D713A20" w14:textId="310938BC" w:rsidR="005852D1" w:rsidRPr="002E0F7C" w:rsidRDefault="00CD495F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Использует современные методы сбора, обработки и анализа данных при решении поставленных экономических и финансовых задач</w:t>
            </w:r>
          </w:p>
        </w:tc>
      </w:tr>
      <w:tr w:rsidR="005852D1" w:rsidRPr="002E0F7C" w14:paraId="2C84ED88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5FF3F182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ОПК-3 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5852D1" w:rsidRPr="002E0F7C" w14:paraId="48868409" w14:textId="77777777" w:rsidTr="00AC0A8E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02994411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ИОПК-3.7 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4CD4E27E" w14:textId="77777777" w:rsidR="005852D1" w:rsidRPr="002E0F7C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E01DCF6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Знает природу экономических процессов на микро и макроуровне, направления их развития в условиях сложной и динамичной среды </w:t>
            </w:r>
          </w:p>
        </w:tc>
      </w:tr>
      <w:tr w:rsidR="00BB282E" w:rsidRPr="002E0F7C" w14:paraId="35AEC656" w14:textId="77777777" w:rsidTr="00267D1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6B842FB9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4927BFF9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14FC7F5D" w14:textId="7C4EA6D6" w:rsidR="00BB282E" w:rsidRPr="002E0F7C" w:rsidRDefault="00BB282E" w:rsidP="00B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природу экономических процессов на микро- и макроуровнях</w:t>
            </w:r>
          </w:p>
        </w:tc>
      </w:tr>
      <w:tr w:rsidR="00BB282E" w:rsidRPr="002E0F7C" w14:paraId="7E49F7C3" w14:textId="77777777" w:rsidTr="00267D1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0CFBA9E3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2DB1185F" w14:textId="77777777" w:rsidR="00BB282E" w:rsidRPr="002E0F7C" w:rsidRDefault="00BB282E" w:rsidP="00BB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7E00C31C" w14:textId="2D175340" w:rsidR="00BB282E" w:rsidRPr="002E0F7C" w:rsidRDefault="00BB282E" w:rsidP="00BB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Использует навыки анализа и содержательного объяснения причинно-следственных связей, формулировки тенденций, прогнозирования экономических процессов на макро- и микроуровне</w:t>
            </w:r>
          </w:p>
        </w:tc>
      </w:tr>
      <w:tr w:rsidR="005852D1" w:rsidRPr="002E0F7C" w14:paraId="4ADE950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76B2F7EF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ОПК-4 Способен предлагать экономически и финансово-обоснованные организационно-управленческие решения в профессиональной деятельности;</w:t>
            </w:r>
          </w:p>
        </w:tc>
      </w:tr>
      <w:tr w:rsidR="000855CB" w:rsidRPr="002E0F7C" w14:paraId="068AEFA1" w14:textId="77777777" w:rsidTr="00A22139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807AAC5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ИОПК-4.9</w:t>
            </w:r>
          </w:p>
          <w:p w14:paraId="392F2C1F" w14:textId="77777777" w:rsidR="000855CB" w:rsidRPr="002E0F7C" w:rsidRDefault="000855CB" w:rsidP="00085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 w:val="restart"/>
            <w:shd w:val="clear" w:color="auto" w:fill="auto"/>
          </w:tcPr>
          <w:p w14:paraId="61BC71F5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</w:tcPr>
          <w:p w14:paraId="156CB5E6" w14:textId="3265A38C" w:rsidR="000855CB" w:rsidRPr="002E0F7C" w:rsidRDefault="000855CB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сущность управленческих решений, виды управленческих решений, подходы к принятию управленческих решений, методы обоснования решений </w:t>
            </w:r>
          </w:p>
        </w:tc>
      </w:tr>
      <w:tr w:rsidR="000855CB" w:rsidRPr="002E0F7C" w14:paraId="5FDE9AF0" w14:textId="77777777" w:rsidTr="00A22139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1B17BA5F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855A1E7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0831217E" w14:textId="32083AFB" w:rsidR="000855CB" w:rsidRPr="002E0F7C" w:rsidRDefault="000855CB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принимать экономически и финансово обоснованные организационно-управленческие решения</w:t>
            </w:r>
          </w:p>
        </w:tc>
      </w:tr>
      <w:tr w:rsidR="000855CB" w:rsidRPr="002E0F7C" w14:paraId="5AC5EB9F" w14:textId="77777777" w:rsidTr="00A22139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79EAE3EB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43369C71" w14:textId="77777777" w:rsidR="000855CB" w:rsidRPr="002E0F7C" w:rsidRDefault="000855CB" w:rsidP="000855C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211C6E73" w14:textId="53FD9A5B" w:rsidR="000855CB" w:rsidRPr="002E0F7C" w:rsidRDefault="002E0F7C" w:rsidP="000855C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</w:t>
            </w:r>
            <w:r w:rsidR="000855CB"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разработки, внедрения экономически и финансово обоснованных организационно-управленческих решений в профессиональной сфере</w:t>
            </w:r>
          </w:p>
        </w:tc>
      </w:tr>
      <w:tr w:rsidR="005852D1" w:rsidRPr="002E0F7C" w14:paraId="2356B29E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75ED154A" w14:textId="77777777" w:rsidR="005852D1" w:rsidRPr="002E0F7C" w:rsidRDefault="005852D1" w:rsidP="005852D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76C97" w:rsidRPr="002E0F7C" w14:paraId="1EACA934" w14:textId="77777777" w:rsidTr="00CB0FEB">
        <w:trPr>
          <w:trHeight w:val="830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500F1F41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ИОПК-5.4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6F2EE1DE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49BF902" w14:textId="1946251A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Знает современные информационные технологии и программные средства при решении профессиональных задач.</w:t>
            </w:r>
          </w:p>
        </w:tc>
      </w:tr>
      <w:tr w:rsidR="00976C97" w:rsidRPr="002E0F7C" w14:paraId="2A1C1470" w14:textId="77777777" w:rsidTr="00CB0FEB">
        <w:trPr>
          <w:trHeight w:val="830"/>
        </w:trPr>
        <w:tc>
          <w:tcPr>
            <w:tcW w:w="1565" w:type="dxa"/>
            <w:vMerge/>
            <w:shd w:val="clear" w:color="auto" w:fill="auto"/>
            <w:vAlign w:val="center"/>
          </w:tcPr>
          <w:p w14:paraId="60E403E2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2675E6B2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141FFC3B" w14:textId="23569278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осуществлять выбор информационных технологий и программных средств при решении профессиональных задач.</w:t>
            </w:r>
          </w:p>
        </w:tc>
      </w:tr>
      <w:tr w:rsidR="00976C97" w:rsidRPr="002E0F7C" w14:paraId="1D5EFEBF" w14:textId="77777777" w:rsidTr="00CB0FEB">
        <w:trPr>
          <w:trHeight w:val="830"/>
        </w:trPr>
        <w:tc>
          <w:tcPr>
            <w:tcW w:w="1565" w:type="dxa"/>
            <w:vMerge/>
            <w:shd w:val="clear" w:color="auto" w:fill="auto"/>
            <w:vAlign w:val="center"/>
          </w:tcPr>
          <w:p w14:paraId="1248DE96" w14:textId="7777777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108FE86D" w14:textId="77777777" w:rsidR="00976C97" w:rsidRPr="002E0F7C" w:rsidRDefault="00976C97" w:rsidP="0097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14:paraId="7BD45F75" w14:textId="43678FB7" w:rsidR="00976C97" w:rsidRPr="002E0F7C" w:rsidRDefault="00976C97" w:rsidP="00976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2E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современные информационные технологии и программные средства для решения профессиональных задач</w:t>
            </w:r>
          </w:p>
        </w:tc>
      </w:tr>
      <w:tr w:rsidR="005852D1" w:rsidRPr="002E0F7C" w14:paraId="50948FA5" w14:textId="77777777" w:rsidTr="00AC0A8E">
        <w:tc>
          <w:tcPr>
            <w:tcW w:w="9496" w:type="dxa"/>
            <w:gridSpan w:val="3"/>
            <w:shd w:val="clear" w:color="auto" w:fill="auto"/>
            <w:vAlign w:val="center"/>
          </w:tcPr>
          <w:p w14:paraId="605FA6F3" w14:textId="77777777" w:rsidR="005852D1" w:rsidRPr="002E0F7C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C796B" w:rsidRPr="002E0F7C" w14:paraId="786DE803" w14:textId="77777777" w:rsidTr="00C73A7F">
        <w:trPr>
          <w:trHeight w:val="258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14:paraId="6E577ED6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ИОПК-6.3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2DA9C60A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Выполняет отдельные элементы работ, связанные с будущей профессиональной деятельностью</w:t>
            </w:r>
          </w:p>
        </w:tc>
        <w:tc>
          <w:tcPr>
            <w:tcW w:w="4852" w:type="dxa"/>
            <w:shd w:val="clear" w:color="auto" w:fill="auto"/>
          </w:tcPr>
          <w:p w14:paraId="651F2F7E" w14:textId="681ED3C4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виды и принципы работы информационных технологий и информационных систем </w:t>
            </w:r>
          </w:p>
        </w:tc>
      </w:tr>
      <w:tr w:rsidR="004C796B" w:rsidRPr="002E0F7C" w14:paraId="2F7EC3DB" w14:textId="77777777" w:rsidTr="00C73A7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2B6AA2DE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34F6E827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7F350146" w14:textId="2E400760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подбирать информационные технологии, необходимые для решения конкретной профессиональной задачи, и понимать принципы их работы </w:t>
            </w:r>
          </w:p>
        </w:tc>
      </w:tr>
      <w:tr w:rsidR="004C796B" w:rsidRPr="002E0F7C" w14:paraId="6A688AFB" w14:textId="77777777" w:rsidTr="00C73A7F">
        <w:trPr>
          <w:trHeight w:val="256"/>
        </w:trPr>
        <w:tc>
          <w:tcPr>
            <w:tcW w:w="1565" w:type="dxa"/>
            <w:vMerge/>
            <w:shd w:val="clear" w:color="auto" w:fill="auto"/>
            <w:vAlign w:val="center"/>
          </w:tcPr>
          <w:p w14:paraId="2D2C71EA" w14:textId="77777777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1D1AF12E" w14:textId="77777777" w:rsidR="004C796B" w:rsidRPr="002E0F7C" w:rsidRDefault="004C796B" w:rsidP="004C7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2" w:type="dxa"/>
            <w:shd w:val="clear" w:color="auto" w:fill="auto"/>
          </w:tcPr>
          <w:p w14:paraId="2DA33D04" w14:textId="4A40C45E" w:rsidR="004C796B" w:rsidRPr="002E0F7C" w:rsidRDefault="004C796B" w:rsidP="004C7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навыки работы с </w:t>
            </w:r>
            <w:r w:rsidRPr="002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современными информационными технологиями и использует их для решения задач профессиональной деятельности</w:t>
            </w:r>
          </w:p>
        </w:tc>
      </w:tr>
    </w:tbl>
    <w:p w14:paraId="47A8B8CB" w14:textId="77777777" w:rsidR="005852D1" w:rsidRPr="002E0F7C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EC61605" w14:textId="00FC9EA6" w:rsidR="005852D1" w:rsidRDefault="005852D1" w:rsidP="00655A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Перечень вопросов (заданий, поручений) для прохождения практики</w:t>
      </w:r>
      <w:r w:rsidR="00187165" w:rsidRPr="0018716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: </w:t>
      </w:r>
      <w:r w:rsidRPr="005852D1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</w:p>
    <w:p w14:paraId="6B457127" w14:textId="770142D5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изучить отечественный и зарубежный опыт состояния и перспектив развития отрасли профильной предприятия в мире и в стране со статистическим анализом данных; </w:t>
      </w:r>
    </w:p>
    <w:p w14:paraId="6212D735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дать краткую характеристику предприятия, представить историю создания и развития;</w:t>
      </w:r>
    </w:p>
    <w:p w14:paraId="07D6F7C8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изучить нормативные правовые акты, регламентирующие деятельность предприятия;</w:t>
      </w:r>
    </w:p>
    <w:p w14:paraId="5CEC59DE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учредительные документы предприятия;</w:t>
      </w:r>
    </w:p>
    <w:p w14:paraId="72408BE9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организационную структуру предприятия;</w:t>
      </w:r>
    </w:p>
    <w:p w14:paraId="314469EC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экономическую деятельность хозяйствующего субъекта;</w:t>
      </w:r>
    </w:p>
    <w:p w14:paraId="28A05B60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дать организационно-экономическую характеристику предприятия;</w:t>
      </w:r>
    </w:p>
    <w:p w14:paraId="2ADE4725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информационные технологии и раскрыть их роль в деятельности предприятия;</w:t>
      </w:r>
    </w:p>
    <w:p w14:paraId="2C5C250B" w14:textId="77777777" w:rsidR="004C0B1B" w:rsidRPr="004C0B1B" w:rsidRDefault="004C0B1B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систему внутреннего документооборота предприятия;</w:t>
      </w:r>
    </w:p>
    <w:p w14:paraId="6605DF3A" w14:textId="1E7A22E9" w:rsidR="004C0B1B" w:rsidRPr="004C0B1B" w:rsidRDefault="00640DFC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AD99F7" wp14:editId="42EFD860">
            <wp:simplePos x="0" y="0"/>
            <wp:positionH relativeFrom="column">
              <wp:posOffset>3135085</wp:posOffset>
            </wp:positionH>
            <wp:positionV relativeFrom="paragraph">
              <wp:posOffset>209926</wp:posOffset>
            </wp:positionV>
            <wp:extent cx="1315233" cy="855922"/>
            <wp:effectExtent l="0" t="0" r="0" b="0"/>
            <wp:wrapNone/>
            <wp:docPr id="1434247543" name="Рисунок 1" descr="Изображение выглядит как рукописный текст, Детское искусство, канцтовары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33" cy="85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1B"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структуру и задачи экономического и внешнеэкономического отдела, должностные обязанности их сотрудников.</w:t>
      </w:r>
    </w:p>
    <w:p w14:paraId="3181AB73" w14:textId="2C0D8A29" w:rsidR="004C0B1B" w:rsidRDefault="004C0B1B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AF5B0E" w14:textId="0B8801DE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Ознакомлен (студент) </w:t>
      </w:r>
      <w:r w:rsidR="00CB5B7C" w:rsidRPr="00CB5B7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</w:t>
      </w:r>
    </w:p>
    <w:p w14:paraId="7644E646" w14:textId="764D4639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ФИО, подпись</w:t>
      </w:r>
    </w:p>
    <w:p w14:paraId="41C36760" w14:textId="4537959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от университета 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Поддубная М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арина 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иколаевна</w:t>
      </w:r>
      <w:r w:rsid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61B248" w14:textId="41F45BC4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="0018716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ФИО, подпись</w:t>
      </w:r>
    </w:p>
    <w:p w14:paraId="3F0136EB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A4A925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2</w:t>
      </w:r>
    </w:p>
    <w:p w14:paraId="43F9B527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DA7624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Рабочий график (план) проведения практики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7972E23C" w14:textId="0C74E34F" w:rsidR="005852D1" w:rsidRPr="005852D1" w:rsidRDefault="00640DFC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B3280B" wp14:editId="627BD038">
            <wp:simplePos x="0" y="0"/>
            <wp:positionH relativeFrom="column">
              <wp:posOffset>755650</wp:posOffset>
            </wp:positionH>
            <wp:positionV relativeFrom="paragraph">
              <wp:posOffset>4445635</wp:posOffset>
            </wp:positionV>
            <wp:extent cx="1315233" cy="855922"/>
            <wp:effectExtent l="0" t="0" r="0" b="0"/>
            <wp:wrapNone/>
            <wp:doc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33" cy="85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6052"/>
        <w:gridCol w:w="2916"/>
      </w:tblGrid>
      <w:tr w:rsidR="005852D1" w:rsidRPr="005852D1" w14:paraId="02AB71A8" w14:textId="77777777" w:rsidTr="0045568A">
        <w:tc>
          <w:tcPr>
            <w:tcW w:w="454" w:type="dxa"/>
            <w:shd w:val="clear" w:color="auto" w:fill="auto"/>
          </w:tcPr>
          <w:p w14:paraId="475E15D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052" w:type="dxa"/>
            <w:shd w:val="clear" w:color="auto" w:fill="auto"/>
          </w:tcPr>
          <w:p w14:paraId="7F782D9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Этапы работы (виды деятельности) при прохождении практики</w:t>
            </w:r>
          </w:p>
        </w:tc>
        <w:tc>
          <w:tcPr>
            <w:tcW w:w="2916" w:type="dxa"/>
            <w:shd w:val="clear" w:color="auto" w:fill="auto"/>
          </w:tcPr>
          <w:p w14:paraId="407925C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Сроки</w:t>
            </w:r>
          </w:p>
        </w:tc>
      </w:tr>
      <w:tr w:rsidR="0045568A" w:rsidRPr="005852D1" w14:paraId="4426DA01" w14:textId="77777777" w:rsidTr="0045568A">
        <w:tc>
          <w:tcPr>
            <w:tcW w:w="454" w:type="dxa"/>
            <w:shd w:val="clear" w:color="auto" w:fill="auto"/>
          </w:tcPr>
          <w:p w14:paraId="0633E126" w14:textId="77777777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052" w:type="dxa"/>
            <w:shd w:val="clear" w:color="auto" w:fill="auto"/>
          </w:tcPr>
          <w:p w14:paraId="0F70D862" w14:textId="77777777" w:rsidR="009E2EFC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(ознакомительный)</w:t>
            </w:r>
            <w:r w:rsidR="009E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511B3E" w14:textId="310E5F75" w:rsidR="0045568A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hAnsi="Times New Roman"/>
                <w:sz w:val="24"/>
                <w:szCs w:val="24"/>
              </w:rPr>
              <w:t>Договор на проведение практики, приказ на практику, график консультаций, индивидуальное задание, ведомость инструктажа по технике безопасности, дневник практики, организационная структура хозяйствующего субъекта</w:t>
            </w:r>
          </w:p>
        </w:tc>
        <w:tc>
          <w:tcPr>
            <w:tcW w:w="2916" w:type="dxa"/>
            <w:shd w:val="clear" w:color="auto" w:fill="auto"/>
          </w:tcPr>
          <w:p w14:paraId="358ED8FB" w14:textId="39D54732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 и 20 января</w:t>
            </w:r>
          </w:p>
        </w:tc>
      </w:tr>
      <w:tr w:rsidR="0045568A" w:rsidRPr="005852D1" w14:paraId="607309B1" w14:textId="77777777" w:rsidTr="0045568A">
        <w:tc>
          <w:tcPr>
            <w:tcW w:w="454" w:type="dxa"/>
            <w:shd w:val="clear" w:color="auto" w:fill="auto"/>
          </w:tcPr>
          <w:p w14:paraId="21863F2B" w14:textId="77777777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052" w:type="dxa"/>
            <w:shd w:val="clear" w:color="auto" w:fill="auto"/>
          </w:tcPr>
          <w:p w14:paraId="1DDD07E3" w14:textId="77777777" w:rsidR="0045568A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(учебно-производственный)</w:t>
            </w:r>
          </w:p>
          <w:p w14:paraId="36321031" w14:textId="542264B9" w:rsidR="009E2EFC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Знакомство с базой практики/ изучение деятельности организации в целом и избранного структурного подразделения; выполнение индивидуального задания; сбор материалов для выполнения задания по практике/по теме выпускной работы; анализ собранных материалов, проведение расчетов, составление графиков, диаграмм; участие в решение конкретных профессиональных задач; на основе анализа разработать возможные перспективы развития организации; обработка и систематизация материала; представление и обсуждение с руководителем проделанной части работы</w:t>
            </w:r>
          </w:p>
        </w:tc>
        <w:tc>
          <w:tcPr>
            <w:tcW w:w="2916" w:type="dxa"/>
            <w:shd w:val="clear" w:color="auto" w:fill="auto"/>
          </w:tcPr>
          <w:p w14:paraId="39A3EACA" w14:textId="3887EC50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20,22,23,24,25,26,27,29,30, 31</w:t>
            </w:r>
            <w:r w:rsidRPr="00655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января</w:t>
            </w:r>
          </w:p>
        </w:tc>
      </w:tr>
      <w:tr w:rsidR="0045568A" w:rsidRPr="005852D1" w14:paraId="43D1FCB7" w14:textId="77777777" w:rsidTr="0045568A">
        <w:tc>
          <w:tcPr>
            <w:tcW w:w="454" w:type="dxa"/>
            <w:shd w:val="clear" w:color="auto" w:fill="auto"/>
          </w:tcPr>
          <w:p w14:paraId="26B9A996" w14:textId="69D8CB20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052" w:type="dxa"/>
            <w:shd w:val="clear" w:color="auto" w:fill="auto"/>
          </w:tcPr>
          <w:p w14:paraId="12BEAA31" w14:textId="77777777" w:rsidR="0045568A" w:rsidRDefault="0045568A" w:rsidP="00455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  <w:p w14:paraId="3BABAADF" w14:textId="2E6C513A" w:rsidR="009E2EFC" w:rsidRPr="005852D1" w:rsidRDefault="009E2EFC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E2E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Согласование отчета с руководителем практики, устранение замечаний; сдача комплекта документов по практике на кафедру; размещение документов в личном кабинете обучающегося; защита отчета по практике</w:t>
            </w:r>
          </w:p>
        </w:tc>
        <w:tc>
          <w:tcPr>
            <w:tcW w:w="2916" w:type="dxa"/>
            <w:shd w:val="clear" w:color="auto" w:fill="auto"/>
          </w:tcPr>
          <w:p w14:paraId="43C6FC83" w14:textId="14E0E5D9" w:rsidR="0045568A" w:rsidRPr="005852D1" w:rsidRDefault="0045568A" w:rsidP="00455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  <w:r w:rsidRPr="00655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февраля</w:t>
            </w:r>
          </w:p>
        </w:tc>
      </w:tr>
    </w:tbl>
    <w:p w14:paraId="5EB733AA" w14:textId="1A1FC34A" w:rsidR="002E0F7C" w:rsidRDefault="002E0F7C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E9D5F6" w14:textId="49096EA8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Ознакомлен _______________ </w:t>
      </w:r>
      <w:r w:rsidR="00CB5B7C" w:rsidRPr="00CB5B7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Кутянин Михаил Алексеевич</w:t>
      </w:r>
    </w:p>
    <w:p w14:paraId="2CC20A0C" w14:textId="24C4C039" w:rsidR="005852D1" w:rsidRPr="005852D1" w:rsidRDefault="002E0F7C" w:rsidP="002E0F7C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подпись студента</w:t>
      </w:r>
      <w:r w:rsidR="00CB5B7C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расшифровка подписи </w:t>
      </w:r>
    </w:p>
    <w:p w14:paraId="2B08335F" w14:textId="5DEE7F4F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января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="003121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5938E650" w14:textId="69B8E898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Руководитель от университета</w:t>
      </w:r>
      <w:r w:rsidR="00074BF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Поддубная Марина Николаевна</w:t>
      </w:r>
    </w:p>
    <w:p w14:paraId="76E8644D" w14:textId="14DBD052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</w:t>
      </w:r>
      <w:r w:rsidR="00DB2A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ФИО, подпись</w:t>
      </w:r>
    </w:p>
    <w:p w14:paraId="4C5CC4A0" w14:textId="77777777" w:rsidR="005852D1" w:rsidRPr="005852D1" w:rsidRDefault="005852D1" w:rsidP="005852D1">
      <w:pPr>
        <w:ind w:firstLine="779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3</w:t>
      </w:r>
    </w:p>
    <w:p w14:paraId="1DF0024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ДНЕВНИК ПРОХОЖДЕНИЯ УЧЕБНОЙ</w:t>
      </w:r>
      <w:r w:rsidRPr="005852D1"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ПРАКТИКИ</w:t>
      </w:r>
    </w:p>
    <w:p w14:paraId="1B93EA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8DB91F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Направление подготовки (специальности) 38.03.01 Экономика (Мировая экономика и коммерция).</w:t>
      </w:r>
    </w:p>
    <w:p w14:paraId="05A7EFCC" w14:textId="77777777" w:rsidR="002E0F7C" w:rsidRDefault="002E0F7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1F404E" w14:textId="5088BA60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студента </w:t>
      </w:r>
      <w:r w:rsidR="00CB5B7C" w:rsidRPr="00CB5B7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</w:t>
      </w:r>
    </w:p>
    <w:p w14:paraId="0BE673A2" w14:textId="0A5BDA2D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Курс 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</w:p>
    <w:p w14:paraId="3B05D600" w14:textId="33D02BC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Сроки прохождения практики с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69EF960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5BE7E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2121"/>
      </w:tblGrid>
      <w:tr w:rsidR="00A13B9D" w:rsidRPr="005852D1" w14:paraId="6539254B" w14:textId="77777777" w:rsidTr="00A13B9D">
        <w:tc>
          <w:tcPr>
            <w:tcW w:w="1129" w:type="dxa"/>
            <w:shd w:val="clear" w:color="auto" w:fill="auto"/>
            <w:vAlign w:val="center"/>
          </w:tcPr>
          <w:p w14:paraId="0BDB924F" w14:textId="77777777" w:rsidR="005852D1" w:rsidRPr="005852D1" w:rsidRDefault="005852D1" w:rsidP="005852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88A5F0" w14:textId="77777777" w:rsidR="005852D1" w:rsidRPr="005852D1" w:rsidRDefault="005852D1" w:rsidP="005852D1">
            <w:pPr>
              <w:spacing w:after="0" w:line="240" w:lineRule="auto"/>
              <w:ind w:left="-6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выполняемых работ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52955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Отметка руководителя практики от профильной организации (подпись)</w:t>
            </w:r>
          </w:p>
        </w:tc>
      </w:tr>
      <w:tr w:rsidR="00A13B9D" w:rsidRPr="005852D1" w14:paraId="100D347A" w14:textId="77777777" w:rsidTr="00A13B9D">
        <w:tc>
          <w:tcPr>
            <w:tcW w:w="1129" w:type="dxa"/>
            <w:shd w:val="clear" w:color="auto" w:fill="auto"/>
          </w:tcPr>
          <w:p w14:paraId="5C589412" w14:textId="194C2D01" w:rsidR="00C15B84" w:rsidRPr="005852D1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6237" w:type="dxa"/>
            <w:shd w:val="clear" w:color="auto" w:fill="auto"/>
          </w:tcPr>
          <w:p w14:paraId="05B084C5" w14:textId="77777777" w:rsidR="00C15B84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  <w:p w14:paraId="4D3570F9" w14:textId="65F93DB3" w:rsidR="00493AD3" w:rsidRPr="005852D1" w:rsidRDefault="003B55B1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опис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отечественн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зарубежн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отрасли профильной предприятия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 таблице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статистически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</w:p>
        </w:tc>
        <w:tc>
          <w:tcPr>
            <w:tcW w:w="2121" w:type="dxa"/>
            <w:shd w:val="clear" w:color="auto" w:fill="auto"/>
          </w:tcPr>
          <w:p w14:paraId="163BD2A8" w14:textId="2933C6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9FE34E8" w14:textId="77777777" w:rsidTr="00A13B9D">
        <w:tc>
          <w:tcPr>
            <w:tcW w:w="1129" w:type="dxa"/>
            <w:shd w:val="clear" w:color="auto" w:fill="auto"/>
          </w:tcPr>
          <w:p w14:paraId="65A2DDB2" w14:textId="1A674B0B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6237" w:type="dxa"/>
            <w:shd w:val="clear" w:color="auto" w:fill="auto"/>
          </w:tcPr>
          <w:p w14:paraId="341FEA67" w14:textId="74EFF3C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истори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создания и развития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ознак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омление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деятельностью основных подразделений и служб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основных видов деятельности, продукции (работ, услуг), с номенклатурой производимой продукции (видов работ и услуг) и ее потребителями</w:t>
            </w:r>
          </w:p>
        </w:tc>
        <w:tc>
          <w:tcPr>
            <w:tcW w:w="2121" w:type="dxa"/>
            <w:shd w:val="clear" w:color="auto" w:fill="auto"/>
          </w:tcPr>
          <w:p w14:paraId="47704B1B" w14:textId="7535D178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4FA5934B" w14:textId="77777777" w:rsidTr="00A13B9D">
        <w:tc>
          <w:tcPr>
            <w:tcW w:w="1129" w:type="dxa"/>
            <w:shd w:val="clear" w:color="auto" w:fill="auto"/>
          </w:tcPr>
          <w:p w14:paraId="684089E9" w14:textId="07B6AA02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6237" w:type="dxa"/>
            <w:shd w:val="clear" w:color="auto" w:fill="auto"/>
          </w:tcPr>
          <w:p w14:paraId="0EF7A37D" w14:textId="72FB00B2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нормативны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правовы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регламентирующи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деятельность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учредительны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4D479ED8" w14:textId="2CB1EA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5440AB07" w14:textId="77777777" w:rsidTr="00A13B9D">
        <w:tc>
          <w:tcPr>
            <w:tcW w:w="1129" w:type="dxa"/>
            <w:shd w:val="clear" w:color="auto" w:fill="auto"/>
          </w:tcPr>
          <w:p w14:paraId="1E108162" w14:textId="05A4CD5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6237" w:type="dxa"/>
            <w:shd w:val="clear" w:color="auto" w:fill="auto"/>
          </w:tcPr>
          <w:p w14:paraId="7A405DF8" w14:textId="6EAEDAF2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Ознакомление с 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организационно-правов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систем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управления на предприятии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ая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</w:p>
        </w:tc>
        <w:tc>
          <w:tcPr>
            <w:tcW w:w="2121" w:type="dxa"/>
            <w:shd w:val="clear" w:color="auto" w:fill="auto"/>
          </w:tcPr>
          <w:p w14:paraId="1261FD57" w14:textId="4087687E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6685DF58" w14:textId="77777777" w:rsidTr="00A13B9D">
        <w:tc>
          <w:tcPr>
            <w:tcW w:w="1129" w:type="dxa"/>
            <w:shd w:val="clear" w:color="auto" w:fill="auto"/>
          </w:tcPr>
          <w:p w14:paraId="4FEDFCC4" w14:textId="1E67634C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6237" w:type="dxa"/>
            <w:shd w:val="clear" w:color="auto" w:fill="auto"/>
          </w:tcPr>
          <w:p w14:paraId="7806C125" w14:textId="7024D066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схематичное представление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организационн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362C8F65" w14:textId="25C0921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456DD07" w14:textId="77777777" w:rsidTr="00A13B9D">
        <w:tc>
          <w:tcPr>
            <w:tcW w:w="1129" w:type="dxa"/>
            <w:shd w:val="clear" w:color="auto" w:fill="auto"/>
          </w:tcPr>
          <w:p w14:paraId="38D62203" w14:textId="7F590D68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6237" w:type="dxa"/>
            <w:shd w:val="clear" w:color="auto" w:fill="auto"/>
          </w:tcPr>
          <w:p w14:paraId="09E3AE47" w14:textId="03B9E495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ы, должностных инструкций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задач экономического и внешнеэкономического отдела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сотрудников</w:t>
            </w:r>
          </w:p>
        </w:tc>
        <w:tc>
          <w:tcPr>
            <w:tcW w:w="2121" w:type="dxa"/>
            <w:shd w:val="clear" w:color="auto" w:fill="auto"/>
          </w:tcPr>
          <w:p w14:paraId="7EA17D75" w14:textId="67B0B6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D9394E8" w14:textId="77777777" w:rsidTr="00A13B9D">
        <w:tc>
          <w:tcPr>
            <w:tcW w:w="1129" w:type="dxa"/>
            <w:shd w:val="clear" w:color="auto" w:fill="auto"/>
          </w:tcPr>
          <w:p w14:paraId="636A2231" w14:textId="4213FD89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26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>27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 xml:space="preserve">29 января, </w:t>
            </w:r>
          </w:p>
        </w:tc>
        <w:tc>
          <w:tcPr>
            <w:tcW w:w="6237" w:type="dxa"/>
            <w:shd w:val="clear" w:color="auto" w:fill="auto"/>
          </w:tcPr>
          <w:p w14:paraId="4B5D67C1" w14:textId="1037BB7C" w:rsidR="00A13B9D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оценки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хозяйствующего субъекта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а именно сбор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обработ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 финансово-хозяйственной деятельности организации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96245A2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данные об основных финансово-экономических показателях деятельности предприятия (организации, учреждения). за 3 года;</w:t>
            </w:r>
          </w:p>
          <w:p w14:paraId="2A162E9F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– выводы о динамике и структуре имущества и источников его формирования;</w:t>
            </w:r>
          </w:p>
          <w:p w14:paraId="30074A47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результаты изучения динамики и связи между показателями финансовых результатов и рентабельности деятельности предприятия (организации, учреждения);</w:t>
            </w:r>
          </w:p>
          <w:p w14:paraId="22B94855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результаты изучения показателей уровней рядов динамики стоимостных показателей;</w:t>
            </w:r>
          </w:p>
          <w:p w14:paraId="79AEAB08" w14:textId="3918A3B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расчет средних арифметических и средних хронологических значений основных стоимостных показателей.</w:t>
            </w:r>
          </w:p>
        </w:tc>
        <w:tc>
          <w:tcPr>
            <w:tcW w:w="2121" w:type="dxa"/>
            <w:shd w:val="clear" w:color="auto" w:fill="auto"/>
          </w:tcPr>
          <w:p w14:paraId="3CE44E10" w14:textId="015FA1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выполнено</w:t>
            </w:r>
          </w:p>
        </w:tc>
      </w:tr>
      <w:tr w:rsidR="00A13B9D" w:rsidRPr="005852D1" w14:paraId="4C39D6F5" w14:textId="77777777" w:rsidTr="00A13B9D">
        <w:tc>
          <w:tcPr>
            <w:tcW w:w="1129" w:type="dxa"/>
            <w:shd w:val="clear" w:color="auto" w:fill="auto"/>
          </w:tcPr>
          <w:p w14:paraId="198C7ECB" w14:textId="458F4FBB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6237" w:type="dxa"/>
            <w:shd w:val="clear" w:color="auto" w:fill="auto"/>
          </w:tcPr>
          <w:p w14:paraId="3DE8E9CB" w14:textId="01327385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используемых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деятельности предприятия </w:t>
            </w:r>
            <w:r w:rsidR="00CB5B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АО «Технологии Доверия - Аудит»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раскры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рол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2B5DE57E" w14:textId="4CB1ECCD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58FB01C" w14:textId="77777777" w:rsidTr="00A13B9D">
        <w:tc>
          <w:tcPr>
            <w:tcW w:w="1129" w:type="dxa"/>
            <w:shd w:val="clear" w:color="auto" w:fill="auto"/>
          </w:tcPr>
          <w:p w14:paraId="6EA8E75A" w14:textId="77F2B397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 января</w:t>
            </w:r>
          </w:p>
        </w:tc>
        <w:tc>
          <w:tcPr>
            <w:tcW w:w="6237" w:type="dxa"/>
            <w:shd w:val="clear" w:color="auto" w:fill="auto"/>
          </w:tcPr>
          <w:p w14:paraId="60C05E74" w14:textId="12761AD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Изучение и описание с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внутреннего документооборота предприятия</w:t>
            </w:r>
          </w:p>
        </w:tc>
        <w:tc>
          <w:tcPr>
            <w:tcW w:w="2121" w:type="dxa"/>
            <w:shd w:val="clear" w:color="auto" w:fill="auto"/>
          </w:tcPr>
          <w:p w14:paraId="4EF48499" w14:textId="60D64B17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182D282" w14:textId="77777777" w:rsidTr="00A13B9D">
        <w:tc>
          <w:tcPr>
            <w:tcW w:w="1129" w:type="dxa"/>
            <w:shd w:val="clear" w:color="auto" w:fill="auto"/>
          </w:tcPr>
          <w:p w14:paraId="485E843C" w14:textId="02778D5F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 февраля</w:t>
            </w:r>
          </w:p>
        </w:tc>
        <w:tc>
          <w:tcPr>
            <w:tcW w:w="6237" w:type="dxa"/>
            <w:shd w:val="clear" w:color="auto" w:fill="auto"/>
          </w:tcPr>
          <w:p w14:paraId="6D03C663" w14:textId="46CEFF67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и защита отчет по практике</w:t>
            </w:r>
          </w:p>
        </w:tc>
        <w:tc>
          <w:tcPr>
            <w:tcW w:w="2121" w:type="dxa"/>
            <w:shd w:val="clear" w:color="auto" w:fill="auto"/>
          </w:tcPr>
          <w:p w14:paraId="44DEC6F1" w14:textId="180B95C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</w:tbl>
    <w:p w14:paraId="41C43AA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5852D1" w:rsidRPr="005852D1" w:rsidSect="007B6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0A3517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4</w:t>
      </w:r>
    </w:p>
    <w:p w14:paraId="42A37DD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ОЦЕНОЧНЫЙ ЛИСТ</w:t>
      </w:r>
    </w:p>
    <w:p w14:paraId="151F435A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результатов прохождения учебной</w:t>
      </w:r>
      <w:r w:rsidRPr="005852D1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 </w:t>
      </w:r>
    </w:p>
    <w:p w14:paraId="6B67878B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 направлению подготовки </w:t>
      </w:r>
    </w:p>
    <w:p w14:paraId="7DC7D402" w14:textId="4EF8DB85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38.03.01 Экономика</w:t>
      </w:r>
      <w:r w:rsidR="00D45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профиль Мировая экономика и коммерция</w:t>
      </w:r>
    </w:p>
    <w:p w14:paraId="761D3BF2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91B06B" w14:textId="4E3CB04A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студента </w:t>
      </w:r>
      <w:r w:rsidR="00CB5B7C" w:rsidRPr="00CB5B7C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</w:t>
      </w:r>
      <w:r w:rsidR="00D45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</w:t>
      </w:r>
    </w:p>
    <w:p w14:paraId="2229DC4E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Курс 3</w:t>
      </w:r>
    </w:p>
    <w:p w14:paraId="3AF551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5852D1" w:rsidRPr="005852D1" w14:paraId="080A8FCB" w14:textId="77777777" w:rsidTr="00AC0A8E">
        <w:tc>
          <w:tcPr>
            <w:tcW w:w="562" w:type="dxa"/>
            <w:vMerge w:val="restart"/>
            <w:shd w:val="clear" w:color="auto" w:fill="auto"/>
          </w:tcPr>
          <w:p w14:paraId="703A4DC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07C6A31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ОБЩАЯ ОЦЕНКА</w:t>
            </w:r>
          </w:p>
          <w:p w14:paraId="6A6C3E8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  <w:shd w:val="clear" w:color="auto" w:fill="auto"/>
          </w:tcPr>
          <w:p w14:paraId="55A7238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</w:t>
            </w:r>
          </w:p>
        </w:tc>
      </w:tr>
      <w:tr w:rsidR="005852D1" w:rsidRPr="005852D1" w14:paraId="53A1E89D" w14:textId="77777777" w:rsidTr="00AC0A8E">
        <w:trPr>
          <w:gridAfter w:val="1"/>
          <w:wAfter w:w="8" w:type="dxa"/>
        </w:trPr>
        <w:tc>
          <w:tcPr>
            <w:tcW w:w="562" w:type="dxa"/>
            <w:vMerge/>
            <w:shd w:val="clear" w:color="auto" w:fill="auto"/>
          </w:tcPr>
          <w:p w14:paraId="183B167F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2DDABF02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6" w:type="dxa"/>
            <w:shd w:val="clear" w:color="auto" w:fill="auto"/>
          </w:tcPr>
          <w:p w14:paraId="3BDE846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14:paraId="6289FA4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14:paraId="62531244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14:paraId="27F0957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5852D1" w:rsidRPr="005852D1" w14:paraId="275B3D6B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0565C3B4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2C117CC0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shd w:val="clear" w:color="auto" w:fill="auto"/>
          </w:tcPr>
          <w:p w14:paraId="35EB999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2A70B09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40327BA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6BBF5CE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1E638614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724FFA53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014334CC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shd w:val="clear" w:color="auto" w:fill="auto"/>
          </w:tcPr>
          <w:p w14:paraId="0A4D264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4CC2B6D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64EDC9F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1169AEC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6F700350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6B1B690E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159A3C58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shd w:val="clear" w:color="auto" w:fill="auto"/>
          </w:tcPr>
          <w:p w14:paraId="5909B1F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63FE35B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2A5E87A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07875FB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39A0D19D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373BFC5D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134D4FA2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 трудовой дисциплины</w:t>
            </w:r>
          </w:p>
        </w:tc>
        <w:tc>
          <w:tcPr>
            <w:tcW w:w="456" w:type="dxa"/>
            <w:shd w:val="clear" w:color="auto" w:fill="auto"/>
          </w:tcPr>
          <w:p w14:paraId="17F4B72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2222D03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2C9BD78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71A748C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4BD2B95D" w14:textId="77777777" w:rsidTr="00AC0A8E">
        <w:trPr>
          <w:gridAfter w:val="1"/>
          <w:wAfter w:w="8" w:type="dxa"/>
        </w:trPr>
        <w:tc>
          <w:tcPr>
            <w:tcW w:w="562" w:type="dxa"/>
            <w:shd w:val="clear" w:color="auto" w:fill="auto"/>
          </w:tcPr>
          <w:p w14:paraId="699658A9" w14:textId="77777777" w:rsidR="005852D1" w:rsidRPr="005852D1" w:rsidRDefault="005852D1" w:rsidP="005852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237" w:type="dxa"/>
            <w:shd w:val="clear" w:color="auto" w:fill="auto"/>
          </w:tcPr>
          <w:p w14:paraId="47D4496C" w14:textId="77777777" w:rsidR="005852D1" w:rsidRPr="005852D1" w:rsidRDefault="005852D1" w:rsidP="005852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shd w:val="clear" w:color="auto" w:fill="auto"/>
          </w:tcPr>
          <w:p w14:paraId="3611A20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5D80DE2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6" w:type="dxa"/>
            <w:shd w:val="clear" w:color="auto" w:fill="auto"/>
          </w:tcPr>
          <w:p w14:paraId="33D827B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" w:type="dxa"/>
            <w:shd w:val="clear" w:color="auto" w:fill="auto"/>
          </w:tcPr>
          <w:p w14:paraId="06782FE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1DF5B5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680131" w14:textId="16D2989B" w:rsidR="005852D1" w:rsidRPr="005852D1" w:rsidRDefault="005852D1" w:rsidP="00173C1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от профильной организации___________ </w:t>
      </w:r>
      <w:r w:rsidR="009F13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Соловьев </w:t>
      </w:r>
      <w:proofErr w:type="gramStart"/>
      <w:r w:rsidR="009F13A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В.В.</w:t>
      </w:r>
      <w:proofErr w:type="gramEnd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7025F96" w14:textId="781CDDAA" w:rsidR="005852D1" w:rsidRPr="005852D1" w:rsidRDefault="00A13B9D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</w:t>
      </w:r>
      <w:r w:rsidR="005852D1"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(подпись) (расшифровка подписи)</w:t>
      </w:r>
    </w:p>
    <w:p w14:paraId="4119CC78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426"/>
        <w:gridCol w:w="425"/>
        <w:gridCol w:w="425"/>
        <w:gridCol w:w="430"/>
        <w:gridCol w:w="10"/>
      </w:tblGrid>
      <w:tr w:rsidR="005852D1" w:rsidRPr="005852D1" w14:paraId="0B44D544" w14:textId="77777777" w:rsidTr="00AC0A8E">
        <w:tc>
          <w:tcPr>
            <w:tcW w:w="562" w:type="dxa"/>
            <w:vMerge w:val="restart"/>
            <w:shd w:val="clear" w:color="auto" w:fill="auto"/>
          </w:tcPr>
          <w:p w14:paraId="15C5DC4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6917" w:type="dxa"/>
            <w:vMerge w:val="restart"/>
            <w:shd w:val="clear" w:color="auto" w:fill="auto"/>
          </w:tcPr>
          <w:p w14:paraId="62A16577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СФОРМИРОВАННЫЕ В РЕЗУЛЬТАТЕ УЧЕБНОЙ</w:t>
            </w:r>
            <w:r w:rsidRPr="005852D1">
              <w:rPr>
                <w:rFonts w:ascii="Times New Roman" w:eastAsia="Calibri" w:hAnsi="Times New Roman" w:cs="Times New Roman"/>
                <w:color w:val="7030A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ПРАКТИКИ КОМПЕТЕНЦИИ</w:t>
            </w:r>
          </w:p>
          <w:p w14:paraId="64BE6AD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(отмечается руководителем практики от университета)</w:t>
            </w:r>
          </w:p>
        </w:tc>
        <w:tc>
          <w:tcPr>
            <w:tcW w:w="1716" w:type="dxa"/>
            <w:gridSpan w:val="5"/>
            <w:shd w:val="clear" w:color="auto" w:fill="auto"/>
          </w:tcPr>
          <w:p w14:paraId="7816519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Оценка</w:t>
            </w:r>
          </w:p>
        </w:tc>
      </w:tr>
      <w:tr w:rsidR="005852D1" w:rsidRPr="005852D1" w14:paraId="30AE6C2C" w14:textId="77777777" w:rsidTr="00AC0A8E">
        <w:trPr>
          <w:gridAfter w:val="1"/>
          <w:wAfter w:w="10" w:type="dxa"/>
        </w:trPr>
        <w:tc>
          <w:tcPr>
            <w:tcW w:w="562" w:type="dxa"/>
            <w:vMerge/>
            <w:shd w:val="clear" w:color="auto" w:fill="auto"/>
          </w:tcPr>
          <w:p w14:paraId="6AB6493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vMerge/>
            <w:shd w:val="clear" w:color="auto" w:fill="auto"/>
          </w:tcPr>
          <w:p w14:paraId="6E24006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" w:type="dxa"/>
            <w:shd w:val="clear" w:color="auto" w:fill="auto"/>
          </w:tcPr>
          <w:p w14:paraId="76302A1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0CB708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7A8992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14:paraId="6A072F4C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5852D1" w:rsidRPr="005852D1" w14:paraId="327E9B48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2E78AD9A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66A8A9B6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ОПК-1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426" w:type="dxa"/>
            <w:shd w:val="clear" w:color="auto" w:fill="auto"/>
          </w:tcPr>
          <w:p w14:paraId="6F8390D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559881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76C796ED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61F5EC7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09DEF7B0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3E17D626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337F441A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ОПК-2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6" w:type="dxa"/>
            <w:shd w:val="clear" w:color="auto" w:fill="auto"/>
          </w:tcPr>
          <w:p w14:paraId="34645A2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08E4948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442264D1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7682901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782A2E9D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49D0BDEE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681326A1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ОПК-3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  <w:tc>
          <w:tcPr>
            <w:tcW w:w="426" w:type="dxa"/>
            <w:shd w:val="clear" w:color="auto" w:fill="auto"/>
          </w:tcPr>
          <w:p w14:paraId="41BDE028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C4D271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6E0640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096B65B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56E44662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54B3706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318A8991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ОПК-4 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  <w:tc>
          <w:tcPr>
            <w:tcW w:w="426" w:type="dxa"/>
            <w:shd w:val="clear" w:color="auto" w:fill="auto"/>
          </w:tcPr>
          <w:p w14:paraId="2ACC55D8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7C0614F5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105F04E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284AC13F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7FFC52CF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E6CF5CC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051E3E92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ОПК-5</w:t>
            </w: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426" w:type="dxa"/>
            <w:shd w:val="clear" w:color="auto" w:fill="auto"/>
          </w:tcPr>
          <w:p w14:paraId="74532800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35327459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6BA646FB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64FE046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852D1" w:rsidRPr="005852D1" w14:paraId="119B7A8E" w14:textId="77777777" w:rsidTr="00AC0A8E">
        <w:trPr>
          <w:gridAfter w:val="1"/>
          <w:wAfter w:w="10" w:type="dxa"/>
        </w:trPr>
        <w:tc>
          <w:tcPr>
            <w:tcW w:w="562" w:type="dxa"/>
            <w:shd w:val="clear" w:color="auto" w:fill="auto"/>
          </w:tcPr>
          <w:p w14:paraId="0E01DC84" w14:textId="77777777" w:rsidR="005852D1" w:rsidRPr="005852D1" w:rsidRDefault="005852D1" w:rsidP="005852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17" w:type="dxa"/>
            <w:shd w:val="clear" w:color="auto" w:fill="auto"/>
          </w:tcPr>
          <w:p w14:paraId="78757D9B" w14:textId="77777777" w:rsidR="005852D1" w:rsidRPr="005852D1" w:rsidRDefault="005852D1" w:rsidP="005852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ОПК-6</w:t>
            </w:r>
            <w:r w:rsidRPr="00585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26" w:type="dxa"/>
            <w:shd w:val="clear" w:color="auto" w:fill="auto"/>
          </w:tcPr>
          <w:p w14:paraId="4E60925A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69DB6806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</w:tcPr>
          <w:p w14:paraId="2132AC83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" w:type="dxa"/>
            <w:shd w:val="clear" w:color="auto" w:fill="auto"/>
          </w:tcPr>
          <w:p w14:paraId="3010DA82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ED16D1A" w14:textId="77777777" w:rsidR="00D45E46" w:rsidRDefault="00D45E46" w:rsidP="00A13B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B95E73" w14:textId="474DE919" w:rsidR="005852D1" w:rsidRPr="005852D1" w:rsidRDefault="005852D1" w:rsidP="00A13B9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Руководитель практики от университета ___________ </w:t>
      </w:r>
      <w:r w:rsidR="002E0F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Поддубная М.Н.</w:t>
      </w:r>
    </w:p>
    <w:p w14:paraId="2669127C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(подпись) (расшифровка подписи)</w:t>
      </w:r>
    </w:p>
    <w:p w14:paraId="27F6D512" w14:textId="77777777" w:rsidR="005852D1" w:rsidRPr="005852D1" w:rsidRDefault="005852D1" w:rsidP="005852D1">
      <w:pPr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br w:type="page"/>
      </w:r>
      <w:bookmarkStart w:id="1" w:name="_Hlk148451827"/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5</w:t>
      </w:r>
      <w:bookmarkEnd w:id="1"/>
    </w:p>
    <w:p w14:paraId="4358EBF4" w14:textId="77777777" w:rsidR="005852D1" w:rsidRPr="005852D1" w:rsidRDefault="005852D1" w:rsidP="005852D1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0D65E" w14:textId="77777777" w:rsidR="005852D1" w:rsidRPr="005852D1" w:rsidRDefault="005852D1" w:rsidP="00D45E4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2F0CAF1D" w14:textId="77777777" w:rsidR="005852D1" w:rsidRPr="005852D1" w:rsidRDefault="005852D1" w:rsidP="00D45E4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(для профильной организации)</w:t>
      </w:r>
    </w:p>
    <w:p w14:paraId="14A6B2A5" w14:textId="77777777" w:rsidR="005852D1" w:rsidRDefault="005852D1" w:rsidP="005852D1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A2025E1" w14:textId="3903F6A2" w:rsidR="005852D1" w:rsidRPr="005852D1" w:rsidRDefault="005852D1" w:rsidP="005852D1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Профильная организация </w:t>
      </w:r>
      <w:r w:rsidR="009F13A7" w:rsidRPr="009F13A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АО «Технологии Доверия - Аудит»</w:t>
      </w:r>
    </w:p>
    <w:p w14:paraId="1E59FC96" w14:textId="5032380B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Студент </w:t>
      </w:r>
      <w:r w:rsidR="009F13A7" w:rsidRPr="009F13A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Кутянин Михаил Алексеевич</w:t>
      </w:r>
    </w:p>
    <w:p w14:paraId="7D3BC3C8" w14:textId="78F29F05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</w:t>
      </w:r>
      <w:r w:rsidR="00AD4DC6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(ФИО, возраст)</w:t>
      </w:r>
    </w:p>
    <w:p w14:paraId="4815D858" w14:textId="730ABB49" w:rsid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Дата </w:t>
      </w:r>
      <w:r w:rsidR="00A556F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19 января 2024 г.</w:t>
      </w:r>
    </w:p>
    <w:p w14:paraId="365ECF2D" w14:textId="77777777" w:rsidR="00D45E46" w:rsidRPr="005852D1" w:rsidRDefault="00D45E46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91987F5" w14:textId="77777777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требованиям охраны труда</w:t>
      </w:r>
    </w:p>
    <w:p w14:paraId="33816944" w14:textId="68A3B441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B03670" w14:textId="6CF46B80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2A7FE2"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Старший специалист Авдонина </w:t>
      </w:r>
      <w:proofErr w:type="gramStart"/>
      <w:r w:rsidR="002A7FE2"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Е.А.</w:t>
      </w:r>
      <w:proofErr w:type="gramEnd"/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</w:t>
      </w:r>
    </w:p>
    <w:p w14:paraId="31252D45" w14:textId="7937FADA" w:rsidR="005852D1" w:rsidRPr="005852D1" w:rsidRDefault="00640DF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210B51" wp14:editId="4D481C8B">
            <wp:simplePos x="0" y="0"/>
            <wp:positionH relativeFrom="column">
              <wp:posOffset>2836506</wp:posOffset>
            </wp:positionH>
            <wp:positionV relativeFrom="paragraph">
              <wp:posOffset>20877</wp:posOffset>
            </wp:positionV>
            <wp:extent cx="1315233" cy="855922"/>
            <wp:effectExtent l="0" t="0" r="0" b="0"/>
            <wp:wrapNone/>
            <wp:docPr id="1334564875" name="Рисунок 1" descr="Изображение выглядит как рукописный текст, Детское искусство, канцтовары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33" cy="85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(должность, ФИО сотрудника, проводившего инструктаж, подпись)</w:t>
      </w:r>
    </w:p>
    <w:p w14:paraId="7A468DF3" w14:textId="2482FB50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FC093F7" w14:textId="0DD32B7C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</w:t>
      </w:r>
      <w:r w:rsidR="009F13A7" w:rsidRPr="009F13A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Кутянин Михаил Алексеевич</w:t>
      </w:r>
      <w:r w:rsidR="002A7FE2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</w:t>
      </w:r>
    </w:p>
    <w:p w14:paraId="19F97221" w14:textId="5DE4574E" w:rsidR="005852D1" w:rsidRPr="005852D1" w:rsidRDefault="009F13A7" w:rsidP="009F13A7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</w:t>
      </w:r>
      <w:r w:rsidR="005852D1"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119C1829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C578AE7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57887A0" w14:textId="73CB44E8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технике безопасности</w:t>
      </w:r>
    </w:p>
    <w:p w14:paraId="6BF7D871" w14:textId="7ABDD587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3C80B6" w14:textId="0EEB9147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Старший специалист Авдонина </w:t>
      </w:r>
      <w:proofErr w:type="gramStart"/>
      <w:r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Е.А.</w:t>
      </w:r>
      <w:proofErr w:type="gramEnd"/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</w:t>
      </w:r>
    </w:p>
    <w:p w14:paraId="3022A979" w14:textId="581F5FC2" w:rsidR="002A7FE2" w:rsidRPr="005852D1" w:rsidRDefault="00640DFC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97FAE0" wp14:editId="253DC1FF">
            <wp:simplePos x="0" y="0"/>
            <wp:positionH relativeFrom="column">
              <wp:posOffset>2780030</wp:posOffset>
            </wp:positionH>
            <wp:positionV relativeFrom="paragraph">
              <wp:posOffset>11430</wp:posOffset>
            </wp:positionV>
            <wp:extent cx="1315085" cy="855345"/>
            <wp:effectExtent l="0" t="0" r="0" b="0"/>
            <wp:wrapNone/>
            <wp:docPr id="1829059055" name="Рисунок 1" descr="Изображение выглядит как рукописный текст, Детское искусство, канцтовары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E2"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(должность, ФИО сотрудника, проводившего инструктаж, подпись)</w:t>
      </w:r>
    </w:p>
    <w:p w14:paraId="3CCC5B40" w14:textId="5F2C3C1B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6D58D5B" w14:textId="077B452E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</w:t>
      </w:r>
      <w:r w:rsidRPr="009F13A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</w:t>
      </w:r>
    </w:p>
    <w:p w14:paraId="499C8D23" w14:textId="60802384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7917084B" w14:textId="5B319AB9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A62F45" w14:textId="7D344754" w:rsidR="005852D1" w:rsidRPr="005852D1" w:rsidRDefault="005852D1" w:rsidP="005852D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Инструктаж по пожарной безопасности</w:t>
      </w:r>
    </w:p>
    <w:p w14:paraId="19700DA9" w14:textId="58B9ED87" w:rsidR="005852D1" w:rsidRPr="005852D1" w:rsidRDefault="005852D1" w:rsidP="005852D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D5C03A" w14:textId="1F19A811" w:rsidR="002A7FE2" w:rsidRPr="005852D1" w:rsidRDefault="00640DFC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C40122F" wp14:editId="6A35990F">
            <wp:simplePos x="0" y="0"/>
            <wp:positionH relativeFrom="column">
              <wp:posOffset>2780522</wp:posOffset>
            </wp:positionH>
            <wp:positionV relativeFrom="paragraph">
              <wp:posOffset>204833</wp:posOffset>
            </wp:positionV>
            <wp:extent cx="1315233" cy="855922"/>
            <wp:effectExtent l="0" t="0" r="0" b="0"/>
            <wp:wrapNone/>
            <wp:docPr id="636361587" name="Рисунок 1" descr="Изображение выглядит как рукописный текст, Детское искусство, канцтовары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33" cy="85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E2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2A7FE2"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Старший специалист Авдонина </w:t>
      </w:r>
      <w:proofErr w:type="gramStart"/>
      <w:r w:rsidR="002A7FE2"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Е.А.</w:t>
      </w:r>
      <w:proofErr w:type="gramEnd"/>
      <w:r w:rsidR="002A7FE2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</w:t>
      </w:r>
    </w:p>
    <w:p w14:paraId="383C327C" w14:textId="5C05443B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(должность, ФИО сотрудника, проводившего инструктаж, подпись)</w:t>
      </w:r>
    </w:p>
    <w:p w14:paraId="78698879" w14:textId="40E1B108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3A58A77" w14:textId="0CC0FCE3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</w:t>
      </w:r>
      <w:r w:rsidRPr="009F13A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</w:t>
      </w:r>
    </w:p>
    <w:p w14:paraId="00BD9821" w14:textId="214B182B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731B0A47" w14:textId="34E5FE9E" w:rsidR="005852D1" w:rsidRPr="005852D1" w:rsidRDefault="005852D1" w:rsidP="009F13A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F66397B" w14:textId="35893540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4. Инструктаж по правилам внутреннего трудового распорядка</w:t>
      </w:r>
    </w:p>
    <w:p w14:paraId="3FB80EE8" w14:textId="1699B312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33675E9" w14:textId="62B23E9E" w:rsidR="002A7FE2" w:rsidRPr="005852D1" w:rsidRDefault="00640DFC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7929F33" wp14:editId="403C73DC">
            <wp:simplePos x="0" y="0"/>
            <wp:positionH relativeFrom="column">
              <wp:posOffset>2780522</wp:posOffset>
            </wp:positionH>
            <wp:positionV relativeFrom="paragraph">
              <wp:posOffset>202396</wp:posOffset>
            </wp:positionV>
            <wp:extent cx="1315233" cy="855922"/>
            <wp:effectExtent l="0" t="0" r="0" b="0"/>
            <wp:wrapNone/>
            <wp:docPr id="943095906" name="Рисунок 1" descr="Изображение выглядит как рукописный текст, Детское искусство, канцтовары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21558" name="Рисунок 1" descr="Изображение выглядит как рукописный текст, Детское искусство, канцтовары, письмо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33" cy="85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E2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Провел </w:t>
      </w:r>
      <w:r w:rsidR="002A7FE2"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Старший специалист Авдонина </w:t>
      </w:r>
      <w:proofErr w:type="gramStart"/>
      <w:r w:rsidR="002A7FE2" w:rsidRPr="002A7FE2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Е.А.</w:t>
      </w:r>
      <w:proofErr w:type="gramEnd"/>
      <w:r w:rsidR="002A7FE2"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</w:t>
      </w:r>
    </w:p>
    <w:p w14:paraId="5B56123B" w14:textId="221D507F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(должность, ФИО сотрудника, проводившего инструктаж, подпись)</w:t>
      </w:r>
    </w:p>
    <w:p w14:paraId="1006502F" w14:textId="346D8145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D3ED105" w14:textId="03918547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Прослушал </w:t>
      </w:r>
      <w:r w:rsidRPr="009F13A7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Кутянин Михаил Алексеевич</w:t>
      </w:r>
      <w:r w:rsidRPr="005852D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__________________</w:t>
      </w:r>
    </w:p>
    <w:p w14:paraId="4DE5A4A0" w14:textId="77777777" w:rsidR="002A7FE2" w:rsidRPr="005852D1" w:rsidRDefault="002A7FE2" w:rsidP="002A7FE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</w:t>
      </w:r>
      <w:r w:rsidRPr="005852D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(ФИО, подпись студента)</w:t>
      </w:r>
    </w:p>
    <w:p w14:paraId="6D26C52B" w14:textId="3F602987" w:rsidR="006C7FCE" w:rsidRDefault="006C7FCE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 w:type="page"/>
      </w:r>
    </w:p>
    <w:sdt>
      <w:sdtP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id w:val="-10566150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DBD1F5E" w14:textId="38923495" w:rsidR="006C7FCE" w:rsidRDefault="00DE4BEE" w:rsidP="00DE4BEE">
          <w:pPr>
            <w:pStyle w:val="a4"/>
            <w:jc w:val="center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СОДЕРЖАНИЕ</w:t>
          </w:r>
        </w:p>
        <w:p w14:paraId="57CA7DC6" w14:textId="77777777" w:rsidR="00DE4BEE" w:rsidRPr="00DE4BEE" w:rsidRDefault="00DE4BEE" w:rsidP="00DE4BEE">
          <w:pPr>
            <w:rPr>
              <w:lang w:eastAsia="ru-RU"/>
            </w:rPr>
          </w:pPr>
        </w:p>
        <w:p w14:paraId="508A0D8E" w14:textId="63CB0CD3" w:rsidR="00DE4BEE" w:rsidRPr="00DE4BE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E4BE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E4BE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E4BE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7630861" w:history="1">
            <w:r w:rsidR="00DE4BEE" w:rsidRPr="00DE4BEE">
              <w:rPr>
                <w:rStyle w:val="a6"/>
                <w:rFonts w:ascii="Times New Roman" w:eastAsia="Calibri" w:hAnsi="Times New Roman" w:cs="Times New Roman"/>
                <w:bCs/>
                <w:noProof/>
                <w:kern w:val="0"/>
                <w:sz w:val="28"/>
                <w:szCs w:val="28"/>
                <w14:ligatures w14:val="none"/>
              </w:rPr>
              <w:t>1 Общая характеристика АО «Технологии Доверия – Аудит»: виды деятельности, структура и взаимосвязи с внешней средой</w:t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_Toc157630861 \h </w:instrText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E4BEE"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36ED15" w14:textId="6A0A34FE" w:rsidR="00DE4BEE" w:rsidRPr="00DE4BEE" w:rsidRDefault="00DE4B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7630862" w:history="1">
            <w:r w:rsidRPr="00DE4BEE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2 Анализ хозяйственной деятельности АО «Технологии Доверия – Аудит»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_Toc157630862 \h </w:instrTex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21911" w14:textId="56C0A1D4" w:rsidR="00DE4BEE" w:rsidRPr="00DE4BEE" w:rsidRDefault="00DE4B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7630863" w:history="1">
            <w:r w:rsidRPr="00DE4BEE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3 Информационные технологии и внутренний документооборот АО «Технологии Доверия – Аудит»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_Toc157630863 \h </w:instrTex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F8843B" w14:textId="7B2FD9A3" w:rsidR="00DE4BEE" w:rsidRPr="00DE4BEE" w:rsidRDefault="00DE4B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7630864" w:history="1">
            <w:r w:rsidRPr="00DE4B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 Международный аспект деятельности АО «Технологии Доверия – Аудит»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_Toc157630864 \h </w:instrTex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8FF791" w14:textId="0AE0D112" w:rsidR="00DE4BEE" w:rsidRPr="00DE4BEE" w:rsidRDefault="00DE4BE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E4BEE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  <w:lang w:val="en-US"/>
            </w:rPr>
            <w:t xml:space="preserve">Приложение А </w:t>
          </w:r>
          <w:hyperlink w:anchor="_Toc157630866" w:history="1">
            <w:r w:rsidRPr="00DE4BE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Организационная структура АО «Технологии Доверия – Аудит»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_Toc157630866 \h </w:instrTex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E4BE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6924AC" w14:textId="26194B9F" w:rsidR="006C7FCE" w:rsidRDefault="00000000">
          <w:r w:rsidRPr="00DE4BEE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725ECC4" w14:textId="12F3AAA6" w:rsidR="006C7FCE" w:rsidRDefault="006C7FCE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 w:type="page"/>
      </w:r>
    </w:p>
    <w:p w14:paraId="28E65123" w14:textId="6AE3F718" w:rsidR="007D3400" w:rsidRDefault="006C7FCE" w:rsidP="00DE4BEE">
      <w:pPr>
        <w:pStyle w:val="1"/>
        <w:rPr>
          <w:rFonts w:eastAsia="Calibri" w:cs="Times New Roman"/>
          <w:b w:val="0"/>
          <w:bCs/>
          <w:kern w:val="0"/>
          <w:szCs w:val="28"/>
          <w14:ligatures w14:val="none"/>
        </w:rPr>
      </w:pPr>
      <w:bookmarkStart w:id="2" w:name="_Toc157630861"/>
      <w:r w:rsidRPr="006C7FCE">
        <w:rPr>
          <w:rFonts w:eastAsia="Calibri" w:cs="Times New Roman"/>
          <w:bCs/>
          <w:kern w:val="0"/>
          <w:szCs w:val="28"/>
          <w14:ligatures w14:val="none"/>
        </w:rPr>
        <w:lastRenderedPageBreak/>
        <w:t>1 Общая характеристика АО «Технологии Доверия – Аудит»: виды деятельности, структура и взаимосвязи с внешней средой</w:t>
      </w:r>
      <w:bookmarkEnd w:id="2"/>
    </w:p>
    <w:p w14:paraId="43C69303" w14:textId="77777777" w:rsidR="007D2BB0" w:rsidRDefault="007D2BB0" w:rsidP="006C7FCE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EA83A1B" w14:textId="0C813E79" w:rsidR="007D2BB0" w:rsidRPr="007D2BB0" w:rsidRDefault="0000000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АО «Технологии Доверия – Аудит» — это компания, которая предоставляет аудиторские и консультационные услуги компаниям разных отраслей</w:t>
        </w:r>
      </w:hyperlink>
      <w:r w:rsidR="007D2BB0" w:rsidRPr="007D2BB0">
        <w:rPr>
          <w:rFonts w:ascii="Times New Roman" w:hAnsi="Times New Roman" w:cs="Times New Roman"/>
          <w:sz w:val="28"/>
          <w:szCs w:val="28"/>
        </w:rPr>
        <w:t>. </w:t>
      </w:r>
      <w:hyperlink r:id="rId9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офисах компании в Москве, Санкт-Петербурге, Екатеринбурге, Казани, Новосибирске, </w:t>
        </w:r>
        <w:proofErr w:type="spellStart"/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Ростове</w:t>
        </w:r>
        <w:proofErr w:type="spellEnd"/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-на-Дону, Краснодаре, Воронеже и Нижнем Новгороде работают около 3 000 специалистов</w:t>
        </w:r>
      </w:hyperlink>
      <w:r w:rsidR="007D2BB0" w:rsidRPr="007D2BB0">
        <w:rPr>
          <w:rFonts w:ascii="Times New Roman" w:hAnsi="Times New Roman" w:cs="Times New Roman"/>
          <w:sz w:val="28"/>
          <w:szCs w:val="28"/>
        </w:rPr>
        <w:t>.</w:t>
      </w:r>
    </w:p>
    <w:p w14:paraId="26C9F613" w14:textId="55465FED" w:rsidR="007D2BB0" w:rsidRDefault="0000000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Основным видом деятельности является деятельность по оказанию услуг в области бухгалтерского учета, по проведению финансового аудита, по налоговому консультированию</w:t>
        </w:r>
      </w:hyperlink>
      <w:r w:rsidR="007D2BB0" w:rsidRPr="007D2BB0">
        <w:rPr>
          <w:rFonts w:ascii="Times New Roman" w:hAnsi="Times New Roman" w:cs="Times New Roman"/>
          <w:sz w:val="28"/>
          <w:szCs w:val="28"/>
        </w:rPr>
        <w:t>.</w:t>
      </w:r>
    </w:p>
    <w:p w14:paraId="613690D7" w14:textId="66FCCE05" w:rsidR="00362F29" w:rsidRPr="00830B8E" w:rsidRDefault="00362F29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ФНС на 2022 г</w:t>
      </w:r>
      <w:r w:rsidRPr="00362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компания занимает 6 место в отрасли по размеру выручки (5836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среди 17</w:t>
      </w:r>
      <w:r w:rsidRPr="00362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 тыс.</w:t>
      </w:r>
      <w:r w:rsidRPr="00362F2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редприятий</w:t>
      </w:r>
      <w:r w:rsidRPr="00362F29">
        <w:rPr>
          <w:rFonts w:ascii="Times New Roman" w:hAnsi="Times New Roman" w:cs="Times New Roman"/>
          <w:sz w:val="28"/>
          <w:szCs w:val="28"/>
        </w:rPr>
        <w:t>.</w:t>
      </w:r>
      <w:r w:rsidR="00830B8E">
        <w:rPr>
          <w:rFonts w:ascii="Times New Roman" w:hAnsi="Times New Roman" w:cs="Times New Roman"/>
          <w:sz w:val="28"/>
          <w:szCs w:val="28"/>
        </w:rPr>
        <w:t xml:space="preserve"> Также до недавних пор </w:t>
      </w:r>
      <w:r w:rsidR="00830B8E" w:rsidRPr="00830B8E">
        <w:rPr>
          <w:rFonts w:ascii="Times New Roman" w:hAnsi="Times New Roman" w:cs="Times New Roman"/>
          <w:sz w:val="28"/>
          <w:szCs w:val="28"/>
        </w:rPr>
        <w:t xml:space="preserve">АО </w:t>
      </w:r>
      <w:r w:rsidR="00830B8E">
        <w:rPr>
          <w:rFonts w:ascii="Times New Roman" w:hAnsi="Times New Roman" w:cs="Times New Roman"/>
          <w:sz w:val="28"/>
          <w:szCs w:val="28"/>
        </w:rPr>
        <w:t>«Технологии Доверия – Аудит»</w:t>
      </w:r>
      <w:r w:rsidR="00830B8E" w:rsidRPr="00830B8E">
        <w:rPr>
          <w:rFonts w:ascii="Times New Roman" w:hAnsi="Times New Roman" w:cs="Times New Roman"/>
          <w:sz w:val="28"/>
          <w:szCs w:val="28"/>
        </w:rPr>
        <w:t xml:space="preserve"> </w:t>
      </w:r>
      <w:r w:rsidR="00830B8E">
        <w:rPr>
          <w:rFonts w:ascii="Times New Roman" w:hAnsi="Times New Roman" w:cs="Times New Roman"/>
          <w:sz w:val="28"/>
          <w:szCs w:val="28"/>
        </w:rPr>
        <w:t>входила в состав международной корпорации «</w:t>
      </w:r>
      <w:r w:rsidR="00830B8E">
        <w:rPr>
          <w:rFonts w:ascii="Times New Roman" w:hAnsi="Times New Roman" w:cs="Times New Roman"/>
          <w:sz w:val="28"/>
          <w:szCs w:val="28"/>
          <w:lang w:val="en-US"/>
        </w:rPr>
        <w:t>PricewaterhouseCoopers</w:t>
      </w:r>
      <w:r w:rsidR="00830B8E">
        <w:rPr>
          <w:rFonts w:ascii="Times New Roman" w:hAnsi="Times New Roman" w:cs="Times New Roman"/>
          <w:sz w:val="28"/>
          <w:szCs w:val="28"/>
        </w:rPr>
        <w:t>»</w:t>
      </w:r>
      <w:r w:rsidR="00830B8E" w:rsidRPr="00830B8E">
        <w:rPr>
          <w:rFonts w:ascii="Times New Roman" w:hAnsi="Times New Roman" w:cs="Times New Roman"/>
          <w:sz w:val="28"/>
          <w:szCs w:val="28"/>
        </w:rPr>
        <w:t>,</w:t>
      </w:r>
      <w:r w:rsidR="00830B8E">
        <w:rPr>
          <w:rFonts w:ascii="Times New Roman" w:hAnsi="Times New Roman" w:cs="Times New Roman"/>
          <w:sz w:val="28"/>
          <w:szCs w:val="28"/>
        </w:rPr>
        <w:t xml:space="preserve"> входящей в «большую четверку» аудиторских компаний</w:t>
      </w:r>
      <w:r w:rsidR="00830B8E" w:rsidRPr="00830B8E">
        <w:rPr>
          <w:rFonts w:ascii="Times New Roman" w:hAnsi="Times New Roman" w:cs="Times New Roman"/>
          <w:sz w:val="28"/>
          <w:szCs w:val="28"/>
        </w:rPr>
        <w:t>.</w:t>
      </w:r>
    </w:p>
    <w:p w14:paraId="2CF20FB2" w14:textId="76E51B77" w:rsidR="007D2BB0" w:rsidRPr="007D2BB0" w:rsidRDefault="0000000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России в настоящее время клиентами компании являются более 4 000 компаний, в том числе 224 из рейтинга крупнейших компаний RAEX-600</w:t>
        </w:r>
      </w:hyperlink>
      <w:r w:rsidR="007D2BB0" w:rsidRPr="007D2BB0">
        <w:rPr>
          <w:rFonts w:ascii="Times New Roman" w:hAnsi="Times New Roman" w:cs="Times New Roman"/>
          <w:sz w:val="28"/>
          <w:szCs w:val="28"/>
        </w:rPr>
        <w:t>. </w:t>
      </w:r>
      <w:hyperlink r:id="rId12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Среди клиентов по аудиту и консультационным услугам: 10 из 10 крупнейших компаний нефтяной и нефтегазовой отрасли; 10 из 10 крупнейших металлургических и горнодобывающих компаний; 9 из 10 крупнейших финансовых компаний и банков; 9 из 10 крупнейших компаний оптовой и розничной торговли; 7 из 10 крупнейших компаний электроэнергетики; 6 из 10 крупнейших компаний сектора транспорта и логистики</w:t>
        </w:r>
      </w:hyperlink>
      <w:r w:rsidR="007D2BB0" w:rsidRPr="007D2BB0">
        <w:rPr>
          <w:rFonts w:ascii="Times New Roman" w:hAnsi="Times New Roman" w:cs="Times New Roman"/>
          <w:sz w:val="28"/>
          <w:szCs w:val="28"/>
        </w:rPr>
        <w:t>.</w:t>
      </w:r>
    </w:p>
    <w:p w14:paraId="4AD974D0" w14:textId="77777777" w:rsidR="007D2BB0" w:rsidRPr="007D2BB0" w:rsidRDefault="007D2BB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АО «Технологии Доверия – Аудит» активно сотрудничает с международными аудиторскими и консультационными компаниями, что позволяет обмениваться опытом и использовать передовые методики работы.</w:t>
      </w:r>
    </w:p>
    <w:p w14:paraId="13631D1E" w14:textId="77777777" w:rsidR="007D2BB0" w:rsidRPr="007D2BB0" w:rsidRDefault="007D2BB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 xml:space="preserve">Компания также активно взаимодействует с внешней средой, включая государственные органы, профессиональные ассоциации и общественные организации. Это помогает компании быть в курсе последних изменений в </w:t>
      </w:r>
      <w:r w:rsidRPr="007D2BB0">
        <w:rPr>
          <w:rFonts w:ascii="Times New Roman" w:hAnsi="Times New Roman" w:cs="Times New Roman"/>
          <w:sz w:val="28"/>
          <w:szCs w:val="28"/>
        </w:rPr>
        <w:lastRenderedPageBreak/>
        <w:t>законодательстве и отраслевых трендах, а также участвовать в разработке новых стандартов и нормативов.</w:t>
      </w:r>
    </w:p>
    <w:p w14:paraId="5C60BB4C" w14:textId="77777777" w:rsidR="007D2BB0" w:rsidRPr="007D2BB0" w:rsidRDefault="007D2BB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>Важной частью работы компании является взаимодействие с клиентами. Компания стремится к долгосрочному сотрудничеству и постоянно работает над улучшением качества предоставляемых услуг. Для этого в компании регулярно проводятся внутренние аудиты, а также анализируются отзывы и предложения клиентов.</w:t>
      </w:r>
    </w:p>
    <w:p w14:paraId="05FE43AE" w14:textId="3863DF25" w:rsidR="007D2BB0" w:rsidRDefault="007D2BB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B0">
        <w:rPr>
          <w:rFonts w:ascii="Times New Roman" w:hAnsi="Times New Roman" w:cs="Times New Roman"/>
          <w:sz w:val="28"/>
          <w:szCs w:val="28"/>
        </w:rPr>
        <w:t xml:space="preserve">В целом, АО «Технологии Доверия – Аудит» — это </w:t>
      </w:r>
      <w:proofErr w:type="gramStart"/>
      <w:r w:rsidRPr="007D2BB0">
        <w:rPr>
          <w:rFonts w:ascii="Times New Roman" w:hAnsi="Times New Roman" w:cs="Times New Roman"/>
          <w:sz w:val="28"/>
          <w:szCs w:val="28"/>
        </w:rPr>
        <w:t>динамично развивающаяся</w:t>
      </w:r>
      <w:proofErr w:type="gramEnd"/>
      <w:r w:rsidRPr="007D2BB0">
        <w:rPr>
          <w:rFonts w:ascii="Times New Roman" w:hAnsi="Times New Roman" w:cs="Times New Roman"/>
          <w:sz w:val="28"/>
          <w:szCs w:val="28"/>
        </w:rPr>
        <w:t xml:space="preserve"> компания, которая активно взаимодействует со своей внешней средой и стремится к постоянному улучшению качества своих услуг.</w:t>
      </w:r>
    </w:p>
    <w:p w14:paraId="4EB1F4D9" w14:textId="1A75D940" w:rsidR="007D2BB0" w:rsidRPr="007D2BB0" w:rsidRDefault="00000000" w:rsidP="007D2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АО «Технологии Доверия – Аудит» предоставляет широкий </w:t>
        </w:r>
        <w:proofErr w:type="gramStart"/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спектр услуг</w:t>
        </w:r>
        <w:proofErr w:type="gramEnd"/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, включая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C0B1794" w14:textId="69FC04A7" w:rsidR="007D2BB0" w:rsidRPr="007D2BB0" w:rsidRDefault="00000000" w:rsidP="007D2BB0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Аудиторские и сопутствующие услуги</w:t>
        </w:r>
        <w:r w:rsidR="00566157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: это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включает аудит финансовой отчетности по МСФО и РСБУ, консультационные услуги по сложным вопросам учета по МСФО и РСБУ, консультирование по вопросам перехода на МСФО, и консультирование по вопросам ведения бухгалтерского учета и соблюдения нормативных и законодательных актов в отношении МСФО и РСБУ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944E12" w14:textId="05BB70A2" w:rsidR="007D2BB0" w:rsidRPr="007D2BB0" w:rsidRDefault="00000000" w:rsidP="007D2BB0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Налоговое консультирование: </w:t>
        </w:r>
        <w:r w:rsid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омпания помогает клиентам в вопросах налогового планирования и оптимизации, а также предоставляет поддержку при проведении налоговых проверок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84096B" w14:textId="5E3154A2" w:rsidR="007D2BB0" w:rsidRPr="007D2BB0" w:rsidRDefault="00000000" w:rsidP="007D2BB0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Сопровождение сделок</w:t>
        </w:r>
        <w:r w:rsidR="00566157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: это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включает услуги по оценке рисков, связанных с корпоративными сделками, такими как слияния и поглощения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6A1188" w14:textId="65AA73C1" w:rsidR="007D2BB0" w:rsidRPr="007D2BB0" w:rsidRDefault="00000000" w:rsidP="007D2BB0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Стратегическое и операционное консультирование: </w:t>
        </w:r>
        <w:r w:rsid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омпания помогает клиентам в вопросах стратегического планирования и управления, а также предоставляет консультации по вопросам операционного управления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2F6911" w14:textId="28BB173E" w:rsidR="007D2BB0" w:rsidRPr="007D2BB0" w:rsidRDefault="00000000" w:rsidP="007D2BB0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Технологическая практика: </w:t>
        </w:r>
        <w:r w:rsid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омпания предоставляет услуги по внедрению и поддержке ИТ-систем, а также консультирование по вопросам цифровизации бизнес-процессов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62B32C" w14:textId="7AB4FA20" w:rsidR="00357155" w:rsidRDefault="00000000" w:rsidP="00357155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Юридические услуги</w:t>
        </w:r>
        <w:r w:rsidR="00566157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: это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включает государственно-частное партнерство, интеллектуальную собственность, технологии и защиту данных, коммерческие </w:t>
        </w:r>
        <w:r w:rsidR="007D2BB0" w:rsidRPr="007D2BB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>споры, коммерческое и антимонопольное право, корпоративное право, сопровождение сделок M&amp;A и международных реструктуризаций</w:t>
        </w:r>
      </w:hyperlink>
      <w:r w:rsidR="007D2BB0" w:rsidRPr="007D2B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1956FD" w14:textId="716F783E" w:rsidR="00357155" w:rsidRDefault="00357155" w:rsidP="0035715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следует обозначить нормативные правовые акты</w:t>
      </w:r>
      <w:r w:rsidRPr="0035715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регламентирующие деятельность АО «Технологии Доверия – Аудит»</w:t>
      </w:r>
      <w:r w:rsidRPr="0035715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D1FECCD" w14:textId="0840BACC" w:rsidR="00357155" w:rsidRPr="00357155" w:rsidRDefault="00000000" w:rsidP="00357155">
      <w:pPr>
        <w:pStyle w:val="a8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357155" w:rsidRPr="003571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Основным из них является Федеральный закон от 30.12.2008 N 307-ФЗ "Об аудиторской деятельности"</w:t>
        </w:r>
      </w:hyperlink>
      <w:r w:rsidR="00357155" w:rsidRPr="00357155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357155" w:rsidRPr="003571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Этот закон определяет правовые основы регулирования аудиторской деятельности и особенности саморегулирования в этой сфере</w:t>
        </w:r>
      </w:hyperlink>
    </w:p>
    <w:p w14:paraId="570134B7" w14:textId="37A61A1B" w:rsidR="00357155" w:rsidRPr="00357155" w:rsidRDefault="00357155" w:rsidP="00357155">
      <w:pPr>
        <w:pStyle w:val="a8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57155">
        <w:rPr>
          <w:rFonts w:ascii="Times New Roman" w:hAnsi="Times New Roman" w:cs="Times New Roman"/>
          <w:sz w:val="28"/>
          <w:szCs w:val="28"/>
        </w:rPr>
        <w:t>Информация о наличии права аудиторской организации оказывать аудиторские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55">
        <w:rPr>
          <w:rFonts w:ascii="Times New Roman" w:hAnsi="Times New Roman" w:cs="Times New Roman"/>
          <w:sz w:val="28"/>
          <w:szCs w:val="28"/>
        </w:rPr>
        <w:t>Членство в саморегулируемой организации аудиторов. Акционерное общество «Технологии Доверия – Аудит» является членом Саморегулируемой организации аудиторов Ассоциации «Содружество» с 31.01.2020 за номером (ОРНЗ) 12006020338.</w:t>
      </w:r>
    </w:p>
    <w:p w14:paraId="290D6192" w14:textId="274B765D" w:rsidR="00357155" w:rsidRPr="00357155" w:rsidRDefault="00357155" w:rsidP="00357155">
      <w:pPr>
        <w:pStyle w:val="a8"/>
        <w:numPr>
          <w:ilvl w:val="0"/>
          <w:numId w:val="6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57155">
        <w:rPr>
          <w:rFonts w:ascii="Times New Roman" w:hAnsi="Times New Roman" w:cs="Times New Roman"/>
          <w:sz w:val="28"/>
          <w:szCs w:val="28"/>
        </w:rPr>
        <w:t>Сведения об аудиторской организации в реестре аудиторских организаций, оказывающих аудиторские услуги общественно значимым организациям. Акционерное общество «Технологии Доверия – Аудит» внесено в реестре аудиторских организаций, оказывающих аудиторские услуги общественно значимым организациям. Дата принятия и номер решения Федерального казначейства о внесении сведений об аудиторской организации в реестр - 07.12.2022 № 369.</w:t>
      </w:r>
    </w:p>
    <w:p w14:paraId="47A217C2" w14:textId="14C8DC50" w:rsidR="0009546C" w:rsidRDefault="0009546C" w:rsidP="00095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C">
        <w:rPr>
          <w:rFonts w:ascii="Times New Roman" w:hAnsi="Times New Roman" w:cs="Times New Roman"/>
          <w:sz w:val="28"/>
          <w:szCs w:val="28"/>
        </w:rPr>
        <w:t xml:space="preserve">Высшим органом управления является Общее собрание акционеров. Совет директоров является органом управления, осуществляющим общее руководство деятельностью АО «Технологии Доверия – Аудит», за исключением вопросов, отнесенных законодательством и Уставом к компетенции Общего собрания акционеров. Руководство текущей деятельностью АО «Технологии Доверия – Аудит» осуществляется единоличным исполнительным органом – Генеральным директором Клименко </w:t>
      </w:r>
      <w:proofErr w:type="gramStart"/>
      <w:r w:rsidRPr="0009546C">
        <w:rPr>
          <w:rFonts w:ascii="Times New Roman" w:hAnsi="Times New Roman" w:cs="Times New Roman"/>
          <w:sz w:val="28"/>
          <w:szCs w:val="28"/>
        </w:rPr>
        <w:t>Е.В.</w:t>
      </w:r>
      <w:proofErr w:type="gramEnd"/>
    </w:p>
    <w:p w14:paraId="2185867E" w14:textId="1A85663E" w:rsidR="0009546C" w:rsidRDefault="00362980" w:rsidP="0036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301B46" w14:textId="27931A0F" w:rsidR="008D69B3" w:rsidRDefault="0009546C" w:rsidP="00DE4BEE">
      <w:pPr>
        <w:pStyle w:val="1"/>
        <w:rPr>
          <w:rFonts w:cs="Times New Roman"/>
          <w:b w:val="0"/>
          <w:bCs/>
          <w:szCs w:val="28"/>
        </w:rPr>
      </w:pPr>
      <w:bookmarkStart w:id="3" w:name="_Toc157630862"/>
      <w:r w:rsidRPr="00F164F1">
        <w:rPr>
          <w:rFonts w:cs="Times New Roman"/>
          <w:bCs/>
          <w:szCs w:val="28"/>
        </w:rPr>
        <w:lastRenderedPageBreak/>
        <w:t>2 Анализ хозяйственной деятельности АО «Технологии Доверия – Аудит»</w:t>
      </w:r>
      <w:bookmarkEnd w:id="3"/>
    </w:p>
    <w:p w14:paraId="224FC511" w14:textId="77777777" w:rsidR="00362980" w:rsidRDefault="00362980" w:rsidP="0036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41DDF" w14:textId="5959041B" w:rsidR="008D69B3" w:rsidRDefault="00362980" w:rsidP="00362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хозяйственной деятельности компании отражены в таких документах</w:t>
      </w:r>
      <w:r w:rsidRPr="00362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Бухгалтерский баланс и Отчет о финансовых результатах</w:t>
      </w:r>
      <w:r w:rsidRPr="003629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данные документы для анализа</w:t>
      </w:r>
      <w:r w:rsidRPr="00362980">
        <w:rPr>
          <w:rFonts w:ascii="Times New Roman" w:hAnsi="Times New Roman" w:cs="Times New Roman"/>
          <w:sz w:val="28"/>
          <w:szCs w:val="28"/>
        </w:rPr>
        <w:t>.</w:t>
      </w:r>
    </w:p>
    <w:p w14:paraId="706C7B8C" w14:textId="77777777" w:rsidR="00362980" w:rsidRPr="00362980" w:rsidRDefault="00362980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6D758" w14:textId="00EE275A" w:rsidR="00907FAD" w:rsidRPr="00907FAD" w:rsidRDefault="00907FAD" w:rsidP="00907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Бухгалтерский баланс АО «Технологии Доверия – Аудит» на 2020–2022</w:t>
      </w:r>
      <w:r w:rsidRPr="0090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Pr="00907FA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00" w:type="dxa"/>
        <w:tblLook w:val="04A0" w:firstRow="1" w:lastRow="0" w:firstColumn="1" w:lastColumn="0" w:noHBand="0" w:noVBand="1"/>
      </w:tblPr>
      <w:tblGrid>
        <w:gridCol w:w="1220"/>
        <w:gridCol w:w="2913"/>
        <w:gridCol w:w="969"/>
        <w:gridCol w:w="1553"/>
        <w:gridCol w:w="1592"/>
        <w:gridCol w:w="1553"/>
      </w:tblGrid>
      <w:tr w:rsidR="00907FAD" w:rsidRPr="00907FAD" w14:paraId="7742A747" w14:textId="77777777" w:rsidTr="00362980">
        <w:trPr>
          <w:trHeight w:val="850"/>
        </w:trPr>
        <w:tc>
          <w:tcPr>
            <w:tcW w:w="1220" w:type="dxa"/>
            <w:hideMark/>
          </w:tcPr>
          <w:p w14:paraId="3E508C7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Пояснения</w:t>
            </w: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913" w:type="dxa"/>
            <w:hideMark/>
          </w:tcPr>
          <w:p w14:paraId="3328DA6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9" w:type="dxa"/>
            <w:hideMark/>
          </w:tcPr>
          <w:p w14:paraId="414EF42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3" w:type="dxa"/>
            <w:hideMark/>
          </w:tcPr>
          <w:p w14:paraId="0CF9ADD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31 декабря 2022 г.</w:t>
            </w:r>
          </w:p>
        </w:tc>
        <w:tc>
          <w:tcPr>
            <w:tcW w:w="1592" w:type="dxa"/>
            <w:hideMark/>
          </w:tcPr>
          <w:p w14:paraId="618E44D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31 декабря 2021 г.</w:t>
            </w:r>
          </w:p>
        </w:tc>
        <w:tc>
          <w:tcPr>
            <w:tcW w:w="1553" w:type="dxa"/>
            <w:hideMark/>
          </w:tcPr>
          <w:p w14:paraId="29F3564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31 декабря 2020 г.</w:t>
            </w:r>
          </w:p>
        </w:tc>
      </w:tr>
      <w:tr w:rsidR="00907FAD" w:rsidRPr="00907FAD" w14:paraId="1A3535C4" w14:textId="77777777" w:rsidTr="00907FAD">
        <w:trPr>
          <w:trHeight w:val="300"/>
        </w:trPr>
        <w:tc>
          <w:tcPr>
            <w:tcW w:w="1220" w:type="dxa"/>
            <w:hideMark/>
          </w:tcPr>
          <w:p w14:paraId="531850C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hideMark/>
          </w:tcPr>
          <w:p w14:paraId="66E05B4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hideMark/>
          </w:tcPr>
          <w:p w14:paraId="481AA35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hideMark/>
          </w:tcPr>
          <w:p w14:paraId="40F8ED5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14:paraId="28B5E6F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hideMark/>
          </w:tcPr>
          <w:p w14:paraId="6569783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6281" w:rsidRPr="00907FAD" w14:paraId="1E67D2DE" w14:textId="55A671E4" w:rsidTr="00A36281">
        <w:trPr>
          <w:trHeight w:val="319"/>
        </w:trPr>
        <w:tc>
          <w:tcPr>
            <w:tcW w:w="1220" w:type="dxa"/>
            <w:hideMark/>
          </w:tcPr>
          <w:p w14:paraId="065C4FA3" w14:textId="65CAB072" w:rsidR="00A36281" w:rsidRPr="00907FAD" w:rsidRDefault="00A36281" w:rsidP="00A36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5"/>
          </w:tcPr>
          <w:p w14:paraId="6D6C10BA" w14:textId="77777777" w:rsidR="00A36281" w:rsidRPr="00907FAD" w:rsidRDefault="00A36281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A36281" w:rsidRPr="00907FAD" w14:paraId="05ABE30E" w14:textId="7C5EA6D3" w:rsidTr="00A36281">
        <w:trPr>
          <w:trHeight w:val="319"/>
        </w:trPr>
        <w:tc>
          <w:tcPr>
            <w:tcW w:w="1220" w:type="dxa"/>
            <w:hideMark/>
          </w:tcPr>
          <w:p w14:paraId="10116066" w14:textId="787C38E9" w:rsidR="00A36281" w:rsidRPr="00907FAD" w:rsidRDefault="00A36281" w:rsidP="00A36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5"/>
          </w:tcPr>
          <w:p w14:paraId="5632DE05" w14:textId="77777777" w:rsidR="00A36281" w:rsidRPr="00907FAD" w:rsidRDefault="00A36281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Внеоборотные активы</w:t>
            </w:r>
          </w:p>
        </w:tc>
      </w:tr>
      <w:tr w:rsidR="00907FAD" w:rsidRPr="00907FAD" w14:paraId="44F7D4A7" w14:textId="77777777" w:rsidTr="00907FAD">
        <w:trPr>
          <w:trHeight w:val="300"/>
        </w:trPr>
        <w:tc>
          <w:tcPr>
            <w:tcW w:w="1220" w:type="dxa"/>
            <w:hideMark/>
          </w:tcPr>
          <w:p w14:paraId="2E3233D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3" w:type="dxa"/>
            <w:hideMark/>
          </w:tcPr>
          <w:p w14:paraId="56FB182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69" w:type="dxa"/>
            <w:hideMark/>
          </w:tcPr>
          <w:p w14:paraId="79DA0BE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553" w:type="dxa"/>
            <w:hideMark/>
          </w:tcPr>
          <w:p w14:paraId="3D0742D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592" w:type="dxa"/>
            <w:hideMark/>
          </w:tcPr>
          <w:p w14:paraId="5A9BBBE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553" w:type="dxa"/>
            <w:hideMark/>
          </w:tcPr>
          <w:p w14:paraId="23851EB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</w:t>
            </w:r>
          </w:p>
        </w:tc>
      </w:tr>
      <w:tr w:rsidR="00907FAD" w:rsidRPr="00907FAD" w14:paraId="5BF5A578" w14:textId="77777777" w:rsidTr="00907FAD">
        <w:trPr>
          <w:trHeight w:val="559"/>
        </w:trPr>
        <w:tc>
          <w:tcPr>
            <w:tcW w:w="1220" w:type="dxa"/>
            <w:hideMark/>
          </w:tcPr>
          <w:p w14:paraId="72A5EEC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62C5EF2E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969" w:type="dxa"/>
            <w:hideMark/>
          </w:tcPr>
          <w:p w14:paraId="5E759C0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553" w:type="dxa"/>
            <w:hideMark/>
          </w:tcPr>
          <w:p w14:paraId="60F00DC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744DD64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692217B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3903D3AB" w14:textId="77777777" w:rsidTr="00907FAD">
        <w:trPr>
          <w:trHeight w:val="559"/>
        </w:trPr>
        <w:tc>
          <w:tcPr>
            <w:tcW w:w="1220" w:type="dxa"/>
            <w:hideMark/>
          </w:tcPr>
          <w:p w14:paraId="79D9D77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352AE4A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969" w:type="dxa"/>
            <w:hideMark/>
          </w:tcPr>
          <w:p w14:paraId="4992324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553" w:type="dxa"/>
            <w:hideMark/>
          </w:tcPr>
          <w:p w14:paraId="089FD1A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763B5AF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5E1DD1B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46133893" w14:textId="77777777" w:rsidTr="00907FAD">
        <w:trPr>
          <w:trHeight w:val="559"/>
        </w:trPr>
        <w:tc>
          <w:tcPr>
            <w:tcW w:w="1220" w:type="dxa"/>
            <w:hideMark/>
          </w:tcPr>
          <w:p w14:paraId="62DC0DB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2F069047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969" w:type="dxa"/>
            <w:hideMark/>
          </w:tcPr>
          <w:p w14:paraId="29D9BE2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553" w:type="dxa"/>
            <w:hideMark/>
          </w:tcPr>
          <w:p w14:paraId="215F8C4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6995FBB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39E5F5C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08DCD0F7" w14:textId="77777777" w:rsidTr="00907FAD">
        <w:trPr>
          <w:trHeight w:val="300"/>
        </w:trPr>
        <w:tc>
          <w:tcPr>
            <w:tcW w:w="1220" w:type="dxa"/>
            <w:hideMark/>
          </w:tcPr>
          <w:p w14:paraId="6A6E325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3" w:type="dxa"/>
            <w:hideMark/>
          </w:tcPr>
          <w:p w14:paraId="208E5D1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69" w:type="dxa"/>
            <w:hideMark/>
          </w:tcPr>
          <w:p w14:paraId="1096369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553" w:type="dxa"/>
            <w:hideMark/>
          </w:tcPr>
          <w:p w14:paraId="6DB9F72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348 967</w:t>
            </w:r>
          </w:p>
        </w:tc>
        <w:tc>
          <w:tcPr>
            <w:tcW w:w="1592" w:type="dxa"/>
            <w:hideMark/>
          </w:tcPr>
          <w:p w14:paraId="124B965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768 737</w:t>
            </w:r>
          </w:p>
        </w:tc>
        <w:tc>
          <w:tcPr>
            <w:tcW w:w="1553" w:type="dxa"/>
            <w:hideMark/>
          </w:tcPr>
          <w:p w14:paraId="78D4701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42 844</w:t>
            </w:r>
          </w:p>
        </w:tc>
      </w:tr>
      <w:tr w:rsidR="00907FAD" w:rsidRPr="00907FAD" w14:paraId="28B90B30" w14:textId="77777777" w:rsidTr="00907FAD">
        <w:trPr>
          <w:trHeight w:val="559"/>
        </w:trPr>
        <w:tc>
          <w:tcPr>
            <w:tcW w:w="1220" w:type="dxa"/>
            <w:hideMark/>
          </w:tcPr>
          <w:p w14:paraId="1A49469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08268EF7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969" w:type="dxa"/>
            <w:hideMark/>
          </w:tcPr>
          <w:p w14:paraId="4A47475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553" w:type="dxa"/>
            <w:hideMark/>
          </w:tcPr>
          <w:p w14:paraId="2B89860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55E7090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1B51B5D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13085444" w14:textId="77777777" w:rsidTr="00907FAD">
        <w:trPr>
          <w:trHeight w:val="300"/>
        </w:trPr>
        <w:tc>
          <w:tcPr>
            <w:tcW w:w="1220" w:type="dxa"/>
            <w:hideMark/>
          </w:tcPr>
          <w:p w14:paraId="5DEEF85E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3" w:type="dxa"/>
            <w:hideMark/>
          </w:tcPr>
          <w:p w14:paraId="33BB166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69" w:type="dxa"/>
            <w:hideMark/>
          </w:tcPr>
          <w:p w14:paraId="2B562DC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553" w:type="dxa"/>
            <w:hideMark/>
          </w:tcPr>
          <w:p w14:paraId="2426068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2" w:type="dxa"/>
            <w:hideMark/>
          </w:tcPr>
          <w:p w14:paraId="61D5327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3" w:type="dxa"/>
            <w:hideMark/>
          </w:tcPr>
          <w:p w14:paraId="4AFE261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07FAD" w:rsidRPr="00907FAD" w14:paraId="1DB114B2" w14:textId="77777777" w:rsidTr="00907FAD">
        <w:trPr>
          <w:trHeight w:val="300"/>
        </w:trPr>
        <w:tc>
          <w:tcPr>
            <w:tcW w:w="1220" w:type="dxa"/>
            <w:hideMark/>
          </w:tcPr>
          <w:p w14:paraId="41957D9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913" w:type="dxa"/>
            <w:hideMark/>
          </w:tcPr>
          <w:p w14:paraId="1F009966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969" w:type="dxa"/>
            <w:hideMark/>
          </w:tcPr>
          <w:p w14:paraId="75099BB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553" w:type="dxa"/>
            <w:hideMark/>
          </w:tcPr>
          <w:p w14:paraId="0CA7CE7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197 616</w:t>
            </w:r>
          </w:p>
        </w:tc>
        <w:tc>
          <w:tcPr>
            <w:tcW w:w="1592" w:type="dxa"/>
            <w:hideMark/>
          </w:tcPr>
          <w:p w14:paraId="1CA979F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305 522</w:t>
            </w:r>
          </w:p>
        </w:tc>
        <w:tc>
          <w:tcPr>
            <w:tcW w:w="1553" w:type="dxa"/>
            <w:hideMark/>
          </w:tcPr>
          <w:p w14:paraId="2CB7AE9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224 981</w:t>
            </w:r>
          </w:p>
        </w:tc>
      </w:tr>
      <w:tr w:rsidR="00907FAD" w:rsidRPr="00907FAD" w14:paraId="048E401C" w14:textId="77777777" w:rsidTr="00907FAD">
        <w:trPr>
          <w:trHeight w:val="300"/>
        </w:trPr>
        <w:tc>
          <w:tcPr>
            <w:tcW w:w="1220" w:type="dxa"/>
            <w:hideMark/>
          </w:tcPr>
          <w:p w14:paraId="2D73BB9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3" w:type="dxa"/>
            <w:hideMark/>
          </w:tcPr>
          <w:p w14:paraId="4BF0824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969" w:type="dxa"/>
            <w:hideMark/>
          </w:tcPr>
          <w:p w14:paraId="64C278E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553" w:type="dxa"/>
            <w:hideMark/>
          </w:tcPr>
          <w:p w14:paraId="13A59FC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705 686</w:t>
            </w:r>
          </w:p>
        </w:tc>
        <w:tc>
          <w:tcPr>
            <w:tcW w:w="1592" w:type="dxa"/>
            <w:hideMark/>
          </w:tcPr>
          <w:p w14:paraId="53EF1E9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1775280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71FE2535" w14:textId="77777777" w:rsidTr="00907FAD">
        <w:trPr>
          <w:trHeight w:val="282"/>
        </w:trPr>
        <w:tc>
          <w:tcPr>
            <w:tcW w:w="1220" w:type="dxa"/>
            <w:hideMark/>
          </w:tcPr>
          <w:p w14:paraId="603E2D4A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4C5C55C9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969" w:type="dxa"/>
            <w:hideMark/>
          </w:tcPr>
          <w:p w14:paraId="0D53DB1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3" w:type="dxa"/>
            <w:hideMark/>
          </w:tcPr>
          <w:p w14:paraId="65079C8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1 253 393</w:t>
            </w:r>
          </w:p>
        </w:tc>
        <w:tc>
          <w:tcPr>
            <w:tcW w:w="1592" w:type="dxa"/>
            <w:hideMark/>
          </w:tcPr>
          <w:p w14:paraId="700CA4D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1 075 693</w:t>
            </w:r>
          </w:p>
        </w:tc>
        <w:tc>
          <w:tcPr>
            <w:tcW w:w="1553" w:type="dxa"/>
            <w:hideMark/>
          </w:tcPr>
          <w:p w14:paraId="301D602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271 819</w:t>
            </w:r>
          </w:p>
        </w:tc>
      </w:tr>
      <w:tr w:rsidR="00A36281" w:rsidRPr="00907FAD" w14:paraId="4A9E115A" w14:textId="5A89DCFF" w:rsidTr="00A36281">
        <w:trPr>
          <w:trHeight w:val="282"/>
        </w:trPr>
        <w:tc>
          <w:tcPr>
            <w:tcW w:w="1220" w:type="dxa"/>
            <w:hideMark/>
          </w:tcPr>
          <w:p w14:paraId="3DE6642E" w14:textId="16281E4B" w:rsidR="00A36281" w:rsidRPr="00907FAD" w:rsidRDefault="00A36281" w:rsidP="00A36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5"/>
          </w:tcPr>
          <w:p w14:paraId="75F0137A" w14:textId="77777777" w:rsidR="00A36281" w:rsidRPr="00907FAD" w:rsidRDefault="00A36281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Оборотные активы</w:t>
            </w:r>
          </w:p>
        </w:tc>
      </w:tr>
      <w:tr w:rsidR="00907FAD" w:rsidRPr="00907FAD" w14:paraId="596CD118" w14:textId="77777777" w:rsidTr="00907FAD">
        <w:trPr>
          <w:trHeight w:val="300"/>
        </w:trPr>
        <w:tc>
          <w:tcPr>
            <w:tcW w:w="1220" w:type="dxa"/>
            <w:hideMark/>
          </w:tcPr>
          <w:p w14:paraId="2D0C7EF7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3" w:type="dxa"/>
            <w:hideMark/>
          </w:tcPr>
          <w:p w14:paraId="536F985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69" w:type="dxa"/>
            <w:hideMark/>
          </w:tcPr>
          <w:p w14:paraId="7B33BD1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53" w:type="dxa"/>
            <w:hideMark/>
          </w:tcPr>
          <w:p w14:paraId="0AEAB8E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947 678</w:t>
            </w:r>
          </w:p>
        </w:tc>
        <w:tc>
          <w:tcPr>
            <w:tcW w:w="1592" w:type="dxa"/>
            <w:hideMark/>
          </w:tcPr>
          <w:p w14:paraId="69C47F1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1 930 372</w:t>
            </w:r>
          </w:p>
        </w:tc>
        <w:tc>
          <w:tcPr>
            <w:tcW w:w="1553" w:type="dxa"/>
            <w:hideMark/>
          </w:tcPr>
          <w:p w14:paraId="324D456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2 586 872</w:t>
            </w:r>
          </w:p>
        </w:tc>
      </w:tr>
      <w:tr w:rsidR="00907FAD" w:rsidRPr="00907FAD" w14:paraId="59CB42DC" w14:textId="77777777" w:rsidTr="00907FAD">
        <w:trPr>
          <w:trHeight w:val="840"/>
        </w:trPr>
        <w:tc>
          <w:tcPr>
            <w:tcW w:w="1220" w:type="dxa"/>
            <w:hideMark/>
          </w:tcPr>
          <w:p w14:paraId="3E9E5A8A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5C042B49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969" w:type="dxa"/>
            <w:hideMark/>
          </w:tcPr>
          <w:p w14:paraId="26FD707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553" w:type="dxa"/>
            <w:hideMark/>
          </w:tcPr>
          <w:p w14:paraId="63D0D3C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</w:t>
            </w:r>
          </w:p>
        </w:tc>
        <w:tc>
          <w:tcPr>
            <w:tcW w:w="1592" w:type="dxa"/>
            <w:hideMark/>
          </w:tcPr>
          <w:p w14:paraId="5D5A7DB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</w:t>
            </w:r>
          </w:p>
        </w:tc>
        <w:tc>
          <w:tcPr>
            <w:tcW w:w="1553" w:type="dxa"/>
            <w:hideMark/>
          </w:tcPr>
          <w:p w14:paraId="7395EDA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</w:tr>
      <w:tr w:rsidR="00907FAD" w:rsidRPr="00907FAD" w14:paraId="70B18F18" w14:textId="77777777" w:rsidTr="00907FAD">
        <w:trPr>
          <w:trHeight w:val="300"/>
        </w:trPr>
        <w:tc>
          <w:tcPr>
            <w:tcW w:w="1220" w:type="dxa"/>
            <w:hideMark/>
          </w:tcPr>
          <w:p w14:paraId="65D0E37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3" w:type="dxa"/>
            <w:hideMark/>
          </w:tcPr>
          <w:p w14:paraId="19B220A6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69" w:type="dxa"/>
            <w:hideMark/>
          </w:tcPr>
          <w:p w14:paraId="619B356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553" w:type="dxa"/>
            <w:hideMark/>
          </w:tcPr>
          <w:p w14:paraId="1A5D8E7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1 403 553</w:t>
            </w:r>
          </w:p>
        </w:tc>
        <w:tc>
          <w:tcPr>
            <w:tcW w:w="1592" w:type="dxa"/>
            <w:hideMark/>
          </w:tcPr>
          <w:p w14:paraId="122FF68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1 010 354</w:t>
            </w:r>
          </w:p>
        </w:tc>
        <w:tc>
          <w:tcPr>
            <w:tcW w:w="1553" w:type="dxa"/>
            <w:hideMark/>
          </w:tcPr>
          <w:p w14:paraId="551062F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510 630</w:t>
            </w:r>
          </w:p>
        </w:tc>
      </w:tr>
      <w:tr w:rsidR="00907FAD" w:rsidRPr="00907FAD" w14:paraId="189F243D" w14:textId="77777777" w:rsidTr="00907FAD">
        <w:trPr>
          <w:trHeight w:val="840"/>
        </w:trPr>
        <w:tc>
          <w:tcPr>
            <w:tcW w:w="1220" w:type="dxa"/>
            <w:hideMark/>
          </w:tcPr>
          <w:p w14:paraId="66CB851A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28BE1A2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969" w:type="dxa"/>
            <w:hideMark/>
          </w:tcPr>
          <w:p w14:paraId="1FFF011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553" w:type="dxa"/>
            <w:hideMark/>
          </w:tcPr>
          <w:p w14:paraId="14DAD4C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2A20EFC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4C9C060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49A900AE" w14:textId="77777777" w:rsidTr="00907FAD">
        <w:trPr>
          <w:trHeight w:val="559"/>
        </w:trPr>
        <w:tc>
          <w:tcPr>
            <w:tcW w:w="1220" w:type="dxa"/>
            <w:hideMark/>
          </w:tcPr>
          <w:p w14:paraId="2C3E03C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3" w:type="dxa"/>
            <w:hideMark/>
          </w:tcPr>
          <w:p w14:paraId="6223343E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69" w:type="dxa"/>
            <w:hideMark/>
          </w:tcPr>
          <w:p w14:paraId="7B9817A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53" w:type="dxa"/>
            <w:hideMark/>
          </w:tcPr>
          <w:p w14:paraId="14D00F1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116 233</w:t>
            </w:r>
          </w:p>
        </w:tc>
        <w:tc>
          <w:tcPr>
            <w:tcW w:w="1592" w:type="dxa"/>
            <w:hideMark/>
          </w:tcPr>
          <w:p w14:paraId="0CDF28B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1 259 863</w:t>
            </w:r>
          </w:p>
        </w:tc>
        <w:tc>
          <w:tcPr>
            <w:tcW w:w="1553" w:type="dxa"/>
            <w:hideMark/>
          </w:tcPr>
          <w:p w14:paraId="682AB68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792 061</w:t>
            </w:r>
          </w:p>
        </w:tc>
      </w:tr>
      <w:tr w:rsidR="00907FAD" w:rsidRPr="00907FAD" w14:paraId="52223CB4" w14:textId="77777777" w:rsidTr="00907FAD">
        <w:trPr>
          <w:trHeight w:val="300"/>
        </w:trPr>
        <w:tc>
          <w:tcPr>
            <w:tcW w:w="1220" w:type="dxa"/>
            <w:hideMark/>
          </w:tcPr>
          <w:p w14:paraId="738BF06B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3" w:type="dxa"/>
            <w:hideMark/>
          </w:tcPr>
          <w:p w14:paraId="5A933793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969" w:type="dxa"/>
            <w:hideMark/>
          </w:tcPr>
          <w:p w14:paraId="5CC7E23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553" w:type="dxa"/>
            <w:hideMark/>
          </w:tcPr>
          <w:p w14:paraId="7B3EFDD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31 943</w:t>
            </w:r>
          </w:p>
        </w:tc>
        <w:tc>
          <w:tcPr>
            <w:tcW w:w="1592" w:type="dxa"/>
            <w:hideMark/>
          </w:tcPr>
          <w:p w14:paraId="3A9D56C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61 960</w:t>
            </w:r>
          </w:p>
        </w:tc>
        <w:tc>
          <w:tcPr>
            <w:tcW w:w="1553" w:type="dxa"/>
            <w:hideMark/>
          </w:tcPr>
          <w:p w14:paraId="4118091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60 008</w:t>
            </w:r>
          </w:p>
        </w:tc>
      </w:tr>
      <w:tr w:rsidR="00907FAD" w:rsidRPr="00907FAD" w14:paraId="37F501B2" w14:textId="77777777" w:rsidTr="00907FAD">
        <w:trPr>
          <w:trHeight w:val="282"/>
        </w:trPr>
        <w:tc>
          <w:tcPr>
            <w:tcW w:w="1220" w:type="dxa"/>
            <w:hideMark/>
          </w:tcPr>
          <w:p w14:paraId="067FB4D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6C4846DB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969" w:type="dxa"/>
            <w:hideMark/>
          </w:tcPr>
          <w:p w14:paraId="2BD341B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3" w:type="dxa"/>
            <w:hideMark/>
          </w:tcPr>
          <w:p w14:paraId="628CAA3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2 504 810</w:t>
            </w:r>
          </w:p>
        </w:tc>
        <w:tc>
          <w:tcPr>
            <w:tcW w:w="1592" w:type="dxa"/>
            <w:hideMark/>
          </w:tcPr>
          <w:p w14:paraId="496B350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4 264 393</w:t>
            </w:r>
          </w:p>
        </w:tc>
        <w:tc>
          <w:tcPr>
            <w:tcW w:w="1553" w:type="dxa"/>
            <w:hideMark/>
          </w:tcPr>
          <w:p w14:paraId="30DD619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3 950 273</w:t>
            </w:r>
          </w:p>
        </w:tc>
      </w:tr>
      <w:tr w:rsidR="00907FAD" w:rsidRPr="00907FAD" w14:paraId="6C0C6EC9" w14:textId="77777777" w:rsidTr="00907FAD">
        <w:trPr>
          <w:trHeight w:val="282"/>
        </w:trPr>
        <w:tc>
          <w:tcPr>
            <w:tcW w:w="1220" w:type="dxa"/>
            <w:hideMark/>
          </w:tcPr>
          <w:p w14:paraId="4D4ED37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6413793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69" w:type="dxa"/>
            <w:hideMark/>
          </w:tcPr>
          <w:p w14:paraId="5A1DE58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3" w:type="dxa"/>
            <w:hideMark/>
          </w:tcPr>
          <w:p w14:paraId="47FC69B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3 758 203</w:t>
            </w:r>
          </w:p>
        </w:tc>
        <w:tc>
          <w:tcPr>
            <w:tcW w:w="1592" w:type="dxa"/>
            <w:hideMark/>
          </w:tcPr>
          <w:p w14:paraId="3970E90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5 340 086</w:t>
            </w:r>
          </w:p>
        </w:tc>
        <w:tc>
          <w:tcPr>
            <w:tcW w:w="1553" w:type="dxa"/>
            <w:hideMark/>
          </w:tcPr>
          <w:p w14:paraId="3BA9617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4 222 092</w:t>
            </w:r>
          </w:p>
        </w:tc>
      </w:tr>
    </w:tbl>
    <w:p w14:paraId="0B076352" w14:textId="2C23B65A" w:rsidR="00907FAD" w:rsidRPr="00907FAD" w:rsidRDefault="0090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3"/>
        <w:tblW w:w="9800" w:type="dxa"/>
        <w:tblLook w:val="04A0" w:firstRow="1" w:lastRow="0" w:firstColumn="1" w:lastColumn="0" w:noHBand="0" w:noVBand="1"/>
      </w:tblPr>
      <w:tblGrid>
        <w:gridCol w:w="1220"/>
        <w:gridCol w:w="2913"/>
        <w:gridCol w:w="969"/>
        <w:gridCol w:w="1553"/>
        <w:gridCol w:w="1592"/>
        <w:gridCol w:w="1553"/>
      </w:tblGrid>
      <w:tr w:rsidR="00907FAD" w:rsidRPr="00907FAD" w14:paraId="75CD97F7" w14:textId="77777777" w:rsidTr="00907FAD">
        <w:trPr>
          <w:trHeight w:val="319"/>
        </w:trPr>
        <w:tc>
          <w:tcPr>
            <w:tcW w:w="9800" w:type="dxa"/>
            <w:gridSpan w:val="6"/>
            <w:hideMark/>
          </w:tcPr>
          <w:p w14:paraId="3403187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907FAD" w:rsidRPr="00907FAD" w14:paraId="572A7A5D" w14:textId="77777777" w:rsidTr="00907FAD">
        <w:trPr>
          <w:trHeight w:val="282"/>
        </w:trPr>
        <w:tc>
          <w:tcPr>
            <w:tcW w:w="9800" w:type="dxa"/>
            <w:gridSpan w:val="6"/>
            <w:hideMark/>
          </w:tcPr>
          <w:p w14:paraId="6B4BD4A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Капитал и резервы</w:t>
            </w:r>
          </w:p>
        </w:tc>
      </w:tr>
      <w:tr w:rsidR="00907FAD" w:rsidRPr="00907FAD" w14:paraId="6672A04D" w14:textId="77777777" w:rsidTr="00907FAD">
        <w:trPr>
          <w:trHeight w:val="840"/>
        </w:trPr>
        <w:tc>
          <w:tcPr>
            <w:tcW w:w="1220" w:type="dxa"/>
            <w:hideMark/>
          </w:tcPr>
          <w:p w14:paraId="13A51E53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13" w:type="dxa"/>
            <w:hideMark/>
          </w:tcPr>
          <w:p w14:paraId="4089162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69" w:type="dxa"/>
            <w:hideMark/>
          </w:tcPr>
          <w:p w14:paraId="6623419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553" w:type="dxa"/>
            <w:hideMark/>
          </w:tcPr>
          <w:p w14:paraId="71970D0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33 467</w:t>
            </w:r>
          </w:p>
        </w:tc>
        <w:tc>
          <w:tcPr>
            <w:tcW w:w="1592" w:type="dxa"/>
            <w:hideMark/>
          </w:tcPr>
          <w:p w14:paraId="4ADB859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33 467</w:t>
            </w:r>
          </w:p>
        </w:tc>
        <w:tc>
          <w:tcPr>
            <w:tcW w:w="1553" w:type="dxa"/>
            <w:hideMark/>
          </w:tcPr>
          <w:p w14:paraId="62A170D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33 467</w:t>
            </w:r>
          </w:p>
        </w:tc>
      </w:tr>
      <w:tr w:rsidR="00907FAD" w:rsidRPr="00907FAD" w14:paraId="7E267637" w14:textId="77777777" w:rsidTr="00907FAD">
        <w:trPr>
          <w:trHeight w:val="559"/>
        </w:trPr>
        <w:tc>
          <w:tcPr>
            <w:tcW w:w="1220" w:type="dxa"/>
            <w:hideMark/>
          </w:tcPr>
          <w:p w14:paraId="567C8CA7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032CC4FA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969" w:type="dxa"/>
            <w:hideMark/>
          </w:tcPr>
          <w:p w14:paraId="678D6A4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553" w:type="dxa"/>
            <w:hideMark/>
          </w:tcPr>
          <w:p w14:paraId="3733469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92" w:type="dxa"/>
            <w:hideMark/>
          </w:tcPr>
          <w:p w14:paraId="4527F80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553" w:type="dxa"/>
            <w:hideMark/>
          </w:tcPr>
          <w:p w14:paraId="29640BD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</w:p>
        </w:tc>
      </w:tr>
      <w:tr w:rsidR="00907FAD" w:rsidRPr="00907FAD" w14:paraId="4B53A3F5" w14:textId="77777777" w:rsidTr="00907FAD">
        <w:trPr>
          <w:trHeight w:val="559"/>
        </w:trPr>
        <w:tc>
          <w:tcPr>
            <w:tcW w:w="1220" w:type="dxa"/>
            <w:hideMark/>
          </w:tcPr>
          <w:p w14:paraId="249210A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12955CBE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Переоценка внеоборотных активов</w:t>
            </w:r>
          </w:p>
        </w:tc>
        <w:tc>
          <w:tcPr>
            <w:tcW w:w="969" w:type="dxa"/>
            <w:hideMark/>
          </w:tcPr>
          <w:p w14:paraId="07138D7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53" w:type="dxa"/>
            <w:hideMark/>
          </w:tcPr>
          <w:p w14:paraId="1427AB3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50DEFB7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1561284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75E1CC14" w14:textId="77777777" w:rsidTr="00907FAD">
        <w:trPr>
          <w:trHeight w:val="559"/>
        </w:trPr>
        <w:tc>
          <w:tcPr>
            <w:tcW w:w="1220" w:type="dxa"/>
            <w:hideMark/>
          </w:tcPr>
          <w:p w14:paraId="62C5B84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13" w:type="dxa"/>
            <w:hideMark/>
          </w:tcPr>
          <w:p w14:paraId="563A960A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969" w:type="dxa"/>
            <w:hideMark/>
          </w:tcPr>
          <w:p w14:paraId="209AE43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53" w:type="dxa"/>
            <w:hideMark/>
          </w:tcPr>
          <w:p w14:paraId="7131B8A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1592" w:type="dxa"/>
            <w:hideMark/>
          </w:tcPr>
          <w:p w14:paraId="1B85614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  <w:tc>
          <w:tcPr>
            <w:tcW w:w="1553" w:type="dxa"/>
            <w:hideMark/>
          </w:tcPr>
          <w:p w14:paraId="66F23B8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</w:t>
            </w:r>
          </w:p>
        </w:tc>
      </w:tr>
      <w:tr w:rsidR="00907FAD" w:rsidRPr="00907FAD" w14:paraId="210AE2DA" w14:textId="77777777" w:rsidTr="00907FAD">
        <w:trPr>
          <w:trHeight w:val="300"/>
        </w:trPr>
        <w:tc>
          <w:tcPr>
            <w:tcW w:w="1220" w:type="dxa"/>
            <w:hideMark/>
          </w:tcPr>
          <w:p w14:paraId="725F240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13" w:type="dxa"/>
            <w:hideMark/>
          </w:tcPr>
          <w:p w14:paraId="46F54D99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69" w:type="dxa"/>
            <w:hideMark/>
          </w:tcPr>
          <w:p w14:paraId="4BAEBD9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53" w:type="dxa"/>
            <w:hideMark/>
          </w:tcPr>
          <w:p w14:paraId="09AB85D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</w:t>
            </w:r>
          </w:p>
        </w:tc>
        <w:tc>
          <w:tcPr>
            <w:tcW w:w="1592" w:type="dxa"/>
            <w:hideMark/>
          </w:tcPr>
          <w:p w14:paraId="1439A5D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</w:t>
            </w:r>
          </w:p>
        </w:tc>
        <w:tc>
          <w:tcPr>
            <w:tcW w:w="1553" w:type="dxa"/>
            <w:hideMark/>
          </w:tcPr>
          <w:p w14:paraId="029B760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</w:t>
            </w:r>
          </w:p>
        </w:tc>
      </w:tr>
      <w:tr w:rsidR="00907FAD" w:rsidRPr="00907FAD" w14:paraId="58D4912E" w14:textId="77777777" w:rsidTr="00907FAD">
        <w:trPr>
          <w:trHeight w:val="559"/>
        </w:trPr>
        <w:tc>
          <w:tcPr>
            <w:tcW w:w="1220" w:type="dxa"/>
            <w:hideMark/>
          </w:tcPr>
          <w:p w14:paraId="39AD7A8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4F4323E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69" w:type="dxa"/>
            <w:hideMark/>
          </w:tcPr>
          <w:p w14:paraId="5DC6177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553" w:type="dxa"/>
            <w:hideMark/>
          </w:tcPr>
          <w:p w14:paraId="137FC87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436 451</w:t>
            </w:r>
          </w:p>
        </w:tc>
        <w:tc>
          <w:tcPr>
            <w:tcW w:w="1592" w:type="dxa"/>
            <w:hideMark/>
          </w:tcPr>
          <w:p w14:paraId="283A3D9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580 191</w:t>
            </w:r>
          </w:p>
        </w:tc>
        <w:tc>
          <w:tcPr>
            <w:tcW w:w="1553" w:type="dxa"/>
            <w:hideMark/>
          </w:tcPr>
          <w:p w14:paraId="5D59CB2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406 427</w:t>
            </w:r>
          </w:p>
        </w:tc>
      </w:tr>
      <w:tr w:rsidR="00907FAD" w:rsidRPr="00907FAD" w14:paraId="6A48CE31" w14:textId="77777777" w:rsidTr="00907FAD">
        <w:trPr>
          <w:trHeight w:val="282"/>
        </w:trPr>
        <w:tc>
          <w:tcPr>
            <w:tcW w:w="1220" w:type="dxa"/>
            <w:hideMark/>
          </w:tcPr>
          <w:p w14:paraId="6DD27A0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3E9F98E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969" w:type="dxa"/>
            <w:hideMark/>
          </w:tcPr>
          <w:p w14:paraId="0BBAEC8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3" w:type="dxa"/>
            <w:hideMark/>
          </w:tcPr>
          <w:p w14:paraId="1D11D45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696 591</w:t>
            </w:r>
          </w:p>
        </w:tc>
        <w:tc>
          <w:tcPr>
            <w:tcW w:w="1592" w:type="dxa"/>
            <w:hideMark/>
          </w:tcPr>
          <w:p w14:paraId="500C9FE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840 331</w:t>
            </w:r>
          </w:p>
        </w:tc>
        <w:tc>
          <w:tcPr>
            <w:tcW w:w="1553" w:type="dxa"/>
            <w:hideMark/>
          </w:tcPr>
          <w:p w14:paraId="0F5FD3B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666 567</w:t>
            </w:r>
          </w:p>
        </w:tc>
      </w:tr>
      <w:tr w:rsidR="00907FAD" w:rsidRPr="00907FAD" w14:paraId="5A425F3C" w14:textId="77777777" w:rsidTr="00907FAD">
        <w:trPr>
          <w:trHeight w:val="282"/>
        </w:trPr>
        <w:tc>
          <w:tcPr>
            <w:tcW w:w="9800" w:type="dxa"/>
            <w:gridSpan w:val="6"/>
            <w:hideMark/>
          </w:tcPr>
          <w:p w14:paraId="061B240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</w:tr>
      <w:tr w:rsidR="00907FAD" w:rsidRPr="00907FAD" w14:paraId="1DE8323E" w14:textId="77777777" w:rsidTr="00907FAD">
        <w:trPr>
          <w:trHeight w:val="300"/>
        </w:trPr>
        <w:tc>
          <w:tcPr>
            <w:tcW w:w="1220" w:type="dxa"/>
            <w:hideMark/>
          </w:tcPr>
          <w:p w14:paraId="3F4C6533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13" w:type="dxa"/>
            <w:hideMark/>
          </w:tcPr>
          <w:p w14:paraId="70D33EA6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69" w:type="dxa"/>
            <w:hideMark/>
          </w:tcPr>
          <w:p w14:paraId="7317606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553" w:type="dxa"/>
            <w:hideMark/>
          </w:tcPr>
          <w:p w14:paraId="62DB858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189 500</w:t>
            </w:r>
          </w:p>
        </w:tc>
        <w:tc>
          <w:tcPr>
            <w:tcW w:w="1592" w:type="dxa"/>
            <w:hideMark/>
          </w:tcPr>
          <w:p w14:paraId="1A9E419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567 000</w:t>
            </w:r>
          </w:p>
        </w:tc>
        <w:tc>
          <w:tcPr>
            <w:tcW w:w="1553" w:type="dxa"/>
            <w:hideMark/>
          </w:tcPr>
          <w:p w14:paraId="44481F5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655 000</w:t>
            </w:r>
          </w:p>
        </w:tc>
      </w:tr>
      <w:tr w:rsidR="00907FAD" w:rsidRPr="00907FAD" w14:paraId="1488D581" w14:textId="77777777" w:rsidTr="00907FAD">
        <w:trPr>
          <w:trHeight w:val="559"/>
        </w:trPr>
        <w:tc>
          <w:tcPr>
            <w:tcW w:w="1220" w:type="dxa"/>
            <w:hideMark/>
          </w:tcPr>
          <w:p w14:paraId="6FDC26D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913" w:type="dxa"/>
            <w:hideMark/>
          </w:tcPr>
          <w:p w14:paraId="6BCC3B9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969" w:type="dxa"/>
            <w:hideMark/>
          </w:tcPr>
          <w:p w14:paraId="1517C09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553" w:type="dxa"/>
            <w:hideMark/>
          </w:tcPr>
          <w:p w14:paraId="4B44308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201 619</w:t>
            </w:r>
          </w:p>
        </w:tc>
        <w:tc>
          <w:tcPr>
            <w:tcW w:w="1592" w:type="dxa"/>
            <w:hideMark/>
          </w:tcPr>
          <w:p w14:paraId="1205A1E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386 074</w:t>
            </w:r>
          </w:p>
        </w:tc>
        <w:tc>
          <w:tcPr>
            <w:tcW w:w="1553" w:type="dxa"/>
            <w:hideMark/>
          </w:tcPr>
          <w:p w14:paraId="7D21CB7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517 374</w:t>
            </w:r>
          </w:p>
        </w:tc>
      </w:tr>
      <w:tr w:rsidR="00907FAD" w:rsidRPr="00907FAD" w14:paraId="43BF0B02" w14:textId="77777777" w:rsidTr="00907FAD">
        <w:trPr>
          <w:trHeight w:val="282"/>
        </w:trPr>
        <w:tc>
          <w:tcPr>
            <w:tcW w:w="1220" w:type="dxa"/>
            <w:hideMark/>
          </w:tcPr>
          <w:p w14:paraId="60736DD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4749788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969" w:type="dxa"/>
            <w:hideMark/>
          </w:tcPr>
          <w:p w14:paraId="68A14E9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553" w:type="dxa"/>
            <w:hideMark/>
          </w:tcPr>
          <w:p w14:paraId="0F520E7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5A01C9D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11AA0CF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6C375CF7" w14:textId="77777777" w:rsidTr="00907FAD">
        <w:trPr>
          <w:trHeight w:val="300"/>
        </w:trPr>
        <w:tc>
          <w:tcPr>
            <w:tcW w:w="1220" w:type="dxa"/>
            <w:hideMark/>
          </w:tcPr>
          <w:p w14:paraId="131631E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  <w:hideMark/>
          </w:tcPr>
          <w:p w14:paraId="5586480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969" w:type="dxa"/>
            <w:hideMark/>
          </w:tcPr>
          <w:p w14:paraId="1B8558A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553" w:type="dxa"/>
            <w:hideMark/>
          </w:tcPr>
          <w:p w14:paraId="65A7F0E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91 301</w:t>
            </w:r>
          </w:p>
        </w:tc>
        <w:tc>
          <w:tcPr>
            <w:tcW w:w="1592" w:type="dxa"/>
            <w:hideMark/>
          </w:tcPr>
          <w:p w14:paraId="76D120F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205 587</w:t>
            </w:r>
          </w:p>
        </w:tc>
        <w:tc>
          <w:tcPr>
            <w:tcW w:w="1553" w:type="dxa"/>
            <w:hideMark/>
          </w:tcPr>
          <w:p w14:paraId="4FEA57C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4530B5E0" w14:textId="77777777" w:rsidTr="00907FAD">
        <w:trPr>
          <w:trHeight w:val="282"/>
        </w:trPr>
        <w:tc>
          <w:tcPr>
            <w:tcW w:w="1220" w:type="dxa"/>
            <w:hideMark/>
          </w:tcPr>
          <w:p w14:paraId="22F6557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5F3A434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969" w:type="dxa"/>
            <w:hideMark/>
          </w:tcPr>
          <w:p w14:paraId="59349ED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3" w:type="dxa"/>
            <w:hideMark/>
          </w:tcPr>
          <w:p w14:paraId="52BF5F7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482 420</w:t>
            </w:r>
          </w:p>
        </w:tc>
        <w:tc>
          <w:tcPr>
            <w:tcW w:w="1592" w:type="dxa"/>
            <w:hideMark/>
          </w:tcPr>
          <w:p w14:paraId="12BE80F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1 158 661</w:t>
            </w:r>
          </w:p>
        </w:tc>
        <w:tc>
          <w:tcPr>
            <w:tcW w:w="1553" w:type="dxa"/>
            <w:hideMark/>
          </w:tcPr>
          <w:p w14:paraId="3166860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1 172 374</w:t>
            </w:r>
          </w:p>
        </w:tc>
      </w:tr>
      <w:tr w:rsidR="00907FAD" w:rsidRPr="00907FAD" w14:paraId="32964CF2" w14:textId="77777777" w:rsidTr="00907FAD">
        <w:trPr>
          <w:trHeight w:val="282"/>
        </w:trPr>
        <w:tc>
          <w:tcPr>
            <w:tcW w:w="9800" w:type="dxa"/>
            <w:gridSpan w:val="6"/>
            <w:hideMark/>
          </w:tcPr>
          <w:p w14:paraId="78BE2B7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</w:tr>
      <w:tr w:rsidR="00907FAD" w:rsidRPr="00907FAD" w14:paraId="6773E0FB" w14:textId="77777777" w:rsidTr="00907FAD">
        <w:trPr>
          <w:trHeight w:val="300"/>
        </w:trPr>
        <w:tc>
          <w:tcPr>
            <w:tcW w:w="1220" w:type="dxa"/>
            <w:hideMark/>
          </w:tcPr>
          <w:p w14:paraId="4B12BC27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13" w:type="dxa"/>
            <w:hideMark/>
          </w:tcPr>
          <w:p w14:paraId="28C8EEA6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69" w:type="dxa"/>
            <w:hideMark/>
          </w:tcPr>
          <w:p w14:paraId="3F781EE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553" w:type="dxa"/>
            <w:hideMark/>
          </w:tcPr>
          <w:p w14:paraId="7E46AAD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hideMark/>
          </w:tcPr>
          <w:p w14:paraId="7815881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</w:t>
            </w:r>
          </w:p>
        </w:tc>
        <w:tc>
          <w:tcPr>
            <w:tcW w:w="1553" w:type="dxa"/>
            <w:hideMark/>
          </w:tcPr>
          <w:p w14:paraId="6D1205C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27 665</w:t>
            </w:r>
          </w:p>
        </w:tc>
      </w:tr>
      <w:tr w:rsidR="00907FAD" w:rsidRPr="00907FAD" w14:paraId="3B94FB9A" w14:textId="77777777" w:rsidTr="00907FAD">
        <w:trPr>
          <w:trHeight w:val="300"/>
        </w:trPr>
        <w:tc>
          <w:tcPr>
            <w:tcW w:w="1220" w:type="dxa"/>
            <w:hideMark/>
          </w:tcPr>
          <w:p w14:paraId="638AE09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hideMark/>
          </w:tcPr>
          <w:p w14:paraId="61D7C24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69" w:type="dxa"/>
            <w:hideMark/>
          </w:tcPr>
          <w:p w14:paraId="2D45C09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553" w:type="dxa"/>
            <w:hideMark/>
          </w:tcPr>
          <w:p w14:paraId="67FA38A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2 128 373</w:t>
            </w:r>
          </w:p>
        </w:tc>
        <w:tc>
          <w:tcPr>
            <w:tcW w:w="1592" w:type="dxa"/>
            <w:hideMark/>
          </w:tcPr>
          <w:p w14:paraId="055CF3D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2 297 972</w:t>
            </w:r>
          </w:p>
        </w:tc>
        <w:tc>
          <w:tcPr>
            <w:tcW w:w="1553" w:type="dxa"/>
            <w:hideMark/>
          </w:tcPr>
          <w:p w14:paraId="5A02E19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1 866 982</w:t>
            </w:r>
          </w:p>
        </w:tc>
      </w:tr>
      <w:tr w:rsidR="00907FAD" w:rsidRPr="00907FAD" w14:paraId="6B885A91" w14:textId="77777777" w:rsidTr="00907FAD">
        <w:trPr>
          <w:trHeight w:val="282"/>
        </w:trPr>
        <w:tc>
          <w:tcPr>
            <w:tcW w:w="1220" w:type="dxa"/>
            <w:hideMark/>
          </w:tcPr>
          <w:p w14:paraId="5D85210E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5751F55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969" w:type="dxa"/>
            <w:hideMark/>
          </w:tcPr>
          <w:p w14:paraId="7E3D1F7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553" w:type="dxa"/>
            <w:hideMark/>
          </w:tcPr>
          <w:p w14:paraId="09ECAF1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14:paraId="5805A1E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hideMark/>
          </w:tcPr>
          <w:p w14:paraId="6B20FC9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734FA643" w14:textId="77777777" w:rsidTr="00907FAD">
        <w:trPr>
          <w:trHeight w:val="300"/>
        </w:trPr>
        <w:tc>
          <w:tcPr>
            <w:tcW w:w="1220" w:type="dxa"/>
            <w:hideMark/>
          </w:tcPr>
          <w:p w14:paraId="690761C9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  <w:hideMark/>
          </w:tcPr>
          <w:p w14:paraId="5B3F58A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969" w:type="dxa"/>
            <w:hideMark/>
          </w:tcPr>
          <w:p w14:paraId="2837CE9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553" w:type="dxa"/>
            <w:hideMark/>
          </w:tcPr>
          <w:p w14:paraId="7FFD2FD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322 896</w:t>
            </w:r>
          </w:p>
        </w:tc>
        <w:tc>
          <w:tcPr>
            <w:tcW w:w="1592" w:type="dxa"/>
            <w:hideMark/>
          </w:tcPr>
          <w:p w14:paraId="2F2286F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605 347</w:t>
            </w:r>
          </w:p>
        </w:tc>
        <w:tc>
          <w:tcPr>
            <w:tcW w:w="1553" w:type="dxa"/>
            <w:hideMark/>
          </w:tcPr>
          <w:p w14:paraId="5AA1268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485 219</w:t>
            </w:r>
          </w:p>
        </w:tc>
      </w:tr>
      <w:tr w:rsidR="00907FAD" w:rsidRPr="00907FAD" w14:paraId="2D5E5410" w14:textId="77777777" w:rsidTr="00907FAD">
        <w:trPr>
          <w:trHeight w:val="300"/>
        </w:trPr>
        <w:tc>
          <w:tcPr>
            <w:tcW w:w="1220" w:type="dxa"/>
            <w:hideMark/>
          </w:tcPr>
          <w:p w14:paraId="51AA5266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  <w:hideMark/>
          </w:tcPr>
          <w:p w14:paraId="0E27E8DA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969" w:type="dxa"/>
            <w:hideMark/>
          </w:tcPr>
          <w:p w14:paraId="2C1CA5D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553" w:type="dxa"/>
            <w:hideMark/>
          </w:tcPr>
          <w:p w14:paraId="6213479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127 923</w:t>
            </w:r>
          </w:p>
        </w:tc>
        <w:tc>
          <w:tcPr>
            <w:tcW w:w="1592" w:type="dxa"/>
            <w:hideMark/>
          </w:tcPr>
          <w:p w14:paraId="18ADD92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434 238</w:t>
            </w:r>
          </w:p>
        </w:tc>
        <w:tc>
          <w:tcPr>
            <w:tcW w:w="1553" w:type="dxa"/>
            <w:hideMark/>
          </w:tcPr>
          <w:p w14:paraId="606F6AB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</w:t>
            </w:r>
          </w:p>
        </w:tc>
      </w:tr>
      <w:tr w:rsidR="00907FAD" w:rsidRPr="00907FAD" w14:paraId="23A5AFB9" w14:textId="77777777" w:rsidTr="00907FAD">
        <w:trPr>
          <w:trHeight w:val="282"/>
        </w:trPr>
        <w:tc>
          <w:tcPr>
            <w:tcW w:w="1220" w:type="dxa"/>
            <w:hideMark/>
          </w:tcPr>
          <w:p w14:paraId="16CBB24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1F82CD59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969" w:type="dxa"/>
            <w:hideMark/>
          </w:tcPr>
          <w:p w14:paraId="780C7F5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3" w:type="dxa"/>
            <w:hideMark/>
          </w:tcPr>
          <w:p w14:paraId="127ED6D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2 579 192</w:t>
            </w:r>
          </w:p>
        </w:tc>
        <w:tc>
          <w:tcPr>
            <w:tcW w:w="1592" w:type="dxa"/>
            <w:hideMark/>
          </w:tcPr>
          <w:p w14:paraId="27040D6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3 341 094</w:t>
            </w:r>
          </w:p>
        </w:tc>
        <w:tc>
          <w:tcPr>
            <w:tcW w:w="1553" w:type="dxa"/>
            <w:hideMark/>
          </w:tcPr>
          <w:p w14:paraId="6184185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2 383 151</w:t>
            </w:r>
          </w:p>
        </w:tc>
      </w:tr>
      <w:tr w:rsidR="00907FAD" w:rsidRPr="00907FAD" w14:paraId="3CF00BAD" w14:textId="77777777" w:rsidTr="00907FAD">
        <w:trPr>
          <w:trHeight w:val="282"/>
        </w:trPr>
        <w:tc>
          <w:tcPr>
            <w:tcW w:w="1220" w:type="dxa"/>
            <w:hideMark/>
          </w:tcPr>
          <w:p w14:paraId="26530CF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3" w:type="dxa"/>
            <w:hideMark/>
          </w:tcPr>
          <w:p w14:paraId="5B24775B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69" w:type="dxa"/>
            <w:hideMark/>
          </w:tcPr>
          <w:p w14:paraId="2103B6E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53" w:type="dxa"/>
            <w:hideMark/>
          </w:tcPr>
          <w:p w14:paraId="268D65E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3 758 203</w:t>
            </w:r>
          </w:p>
        </w:tc>
        <w:tc>
          <w:tcPr>
            <w:tcW w:w="1592" w:type="dxa"/>
            <w:hideMark/>
          </w:tcPr>
          <w:p w14:paraId="198B5DE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5 340 086</w:t>
            </w:r>
          </w:p>
        </w:tc>
        <w:tc>
          <w:tcPr>
            <w:tcW w:w="1553" w:type="dxa"/>
            <w:hideMark/>
          </w:tcPr>
          <w:p w14:paraId="129D707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4 222 092</w:t>
            </w:r>
          </w:p>
        </w:tc>
      </w:tr>
    </w:tbl>
    <w:p w14:paraId="44956B34" w14:textId="77777777" w:rsidR="00907FAD" w:rsidRDefault="00907FAD" w:rsidP="00907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32EE2" w14:textId="07C8FCC3" w:rsidR="008D69B3" w:rsidRPr="008D69B3" w:rsidRDefault="00236879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79">
        <w:rPr>
          <w:rFonts w:ascii="Times New Roman" w:hAnsi="Times New Roman" w:cs="Times New Roman"/>
          <w:sz w:val="28"/>
          <w:szCs w:val="28"/>
        </w:rPr>
        <w:t>В</w:t>
      </w:r>
      <w:r w:rsidR="008D69B3" w:rsidRPr="008D69B3">
        <w:rPr>
          <w:rFonts w:ascii="Times New Roman" w:hAnsi="Times New Roman" w:cs="Times New Roman"/>
          <w:sz w:val="28"/>
          <w:szCs w:val="28"/>
        </w:rPr>
        <w:t>идно, что по состоянию на 31.12.202</w:t>
      </w:r>
      <w:r w:rsidRPr="00236879">
        <w:rPr>
          <w:rFonts w:ascii="Times New Roman" w:hAnsi="Times New Roman" w:cs="Times New Roman"/>
          <w:sz w:val="28"/>
          <w:szCs w:val="28"/>
        </w:rPr>
        <w:t>2</w:t>
      </w:r>
      <w:r w:rsidR="008D69B3" w:rsidRPr="008D69B3">
        <w:rPr>
          <w:rFonts w:ascii="Times New Roman" w:hAnsi="Times New Roman" w:cs="Times New Roman"/>
          <w:sz w:val="28"/>
          <w:szCs w:val="28"/>
        </w:rPr>
        <w:t xml:space="preserve"> в активах организации доля внеоборотных средств составляет 1/3, а текущих активов – 2/3. Активы организации за весь анализируемый период уменьшились на 463 889 тыс. руб. (на 11%). Хотя имело место уменьшение активов, собственный капитал увеличился на 4,5%, что, в целом, положительно характеризует динамику изменения имущественного положения организации.</w:t>
      </w:r>
    </w:p>
    <w:p w14:paraId="65C18B5E" w14:textId="7083EBB0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lastRenderedPageBreak/>
        <w:t>Снижение величины активов организации связано, в первую очередь, со снижением следующих позиций актива бухгалтерского баланса (в скобках указана доля изменения статьи в общей сумме всех отрицательно изменившихся статей):</w:t>
      </w:r>
    </w:p>
    <w:p w14:paraId="4D8AEA7A" w14:textId="30F9AABA" w:rsidR="008D69B3" w:rsidRPr="008D69B3" w:rsidRDefault="00493442" w:rsidP="008D69B3">
      <w:pPr>
        <w:pStyle w:val="a8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D69B3" w:rsidRPr="008D69B3">
        <w:rPr>
          <w:rFonts w:ascii="Times New Roman" w:hAnsi="Times New Roman" w:cs="Times New Roman"/>
          <w:sz w:val="28"/>
          <w:szCs w:val="28"/>
          <w:lang w:eastAsia="ru-RU"/>
        </w:rPr>
        <w:t>апасы – 1 639 194 тыс. руб. (69,1%)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14:paraId="655232B2" w14:textId="75177C9B" w:rsidR="008D69B3" w:rsidRPr="008D69B3" w:rsidRDefault="00493442" w:rsidP="008D69B3">
      <w:pPr>
        <w:pStyle w:val="a8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D69B3" w:rsidRPr="008D69B3">
        <w:rPr>
          <w:rFonts w:ascii="Times New Roman" w:hAnsi="Times New Roman" w:cs="Times New Roman"/>
          <w:sz w:val="28"/>
          <w:szCs w:val="28"/>
          <w:lang w:eastAsia="ru-RU"/>
        </w:rPr>
        <w:t>енежные средства и денежные эквиваленты – 675 828 тыс. руб. (28,5%)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14:paraId="1D6FB17B" w14:textId="77777777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B3">
        <w:rPr>
          <w:rFonts w:ascii="Times New Roman" w:hAnsi="Times New Roman" w:cs="Times New Roman"/>
          <w:sz w:val="28"/>
          <w:szCs w:val="28"/>
          <w:lang w:eastAsia="ru-RU"/>
        </w:rPr>
        <w:t>Одновременно, в пассиве баланса наибольшее снижение наблюдается по строкам:</w:t>
      </w:r>
    </w:p>
    <w:p w14:paraId="60F874DA" w14:textId="1A15201F" w:rsidR="008D69B3" w:rsidRPr="008D69B3" w:rsidRDefault="00493442" w:rsidP="008D69B3">
      <w:pPr>
        <w:pStyle w:val="a8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D69B3" w:rsidRPr="008D69B3">
        <w:rPr>
          <w:rFonts w:ascii="Times New Roman" w:hAnsi="Times New Roman" w:cs="Times New Roman"/>
          <w:sz w:val="28"/>
          <w:szCs w:val="28"/>
          <w:lang w:eastAsia="ru-RU"/>
        </w:rPr>
        <w:t>олгосрочные заемные средства – 465 500 тыс. руб. (47,9%)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14:paraId="36A7BFBD" w14:textId="301A8230" w:rsidR="008D69B3" w:rsidRPr="008D69B3" w:rsidRDefault="00493442" w:rsidP="008D69B3">
      <w:pPr>
        <w:pStyle w:val="a8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69B3" w:rsidRPr="008D69B3">
        <w:rPr>
          <w:rFonts w:ascii="Times New Roman" w:hAnsi="Times New Roman" w:cs="Times New Roman"/>
          <w:sz w:val="28"/>
          <w:szCs w:val="28"/>
          <w:lang w:eastAsia="ru-RU"/>
        </w:rPr>
        <w:t>тложенные налоговые обязательства – 315 755 тыс. руб. (32,5%)</w:t>
      </w:r>
      <w:r w:rsidRPr="004934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C7388C1" w14:textId="3DA39F4C" w:rsidR="008D69B3" w:rsidRPr="008D69B3" w:rsidRDefault="00493442" w:rsidP="008D69B3">
      <w:pPr>
        <w:pStyle w:val="a8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69B3" w:rsidRPr="008D69B3">
        <w:rPr>
          <w:rFonts w:ascii="Times New Roman" w:hAnsi="Times New Roman" w:cs="Times New Roman"/>
          <w:sz w:val="28"/>
          <w:szCs w:val="28"/>
          <w:lang w:eastAsia="ru-RU"/>
        </w:rPr>
        <w:t>ценочные обязательства – 162 323 тыс. руб. (16,7%)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08127CA8" w14:textId="1C78E963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t>Среди положительно изменившихся статей баланса можно выделить "дебиторская задолженность" в активе и "кредиторская задолженность" в пассиве (892 923 тыс. руб. и 261 391 тыс. руб. соответственно).</w:t>
      </w:r>
    </w:p>
    <w:p w14:paraId="0BBC0868" w14:textId="010C4F5B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t>За анализируемый период (с 31 декабря 2021 г. по 31 декабря 202</w:t>
      </w:r>
      <w:r w:rsidR="00236879" w:rsidRPr="00236879">
        <w:rPr>
          <w:rFonts w:ascii="Times New Roman" w:hAnsi="Times New Roman" w:cs="Times New Roman"/>
          <w:sz w:val="28"/>
          <w:szCs w:val="28"/>
        </w:rPr>
        <w:t>2</w:t>
      </w:r>
      <w:r w:rsidRPr="008D69B3">
        <w:rPr>
          <w:rFonts w:ascii="Times New Roman" w:hAnsi="Times New Roman" w:cs="Times New Roman"/>
          <w:sz w:val="28"/>
          <w:szCs w:val="28"/>
        </w:rPr>
        <w:t> г.) собственный капитал организации увеличился с 666 567,0 тыс. руб. до 696 591,0 тыс. руб. (т. е. на 30 024,0 тыс. руб., или на 4,5%).</w:t>
      </w:r>
    </w:p>
    <w:p w14:paraId="2BFB3C26" w14:textId="78778475" w:rsidR="00A36281" w:rsidRDefault="008D69B3" w:rsidP="00A36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t>Чистые активы организации на последний день анализируемого периода намного (в 20,8 раза) превышают уставный капитал. Данное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Более того, определив текущее состояние показателя, необходимо отметить увеличение чистых активов на 4,5% в течение анализируемого периода.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признаку.</w:t>
      </w:r>
      <w:r w:rsidR="00A36281">
        <w:rPr>
          <w:rFonts w:ascii="Times New Roman" w:hAnsi="Times New Roman" w:cs="Times New Roman"/>
          <w:sz w:val="28"/>
          <w:szCs w:val="28"/>
        </w:rPr>
        <w:br w:type="page"/>
      </w:r>
    </w:p>
    <w:p w14:paraId="495E169B" w14:textId="07ADD9E9" w:rsidR="00907FAD" w:rsidRPr="00A36281" w:rsidRDefault="00A3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Отчет о финансовых результатах АО «Технологии Доверия – Аудит» на </w:t>
      </w:r>
      <w:r w:rsidR="00D10D33">
        <w:rPr>
          <w:rFonts w:ascii="Times New Roman" w:hAnsi="Times New Roman" w:cs="Times New Roman"/>
          <w:sz w:val="28"/>
          <w:szCs w:val="28"/>
        </w:rPr>
        <w:t>2021–</w:t>
      </w:r>
      <w:r w:rsidR="002A463F">
        <w:rPr>
          <w:rFonts w:ascii="Times New Roman" w:hAnsi="Times New Roman" w:cs="Times New Roman"/>
          <w:sz w:val="28"/>
          <w:szCs w:val="28"/>
        </w:rPr>
        <w:t>2022 гг.</w:t>
      </w:r>
    </w:p>
    <w:tbl>
      <w:tblPr>
        <w:tblStyle w:val="a3"/>
        <w:tblW w:w="9284" w:type="dxa"/>
        <w:tblLook w:val="04A0" w:firstRow="1" w:lastRow="0" w:firstColumn="1" w:lastColumn="0" w:noHBand="0" w:noVBand="1"/>
      </w:tblPr>
      <w:tblGrid>
        <w:gridCol w:w="1411"/>
        <w:gridCol w:w="3469"/>
        <w:gridCol w:w="969"/>
        <w:gridCol w:w="1708"/>
        <w:gridCol w:w="1727"/>
      </w:tblGrid>
      <w:tr w:rsidR="00907FAD" w:rsidRPr="00907FAD" w14:paraId="0E106111" w14:textId="77777777" w:rsidTr="00907FAD">
        <w:trPr>
          <w:trHeight w:val="600"/>
        </w:trPr>
        <w:tc>
          <w:tcPr>
            <w:tcW w:w="1411" w:type="dxa"/>
            <w:hideMark/>
          </w:tcPr>
          <w:p w14:paraId="540908F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Пояснения</w:t>
            </w: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69" w:type="dxa"/>
            <w:hideMark/>
          </w:tcPr>
          <w:p w14:paraId="79AA93B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9" w:type="dxa"/>
            <w:hideMark/>
          </w:tcPr>
          <w:p w14:paraId="1FF0FFF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8" w:type="dxa"/>
            <w:hideMark/>
          </w:tcPr>
          <w:p w14:paraId="7B975FC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2022 г.</w:t>
            </w:r>
          </w:p>
        </w:tc>
        <w:tc>
          <w:tcPr>
            <w:tcW w:w="1727" w:type="dxa"/>
            <w:hideMark/>
          </w:tcPr>
          <w:p w14:paraId="7942E52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2021 г.</w:t>
            </w:r>
          </w:p>
        </w:tc>
      </w:tr>
      <w:tr w:rsidR="00907FAD" w:rsidRPr="00907FAD" w14:paraId="28F453F9" w14:textId="77777777" w:rsidTr="00907FAD">
        <w:trPr>
          <w:trHeight w:val="300"/>
        </w:trPr>
        <w:tc>
          <w:tcPr>
            <w:tcW w:w="1411" w:type="dxa"/>
            <w:hideMark/>
          </w:tcPr>
          <w:p w14:paraId="256893A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9" w:type="dxa"/>
            <w:hideMark/>
          </w:tcPr>
          <w:p w14:paraId="37F55CA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  <w:hideMark/>
          </w:tcPr>
          <w:p w14:paraId="5AEFB36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8" w:type="dxa"/>
            <w:hideMark/>
          </w:tcPr>
          <w:p w14:paraId="38C3511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hideMark/>
          </w:tcPr>
          <w:p w14:paraId="380B8A5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7FAD" w:rsidRPr="00907FAD" w14:paraId="5748B4F6" w14:textId="77777777" w:rsidTr="00907FAD">
        <w:trPr>
          <w:trHeight w:val="342"/>
        </w:trPr>
        <w:tc>
          <w:tcPr>
            <w:tcW w:w="1411" w:type="dxa"/>
            <w:hideMark/>
          </w:tcPr>
          <w:p w14:paraId="40464F8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69" w:type="dxa"/>
            <w:hideMark/>
          </w:tcPr>
          <w:p w14:paraId="6464A562" w14:textId="77777777" w:rsidR="00907FAD" w:rsidRPr="002A463F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69" w:type="dxa"/>
            <w:hideMark/>
          </w:tcPr>
          <w:p w14:paraId="0429902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708" w:type="dxa"/>
            <w:hideMark/>
          </w:tcPr>
          <w:p w14:paraId="498CAD3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5 836 915</w:t>
            </w:r>
          </w:p>
        </w:tc>
        <w:tc>
          <w:tcPr>
            <w:tcW w:w="1727" w:type="dxa"/>
            <w:hideMark/>
          </w:tcPr>
          <w:p w14:paraId="34DE10E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6 060 459</w:t>
            </w:r>
          </w:p>
        </w:tc>
      </w:tr>
      <w:tr w:rsidR="00907FAD" w:rsidRPr="00907FAD" w14:paraId="717976B0" w14:textId="77777777" w:rsidTr="00907FAD">
        <w:trPr>
          <w:trHeight w:val="319"/>
        </w:trPr>
        <w:tc>
          <w:tcPr>
            <w:tcW w:w="1411" w:type="dxa"/>
            <w:hideMark/>
          </w:tcPr>
          <w:p w14:paraId="1B53167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69" w:type="dxa"/>
            <w:hideMark/>
          </w:tcPr>
          <w:p w14:paraId="5D927A1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969" w:type="dxa"/>
            <w:hideMark/>
          </w:tcPr>
          <w:p w14:paraId="5761FB6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708" w:type="dxa"/>
            <w:hideMark/>
          </w:tcPr>
          <w:p w14:paraId="64F56ED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(5 235 546)</w:t>
            </w:r>
          </w:p>
        </w:tc>
        <w:tc>
          <w:tcPr>
            <w:tcW w:w="1727" w:type="dxa"/>
            <w:hideMark/>
          </w:tcPr>
          <w:p w14:paraId="36AAD7B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(6 031 900)</w:t>
            </w:r>
          </w:p>
        </w:tc>
      </w:tr>
      <w:tr w:rsidR="00907FAD" w:rsidRPr="00907FAD" w14:paraId="254C74F4" w14:textId="77777777" w:rsidTr="00907FAD">
        <w:trPr>
          <w:trHeight w:val="319"/>
        </w:trPr>
        <w:tc>
          <w:tcPr>
            <w:tcW w:w="1411" w:type="dxa"/>
            <w:hideMark/>
          </w:tcPr>
          <w:p w14:paraId="5BCB3599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1DD40B9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969" w:type="dxa"/>
            <w:hideMark/>
          </w:tcPr>
          <w:p w14:paraId="6ACCA37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8" w:type="dxa"/>
            <w:hideMark/>
          </w:tcPr>
          <w:p w14:paraId="47A8451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601 369</w:t>
            </w:r>
          </w:p>
        </w:tc>
        <w:tc>
          <w:tcPr>
            <w:tcW w:w="1727" w:type="dxa"/>
            <w:hideMark/>
          </w:tcPr>
          <w:p w14:paraId="1D6EEE4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28 559</w:t>
            </w:r>
          </w:p>
        </w:tc>
      </w:tr>
      <w:tr w:rsidR="00907FAD" w:rsidRPr="00907FAD" w14:paraId="5829B28D" w14:textId="77777777" w:rsidTr="00907FAD">
        <w:trPr>
          <w:trHeight w:val="319"/>
        </w:trPr>
        <w:tc>
          <w:tcPr>
            <w:tcW w:w="1411" w:type="dxa"/>
            <w:hideMark/>
          </w:tcPr>
          <w:p w14:paraId="012F717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1421686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969" w:type="dxa"/>
            <w:hideMark/>
          </w:tcPr>
          <w:p w14:paraId="60AF26C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708" w:type="dxa"/>
            <w:hideMark/>
          </w:tcPr>
          <w:p w14:paraId="3A6EE90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727" w:type="dxa"/>
            <w:hideMark/>
          </w:tcPr>
          <w:p w14:paraId="4BEEC68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</w:p>
        </w:tc>
      </w:tr>
      <w:tr w:rsidR="00907FAD" w:rsidRPr="00907FAD" w14:paraId="417DC6A0" w14:textId="77777777" w:rsidTr="00907FAD">
        <w:trPr>
          <w:trHeight w:val="319"/>
        </w:trPr>
        <w:tc>
          <w:tcPr>
            <w:tcW w:w="1411" w:type="dxa"/>
            <w:hideMark/>
          </w:tcPr>
          <w:p w14:paraId="52B3B47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69" w:type="dxa"/>
            <w:hideMark/>
          </w:tcPr>
          <w:p w14:paraId="53204DD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969" w:type="dxa"/>
            <w:hideMark/>
          </w:tcPr>
          <w:p w14:paraId="19572BE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708" w:type="dxa"/>
            <w:hideMark/>
          </w:tcPr>
          <w:p w14:paraId="403C7EA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(953 600)</w:t>
            </w:r>
          </w:p>
        </w:tc>
        <w:tc>
          <w:tcPr>
            <w:tcW w:w="1727" w:type="dxa"/>
            <w:hideMark/>
          </w:tcPr>
          <w:p w14:paraId="6BD4CEC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(928 539)</w:t>
            </w:r>
          </w:p>
        </w:tc>
      </w:tr>
      <w:tr w:rsidR="00907FAD" w:rsidRPr="00907FAD" w14:paraId="53460200" w14:textId="77777777" w:rsidTr="00907FAD">
        <w:trPr>
          <w:trHeight w:val="319"/>
        </w:trPr>
        <w:tc>
          <w:tcPr>
            <w:tcW w:w="1411" w:type="dxa"/>
            <w:hideMark/>
          </w:tcPr>
          <w:p w14:paraId="1139CDE1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719BFDD6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969" w:type="dxa"/>
            <w:hideMark/>
          </w:tcPr>
          <w:p w14:paraId="0865F76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8" w:type="dxa"/>
            <w:hideMark/>
          </w:tcPr>
          <w:p w14:paraId="4AD1CDA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(352 231)</w:t>
            </w:r>
          </w:p>
        </w:tc>
        <w:tc>
          <w:tcPr>
            <w:tcW w:w="1727" w:type="dxa"/>
            <w:hideMark/>
          </w:tcPr>
          <w:p w14:paraId="6DCBCE0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(899 980)</w:t>
            </w:r>
          </w:p>
        </w:tc>
      </w:tr>
      <w:tr w:rsidR="00907FAD" w:rsidRPr="00907FAD" w14:paraId="7D15573A" w14:textId="77777777" w:rsidTr="00907FAD">
        <w:trPr>
          <w:trHeight w:val="600"/>
        </w:trPr>
        <w:tc>
          <w:tcPr>
            <w:tcW w:w="1411" w:type="dxa"/>
            <w:hideMark/>
          </w:tcPr>
          <w:p w14:paraId="3FC7965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66DE4C8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969" w:type="dxa"/>
            <w:hideMark/>
          </w:tcPr>
          <w:p w14:paraId="792A021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708" w:type="dxa"/>
            <w:hideMark/>
          </w:tcPr>
          <w:p w14:paraId="5B9E6D7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hideMark/>
          </w:tcPr>
          <w:p w14:paraId="67DB457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07FAD" w:rsidRPr="00907FAD" w14:paraId="71500B1D" w14:textId="77777777" w:rsidTr="00907FAD">
        <w:trPr>
          <w:trHeight w:val="319"/>
        </w:trPr>
        <w:tc>
          <w:tcPr>
            <w:tcW w:w="1411" w:type="dxa"/>
            <w:hideMark/>
          </w:tcPr>
          <w:p w14:paraId="36C041B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69" w:type="dxa"/>
            <w:hideMark/>
          </w:tcPr>
          <w:p w14:paraId="08A59D7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969" w:type="dxa"/>
            <w:hideMark/>
          </w:tcPr>
          <w:p w14:paraId="54978AF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708" w:type="dxa"/>
            <w:hideMark/>
          </w:tcPr>
          <w:p w14:paraId="54BC102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727" w:type="dxa"/>
            <w:hideMark/>
          </w:tcPr>
          <w:p w14:paraId="4DC4BF3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31 746</w:t>
            </w:r>
          </w:p>
        </w:tc>
      </w:tr>
      <w:tr w:rsidR="00907FAD" w:rsidRPr="00907FAD" w14:paraId="16B6D2F9" w14:textId="77777777" w:rsidTr="00907FAD">
        <w:trPr>
          <w:trHeight w:val="319"/>
        </w:trPr>
        <w:tc>
          <w:tcPr>
            <w:tcW w:w="1411" w:type="dxa"/>
            <w:hideMark/>
          </w:tcPr>
          <w:p w14:paraId="26C74B4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69" w:type="dxa"/>
            <w:hideMark/>
          </w:tcPr>
          <w:p w14:paraId="46A094E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969" w:type="dxa"/>
            <w:hideMark/>
          </w:tcPr>
          <w:p w14:paraId="197C2F4B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708" w:type="dxa"/>
            <w:hideMark/>
          </w:tcPr>
          <w:p w14:paraId="4C2F028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(31 941)</w:t>
            </w:r>
          </w:p>
        </w:tc>
        <w:tc>
          <w:tcPr>
            <w:tcW w:w="1727" w:type="dxa"/>
            <w:hideMark/>
          </w:tcPr>
          <w:p w14:paraId="4280A3F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(9 020)</w:t>
            </w:r>
          </w:p>
        </w:tc>
      </w:tr>
      <w:tr w:rsidR="00907FAD" w:rsidRPr="00907FAD" w14:paraId="27E55F23" w14:textId="77777777" w:rsidTr="00907FAD">
        <w:trPr>
          <w:trHeight w:val="319"/>
        </w:trPr>
        <w:tc>
          <w:tcPr>
            <w:tcW w:w="1411" w:type="dxa"/>
            <w:hideMark/>
          </w:tcPr>
          <w:p w14:paraId="7EC851D3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69" w:type="dxa"/>
            <w:hideMark/>
          </w:tcPr>
          <w:p w14:paraId="65F814C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69" w:type="dxa"/>
            <w:hideMark/>
          </w:tcPr>
          <w:p w14:paraId="7941B2F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708" w:type="dxa"/>
            <w:hideMark/>
          </w:tcPr>
          <w:p w14:paraId="687C838D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333 969</w:t>
            </w:r>
          </w:p>
        </w:tc>
        <w:tc>
          <w:tcPr>
            <w:tcW w:w="1727" w:type="dxa"/>
            <w:hideMark/>
          </w:tcPr>
          <w:p w14:paraId="0BCFAAF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915 790</w:t>
            </w:r>
          </w:p>
        </w:tc>
      </w:tr>
      <w:tr w:rsidR="00907FAD" w:rsidRPr="00907FAD" w14:paraId="0335BE38" w14:textId="77777777" w:rsidTr="00907FAD">
        <w:trPr>
          <w:trHeight w:val="319"/>
        </w:trPr>
        <w:tc>
          <w:tcPr>
            <w:tcW w:w="1411" w:type="dxa"/>
            <w:hideMark/>
          </w:tcPr>
          <w:p w14:paraId="257F993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469" w:type="dxa"/>
            <w:hideMark/>
          </w:tcPr>
          <w:p w14:paraId="2B264C45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69" w:type="dxa"/>
            <w:hideMark/>
          </w:tcPr>
          <w:p w14:paraId="7748B2C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708" w:type="dxa"/>
            <w:hideMark/>
          </w:tcPr>
          <w:p w14:paraId="3AFE7F1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(173 701)</w:t>
            </w:r>
          </w:p>
        </w:tc>
        <w:tc>
          <w:tcPr>
            <w:tcW w:w="1727" w:type="dxa"/>
            <w:hideMark/>
          </w:tcPr>
          <w:p w14:paraId="505E5B4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(70 763)</w:t>
            </w:r>
          </w:p>
        </w:tc>
      </w:tr>
      <w:tr w:rsidR="00907FAD" w:rsidRPr="00907FAD" w14:paraId="7D68FFDB" w14:textId="77777777" w:rsidTr="00907FAD">
        <w:trPr>
          <w:trHeight w:val="600"/>
        </w:trPr>
        <w:tc>
          <w:tcPr>
            <w:tcW w:w="1411" w:type="dxa"/>
            <w:hideMark/>
          </w:tcPr>
          <w:p w14:paraId="3FCF21A4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084A6C5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969" w:type="dxa"/>
            <w:hideMark/>
          </w:tcPr>
          <w:p w14:paraId="2A2C302F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08" w:type="dxa"/>
            <w:hideMark/>
          </w:tcPr>
          <w:p w14:paraId="7C41535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(196 604)</w:t>
            </w:r>
          </w:p>
        </w:tc>
        <w:tc>
          <w:tcPr>
            <w:tcW w:w="1727" w:type="dxa"/>
            <w:hideMark/>
          </w:tcPr>
          <w:p w14:paraId="7127096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(32 227)</w:t>
            </w:r>
          </w:p>
        </w:tc>
      </w:tr>
      <w:tr w:rsidR="00907FAD" w:rsidRPr="00907FAD" w14:paraId="0024BE6F" w14:textId="77777777" w:rsidTr="00907FAD">
        <w:trPr>
          <w:trHeight w:val="342"/>
        </w:trPr>
        <w:tc>
          <w:tcPr>
            <w:tcW w:w="1411" w:type="dxa"/>
            <w:hideMark/>
          </w:tcPr>
          <w:p w14:paraId="402C66C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026EB23D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69" w:type="dxa"/>
            <w:hideMark/>
          </w:tcPr>
          <w:p w14:paraId="6BB8838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708" w:type="dxa"/>
            <w:hideMark/>
          </w:tcPr>
          <w:p w14:paraId="2099F8A8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52 864</w:t>
            </w:r>
          </w:p>
        </w:tc>
        <w:tc>
          <w:tcPr>
            <w:tcW w:w="1727" w:type="dxa"/>
            <w:hideMark/>
          </w:tcPr>
          <w:p w14:paraId="4DE51B2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205 960</w:t>
            </w:r>
          </w:p>
        </w:tc>
      </w:tr>
      <w:tr w:rsidR="00907FAD" w:rsidRPr="00907FAD" w14:paraId="5ADB66A3" w14:textId="77777777" w:rsidTr="00907FAD">
        <w:trPr>
          <w:trHeight w:val="600"/>
        </w:trPr>
        <w:tc>
          <w:tcPr>
            <w:tcW w:w="1411" w:type="dxa"/>
            <w:hideMark/>
          </w:tcPr>
          <w:p w14:paraId="1CAA63D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69" w:type="dxa"/>
            <w:hideMark/>
          </w:tcPr>
          <w:p w14:paraId="4FC42B4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текущий налог на прибыль</w:t>
            </w:r>
          </w:p>
        </w:tc>
        <w:tc>
          <w:tcPr>
            <w:tcW w:w="969" w:type="dxa"/>
            <w:hideMark/>
          </w:tcPr>
          <w:p w14:paraId="33BE4A85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708" w:type="dxa"/>
            <w:hideMark/>
          </w:tcPr>
          <w:p w14:paraId="263D9B7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(23 685)</w:t>
            </w:r>
          </w:p>
        </w:tc>
        <w:tc>
          <w:tcPr>
            <w:tcW w:w="1727" w:type="dxa"/>
            <w:hideMark/>
          </w:tcPr>
          <w:p w14:paraId="24822B8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(5 881)</w:t>
            </w:r>
          </w:p>
        </w:tc>
      </w:tr>
      <w:tr w:rsidR="00907FAD" w:rsidRPr="00907FAD" w14:paraId="342E383E" w14:textId="77777777" w:rsidTr="00907FAD">
        <w:trPr>
          <w:trHeight w:val="342"/>
        </w:trPr>
        <w:tc>
          <w:tcPr>
            <w:tcW w:w="1411" w:type="dxa"/>
            <w:hideMark/>
          </w:tcPr>
          <w:p w14:paraId="2DFD6D08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69" w:type="dxa"/>
            <w:hideMark/>
          </w:tcPr>
          <w:p w14:paraId="6E4CA25F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отложенный налог на прибыль</w:t>
            </w: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969" w:type="dxa"/>
            <w:hideMark/>
          </w:tcPr>
          <w:p w14:paraId="0CFE07E2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708" w:type="dxa"/>
            <w:hideMark/>
          </w:tcPr>
          <w:p w14:paraId="088115D6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76 549</w:t>
            </w:r>
          </w:p>
        </w:tc>
        <w:tc>
          <w:tcPr>
            <w:tcW w:w="1727" w:type="dxa"/>
            <w:hideMark/>
          </w:tcPr>
          <w:p w14:paraId="5B2F7713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211 841</w:t>
            </w:r>
          </w:p>
        </w:tc>
      </w:tr>
      <w:tr w:rsidR="00907FAD" w:rsidRPr="00907FAD" w14:paraId="401AE8A4" w14:textId="77777777" w:rsidTr="00907FAD">
        <w:trPr>
          <w:trHeight w:val="319"/>
        </w:trPr>
        <w:tc>
          <w:tcPr>
            <w:tcW w:w="1411" w:type="dxa"/>
            <w:hideMark/>
          </w:tcPr>
          <w:p w14:paraId="6C307850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1A849471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69" w:type="dxa"/>
            <w:hideMark/>
          </w:tcPr>
          <w:p w14:paraId="6B3F84CC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708" w:type="dxa"/>
            <w:hideMark/>
          </w:tcPr>
          <w:p w14:paraId="7ED66677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7" w:type="dxa"/>
            <w:hideMark/>
          </w:tcPr>
          <w:p w14:paraId="0225D3DA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07FAD" w:rsidRPr="00907FAD" w14:paraId="2E24D548" w14:textId="77777777" w:rsidTr="00907FAD">
        <w:trPr>
          <w:trHeight w:val="319"/>
        </w:trPr>
        <w:tc>
          <w:tcPr>
            <w:tcW w:w="1411" w:type="dxa"/>
            <w:hideMark/>
          </w:tcPr>
          <w:p w14:paraId="635BBB7B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51343A72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969" w:type="dxa"/>
            <w:hideMark/>
          </w:tcPr>
          <w:p w14:paraId="5BB2FC4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08" w:type="dxa"/>
            <w:hideMark/>
          </w:tcPr>
          <w:p w14:paraId="7C8634D1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(143 740)</w:t>
            </w:r>
          </w:p>
        </w:tc>
        <w:tc>
          <w:tcPr>
            <w:tcW w:w="1727" w:type="dxa"/>
            <w:hideMark/>
          </w:tcPr>
          <w:p w14:paraId="43A53920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173 764</w:t>
            </w:r>
          </w:p>
        </w:tc>
      </w:tr>
      <w:tr w:rsidR="00907FAD" w:rsidRPr="00907FAD" w14:paraId="7CCAC339" w14:textId="77777777" w:rsidTr="00907FAD">
        <w:trPr>
          <w:trHeight w:val="619"/>
        </w:trPr>
        <w:tc>
          <w:tcPr>
            <w:tcW w:w="1411" w:type="dxa"/>
            <w:hideMark/>
          </w:tcPr>
          <w:p w14:paraId="0E39B23E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hideMark/>
          </w:tcPr>
          <w:p w14:paraId="56779C9C" w14:textId="77777777" w:rsidR="00907FAD" w:rsidRPr="00907FAD" w:rsidRDefault="00907FAD" w:rsidP="00907F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финансовый результат периода</w:t>
            </w: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969" w:type="dxa"/>
            <w:hideMark/>
          </w:tcPr>
          <w:p w14:paraId="45BFED54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8" w:type="dxa"/>
            <w:hideMark/>
          </w:tcPr>
          <w:p w14:paraId="6F00957E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(143 740)</w:t>
            </w:r>
          </w:p>
        </w:tc>
        <w:tc>
          <w:tcPr>
            <w:tcW w:w="1727" w:type="dxa"/>
            <w:hideMark/>
          </w:tcPr>
          <w:p w14:paraId="0473E4C9" w14:textId="77777777" w:rsidR="00907FAD" w:rsidRPr="00907FAD" w:rsidRDefault="00907FAD" w:rsidP="00907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173 764</w:t>
            </w:r>
          </w:p>
        </w:tc>
      </w:tr>
    </w:tbl>
    <w:p w14:paraId="7893AC4D" w14:textId="77777777" w:rsidR="00907FAD" w:rsidRDefault="00907FAD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0D158" w14:textId="603F5458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t>За последний год годовая выручка составила 5 836 915 тыс. руб. За два года наблюдалось слабое падение выручки (</w:t>
      </w:r>
      <w:r w:rsidR="00236879" w:rsidRPr="00236879">
        <w:rPr>
          <w:rFonts w:ascii="Times New Roman" w:hAnsi="Times New Roman" w:cs="Times New Roman"/>
          <w:sz w:val="28"/>
          <w:szCs w:val="28"/>
        </w:rPr>
        <w:t>ми</w:t>
      </w:r>
      <w:r w:rsidR="00236879">
        <w:rPr>
          <w:rFonts w:ascii="Times New Roman" w:hAnsi="Times New Roman" w:cs="Times New Roman"/>
          <w:sz w:val="28"/>
          <w:szCs w:val="28"/>
        </w:rPr>
        <w:t xml:space="preserve">нус </w:t>
      </w:r>
      <w:r w:rsidRPr="008D69B3">
        <w:rPr>
          <w:rFonts w:ascii="Times New Roman" w:hAnsi="Times New Roman" w:cs="Times New Roman"/>
          <w:sz w:val="28"/>
          <w:szCs w:val="28"/>
        </w:rPr>
        <w:t>223 544 тыс. руб.).</w:t>
      </w:r>
    </w:p>
    <w:p w14:paraId="3CC11DFB" w14:textId="172D79F1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t>За период с 01.01.202</w:t>
      </w:r>
      <w:r w:rsidR="00236879">
        <w:rPr>
          <w:rFonts w:ascii="Times New Roman" w:hAnsi="Times New Roman" w:cs="Times New Roman"/>
          <w:sz w:val="28"/>
          <w:szCs w:val="28"/>
        </w:rPr>
        <w:t>2</w:t>
      </w:r>
      <w:r w:rsidRPr="008D69B3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236879">
        <w:rPr>
          <w:rFonts w:ascii="Times New Roman" w:hAnsi="Times New Roman" w:cs="Times New Roman"/>
          <w:sz w:val="28"/>
          <w:szCs w:val="28"/>
        </w:rPr>
        <w:t>2</w:t>
      </w:r>
      <w:r w:rsidRPr="008D69B3">
        <w:rPr>
          <w:rFonts w:ascii="Times New Roman" w:hAnsi="Times New Roman" w:cs="Times New Roman"/>
          <w:sz w:val="28"/>
          <w:szCs w:val="28"/>
        </w:rPr>
        <w:t xml:space="preserve"> убыток от продаж составил </w:t>
      </w:r>
      <w:r w:rsidR="00236879">
        <w:rPr>
          <w:rFonts w:ascii="Times New Roman" w:hAnsi="Times New Roman" w:cs="Times New Roman"/>
          <w:sz w:val="28"/>
          <w:szCs w:val="28"/>
        </w:rPr>
        <w:t xml:space="preserve">минус </w:t>
      </w:r>
      <w:r w:rsidRPr="008D69B3">
        <w:rPr>
          <w:rFonts w:ascii="Times New Roman" w:hAnsi="Times New Roman" w:cs="Times New Roman"/>
          <w:sz w:val="28"/>
          <w:szCs w:val="28"/>
        </w:rPr>
        <w:t>352 231 тыс. руб. В течение анализируемого периода финансовый результат от продаж стремительно вырос (</w:t>
      </w:r>
      <w:r w:rsidR="00236879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8D69B3">
        <w:rPr>
          <w:rFonts w:ascii="Times New Roman" w:hAnsi="Times New Roman" w:cs="Times New Roman"/>
          <w:sz w:val="28"/>
          <w:szCs w:val="28"/>
        </w:rPr>
        <w:t>547 749 тыс. руб.).</w:t>
      </w:r>
    </w:p>
    <w:p w14:paraId="4DE1960A" w14:textId="356AA878" w:rsidR="008D69B3" w:rsidRPr="008D69B3" w:rsidRDefault="008D69B3" w:rsidP="008D6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t>Изучая расходы по обычным видам деятельности, следует отметить, что организация учитывала общехозяйственные (управленческие) расходы в качестве условно-постоянных, относя их по итогам отчетного периода на реализованные товары (работы, услуги).</w:t>
      </w:r>
    </w:p>
    <w:p w14:paraId="15202876" w14:textId="31564B6D" w:rsidR="00D10D33" w:rsidRDefault="008D69B3" w:rsidP="00D1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B3">
        <w:rPr>
          <w:rFonts w:ascii="Times New Roman" w:hAnsi="Times New Roman" w:cs="Times New Roman"/>
          <w:sz w:val="28"/>
          <w:szCs w:val="28"/>
        </w:rPr>
        <w:lastRenderedPageBreak/>
        <w:t>За 202</w:t>
      </w:r>
      <w:r w:rsidR="00236879">
        <w:rPr>
          <w:rFonts w:ascii="Times New Roman" w:hAnsi="Times New Roman" w:cs="Times New Roman"/>
          <w:sz w:val="28"/>
          <w:szCs w:val="28"/>
        </w:rPr>
        <w:t>2</w:t>
      </w:r>
      <w:r w:rsidRPr="008D69B3">
        <w:rPr>
          <w:rFonts w:ascii="Times New Roman" w:hAnsi="Times New Roman" w:cs="Times New Roman"/>
          <w:sz w:val="28"/>
          <w:szCs w:val="28"/>
        </w:rPr>
        <w:t xml:space="preserve"> год организация получила убыток как от продаж, так и в целом от финансово-хозяйственной деятельности</w:t>
      </w:r>
      <w:r w:rsidR="00236879" w:rsidRPr="00236879">
        <w:rPr>
          <w:rFonts w:ascii="Times New Roman" w:hAnsi="Times New Roman" w:cs="Times New Roman"/>
          <w:sz w:val="28"/>
          <w:szCs w:val="28"/>
        </w:rPr>
        <w:t xml:space="preserve"> </w:t>
      </w:r>
      <w:r w:rsidR="00236879">
        <w:rPr>
          <w:rFonts w:ascii="Times New Roman" w:hAnsi="Times New Roman" w:cs="Times New Roman"/>
          <w:sz w:val="28"/>
          <w:szCs w:val="28"/>
        </w:rPr>
        <w:t xml:space="preserve">в размере 143 740 </w:t>
      </w:r>
      <w:proofErr w:type="spellStart"/>
      <w:proofErr w:type="gramStart"/>
      <w:r w:rsidR="00236879">
        <w:rPr>
          <w:rFonts w:ascii="Times New Roman" w:hAnsi="Times New Roman" w:cs="Times New Roman"/>
          <w:sz w:val="28"/>
          <w:szCs w:val="28"/>
        </w:rPr>
        <w:t>тыс</w:t>
      </w:r>
      <w:r w:rsidR="00236879" w:rsidRPr="00236879">
        <w:rPr>
          <w:rFonts w:ascii="Times New Roman" w:hAnsi="Times New Roman" w:cs="Times New Roman"/>
          <w:sz w:val="28"/>
          <w:szCs w:val="28"/>
        </w:rPr>
        <w:t>.</w:t>
      </w:r>
      <w:r w:rsidR="0023687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 w:rsidR="00236879">
        <w:rPr>
          <w:rFonts w:ascii="Times New Roman" w:hAnsi="Times New Roman" w:cs="Times New Roman"/>
          <w:sz w:val="28"/>
          <w:szCs w:val="28"/>
        </w:rPr>
        <w:t xml:space="preserve"> о чем свидетельствует статья «чистая прибыль (убыток)»</w:t>
      </w:r>
      <w:r w:rsidR="00D10D33" w:rsidRPr="00D10D33">
        <w:rPr>
          <w:rFonts w:ascii="Times New Roman" w:hAnsi="Times New Roman" w:cs="Times New Roman"/>
          <w:sz w:val="28"/>
          <w:szCs w:val="28"/>
        </w:rPr>
        <w:t>.</w:t>
      </w:r>
      <w:r w:rsidR="00D10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2E54C" w14:textId="54DA2917" w:rsidR="00D10D33" w:rsidRPr="00D10D33" w:rsidRDefault="00D10D33" w:rsidP="00D10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3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следует подметить, что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D33">
        <w:rPr>
          <w:rFonts w:ascii="Times New Roman" w:hAnsi="Times New Roman" w:cs="Times New Roman"/>
          <w:sz w:val="28"/>
          <w:szCs w:val="28"/>
        </w:rPr>
        <w:t>динственным показателем, имеющим исключительно хорошее значение является следующий – чистые активы превышают уставный капитал, при этом за два года наблюдалось увеличение чистых активов.</w:t>
      </w:r>
    </w:p>
    <w:p w14:paraId="4EE33DD2" w14:textId="169AD66F" w:rsidR="00D53A01" w:rsidRDefault="00D10D33" w:rsidP="00D1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33">
        <w:rPr>
          <w:rFonts w:ascii="Times New Roman" w:hAnsi="Times New Roman" w:cs="Times New Roman"/>
          <w:sz w:val="28"/>
          <w:szCs w:val="28"/>
        </w:rPr>
        <w:t>Положительно финансовое положение АО «Технологии Доверия - Аудит» характеризует следующий показатель – положительная динамика изменения собственного капитала АО «Технологии Доверия - Аудит»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33">
        <w:rPr>
          <w:rFonts w:ascii="Times New Roman" w:hAnsi="Times New Roman" w:cs="Times New Roman"/>
          <w:sz w:val="28"/>
          <w:szCs w:val="28"/>
        </w:rPr>
        <w:t>при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33">
        <w:rPr>
          <w:rFonts w:ascii="Times New Roman" w:hAnsi="Times New Roman" w:cs="Times New Roman"/>
          <w:sz w:val="28"/>
          <w:szCs w:val="28"/>
        </w:rPr>
        <w:t>активы организации уменьшились на 463 889 тыс. руб. (на 11%).</w:t>
      </w:r>
    </w:p>
    <w:p w14:paraId="4D507DEF" w14:textId="289B49B7" w:rsidR="00D53A01" w:rsidRDefault="00D5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67C33A" w14:textId="1AA6C7D8" w:rsidR="00D10D33" w:rsidRDefault="00D53A01" w:rsidP="00DE4BEE">
      <w:pPr>
        <w:pStyle w:val="1"/>
        <w:rPr>
          <w:rFonts w:cs="Times New Roman"/>
          <w:b w:val="0"/>
          <w:bCs/>
          <w:szCs w:val="28"/>
        </w:rPr>
      </w:pPr>
      <w:bookmarkStart w:id="4" w:name="_Toc157630863"/>
      <w:r w:rsidRPr="00D53A01">
        <w:rPr>
          <w:rFonts w:cs="Times New Roman"/>
          <w:bCs/>
          <w:szCs w:val="28"/>
        </w:rPr>
        <w:lastRenderedPageBreak/>
        <w:t>3 Информационные технологии и внутренний документооборот АО «Технологии Доверия – Аудит»</w:t>
      </w:r>
      <w:bookmarkEnd w:id="4"/>
    </w:p>
    <w:p w14:paraId="7687EA08" w14:textId="77777777" w:rsidR="00D53A01" w:rsidRDefault="00D53A01" w:rsidP="00D53A0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522A6" w14:textId="412A19F1" w:rsidR="00D53A01" w:rsidRPr="00D53A01" w:rsidRDefault="00D53A01" w:rsidP="00D5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01">
        <w:rPr>
          <w:rFonts w:ascii="Times New Roman" w:hAnsi="Times New Roman" w:cs="Times New Roman"/>
          <w:sz w:val="28"/>
          <w:szCs w:val="28"/>
        </w:rPr>
        <w:t>Информационные технологии играют важную роль в деятельности АО «Технологии Доверия – Аудит», поскольку они обеспечивают эффективность и надежность ее работы.</w:t>
      </w:r>
    </w:p>
    <w:p w14:paraId="25E42C12" w14:textId="5116AD6F" w:rsidR="00D53A01" w:rsidRDefault="00D53A01" w:rsidP="00D5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01">
        <w:rPr>
          <w:rFonts w:ascii="Times New Roman" w:hAnsi="Times New Roman" w:cs="Times New Roman"/>
          <w:sz w:val="28"/>
          <w:szCs w:val="28"/>
        </w:rPr>
        <w:t xml:space="preserve">В общем случае информационные технологии используются для автоматизации процессов, управления данными, обеспечения безопасности информации и повышения эффективности коммуникации внутри компании. Это включает в себя использование специализированного программного обеспечения для аудита, систем управления базами данных, инструментов для удаленной работы и </w:t>
      </w:r>
      <w:proofErr w:type="spellStart"/>
      <w:r w:rsidRPr="00D53A0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53A01">
        <w:rPr>
          <w:rFonts w:ascii="Times New Roman" w:hAnsi="Times New Roman" w:cs="Times New Roman"/>
          <w:sz w:val="28"/>
          <w:szCs w:val="28"/>
        </w:rPr>
        <w:t>.</w:t>
      </w:r>
    </w:p>
    <w:p w14:paraId="33D9CBF5" w14:textId="77777777" w:rsidR="00D401B8" w:rsidRDefault="00D401B8" w:rsidP="00D53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уделить внимание цифровым продуктам АО «Технологии Доверия – Аудит»</w:t>
      </w:r>
      <w:r w:rsidRPr="00D401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Pr="00D401B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40DFF3" w14:textId="22E3E602" w:rsidR="00D401B8" w:rsidRPr="00D401B8" w:rsidRDefault="00D401B8" w:rsidP="001E0C96">
      <w:pPr>
        <w:pStyle w:val="a8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1B8">
        <w:rPr>
          <w:rFonts w:ascii="Times New Roman" w:hAnsi="Times New Roman" w:cs="Times New Roman"/>
          <w:sz w:val="28"/>
          <w:szCs w:val="28"/>
        </w:rPr>
        <w:t>Artefact</w:t>
      </w:r>
      <w:proofErr w:type="spellEnd"/>
      <w:r w:rsidRPr="00D4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B8">
        <w:rPr>
          <w:rFonts w:ascii="Times New Roman" w:hAnsi="Times New Roman" w:cs="Times New Roman"/>
          <w:sz w:val="28"/>
          <w:szCs w:val="28"/>
        </w:rPr>
        <w:t>Reporter</w:t>
      </w:r>
      <w:proofErr w:type="spellEnd"/>
      <w:r w:rsidRPr="00D401B8">
        <w:rPr>
          <w:rFonts w:ascii="Times New Roman" w:hAnsi="Times New Roman" w:cs="Times New Roman"/>
          <w:sz w:val="28"/>
          <w:szCs w:val="28"/>
        </w:rPr>
        <w:t>. Приложение позволяет осуществлять процесс поиска, отбора и систематизации информации о результатах оказания услуг, а также подготовку актов сдачи-приемки/отчетов об оказанных услугах. Программа также может использоваться для синхронизации истории переписки по заданной теме между разными участниками проектных команд;</w:t>
      </w:r>
    </w:p>
    <w:p w14:paraId="1F2BD44D" w14:textId="7AB636F8" w:rsidR="00D401B8" w:rsidRPr="00D401B8" w:rsidRDefault="00D401B8" w:rsidP="001E0C96">
      <w:pPr>
        <w:pStyle w:val="a8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1B8">
        <w:rPr>
          <w:rFonts w:ascii="Times New Roman" w:hAnsi="Times New Roman" w:cs="Times New Roman"/>
          <w:sz w:val="28"/>
          <w:szCs w:val="28"/>
        </w:rPr>
        <w:t xml:space="preserve">Smart </w:t>
      </w:r>
      <w:proofErr w:type="spellStart"/>
      <w:r w:rsidRPr="00D401B8">
        <w:rPr>
          <w:rFonts w:ascii="Times New Roman" w:hAnsi="Times New Roman" w:cs="Times New Roman"/>
          <w:sz w:val="28"/>
          <w:szCs w:val="28"/>
        </w:rPr>
        <w:t>Cashflow</w:t>
      </w:r>
      <w:proofErr w:type="spellEnd"/>
      <w:r w:rsidRPr="00D4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1B8">
        <w:rPr>
          <w:rFonts w:ascii="Times New Roman" w:hAnsi="Times New Roman" w:cs="Times New Roman"/>
          <w:sz w:val="28"/>
          <w:szCs w:val="28"/>
        </w:rPr>
        <w:t>Modelling</w:t>
      </w:r>
      <w:proofErr w:type="spellEnd"/>
      <w:r w:rsidRPr="00D401B8">
        <w:rPr>
          <w:rFonts w:ascii="Times New Roman" w:hAnsi="Times New Roman" w:cs="Times New Roman"/>
          <w:sz w:val="28"/>
          <w:szCs w:val="28"/>
        </w:rPr>
        <w:t xml:space="preserve"> Solution. Система прогнозирования, моделирования и стресс-тестирования денежных потоков и финансовых показателей;</w:t>
      </w:r>
    </w:p>
    <w:p w14:paraId="75D341F4" w14:textId="3311C63D" w:rsidR="00D401B8" w:rsidRDefault="00D401B8" w:rsidP="001E0C96">
      <w:pPr>
        <w:pStyle w:val="a8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01B8">
        <w:rPr>
          <w:rFonts w:ascii="Times New Roman" w:hAnsi="Times New Roman" w:cs="Times New Roman"/>
          <w:sz w:val="28"/>
          <w:szCs w:val="28"/>
        </w:rPr>
        <w:t>Интелла</w:t>
      </w:r>
      <w:proofErr w:type="spellEnd"/>
      <w:r w:rsidRPr="00D401B8">
        <w:rPr>
          <w:rFonts w:ascii="Times New Roman" w:hAnsi="Times New Roman" w:cs="Times New Roman"/>
          <w:sz w:val="28"/>
          <w:szCs w:val="28"/>
        </w:rPr>
        <w:t>. Автоматизированное решение для проверки контрагентов по наработанной библиотеке индикаторов риска на основе анализа данных из открытых источников и вводных данных клиента.</w:t>
      </w:r>
    </w:p>
    <w:p w14:paraId="6628DA36" w14:textId="701525C3" w:rsidR="00367308" w:rsidRPr="00367308" w:rsidRDefault="00367308" w:rsidP="0036730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</w:t>
      </w:r>
      <w:r w:rsidRPr="00367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компания активно использует информационные технологии в своей деятельности</w:t>
      </w:r>
      <w:r w:rsidRPr="00367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как это ускоряет процесс работы</w:t>
      </w:r>
      <w:r w:rsidRPr="0036730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делает ее надежнее</w:t>
      </w:r>
      <w:r w:rsidRPr="00367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исключая человеческий фактор</w:t>
      </w:r>
      <w:r w:rsidRPr="00367308">
        <w:rPr>
          <w:rFonts w:ascii="Times New Roman" w:hAnsi="Times New Roman" w:cs="Times New Roman"/>
          <w:sz w:val="28"/>
          <w:szCs w:val="28"/>
        </w:rPr>
        <w:t>.</w:t>
      </w:r>
    </w:p>
    <w:p w14:paraId="2E05CEB9" w14:textId="7E0B9780" w:rsidR="001C4296" w:rsidRPr="002A463F" w:rsidRDefault="001C4296" w:rsidP="001C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Pr="001C4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 также принимают свое участие в организации внутреннего документооборота АО «Технологии Доверия – Аудит»</w:t>
      </w:r>
      <w:r w:rsidRPr="001C4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содействует цифровое решение – </w:t>
      </w:r>
      <w:r>
        <w:rPr>
          <w:rFonts w:ascii="Times New Roman" w:hAnsi="Times New Roman" w:cs="Times New Roman"/>
          <w:sz w:val="28"/>
          <w:szCs w:val="28"/>
          <w:lang w:val="en-US"/>
        </w:rPr>
        <w:t>Rapid</w:t>
      </w:r>
      <w:r w:rsidRPr="002A4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2A4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2A463F">
        <w:rPr>
          <w:rFonts w:ascii="Times New Roman" w:hAnsi="Times New Roman" w:cs="Times New Roman"/>
          <w:sz w:val="28"/>
          <w:szCs w:val="28"/>
        </w:rPr>
        <w:t>.</w:t>
      </w:r>
    </w:p>
    <w:p w14:paraId="5858EBD7" w14:textId="14C31738" w:rsidR="001C4296" w:rsidRDefault="001C4296" w:rsidP="001C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процесс внутреннего документооборота внутри компании можно описать следующей схемой</w:t>
      </w:r>
      <w:r w:rsidRPr="001C4296">
        <w:rPr>
          <w:rFonts w:ascii="Times New Roman" w:hAnsi="Times New Roman" w:cs="Times New Roman"/>
          <w:sz w:val="28"/>
          <w:szCs w:val="28"/>
        </w:rPr>
        <w:t>.</w:t>
      </w:r>
    </w:p>
    <w:p w14:paraId="582C2D1B" w14:textId="77777777" w:rsidR="007A621E" w:rsidRDefault="007A621E" w:rsidP="001C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5FF2E" w14:textId="305B75EF" w:rsidR="000848F7" w:rsidRDefault="007A621E" w:rsidP="007A6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21E">
        <w:rPr>
          <w:rFonts w:ascii="Times New Roman" w:hAnsi="Times New Roman" w:cs="Times New Roman"/>
          <w:sz w:val="28"/>
          <w:szCs w:val="28"/>
        </w:rPr>
        <w:t>Рисунок 1 – процесс внутреннего документооборота в АО «Технологии Доверия – Аудит»</w:t>
      </w:r>
    </w:p>
    <w:p w14:paraId="39977CC3" w14:textId="77777777" w:rsidR="00937976" w:rsidRPr="007A621E" w:rsidRDefault="00937976" w:rsidP="007A6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75C9C2" w14:textId="54E979D0" w:rsidR="001C4296" w:rsidRDefault="002F17DE" w:rsidP="001C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554E6F95" wp14:editId="2B010082">
                <wp:extent cx="5250815" cy="2096821"/>
                <wp:effectExtent l="0" t="0" r="6985" b="0"/>
                <wp:docPr id="819073923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65940452" name="Прямоугольник 565940452"/>
                        <wps:cNvSpPr/>
                        <wps:spPr>
                          <a:xfrm>
                            <a:off x="0" y="0"/>
                            <a:ext cx="1184988" cy="4198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473597" name="Прямоугольник 715473597"/>
                        <wps:cNvSpPr/>
                        <wps:spPr>
                          <a:xfrm>
                            <a:off x="1628073" y="142"/>
                            <a:ext cx="1184910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205391" name="Прямоугольник 788205391"/>
                        <wps:cNvSpPr/>
                        <wps:spPr>
                          <a:xfrm>
                            <a:off x="3283631" y="142"/>
                            <a:ext cx="1184910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725501" name="Прямая со стрелкой 527725501"/>
                        <wps:cNvCnPr/>
                        <wps:spPr>
                          <a:xfrm flipV="1">
                            <a:off x="1185392" y="210010"/>
                            <a:ext cx="442541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4313288" name="Прямая со стрелкой 2114313288"/>
                        <wps:cNvCnPr>
                          <a:stCxn id="715473597" idx="3"/>
                        </wps:cNvCnPr>
                        <wps:spPr>
                          <a:xfrm>
                            <a:off x="2812741" y="210010"/>
                            <a:ext cx="47114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037865" name="Соединитель: уступ 80037865"/>
                        <wps:cNvCnPr>
                          <a:stCxn id="788205391" idx="2"/>
                        </wps:cNvCnPr>
                        <wps:spPr>
                          <a:xfrm rot="5400000">
                            <a:off x="2034746" y="-1022099"/>
                            <a:ext cx="399031" cy="3282982"/>
                          </a:xfrm>
                          <a:prstGeom prst="bentConnector3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042675" name="Соединитель: уступ 200042675"/>
                        <wps:cNvCnPr/>
                        <wps:spPr>
                          <a:xfrm rot="5400000">
                            <a:off x="2033354" y="-202559"/>
                            <a:ext cx="400880" cy="3283286"/>
                          </a:xfrm>
                          <a:prstGeom prst="bentConnector3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7730393" name="Надпись 1467730393"/>
                        <wps:cNvSpPr txBox="1"/>
                        <wps:spPr>
                          <a:xfrm>
                            <a:off x="0" y="142"/>
                            <a:ext cx="1183554" cy="4198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CB6C7F" w14:textId="64594C93" w:rsidR="000C0B2E" w:rsidRPr="000848F7" w:rsidRDefault="000C0B2E" w:rsidP="000C0B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 w:rsidRPr="000848F7"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Поступление документа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09207" name="Надпись 115109207"/>
                        <wps:cNvSpPr txBox="1"/>
                        <wps:spPr>
                          <a:xfrm>
                            <a:off x="1626794" y="142"/>
                            <a:ext cx="1186061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5841A3" w14:textId="1045D5A9" w:rsidR="000C0B2E" w:rsidRPr="000848F7" w:rsidRDefault="000C0B2E" w:rsidP="000C0B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 w:rsidRPr="000848F7"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Ознакомление с документом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173888" name="Надпись 411173888"/>
                        <wps:cNvSpPr txBox="1"/>
                        <wps:spPr>
                          <a:xfrm>
                            <a:off x="3283348" y="0"/>
                            <a:ext cx="1184808" cy="4198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552190" w14:textId="25EB12F6" w:rsidR="000C0B2E" w:rsidRPr="000848F7" w:rsidRDefault="000C0B2E" w:rsidP="000C0B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</w:pPr>
                              <w:r w:rsidRPr="000848F7">
                                <w:rPr>
                                  <w:rFonts w:ascii="Times New Roman" w:hAnsi="Times New Roman" w:cs="Times New Roman"/>
                                  <w:sz w:val="17"/>
                                  <w:szCs w:val="17"/>
                                </w:rPr>
                                <w:t>Регистрация документа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915153" name="Прямоугольник 1311915153"/>
                        <wps:cNvSpPr/>
                        <wps:spPr>
                          <a:xfrm>
                            <a:off x="414" y="818891"/>
                            <a:ext cx="1184275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389403" name="Прямоугольник 281389403"/>
                        <wps:cNvSpPr/>
                        <wps:spPr>
                          <a:xfrm>
                            <a:off x="1627919" y="818891"/>
                            <a:ext cx="1184275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834384" name="Прямоугольник 1131834384"/>
                        <wps:cNvSpPr/>
                        <wps:spPr>
                          <a:xfrm>
                            <a:off x="3283364" y="818891"/>
                            <a:ext cx="1184275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947096" name="Прямая со стрелкой 1188947096"/>
                        <wps:cNvCnPr/>
                        <wps:spPr>
                          <a:xfrm flipV="1">
                            <a:off x="1185324" y="1028441"/>
                            <a:ext cx="44196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3578423" name="Прямая со стрелкой 1533578423"/>
                        <wps:cNvCnPr/>
                        <wps:spPr>
                          <a:xfrm>
                            <a:off x="2812829" y="1028441"/>
                            <a:ext cx="47053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7973962" name="Надпись 6"/>
                        <wps:cNvSpPr txBox="1"/>
                        <wps:spPr>
                          <a:xfrm>
                            <a:off x="414" y="818891"/>
                            <a:ext cx="1183005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AC86C9" w14:textId="3E8F0D33" w:rsidR="000C0B2E" w:rsidRPr="000848F7" w:rsidRDefault="000C0B2E" w:rsidP="000C0B2E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 w:rsidRPr="000848F7"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</w:rPr>
                                <w:t>Принятие решения о передачи документа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355423" name="Надпись 7"/>
                        <wps:cNvSpPr txBox="1"/>
                        <wps:spPr>
                          <a:xfrm>
                            <a:off x="1626649" y="818891"/>
                            <a:ext cx="1185545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39A8FA" w14:textId="10FA39C4" w:rsidR="000C0B2E" w:rsidRPr="000848F7" w:rsidRDefault="000C0B2E" w:rsidP="000C0B2E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 w:rsidRPr="000848F7"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</w:rPr>
                                <w:t>Передача на исполнение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053100" name="Надпись 8"/>
                        <wps:cNvSpPr txBox="1"/>
                        <wps:spPr>
                          <a:xfrm>
                            <a:off x="3283364" y="818891"/>
                            <a:ext cx="1184275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B5BB5D" w14:textId="5FD966FD" w:rsidR="000C0B2E" w:rsidRPr="000848F7" w:rsidRDefault="000C0B2E" w:rsidP="000C0B2E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 w:rsidRPr="000848F7"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</w:rPr>
                                <w:t>Контроль за исполнением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987597" name="Прямоугольник 589987597"/>
                        <wps:cNvSpPr/>
                        <wps:spPr>
                          <a:xfrm>
                            <a:off x="1854" y="1641087"/>
                            <a:ext cx="1184275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165777" name="Прямоугольник 1545165777"/>
                        <wps:cNvSpPr/>
                        <wps:spPr>
                          <a:xfrm>
                            <a:off x="1629359" y="1641087"/>
                            <a:ext cx="1184275" cy="419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05610" name="Прямая со стрелкой 116405610"/>
                        <wps:cNvCnPr/>
                        <wps:spPr>
                          <a:xfrm flipV="1">
                            <a:off x="1186764" y="1850637"/>
                            <a:ext cx="441960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7216312" name="Надпись 6"/>
                        <wps:cNvSpPr txBox="1"/>
                        <wps:spPr>
                          <a:xfrm>
                            <a:off x="1854" y="1641087"/>
                            <a:ext cx="1183005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25B5FE" w14:textId="6CD5C452" w:rsidR="000C0B2E" w:rsidRPr="000848F7" w:rsidRDefault="000C0B2E" w:rsidP="000C0B2E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 w:rsidRPr="000848F7"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</w:rPr>
                                <w:t>Исполнение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84450" name="Надпись 7"/>
                        <wps:cNvSpPr txBox="1"/>
                        <wps:spPr>
                          <a:xfrm>
                            <a:off x="1628089" y="1641087"/>
                            <a:ext cx="1185545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614D4E" w14:textId="50411BD6" w:rsidR="000C0B2E" w:rsidRPr="000848F7" w:rsidRDefault="000C0B2E" w:rsidP="000C0B2E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 w:rsidRPr="000848F7">
                                <w:rPr>
                                  <w:rFonts w:ascii="Times New Roman" w:eastAsia="Calibri" w:hAnsi="Times New Roman" w:cs="Times New Roman"/>
                                  <w:sz w:val="17"/>
                                  <w:szCs w:val="17"/>
                                </w:rPr>
                                <w:t>Хранение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4E6F95" id="Полотно 1" o:spid="_x0000_s1026" editas="canvas" style="width:413.45pt;height:165.1pt;mso-position-horizontal-relative:char;mso-position-vertical-relative:line" coordsize="52508,2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08;height:20967;visibility:visible;mso-wrap-style:square" filled="t">
                  <v:fill o:detectmouseclick="t"/>
                  <v:path o:connecttype="none"/>
                </v:shape>
                <v:rect id="Прямоугольник 565940452" o:spid="_x0000_s1028" style="position:absolute;width:11849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" filled="f" strokecolor="black [3213]" strokeweight="1pt"/>
                <v:rect id="Прямоугольник 715473597" o:spid="_x0000_s1029" style="position:absolute;left:16280;top:1;width:11849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" filled="f" strokecolor="black [3213]" strokeweight="1pt"/>
                <v:rect id="Прямоугольник 788205391" o:spid="_x0000_s1030" style="position:absolute;left:32836;top:1;width:11849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27725501" o:spid="_x0000_s1031" type="#_x0000_t32" style="position:absolute;left:11853;top:2100;width:442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" strokecolor="black [3200]" strokeweight="1pt">
                  <v:stroke endarrow="block" joinstyle="miter"/>
                </v:shape>
                <v:shape id="Прямая со стрелкой 2114313288" o:spid="_x0000_s1032" type="#_x0000_t32" style="position:absolute;left:28127;top:2100;width:47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" strokecolor="black [3213]" strokeweight="1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80037865" o:spid="_x0000_s1033" type="#_x0000_t34" style="position:absolute;left:20346;top:-10221;width:3991;height:3283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" strokecolor="black [3200]" strokeweight="1pt">
                  <v:stroke endarrow="block"/>
                </v:shape>
                <v:shape id="Соединитель: уступ 200042675" o:spid="_x0000_s1034" type="#_x0000_t34" style="position:absolute;left:20333;top:-2026;width:4009;height:3283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" strokecolor="black [3200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67730393" o:spid="_x0000_s1035" type="#_x0000_t202" style="position:absolute;top:1;width:11835;height:4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" fillcolor="white [3201]" strokeweight="1.5pt">
                  <v:textbox>
                    <w:txbxContent>
                      <w:p w14:paraId="00CB6C7F" w14:textId="64594C93" w:rsidR="000C0B2E" w:rsidRPr="000848F7" w:rsidRDefault="000C0B2E" w:rsidP="000C0B2E">
                        <w:pPr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0848F7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Поступление документа</w:t>
                        </w:r>
                      </w:p>
                    </w:txbxContent>
                  </v:textbox>
                </v:shape>
                <v:shape id="Надпись 115109207" o:spid="_x0000_s1036" type="#_x0000_t202" style="position:absolute;left:16267;top:1;width:1186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" fillcolor="white [3201]" strokeweight="1.5pt">
                  <v:textbox>
                    <w:txbxContent>
                      <w:p w14:paraId="685841A3" w14:textId="1045D5A9" w:rsidR="000C0B2E" w:rsidRPr="000848F7" w:rsidRDefault="000C0B2E" w:rsidP="000C0B2E">
                        <w:pPr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0848F7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Ознакомление с документом</w:t>
                        </w:r>
                      </w:p>
                    </w:txbxContent>
                  </v:textbox>
                </v:shape>
                <v:shape id="Надпись 411173888" o:spid="_x0000_s1037" type="#_x0000_t202" style="position:absolute;left:32833;width:11848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" fillcolor="white [3201]" strokeweight="1.5pt">
                  <v:textbox>
                    <w:txbxContent>
                      <w:p w14:paraId="08552190" w14:textId="25EB12F6" w:rsidR="000C0B2E" w:rsidRPr="000848F7" w:rsidRDefault="000C0B2E" w:rsidP="000C0B2E">
                        <w:pPr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0848F7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Регистрация документа</w:t>
                        </w:r>
                      </w:p>
                    </w:txbxContent>
                  </v:textbox>
                </v:shape>
                <v:rect id="Прямоугольник 1311915153" o:spid="_x0000_s1038" style="position:absolute;left:4;top:8188;width:11842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" filled="f" strokecolor="black [3213]" strokeweight="1pt"/>
                <v:rect id="Прямоугольник 281389403" o:spid="_x0000_s1039" style="position:absolute;left:16279;top:8188;width:11842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" filled="f" strokecolor="black [3213]" strokeweight="1pt"/>
                <v:rect id="Прямоугольник 1131834384" o:spid="_x0000_s1040" style="position:absolute;left:32833;top:8188;width:11843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" filled="f" strokecolor="black [3213]" strokeweight="1pt"/>
                <v:shape id="Прямая со стрелкой 1188947096" o:spid="_x0000_s1041" type="#_x0000_t32" style="position:absolute;left:11853;top:10284;width:441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" strokecolor="black [3200]" strokeweight="1pt">
                  <v:stroke endarrow="block" joinstyle="miter"/>
                </v:shape>
                <v:shape id="Прямая со стрелкой 1533578423" o:spid="_x0000_s1042" type="#_x0000_t32" style="position:absolute;left:28128;top:10284;width:4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" strokecolor="black [3213]" strokeweight="1pt">
                  <v:stroke endarrow="block" joinstyle="miter"/>
                </v:shape>
                <v:shape id="Надпись 6" o:spid="_x0000_s1043" type="#_x0000_t202" style="position:absolute;left:4;top:8188;width:11830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" fillcolor="white [3201]" strokeweight="1.5pt">
                  <v:textbox>
                    <w:txbxContent>
                      <w:p w14:paraId="60AC86C9" w14:textId="3E8F0D33" w:rsidR="000C0B2E" w:rsidRPr="000848F7" w:rsidRDefault="000C0B2E" w:rsidP="000C0B2E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  <w14:ligatures w14:val="none"/>
                          </w:rPr>
                        </w:pPr>
                        <w:r w:rsidRPr="000848F7"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</w:rPr>
                          <w:t>Принятие решения о передачи документа</w:t>
                        </w:r>
                      </w:p>
                    </w:txbxContent>
                  </v:textbox>
                </v:shape>
                <v:shape id="Надпись 7" o:spid="_x0000_s1044" type="#_x0000_t202" style="position:absolute;left:16266;top:8188;width:11855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" fillcolor="white [3201]" strokeweight="1.5pt">
                  <v:textbox>
                    <w:txbxContent>
                      <w:p w14:paraId="0239A8FA" w14:textId="10FA39C4" w:rsidR="000C0B2E" w:rsidRPr="000848F7" w:rsidRDefault="000C0B2E" w:rsidP="000C0B2E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  <w14:ligatures w14:val="none"/>
                          </w:rPr>
                        </w:pPr>
                        <w:r w:rsidRPr="000848F7"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</w:rPr>
                          <w:t>Передача на исполнение</w:t>
                        </w:r>
                      </w:p>
                    </w:txbxContent>
                  </v:textbox>
                </v:shape>
                <v:shape id="Надпись 8" o:spid="_x0000_s1045" type="#_x0000_t202" style="position:absolute;left:32833;top:8188;width:11843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" fillcolor="white [3201]" strokeweight="1.5pt">
                  <v:textbox>
                    <w:txbxContent>
                      <w:p w14:paraId="27B5BB5D" w14:textId="5FD966FD" w:rsidR="000C0B2E" w:rsidRPr="000848F7" w:rsidRDefault="000C0B2E" w:rsidP="000C0B2E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  <w14:ligatures w14:val="none"/>
                          </w:rPr>
                        </w:pPr>
                        <w:r w:rsidRPr="000848F7"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</w:rPr>
                          <w:t>Контроль за исполнением</w:t>
                        </w:r>
                      </w:p>
                    </w:txbxContent>
                  </v:textbox>
                </v:shape>
                <v:rect id="Прямоугольник 589987597" o:spid="_x0000_s1046" style="position:absolute;left:18;top:16410;width:11843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" filled="f" strokecolor="black [3213]" strokeweight="1pt"/>
                <v:rect id="Прямоугольник 1545165777" o:spid="_x0000_s1047" style="position:absolute;left:16293;top:16410;width:11843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" filled="f" strokecolor="black [3213]" strokeweight="1pt"/>
                <v:shape id="Прямая со стрелкой 116405610" o:spid="_x0000_s1048" type="#_x0000_t32" style="position:absolute;left:11867;top:18506;width:44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" strokecolor="black [3200]" strokeweight="1pt">
                  <v:stroke endarrow="block" joinstyle="miter"/>
                </v:shape>
                <v:shape id="Надпись 6" o:spid="_x0000_s1049" type="#_x0000_t202" style="position:absolute;left:18;top:16410;width:11830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" fillcolor="white [3201]" strokeweight="1.5pt">
                  <v:textbox>
                    <w:txbxContent>
                      <w:p w14:paraId="3425B5FE" w14:textId="6CD5C452" w:rsidR="000C0B2E" w:rsidRPr="000848F7" w:rsidRDefault="000C0B2E" w:rsidP="000C0B2E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  <w14:ligatures w14:val="none"/>
                          </w:rPr>
                        </w:pPr>
                        <w:r w:rsidRPr="000848F7"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</w:rPr>
                          <w:t>Исполнение</w:t>
                        </w:r>
                      </w:p>
                    </w:txbxContent>
                  </v:textbox>
                </v:shape>
                <v:shape id="Надпись 7" o:spid="_x0000_s1050" type="#_x0000_t202" style="position:absolute;left:16280;top:16410;width:11856;height:4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" fillcolor="white [3201]" strokeweight="1.5pt">
                  <v:textbox>
                    <w:txbxContent>
                      <w:p w14:paraId="29614D4E" w14:textId="50411BD6" w:rsidR="000C0B2E" w:rsidRPr="000848F7" w:rsidRDefault="000C0B2E" w:rsidP="000C0B2E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  <w14:ligatures w14:val="none"/>
                          </w:rPr>
                        </w:pPr>
                        <w:r w:rsidRPr="000848F7">
                          <w:rPr>
                            <w:rFonts w:ascii="Times New Roman" w:eastAsia="Calibri" w:hAnsi="Times New Roman" w:cs="Times New Roman"/>
                            <w:sz w:val="17"/>
                            <w:szCs w:val="17"/>
                          </w:rPr>
                          <w:t>Хранение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7FD275" w14:textId="77777777" w:rsidR="000848F7" w:rsidRDefault="000848F7" w:rsidP="001C4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BF5D3" w14:textId="5C6EA490" w:rsidR="00937976" w:rsidRDefault="00937976" w:rsidP="0093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76">
        <w:rPr>
          <w:rFonts w:ascii="Times New Roman" w:hAnsi="Times New Roman" w:cs="Times New Roman"/>
          <w:sz w:val="28"/>
          <w:szCs w:val="28"/>
        </w:rPr>
        <w:t>И</w:t>
      </w:r>
      <w:r w:rsidR="002A463F" w:rsidRPr="00937976">
        <w:rPr>
          <w:rFonts w:ascii="Times New Roman" w:hAnsi="Times New Roman" w:cs="Times New Roman"/>
          <w:sz w:val="28"/>
          <w:szCs w:val="28"/>
        </w:rPr>
        <w:t>спользование информационных технологий в</w:t>
      </w:r>
      <w:r w:rsidR="002A463F" w:rsidRPr="00937976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2A463F" w:rsidRPr="00937976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2A463F" w:rsidRPr="00937976">
        <w:rPr>
          <w:rFonts w:ascii="Times New Roman" w:hAnsi="Times New Roman" w:cs="Times New Roman"/>
          <w:sz w:val="28"/>
          <w:szCs w:val="28"/>
        </w:rPr>
        <w:t>го</w:t>
      </w:r>
      <w:r w:rsidR="002A463F" w:rsidRPr="00937976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2A463F" w:rsidRPr="00937976">
        <w:rPr>
          <w:rFonts w:ascii="Times New Roman" w:hAnsi="Times New Roman" w:cs="Times New Roman"/>
          <w:sz w:val="28"/>
          <w:szCs w:val="28"/>
        </w:rPr>
        <w:t>а</w:t>
      </w:r>
      <w:r w:rsidR="002A463F" w:rsidRPr="00937976">
        <w:rPr>
          <w:rFonts w:ascii="Times New Roman" w:hAnsi="Times New Roman" w:cs="Times New Roman"/>
          <w:sz w:val="28"/>
          <w:szCs w:val="28"/>
        </w:rPr>
        <w:t xml:space="preserve"> компании имеет решающее значение для повышения эффективности и прозрачности бизнес-процессов. Это не только упрощает управление документами, но и обеспечивает более высокий уровень безопасности данных.</w:t>
      </w:r>
    </w:p>
    <w:p w14:paraId="1BAC2020" w14:textId="77777777" w:rsidR="00937976" w:rsidRDefault="00937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6BD245" w14:textId="75E01EFC" w:rsidR="000848F7" w:rsidRPr="00DE4BEE" w:rsidRDefault="00937976" w:rsidP="00DE4BEE">
      <w:pPr>
        <w:pStyle w:val="1"/>
        <w:rPr>
          <w:rFonts w:cs="Times New Roman"/>
          <w:szCs w:val="28"/>
        </w:rPr>
      </w:pPr>
      <w:bookmarkStart w:id="5" w:name="_Toc157630864"/>
      <w:r w:rsidRPr="00DE4BEE">
        <w:rPr>
          <w:rFonts w:cs="Times New Roman"/>
          <w:szCs w:val="28"/>
        </w:rPr>
        <w:lastRenderedPageBreak/>
        <w:t>4 Международный аспект деятельности АО «Технологии Доверия – Аудит»</w:t>
      </w:r>
      <w:bookmarkEnd w:id="5"/>
    </w:p>
    <w:p w14:paraId="4D8B7CD5" w14:textId="77777777" w:rsidR="008B522A" w:rsidRDefault="008B522A" w:rsidP="009379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0246F" w14:textId="4F731E41" w:rsidR="008B522A" w:rsidRPr="00566157" w:rsidRDefault="008B522A" w:rsidP="008B5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АО </w:t>
        </w:r>
        <w:r w:rsidR="00493442"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Технологии Доверия</w:t>
        </w:r>
        <w:r w:rsidR="00493442"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Аудит»</w:t>
        </w:r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предоставляет услугу </w:t>
        </w:r>
        <w:r w:rsidR="00493442"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Разворот на Восток: Китай</w:t>
        </w:r>
        <w:r w:rsidR="00493442"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которая ориентирована на российский бизнес с интересами в Китае и китайские компании, начинающие или уже ведущие бизнес в России</w:t>
        </w:r>
      </w:hyperlink>
      <w:r w:rsidRPr="00566157">
        <w:rPr>
          <w:rFonts w:ascii="Times New Roman" w:hAnsi="Times New Roman" w:cs="Times New Roman"/>
          <w:sz w:val="28"/>
          <w:szCs w:val="28"/>
        </w:rPr>
        <w:t>.</w:t>
      </w:r>
    </w:p>
    <w:p w14:paraId="771B0E74" w14:textId="77777777" w:rsidR="00566157" w:rsidRDefault="008B522A" w:rsidP="005661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493442"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Компания </w:t>
        </w:r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оказыва</w:t>
        </w:r>
        <w:r w:rsidR="00493442"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ет</w:t>
        </w:r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всестороннюю поддержку российским и китайским компаниям в их бизнес-планах и проектах на рынках Китая и России</w:t>
        </w:r>
      </w:hyperlink>
      <w:r w:rsidRPr="005661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2A60A" w14:textId="36C9CF1B" w:rsidR="008B522A" w:rsidRPr="00566157" w:rsidRDefault="00566157" w:rsidP="005661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 xml:space="preserve">Сотрудники, осуществляющие услугу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6157">
        <w:rPr>
          <w:rFonts w:ascii="Times New Roman" w:hAnsi="Times New Roman" w:cs="Times New Roman"/>
          <w:sz w:val="28"/>
          <w:szCs w:val="28"/>
        </w:rPr>
        <w:t>Разворот на Восток: Китай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157">
        <w:rPr>
          <w:rFonts w:ascii="Times New Roman" w:hAnsi="Times New Roman" w:cs="Times New Roman"/>
          <w:sz w:val="28"/>
          <w:szCs w:val="28"/>
        </w:rPr>
        <w:t xml:space="preserve"> в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6157">
        <w:rPr>
          <w:rFonts w:ascii="Times New Roman" w:hAnsi="Times New Roman" w:cs="Times New Roman"/>
          <w:sz w:val="28"/>
          <w:szCs w:val="28"/>
        </w:rPr>
        <w:t>Технологии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157">
        <w:rPr>
          <w:rFonts w:ascii="Times New Roman" w:hAnsi="Times New Roman" w:cs="Times New Roman"/>
          <w:sz w:val="28"/>
          <w:szCs w:val="28"/>
        </w:rPr>
        <w:t>, выполняют множество задач, связанных с поддержкой бизнеса между Россией и Китаем. Вот некоторые из их ключевых обязанностей:</w:t>
      </w:r>
    </w:p>
    <w:p w14:paraId="41CB4D6B" w14:textId="6D491A08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 xml:space="preserve">Налоговые и юридические услуги: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6157">
        <w:rPr>
          <w:rFonts w:ascii="Times New Roman" w:hAnsi="Times New Roman" w:cs="Times New Roman"/>
          <w:sz w:val="28"/>
          <w:szCs w:val="28"/>
        </w:rPr>
        <w:t>омогают компаниям понять и соблюдать налоговые и юридические требования обеих стран.</w:t>
      </w:r>
    </w:p>
    <w:p w14:paraId="2F65CE60" w14:textId="5099B1FC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 xml:space="preserve">Анализ и контроль рисков: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6157">
        <w:rPr>
          <w:rFonts w:ascii="Times New Roman" w:hAnsi="Times New Roman" w:cs="Times New Roman"/>
          <w:sz w:val="28"/>
          <w:szCs w:val="28"/>
        </w:rPr>
        <w:t>ценивают потенциальные риски, связанные с ведением бизнеса в другой стране, и предлагают стратегии для их минимизации.</w:t>
      </w:r>
    </w:p>
    <w:p w14:paraId="6FAAFDCE" w14:textId="00996E15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>Аудиторские и сопутствующие услуги: проводят аудиты и другие проверки для обеспечения соответствия бизнес-практик требованиям и стандартам.</w:t>
      </w:r>
    </w:p>
    <w:p w14:paraId="0DD7CC3D" w14:textId="085AE4FE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>Сопровождение сделок: помогают в проведении бизнес-сделок, обеспечивая юридическую поддержку и консультации.</w:t>
      </w:r>
    </w:p>
    <w:p w14:paraId="2AC2F224" w14:textId="01682574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>Стратегическое и операционное консультирование: предоставляют стратегические советы и помощь в управлении операциями.</w:t>
      </w:r>
    </w:p>
    <w:p w14:paraId="13D0087A" w14:textId="7A3354ED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157">
        <w:rPr>
          <w:rFonts w:ascii="Times New Roman" w:hAnsi="Times New Roman" w:cs="Times New Roman"/>
          <w:sz w:val="28"/>
          <w:szCs w:val="28"/>
        </w:rPr>
        <w:t>Технологическая практика: помогают компаниям использовать технологии для улучшения бизнес-процессов и достижения целей.</w:t>
      </w:r>
    </w:p>
    <w:p w14:paraId="2EE1E90B" w14:textId="1D168F63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157">
        <w:rPr>
          <w:rFonts w:ascii="Times New Roman" w:hAnsi="Times New Roman" w:cs="Times New Roman"/>
          <w:sz w:val="28"/>
          <w:szCs w:val="28"/>
        </w:rPr>
        <w:t>Форензик</w:t>
      </w:r>
      <w:proofErr w:type="spellEnd"/>
      <w:r w:rsidRPr="005661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57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Pr="00566157">
        <w:rPr>
          <w:rFonts w:ascii="Times New Roman" w:hAnsi="Times New Roman" w:cs="Times New Roman"/>
          <w:sz w:val="28"/>
          <w:szCs w:val="28"/>
        </w:rPr>
        <w:t>форензические</w:t>
      </w:r>
      <w:proofErr w:type="spellEnd"/>
      <w:r w:rsidRPr="00566157">
        <w:rPr>
          <w:rFonts w:ascii="Times New Roman" w:hAnsi="Times New Roman" w:cs="Times New Roman"/>
          <w:sz w:val="28"/>
          <w:szCs w:val="28"/>
        </w:rPr>
        <w:t xml:space="preserve"> исследования для выявления и предотвращения мошенничества и других неправомерных действий.</w:t>
      </w:r>
    </w:p>
    <w:p w14:paraId="2BB611BB" w14:textId="5563AB69" w:rsidR="00566157" w:rsidRPr="00566157" w:rsidRDefault="00566157" w:rsidP="00566157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5661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Цифровые продукты: разрабатывают и внедряют цифровые решения для улучшения бизнес-операций</w:t>
        </w:r>
      </w:hyperlink>
      <w:r w:rsidRPr="00566157">
        <w:rPr>
          <w:rFonts w:ascii="Times New Roman" w:hAnsi="Times New Roman" w:cs="Times New Roman"/>
          <w:sz w:val="28"/>
          <w:szCs w:val="28"/>
        </w:rPr>
        <w:t>.</w:t>
      </w:r>
    </w:p>
    <w:p w14:paraId="108776BA" w14:textId="1129520E" w:rsidR="008B522A" w:rsidRPr="008B522A" w:rsidRDefault="008B522A" w:rsidP="008B5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493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Также АО «Технологии Доверия – Аудит»</w:t>
        </w:r>
        <w:r w:rsidRPr="008B52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облада</w:t>
        </w:r>
        <w:r w:rsidR="004934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ет</w:t>
        </w:r>
        <w:r w:rsidRPr="008B52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глубоким пониманием локальных особенностей, обширными знаниями законодательства, </w:t>
        </w:r>
        <w:r w:rsidRPr="008B52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контактами в бизнес-сообществе и правительственных кругах, а также доступом к широкой сети партнеров и субподрядчиков в Китае</w:t>
        </w:r>
      </w:hyperlink>
      <w:r w:rsidRPr="008B522A">
        <w:rPr>
          <w:rFonts w:ascii="Times New Roman" w:hAnsi="Times New Roman" w:cs="Times New Roman"/>
          <w:sz w:val="28"/>
          <w:szCs w:val="28"/>
        </w:rPr>
        <w:t>.</w:t>
      </w:r>
    </w:p>
    <w:p w14:paraId="37E28221" w14:textId="793DAA6A" w:rsidR="008B522A" w:rsidRPr="008B522A" w:rsidRDefault="008B522A" w:rsidP="008B5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Pr="008B52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Они также предлагают помощь в решении различных вопросов, связанных с открытием бизнеса, трудоустройством и миграцией</w:t>
        </w:r>
      </w:hyperlink>
      <w:r w:rsidRPr="008B522A">
        <w:rPr>
          <w:rFonts w:ascii="Times New Roman" w:hAnsi="Times New Roman" w:cs="Times New Roman"/>
          <w:sz w:val="28"/>
          <w:szCs w:val="28"/>
        </w:rPr>
        <w:t>.</w:t>
      </w:r>
    </w:p>
    <w:p w14:paraId="07A70D8C" w14:textId="77777777" w:rsidR="008B522A" w:rsidRPr="008B522A" w:rsidRDefault="008B522A" w:rsidP="008B5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2A">
        <w:rPr>
          <w:rFonts w:ascii="Times New Roman" w:hAnsi="Times New Roman" w:cs="Times New Roman"/>
          <w:sz w:val="28"/>
          <w:szCs w:val="28"/>
        </w:rPr>
        <w:t>В целом, эта услуга направлена на обеспечение успешного взаимодействия бизнеса между Россией и Китаем.</w:t>
      </w:r>
    </w:p>
    <w:p w14:paraId="028A0D4B" w14:textId="3F59AF13" w:rsidR="008B522A" w:rsidRPr="00423D08" w:rsidRDefault="00423D08" w:rsidP="00423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08">
        <w:rPr>
          <w:rFonts w:ascii="Times New Roman" w:hAnsi="Times New Roman" w:cs="Times New Roman"/>
          <w:sz w:val="28"/>
          <w:szCs w:val="28"/>
        </w:rPr>
        <w:t>К</w:t>
      </w:r>
      <w:r w:rsidRPr="00423D08">
        <w:rPr>
          <w:rFonts w:ascii="Times New Roman" w:hAnsi="Times New Roman" w:cs="Times New Roman"/>
          <w:sz w:val="28"/>
          <w:szCs w:val="28"/>
        </w:rPr>
        <w:t>омпания сотрудничает с Министерством сельского хозяйства и Федеральным центром «</w:t>
      </w:r>
      <w:proofErr w:type="spellStart"/>
      <w:r w:rsidRPr="00423D08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Pr="00423D08">
        <w:rPr>
          <w:rFonts w:ascii="Times New Roman" w:hAnsi="Times New Roman" w:cs="Times New Roman"/>
          <w:sz w:val="28"/>
          <w:szCs w:val="28"/>
        </w:rPr>
        <w:t>» по вопросам развития внешнеторговых отношений.</w:t>
      </w:r>
    </w:p>
    <w:p w14:paraId="47EF26D1" w14:textId="6318DAED" w:rsidR="00423D08" w:rsidRPr="00423D08" w:rsidRDefault="00423D08" w:rsidP="00423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08">
        <w:rPr>
          <w:rFonts w:ascii="Times New Roman" w:hAnsi="Times New Roman" w:cs="Times New Roman"/>
          <w:sz w:val="28"/>
          <w:szCs w:val="28"/>
        </w:rPr>
        <w:t>АО «Технологии Доверия – Аудит» с</w:t>
      </w:r>
      <w:r w:rsidRPr="00423D08">
        <w:rPr>
          <w:rFonts w:ascii="Times New Roman" w:hAnsi="Times New Roman" w:cs="Times New Roman"/>
          <w:sz w:val="28"/>
          <w:szCs w:val="28"/>
        </w:rPr>
        <w:t>овместно с «</w:t>
      </w:r>
      <w:proofErr w:type="spellStart"/>
      <w:r w:rsidRPr="00423D08">
        <w:rPr>
          <w:rFonts w:ascii="Times New Roman" w:hAnsi="Times New Roman" w:cs="Times New Roman"/>
          <w:sz w:val="28"/>
          <w:szCs w:val="28"/>
        </w:rPr>
        <w:t>Агроэкспортом</w:t>
      </w:r>
      <w:proofErr w:type="spellEnd"/>
      <w:r w:rsidRPr="00423D08">
        <w:rPr>
          <w:rFonts w:ascii="Times New Roman" w:hAnsi="Times New Roman" w:cs="Times New Roman"/>
          <w:sz w:val="28"/>
          <w:szCs w:val="28"/>
        </w:rPr>
        <w:t>»</w:t>
      </w:r>
      <w:r w:rsidRPr="00423D08">
        <w:rPr>
          <w:rFonts w:ascii="Times New Roman" w:hAnsi="Times New Roman" w:cs="Times New Roman"/>
          <w:sz w:val="28"/>
          <w:szCs w:val="28"/>
        </w:rPr>
        <w:t xml:space="preserve"> </w:t>
      </w:r>
      <w:r w:rsidRPr="00423D08">
        <w:rPr>
          <w:rFonts w:ascii="Times New Roman" w:hAnsi="Times New Roman" w:cs="Times New Roman"/>
          <w:sz w:val="28"/>
          <w:szCs w:val="28"/>
        </w:rPr>
        <w:t>принял</w:t>
      </w:r>
      <w:r w:rsidRPr="00423D08">
        <w:rPr>
          <w:rFonts w:ascii="Times New Roman" w:hAnsi="Times New Roman" w:cs="Times New Roman"/>
          <w:sz w:val="28"/>
          <w:szCs w:val="28"/>
        </w:rPr>
        <w:t>а</w:t>
      </w:r>
      <w:r w:rsidRPr="00423D08">
        <w:rPr>
          <w:rFonts w:ascii="Times New Roman" w:hAnsi="Times New Roman" w:cs="Times New Roman"/>
          <w:sz w:val="28"/>
          <w:szCs w:val="28"/>
        </w:rPr>
        <w:t xml:space="preserve"> участие в разработке концепции прямых продаж российских товаров розничным ретейлерам и дистрибьюторам в страны Персидского залива.</w:t>
      </w:r>
    </w:p>
    <w:p w14:paraId="49C560F5" w14:textId="1552DC33" w:rsidR="00423D08" w:rsidRPr="00423D08" w:rsidRDefault="00423D08" w:rsidP="00423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08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423D08">
        <w:rPr>
          <w:rFonts w:ascii="Times New Roman" w:hAnsi="Times New Roman" w:cs="Times New Roman"/>
          <w:sz w:val="28"/>
          <w:szCs w:val="28"/>
        </w:rPr>
        <w:t>Магрилов</w:t>
      </w:r>
      <w:proofErr w:type="spellEnd"/>
      <w:r w:rsidRPr="00423D08">
        <w:rPr>
          <w:rFonts w:ascii="Times New Roman" w:hAnsi="Times New Roman" w:cs="Times New Roman"/>
          <w:sz w:val="28"/>
          <w:szCs w:val="28"/>
        </w:rPr>
        <w:t xml:space="preserve">, партнер </w:t>
      </w:r>
      <w:r w:rsidRPr="00423D08">
        <w:rPr>
          <w:rFonts w:ascii="Times New Roman" w:hAnsi="Times New Roman" w:cs="Times New Roman"/>
          <w:sz w:val="28"/>
          <w:szCs w:val="28"/>
        </w:rPr>
        <w:t>«Технологии Доверия – Аудит»</w:t>
      </w:r>
      <w:r w:rsidRPr="00423D08">
        <w:rPr>
          <w:rFonts w:ascii="Times New Roman" w:hAnsi="Times New Roman" w:cs="Times New Roman"/>
          <w:sz w:val="28"/>
          <w:szCs w:val="28"/>
        </w:rPr>
        <w:t>, руководитель практики по оказанию услуг государственным органам и общественному сектору, в качестве независимого эксперта принял участие в деловой миссии российских экспортеров продуктов питания в Катаре 10–14 марта этого года. Она объединила 15 ведущих производителей из РФ и более 40 катарских компаний. Миссию организовали Минсельхоз России, посольство России в Катаре и Федеральный центр «</w:t>
      </w:r>
      <w:proofErr w:type="spellStart"/>
      <w:r w:rsidRPr="00423D08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Pr="00423D08">
        <w:rPr>
          <w:rFonts w:ascii="Times New Roman" w:hAnsi="Times New Roman" w:cs="Times New Roman"/>
          <w:sz w:val="28"/>
          <w:szCs w:val="28"/>
        </w:rPr>
        <w:t>».</w:t>
      </w:r>
    </w:p>
    <w:p w14:paraId="7F69DBA8" w14:textId="5C4C6A89" w:rsidR="00DF42C7" w:rsidRDefault="0054648B" w:rsidP="00423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ключевых направлений ВЭД АО «Технологии Доверия – Аудит» можно выделить</w:t>
      </w:r>
      <w:r w:rsidRPr="0054648B">
        <w:rPr>
          <w:rFonts w:ascii="Times New Roman" w:hAnsi="Times New Roman" w:cs="Times New Roman"/>
          <w:sz w:val="28"/>
          <w:szCs w:val="28"/>
        </w:rPr>
        <w:t>:</w:t>
      </w:r>
    </w:p>
    <w:p w14:paraId="7282D737" w14:textId="1CA1DEE5" w:rsidR="0054648B" w:rsidRPr="0054648B" w:rsidRDefault="0054648B" w:rsidP="0054648B">
      <w:pPr>
        <w:pStyle w:val="a8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48B">
        <w:rPr>
          <w:rFonts w:ascii="Times New Roman" w:hAnsi="Times New Roman" w:cs="Times New Roman"/>
          <w:sz w:val="28"/>
          <w:szCs w:val="28"/>
        </w:rPr>
        <w:t>Разработка экспортных стратегий для государственных органов и институтов развития</w:t>
      </w:r>
      <w:r w:rsidRPr="0054648B">
        <w:rPr>
          <w:rFonts w:ascii="Times New Roman" w:hAnsi="Times New Roman" w:cs="Times New Roman"/>
          <w:sz w:val="28"/>
          <w:szCs w:val="28"/>
        </w:rPr>
        <w:t>;</w:t>
      </w:r>
    </w:p>
    <w:p w14:paraId="20873C43" w14:textId="1837011A" w:rsidR="0054648B" w:rsidRPr="0054648B" w:rsidRDefault="0054648B" w:rsidP="0054648B">
      <w:pPr>
        <w:pStyle w:val="a8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48B">
        <w:rPr>
          <w:rFonts w:ascii="Times New Roman" w:hAnsi="Times New Roman" w:cs="Times New Roman"/>
          <w:sz w:val="28"/>
          <w:szCs w:val="28"/>
        </w:rPr>
        <w:t>Разработка экспортных стратегий для корпоративных клиентов</w:t>
      </w:r>
      <w:r w:rsidRPr="0054648B">
        <w:rPr>
          <w:rFonts w:ascii="Times New Roman" w:hAnsi="Times New Roman" w:cs="Times New Roman"/>
          <w:sz w:val="28"/>
          <w:szCs w:val="28"/>
        </w:rPr>
        <w:t>;</w:t>
      </w:r>
    </w:p>
    <w:p w14:paraId="7F1FA3BD" w14:textId="4401F86D" w:rsidR="0054648B" w:rsidRPr="0054648B" w:rsidRDefault="0054648B" w:rsidP="0054648B">
      <w:pPr>
        <w:pStyle w:val="a8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48B">
        <w:rPr>
          <w:rFonts w:ascii="Times New Roman" w:hAnsi="Times New Roman" w:cs="Times New Roman"/>
          <w:sz w:val="28"/>
          <w:szCs w:val="28"/>
        </w:rPr>
        <w:t>Программы акселерации экспорта (очные и цифровые)</w:t>
      </w:r>
      <w:r w:rsidRPr="0054648B">
        <w:rPr>
          <w:rFonts w:ascii="Times New Roman" w:hAnsi="Times New Roman" w:cs="Times New Roman"/>
          <w:sz w:val="28"/>
          <w:szCs w:val="28"/>
        </w:rPr>
        <w:t>;</w:t>
      </w:r>
    </w:p>
    <w:p w14:paraId="7BD97BD9" w14:textId="294FFCA4" w:rsidR="0054648B" w:rsidRPr="0054648B" w:rsidRDefault="0054648B" w:rsidP="0054648B">
      <w:pPr>
        <w:pStyle w:val="a8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48B">
        <w:rPr>
          <w:rFonts w:ascii="Times New Roman" w:hAnsi="Times New Roman" w:cs="Times New Roman"/>
          <w:sz w:val="28"/>
          <w:szCs w:val="28"/>
        </w:rPr>
        <w:t>Идентификация компаний с высоким экспортным потенциалом</w:t>
      </w:r>
      <w:r w:rsidRPr="0054648B">
        <w:rPr>
          <w:rFonts w:ascii="Times New Roman" w:hAnsi="Times New Roman" w:cs="Times New Roman"/>
          <w:sz w:val="28"/>
          <w:szCs w:val="28"/>
        </w:rPr>
        <w:t>;</w:t>
      </w:r>
    </w:p>
    <w:p w14:paraId="61712D24" w14:textId="02D9BC4B" w:rsidR="0054648B" w:rsidRPr="0054648B" w:rsidRDefault="0054648B" w:rsidP="0054648B">
      <w:pPr>
        <w:pStyle w:val="a8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48B">
        <w:rPr>
          <w:rFonts w:ascii="Times New Roman" w:hAnsi="Times New Roman" w:cs="Times New Roman"/>
          <w:sz w:val="28"/>
          <w:szCs w:val="28"/>
        </w:rPr>
        <w:t>Идентификация и подготовка рекомендаций по устранению экспортных барьеров</w:t>
      </w:r>
      <w:r w:rsidRPr="0054648B">
        <w:rPr>
          <w:rFonts w:ascii="Times New Roman" w:hAnsi="Times New Roman" w:cs="Times New Roman"/>
          <w:sz w:val="28"/>
          <w:szCs w:val="28"/>
        </w:rPr>
        <w:t>;</w:t>
      </w:r>
    </w:p>
    <w:p w14:paraId="4DDD9AEA" w14:textId="5CD4D923" w:rsidR="00B52F79" w:rsidRDefault="0054648B" w:rsidP="0054648B">
      <w:pPr>
        <w:pStyle w:val="a8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4648B">
        <w:rPr>
          <w:rFonts w:ascii="Times New Roman" w:hAnsi="Times New Roman" w:cs="Times New Roman"/>
          <w:sz w:val="28"/>
          <w:szCs w:val="28"/>
        </w:rPr>
        <w:t>Экспортный аудит регионов.</w:t>
      </w:r>
    </w:p>
    <w:p w14:paraId="6C9B000F" w14:textId="77777777" w:rsidR="00B52F79" w:rsidRDefault="00B52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EAFC11" w14:textId="3CAB5B7C" w:rsidR="0054648B" w:rsidRPr="00DE4BEE" w:rsidRDefault="00B52F79" w:rsidP="00DE4BEE">
      <w:pPr>
        <w:pStyle w:val="1"/>
        <w:jc w:val="center"/>
        <w:rPr>
          <w:rFonts w:cs="Times New Roman"/>
          <w:szCs w:val="28"/>
        </w:rPr>
      </w:pPr>
      <w:bookmarkStart w:id="6" w:name="_Toc157630865"/>
      <w:r w:rsidRPr="00DE4BEE">
        <w:rPr>
          <w:rFonts w:cs="Times New Roman"/>
          <w:szCs w:val="28"/>
        </w:rPr>
        <w:lastRenderedPageBreak/>
        <w:t>ПРИЛОЖЕНИЕ А</w:t>
      </w:r>
      <w:bookmarkEnd w:id="6"/>
    </w:p>
    <w:p w14:paraId="74648BD9" w14:textId="77777777" w:rsidR="00B52F79" w:rsidRPr="00DE4BEE" w:rsidRDefault="00B52F79" w:rsidP="00DE4BEE">
      <w:pPr>
        <w:pStyle w:val="1"/>
        <w:jc w:val="center"/>
        <w:rPr>
          <w:rFonts w:cs="Times New Roman"/>
          <w:szCs w:val="28"/>
        </w:rPr>
      </w:pPr>
    </w:p>
    <w:p w14:paraId="25933633" w14:textId="2966C782" w:rsidR="00B52F79" w:rsidRPr="00DE4BEE" w:rsidRDefault="00B52F79" w:rsidP="00DE4BEE">
      <w:pPr>
        <w:pStyle w:val="1"/>
        <w:jc w:val="center"/>
        <w:rPr>
          <w:rFonts w:cs="Times New Roman"/>
          <w:szCs w:val="28"/>
        </w:rPr>
      </w:pPr>
      <w:bookmarkStart w:id="7" w:name="_Toc157630866"/>
      <w:r w:rsidRPr="00DE4BEE">
        <w:rPr>
          <w:rFonts w:cs="Times New Roman"/>
          <w:szCs w:val="28"/>
        </w:rPr>
        <w:t>Организационная структура АО «Технологии Доверия – Аудит»</w:t>
      </w:r>
      <w:bookmarkEnd w:id="7"/>
    </w:p>
    <w:p w14:paraId="0E33670A" w14:textId="77777777" w:rsidR="00B52F79" w:rsidRPr="00B52F79" w:rsidRDefault="00B52F79" w:rsidP="00B52F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CCD9C" w14:textId="65F78B09" w:rsidR="0054648B" w:rsidRPr="0054648B" w:rsidRDefault="00B52F79" w:rsidP="00423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3F3A44" wp14:editId="2406953F">
            <wp:extent cx="5141168" cy="3620098"/>
            <wp:effectExtent l="0" t="0" r="2540" b="0"/>
            <wp:docPr id="1585401665" name="Рисунок 5" descr="Изображение выглядит как текст, снимок экрана, Шрифт, ч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01665" name="Рисунок 5" descr="Изображение выглядит как текст, снимок экрана, Шрифт, ч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06" cy="36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48B" w:rsidRPr="005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DB5"/>
    <w:multiLevelType w:val="multilevel"/>
    <w:tmpl w:val="D6B2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A1D81"/>
    <w:multiLevelType w:val="hybridMultilevel"/>
    <w:tmpl w:val="00D4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6AD1D5E"/>
    <w:multiLevelType w:val="hybridMultilevel"/>
    <w:tmpl w:val="11983E0C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C25237"/>
    <w:multiLevelType w:val="hybridMultilevel"/>
    <w:tmpl w:val="07AA81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FCC85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AB3"/>
    <w:multiLevelType w:val="hybridMultilevel"/>
    <w:tmpl w:val="1D4AF3C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F25049"/>
    <w:multiLevelType w:val="multilevel"/>
    <w:tmpl w:val="7BD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E562E"/>
    <w:multiLevelType w:val="hybridMultilevel"/>
    <w:tmpl w:val="6E481B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5195CCC"/>
    <w:multiLevelType w:val="multilevel"/>
    <w:tmpl w:val="6E96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304F2"/>
    <w:multiLevelType w:val="hybridMultilevel"/>
    <w:tmpl w:val="11983E0C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D04AD"/>
    <w:multiLevelType w:val="multilevel"/>
    <w:tmpl w:val="378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73B94"/>
    <w:multiLevelType w:val="hybridMultilevel"/>
    <w:tmpl w:val="00D42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7349"/>
    <w:multiLevelType w:val="hybridMultilevel"/>
    <w:tmpl w:val="1B366E34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195DB5"/>
    <w:multiLevelType w:val="hybridMultilevel"/>
    <w:tmpl w:val="586EC9C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FB28F1"/>
    <w:multiLevelType w:val="multilevel"/>
    <w:tmpl w:val="D24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127661">
    <w:abstractNumId w:val="2"/>
  </w:num>
  <w:num w:numId="2" w16cid:durableId="1706324944">
    <w:abstractNumId w:val="8"/>
  </w:num>
  <w:num w:numId="3" w16cid:durableId="844519929">
    <w:abstractNumId w:val="1"/>
  </w:num>
  <w:num w:numId="4" w16cid:durableId="919801194">
    <w:abstractNumId w:val="9"/>
  </w:num>
  <w:num w:numId="5" w16cid:durableId="1233393639">
    <w:abstractNumId w:val="4"/>
  </w:num>
  <w:num w:numId="6" w16cid:durableId="1851525344">
    <w:abstractNumId w:val="7"/>
  </w:num>
  <w:num w:numId="7" w16cid:durableId="676271643">
    <w:abstractNumId w:val="6"/>
  </w:num>
  <w:num w:numId="8" w16cid:durableId="132717466">
    <w:abstractNumId w:val="11"/>
  </w:num>
  <w:num w:numId="9" w16cid:durableId="1268612129">
    <w:abstractNumId w:val="14"/>
  </w:num>
  <w:num w:numId="10" w16cid:durableId="1092160273">
    <w:abstractNumId w:val="13"/>
  </w:num>
  <w:num w:numId="11" w16cid:durableId="553004302">
    <w:abstractNumId w:val="5"/>
  </w:num>
  <w:num w:numId="12" w16cid:durableId="1134636551">
    <w:abstractNumId w:val="15"/>
  </w:num>
  <w:num w:numId="13" w16cid:durableId="1291209551">
    <w:abstractNumId w:val="12"/>
  </w:num>
  <w:num w:numId="14" w16cid:durableId="1061755784">
    <w:abstractNumId w:val="0"/>
  </w:num>
  <w:num w:numId="15" w16cid:durableId="1814905205">
    <w:abstractNumId w:val="10"/>
  </w:num>
  <w:num w:numId="16" w16cid:durableId="1365711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AF"/>
    <w:rsid w:val="00074BF0"/>
    <w:rsid w:val="000848F7"/>
    <w:rsid w:val="000855CB"/>
    <w:rsid w:val="0009546C"/>
    <w:rsid w:val="000C0B2E"/>
    <w:rsid w:val="001039AD"/>
    <w:rsid w:val="00127C8B"/>
    <w:rsid w:val="0014142F"/>
    <w:rsid w:val="00173C1A"/>
    <w:rsid w:val="00187165"/>
    <w:rsid w:val="001C4296"/>
    <w:rsid w:val="001D0C14"/>
    <w:rsid w:val="001E0C96"/>
    <w:rsid w:val="00236879"/>
    <w:rsid w:val="002A463F"/>
    <w:rsid w:val="002A7FE2"/>
    <w:rsid w:val="002D3B30"/>
    <w:rsid w:val="002E0F7C"/>
    <w:rsid w:val="002F17DE"/>
    <w:rsid w:val="00312118"/>
    <w:rsid w:val="00314F44"/>
    <w:rsid w:val="003221B0"/>
    <w:rsid w:val="00357155"/>
    <w:rsid w:val="00362980"/>
    <w:rsid w:val="00362F29"/>
    <w:rsid w:val="00367308"/>
    <w:rsid w:val="00382764"/>
    <w:rsid w:val="003900A9"/>
    <w:rsid w:val="003B55B1"/>
    <w:rsid w:val="003C4F56"/>
    <w:rsid w:val="00420B66"/>
    <w:rsid w:val="00423D08"/>
    <w:rsid w:val="0045568A"/>
    <w:rsid w:val="00472F2B"/>
    <w:rsid w:val="00493442"/>
    <w:rsid w:val="00493AD3"/>
    <w:rsid w:val="004C0B1B"/>
    <w:rsid w:val="004C796B"/>
    <w:rsid w:val="0054648B"/>
    <w:rsid w:val="005512F9"/>
    <w:rsid w:val="00566157"/>
    <w:rsid w:val="005852D1"/>
    <w:rsid w:val="005947A8"/>
    <w:rsid w:val="005D66D8"/>
    <w:rsid w:val="00640DFC"/>
    <w:rsid w:val="00655ACC"/>
    <w:rsid w:val="00660FAE"/>
    <w:rsid w:val="006A78C3"/>
    <w:rsid w:val="006C7FCE"/>
    <w:rsid w:val="007376CF"/>
    <w:rsid w:val="00755209"/>
    <w:rsid w:val="007A57A7"/>
    <w:rsid w:val="007A621E"/>
    <w:rsid w:val="007B6DCB"/>
    <w:rsid w:val="007D2BB0"/>
    <w:rsid w:val="007D3400"/>
    <w:rsid w:val="007F6823"/>
    <w:rsid w:val="00830B8E"/>
    <w:rsid w:val="008874B2"/>
    <w:rsid w:val="008B522A"/>
    <w:rsid w:val="008C47E9"/>
    <w:rsid w:val="008C647B"/>
    <w:rsid w:val="008D69B3"/>
    <w:rsid w:val="00907FAD"/>
    <w:rsid w:val="00933641"/>
    <w:rsid w:val="00937976"/>
    <w:rsid w:val="00976C97"/>
    <w:rsid w:val="009855A5"/>
    <w:rsid w:val="009E2EFC"/>
    <w:rsid w:val="009E3994"/>
    <w:rsid w:val="009F13A7"/>
    <w:rsid w:val="00A13000"/>
    <w:rsid w:val="00A13B9D"/>
    <w:rsid w:val="00A36281"/>
    <w:rsid w:val="00A47827"/>
    <w:rsid w:val="00A556FF"/>
    <w:rsid w:val="00AD4DC6"/>
    <w:rsid w:val="00B0691B"/>
    <w:rsid w:val="00B273CE"/>
    <w:rsid w:val="00B44B1B"/>
    <w:rsid w:val="00B52F79"/>
    <w:rsid w:val="00BB282E"/>
    <w:rsid w:val="00C15B84"/>
    <w:rsid w:val="00C752AF"/>
    <w:rsid w:val="00C86AF0"/>
    <w:rsid w:val="00C87256"/>
    <w:rsid w:val="00CB48DB"/>
    <w:rsid w:val="00CB5B7C"/>
    <w:rsid w:val="00CD495F"/>
    <w:rsid w:val="00D10D33"/>
    <w:rsid w:val="00D21694"/>
    <w:rsid w:val="00D401B8"/>
    <w:rsid w:val="00D45E46"/>
    <w:rsid w:val="00D53A01"/>
    <w:rsid w:val="00D60294"/>
    <w:rsid w:val="00D731E2"/>
    <w:rsid w:val="00DB2A4C"/>
    <w:rsid w:val="00DE4BEE"/>
    <w:rsid w:val="00DF42C7"/>
    <w:rsid w:val="00E30F8A"/>
    <w:rsid w:val="00E823D5"/>
    <w:rsid w:val="00E90F3D"/>
    <w:rsid w:val="00EF4672"/>
    <w:rsid w:val="00F140AF"/>
    <w:rsid w:val="00F164F1"/>
    <w:rsid w:val="00F20949"/>
    <w:rsid w:val="00F6630F"/>
    <w:rsid w:val="00F82135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3C2"/>
  <w15:chartTrackingRefBased/>
  <w15:docId w15:val="{8021001D-E3DB-4089-ABC3-734EFA8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E2"/>
  </w:style>
  <w:style w:type="paragraph" w:styleId="1">
    <w:name w:val="heading 1"/>
    <w:basedOn w:val="a"/>
    <w:next w:val="a"/>
    <w:link w:val="10"/>
    <w:uiPriority w:val="9"/>
    <w:qFormat/>
    <w:rsid w:val="00DE4BE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4BEE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C7FCE"/>
    <w:pPr>
      <w:outlineLvl w:val="9"/>
    </w:pPr>
    <w:rPr>
      <w:kern w:val="0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7D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7D2BB0"/>
    <w:rPr>
      <w:color w:val="0000FF"/>
      <w:u w:val="single"/>
    </w:rPr>
  </w:style>
  <w:style w:type="character" w:styleId="a7">
    <w:name w:val="Strong"/>
    <w:basedOn w:val="a0"/>
    <w:uiPriority w:val="22"/>
    <w:qFormat/>
    <w:rsid w:val="007D2BB0"/>
    <w:rPr>
      <w:b/>
      <w:bCs/>
    </w:rPr>
  </w:style>
  <w:style w:type="paragraph" w:styleId="a8">
    <w:name w:val="List Paragraph"/>
    <w:basedOn w:val="a"/>
    <w:uiPriority w:val="34"/>
    <w:qFormat/>
    <w:rsid w:val="007D2BB0"/>
    <w:pPr>
      <w:ind w:left="720"/>
      <w:contextualSpacing/>
    </w:pPr>
  </w:style>
  <w:style w:type="paragraph" w:customStyle="1" w:styleId="blockblock-3c">
    <w:name w:val="block__block-3c"/>
    <w:basedOn w:val="a"/>
    <w:rsid w:val="0054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DE4B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8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0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9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5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6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o.ru/about" TargetMode="External"/><Relationship Id="rId13" Type="http://schemas.openxmlformats.org/officeDocument/2006/relationships/hyperlink" Target="https://tedo.ru/about" TargetMode="External"/><Relationship Id="rId18" Type="http://schemas.openxmlformats.org/officeDocument/2006/relationships/hyperlink" Target="https://tedo.ru/about" TargetMode="External"/><Relationship Id="rId26" Type="http://schemas.openxmlformats.org/officeDocument/2006/relationships/hyperlink" Target="https://tedo.ru/china-de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alacts.ru/doc/federalnyi-zakon-ot-30122008-n-307-fz-ob/" TargetMode="External"/><Relationship Id="rId7" Type="http://schemas.microsoft.com/office/2007/relationships/hdphoto" Target="media/hdphoto1.wdp"/><Relationship Id="rId12" Type="http://schemas.openxmlformats.org/officeDocument/2006/relationships/hyperlink" Target="https://tedo.ru/about" TargetMode="External"/><Relationship Id="rId17" Type="http://schemas.openxmlformats.org/officeDocument/2006/relationships/hyperlink" Target="https://tedo.ru/about" TargetMode="External"/><Relationship Id="rId25" Type="http://schemas.openxmlformats.org/officeDocument/2006/relationships/hyperlink" Target="https://tedo.ru/china-de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do.ru/about" TargetMode="External"/><Relationship Id="rId20" Type="http://schemas.openxmlformats.org/officeDocument/2006/relationships/hyperlink" Target="https://legalacts.ru/doc/federalnyi-zakon-ot-30122008-n-307-fz-ob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edo.ru/about" TargetMode="External"/><Relationship Id="rId24" Type="http://schemas.openxmlformats.org/officeDocument/2006/relationships/hyperlink" Target="https://te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do.ru/about" TargetMode="External"/><Relationship Id="rId23" Type="http://schemas.openxmlformats.org/officeDocument/2006/relationships/hyperlink" Target="https://tedo.ru/china-des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park-interfax.ru/moskva-akademicheski/ao-tekhnologii-doveriya-audit-inn-7705051102-ogrn-1027700148431-0037c093eb6d4c14910bef6a3f51e39d" TargetMode="External"/><Relationship Id="rId19" Type="http://schemas.openxmlformats.org/officeDocument/2006/relationships/hyperlink" Target="https://tedo.ru/legal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o.ru/about" TargetMode="External"/><Relationship Id="rId14" Type="http://schemas.openxmlformats.org/officeDocument/2006/relationships/hyperlink" Target="https://tedo.ru/audit" TargetMode="External"/><Relationship Id="rId22" Type="http://schemas.openxmlformats.org/officeDocument/2006/relationships/hyperlink" Target="https://tedo.ru/china-desk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7A3-E934-4C7C-B2CA-9C9741E6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Поддубная</dc:creator>
  <cp:keywords/>
  <dc:description/>
  <cp:lastModifiedBy>Михаил Кутянин</cp:lastModifiedBy>
  <cp:revision>2</cp:revision>
  <dcterms:created xsi:type="dcterms:W3CDTF">2024-01-31T19:23:00Z</dcterms:created>
  <dcterms:modified xsi:type="dcterms:W3CDTF">2024-01-31T19:23:00Z</dcterms:modified>
</cp:coreProperties>
</file>