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E70B7" w14:textId="77777777" w:rsidR="00B55172" w:rsidRDefault="00B55172" w:rsidP="00B55172">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eastAsia="Times New Roman" w:hAnsi="Times New Roman" w:cs="Times New Roman"/>
          <w:bCs/>
          <w:sz w:val="24"/>
          <w:szCs w:val="24"/>
        </w:rPr>
      </w:pPr>
      <w:r>
        <w:rPr>
          <w:rFonts w:ascii="Times New Roman" w:hAnsi="Times New Roman"/>
          <w:bCs/>
          <w:sz w:val="24"/>
          <w:szCs w:val="24"/>
        </w:rPr>
        <w:t>МИНИСТЕРСТВО НАУКИ И ВЫСШЕГО ОБРАЗОВАНИЯ РОССИЙСКОЙ ФЕДЕРАЦИИ</w:t>
      </w:r>
    </w:p>
    <w:p w14:paraId="6296CCBC" w14:textId="77777777" w:rsidR="00B55172" w:rsidRDefault="00B55172" w:rsidP="00B55172">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eastAsia="Times New Roman" w:hAnsi="Times New Roman" w:cs="Times New Roman"/>
          <w:sz w:val="24"/>
          <w:szCs w:val="24"/>
        </w:rPr>
      </w:pPr>
      <w:r>
        <w:rPr>
          <w:rFonts w:ascii="Times New Roman" w:hAnsi="Times New Roman"/>
          <w:sz w:val="24"/>
          <w:szCs w:val="24"/>
        </w:rPr>
        <w:t>Федеральное государственное бюджетное образовательное учреждение</w:t>
      </w:r>
    </w:p>
    <w:p w14:paraId="4E39213C" w14:textId="77777777" w:rsidR="00B55172" w:rsidRDefault="00B55172" w:rsidP="00B55172">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eastAsia="Times New Roman" w:hAnsi="Times New Roman" w:cs="Times New Roman"/>
          <w:sz w:val="24"/>
          <w:szCs w:val="24"/>
        </w:rPr>
      </w:pPr>
      <w:r>
        <w:rPr>
          <w:rFonts w:ascii="Times New Roman" w:hAnsi="Times New Roman"/>
          <w:sz w:val="24"/>
          <w:szCs w:val="24"/>
        </w:rPr>
        <w:t>высшего образования</w:t>
      </w:r>
    </w:p>
    <w:p w14:paraId="00BCEBF1" w14:textId="77777777" w:rsidR="00B55172" w:rsidRDefault="00B55172" w:rsidP="00B55172">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eastAsia="Times New Roman" w:hAnsi="Times New Roman" w:cs="Times New Roman"/>
          <w:b/>
          <w:bCs/>
          <w:sz w:val="28"/>
          <w:szCs w:val="28"/>
        </w:rPr>
      </w:pPr>
      <w:r>
        <w:rPr>
          <w:rFonts w:ascii="Times New Roman" w:hAnsi="Times New Roman"/>
          <w:b/>
          <w:bCs/>
          <w:sz w:val="28"/>
          <w:szCs w:val="28"/>
        </w:rPr>
        <w:t>«КУБАНСКИЙ ГОСУДАРСТВЕННЫЙ УНИВЕРСИТЕТ»</w:t>
      </w:r>
    </w:p>
    <w:p w14:paraId="6AB43AAA" w14:textId="77777777" w:rsidR="00B55172" w:rsidRDefault="00B55172" w:rsidP="00B55172">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eastAsia="Times New Roman" w:hAnsi="Times New Roman" w:cs="Times New Roman"/>
          <w:b/>
          <w:bCs/>
          <w:sz w:val="28"/>
          <w:szCs w:val="28"/>
        </w:rPr>
      </w:pPr>
      <w:r>
        <w:rPr>
          <w:rFonts w:ascii="Times New Roman" w:hAnsi="Times New Roman"/>
          <w:b/>
          <w:bCs/>
          <w:sz w:val="28"/>
          <w:szCs w:val="28"/>
        </w:rPr>
        <w:t>(ФГБОУ ВО «КубГУ»)</w:t>
      </w:r>
    </w:p>
    <w:p w14:paraId="1F3B7BDB" w14:textId="77777777" w:rsidR="00B55172" w:rsidRDefault="00B55172" w:rsidP="00B55172">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center"/>
        <w:rPr>
          <w:rFonts w:ascii="Times New Roman" w:eastAsia="Times New Roman" w:hAnsi="Times New Roman" w:cs="Times New Roman"/>
          <w:sz w:val="28"/>
          <w:szCs w:val="28"/>
        </w:rPr>
      </w:pPr>
    </w:p>
    <w:p w14:paraId="7108ECBD" w14:textId="31CB925E" w:rsidR="00B55172" w:rsidRDefault="00B55172" w:rsidP="00B55172">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Экономический факультет</w:t>
      </w:r>
    </w:p>
    <w:p w14:paraId="7E6F1514" w14:textId="7FA55C63" w:rsidR="00B55172" w:rsidRDefault="00201A38" w:rsidP="00201A38">
      <w:pPr>
        <w:pStyle w:val="a8"/>
        <w:tabs>
          <w:tab w:val="left" w:pos="5311"/>
          <w:tab w:val="left" w:pos="5664"/>
          <w:tab w:val="left" w:pos="6372"/>
          <w:tab w:val="left" w:pos="7080"/>
          <w:tab w:val="left" w:pos="7788"/>
          <w:tab w:val="left" w:pos="8496"/>
          <w:tab w:val="left" w:pos="9132"/>
        </w:tabs>
        <w:jc w:val="center"/>
        <w:rPr>
          <w:rFonts w:ascii="Times New Roman" w:eastAsia="Times New Roman" w:hAnsi="Times New Roman" w:cs="Times New Roman"/>
          <w:b/>
          <w:sz w:val="28"/>
          <w:szCs w:val="28"/>
        </w:rPr>
      </w:pPr>
      <w:r w:rsidRPr="00201A38">
        <w:rPr>
          <w:rFonts w:ascii="Times New Roman" w:eastAsia="Times New Roman" w:hAnsi="Times New Roman" w:cs="Times New Roman"/>
          <w:b/>
          <w:sz w:val="28"/>
          <w:szCs w:val="28"/>
        </w:rPr>
        <w:t>Кафедра мировой экономики и менеджмента</w:t>
      </w:r>
    </w:p>
    <w:p w14:paraId="05D63C8D" w14:textId="6B103A6D" w:rsidR="00201A38" w:rsidRDefault="00201A38" w:rsidP="00201A38">
      <w:pPr>
        <w:pStyle w:val="a8"/>
        <w:tabs>
          <w:tab w:val="left" w:pos="5311"/>
          <w:tab w:val="left" w:pos="5664"/>
          <w:tab w:val="left" w:pos="6372"/>
          <w:tab w:val="left" w:pos="7080"/>
          <w:tab w:val="left" w:pos="7788"/>
          <w:tab w:val="left" w:pos="8496"/>
          <w:tab w:val="left" w:pos="9132"/>
        </w:tabs>
        <w:jc w:val="center"/>
        <w:rPr>
          <w:rFonts w:ascii="Times New Roman" w:eastAsia="Times New Roman" w:hAnsi="Times New Roman" w:cs="Times New Roman"/>
          <w:b/>
          <w:sz w:val="28"/>
          <w:szCs w:val="28"/>
        </w:rPr>
      </w:pPr>
    </w:p>
    <w:p w14:paraId="689E5FB5" w14:textId="77777777" w:rsidR="00201A38" w:rsidRPr="00201A38" w:rsidRDefault="00201A38" w:rsidP="00201A38">
      <w:pPr>
        <w:pStyle w:val="a8"/>
        <w:tabs>
          <w:tab w:val="left" w:pos="5311"/>
          <w:tab w:val="left" w:pos="5664"/>
          <w:tab w:val="left" w:pos="6372"/>
          <w:tab w:val="left" w:pos="7080"/>
          <w:tab w:val="left" w:pos="7788"/>
          <w:tab w:val="left" w:pos="8496"/>
          <w:tab w:val="left" w:pos="9132"/>
        </w:tabs>
        <w:jc w:val="center"/>
        <w:rPr>
          <w:rFonts w:ascii="Times New Roman" w:eastAsia="Times New Roman" w:hAnsi="Times New Roman" w:cs="Times New Roman"/>
          <w:b/>
          <w:sz w:val="28"/>
          <w:szCs w:val="28"/>
        </w:rPr>
      </w:pPr>
    </w:p>
    <w:p w14:paraId="37231533" w14:textId="77777777" w:rsidR="007F6D05" w:rsidRPr="007F6D05" w:rsidRDefault="007F6D05" w:rsidP="007F6D05">
      <w:pPr>
        <w:tabs>
          <w:tab w:val="left" w:pos="1276"/>
        </w:tabs>
        <w:autoSpaceDE w:val="0"/>
        <w:autoSpaceDN w:val="0"/>
        <w:adjustRightInd w:val="0"/>
        <w:spacing w:after="0" w:line="240" w:lineRule="auto"/>
        <w:ind w:left="-1620" w:firstLine="6300"/>
        <w:rPr>
          <w:rFonts w:ascii="Times New Roman" w:eastAsia="Times New Roman" w:hAnsi="Times New Roman" w:cs="Times New Roman"/>
          <w:kern w:val="0"/>
          <w:sz w:val="28"/>
          <w:szCs w:val="28"/>
          <w:lang w:eastAsia="zh-TW"/>
          <w14:ligatures w14:val="none"/>
        </w:rPr>
      </w:pPr>
      <w:r w:rsidRPr="007F6D05">
        <w:rPr>
          <w:rFonts w:ascii="Times New Roman" w:eastAsia="Times New Roman" w:hAnsi="Times New Roman" w:cs="Times New Roman"/>
          <w:kern w:val="0"/>
          <w:sz w:val="28"/>
          <w:szCs w:val="28"/>
          <w:lang w:eastAsia="zh-TW"/>
          <w14:ligatures w14:val="none"/>
        </w:rPr>
        <w:t>Допустить к защите</w:t>
      </w:r>
    </w:p>
    <w:p w14:paraId="57F107B0" w14:textId="77777777" w:rsidR="007F6D05" w:rsidRPr="007F6D05" w:rsidRDefault="007F6D05" w:rsidP="007F6D05">
      <w:pPr>
        <w:tabs>
          <w:tab w:val="left" w:pos="1276"/>
        </w:tabs>
        <w:autoSpaceDE w:val="0"/>
        <w:autoSpaceDN w:val="0"/>
        <w:adjustRightInd w:val="0"/>
        <w:spacing w:after="0" w:line="240" w:lineRule="auto"/>
        <w:ind w:left="-1620" w:firstLine="6300"/>
        <w:rPr>
          <w:rFonts w:ascii="Times New Roman" w:eastAsia="Times New Roman" w:hAnsi="Times New Roman" w:cs="Times New Roman"/>
          <w:kern w:val="0"/>
          <w:sz w:val="28"/>
          <w:szCs w:val="28"/>
          <w:lang w:eastAsia="zh-TW"/>
          <w14:ligatures w14:val="none"/>
        </w:rPr>
      </w:pPr>
      <w:r w:rsidRPr="007F6D05">
        <w:rPr>
          <w:rFonts w:ascii="Times New Roman" w:eastAsia="Times New Roman" w:hAnsi="Times New Roman" w:cs="Times New Roman"/>
          <w:kern w:val="0"/>
          <w:sz w:val="28"/>
          <w:szCs w:val="28"/>
          <w:lang w:eastAsia="zh-TW"/>
          <w14:ligatures w14:val="none"/>
        </w:rPr>
        <w:t>Заведующий кафедрой,</w:t>
      </w:r>
    </w:p>
    <w:p w14:paraId="54C0D3B0" w14:textId="77777777" w:rsidR="007F6D05" w:rsidRPr="007F6D05" w:rsidRDefault="007F6D05" w:rsidP="007F6D05">
      <w:pPr>
        <w:tabs>
          <w:tab w:val="left" w:pos="1276"/>
        </w:tabs>
        <w:autoSpaceDE w:val="0"/>
        <w:autoSpaceDN w:val="0"/>
        <w:adjustRightInd w:val="0"/>
        <w:spacing w:after="0" w:line="240" w:lineRule="auto"/>
        <w:ind w:left="-1620" w:firstLine="6300"/>
        <w:rPr>
          <w:rFonts w:ascii="Times New Roman" w:eastAsia="Times New Roman" w:hAnsi="Times New Roman" w:cs="Times New Roman"/>
          <w:kern w:val="0"/>
          <w:sz w:val="28"/>
          <w:szCs w:val="28"/>
          <w:lang w:eastAsia="zh-TW"/>
          <w14:ligatures w14:val="none"/>
        </w:rPr>
      </w:pPr>
      <w:r w:rsidRPr="007F6D05">
        <w:rPr>
          <w:rFonts w:ascii="Times New Roman" w:eastAsia="Times New Roman" w:hAnsi="Times New Roman" w:cs="Times New Roman"/>
          <w:kern w:val="0"/>
          <w:sz w:val="28"/>
          <w:szCs w:val="28"/>
          <w:lang w:eastAsia="zh-TW"/>
          <w14:ligatures w14:val="none"/>
        </w:rPr>
        <w:t>д-р экон. наук, проф.</w:t>
      </w:r>
    </w:p>
    <w:p w14:paraId="0485DE3C" w14:textId="77777777" w:rsidR="007F6D05" w:rsidRPr="007F6D05" w:rsidRDefault="007F6D05" w:rsidP="007F6D05">
      <w:pPr>
        <w:tabs>
          <w:tab w:val="left" w:pos="1276"/>
        </w:tabs>
        <w:autoSpaceDE w:val="0"/>
        <w:autoSpaceDN w:val="0"/>
        <w:adjustRightInd w:val="0"/>
        <w:spacing w:after="0" w:line="240" w:lineRule="auto"/>
        <w:ind w:left="-1620" w:firstLine="6300"/>
        <w:rPr>
          <w:rFonts w:ascii="Times New Roman" w:eastAsia="Times New Roman" w:hAnsi="Times New Roman" w:cs="Times New Roman"/>
          <w:kern w:val="0"/>
          <w:sz w:val="28"/>
          <w:szCs w:val="28"/>
          <w:lang w:eastAsia="zh-TW"/>
          <w14:ligatures w14:val="none"/>
        </w:rPr>
      </w:pPr>
      <w:r w:rsidRPr="007F6D05">
        <w:rPr>
          <w:rFonts w:ascii="Times New Roman" w:eastAsia="Times New Roman" w:hAnsi="Times New Roman" w:cs="Times New Roman"/>
          <w:kern w:val="0"/>
          <w:sz w:val="28"/>
          <w:szCs w:val="28"/>
          <w:lang w:eastAsia="zh-TW"/>
          <w14:ligatures w14:val="none"/>
        </w:rPr>
        <w:t>____________И.В. Шевченко</w:t>
      </w:r>
    </w:p>
    <w:p w14:paraId="1EAB485D" w14:textId="77777777" w:rsidR="007F6D05" w:rsidRPr="007F6D05" w:rsidRDefault="007F6D05" w:rsidP="007F6D05">
      <w:pPr>
        <w:tabs>
          <w:tab w:val="left" w:pos="1276"/>
        </w:tabs>
        <w:autoSpaceDE w:val="0"/>
        <w:autoSpaceDN w:val="0"/>
        <w:adjustRightInd w:val="0"/>
        <w:spacing w:after="0" w:line="240" w:lineRule="auto"/>
        <w:ind w:left="-1620" w:firstLine="6300"/>
        <w:rPr>
          <w:rFonts w:ascii="Times New Roman" w:eastAsia="Times New Roman" w:hAnsi="Times New Roman" w:cs="Times New Roman"/>
          <w:kern w:val="0"/>
          <w:sz w:val="24"/>
          <w:szCs w:val="20"/>
          <w:lang w:eastAsia="zh-TW"/>
          <w14:ligatures w14:val="none"/>
        </w:rPr>
      </w:pPr>
      <w:r w:rsidRPr="007F6D05">
        <w:rPr>
          <w:rFonts w:ascii="Times New Roman" w:eastAsia="Times New Roman" w:hAnsi="Times New Roman" w:cs="Times New Roman"/>
          <w:kern w:val="0"/>
          <w:sz w:val="24"/>
          <w:szCs w:val="20"/>
          <w:lang w:eastAsia="zh-TW"/>
          <w14:ligatures w14:val="none"/>
        </w:rPr>
        <w:t xml:space="preserve">     (подпись)      </w:t>
      </w:r>
    </w:p>
    <w:p w14:paraId="75779290" w14:textId="0F0C4E6B" w:rsidR="00B55172" w:rsidRPr="007F6D05" w:rsidRDefault="007F6D05" w:rsidP="007F6D05">
      <w:pPr>
        <w:tabs>
          <w:tab w:val="left" w:pos="1276"/>
        </w:tabs>
        <w:autoSpaceDE w:val="0"/>
        <w:autoSpaceDN w:val="0"/>
        <w:adjustRightInd w:val="0"/>
        <w:spacing w:after="0" w:line="240" w:lineRule="auto"/>
        <w:ind w:left="-1620" w:firstLine="6300"/>
        <w:rPr>
          <w:rFonts w:ascii="Times New Roman" w:eastAsia="Times New Roman" w:hAnsi="Times New Roman" w:cs="Times New Roman"/>
          <w:kern w:val="0"/>
          <w:sz w:val="28"/>
          <w:szCs w:val="28"/>
          <w:lang w:eastAsia="zh-TW"/>
          <w14:ligatures w14:val="none"/>
        </w:rPr>
      </w:pPr>
      <w:r w:rsidRPr="007F6D05">
        <w:rPr>
          <w:rFonts w:ascii="Times New Roman" w:eastAsia="Times New Roman" w:hAnsi="Times New Roman" w:cs="Times New Roman"/>
          <w:kern w:val="0"/>
          <w:sz w:val="28"/>
          <w:szCs w:val="28"/>
          <w:lang w:eastAsia="zh-TW"/>
          <w14:ligatures w14:val="none"/>
        </w:rPr>
        <w:t>___________________2025 г.</w:t>
      </w:r>
    </w:p>
    <w:p w14:paraId="4185F994" w14:textId="4BC47E2E" w:rsidR="00B55172" w:rsidRDefault="00B55172" w:rsidP="00B55172">
      <w:pPr>
        <w:pStyle w:val="a8"/>
        <w:tabs>
          <w:tab w:val="left" w:pos="8849"/>
          <w:tab w:val="left" w:pos="9132"/>
        </w:tabs>
        <w:rPr>
          <w:rFonts w:ascii="Times New Roman" w:hAnsi="Times New Roman"/>
          <w:sz w:val="28"/>
          <w:szCs w:val="28"/>
        </w:rPr>
      </w:pPr>
    </w:p>
    <w:p w14:paraId="4C297544" w14:textId="6D848146" w:rsidR="00B55172" w:rsidRDefault="00B55172" w:rsidP="00B55172">
      <w:pPr>
        <w:pStyle w:val="a8"/>
        <w:tabs>
          <w:tab w:val="left" w:pos="8849"/>
          <w:tab w:val="left" w:pos="9132"/>
        </w:tabs>
        <w:rPr>
          <w:rFonts w:ascii="Times New Roman" w:hAnsi="Times New Roman"/>
          <w:sz w:val="28"/>
          <w:szCs w:val="28"/>
        </w:rPr>
      </w:pPr>
    </w:p>
    <w:p w14:paraId="0F6056E4" w14:textId="7DF21110" w:rsidR="00B55172" w:rsidRDefault="00B55172" w:rsidP="00B55172">
      <w:pPr>
        <w:pStyle w:val="a8"/>
        <w:tabs>
          <w:tab w:val="left" w:pos="8849"/>
          <w:tab w:val="left" w:pos="9132"/>
        </w:tabs>
        <w:rPr>
          <w:rFonts w:ascii="Times New Roman" w:hAnsi="Times New Roman"/>
          <w:sz w:val="28"/>
          <w:szCs w:val="28"/>
        </w:rPr>
      </w:pPr>
    </w:p>
    <w:p w14:paraId="073E84BE" w14:textId="77777777" w:rsidR="00B55172" w:rsidRDefault="00B55172" w:rsidP="007F6D05">
      <w:pPr>
        <w:pStyle w:val="a8"/>
        <w:tabs>
          <w:tab w:val="left" w:pos="8849"/>
          <w:tab w:val="left" w:pos="9132"/>
        </w:tabs>
        <w:rPr>
          <w:rFonts w:ascii="Times New Roman" w:hAnsi="Times New Roman"/>
          <w:sz w:val="28"/>
          <w:szCs w:val="28"/>
        </w:rPr>
      </w:pPr>
    </w:p>
    <w:p w14:paraId="04772C31" w14:textId="77777777" w:rsidR="00B55172" w:rsidRDefault="00B55172" w:rsidP="00B55172">
      <w:pPr>
        <w:pStyle w:val="Default"/>
      </w:pPr>
    </w:p>
    <w:p w14:paraId="6AE70BFF" w14:textId="77777777" w:rsidR="00B55172" w:rsidRDefault="00B55172" w:rsidP="00B55172">
      <w:pPr>
        <w:pStyle w:val="Default"/>
        <w:jc w:val="center"/>
        <w:rPr>
          <w:sz w:val="28"/>
          <w:szCs w:val="28"/>
        </w:rPr>
      </w:pPr>
      <w:r>
        <w:rPr>
          <w:b/>
          <w:bCs/>
          <w:sz w:val="28"/>
          <w:szCs w:val="28"/>
        </w:rPr>
        <w:t>ВЫПУСКНАЯ КВАЛИФИКАЦИОННАЯ РАБОТА</w:t>
      </w:r>
    </w:p>
    <w:p w14:paraId="3CC41851" w14:textId="77777777" w:rsidR="00B55172" w:rsidRDefault="00B55172" w:rsidP="00B55172">
      <w:pPr>
        <w:pStyle w:val="a8"/>
        <w:tabs>
          <w:tab w:val="left" w:pos="8849"/>
          <w:tab w:val="left" w:pos="9132"/>
        </w:tabs>
        <w:jc w:val="center"/>
        <w:rPr>
          <w:rFonts w:ascii="Times New Roman" w:hAnsi="Times New Roman"/>
          <w:b/>
          <w:bCs/>
          <w:sz w:val="28"/>
          <w:szCs w:val="28"/>
        </w:rPr>
      </w:pPr>
      <w:r>
        <w:rPr>
          <w:b/>
          <w:bCs/>
          <w:sz w:val="28"/>
          <w:szCs w:val="28"/>
        </w:rPr>
        <w:t>(БАКАЛАВРСКАЯ РАБОТА)</w:t>
      </w:r>
    </w:p>
    <w:p w14:paraId="49E5BDCE" w14:textId="77777777" w:rsidR="00B55172" w:rsidRDefault="00B55172" w:rsidP="00B55172">
      <w:pPr>
        <w:pStyle w:val="a8"/>
        <w:tabs>
          <w:tab w:val="left" w:pos="8849"/>
          <w:tab w:val="left" w:pos="9132"/>
        </w:tabs>
        <w:jc w:val="center"/>
        <w:rPr>
          <w:rFonts w:ascii="Times New Roman" w:hAnsi="Times New Roman"/>
          <w:b/>
          <w:bCs/>
          <w:sz w:val="28"/>
          <w:szCs w:val="28"/>
        </w:rPr>
      </w:pPr>
    </w:p>
    <w:p w14:paraId="1F1A3ACD" w14:textId="6E185853" w:rsidR="00B55172" w:rsidRPr="00B55172" w:rsidRDefault="00B55172" w:rsidP="00B55172">
      <w:pPr>
        <w:pStyle w:val="a8"/>
        <w:tabs>
          <w:tab w:val="left" w:pos="8849"/>
          <w:tab w:val="left" w:pos="9132"/>
        </w:tabs>
        <w:jc w:val="center"/>
        <w:rPr>
          <w:rFonts w:ascii="Times New Roman" w:hAnsi="Times New Roman"/>
          <w:b/>
          <w:bCs/>
          <w:sz w:val="28"/>
          <w:szCs w:val="28"/>
        </w:rPr>
      </w:pPr>
      <w:bookmarkStart w:id="0" w:name="_Hlk200299884"/>
      <w:r w:rsidRPr="00B55172">
        <w:rPr>
          <w:rFonts w:ascii="Times New Roman" w:hAnsi="Times New Roman"/>
          <w:b/>
          <w:bCs/>
          <w:color w:val="auto"/>
          <w:sz w:val="28"/>
          <w:szCs w:val="28"/>
        </w:rPr>
        <w:t>Р</w:t>
      </w:r>
      <w:r>
        <w:rPr>
          <w:rFonts w:ascii="Times New Roman" w:hAnsi="Times New Roman"/>
          <w:b/>
          <w:bCs/>
          <w:color w:val="auto"/>
          <w:sz w:val="28"/>
          <w:szCs w:val="28"/>
        </w:rPr>
        <w:t>АЗВИТИ</w:t>
      </w:r>
      <w:r w:rsidR="00791AD2">
        <w:rPr>
          <w:rFonts w:ascii="Times New Roman" w:hAnsi="Times New Roman"/>
          <w:b/>
          <w:bCs/>
          <w:color w:val="auto"/>
          <w:sz w:val="28"/>
          <w:szCs w:val="28"/>
        </w:rPr>
        <w:t xml:space="preserve">Е </w:t>
      </w:r>
      <w:r>
        <w:rPr>
          <w:rFonts w:ascii="Times New Roman" w:hAnsi="Times New Roman"/>
          <w:b/>
          <w:bCs/>
          <w:color w:val="auto"/>
          <w:sz w:val="28"/>
          <w:szCs w:val="28"/>
        </w:rPr>
        <w:t>СОВРЕМЕННЫХ</w:t>
      </w:r>
      <w:r w:rsidRPr="00B55172">
        <w:rPr>
          <w:rFonts w:ascii="Times New Roman" w:hAnsi="Times New Roman"/>
          <w:b/>
          <w:bCs/>
          <w:color w:val="auto"/>
          <w:sz w:val="28"/>
          <w:szCs w:val="28"/>
        </w:rPr>
        <w:t xml:space="preserve"> </w:t>
      </w:r>
      <w:r>
        <w:rPr>
          <w:rFonts w:ascii="Times New Roman" w:hAnsi="Times New Roman"/>
          <w:b/>
          <w:bCs/>
          <w:color w:val="auto"/>
          <w:sz w:val="28"/>
          <w:szCs w:val="28"/>
        </w:rPr>
        <w:t>СИСТЕМ</w:t>
      </w:r>
      <w:r w:rsidRPr="00B55172">
        <w:rPr>
          <w:rFonts w:ascii="Times New Roman" w:hAnsi="Times New Roman"/>
          <w:b/>
          <w:bCs/>
          <w:color w:val="auto"/>
          <w:sz w:val="28"/>
          <w:szCs w:val="28"/>
        </w:rPr>
        <w:t xml:space="preserve"> </w:t>
      </w:r>
      <w:r>
        <w:rPr>
          <w:rFonts w:ascii="Times New Roman" w:hAnsi="Times New Roman"/>
          <w:b/>
          <w:bCs/>
          <w:color w:val="auto"/>
          <w:sz w:val="28"/>
          <w:szCs w:val="28"/>
        </w:rPr>
        <w:t>ОТБОРА</w:t>
      </w:r>
      <w:r w:rsidRPr="00B55172">
        <w:rPr>
          <w:rFonts w:ascii="Times New Roman" w:hAnsi="Times New Roman"/>
          <w:b/>
          <w:bCs/>
          <w:color w:val="auto"/>
          <w:sz w:val="28"/>
          <w:szCs w:val="28"/>
        </w:rPr>
        <w:t xml:space="preserve"> </w:t>
      </w:r>
      <w:r>
        <w:rPr>
          <w:rFonts w:ascii="Times New Roman" w:hAnsi="Times New Roman"/>
          <w:b/>
          <w:bCs/>
          <w:color w:val="auto"/>
          <w:sz w:val="28"/>
          <w:szCs w:val="28"/>
        </w:rPr>
        <w:t>КАДРОВ</w:t>
      </w:r>
      <w:r w:rsidRPr="00B55172">
        <w:rPr>
          <w:rFonts w:ascii="Times New Roman" w:hAnsi="Times New Roman"/>
          <w:b/>
          <w:bCs/>
          <w:color w:val="auto"/>
          <w:sz w:val="28"/>
          <w:szCs w:val="28"/>
        </w:rPr>
        <w:t xml:space="preserve"> </w:t>
      </w:r>
      <w:r>
        <w:rPr>
          <w:rFonts w:ascii="Times New Roman" w:hAnsi="Times New Roman"/>
          <w:b/>
          <w:bCs/>
          <w:color w:val="auto"/>
          <w:sz w:val="28"/>
          <w:szCs w:val="28"/>
        </w:rPr>
        <w:t>В</w:t>
      </w:r>
      <w:r w:rsidRPr="00B55172">
        <w:rPr>
          <w:rFonts w:ascii="Times New Roman" w:hAnsi="Times New Roman"/>
          <w:b/>
          <w:bCs/>
          <w:color w:val="auto"/>
          <w:sz w:val="28"/>
          <w:szCs w:val="28"/>
        </w:rPr>
        <w:t xml:space="preserve"> </w:t>
      </w:r>
      <w:r>
        <w:rPr>
          <w:rFonts w:ascii="Times New Roman" w:hAnsi="Times New Roman"/>
          <w:b/>
          <w:bCs/>
          <w:color w:val="auto"/>
          <w:sz w:val="28"/>
          <w:szCs w:val="28"/>
        </w:rPr>
        <w:t>МАЛОМ</w:t>
      </w:r>
      <w:r w:rsidRPr="00B55172">
        <w:rPr>
          <w:rFonts w:ascii="Times New Roman" w:hAnsi="Times New Roman"/>
          <w:b/>
          <w:bCs/>
          <w:color w:val="auto"/>
          <w:sz w:val="28"/>
          <w:szCs w:val="28"/>
        </w:rPr>
        <w:t xml:space="preserve"> </w:t>
      </w:r>
      <w:r>
        <w:rPr>
          <w:rFonts w:ascii="Times New Roman" w:hAnsi="Times New Roman"/>
          <w:b/>
          <w:bCs/>
          <w:color w:val="auto"/>
          <w:sz w:val="28"/>
          <w:szCs w:val="28"/>
        </w:rPr>
        <w:t>БИЗНЕСЕ</w:t>
      </w:r>
    </w:p>
    <w:bookmarkEnd w:id="0"/>
    <w:p w14:paraId="4C4E9D0B" w14:textId="77777777" w:rsidR="00B55172" w:rsidRDefault="00B55172" w:rsidP="00B55172">
      <w:pPr>
        <w:pStyle w:val="a8"/>
        <w:tabs>
          <w:tab w:val="left" w:pos="8849"/>
          <w:tab w:val="left" w:pos="9132"/>
        </w:tabs>
        <w:jc w:val="both"/>
        <w:rPr>
          <w:rFonts w:ascii="Times New Roman" w:eastAsia="Times New Roman" w:hAnsi="Times New Roman" w:cs="Times New Roman"/>
          <w:b/>
          <w:bCs/>
          <w:sz w:val="28"/>
          <w:szCs w:val="28"/>
        </w:rPr>
      </w:pPr>
    </w:p>
    <w:p w14:paraId="7EEB8F47" w14:textId="77777777" w:rsidR="00B55172" w:rsidRDefault="00B55172" w:rsidP="00B55172">
      <w:pPr>
        <w:pStyle w:val="a8"/>
        <w:tabs>
          <w:tab w:val="left" w:pos="8849"/>
          <w:tab w:val="left" w:pos="9132"/>
        </w:tabs>
        <w:jc w:val="both"/>
        <w:rPr>
          <w:rFonts w:ascii="Times New Roman" w:eastAsia="Times New Roman" w:hAnsi="Times New Roman" w:cs="Times New Roman"/>
          <w:b/>
          <w:bCs/>
          <w:sz w:val="28"/>
          <w:szCs w:val="28"/>
        </w:rPr>
      </w:pPr>
    </w:p>
    <w:p w14:paraId="2DE4804B" w14:textId="77777777" w:rsidR="00B55172" w:rsidRDefault="00B55172" w:rsidP="00B55172">
      <w:pPr>
        <w:pStyle w:val="Default"/>
        <w:rPr>
          <w:sz w:val="28"/>
          <w:szCs w:val="28"/>
        </w:rPr>
      </w:pPr>
    </w:p>
    <w:p w14:paraId="321A8D7F" w14:textId="36442AB2" w:rsidR="00B55172" w:rsidRDefault="00B55172" w:rsidP="00B55172">
      <w:pPr>
        <w:pStyle w:val="Default"/>
        <w:rPr>
          <w:sz w:val="28"/>
          <w:szCs w:val="28"/>
        </w:rPr>
      </w:pPr>
      <w:r>
        <w:rPr>
          <w:sz w:val="28"/>
          <w:szCs w:val="28"/>
        </w:rPr>
        <w:t xml:space="preserve">Работу выполнила ____________________________________ </w:t>
      </w:r>
      <w:r w:rsidR="007F6D05">
        <w:rPr>
          <w:sz w:val="28"/>
          <w:szCs w:val="28"/>
        </w:rPr>
        <w:t>М</w:t>
      </w:r>
      <w:r>
        <w:rPr>
          <w:sz w:val="28"/>
          <w:szCs w:val="28"/>
        </w:rPr>
        <w:t>.</w:t>
      </w:r>
      <w:r w:rsidR="007F6D05">
        <w:rPr>
          <w:sz w:val="28"/>
          <w:szCs w:val="28"/>
        </w:rPr>
        <w:t>Д</w:t>
      </w:r>
      <w:r>
        <w:rPr>
          <w:sz w:val="28"/>
          <w:szCs w:val="28"/>
        </w:rPr>
        <w:t xml:space="preserve">. </w:t>
      </w:r>
      <w:r w:rsidR="007F6D05">
        <w:rPr>
          <w:sz w:val="28"/>
          <w:szCs w:val="28"/>
        </w:rPr>
        <w:t>Хаттатова</w:t>
      </w:r>
      <w:r>
        <w:rPr>
          <w:sz w:val="28"/>
          <w:szCs w:val="28"/>
        </w:rPr>
        <w:t xml:space="preserve"> </w:t>
      </w:r>
    </w:p>
    <w:p w14:paraId="3FB30938" w14:textId="6FA45E27" w:rsidR="00B55172" w:rsidRDefault="00201A38" w:rsidP="00201A38">
      <w:pPr>
        <w:pStyle w:val="Default"/>
        <w:jc w:val="center"/>
        <w:rPr>
          <w:sz w:val="28"/>
          <w:szCs w:val="28"/>
        </w:rPr>
      </w:pPr>
      <w:r>
        <w:rPr>
          <w:sz w:val="28"/>
          <w:szCs w:val="28"/>
        </w:rPr>
        <w:t>(подпись)</w:t>
      </w:r>
    </w:p>
    <w:p w14:paraId="52757924" w14:textId="33341A11" w:rsidR="00B55172" w:rsidRPr="00201A38" w:rsidRDefault="00B55172" w:rsidP="00B55172">
      <w:pPr>
        <w:pStyle w:val="Default"/>
        <w:rPr>
          <w:sz w:val="28"/>
          <w:szCs w:val="28"/>
          <w:u w:val="single"/>
        </w:rPr>
      </w:pPr>
      <w:r>
        <w:rPr>
          <w:sz w:val="28"/>
          <w:szCs w:val="28"/>
        </w:rPr>
        <w:t xml:space="preserve">Направление подготовки </w:t>
      </w:r>
      <w:r>
        <w:rPr>
          <w:sz w:val="28"/>
          <w:szCs w:val="28"/>
          <w:u w:val="single"/>
        </w:rPr>
        <w:t>38.</w:t>
      </w:r>
      <w:r w:rsidRPr="00201A38">
        <w:rPr>
          <w:sz w:val="28"/>
          <w:szCs w:val="28"/>
          <w:u w:val="single"/>
        </w:rPr>
        <w:t>03.02 «</w:t>
      </w:r>
      <w:bookmarkStart w:id="1" w:name="_Hlk200299945"/>
      <w:r w:rsidRPr="00201A38">
        <w:rPr>
          <w:sz w:val="28"/>
          <w:szCs w:val="28"/>
          <w:u w:val="single"/>
        </w:rPr>
        <w:t>Менеджмен</w:t>
      </w:r>
      <w:r w:rsidRPr="00BE7AB0">
        <w:rPr>
          <w:sz w:val="28"/>
          <w:szCs w:val="28"/>
          <w:u w:val="single"/>
        </w:rPr>
        <w:t>т</w:t>
      </w:r>
      <w:bookmarkEnd w:id="1"/>
      <w:r w:rsidR="00BE7AB0">
        <w:rPr>
          <w:color w:val="auto"/>
          <w:sz w:val="28"/>
          <w:szCs w:val="28"/>
          <w:u w:val="single"/>
        </w:rPr>
        <w:t>»</w:t>
      </w:r>
      <w:r w:rsidR="00D60392">
        <w:rPr>
          <w:color w:val="auto"/>
          <w:sz w:val="28"/>
          <w:szCs w:val="28"/>
          <w:u w:val="single"/>
        </w:rPr>
        <w:tab/>
      </w:r>
      <w:r w:rsidR="00D60392">
        <w:rPr>
          <w:color w:val="auto"/>
          <w:sz w:val="28"/>
          <w:szCs w:val="28"/>
          <w:u w:val="single"/>
        </w:rPr>
        <w:tab/>
      </w:r>
      <w:r w:rsidR="00D60392">
        <w:rPr>
          <w:color w:val="auto"/>
          <w:sz w:val="28"/>
          <w:szCs w:val="28"/>
          <w:u w:val="single"/>
        </w:rPr>
        <w:tab/>
      </w:r>
      <w:r w:rsidR="00D60392">
        <w:rPr>
          <w:color w:val="auto"/>
          <w:sz w:val="28"/>
          <w:szCs w:val="28"/>
          <w:u w:val="single"/>
        </w:rPr>
        <w:tab/>
      </w:r>
      <w:r w:rsidR="00D60392">
        <w:rPr>
          <w:color w:val="auto"/>
          <w:sz w:val="28"/>
          <w:szCs w:val="28"/>
          <w:u w:val="single"/>
        </w:rPr>
        <w:tab/>
      </w:r>
      <w:r w:rsidR="00BE7AB0">
        <w:rPr>
          <w:sz w:val="28"/>
          <w:szCs w:val="28"/>
          <w:u w:val="single"/>
        </w:rPr>
        <w:t xml:space="preserve"> </w:t>
      </w:r>
    </w:p>
    <w:p w14:paraId="7FB54512" w14:textId="77777777" w:rsidR="00B55172" w:rsidRPr="00201A38" w:rsidRDefault="00B55172" w:rsidP="00B55172">
      <w:pPr>
        <w:pStyle w:val="Default"/>
        <w:rPr>
          <w:sz w:val="28"/>
          <w:szCs w:val="28"/>
        </w:rPr>
      </w:pPr>
    </w:p>
    <w:p w14:paraId="5AC0886C" w14:textId="0B7E6849" w:rsidR="00B55172" w:rsidRPr="00201A38" w:rsidRDefault="00B55172" w:rsidP="00B55172">
      <w:pPr>
        <w:pStyle w:val="a8"/>
        <w:tabs>
          <w:tab w:val="left" w:pos="8849"/>
          <w:tab w:val="left" w:pos="9132"/>
        </w:tabs>
        <w:ind w:left="3261" w:hanging="3261"/>
        <w:rPr>
          <w:rFonts w:ascii="Times New Roman" w:eastAsiaTheme="minorHAnsi" w:hAnsi="Times New Roman" w:cs="Times New Roman"/>
          <w:sz w:val="28"/>
          <w:szCs w:val="28"/>
          <w:lang w:eastAsia="en-US"/>
        </w:rPr>
      </w:pPr>
      <w:r w:rsidRPr="00201A38">
        <w:rPr>
          <w:sz w:val="28"/>
          <w:szCs w:val="28"/>
        </w:rPr>
        <w:t xml:space="preserve">Направленность (профиль) </w:t>
      </w:r>
      <w:r w:rsidRPr="00201A38">
        <w:rPr>
          <w:color w:val="auto"/>
          <w:sz w:val="28"/>
          <w:szCs w:val="28"/>
          <w:u w:val="single"/>
        </w:rPr>
        <w:t>«</w:t>
      </w:r>
      <w:bookmarkStart w:id="2" w:name="_Hlk200299965"/>
      <w:r w:rsidRPr="00201A38">
        <w:rPr>
          <w:rFonts w:ascii="Times New Roman" w:hAnsi="Times New Roman" w:cs="Times New Roman"/>
          <w:bCs/>
          <w:color w:val="auto"/>
          <w:sz w:val="28"/>
          <w:szCs w:val="28"/>
          <w:u w:val="single"/>
        </w:rPr>
        <w:t xml:space="preserve">Управление малым </w:t>
      </w:r>
      <w:bookmarkEnd w:id="2"/>
      <w:r w:rsidR="00201A38" w:rsidRPr="00201A38">
        <w:rPr>
          <w:rFonts w:ascii="Times New Roman" w:hAnsi="Times New Roman" w:cs="Times New Roman"/>
          <w:bCs/>
          <w:color w:val="auto"/>
          <w:sz w:val="28"/>
          <w:szCs w:val="28"/>
          <w:u w:val="single"/>
        </w:rPr>
        <w:t>бизнесом</w:t>
      </w:r>
      <w:r w:rsidR="00201A38">
        <w:rPr>
          <w:rFonts w:ascii="Times New Roman" w:hAnsi="Times New Roman" w:cs="Times New Roman"/>
          <w:bCs/>
          <w:color w:val="auto"/>
          <w:sz w:val="28"/>
          <w:szCs w:val="28"/>
          <w:u w:val="single"/>
        </w:rPr>
        <w:t>»</w:t>
      </w:r>
      <w:r w:rsidR="00D60392">
        <w:rPr>
          <w:rFonts w:ascii="Times New Roman" w:hAnsi="Times New Roman" w:cs="Times New Roman"/>
          <w:bCs/>
          <w:color w:val="auto"/>
          <w:sz w:val="28"/>
          <w:szCs w:val="28"/>
          <w:u w:val="single"/>
        </w:rPr>
        <w:tab/>
      </w:r>
      <w:r w:rsidR="00D60392">
        <w:rPr>
          <w:rFonts w:ascii="Times New Roman" w:hAnsi="Times New Roman" w:cs="Times New Roman"/>
          <w:bCs/>
          <w:color w:val="auto"/>
          <w:sz w:val="28"/>
          <w:szCs w:val="28"/>
          <w:u w:val="single"/>
        </w:rPr>
        <w:tab/>
      </w:r>
      <w:r w:rsidR="00D60392">
        <w:rPr>
          <w:rFonts w:ascii="Times New Roman" w:hAnsi="Times New Roman" w:cs="Times New Roman"/>
          <w:bCs/>
          <w:color w:val="auto"/>
          <w:sz w:val="28"/>
          <w:szCs w:val="28"/>
          <w:u w:val="single"/>
        </w:rPr>
        <w:tab/>
      </w:r>
      <w:r w:rsidR="00201A38" w:rsidRPr="00201A38">
        <w:rPr>
          <w:rFonts w:ascii="Times New Roman" w:eastAsiaTheme="minorHAnsi" w:hAnsi="Times New Roman" w:cs="Times New Roman"/>
          <w:sz w:val="28"/>
          <w:szCs w:val="28"/>
          <w:lang w:eastAsia="en-US"/>
        </w:rPr>
        <w:t xml:space="preserve">                       </w:t>
      </w:r>
    </w:p>
    <w:p w14:paraId="273E757F" w14:textId="77777777" w:rsidR="00B55172" w:rsidRPr="00201A38" w:rsidRDefault="00B55172" w:rsidP="00201A38">
      <w:pPr>
        <w:pStyle w:val="Default"/>
        <w:rPr>
          <w:sz w:val="28"/>
          <w:szCs w:val="28"/>
        </w:rPr>
      </w:pPr>
    </w:p>
    <w:p w14:paraId="222E4FF2" w14:textId="77777777" w:rsidR="00B55172" w:rsidRDefault="00B55172" w:rsidP="00B55172">
      <w:pPr>
        <w:pStyle w:val="Default"/>
        <w:rPr>
          <w:sz w:val="28"/>
          <w:szCs w:val="28"/>
        </w:rPr>
      </w:pPr>
      <w:r>
        <w:rPr>
          <w:sz w:val="28"/>
          <w:szCs w:val="28"/>
        </w:rPr>
        <w:t xml:space="preserve">Научный руководитель </w:t>
      </w:r>
    </w:p>
    <w:p w14:paraId="65BDC357" w14:textId="3DD2F3A1" w:rsidR="00B55172" w:rsidRDefault="00201A38" w:rsidP="00B55172">
      <w:pPr>
        <w:pStyle w:val="Default"/>
        <w:rPr>
          <w:sz w:val="28"/>
          <w:szCs w:val="28"/>
        </w:rPr>
      </w:pPr>
      <w:r>
        <w:rPr>
          <w:color w:val="auto"/>
          <w:sz w:val="28"/>
          <w:szCs w:val="28"/>
        </w:rPr>
        <w:t>д-р. экон</w:t>
      </w:r>
      <w:r w:rsidR="007F6D05">
        <w:rPr>
          <w:color w:val="auto"/>
          <w:sz w:val="28"/>
          <w:szCs w:val="28"/>
        </w:rPr>
        <w:t>.</w:t>
      </w:r>
      <w:r>
        <w:rPr>
          <w:color w:val="auto"/>
          <w:sz w:val="28"/>
          <w:szCs w:val="28"/>
        </w:rPr>
        <w:t xml:space="preserve"> </w:t>
      </w:r>
      <w:r w:rsidR="007F6D05">
        <w:rPr>
          <w:color w:val="auto"/>
          <w:sz w:val="28"/>
          <w:szCs w:val="28"/>
        </w:rPr>
        <w:t>наук,</w:t>
      </w:r>
      <w:r>
        <w:rPr>
          <w:color w:val="auto"/>
          <w:sz w:val="28"/>
          <w:szCs w:val="28"/>
        </w:rPr>
        <w:t xml:space="preserve"> </w:t>
      </w:r>
      <w:r w:rsidR="007F6D05">
        <w:rPr>
          <w:color w:val="auto"/>
          <w:sz w:val="28"/>
          <w:szCs w:val="28"/>
        </w:rPr>
        <w:t>проф</w:t>
      </w:r>
      <w:r>
        <w:rPr>
          <w:color w:val="auto"/>
          <w:sz w:val="28"/>
          <w:szCs w:val="28"/>
        </w:rPr>
        <w:t>.</w:t>
      </w:r>
      <w:r w:rsidR="00B55172" w:rsidRPr="00B55172">
        <w:rPr>
          <w:color w:val="auto"/>
          <w:sz w:val="28"/>
          <w:szCs w:val="28"/>
        </w:rPr>
        <w:t xml:space="preserve"> </w:t>
      </w:r>
      <w:r w:rsidR="00B55172">
        <w:rPr>
          <w:sz w:val="28"/>
          <w:szCs w:val="28"/>
        </w:rPr>
        <w:t>_________________________</w:t>
      </w:r>
      <w:r w:rsidR="007F6D05">
        <w:rPr>
          <w:sz w:val="28"/>
          <w:szCs w:val="28"/>
        </w:rPr>
        <w:t>________</w:t>
      </w:r>
      <w:r w:rsidR="00B55172">
        <w:rPr>
          <w:sz w:val="28"/>
          <w:szCs w:val="28"/>
        </w:rPr>
        <w:t xml:space="preserve"> </w:t>
      </w:r>
      <w:bookmarkStart w:id="3" w:name="_Hlk198398201"/>
      <w:r w:rsidR="007F6D05">
        <w:rPr>
          <w:sz w:val="28"/>
          <w:szCs w:val="28"/>
        </w:rPr>
        <w:t>М</w:t>
      </w:r>
      <w:r w:rsidR="00B55172">
        <w:rPr>
          <w:sz w:val="28"/>
          <w:szCs w:val="28"/>
        </w:rPr>
        <w:t>.</w:t>
      </w:r>
      <w:r w:rsidR="007F6D05">
        <w:rPr>
          <w:sz w:val="28"/>
          <w:szCs w:val="28"/>
        </w:rPr>
        <w:t>Е</w:t>
      </w:r>
      <w:r w:rsidR="00B55172">
        <w:rPr>
          <w:sz w:val="28"/>
          <w:szCs w:val="28"/>
        </w:rPr>
        <w:t xml:space="preserve">. </w:t>
      </w:r>
      <w:r w:rsidR="007F6D05">
        <w:rPr>
          <w:sz w:val="28"/>
          <w:szCs w:val="28"/>
        </w:rPr>
        <w:t>Листопад</w:t>
      </w:r>
    </w:p>
    <w:p w14:paraId="3BFBC4EF" w14:textId="09BBFEED" w:rsidR="00B55172" w:rsidRDefault="00201A38" w:rsidP="00201A38">
      <w:pPr>
        <w:pStyle w:val="Default"/>
        <w:jc w:val="center"/>
        <w:rPr>
          <w:sz w:val="28"/>
          <w:szCs w:val="28"/>
        </w:rPr>
      </w:pPr>
      <w:r>
        <w:rPr>
          <w:sz w:val="28"/>
          <w:szCs w:val="28"/>
        </w:rPr>
        <w:t>(подпись)</w:t>
      </w:r>
    </w:p>
    <w:bookmarkEnd w:id="3"/>
    <w:p w14:paraId="44BEE6FB" w14:textId="77777777" w:rsidR="00B55172" w:rsidRDefault="00B55172" w:rsidP="00B55172">
      <w:pPr>
        <w:pStyle w:val="Default"/>
        <w:rPr>
          <w:sz w:val="28"/>
          <w:szCs w:val="28"/>
        </w:rPr>
      </w:pPr>
      <w:r>
        <w:rPr>
          <w:sz w:val="28"/>
          <w:szCs w:val="28"/>
        </w:rPr>
        <w:t xml:space="preserve">Нормоконтролёр </w:t>
      </w:r>
    </w:p>
    <w:p w14:paraId="29B64596" w14:textId="7167F265" w:rsidR="00B55172" w:rsidRDefault="007F6D05" w:rsidP="00B55172">
      <w:pPr>
        <w:pStyle w:val="Default"/>
        <w:rPr>
          <w:sz w:val="28"/>
          <w:szCs w:val="28"/>
        </w:rPr>
      </w:pPr>
      <w:r>
        <w:rPr>
          <w:sz w:val="28"/>
          <w:szCs w:val="28"/>
        </w:rPr>
        <w:t>преподаватель</w:t>
      </w:r>
      <w:r w:rsidR="00B55172">
        <w:rPr>
          <w:sz w:val="28"/>
          <w:szCs w:val="28"/>
        </w:rPr>
        <w:t xml:space="preserve"> _____</w:t>
      </w:r>
      <w:r w:rsidR="00D60392">
        <w:rPr>
          <w:sz w:val="28"/>
          <w:szCs w:val="28"/>
        </w:rPr>
        <w:t>__________________________________</w:t>
      </w:r>
      <w:r>
        <w:rPr>
          <w:sz w:val="28"/>
          <w:szCs w:val="28"/>
        </w:rPr>
        <w:t>А</w:t>
      </w:r>
      <w:r w:rsidR="00B55172">
        <w:rPr>
          <w:sz w:val="28"/>
          <w:szCs w:val="28"/>
        </w:rPr>
        <w:t>.</w:t>
      </w:r>
      <w:r>
        <w:rPr>
          <w:sz w:val="28"/>
          <w:szCs w:val="28"/>
        </w:rPr>
        <w:t>Б</w:t>
      </w:r>
      <w:r w:rsidR="00B55172">
        <w:rPr>
          <w:sz w:val="28"/>
          <w:szCs w:val="28"/>
        </w:rPr>
        <w:t xml:space="preserve">. </w:t>
      </w:r>
      <w:r>
        <w:rPr>
          <w:sz w:val="28"/>
          <w:szCs w:val="28"/>
        </w:rPr>
        <w:t>Катрюхина</w:t>
      </w:r>
      <w:r w:rsidR="00B55172">
        <w:rPr>
          <w:sz w:val="28"/>
          <w:szCs w:val="28"/>
        </w:rPr>
        <w:t xml:space="preserve"> </w:t>
      </w:r>
    </w:p>
    <w:p w14:paraId="50985D2A" w14:textId="6B0D2A1E" w:rsidR="00B55172" w:rsidRDefault="00201A38" w:rsidP="00201A38">
      <w:pPr>
        <w:pStyle w:val="Default"/>
        <w:jc w:val="center"/>
        <w:rPr>
          <w:sz w:val="28"/>
          <w:szCs w:val="28"/>
        </w:rPr>
      </w:pPr>
      <w:r>
        <w:rPr>
          <w:sz w:val="28"/>
          <w:szCs w:val="28"/>
        </w:rPr>
        <w:t>(подпись)</w:t>
      </w:r>
    </w:p>
    <w:p w14:paraId="6AB00312" w14:textId="003AEDA7" w:rsidR="00B55172" w:rsidRDefault="00B55172" w:rsidP="00B55172">
      <w:pPr>
        <w:pStyle w:val="a8"/>
        <w:tabs>
          <w:tab w:val="left" w:pos="8849"/>
          <w:tab w:val="left" w:pos="9132"/>
        </w:tabs>
        <w:jc w:val="both"/>
        <w:rPr>
          <w:rFonts w:ascii="Times New Roman" w:hAnsi="Times New Roman"/>
          <w:sz w:val="28"/>
          <w:szCs w:val="28"/>
        </w:rPr>
      </w:pPr>
    </w:p>
    <w:p w14:paraId="390B9DCD" w14:textId="4C074462" w:rsidR="00D60392" w:rsidRDefault="00D60392" w:rsidP="00B55172">
      <w:pPr>
        <w:pStyle w:val="a8"/>
        <w:tabs>
          <w:tab w:val="left" w:pos="8849"/>
          <w:tab w:val="left" w:pos="9132"/>
        </w:tabs>
        <w:jc w:val="both"/>
        <w:rPr>
          <w:rFonts w:ascii="Times New Roman" w:hAnsi="Times New Roman"/>
          <w:sz w:val="28"/>
          <w:szCs w:val="28"/>
        </w:rPr>
      </w:pPr>
    </w:p>
    <w:p w14:paraId="137AD2E0" w14:textId="77777777" w:rsidR="00B55172" w:rsidRDefault="00B55172" w:rsidP="00B55172">
      <w:pPr>
        <w:pStyle w:val="a8"/>
        <w:tabs>
          <w:tab w:val="left" w:pos="8849"/>
          <w:tab w:val="left" w:pos="9132"/>
        </w:tabs>
        <w:jc w:val="center"/>
        <w:rPr>
          <w:rFonts w:ascii="Times New Roman" w:hAnsi="Times New Roman"/>
          <w:sz w:val="28"/>
          <w:szCs w:val="28"/>
        </w:rPr>
      </w:pPr>
      <w:r>
        <w:rPr>
          <w:rFonts w:ascii="Times New Roman" w:hAnsi="Times New Roman"/>
          <w:sz w:val="28"/>
          <w:szCs w:val="28"/>
        </w:rPr>
        <w:t xml:space="preserve">Краснодар </w:t>
      </w:r>
    </w:p>
    <w:p w14:paraId="02C057E1" w14:textId="77777777" w:rsidR="001E1640" w:rsidRDefault="00B55172" w:rsidP="00B55172">
      <w:pPr>
        <w:pStyle w:val="a8"/>
        <w:tabs>
          <w:tab w:val="left" w:pos="8849"/>
          <w:tab w:val="left" w:pos="9132"/>
        </w:tabs>
        <w:jc w:val="center"/>
        <w:rPr>
          <w:rFonts w:ascii="Times New Roman" w:hAnsi="Times New Roman"/>
          <w:sz w:val="28"/>
          <w:szCs w:val="28"/>
        </w:rPr>
        <w:sectPr w:rsidR="001E1640" w:rsidSect="001E1640">
          <w:footerReference w:type="default" r:id="rId8"/>
          <w:pgSz w:w="11906" w:h="16838"/>
          <w:pgMar w:top="1134" w:right="850" w:bottom="1134" w:left="1701" w:header="708" w:footer="708" w:gutter="0"/>
          <w:cols w:space="708"/>
          <w:titlePg/>
          <w:docGrid w:linePitch="360"/>
        </w:sectPr>
      </w:pPr>
      <w:r>
        <w:rPr>
          <w:rFonts w:ascii="Times New Roman" w:hAnsi="Times New Roman"/>
          <w:sz w:val="28"/>
          <w:szCs w:val="28"/>
        </w:rPr>
        <w:t>2025</w:t>
      </w:r>
    </w:p>
    <w:sdt>
      <w:sdtPr>
        <w:rPr>
          <w:rFonts w:asciiTheme="minorHAnsi" w:eastAsiaTheme="minorHAnsi" w:hAnsiTheme="minorHAnsi" w:cstheme="minorBidi"/>
          <w:color w:val="auto"/>
          <w:kern w:val="2"/>
          <w:sz w:val="22"/>
          <w:szCs w:val="22"/>
          <w:lang w:eastAsia="en-US"/>
          <w14:ligatures w14:val="standardContextual"/>
        </w:rPr>
        <w:id w:val="911505566"/>
        <w:docPartObj>
          <w:docPartGallery w:val="Table of Contents"/>
          <w:docPartUnique/>
        </w:docPartObj>
      </w:sdtPr>
      <w:sdtEndPr>
        <w:rPr>
          <w:rFonts w:ascii="Times New Roman" w:hAnsi="Times New Roman" w:cs="Times New Roman"/>
          <w:b/>
          <w:bCs/>
          <w:sz w:val="28"/>
          <w:szCs w:val="28"/>
        </w:rPr>
      </w:sdtEndPr>
      <w:sdtContent>
        <w:p w14:paraId="2A66B1A9" w14:textId="44B9AEFE" w:rsidR="00BB7935" w:rsidRDefault="00BB7935" w:rsidP="006D0943">
          <w:pPr>
            <w:pStyle w:val="aa"/>
            <w:spacing w:before="0" w:line="360" w:lineRule="auto"/>
            <w:ind w:firstLine="709"/>
            <w:jc w:val="center"/>
            <w:rPr>
              <w:rFonts w:ascii="Times New Roman" w:hAnsi="Times New Roman" w:cs="Times New Roman"/>
              <w:b/>
              <w:bCs/>
              <w:color w:val="auto"/>
              <w:sz w:val="28"/>
              <w:szCs w:val="28"/>
            </w:rPr>
          </w:pPr>
          <w:r w:rsidRPr="00BB7935">
            <w:rPr>
              <w:rFonts w:ascii="Times New Roman" w:hAnsi="Times New Roman" w:cs="Times New Roman"/>
              <w:b/>
              <w:bCs/>
              <w:color w:val="auto"/>
              <w:sz w:val="28"/>
              <w:szCs w:val="28"/>
            </w:rPr>
            <w:t>СОДЕРЖАНИЕ</w:t>
          </w:r>
        </w:p>
        <w:p w14:paraId="227B1447" w14:textId="77777777" w:rsidR="006D0943" w:rsidRPr="006D0943" w:rsidRDefault="006D0943" w:rsidP="006D0943">
          <w:pPr>
            <w:rPr>
              <w:lang w:eastAsia="ru-RU"/>
            </w:rPr>
          </w:pPr>
        </w:p>
        <w:p w14:paraId="4B18E5F6" w14:textId="5A048AD0" w:rsidR="009546E5" w:rsidRPr="006D0943" w:rsidRDefault="00BB7935">
          <w:pPr>
            <w:pStyle w:val="12"/>
            <w:tabs>
              <w:tab w:val="right" w:leader="dot" w:pos="9345"/>
            </w:tabs>
            <w:rPr>
              <w:rFonts w:ascii="Times New Roman" w:eastAsiaTheme="minorEastAsia" w:hAnsi="Times New Roman" w:cs="Times New Roman"/>
              <w:noProof/>
              <w:kern w:val="0"/>
              <w:sz w:val="28"/>
              <w:szCs w:val="28"/>
              <w:lang w:eastAsia="ru-RU"/>
              <w14:ligatures w14:val="none"/>
            </w:rPr>
          </w:pPr>
          <w:r w:rsidRPr="006D0943">
            <w:rPr>
              <w:rFonts w:ascii="Times New Roman" w:hAnsi="Times New Roman" w:cs="Times New Roman"/>
              <w:sz w:val="28"/>
              <w:szCs w:val="28"/>
            </w:rPr>
            <w:fldChar w:fldCharType="begin"/>
          </w:r>
          <w:r w:rsidRPr="006D0943">
            <w:rPr>
              <w:rFonts w:ascii="Times New Roman" w:hAnsi="Times New Roman" w:cs="Times New Roman"/>
              <w:sz w:val="28"/>
              <w:szCs w:val="28"/>
            </w:rPr>
            <w:instrText xml:space="preserve"> TOC \o "1-3" \h \z \u </w:instrText>
          </w:r>
          <w:r w:rsidRPr="006D0943">
            <w:rPr>
              <w:rFonts w:ascii="Times New Roman" w:hAnsi="Times New Roman" w:cs="Times New Roman"/>
              <w:sz w:val="28"/>
              <w:szCs w:val="28"/>
            </w:rPr>
            <w:fldChar w:fldCharType="separate"/>
          </w:r>
          <w:hyperlink w:anchor="_Toc199780944" w:history="1">
            <w:r w:rsidR="009546E5" w:rsidRPr="006D0943">
              <w:rPr>
                <w:rStyle w:val="a7"/>
                <w:rFonts w:ascii="Times New Roman" w:hAnsi="Times New Roman" w:cs="Times New Roman"/>
                <w:noProof/>
                <w:sz w:val="28"/>
                <w:szCs w:val="28"/>
              </w:rPr>
              <w:t>В</w:t>
            </w:r>
            <w:r w:rsidR="00201A38">
              <w:rPr>
                <w:rStyle w:val="a7"/>
                <w:rFonts w:ascii="Times New Roman" w:hAnsi="Times New Roman" w:cs="Times New Roman"/>
                <w:noProof/>
                <w:sz w:val="28"/>
                <w:szCs w:val="28"/>
              </w:rPr>
              <w:t>ведение</w:t>
            </w:r>
            <w:r w:rsidR="009546E5" w:rsidRPr="006D0943">
              <w:rPr>
                <w:rFonts w:ascii="Times New Roman" w:hAnsi="Times New Roman" w:cs="Times New Roman"/>
                <w:noProof/>
                <w:webHidden/>
                <w:sz w:val="28"/>
                <w:szCs w:val="28"/>
              </w:rPr>
              <w:tab/>
            </w:r>
            <w:r w:rsidR="009546E5" w:rsidRPr="006D0943">
              <w:rPr>
                <w:rFonts w:ascii="Times New Roman" w:hAnsi="Times New Roman" w:cs="Times New Roman"/>
                <w:noProof/>
                <w:webHidden/>
                <w:sz w:val="28"/>
                <w:szCs w:val="28"/>
              </w:rPr>
              <w:fldChar w:fldCharType="begin"/>
            </w:r>
            <w:r w:rsidR="009546E5" w:rsidRPr="006D0943">
              <w:rPr>
                <w:rFonts w:ascii="Times New Roman" w:hAnsi="Times New Roman" w:cs="Times New Roman"/>
                <w:noProof/>
                <w:webHidden/>
                <w:sz w:val="28"/>
                <w:szCs w:val="28"/>
              </w:rPr>
              <w:instrText xml:space="preserve"> PAGEREF _Toc199780944 \h </w:instrText>
            </w:r>
            <w:r w:rsidR="009546E5" w:rsidRPr="006D0943">
              <w:rPr>
                <w:rFonts w:ascii="Times New Roman" w:hAnsi="Times New Roman" w:cs="Times New Roman"/>
                <w:noProof/>
                <w:webHidden/>
                <w:sz w:val="28"/>
                <w:szCs w:val="28"/>
              </w:rPr>
            </w:r>
            <w:r w:rsidR="009546E5" w:rsidRPr="006D0943">
              <w:rPr>
                <w:rFonts w:ascii="Times New Roman" w:hAnsi="Times New Roman" w:cs="Times New Roman"/>
                <w:noProof/>
                <w:webHidden/>
                <w:sz w:val="28"/>
                <w:szCs w:val="28"/>
              </w:rPr>
              <w:fldChar w:fldCharType="separate"/>
            </w:r>
            <w:r w:rsidR="003A510A">
              <w:rPr>
                <w:rFonts w:ascii="Times New Roman" w:hAnsi="Times New Roman" w:cs="Times New Roman"/>
                <w:noProof/>
                <w:webHidden/>
                <w:sz w:val="28"/>
                <w:szCs w:val="28"/>
              </w:rPr>
              <w:t>3</w:t>
            </w:r>
            <w:r w:rsidR="009546E5" w:rsidRPr="006D0943">
              <w:rPr>
                <w:rFonts w:ascii="Times New Roman" w:hAnsi="Times New Roman" w:cs="Times New Roman"/>
                <w:noProof/>
                <w:webHidden/>
                <w:sz w:val="28"/>
                <w:szCs w:val="28"/>
              </w:rPr>
              <w:fldChar w:fldCharType="end"/>
            </w:r>
          </w:hyperlink>
        </w:p>
        <w:p w14:paraId="153AE1D7" w14:textId="537321EA" w:rsidR="009546E5" w:rsidRPr="006D0943" w:rsidRDefault="00910258">
          <w:pPr>
            <w:pStyle w:val="12"/>
            <w:tabs>
              <w:tab w:val="right" w:leader="dot" w:pos="9345"/>
            </w:tabs>
            <w:rPr>
              <w:rFonts w:ascii="Times New Roman" w:eastAsiaTheme="minorEastAsia" w:hAnsi="Times New Roman" w:cs="Times New Roman"/>
              <w:noProof/>
              <w:kern w:val="0"/>
              <w:sz w:val="28"/>
              <w:szCs w:val="28"/>
              <w:lang w:eastAsia="ru-RU"/>
              <w14:ligatures w14:val="none"/>
            </w:rPr>
          </w:pPr>
          <w:hyperlink w:anchor="_Toc199780945" w:history="1">
            <w:r w:rsidR="009546E5" w:rsidRPr="006D0943">
              <w:rPr>
                <w:rStyle w:val="a7"/>
                <w:rFonts w:ascii="Times New Roman" w:hAnsi="Times New Roman" w:cs="Times New Roman"/>
                <w:noProof/>
                <w:sz w:val="28"/>
                <w:szCs w:val="28"/>
              </w:rPr>
              <w:t>Глава 1 Теоретические аспекты системы отбора кадров в малом бизнесе</w:t>
            </w:r>
            <w:r w:rsidR="009546E5" w:rsidRPr="006D0943">
              <w:rPr>
                <w:rFonts w:ascii="Times New Roman" w:hAnsi="Times New Roman" w:cs="Times New Roman"/>
                <w:noProof/>
                <w:webHidden/>
                <w:sz w:val="28"/>
                <w:szCs w:val="28"/>
              </w:rPr>
              <w:tab/>
            </w:r>
            <w:r w:rsidR="009546E5" w:rsidRPr="006D0943">
              <w:rPr>
                <w:rFonts w:ascii="Times New Roman" w:hAnsi="Times New Roman" w:cs="Times New Roman"/>
                <w:noProof/>
                <w:webHidden/>
                <w:sz w:val="28"/>
                <w:szCs w:val="28"/>
              </w:rPr>
              <w:fldChar w:fldCharType="begin"/>
            </w:r>
            <w:r w:rsidR="009546E5" w:rsidRPr="006D0943">
              <w:rPr>
                <w:rFonts w:ascii="Times New Roman" w:hAnsi="Times New Roman" w:cs="Times New Roman"/>
                <w:noProof/>
                <w:webHidden/>
                <w:sz w:val="28"/>
                <w:szCs w:val="28"/>
              </w:rPr>
              <w:instrText xml:space="preserve"> PAGEREF _Toc199780945 \h </w:instrText>
            </w:r>
            <w:r w:rsidR="009546E5" w:rsidRPr="006D0943">
              <w:rPr>
                <w:rFonts w:ascii="Times New Roman" w:hAnsi="Times New Roman" w:cs="Times New Roman"/>
                <w:noProof/>
                <w:webHidden/>
                <w:sz w:val="28"/>
                <w:szCs w:val="28"/>
              </w:rPr>
            </w:r>
            <w:r w:rsidR="009546E5" w:rsidRPr="006D0943">
              <w:rPr>
                <w:rFonts w:ascii="Times New Roman" w:hAnsi="Times New Roman" w:cs="Times New Roman"/>
                <w:noProof/>
                <w:webHidden/>
                <w:sz w:val="28"/>
                <w:szCs w:val="28"/>
              </w:rPr>
              <w:fldChar w:fldCharType="separate"/>
            </w:r>
            <w:r w:rsidR="003A510A">
              <w:rPr>
                <w:rFonts w:ascii="Times New Roman" w:hAnsi="Times New Roman" w:cs="Times New Roman"/>
                <w:noProof/>
                <w:webHidden/>
                <w:sz w:val="28"/>
                <w:szCs w:val="28"/>
              </w:rPr>
              <w:t>5</w:t>
            </w:r>
            <w:r w:rsidR="009546E5" w:rsidRPr="006D0943">
              <w:rPr>
                <w:rFonts w:ascii="Times New Roman" w:hAnsi="Times New Roman" w:cs="Times New Roman"/>
                <w:noProof/>
                <w:webHidden/>
                <w:sz w:val="28"/>
                <w:szCs w:val="28"/>
              </w:rPr>
              <w:fldChar w:fldCharType="end"/>
            </w:r>
          </w:hyperlink>
        </w:p>
        <w:p w14:paraId="0EF6B5EC" w14:textId="3DC82DD9" w:rsidR="009546E5" w:rsidRPr="006D0943" w:rsidRDefault="00910258">
          <w:pPr>
            <w:pStyle w:val="21"/>
            <w:tabs>
              <w:tab w:val="left" w:pos="880"/>
              <w:tab w:val="right" w:leader="dot" w:pos="9345"/>
            </w:tabs>
            <w:rPr>
              <w:rFonts w:ascii="Times New Roman" w:eastAsiaTheme="minorEastAsia" w:hAnsi="Times New Roman" w:cs="Times New Roman"/>
              <w:noProof/>
              <w:kern w:val="0"/>
              <w:sz w:val="28"/>
              <w:szCs w:val="28"/>
              <w:lang w:eastAsia="ru-RU"/>
              <w14:ligatures w14:val="none"/>
            </w:rPr>
          </w:pPr>
          <w:hyperlink w:anchor="_Toc199780946" w:history="1">
            <w:r w:rsidR="009546E5" w:rsidRPr="006D0943">
              <w:rPr>
                <w:rStyle w:val="a7"/>
                <w:rFonts w:ascii="Times New Roman" w:hAnsi="Times New Roman" w:cs="Times New Roman"/>
                <w:noProof/>
                <w:sz w:val="28"/>
                <w:szCs w:val="28"/>
              </w:rPr>
              <w:t>1.1</w:t>
            </w:r>
            <w:r w:rsidR="009546E5" w:rsidRPr="006D0943">
              <w:rPr>
                <w:rFonts w:ascii="Times New Roman" w:eastAsiaTheme="minorEastAsia" w:hAnsi="Times New Roman" w:cs="Times New Roman"/>
                <w:noProof/>
                <w:kern w:val="0"/>
                <w:sz w:val="28"/>
                <w:szCs w:val="28"/>
                <w:lang w:eastAsia="ru-RU"/>
                <w14:ligatures w14:val="none"/>
              </w:rPr>
              <w:tab/>
            </w:r>
            <w:r w:rsidR="009546E5" w:rsidRPr="006D0943">
              <w:rPr>
                <w:rStyle w:val="a7"/>
                <w:rFonts w:ascii="Times New Roman" w:hAnsi="Times New Roman" w:cs="Times New Roman"/>
                <w:noProof/>
                <w:sz w:val="28"/>
                <w:szCs w:val="28"/>
              </w:rPr>
              <w:t>Сущность и содержание системы отбора персонала на предприятии</w:t>
            </w:r>
            <w:r w:rsidR="009546E5" w:rsidRPr="006D0943">
              <w:rPr>
                <w:rFonts w:ascii="Times New Roman" w:hAnsi="Times New Roman" w:cs="Times New Roman"/>
                <w:noProof/>
                <w:webHidden/>
                <w:sz w:val="28"/>
                <w:szCs w:val="28"/>
              </w:rPr>
              <w:tab/>
            </w:r>
            <w:r w:rsidR="009546E5" w:rsidRPr="006D0943">
              <w:rPr>
                <w:rFonts w:ascii="Times New Roman" w:hAnsi="Times New Roman" w:cs="Times New Roman"/>
                <w:noProof/>
                <w:webHidden/>
                <w:sz w:val="28"/>
                <w:szCs w:val="28"/>
              </w:rPr>
              <w:fldChar w:fldCharType="begin"/>
            </w:r>
            <w:r w:rsidR="009546E5" w:rsidRPr="006D0943">
              <w:rPr>
                <w:rFonts w:ascii="Times New Roman" w:hAnsi="Times New Roman" w:cs="Times New Roman"/>
                <w:noProof/>
                <w:webHidden/>
                <w:sz w:val="28"/>
                <w:szCs w:val="28"/>
              </w:rPr>
              <w:instrText xml:space="preserve"> PAGEREF _Toc199780946 \h </w:instrText>
            </w:r>
            <w:r w:rsidR="009546E5" w:rsidRPr="006D0943">
              <w:rPr>
                <w:rFonts w:ascii="Times New Roman" w:hAnsi="Times New Roman" w:cs="Times New Roman"/>
                <w:noProof/>
                <w:webHidden/>
                <w:sz w:val="28"/>
                <w:szCs w:val="28"/>
              </w:rPr>
            </w:r>
            <w:r w:rsidR="009546E5" w:rsidRPr="006D0943">
              <w:rPr>
                <w:rFonts w:ascii="Times New Roman" w:hAnsi="Times New Roman" w:cs="Times New Roman"/>
                <w:noProof/>
                <w:webHidden/>
                <w:sz w:val="28"/>
                <w:szCs w:val="28"/>
              </w:rPr>
              <w:fldChar w:fldCharType="separate"/>
            </w:r>
            <w:r w:rsidR="003A510A">
              <w:rPr>
                <w:rFonts w:ascii="Times New Roman" w:hAnsi="Times New Roman" w:cs="Times New Roman"/>
                <w:noProof/>
                <w:webHidden/>
                <w:sz w:val="28"/>
                <w:szCs w:val="28"/>
              </w:rPr>
              <w:t>5</w:t>
            </w:r>
            <w:r w:rsidR="009546E5" w:rsidRPr="006D0943">
              <w:rPr>
                <w:rFonts w:ascii="Times New Roman" w:hAnsi="Times New Roman" w:cs="Times New Roman"/>
                <w:noProof/>
                <w:webHidden/>
                <w:sz w:val="28"/>
                <w:szCs w:val="28"/>
              </w:rPr>
              <w:fldChar w:fldCharType="end"/>
            </w:r>
          </w:hyperlink>
        </w:p>
        <w:p w14:paraId="29ADD6C8" w14:textId="130600AA" w:rsidR="009546E5" w:rsidRPr="006D0943" w:rsidRDefault="00910258">
          <w:pPr>
            <w:pStyle w:val="21"/>
            <w:tabs>
              <w:tab w:val="left" w:pos="880"/>
              <w:tab w:val="right" w:leader="dot" w:pos="9345"/>
            </w:tabs>
            <w:rPr>
              <w:rFonts w:ascii="Times New Roman" w:eastAsiaTheme="minorEastAsia" w:hAnsi="Times New Roman" w:cs="Times New Roman"/>
              <w:noProof/>
              <w:kern w:val="0"/>
              <w:sz w:val="28"/>
              <w:szCs w:val="28"/>
              <w:lang w:eastAsia="ru-RU"/>
              <w14:ligatures w14:val="none"/>
            </w:rPr>
          </w:pPr>
          <w:hyperlink w:anchor="_Toc199780947" w:history="1">
            <w:r w:rsidR="009546E5" w:rsidRPr="006D0943">
              <w:rPr>
                <w:rStyle w:val="a7"/>
                <w:rFonts w:ascii="Times New Roman" w:hAnsi="Times New Roman" w:cs="Times New Roman"/>
                <w:noProof/>
                <w:sz w:val="28"/>
                <w:szCs w:val="28"/>
              </w:rPr>
              <w:t>1.2</w:t>
            </w:r>
            <w:r w:rsidR="009546E5" w:rsidRPr="006D0943">
              <w:rPr>
                <w:rFonts w:ascii="Times New Roman" w:eastAsiaTheme="minorEastAsia" w:hAnsi="Times New Roman" w:cs="Times New Roman"/>
                <w:noProof/>
                <w:kern w:val="0"/>
                <w:sz w:val="28"/>
                <w:szCs w:val="28"/>
                <w:lang w:eastAsia="ru-RU"/>
                <w14:ligatures w14:val="none"/>
              </w:rPr>
              <w:tab/>
            </w:r>
            <w:r w:rsidR="009546E5" w:rsidRPr="006D0943">
              <w:rPr>
                <w:rStyle w:val="a7"/>
                <w:rFonts w:ascii="Times New Roman" w:hAnsi="Times New Roman" w:cs="Times New Roman"/>
                <w:noProof/>
                <w:sz w:val="28"/>
                <w:szCs w:val="28"/>
              </w:rPr>
              <w:t>Методы и инструменты отбора кадров на предприятии</w:t>
            </w:r>
            <w:r w:rsidR="009546E5" w:rsidRPr="006D0943">
              <w:rPr>
                <w:rFonts w:ascii="Times New Roman" w:hAnsi="Times New Roman" w:cs="Times New Roman"/>
                <w:noProof/>
                <w:webHidden/>
                <w:sz w:val="28"/>
                <w:szCs w:val="28"/>
              </w:rPr>
              <w:tab/>
            </w:r>
            <w:r w:rsidR="009546E5" w:rsidRPr="006D0943">
              <w:rPr>
                <w:rFonts w:ascii="Times New Roman" w:hAnsi="Times New Roman" w:cs="Times New Roman"/>
                <w:noProof/>
                <w:webHidden/>
                <w:sz w:val="28"/>
                <w:szCs w:val="28"/>
              </w:rPr>
              <w:fldChar w:fldCharType="begin"/>
            </w:r>
            <w:r w:rsidR="009546E5" w:rsidRPr="006D0943">
              <w:rPr>
                <w:rFonts w:ascii="Times New Roman" w:hAnsi="Times New Roman" w:cs="Times New Roman"/>
                <w:noProof/>
                <w:webHidden/>
                <w:sz w:val="28"/>
                <w:szCs w:val="28"/>
              </w:rPr>
              <w:instrText xml:space="preserve"> PAGEREF _Toc199780947 \h </w:instrText>
            </w:r>
            <w:r w:rsidR="009546E5" w:rsidRPr="006D0943">
              <w:rPr>
                <w:rFonts w:ascii="Times New Roman" w:hAnsi="Times New Roman" w:cs="Times New Roman"/>
                <w:noProof/>
                <w:webHidden/>
                <w:sz w:val="28"/>
                <w:szCs w:val="28"/>
              </w:rPr>
            </w:r>
            <w:r w:rsidR="009546E5" w:rsidRPr="006D0943">
              <w:rPr>
                <w:rFonts w:ascii="Times New Roman" w:hAnsi="Times New Roman" w:cs="Times New Roman"/>
                <w:noProof/>
                <w:webHidden/>
                <w:sz w:val="28"/>
                <w:szCs w:val="28"/>
              </w:rPr>
              <w:fldChar w:fldCharType="separate"/>
            </w:r>
            <w:r w:rsidR="003A510A">
              <w:rPr>
                <w:rFonts w:ascii="Times New Roman" w:hAnsi="Times New Roman" w:cs="Times New Roman"/>
                <w:noProof/>
                <w:webHidden/>
                <w:sz w:val="28"/>
                <w:szCs w:val="28"/>
              </w:rPr>
              <w:t>8</w:t>
            </w:r>
            <w:r w:rsidR="009546E5" w:rsidRPr="006D0943">
              <w:rPr>
                <w:rFonts w:ascii="Times New Roman" w:hAnsi="Times New Roman" w:cs="Times New Roman"/>
                <w:noProof/>
                <w:webHidden/>
                <w:sz w:val="28"/>
                <w:szCs w:val="28"/>
              </w:rPr>
              <w:fldChar w:fldCharType="end"/>
            </w:r>
          </w:hyperlink>
        </w:p>
        <w:p w14:paraId="0D158B67" w14:textId="02E4AB1E" w:rsidR="009546E5" w:rsidRPr="006D0943" w:rsidRDefault="00910258">
          <w:pPr>
            <w:pStyle w:val="21"/>
            <w:tabs>
              <w:tab w:val="right" w:leader="dot" w:pos="9345"/>
            </w:tabs>
            <w:rPr>
              <w:rFonts w:ascii="Times New Roman" w:eastAsiaTheme="minorEastAsia" w:hAnsi="Times New Roman" w:cs="Times New Roman"/>
              <w:noProof/>
              <w:kern w:val="0"/>
              <w:sz w:val="28"/>
              <w:szCs w:val="28"/>
              <w:lang w:eastAsia="ru-RU"/>
              <w14:ligatures w14:val="none"/>
            </w:rPr>
          </w:pPr>
          <w:hyperlink w:anchor="_Toc199780948" w:history="1">
            <w:r w:rsidR="009546E5" w:rsidRPr="006D0943">
              <w:rPr>
                <w:rStyle w:val="a7"/>
                <w:rFonts w:ascii="Times New Roman" w:hAnsi="Times New Roman" w:cs="Times New Roman"/>
                <w:noProof/>
                <w:sz w:val="28"/>
                <w:szCs w:val="28"/>
              </w:rPr>
              <w:t>1.3 Особенности отбора кадров в малом предприятии</w:t>
            </w:r>
            <w:r w:rsidR="009546E5" w:rsidRPr="006D0943">
              <w:rPr>
                <w:rFonts w:ascii="Times New Roman" w:hAnsi="Times New Roman" w:cs="Times New Roman"/>
                <w:noProof/>
                <w:webHidden/>
                <w:sz w:val="28"/>
                <w:szCs w:val="28"/>
              </w:rPr>
              <w:tab/>
            </w:r>
            <w:r w:rsidR="009546E5" w:rsidRPr="006D0943">
              <w:rPr>
                <w:rFonts w:ascii="Times New Roman" w:hAnsi="Times New Roman" w:cs="Times New Roman"/>
                <w:noProof/>
                <w:webHidden/>
                <w:sz w:val="28"/>
                <w:szCs w:val="28"/>
              </w:rPr>
              <w:fldChar w:fldCharType="begin"/>
            </w:r>
            <w:r w:rsidR="009546E5" w:rsidRPr="006D0943">
              <w:rPr>
                <w:rFonts w:ascii="Times New Roman" w:hAnsi="Times New Roman" w:cs="Times New Roman"/>
                <w:noProof/>
                <w:webHidden/>
                <w:sz w:val="28"/>
                <w:szCs w:val="28"/>
              </w:rPr>
              <w:instrText xml:space="preserve"> PAGEREF _Toc199780948 \h </w:instrText>
            </w:r>
            <w:r w:rsidR="009546E5" w:rsidRPr="006D0943">
              <w:rPr>
                <w:rFonts w:ascii="Times New Roman" w:hAnsi="Times New Roman" w:cs="Times New Roman"/>
                <w:noProof/>
                <w:webHidden/>
                <w:sz w:val="28"/>
                <w:szCs w:val="28"/>
              </w:rPr>
            </w:r>
            <w:r w:rsidR="009546E5" w:rsidRPr="006D0943">
              <w:rPr>
                <w:rFonts w:ascii="Times New Roman" w:hAnsi="Times New Roman" w:cs="Times New Roman"/>
                <w:noProof/>
                <w:webHidden/>
                <w:sz w:val="28"/>
                <w:szCs w:val="28"/>
              </w:rPr>
              <w:fldChar w:fldCharType="separate"/>
            </w:r>
            <w:r w:rsidR="003A510A">
              <w:rPr>
                <w:rFonts w:ascii="Times New Roman" w:hAnsi="Times New Roman" w:cs="Times New Roman"/>
                <w:noProof/>
                <w:webHidden/>
                <w:sz w:val="28"/>
                <w:szCs w:val="28"/>
              </w:rPr>
              <w:t>14</w:t>
            </w:r>
            <w:r w:rsidR="009546E5" w:rsidRPr="006D0943">
              <w:rPr>
                <w:rFonts w:ascii="Times New Roman" w:hAnsi="Times New Roman" w:cs="Times New Roman"/>
                <w:noProof/>
                <w:webHidden/>
                <w:sz w:val="28"/>
                <w:szCs w:val="28"/>
              </w:rPr>
              <w:fldChar w:fldCharType="end"/>
            </w:r>
          </w:hyperlink>
        </w:p>
        <w:p w14:paraId="0E91B29B" w14:textId="28481BCE" w:rsidR="009546E5" w:rsidRPr="006D0943" w:rsidRDefault="00910258">
          <w:pPr>
            <w:pStyle w:val="12"/>
            <w:tabs>
              <w:tab w:val="right" w:leader="dot" w:pos="9345"/>
            </w:tabs>
            <w:rPr>
              <w:rFonts w:ascii="Times New Roman" w:eastAsiaTheme="minorEastAsia" w:hAnsi="Times New Roman" w:cs="Times New Roman"/>
              <w:noProof/>
              <w:kern w:val="0"/>
              <w:sz w:val="28"/>
              <w:szCs w:val="28"/>
              <w:lang w:eastAsia="ru-RU"/>
              <w14:ligatures w14:val="none"/>
            </w:rPr>
          </w:pPr>
          <w:hyperlink w:anchor="_Toc199780949" w:history="1">
            <w:r w:rsidR="009546E5" w:rsidRPr="006D0943">
              <w:rPr>
                <w:rStyle w:val="a7"/>
                <w:rFonts w:ascii="Times New Roman" w:hAnsi="Times New Roman" w:cs="Times New Roman"/>
                <w:noProof/>
                <w:sz w:val="28"/>
                <w:szCs w:val="28"/>
              </w:rPr>
              <w:t>Глава 2 Анализ системы отбора кадров в ООО «РЕНОМЕ ОНЛАЙН»</w:t>
            </w:r>
            <w:r w:rsidR="009546E5" w:rsidRPr="006D0943">
              <w:rPr>
                <w:rFonts w:ascii="Times New Roman" w:hAnsi="Times New Roman" w:cs="Times New Roman"/>
                <w:noProof/>
                <w:webHidden/>
                <w:sz w:val="28"/>
                <w:szCs w:val="28"/>
              </w:rPr>
              <w:tab/>
            </w:r>
            <w:r w:rsidR="009546E5" w:rsidRPr="006D0943">
              <w:rPr>
                <w:rFonts w:ascii="Times New Roman" w:hAnsi="Times New Roman" w:cs="Times New Roman"/>
                <w:noProof/>
                <w:webHidden/>
                <w:sz w:val="28"/>
                <w:szCs w:val="28"/>
              </w:rPr>
              <w:fldChar w:fldCharType="begin"/>
            </w:r>
            <w:r w:rsidR="009546E5" w:rsidRPr="006D0943">
              <w:rPr>
                <w:rFonts w:ascii="Times New Roman" w:hAnsi="Times New Roman" w:cs="Times New Roman"/>
                <w:noProof/>
                <w:webHidden/>
                <w:sz w:val="28"/>
                <w:szCs w:val="28"/>
              </w:rPr>
              <w:instrText xml:space="preserve"> PAGEREF _Toc199780949 \h </w:instrText>
            </w:r>
            <w:r w:rsidR="009546E5" w:rsidRPr="006D0943">
              <w:rPr>
                <w:rFonts w:ascii="Times New Roman" w:hAnsi="Times New Roman" w:cs="Times New Roman"/>
                <w:noProof/>
                <w:webHidden/>
                <w:sz w:val="28"/>
                <w:szCs w:val="28"/>
              </w:rPr>
            </w:r>
            <w:r w:rsidR="009546E5" w:rsidRPr="006D0943">
              <w:rPr>
                <w:rFonts w:ascii="Times New Roman" w:hAnsi="Times New Roman" w:cs="Times New Roman"/>
                <w:noProof/>
                <w:webHidden/>
                <w:sz w:val="28"/>
                <w:szCs w:val="28"/>
              </w:rPr>
              <w:fldChar w:fldCharType="separate"/>
            </w:r>
            <w:r w:rsidR="003A510A">
              <w:rPr>
                <w:rFonts w:ascii="Times New Roman" w:hAnsi="Times New Roman" w:cs="Times New Roman"/>
                <w:noProof/>
                <w:webHidden/>
                <w:sz w:val="28"/>
                <w:szCs w:val="28"/>
              </w:rPr>
              <w:t>17</w:t>
            </w:r>
            <w:r w:rsidR="009546E5" w:rsidRPr="006D0943">
              <w:rPr>
                <w:rFonts w:ascii="Times New Roman" w:hAnsi="Times New Roman" w:cs="Times New Roman"/>
                <w:noProof/>
                <w:webHidden/>
                <w:sz w:val="28"/>
                <w:szCs w:val="28"/>
              </w:rPr>
              <w:fldChar w:fldCharType="end"/>
            </w:r>
          </w:hyperlink>
        </w:p>
        <w:p w14:paraId="067DA307" w14:textId="7569B19C" w:rsidR="009546E5" w:rsidRPr="006D0943" w:rsidRDefault="00910258">
          <w:pPr>
            <w:pStyle w:val="21"/>
            <w:tabs>
              <w:tab w:val="right" w:leader="dot" w:pos="9345"/>
            </w:tabs>
            <w:rPr>
              <w:rFonts w:ascii="Times New Roman" w:eastAsiaTheme="minorEastAsia" w:hAnsi="Times New Roman" w:cs="Times New Roman"/>
              <w:noProof/>
              <w:kern w:val="0"/>
              <w:sz w:val="28"/>
              <w:szCs w:val="28"/>
              <w:lang w:eastAsia="ru-RU"/>
              <w14:ligatures w14:val="none"/>
            </w:rPr>
          </w:pPr>
          <w:hyperlink w:anchor="_Toc199780950" w:history="1">
            <w:r w:rsidR="009546E5" w:rsidRPr="006D0943">
              <w:rPr>
                <w:rStyle w:val="a7"/>
                <w:rFonts w:ascii="Times New Roman" w:hAnsi="Times New Roman" w:cs="Times New Roman"/>
                <w:noProof/>
                <w:sz w:val="28"/>
                <w:szCs w:val="28"/>
              </w:rPr>
              <w:t>2.1 Организационно-экономическая характеристика ООО «РЕНОМЕ ОНЛАЙН»</w:t>
            </w:r>
            <w:r w:rsidR="009546E5" w:rsidRPr="006D0943">
              <w:rPr>
                <w:rFonts w:ascii="Times New Roman" w:hAnsi="Times New Roman" w:cs="Times New Roman"/>
                <w:noProof/>
                <w:webHidden/>
                <w:sz w:val="28"/>
                <w:szCs w:val="28"/>
              </w:rPr>
              <w:tab/>
            </w:r>
            <w:r w:rsidR="009546E5" w:rsidRPr="006D0943">
              <w:rPr>
                <w:rFonts w:ascii="Times New Roman" w:hAnsi="Times New Roman" w:cs="Times New Roman"/>
                <w:noProof/>
                <w:webHidden/>
                <w:sz w:val="28"/>
                <w:szCs w:val="28"/>
              </w:rPr>
              <w:fldChar w:fldCharType="begin"/>
            </w:r>
            <w:r w:rsidR="009546E5" w:rsidRPr="006D0943">
              <w:rPr>
                <w:rFonts w:ascii="Times New Roman" w:hAnsi="Times New Roman" w:cs="Times New Roman"/>
                <w:noProof/>
                <w:webHidden/>
                <w:sz w:val="28"/>
                <w:szCs w:val="28"/>
              </w:rPr>
              <w:instrText xml:space="preserve"> PAGEREF _Toc199780950 \h </w:instrText>
            </w:r>
            <w:r w:rsidR="009546E5" w:rsidRPr="006D0943">
              <w:rPr>
                <w:rFonts w:ascii="Times New Roman" w:hAnsi="Times New Roman" w:cs="Times New Roman"/>
                <w:noProof/>
                <w:webHidden/>
                <w:sz w:val="28"/>
                <w:szCs w:val="28"/>
              </w:rPr>
            </w:r>
            <w:r w:rsidR="009546E5" w:rsidRPr="006D0943">
              <w:rPr>
                <w:rFonts w:ascii="Times New Roman" w:hAnsi="Times New Roman" w:cs="Times New Roman"/>
                <w:noProof/>
                <w:webHidden/>
                <w:sz w:val="28"/>
                <w:szCs w:val="28"/>
              </w:rPr>
              <w:fldChar w:fldCharType="separate"/>
            </w:r>
            <w:r w:rsidR="003A510A">
              <w:rPr>
                <w:rFonts w:ascii="Times New Roman" w:hAnsi="Times New Roman" w:cs="Times New Roman"/>
                <w:noProof/>
                <w:webHidden/>
                <w:sz w:val="28"/>
                <w:szCs w:val="28"/>
              </w:rPr>
              <w:t>17</w:t>
            </w:r>
            <w:r w:rsidR="009546E5" w:rsidRPr="006D0943">
              <w:rPr>
                <w:rFonts w:ascii="Times New Roman" w:hAnsi="Times New Roman" w:cs="Times New Roman"/>
                <w:noProof/>
                <w:webHidden/>
                <w:sz w:val="28"/>
                <w:szCs w:val="28"/>
              </w:rPr>
              <w:fldChar w:fldCharType="end"/>
            </w:r>
          </w:hyperlink>
        </w:p>
        <w:p w14:paraId="1CE3F84C" w14:textId="2037EB33" w:rsidR="009546E5" w:rsidRPr="006D0943" w:rsidRDefault="00910258">
          <w:pPr>
            <w:pStyle w:val="21"/>
            <w:tabs>
              <w:tab w:val="right" w:leader="dot" w:pos="9345"/>
            </w:tabs>
            <w:rPr>
              <w:rFonts w:ascii="Times New Roman" w:eastAsiaTheme="minorEastAsia" w:hAnsi="Times New Roman" w:cs="Times New Roman"/>
              <w:noProof/>
              <w:kern w:val="0"/>
              <w:sz w:val="28"/>
              <w:szCs w:val="28"/>
              <w:lang w:eastAsia="ru-RU"/>
              <w14:ligatures w14:val="none"/>
            </w:rPr>
          </w:pPr>
          <w:hyperlink w:anchor="_Toc199780951" w:history="1">
            <w:r w:rsidR="009546E5" w:rsidRPr="006D0943">
              <w:rPr>
                <w:rStyle w:val="a7"/>
                <w:rFonts w:ascii="Times New Roman" w:hAnsi="Times New Roman" w:cs="Times New Roman"/>
                <w:noProof/>
                <w:sz w:val="28"/>
                <w:szCs w:val="28"/>
              </w:rPr>
              <w:t xml:space="preserve">2.2 </w:t>
            </w:r>
            <w:bookmarkStart w:id="4" w:name="_Hlk199866838"/>
            <w:r w:rsidR="009546E5" w:rsidRPr="006D0943">
              <w:rPr>
                <w:rStyle w:val="a7"/>
                <w:rFonts w:ascii="Times New Roman" w:hAnsi="Times New Roman" w:cs="Times New Roman"/>
                <w:noProof/>
                <w:sz w:val="28"/>
                <w:szCs w:val="28"/>
              </w:rPr>
              <w:t>Анализ действующей системы отбора кадров на предприятии</w:t>
            </w:r>
            <w:bookmarkEnd w:id="4"/>
            <w:r w:rsidR="009546E5" w:rsidRPr="006D0943">
              <w:rPr>
                <w:rFonts w:ascii="Times New Roman" w:hAnsi="Times New Roman" w:cs="Times New Roman"/>
                <w:noProof/>
                <w:webHidden/>
                <w:sz w:val="28"/>
                <w:szCs w:val="28"/>
              </w:rPr>
              <w:tab/>
            </w:r>
            <w:r w:rsidR="009546E5" w:rsidRPr="006D0943">
              <w:rPr>
                <w:rFonts w:ascii="Times New Roman" w:hAnsi="Times New Roman" w:cs="Times New Roman"/>
                <w:noProof/>
                <w:webHidden/>
                <w:sz w:val="28"/>
                <w:szCs w:val="28"/>
              </w:rPr>
              <w:fldChar w:fldCharType="begin"/>
            </w:r>
            <w:r w:rsidR="009546E5" w:rsidRPr="006D0943">
              <w:rPr>
                <w:rFonts w:ascii="Times New Roman" w:hAnsi="Times New Roman" w:cs="Times New Roman"/>
                <w:noProof/>
                <w:webHidden/>
                <w:sz w:val="28"/>
                <w:szCs w:val="28"/>
              </w:rPr>
              <w:instrText xml:space="preserve"> PAGEREF _Toc199780951 \h </w:instrText>
            </w:r>
            <w:r w:rsidR="009546E5" w:rsidRPr="006D0943">
              <w:rPr>
                <w:rFonts w:ascii="Times New Roman" w:hAnsi="Times New Roman" w:cs="Times New Roman"/>
                <w:noProof/>
                <w:webHidden/>
                <w:sz w:val="28"/>
                <w:szCs w:val="28"/>
              </w:rPr>
            </w:r>
            <w:r w:rsidR="009546E5" w:rsidRPr="006D0943">
              <w:rPr>
                <w:rFonts w:ascii="Times New Roman" w:hAnsi="Times New Roman" w:cs="Times New Roman"/>
                <w:noProof/>
                <w:webHidden/>
                <w:sz w:val="28"/>
                <w:szCs w:val="28"/>
              </w:rPr>
              <w:fldChar w:fldCharType="separate"/>
            </w:r>
            <w:r w:rsidR="003A510A">
              <w:rPr>
                <w:rFonts w:ascii="Times New Roman" w:hAnsi="Times New Roman" w:cs="Times New Roman"/>
                <w:noProof/>
                <w:webHidden/>
                <w:sz w:val="28"/>
                <w:szCs w:val="28"/>
              </w:rPr>
              <w:t>33</w:t>
            </w:r>
            <w:r w:rsidR="009546E5" w:rsidRPr="006D0943">
              <w:rPr>
                <w:rFonts w:ascii="Times New Roman" w:hAnsi="Times New Roman" w:cs="Times New Roman"/>
                <w:noProof/>
                <w:webHidden/>
                <w:sz w:val="28"/>
                <w:szCs w:val="28"/>
              </w:rPr>
              <w:fldChar w:fldCharType="end"/>
            </w:r>
          </w:hyperlink>
        </w:p>
        <w:p w14:paraId="70B92A49" w14:textId="6179E0EE" w:rsidR="009546E5" w:rsidRPr="006D0943" w:rsidRDefault="00910258">
          <w:pPr>
            <w:pStyle w:val="21"/>
            <w:tabs>
              <w:tab w:val="right" w:leader="dot" w:pos="9345"/>
            </w:tabs>
            <w:rPr>
              <w:rFonts w:ascii="Times New Roman" w:eastAsiaTheme="minorEastAsia" w:hAnsi="Times New Roman" w:cs="Times New Roman"/>
              <w:noProof/>
              <w:kern w:val="0"/>
              <w:sz w:val="28"/>
              <w:szCs w:val="28"/>
              <w:lang w:eastAsia="ru-RU"/>
              <w14:ligatures w14:val="none"/>
            </w:rPr>
          </w:pPr>
          <w:hyperlink w:anchor="_Toc199780952" w:history="1">
            <w:r w:rsidR="009546E5" w:rsidRPr="006D0943">
              <w:rPr>
                <w:rStyle w:val="a7"/>
                <w:rFonts w:ascii="Times New Roman" w:hAnsi="Times New Roman" w:cs="Times New Roman"/>
                <w:noProof/>
                <w:sz w:val="28"/>
                <w:szCs w:val="28"/>
              </w:rPr>
              <w:t>Глава 3 Направление развития системы отбора кадров в ООО «РЕНОМЕ ОНЛАЙН»</w:t>
            </w:r>
            <w:r w:rsidR="009546E5" w:rsidRPr="006D0943">
              <w:rPr>
                <w:rFonts w:ascii="Times New Roman" w:hAnsi="Times New Roman" w:cs="Times New Roman"/>
                <w:noProof/>
                <w:webHidden/>
                <w:sz w:val="28"/>
                <w:szCs w:val="28"/>
              </w:rPr>
              <w:tab/>
            </w:r>
            <w:r w:rsidR="009546E5" w:rsidRPr="006D0943">
              <w:rPr>
                <w:rFonts w:ascii="Times New Roman" w:hAnsi="Times New Roman" w:cs="Times New Roman"/>
                <w:noProof/>
                <w:webHidden/>
                <w:sz w:val="28"/>
                <w:szCs w:val="28"/>
              </w:rPr>
              <w:fldChar w:fldCharType="begin"/>
            </w:r>
            <w:r w:rsidR="009546E5" w:rsidRPr="006D0943">
              <w:rPr>
                <w:rFonts w:ascii="Times New Roman" w:hAnsi="Times New Roman" w:cs="Times New Roman"/>
                <w:noProof/>
                <w:webHidden/>
                <w:sz w:val="28"/>
                <w:szCs w:val="28"/>
              </w:rPr>
              <w:instrText xml:space="preserve"> PAGEREF _Toc199780952 \h </w:instrText>
            </w:r>
            <w:r w:rsidR="009546E5" w:rsidRPr="006D0943">
              <w:rPr>
                <w:rFonts w:ascii="Times New Roman" w:hAnsi="Times New Roman" w:cs="Times New Roman"/>
                <w:noProof/>
                <w:webHidden/>
                <w:sz w:val="28"/>
                <w:szCs w:val="28"/>
              </w:rPr>
            </w:r>
            <w:r w:rsidR="009546E5" w:rsidRPr="006D0943">
              <w:rPr>
                <w:rFonts w:ascii="Times New Roman" w:hAnsi="Times New Roman" w:cs="Times New Roman"/>
                <w:noProof/>
                <w:webHidden/>
                <w:sz w:val="28"/>
                <w:szCs w:val="28"/>
              </w:rPr>
              <w:fldChar w:fldCharType="separate"/>
            </w:r>
            <w:r w:rsidR="003A510A">
              <w:rPr>
                <w:rFonts w:ascii="Times New Roman" w:hAnsi="Times New Roman" w:cs="Times New Roman"/>
                <w:noProof/>
                <w:webHidden/>
                <w:sz w:val="28"/>
                <w:szCs w:val="28"/>
              </w:rPr>
              <w:t>36</w:t>
            </w:r>
            <w:r w:rsidR="009546E5" w:rsidRPr="006D0943">
              <w:rPr>
                <w:rFonts w:ascii="Times New Roman" w:hAnsi="Times New Roman" w:cs="Times New Roman"/>
                <w:noProof/>
                <w:webHidden/>
                <w:sz w:val="28"/>
                <w:szCs w:val="28"/>
              </w:rPr>
              <w:fldChar w:fldCharType="end"/>
            </w:r>
          </w:hyperlink>
        </w:p>
        <w:p w14:paraId="0A9838F2" w14:textId="52167302" w:rsidR="009546E5" w:rsidRPr="006D0943" w:rsidRDefault="00910258">
          <w:pPr>
            <w:pStyle w:val="21"/>
            <w:tabs>
              <w:tab w:val="right" w:leader="dot" w:pos="9345"/>
            </w:tabs>
            <w:rPr>
              <w:rFonts w:ascii="Times New Roman" w:eastAsiaTheme="minorEastAsia" w:hAnsi="Times New Roman" w:cs="Times New Roman"/>
              <w:noProof/>
              <w:kern w:val="0"/>
              <w:sz w:val="28"/>
              <w:szCs w:val="28"/>
              <w:lang w:eastAsia="ru-RU"/>
              <w14:ligatures w14:val="none"/>
            </w:rPr>
          </w:pPr>
          <w:hyperlink w:anchor="_Toc199780953" w:history="1">
            <w:r w:rsidR="009546E5" w:rsidRPr="006D0943">
              <w:rPr>
                <w:rStyle w:val="a7"/>
                <w:rFonts w:ascii="Times New Roman" w:eastAsia="Times New Roman" w:hAnsi="Times New Roman" w:cs="Times New Roman"/>
                <w:noProof/>
                <w:sz w:val="28"/>
                <w:szCs w:val="28"/>
                <w:lang w:eastAsia="ru-RU"/>
              </w:rPr>
              <w:t xml:space="preserve">3.1 </w:t>
            </w:r>
            <w:r w:rsidR="009546E5" w:rsidRPr="006D0943">
              <w:rPr>
                <w:rStyle w:val="a7"/>
                <w:rFonts w:ascii="Times New Roman" w:hAnsi="Times New Roman" w:cs="Times New Roman"/>
                <w:noProof/>
                <w:sz w:val="28"/>
                <w:szCs w:val="28"/>
              </w:rPr>
              <w:t>Мероприятия по развитию системы отбора кадров в ООО «РЕНОМЕ ОНЛАЙН»</w:t>
            </w:r>
            <w:r w:rsidR="009546E5" w:rsidRPr="006D0943">
              <w:rPr>
                <w:rFonts w:ascii="Times New Roman" w:hAnsi="Times New Roman" w:cs="Times New Roman"/>
                <w:noProof/>
                <w:webHidden/>
                <w:sz w:val="28"/>
                <w:szCs w:val="28"/>
              </w:rPr>
              <w:tab/>
            </w:r>
            <w:r w:rsidR="009546E5" w:rsidRPr="006D0943">
              <w:rPr>
                <w:rFonts w:ascii="Times New Roman" w:hAnsi="Times New Roman" w:cs="Times New Roman"/>
                <w:noProof/>
                <w:webHidden/>
                <w:sz w:val="28"/>
                <w:szCs w:val="28"/>
              </w:rPr>
              <w:fldChar w:fldCharType="begin"/>
            </w:r>
            <w:r w:rsidR="009546E5" w:rsidRPr="006D0943">
              <w:rPr>
                <w:rFonts w:ascii="Times New Roman" w:hAnsi="Times New Roman" w:cs="Times New Roman"/>
                <w:noProof/>
                <w:webHidden/>
                <w:sz w:val="28"/>
                <w:szCs w:val="28"/>
              </w:rPr>
              <w:instrText xml:space="preserve"> PAGEREF _Toc199780953 \h </w:instrText>
            </w:r>
            <w:r w:rsidR="009546E5" w:rsidRPr="006D0943">
              <w:rPr>
                <w:rFonts w:ascii="Times New Roman" w:hAnsi="Times New Roman" w:cs="Times New Roman"/>
                <w:noProof/>
                <w:webHidden/>
                <w:sz w:val="28"/>
                <w:szCs w:val="28"/>
              </w:rPr>
            </w:r>
            <w:r w:rsidR="009546E5" w:rsidRPr="006D0943">
              <w:rPr>
                <w:rFonts w:ascii="Times New Roman" w:hAnsi="Times New Roman" w:cs="Times New Roman"/>
                <w:noProof/>
                <w:webHidden/>
                <w:sz w:val="28"/>
                <w:szCs w:val="28"/>
              </w:rPr>
              <w:fldChar w:fldCharType="separate"/>
            </w:r>
            <w:r w:rsidR="003A510A">
              <w:rPr>
                <w:rFonts w:ascii="Times New Roman" w:hAnsi="Times New Roman" w:cs="Times New Roman"/>
                <w:noProof/>
                <w:webHidden/>
                <w:sz w:val="28"/>
                <w:szCs w:val="28"/>
              </w:rPr>
              <w:t>36</w:t>
            </w:r>
            <w:r w:rsidR="009546E5" w:rsidRPr="006D0943">
              <w:rPr>
                <w:rFonts w:ascii="Times New Roman" w:hAnsi="Times New Roman" w:cs="Times New Roman"/>
                <w:noProof/>
                <w:webHidden/>
                <w:sz w:val="28"/>
                <w:szCs w:val="28"/>
              </w:rPr>
              <w:fldChar w:fldCharType="end"/>
            </w:r>
          </w:hyperlink>
        </w:p>
        <w:p w14:paraId="0CCD4A4C" w14:textId="34D2B3D5" w:rsidR="009546E5" w:rsidRPr="006D0943" w:rsidRDefault="00910258">
          <w:pPr>
            <w:pStyle w:val="21"/>
            <w:tabs>
              <w:tab w:val="right" w:leader="dot" w:pos="9345"/>
            </w:tabs>
            <w:rPr>
              <w:rFonts w:ascii="Times New Roman" w:eastAsiaTheme="minorEastAsia" w:hAnsi="Times New Roman" w:cs="Times New Roman"/>
              <w:noProof/>
              <w:kern w:val="0"/>
              <w:sz w:val="28"/>
              <w:szCs w:val="28"/>
              <w:lang w:eastAsia="ru-RU"/>
              <w14:ligatures w14:val="none"/>
            </w:rPr>
          </w:pPr>
          <w:hyperlink w:anchor="_Toc199780954" w:history="1">
            <w:r w:rsidR="009546E5" w:rsidRPr="006D0943">
              <w:rPr>
                <w:rStyle w:val="a7"/>
                <w:rFonts w:ascii="Times New Roman" w:hAnsi="Times New Roman" w:cs="Times New Roman"/>
                <w:noProof/>
                <w:sz w:val="28"/>
                <w:szCs w:val="28"/>
              </w:rPr>
              <w:t>3.2 Оценка эффективности предложения мероприятий</w:t>
            </w:r>
            <w:r w:rsidR="009546E5" w:rsidRPr="006D0943">
              <w:rPr>
                <w:rFonts w:ascii="Times New Roman" w:hAnsi="Times New Roman" w:cs="Times New Roman"/>
                <w:noProof/>
                <w:webHidden/>
                <w:sz w:val="28"/>
                <w:szCs w:val="28"/>
              </w:rPr>
              <w:tab/>
            </w:r>
            <w:r w:rsidR="009546E5" w:rsidRPr="006D0943">
              <w:rPr>
                <w:rFonts w:ascii="Times New Roman" w:hAnsi="Times New Roman" w:cs="Times New Roman"/>
                <w:noProof/>
                <w:webHidden/>
                <w:sz w:val="28"/>
                <w:szCs w:val="28"/>
              </w:rPr>
              <w:fldChar w:fldCharType="begin"/>
            </w:r>
            <w:r w:rsidR="009546E5" w:rsidRPr="006D0943">
              <w:rPr>
                <w:rFonts w:ascii="Times New Roman" w:hAnsi="Times New Roman" w:cs="Times New Roman"/>
                <w:noProof/>
                <w:webHidden/>
                <w:sz w:val="28"/>
                <w:szCs w:val="28"/>
              </w:rPr>
              <w:instrText xml:space="preserve"> PAGEREF _Toc199780954 \h </w:instrText>
            </w:r>
            <w:r w:rsidR="009546E5" w:rsidRPr="006D0943">
              <w:rPr>
                <w:rFonts w:ascii="Times New Roman" w:hAnsi="Times New Roman" w:cs="Times New Roman"/>
                <w:noProof/>
                <w:webHidden/>
                <w:sz w:val="28"/>
                <w:szCs w:val="28"/>
              </w:rPr>
            </w:r>
            <w:r w:rsidR="009546E5" w:rsidRPr="006D0943">
              <w:rPr>
                <w:rFonts w:ascii="Times New Roman" w:hAnsi="Times New Roman" w:cs="Times New Roman"/>
                <w:noProof/>
                <w:webHidden/>
                <w:sz w:val="28"/>
                <w:szCs w:val="28"/>
              </w:rPr>
              <w:fldChar w:fldCharType="separate"/>
            </w:r>
            <w:r w:rsidR="003A510A">
              <w:rPr>
                <w:rFonts w:ascii="Times New Roman" w:hAnsi="Times New Roman" w:cs="Times New Roman"/>
                <w:noProof/>
                <w:webHidden/>
                <w:sz w:val="28"/>
                <w:szCs w:val="28"/>
              </w:rPr>
              <w:t>38</w:t>
            </w:r>
            <w:r w:rsidR="009546E5" w:rsidRPr="006D0943">
              <w:rPr>
                <w:rFonts w:ascii="Times New Roman" w:hAnsi="Times New Roman" w:cs="Times New Roman"/>
                <w:noProof/>
                <w:webHidden/>
                <w:sz w:val="28"/>
                <w:szCs w:val="28"/>
              </w:rPr>
              <w:fldChar w:fldCharType="end"/>
            </w:r>
          </w:hyperlink>
        </w:p>
        <w:p w14:paraId="3AA809CB" w14:textId="344910B9" w:rsidR="009546E5" w:rsidRPr="006D0943" w:rsidRDefault="00910258">
          <w:pPr>
            <w:pStyle w:val="12"/>
            <w:tabs>
              <w:tab w:val="right" w:leader="dot" w:pos="9345"/>
            </w:tabs>
            <w:rPr>
              <w:rFonts w:ascii="Times New Roman" w:eastAsiaTheme="minorEastAsia" w:hAnsi="Times New Roman" w:cs="Times New Roman"/>
              <w:noProof/>
              <w:kern w:val="0"/>
              <w:sz w:val="28"/>
              <w:szCs w:val="28"/>
              <w:lang w:eastAsia="ru-RU"/>
              <w14:ligatures w14:val="none"/>
            </w:rPr>
          </w:pPr>
          <w:hyperlink w:anchor="_Toc199780955" w:history="1">
            <w:r w:rsidR="009546E5" w:rsidRPr="006D0943">
              <w:rPr>
                <w:rStyle w:val="a7"/>
                <w:rFonts w:ascii="Times New Roman" w:hAnsi="Times New Roman" w:cs="Times New Roman"/>
                <w:noProof/>
                <w:sz w:val="28"/>
                <w:szCs w:val="28"/>
              </w:rPr>
              <w:t>З</w:t>
            </w:r>
            <w:r w:rsidR="00201A38">
              <w:rPr>
                <w:rStyle w:val="a7"/>
                <w:rFonts w:ascii="Times New Roman" w:hAnsi="Times New Roman" w:cs="Times New Roman"/>
                <w:noProof/>
                <w:sz w:val="28"/>
                <w:szCs w:val="28"/>
              </w:rPr>
              <w:t>аключение</w:t>
            </w:r>
            <w:r w:rsidR="009546E5" w:rsidRPr="006D0943">
              <w:rPr>
                <w:rFonts w:ascii="Times New Roman" w:hAnsi="Times New Roman" w:cs="Times New Roman"/>
                <w:noProof/>
                <w:webHidden/>
                <w:sz w:val="28"/>
                <w:szCs w:val="28"/>
              </w:rPr>
              <w:tab/>
            </w:r>
            <w:r w:rsidR="009546E5" w:rsidRPr="006D0943">
              <w:rPr>
                <w:rFonts w:ascii="Times New Roman" w:hAnsi="Times New Roman" w:cs="Times New Roman"/>
                <w:noProof/>
                <w:webHidden/>
                <w:sz w:val="28"/>
                <w:szCs w:val="28"/>
              </w:rPr>
              <w:fldChar w:fldCharType="begin"/>
            </w:r>
            <w:r w:rsidR="009546E5" w:rsidRPr="006D0943">
              <w:rPr>
                <w:rFonts w:ascii="Times New Roman" w:hAnsi="Times New Roman" w:cs="Times New Roman"/>
                <w:noProof/>
                <w:webHidden/>
                <w:sz w:val="28"/>
                <w:szCs w:val="28"/>
              </w:rPr>
              <w:instrText xml:space="preserve"> PAGEREF _Toc199780955 \h </w:instrText>
            </w:r>
            <w:r w:rsidR="009546E5" w:rsidRPr="006D0943">
              <w:rPr>
                <w:rFonts w:ascii="Times New Roman" w:hAnsi="Times New Roman" w:cs="Times New Roman"/>
                <w:noProof/>
                <w:webHidden/>
                <w:sz w:val="28"/>
                <w:szCs w:val="28"/>
              </w:rPr>
            </w:r>
            <w:r w:rsidR="009546E5" w:rsidRPr="006D0943">
              <w:rPr>
                <w:rFonts w:ascii="Times New Roman" w:hAnsi="Times New Roman" w:cs="Times New Roman"/>
                <w:noProof/>
                <w:webHidden/>
                <w:sz w:val="28"/>
                <w:szCs w:val="28"/>
              </w:rPr>
              <w:fldChar w:fldCharType="separate"/>
            </w:r>
            <w:r w:rsidR="003A510A">
              <w:rPr>
                <w:rFonts w:ascii="Times New Roman" w:hAnsi="Times New Roman" w:cs="Times New Roman"/>
                <w:noProof/>
                <w:webHidden/>
                <w:sz w:val="28"/>
                <w:szCs w:val="28"/>
              </w:rPr>
              <w:t>48</w:t>
            </w:r>
            <w:r w:rsidR="009546E5" w:rsidRPr="006D0943">
              <w:rPr>
                <w:rFonts w:ascii="Times New Roman" w:hAnsi="Times New Roman" w:cs="Times New Roman"/>
                <w:noProof/>
                <w:webHidden/>
                <w:sz w:val="28"/>
                <w:szCs w:val="28"/>
              </w:rPr>
              <w:fldChar w:fldCharType="end"/>
            </w:r>
          </w:hyperlink>
        </w:p>
        <w:p w14:paraId="5B8C95D3" w14:textId="6C4D1AB8" w:rsidR="009546E5" w:rsidRPr="006D0943" w:rsidRDefault="00910258">
          <w:pPr>
            <w:pStyle w:val="12"/>
            <w:tabs>
              <w:tab w:val="right" w:leader="dot" w:pos="9345"/>
            </w:tabs>
            <w:rPr>
              <w:rFonts w:ascii="Times New Roman" w:eastAsiaTheme="minorEastAsia" w:hAnsi="Times New Roman" w:cs="Times New Roman"/>
              <w:noProof/>
              <w:kern w:val="0"/>
              <w:sz w:val="28"/>
              <w:szCs w:val="28"/>
              <w:lang w:eastAsia="ru-RU"/>
              <w14:ligatures w14:val="none"/>
            </w:rPr>
          </w:pPr>
          <w:hyperlink w:anchor="_Toc199780956" w:history="1">
            <w:r w:rsidR="009546E5" w:rsidRPr="006D0943">
              <w:rPr>
                <w:rStyle w:val="a7"/>
                <w:rFonts w:ascii="Times New Roman" w:hAnsi="Times New Roman" w:cs="Times New Roman"/>
                <w:noProof/>
                <w:sz w:val="28"/>
                <w:szCs w:val="28"/>
              </w:rPr>
              <w:t>С</w:t>
            </w:r>
            <w:r w:rsidR="00201A38">
              <w:rPr>
                <w:rStyle w:val="a7"/>
                <w:rFonts w:ascii="Times New Roman" w:hAnsi="Times New Roman" w:cs="Times New Roman"/>
                <w:noProof/>
                <w:sz w:val="28"/>
                <w:szCs w:val="28"/>
              </w:rPr>
              <w:t>писок использованных источников</w:t>
            </w:r>
            <w:r w:rsidR="009546E5" w:rsidRPr="006D0943">
              <w:rPr>
                <w:rFonts w:ascii="Times New Roman" w:hAnsi="Times New Roman" w:cs="Times New Roman"/>
                <w:noProof/>
                <w:webHidden/>
                <w:sz w:val="28"/>
                <w:szCs w:val="28"/>
              </w:rPr>
              <w:tab/>
            </w:r>
            <w:r w:rsidR="009546E5" w:rsidRPr="006D0943">
              <w:rPr>
                <w:rFonts w:ascii="Times New Roman" w:hAnsi="Times New Roman" w:cs="Times New Roman"/>
                <w:noProof/>
                <w:webHidden/>
                <w:sz w:val="28"/>
                <w:szCs w:val="28"/>
              </w:rPr>
              <w:fldChar w:fldCharType="begin"/>
            </w:r>
            <w:r w:rsidR="009546E5" w:rsidRPr="006D0943">
              <w:rPr>
                <w:rFonts w:ascii="Times New Roman" w:hAnsi="Times New Roman" w:cs="Times New Roman"/>
                <w:noProof/>
                <w:webHidden/>
                <w:sz w:val="28"/>
                <w:szCs w:val="28"/>
              </w:rPr>
              <w:instrText xml:space="preserve"> PAGEREF _Toc199780956 \h </w:instrText>
            </w:r>
            <w:r w:rsidR="009546E5" w:rsidRPr="006D0943">
              <w:rPr>
                <w:rFonts w:ascii="Times New Roman" w:hAnsi="Times New Roman" w:cs="Times New Roman"/>
                <w:noProof/>
                <w:webHidden/>
                <w:sz w:val="28"/>
                <w:szCs w:val="28"/>
              </w:rPr>
            </w:r>
            <w:r w:rsidR="009546E5" w:rsidRPr="006D0943">
              <w:rPr>
                <w:rFonts w:ascii="Times New Roman" w:hAnsi="Times New Roman" w:cs="Times New Roman"/>
                <w:noProof/>
                <w:webHidden/>
                <w:sz w:val="28"/>
                <w:szCs w:val="28"/>
              </w:rPr>
              <w:fldChar w:fldCharType="separate"/>
            </w:r>
            <w:r w:rsidR="003A510A">
              <w:rPr>
                <w:rFonts w:ascii="Times New Roman" w:hAnsi="Times New Roman" w:cs="Times New Roman"/>
                <w:noProof/>
                <w:webHidden/>
                <w:sz w:val="28"/>
                <w:szCs w:val="28"/>
              </w:rPr>
              <w:t>51</w:t>
            </w:r>
            <w:r w:rsidR="009546E5" w:rsidRPr="006D0943">
              <w:rPr>
                <w:rFonts w:ascii="Times New Roman" w:hAnsi="Times New Roman" w:cs="Times New Roman"/>
                <w:noProof/>
                <w:webHidden/>
                <w:sz w:val="28"/>
                <w:szCs w:val="28"/>
              </w:rPr>
              <w:fldChar w:fldCharType="end"/>
            </w:r>
          </w:hyperlink>
        </w:p>
        <w:p w14:paraId="3B5C9AC4" w14:textId="57BB81BA" w:rsidR="009546E5" w:rsidRPr="006D0943" w:rsidRDefault="00910258">
          <w:pPr>
            <w:pStyle w:val="12"/>
            <w:tabs>
              <w:tab w:val="right" w:leader="dot" w:pos="9345"/>
            </w:tabs>
            <w:rPr>
              <w:rFonts w:ascii="Times New Roman" w:eastAsiaTheme="minorEastAsia" w:hAnsi="Times New Roman" w:cs="Times New Roman"/>
              <w:noProof/>
              <w:kern w:val="0"/>
              <w:sz w:val="28"/>
              <w:szCs w:val="28"/>
              <w:lang w:eastAsia="ru-RU"/>
              <w14:ligatures w14:val="none"/>
            </w:rPr>
          </w:pPr>
          <w:hyperlink w:anchor="_Toc199780957" w:history="1">
            <w:r w:rsidR="009546E5" w:rsidRPr="006D0943">
              <w:rPr>
                <w:rStyle w:val="a7"/>
                <w:rFonts w:ascii="Times New Roman" w:hAnsi="Times New Roman" w:cs="Times New Roman"/>
                <w:noProof/>
                <w:sz w:val="28"/>
                <w:szCs w:val="28"/>
              </w:rPr>
              <w:t>П</w:t>
            </w:r>
            <w:r w:rsidR="00201A38">
              <w:rPr>
                <w:rStyle w:val="a7"/>
                <w:rFonts w:ascii="Times New Roman" w:hAnsi="Times New Roman" w:cs="Times New Roman"/>
                <w:noProof/>
                <w:sz w:val="28"/>
                <w:szCs w:val="28"/>
              </w:rPr>
              <w:t>риложение</w:t>
            </w:r>
            <w:r w:rsidR="009546E5" w:rsidRPr="006D0943">
              <w:rPr>
                <w:rFonts w:ascii="Times New Roman" w:hAnsi="Times New Roman" w:cs="Times New Roman"/>
                <w:noProof/>
                <w:webHidden/>
                <w:sz w:val="28"/>
                <w:szCs w:val="28"/>
              </w:rPr>
              <w:tab/>
            </w:r>
            <w:r w:rsidR="009546E5" w:rsidRPr="006D0943">
              <w:rPr>
                <w:rFonts w:ascii="Times New Roman" w:hAnsi="Times New Roman" w:cs="Times New Roman"/>
                <w:noProof/>
                <w:webHidden/>
                <w:sz w:val="28"/>
                <w:szCs w:val="28"/>
              </w:rPr>
              <w:fldChar w:fldCharType="begin"/>
            </w:r>
            <w:r w:rsidR="009546E5" w:rsidRPr="006D0943">
              <w:rPr>
                <w:rFonts w:ascii="Times New Roman" w:hAnsi="Times New Roman" w:cs="Times New Roman"/>
                <w:noProof/>
                <w:webHidden/>
                <w:sz w:val="28"/>
                <w:szCs w:val="28"/>
              </w:rPr>
              <w:instrText xml:space="preserve"> PAGEREF _Toc199780957 \h </w:instrText>
            </w:r>
            <w:r w:rsidR="009546E5" w:rsidRPr="006D0943">
              <w:rPr>
                <w:rFonts w:ascii="Times New Roman" w:hAnsi="Times New Roman" w:cs="Times New Roman"/>
                <w:noProof/>
                <w:webHidden/>
                <w:sz w:val="28"/>
                <w:szCs w:val="28"/>
              </w:rPr>
            </w:r>
            <w:r w:rsidR="009546E5" w:rsidRPr="006D0943">
              <w:rPr>
                <w:rFonts w:ascii="Times New Roman" w:hAnsi="Times New Roman" w:cs="Times New Roman"/>
                <w:noProof/>
                <w:webHidden/>
                <w:sz w:val="28"/>
                <w:szCs w:val="28"/>
              </w:rPr>
              <w:fldChar w:fldCharType="separate"/>
            </w:r>
            <w:r w:rsidR="003A510A">
              <w:rPr>
                <w:rFonts w:ascii="Times New Roman" w:hAnsi="Times New Roman" w:cs="Times New Roman"/>
                <w:noProof/>
                <w:webHidden/>
                <w:sz w:val="28"/>
                <w:szCs w:val="28"/>
              </w:rPr>
              <w:t>56</w:t>
            </w:r>
            <w:r w:rsidR="009546E5" w:rsidRPr="006D0943">
              <w:rPr>
                <w:rFonts w:ascii="Times New Roman" w:hAnsi="Times New Roman" w:cs="Times New Roman"/>
                <w:noProof/>
                <w:webHidden/>
                <w:sz w:val="28"/>
                <w:szCs w:val="28"/>
              </w:rPr>
              <w:fldChar w:fldCharType="end"/>
            </w:r>
          </w:hyperlink>
        </w:p>
        <w:p w14:paraId="6E5E7CD2" w14:textId="3BABB947" w:rsidR="001E1640" w:rsidRDefault="00BB7935" w:rsidP="001E0950">
          <w:pPr>
            <w:spacing w:line="360" w:lineRule="auto"/>
            <w:rPr>
              <w:rFonts w:ascii="Times New Roman" w:hAnsi="Times New Roman" w:cs="Times New Roman"/>
              <w:sz w:val="28"/>
              <w:szCs w:val="28"/>
            </w:rPr>
            <w:sectPr w:rsidR="001E1640" w:rsidSect="001E1640">
              <w:pgSz w:w="11906" w:h="16838"/>
              <w:pgMar w:top="1134" w:right="850" w:bottom="1134" w:left="1701" w:header="708" w:footer="708" w:gutter="0"/>
              <w:cols w:space="708"/>
              <w:titlePg/>
              <w:docGrid w:linePitch="360"/>
            </w:sectPr>
          </w:pPr>
          <w:r w:rsidRPr="006D0943">
            <w:rPr>
              <w:rFonts w:ascii="Times New Roman" w:hAnsi="Times New Roman" w:cs="Times New Roman"/>
              <w:sz w:val="28"/>
              <w:szCs w:val="28"/>
            </w:rPr>
            <w:fldChar w:fldCharType="end"/>
          </w:r>
        </w:p>
      </w:sdtContent>
    </w:sdt>
    <w:p w14:paraId="3358AD36" w14:textId="1A5A4535" w:rsidR="00B55172" w:rsidRPr="00F53E27" w:rsidRDefault="00F53E27" w:rsidP="005755C8">
      <w:pPr>
        <w:pStyle w:val="1"/>
        <w:spacing w:before="0" w:line="360" w:lineRule="auto"/>
        <w:ind w:firstLine="709"/>
        <w:jc w:val="center"/>
        <w:rPr>
          <w:rFonts w:ascii="Times New Roman" w:hAnsi="Times New Roman" w:cs="Times New Roman"/>
          <w:b/>
          <w:bCs/>
          <w:color w:val="auto"/>
          <w:sz w:val="28"/>
          <w:szCs w:val="28"/>
        </w:rPr>
      </w:pPr>
      <w:bookmarkStart w:id="5" w:name="_Toc199780944"/>
      <w:bookmarkStart w:id="6" w:name="_Hlk200304104"/>
      <w:bookmarkStart w:id="7" w:name="_Hlk199249442"/>
      <w:r w:rsidRPr="00F53E27">
        <w:rPr>
          <w:rFonts w:ascii="Times New Roman" w:hAnsi="Times New Roman" w:cs="Times New Roman"/>
          <w:b/>
          <w:bCs/>
          <w:color w:val="auto"/>
          <w:sz w:val="28"/>
          <w:szCs w:val="28"/>
        </w:rPr>
        <w:lastRenderedPageBreak/>
        <w:t>ВВЕДЕНИЕ</w:t>
      </w:r>
      <w:bookmarkEnd w:id="5"/>
    </w:p>
    <w:p w14:paraId="02CFE8F9" w14:textId="77777777" w:rsidR="00234FFE" w:rsidRDefault="00234FFE" w:rsidP="005755C8">
      <w:pPr>
        <w:spacing w:after="0" w:line="360" w:lineRule="auto"/>
        <w:ind w:firstLine="709"/>
        <w:jc w:val="both"/>
        <w:rPr>
          <w:rFonts w:ascii="Times New Roman" w:hAnsi="Times New Roman" w:cs="Times New Roman"/>
          <w:sz w:val="28"/>
          <w:szCs w:val="28"/>
        </w:rPr>
      </w:pPr>
    </w:p>
    <w:p w14:paraId="6BF9BAB8" w14:textId="61BBF5C1" w:rsidR="00B55172" w:rsidRPr="00B55172" w:rsidRDefault="00B55172" w:rsidP="005755C8">
      <w:pPr>
        <w:spacing w:after="0" w:line="360" w:lineRule="auto"/>
        <w:ind w:firstLine="709"/>
        <w:jc w:val="both"/>
        <w:rPr>
          <w:rFonts w:ascii="Times New Roman" w:hAnsi="Times New Roman" w:cs="Times New Roman"/>
          <w:sz w:val="28"/>
          <w:szCs w:val="28"/>
        </w:rPr>
      </w:pPr>
      <w:r w:rsidRPr="00B55172">
        <w:rPr>
          <w:rFonts w:ascii="Times New Roman" w:hAnsi="Times New Roman" w:cs="Times New Roman"/>
          <w:sz w:val="28"/>
          <w:szCs w:val="28"/>
        </w:rPr>
        <w:t>Актуальность темы исследования: В условиях динамично изменяющейся экономической среды, высокой конкуренции и ограниченности ресурсов малые предприятия сталкиваются с необходимостью привлечения квалифицированных сотрудников, способных быстро адаптироваться к изменениям и вносить вклад в достижение стратегических целей организации. Однако традиционные методы отбора персонала, применяемые, например, в крупных компаниях зачастую не учитывают специфику малого бизнеса, что приводит к неэффективному использованию человеческих ресурсов. Малый бизнес часто ограничен в ресурсах для внедрения сложных HR-технологий, что делает актуальным поиск адаптированных и эффективных методов отбора персонала. Современные тенденции, такие как цифровизация, удаленная работа и изменение требований к компетенциям сотрудников, требуют новых подходов к отбору кадров.</w:t>
      </w:r>
    </w:p>
    <w:p w14:paraId="667D1755" w14:textId="693EBAFC" w:rsidR="00B55172" w:rsidRPr="00B55172" w:rsidRDefault="00B55172" w:rsidP="00F53E27">
      <w:pPr>
        <w:spacing w:after="0" w:line="360" w:lineRule="auto"/>
        <w:ind w:firstLine="709"/>
        <w:jc w:val="both"/>
        <w:rPr>
          <w:rFonts w:ascii="Times New Roman" w:hAnsi="Times New Roman" w:cs="Times New Roman"/>
          <w:sz w:val="28"/>
          <w:szCs w:val="28"/>
        </w:rPr>
      </w:pPr>
      <w:r w:rsidRPr="00B55172">
        <w:rPr>
          <w:rFonts w:ascii="Times New Roman" w:hAnsi="Times New Roman" w:cs="Times New Roman"/>
          <w:sz w:val="28"/>
          <w:szCs w:val="28"/>
        </w:rPr>
        <w:t>Объект исследования</w:t>
      </w:r>
      <w:r w:rsidR="00906F1D">
        <w:rPr>
          <w:rFonts w:ascii="Times New Roman" w:hAnsi="Times New Roman" w:cs="Times New Roman"/>
          <w:sz w:val="28"/>
          <w:szCs w:val="28"/>
        </w:rPr>
        <w:t xml:space="preserve"> – </w:t>
      </w:r>
      <w:r w:rsidR="00BB4229">
        <w:rPr>
          <w:rFonts w:ascii="Times New Roman" w:hAnsi="Times New Roman" w:cs="Times New Roman"/>
          <w:sz w:val="28"/>
          <w:szCs w:val="28"/>
        </w:rPr>
        <w:t>система</w:t>
      </w:r>
      <w:r w:rsidR="00906F1D">
        <w:rPr>
          <w:rFonts w:ascii="Times New Roman" w:hAnsi="Times New Roman" w:cs="Times New Roman"/>
          <w:sz w:val="28"/>
          <w:szCs w:val="28"/>
        </w:rPr>
        <w:t xml:space="preserve"> </w:t>
      </w:r>
      <w:r w:rsidRPr="00B55172">
        <w:rPr>
          <w:rFonts w:ascii="Times New Roman" w:hAnsi="Times New Roman" w:cs="Times New Roman"/>
          <w:sz w:val="28"/>
          <w:szCs w:val="28"/>
        </w:rPr>
        <w:t>отбора кадров в малом предприятии ООО «РЕНОМЕ ОНЛАЙН».</w:t>
      </w:r>
    </w:p>
    <w:p w14:paraId="67F506B2" w14:textId="2798B529" w:rsidR="00B55172" w:rsidRPr="00B55172" w:rsidRDefault="00B55172" w:rsidP="00F53E27">
      <w:pPr>
        <w:spacing w:after="0" w:line="360" w:lineRule="auto"/>
        <w:ind w:firstLine="709"/>
        <w:jc w:val="both"/>
        <w:rPr>
          <w:rFonts w:ascii="Times New Roman" w:hAnsi="Times New Roman" w:cs="Times New Roman"/>
          <w:sz w:val="28"/>
          <w:szCs w:val="28"/>
        </w:rPr>
      </w:pPr>
      <w:r w:rsidRPr="00B55172">
        <w:rPr>
          <w:rFonts w:ascii="Times New Roman" w:hAnsi="Times New Roman" w:cs="Times New Roman"/>
          <w:sz w:val="28"/>
          <w:szCs w:val="28"/>
        </w:rPr>
        <w:t>Предмет исследования</w:t>
      </w:r>
      <w:r w:rsidR="00906F1D">
        <w:rPr>
          <w:rFonts w:ascii="Times New Roman" w:hAnsi="Times New Roman" w:cs="Times New Roman"/>
          <w:sz w:val="28"/>
          <w:szCs w:val="28"/>
        </w:rPr>
        <w:t xml:space="preserve"> – </w:t>
      </w:r>
      <w:r w:rsidR="00BB4229">
        <w:rPr>
          <w:rFonts w:ascii="Times New Roman" w:hAnsi="Times New Roman" w:cs="Times New Roman"/>
          <w:sz w:val="28"/>
          <w:szCs w:val="28"/>
        </w:rPr>
        <w:t>экономико</w:t>
      </w:r>
      <w:r w:rsidRPr="00B55172">
        <w:rPr>
          <w:rFonts w:ascii="Times New Roman" w:hAnsi="Times New Roman" w:cs="Times New Roman"/>
          <w:sz w:val="28"/>
          <w:szCs w:val="28"/>
        </w:rPr>
        <w:t>-управленческие</w:t>
      </w:r>
      <w:r w:rsidR="00906F1D">
        <w:rPr>
          <w:rFonts w:ascii="Times New Roman" w:hAnsi="Times New Roman" w:cs="Times New Roman"/>
          <w:sz w:val="28"/>
          <w:szCs w:val="28"/>
        </w:rPr>
        <w:t xml:space="preserve"> </w:t>
      </w:r>
      <w:r w:rsidRPr="00B55172">
        <w:rPr>
          <w:rFonts w:ascii="Times New Roman" w:hAnsi="Times New Roman" w:cs="Times New Roman"/>
          <w:sz w:val="28"/>
          <w:szCs w:val="28"/>
        </w:rPr>
        <w:t>отношения, формирующиеся в процессе отбора кадров в малом предприятии ООО «РЕНОМЕ ОНЛАЙН».</w:t>
      </w:r>
    </w:p>
    <w:p w14:paraId="3E0ECD4E" w14:textId="77777777" w:rsidR="00B55172" w:rsidRPr="00B55172" w:rsidRDefault="00B55172" w:rsidP="00F53E27">
      <w:pPr>
        <w:spacing w:after="0" w:line="360" w:lineRule="auto"/>
        <w:ind w:firstLine="709"/>
        <w:jc w:val="both"/>
        <w:rPr>
          <w:rFonts w:ascii="Times New Roman" w:hAnsi="Times New Roman" w:cs="Times New Roman"/>
          <w:sz w:val="28"/>
          <w:szCs w:val="28"/>
        </w:rPr>
      </w:pPr>
      <w:r w:rsidRPr="00B55172">
        <w:rPr>
          <w:rFonts w:ascii="Times New Roman" w:hAnsi="Times New Roman" w:cs="Times New Roman"/>
          <w:sz w:val="28"/>
          <w:szCs w:val="28"/>
        </w:rPr>
        <w:t>Целью выпускной квалификационной работы является изучение системы отбора кадров в малом предприятии ООО «РЕНОМЕ ОНЛАЙН» и разработка практических рекомендаций по ее развитию.</w:t>
      </w:r>
    </w:p>
    <w:p w14:paraId="58E6FFBA" w14:textId="77777777" w:rsidR="00B55172" w:rsidRPr="00B55172" w:rsidRDefault="00B55172" w:rsidP="00F53E27">
      <w:pPr>
        <w:spacing w:after="0" w:line="360" w:lineRule="auto"/>
        <w:ind w:firstLine="709"/>
        <w:jc w:val="both"/>
        <w:rPr>
          <w:rFonts w:ascii="Times New Roman" w:hAnsi="Times New Roman" w:cs="Times New Roman"/>
          <w:sz w:val="28"/>
          <w:szCs w:val="28"/>
        </w:rPr>
      </w:pPr>
      <w:r w:rsidRPr="00B55172">
        <w:rPr>
          <w:rFonts w:ascii="Times New Roman" w:hAnsi="Times New Roman" w:cs="Times New Roman"/>
          <w:sz w:val="28"/>
          <w:szCs w:val="28"/>
        </w:rPr>
        <w:t>Для достижения цели необходимо решить следующие задачи:</w:t>
      </w:r>
    </w:p>
    <w:p w14:paraId="30ED6CF8" w14:textId="77777777" w:rsidR="00B55172" w:rsidRPr="00B55172" w:rsidRDefault="00B55172" w:rsidP="00F53E27">
      <w:pPr>
        <w:spacing w:after="0" w:line="360" w:lineRule="auto"/>
        <w:ind w:firstLine="709"/>
        <w:jc w:val="both"/>
        <w:rPr>
          <w:rFonts w:ascii="Times New Roman" w:hAnsi="Times New Roman" w:cs="Times New Roman"/>
          <w:sz w:val="28"/>
          <w:szCs w:val="28"/>
        </w:rPr>
      </w:pPr>
      <w:r w:rsidRPr="00B55172">
        <w:rPr>
          <w:rFonts w:ascii="Times New Roman" w:hAnsi="Times New Roman" w:cs="Times New Roman"/>
          <w:sz w:val="28"/>
          <w:szCs w:val="28"/>
        </w:rPr>
        <w:t>- Исследовать теоретические основы и современные тенденции в области подбора персонала;</w:t>
      </w:r>
    </w:p>
    <w:p w14:paraId="1F7A3D3D" w14:textId="77777777" w:rsidR="00B55172" w:rsidRPr="00B55172" w:rsidRDefault="00B55172" w:rsidP="00F53E27">
      <w:pPr>
        <w:spacing w:after="0" w:line="360" w:lineRule="auto"/>
        <w:ind w:firstLine="709"/>
        <w:jc w:val="both"/>
        <w:rPr>
          <w:rFonts w:ascii="Times New Roman" w:hAnsi="Times New Roman" w:cs="Times New Roman"/>
          <w:sz w:val="28"/>
          <w:szCs w:val="28"/>
        </w:rPr>
      </w:pPr>
      <w:r w:rsidRPr="00B55172">
        <w:rPr>
          <w:rFonts w:ascii="Times New Roman" w:hAnsi="Times New Roman" w:cs="Times New Roman"/>
          <w:sz w:val="28"/>
          <w:szCs w:val="28"/>
        </w:rPr>
        <w:t>- Проанализировать особенности управления персоналом в малом бизнесе;</w:t>
      </w:r>
    </w:p>
    <w:p w14:paraId="2F8C0A27" w14:textId="77777777" w:rsidR="00B55172" w:rsidRPr="00B55172" w:rsidRDefault="00B55172" w:rsidP="00F53E27">
      <w:pPr>
        <w:spacing w:after="0" w:line="360" w:lineRule="auto"/>
        <w:ind w:firstLine="709"/>
        <w:jc w:val="both"/>
        <w:rPr>
          <w:rFonts w:ascii="Times New Roman" w:hAnsi="Times New Roman" w:cs="Times New Roman"/>
          <w:sz w:val="28"/>
          <w:szCs w:val="28"/>
        </w:rPr>
      </w:pPr>
      <w:r w:rsidRPr="00B55172">
        <w:rPr>
          <w:rFonts w:ascii="Times New Roman" w:hAnsi="Times New Roman" w:cs="Times New Roman"/>
          <w:sz w:val="28"/>
          <w:szCs w:val="28"/>
        </w:rPr>
        <w:t xml:space="preserve">- Выявить ключевые проблемы и ограничения, связанные с отбором кадров в малых предприятиях; </w:t>
      </w:r>
    </w:p>
    <w:p w14:paraId="2A6E4E77" w14:textId="77777777" w:rsidR="00B55172" w:rsidRPr="00B55172" w:rsidRDefault="00B55172" w:rsidP="00F53E27">
      <w:pPr>
        <w:spacing w:after="0" w:line="360" w:lineRule="auto"/>
        <w:ind w:firstLine="709"/>
        <w:jc w:val="both"/>
        <w:rPr>
          <w:rFonts w:ascii="Times New Roman" w:hAnsi="Times New Roman" w:cs="Times New Roman"/>
          <w:sz w:val="28"/>
          <w:szCs w:val="28"/>
        </w:rPr>
      </w:pPr>
      <w:r w:rsidRPr="00B55172">
        <w:rPr>
          <w:rFonts w:ascii="Times New Roman" w:hAnsi="Times New Roman" w:cs="Times New Roman"/>
          <w:sz w:val="28"/>
          <w:szCs w:val="28"/>
        </w:rPr>
        <w:lastRenderedPageBreak/>
        <w:t>- Разработать рекомендации по внедрению современных методов отбора персонала в ООО «РЕНОМЕ ОНЛАЙН»;</w:t>
      </w:r>
    </w:p>
    <w:p w14:paraId="64C4EBF7" w14:textId="77777777" w:rsidR="00B55172" w:rsidRPr="00B55172" w:rsidRDefault="00B55172" w:rsidP="00F53E27">
      <w:pPr>
        <w:spacing w:after="0" w:line="360" w:lineRule="auto"/>
        <w:ind w:firstLine="709"/>
        <w:jc w:val="both"/>
        <w:rPr>
          <w:rFonts w:ascii="Times New Roman" w:hAnsi="Times New Roman" w:cs="Times New Roman"/>
          <w:sz w:val="28"/>
          <w:szCs w:val="28"/>
        </w:rPr>
      </w:pPr>
      <w:r w:rsidRPr="00B55172">
        <w:rPr>
          <w:rFonts w:ascii="Times New Roman" w:hAnsi="Times New Roman" w:cs="Times New Roman"/>
          <w:sz w:val="28"/>
          <w:szCs w:val="28"/>
        </w:rPr>
        <w:t xml:space="preserve">- Оценить эффективность предложенных мероприятий. </w:t>
      </w:r>
    </w:p>
    <w:p w14:paraId="719D6088" w14:textId="77777777" w:rsidR="00B55172" w:rsidRPr="00B55172" w:rsidRDefault="00B55172" w:rsidP="00F53E27">
      <w:pPr>
        <w:spacing w:after="0" w:line="360" w:lineRule="auto"/>
        <w:ind w:firstLine="709"/>
        <w:jc w:val="both"/>
        <w:rPr>
          <w:rFonts w:ascii="Times New Roman" w:hAnsi="Times New Roman" w:cs="Times New Roman"/>
          <w:sz w:val="28"/>
          <w:szCs w:val="28"/>
        </w:rPr>
      </w:pPr>
      <w:r w:rsidRPr="00B55172">
        <w:rPr>
          <w:rFonts w:ascii="Times New Roman" w:hAnsi="Times New Roman" w:cs="Times New Roman"/>
          <w:sz w:val="28"/>
          <w:szCs w:val="28"/>
        </w:rPr>
        <w:t>Теоретическая значимость работы заключается в систематизации современных подходов к отбору кадров в малом бизнесе и адаптации их к условиям малого бизнеса.</w:t>
      </w:r>
    </w:p>
    <w:p w14:paraId="3D8D40A3" w14:textId="77777777" w:rsidR="00B55172" w:rsidRPr="00B55172" w:rsidRDefault="00B55172" w:rsidP="00F53E27">
      <w:pPr>
        <w:spacing w:after="0" w:line="360" w:lineRule="auto"/>
        <w:ind w:firstLine="709"/>
        <w:jc w:val="both"/>
        <w:rPr>
          <w:rFonts w:ascii="Times New Roman" w:hAnsi="Times New Roman" w:cs="Times New Roman"/>
          <w:sz w:val="28"/>
          <w:szCs w:val="28"/>
        </w:rPr>
      </w:pPr>
      <w:r w:rsidRPr="00B55172">
        <w:rPr>
          <w:rFonts w:ascii="Times New Roman" w:hAnsi="Times New Roman" w:cs="Times New Roman"/>
          <w:sz w:val="28"/>
          <w:szCs w:val="28"/>
        </w:rPr>
        <w:t>Практическая значимость состоит в разработке рекомендаций, которые могут быть использованы малыми предприятиями для повышения эффективности отбора персонала, что в конечном итоге способствует улучшению работы предприятия.</w:t>
      </w:r>
    </w:p>
    <w:p w14:paraId="6EF5712C" w14:textId="77777777" w:rsidR="00B55172" w:rsidRPr="00B55172" w:rsidRDefault="00B55172" w:rsidP="00F53E27">
      <w:pPr>
        <w:spacing w:after="0" w:line="360" w:lineRule="auto"/>
        <w:ind w:firstLine="709"/>
        <w:jc w:val="both"/>
        <w:rPr>
          <w:rFonts w:ascii="Times New Roman" w:hAnsi="Times New Roman" w:cs="Times New Roman"/>
          <w:sz w:val="28"/>
          <w:szCs w:val="28"/>
        </w:rPr>
      </w:pPr>
      <w:r w:rsidRPr="00B55172">
        <w:rPr>
          <w:rFonts w:ascii="Times New Roman" w:hAnsi="Times New Roman" w:cs="Times New Roman"/>
          <w:sz w:val="28"/>
          <w:szCs w:val="28"/>
        </w:rPr>
        <w:t>Выпускная квалификационная работа состоит из введения, трех глав, заключения, списка использованных источников. Общий объем работы () страниц.</w:t>
      </w:r>
    </w:p>
    <w:p w14:paraId="59039B85" w14:textId="77777777" w:rsidR="00B55172" w:rsidRPr="00B55172" w:rsidRDefault="00B55172" w:rsidP="00F53E27">
      <w:pPr>
        <w:spacing w:after="0" w:line="360" w:lineRule="auto"/>
        <w:ind w:firstLine="709"/>
        <w:jc w:val="both"/>
        <w:rPr>
          <w:rFonts w:ascii="Times New Roman" w:hAnsi="Times New Roman" w:cs="Times New Roman"/>
          <w:sz w:val="28"/>
          <w:szCs w:val="28"/>
        </w:rPr>
      </w:pPr>
      <w:r w:rsidRPr="00B55172">
        <w:rPr>
          <w:rFonts w:ascii="Times New Roman" w:hAnsi="Times New Roman" w:cs="Times New Roman"/>
          <w:sz w:val="28"/>
          <w:szCs w:val="28"/>
        </w:rPr>
        <w:t>В первой главе рассматриваются основные понятия, связанные с отбором персонала, его роль в системе управления человеческими ресурсами. Изучаются современные методы отбора кадров, рассматриваются особенности отбора кадров в малом предприятии.</w:t>
      </w:r>
    </w:p>
    <w:p w14:paraId="7A7224F0" w14:textId="77777777" w:rsidR="00B55172" w:rsidRPr="00B55172" w:rsidRDefault="00B55172" w:rsidP="00F53E27">
      <w:pPr>
        <w:spacing w:after="0" w:line="360" w:lineRule="auto"/>
        <w:ind w:firstLine="709"/>
        <w:jc w:val="both"/>
        <w:rPr>
          <w:rFonts w:ascii="Times New Roman" w:hAnsi="Times New Roman" w:cs="Times New Roman"/>
          <w:sz w:val="28"/>
          <w:szCs w:val="28"/>
        </w:rPr>
      </w:pPr>
      <w:r w:rsidRPr="00B55172">
        <w:rPr>
          <w:rFonts w:ascii="Times New Roman" w:hAnsi="Times New Roman" w:cs="Times New Roman"/>
          <w:sz w:val="28"/>
          <w:szCs w:val="28"/>
        </w:rPr>
        <w:t>Вторая глава содержит общую информацию о компании ООО «РЕНОМЕ ОНЛАЙН», ее финансово-экономические показатели, основные направления деятельности и место на рынке. Проводится анализ существующего процесса отбора персонала, выявляются основные проблемы в системе</w:t>
      </w:r>
    </w:p>
    <w:p w14:paraId="7A888593" w14:textId="77777777" w:rsidR="00906F1D" w:rsidRDefault="00B55172" w:rsidP="00906F1D">
      <w:pPr>
        <w:spacing w:after="0" w:line="360" w:lineRule="auto"/>
        <w:ind w:firstLine="709"/>
        <w:jc w:val="both"/>
        <w:rPr>
          <w:rFonts w:ascii="Times New Roman" w:hAnsi="Times New Roman" w:cs="Times New Roman"/>
          <w:sz w:val="28"/>
          <w:szCs w:val="28"/>
        </w:rPr>
      </w:pPr>
      <w:r w:rsidRPr="00B55172">
        <w:rPr>
          <w:rFonts w:ascii="Times New Roman" w:hAnsi="Times New Roman" w:cs="Times New Roman"/>
          <w:sz w:val="28"/>
          <w:szCs w:val="28"/>
        </w:rPr>
        <w:t>В третьей главе указаны рекомендации по улучшению системы отбора персонала в ООО «РЕНОМЕ ОНЛАЙН», оцениваются потенциальные результаты внедрения актуальных методов подбора.</w:t>
      </w:r>
      <w:bookmarkStart w:id="8" w:name="_Toc199780945"/>
    </w:p>
    <w:p w14:paraId="64154662" w14:textId="77777777" w:rsidR="00906F1D" w:rsidRDefault="00906F1D">
      <w:pPr>
        <w:rPr>
          <w:rFonts w:ascii="Times New Roman" w:hAnsi="Times New Roman" w:cs="Times New Roman"/>
          <w:sz w:val="28"/>
          <w:szCs w:val="28"/>
        </w:rPr>
      </w:pPr>
      <w:r>
        <w:rPr>
          <w:rFonts w:ascii="Times New Roman" w:hAnsi="Times New Roman" w:cs="Times New Roman"/>
          <w:sz w:val="28"/>
          <w:szCs w:val="28"/>
        </w:rPr>
        <w:br w:type="page"/>
      </w:r>
    </w:p>
    <w:p w14:paraId="324C9999" w14:textId="3D9C7EF9" w:rsidR="00F41AE6" w:rsidRDefault="00F41AE6" w:rsidP="00906F1D">
      <w:pPr>
        <w:spacing w:after="0" w:line="360" w:lineRule="auto"/>
        <w:ind w:firstLine="709"/>
        <w:jc w:val="both"/>
        <w:rPr>
          <w:rFonts w:ascii="Times New Roman" w:hAnsi="Times New Roman" w:cs="Times New Roman"/>
          <w:b/>
          <w:bCs/>
          <w:sz w:val="28"/>
          <w:szCs w:val="28"/>
        </w:rPr>
      </w:pPr>
      <w:r w:rsidRPr="009546E5">
        <w:rPr>
          <w:rFonts w:ascii="Times New Roman" w:hAnsi="Times New Roman" w:cs="Times New Roman"/>
          <w:b/>
          <w:bCs/>
          <w:sz w:val="28"/>
          <w:szCs w:val="28"/>
        </w:rPr>
        <w:lastRenderedPageBreak/>
        <w:t>1 Теоретические аспекты системы отбора кадров в малом бизнесе</w:t>
      </w:r>
      <w:bookmarkEnd w:id="8"/>
    </w:p>
    <w:p w14:paraId="5CC8BD49" w14:textId="77777777" w:rsidR="00201A38" w:rsidRPr="009546E5" w:rsidRDefault="00201A38" w:rsidP="00906F1D">
      <w:pPr>
        <w:spacing w:after="0" w:line="360" w:lineRule="auto"/>
        <w:ind w:firstLine="709"/>
        <w:jc w:val="both"/>
        <w:rPr>
          <w:rFonts w:ascii="Times New Roman" w:hAnsi="Times New Roman" w:cs="Times New Roman"/>
          <w:b/>
          <w:bCs/>
          <w:sz w:val="28"/>
          <w:szCs w:val="28"/>
        </w:rPr>
      </w:pPr>
    </w:p>
    <w:p w14:paraId="3FAD6051" w14:textId="114AC671" w:rsidR="00F41AE6" w:rsidRDefault="00F41AE6" w:rsidP="00F53E27">
      <w:pPr>
        <w:pStyle w:val="2"/>
        <w:spacing w:line="360" w:lineRule="auto"/>
        <w:ind w:firstLine="709"/>
        <w:jc w:val="both"/>
        <w:rPr>
          <w:rFonts w:ascii="Times New Roman" w:hAnsi="Times New Roman" w:cs="Times New Roman"/>
          <w:b/>
          <w:bCs/>
          <w:color w:val="auto"/>
          <w:sz w:val="28"/>
          <w:szCs w:val="28"/>
        </w:rPr>
      </w:pPr>
      <w:bookmarkStart w:id="9" w:name="_Toc199780946"/>
      <w:r w:rsidRPr="009546E5">
        <w:rPr>
          <w:rFonts w:ascii="Times New Roman" w:hAnsi="Times New Roman" w:cs="Times New Roman"/>
          <w:b/>
          <w:bCs/>
          <w:color w:val="auto"/>
          <w:sz w:val="28"/>
          <w:szCs w:val="28"/>
        </w:rPr>
        <w:t>1.1</w:t>
      </w:r>
      <w:r w:rsidRPr="009546E5">
        <w:rPr>
          <w:rFonts w:ascii="Times New Roman" w:hAnsi="Times New Roman" w:cs="Times New Roman"/>
          <w:b/>
          <w:bCs/>
          <w:color w:val="auto"/>
          <w:sz w:val="28"/>
          <w:szCs w:val="28"/>
        </w:rPr>
        <w:tab/>
        <w:t>Сущность и содержание системы отбора персонала на предприятии</w:t>
      </w:r>
      <w:bookmarkEnd w:id="9"/>
    </w:p>
    <w:p w14:paraId="7CAB892E" w14:textId="77777777" w:rsidR="00201A38" w:rsidRPr="00201A38" w:rsidRDefault="00201A38" w:rsidP="00201A38"/>
    <w:p w14:paraId="7954E62E" w14:textId="3884EE2F" w:rsidR="00F41AE6" w:rsidRPr="002A2D15" w:rsidRDefault="00F41AE6" w:rsidP="00F53E27">
      <w:pPr>
        <w:spacing w:after="0" w:line="360" w:lineRule="auto"/>
        <w:ind w:firstLine="709"/>
        <w:jc w:val="both"/>
        <w:rPr>
          <w:rFonts w:ascii="Times New Roman" w:hAnsi="Times New Roman" w:cs="Times New Roman"/>
          <w:sz w:val="28"/>
          <w:szCs w:val="28"/>
        </w:rPr>
      </w:pPr>
      <w:r w:rsidRPr="00F41AE6">
        <w:rPr>
          <w:rFonts w:ascii="Times New Roman" w:hAnsi="Times New Roman" w:cs="Times New Roman"/>
          <w:sz w:val="28"/>
          <w:szCs w:val="28"/>
        </w:rPr>
        <w:t>Важным аспектом определения успешной экономической деятельности предприятия является его кадровый потенциал – персонал предприятия. Конкурентоспособность предприятия, его работоспособность напрямую зависят от работников предприятия, работники являются не просто «кадрами», а главным активом любого предприятия, независимо от масштаба и сферы деятельности</w:t>
      </w:r>
      <w:r w:rsidR="002A2D15" w:rsidRPr="002A2D15">
        <w:rPr>
          <w:rFonts w:ascii="Times New Roman" w:hAnsi="Times New Roman" w:cs="Times New Roman"/>
          <w:sz w:val="28"/>
          <w:szCs w:val="28"/>
        </w:rPr>
        <w:t xml:space="preserve"> </w:t>
      </w:r>
      <w:r w:rsidR="002A2D15" w:rsidRPr="002A2D15">
        <w:rPr>
          <w:rFonts w:ascii="Times New Roman" w:hAnsi="Times New Roman" w:cs="Times New Roman"/>
          <w:color w:val="000000" w:themeColor="text1"/>
          <w:sz w:val="28"/>
          <w:szCs w:val="28"/>
        </w:rPr>
        <w:t>[9]</w:t>
      </w:r>
      <w:r w:rsidRPr="00F41AE6">
        <w:rPr>
          <w:rFonts w:ascii="Times New Roman" w:hAnsi="Times New Roman" w:cs="Times New Roman"/>
          <w:sz w:val="28"/>
          <w:szCs w:val="28"/>
        </w:rPr>
        <w:t>.</w:t>
      </w:r>
      <w:r w:rsidR="00AA4514">
        <w:rPr>
          <w:rFonts w:ascii="Times New Roman" w:hAnsi="Times New Roman" w:cs="Times New Roman"/>
          <w:sz w:val="28"/>
          <w:szCs w:val="28"/>
        </w:rPr>
        <w:t xml:space="preserve"> </w:t>
      </w:r>
      <w:r w:rsidRPr="00F41AE6">
        <w:rPr>
          <w:rFonts w:ascii="Times New Roman" w:hAnsi="Times New Roman" w:cs="Times New Roman"/>
          <w:sz w:val="28"/>
          <w:szCs w:val="28"/>
        </w:rPr>
        <w:t>Несмотря на автоматизацию процессов и развития информационных технологий персонал остается важнейшим ресурсом, так как любая цифровая система требует грамотного управления, а все современные технологии</w:t>
      </w:r>
      <w:r w:rsidR="00906F1D">
        <w:rPr>
          <w:rFonts w:ascii="Times New Roman" w:hAnsi="Times New Roman" w:cs="Times New Roman"/>
          <w:sz w:val="28"/>
          <w:szCs w:val="28"/>
        </w:rPr>
        <w:t xml:space="preserve"> – </w:t>
      </w:r>
      <w:r w:rsidR="009D6818">
        <w:rPr>
          <w:rFonts w:ascii="Times New Roman" w:hAnsi="Times New Roman" w:cs="Times New Roman"/>
          <w:sz w:val="28"/>
          <w:szCs w:val="28"/>
        </w:rPr>
        <w:t>это</w:t>
      </w:r>
      <w:r w:rsidR="00906F1D">
        <w:rPr>
          <w:rFonts w:ascii="Times New Roman" w:hAnsi="Times New Roman" w:cs="Times New Roman"/>
          <w:sz w:val="28"/>
          <w:szCs w:val="28"/>
        </w:rPr>
        <w:t xml:space="preserve"> </w:t>
      </w:r>
      <w:r w:rsidR="009D6818" w:rsidRPr="00F41AE6">
        <w:rPr>
          <w:rFonts w:ascii="Times New Roman" w:hAnsi="Times New Roman" w:cs="Times New Roman"/>
          <w:sz w:val="28"/>
          <w:szCs w:val="28"/>
        </w:rPr>
        <w:t>инструменты</w:t>
      </w:r>
      <w:r w:rsidRPr="00F41AE6">
        <w:rPr>
          <w:rFonts w:ascii="Times New Roman" w:hAnsi="Times New Roman" w:cs="Times New Roman"/>
          <w:sz w:val="28"/>
          <w:szCs w:val="28"/>
        </w:rPr>
        <w:t>, обретающие ценность в руках квалифицированного сотрудника</w:t>
      </w:r>
      <w:r w:rsidR="002A2D15" w:rsidRPr="002A2D15">
        <w:rPr>
          <w:rFonts w:ascii="Times New Roman" w:hAnsi="Times New Roman" w:cs="Times New Roman"/>
          <w:sz w:val="28"/>
          <w:szCs w:val="28"/>
        </w:rPr>
        <w:t xml:space="preserve"> </w:t>
      </w:r>
      <w:r w:rsidR="002A2D15" w:rsidRPr="002A2D15">
        <w:rPr>
          <w:rFonts w:ascii="Times New Roman" w:hAnsi="Times New Roman" w:cs="Times New Roman"/>
          <w:color w:val="000000" w:themeColor="text1"/>
          <w:sz w:val="28"/>
          <w:szCs w:val="28"/>
        </w:rPr>
        <w:t>[36]</w:t>
      </w:r>
      <w:r w:rsidRPr="00F41AE6">
        <w:rPr>
          <w:rFonts w:ascii="Times New Roman" w:hAnsi="Times New Roman" w:cs="Times New Roman"/>
          <w:sz w:val="28"/>
          <w:szCs w:val="28"/>
        </w:rPr>
        <w:t xml:space="preserve">. </w:t>
      </w:r>
    </w:p>
    <w:p w14:paraId="749C1E0C" w14:textId="7FFEAFD6" w:rsidR="00426164" w:rsidRPr="007B6080" w:rsidRDefault="00F41AE6" w:rsidP="00F53E27">
      <w:pPr>
        <w:spacing w:after="0" w:line="360" w:lineRule="auto"/>
        <w:ind w:firstLine="709"/>
        <w:jc w:val="both"/>
        <w:rPr>
          <w:rFonts w:ascii="Times New Roman" w:hAnsi="Times New Roman" w:cs="Times New Roman"/>
          <w:sz w:val="28"/>
          <w:szCs w:val="28"/>
        </w:rPr>
      </w:pPr>
      <w:r w:rsidRPr="00F41AE6">
        <w:rPr>
          <w:rFonts w:ascii="Times New Roman" w:hAnsi="Times New Roman" w:cs="Times New Roman"/>
          <w:sz w:val="28"/>
          <w:szCs w:val="28"/>
        </w:rPr>
        <w:t>Трудовые ресурсы предприятия</w:t>
      </w:r>
      <w:r w:rsidR="00C25527">
        <w:rPr>
          <w:rFonts w:ascii="Times New Roman" w:hAnsi="Times New Roman" w:cs="Times New Roman"/>
          <w:sz w:val="28"/>
          <w:szCs w:val="28"/>
        </w:rPr>
        <w:t xml:space="preserve"> – </w:t>
      </w:r>
      <w:r w:rsidRPr="00F41AE6">
        <w:rPr>
          <w:rFonts w:ascii="Times New Roman" w:hAnsi="Times New Roman" w:cs="Times New Roman"/>
          <w:sz w:val="28"/>
          <w:szCs w:val="28"/>
        </w:rPr>
        <w:t>это</w:t>
      </w:r>
      <w:r w:rsidR="00C25527">
        <w:rPr>
          <w:rFonts w:ascii="Times New Roman" w:hAnsi="Times New Roman" w:cs="Times New Roman"/>
          <w:sz w:val="28"/>
          <w:szCs w:val="28"/>
        </w:rPr>
        <w:t xml:space="preserve"> </w:t>
      </w:r>
      <w:r w:rsidRPr="00F41AE6">
        <w:rPr>
          <w:rFonts w:ascii="Times New Roman" w:hAnsi="Times New Roman" w:cs="Times New Roman"/>
          <w:sz w:val="28"/>
          <w:szCs w:val="28"/>
        </w:rPr>
        <w:t>сотрудники, его производительная сила. Предприятие использует их для создания продукции или услуги, востребованных потребителем</w:t>
      </w:r>
      <w:r w:rsidR="002A2D15" w:rsidRPr="002A2D15">
        <w:rPr>
          <w:rFonts w:ascii="Times New Roman" w:hAnsi="Times New Roman" w:cs="Times New Roman"/>
          <w:sz w:val="28"/>
          <w:szCs w:val="28"/>
        </w:rPr>
        <w:t xml:space="preserve"> </w:t>
      </w:r>
      <w:r w:rsidR="002A2D15" w:rsidRPr="002A2D15">
        <w:rPr>
          <w:rFonts w:ascii="Times New Roman" w:hAnsi="Times New Roman" w:cs="Times New Roman"/>
          <w:color w:val="000000" w:themeColor="text1"/>
          <w:sz w:val="28"/>
          <w:szCs w:val="28"/>
        </w:rPr>
        <w:t>[27]</w:t>
      </w:r>
      <w:r w:rsidRPr="002A2D15">
        <w:rPr>
          <w:rFonts w:ascii="Times New Roman" w:hAnsi="Times New Roman" w:cs="Times New Roman"/>
          <w:color w:val="000000" w:themeColor="text1"/>
          <w:sz w:val="28"/>
          <w:szCs w:val="28"/>
        </w:rPr>
        <w:t xml:space="preserve">. </w:t>
      </w:r>
      <w:r w:rsidRPr="00F41AE6">
        <w:rPr>
          <w:rFonts w:ascii="Times New Roman" w:hAnsi="Times New Roman" w:cs="Times New Roman"/>
          <w:sz w:val="28"/>
          <w:szCs w:val="28"/>
        </w:rPr>
        <w:t xml:space="preserve">Если говорить о классификации трудовых </w:t>
      </w:r>
      <w:r w:rsidRPr="007B6080">
        <w:rPr>
          <w:rFonts w:ascii="Times New Roman" w:hAnsi="Times New Roman" w:cs="Times New Roman"/>
          <w:sz w:val="28"/>
          <w:szCs w:val="28"/>
        </w:rPr>
        <w:t>ресурсов, можно выделить следующие критерии:</w:t>
      </w:r>
    </w:p>
    <w:p w14:paraId="4FBAAA80" w14:textId="20336882" w:rsidR="00F41AE6" w:rsidRPr="007B6080" w:rsidRDefault="00F41AE6" w:rsidP="00F53E27">
      <w:pPr>
        <w:spacing w:after="0" w:line="360" w:lineRule="auto"/>
        <w:ind w:firstLine="709"/>
        <w:jc w:val="both"/>
        <w:rPr>
          <w:rFonts w:ascii="Times New Roman" w:hAnsi="Times New Roman" w:cs="Times New Roman"/>
          <w:sz w:val="28"/>
          <w:szCs w:val="28"/>
        </w:rPr>
      </w:pPr>
      <w:r w:rsidRPr="007B6080">
        <w:rPr>
          <w:rFonts w:ascii="Times New Roman" w:hAnsi="Times New Roman" w:cs="Times New Roman"/>
          <w:sz w:val="28"/>
          <w:szCs w:val="28"/>
        </w:rPr>
        <w:t>По экономической активности: экономически активное (люди, задействованные в производстве товаров и услуг) и экономически неактивное (люди, которые, по состоянию здоровья, по возрасту либо по другим причинам не работают и не ищут работу)</w:t>
      </w:r>
    </w:p>
    <w:p w14:paraId="2D830265" w14:textId="2DF33366" w:rsidR="00F41AE6" w:rsidRPr="007B6080" w:rsidRDefault="00F41AE6" w:rsidP="00F53E27">
      <w:pPr>
        <w:spacing w:after="0" w:line="360" w:lineRule="auto"/>
        <w:ind w:firstLine="709"/>
        <w:jc w:val="both"/>
        <w:rPr>
          <w:rFonts w:ascii="Times New Roman" w:hAnsi="Times New Roman" w:cs="Times New Roman"/>
          <w:sz w:val="28"/>
          <w:szCs w:val="28"/>
        </w:rPr>
      </w:pPr>
      <w:r w:rsidRPr="007B6080">
        <w:rPr>
          <w:rFonts w:ascii="Times New Roman" w:hAnsi="Times New Roman" w:cs="Times New Roman"/>
          <w:sz w:val="28"/>
          <w:szCs w:val="28"/>
        </w:rPr>
        <w:t>По количественному и качественному критериям: по количеству (списочная численность (сколько сотрудников числится на предприятии по документам на указанную дату), явочная (сколько из них вышли на свои рабочие места в указанное время), среднесписочная (за указанный период), например, среднегодовая численность трудовых ресурсов (работников)) и по качеству (подразделение сотрудников на группы по уровню их квалификации, по возрасту, стажу и т.д.)</w:t>
      </w:r>
    </w:p>
    <w:p w14:paraId="66078DF2" w14:textId="79EC37A0" w:rsidR="00F41AE6" w:rsidRPr="002A2D15" w:rsidRDefault="00F41AE6" w:rsidP="003F514D">
      <w:pPr>
        <w:spacing w:after="0" w:line="360" w:lineRule="auto"/>
        <w:ind w:firstLine="709"/>
        <w:jc w:val="both"/>
        <w:rPr>
          <w:rFonts w:ascii="Times New Roman" w:hAnsi="Times New Roman" w:cs="Times New Roman"/>
          <w:sz w:val="28"/>
          <w:szCs w:val="28"/>
        </w:rPr>
      </w:pPr>
      <w:r w:rsidRPr="007B6080">
        <w:rPr>
          <w:rFonts w:ascii="Times New Roman" w:hAnsi="Times New Roman" w:cs="Times New Roman"/>
          <w:sz w:val="28"/>
          <w:szCs w:val="28"/>
        </w:rPr>
        <w:lastRenderedPageBreak/>
        <w:t>По сфере деятельности: промышленно-производственный персонал (все сотрудники, занятые в производстве или обслуживающие его) и непромышленный (работники, которые не занимаются производством, а обслуживают тех, кто на нем задействован</w:t>
      </w:r>
      <w:r w:rsidRPr="002A2D15">
        <w:rPr>
          <w:rFonts w:ascii="Times New Roman" w:hAnsi="Times New Roman" w:cs="Times New Roman"/>
          <w:color w:val="000000" w:themeColor="text1"/>
          <w:sz w:val="28"/>
          <w:szCs w:val="28"/>
        </w:rPr>
        <w:t>)</w:t>
      </w:r>
      <w:r w:rsidR="005D43EA" w:rsidRPr="002A2D15">
        <w:rPr>
          <w:rFonts w:ascii="Times New Roman" w:hAnsi="Times New Roman" w:cs="Times New Roman"/>
          <w:color w:val="000000" w:themeColor="text1"/>
          <w:sz w:val="28"/>
          <w:szCs w:val="28"/>
        </w:rPr>
        <w:t xml:space="preserve"> </w:t>
      </w:r>
      <w:r w:rsidR="002A2D15" w:rsidRPr="002A2D15">
        <w:rPr>
          <w:rFonts w:ascii="Times New Roman" w:hAnsi="Times New Roman" w:cs="Times New Roman"/>
          <w:color w:val="000000" w:themeColor="text1"/>
          <w:sz w:val="28"/>
          <w:szCs w:val="28"/>
        </w:rPr>
        <w:t>[39].</w:t>
      </w:r>
    </w:p>
    <w:p w14:paraId="78D902BF" w14:textId="77777777" w:rsidR="00F41AE6" w:rsidRPr="007B6080" w:rsidRDefault="00F41AE6" w:rsidP="003F514D">
      <w:pPr>
        <w:spacing w:after="0" w:line="360" w:lineRule="auto"/>
        <w:ind w:firstLine="709"/>
        <w:jc w:val="both"/>
        <w:rPr>
          <w:rFonts w:ascii="Times New Roman" w:hAnsi="Times New Roman" w:cs="Times New Roman"/>
          <w:sz w:val="28"/>
          <w:szCs w:val="28"/>
        </w:rPr>
      </w:pPr>
      <w:r w:rsidRPr="007B6080">
        <w:rPr>
          <w:rFonts w:ascii="Times New Roman" w:hAnsi="Times New Roman" w:cs="Times New Roman"/>
          <w:sz w:val="28"/>
          <w:szCs w:val="28"/>
        </w:rPr>
        <w:t>Также можно разделить промышленно-производственный персонал на 4 группы:</w:t>
      </w:r>
    </w:p>
    <w:p w14:paraId="384B61E8" w14:textId="4BA3F590" w:rsidR="00F41AE6" w:rsidRPr="00F41AE6" w:rsidRDefault="00F41AE6" w:rsidP="003F514D">
      <w:pPr>
        <w:spacing w:after="0" w:line="360" w:lineRule="auto"/>
        <w:ind w:firstLine="709"/>
        <w:jc w:val="both"/>
        <w:rPr>
          <w:rFonts w:ascii="Times New Roman" w:hAnsi="Times New Roman" w:cs="Times New Roman"/>
          <w:sz w:val="28"/>
          <w:szCs w:val="28"/>
        </w:rPr>
      </w:pPr>
      <w:r w:rsidRPr="00F41AE6">
        <w:rPr>
          <w:rFonts w:ascii="Times New Roman" w:hAnsi="Times New Roman" w:cs="Times New Roman"/>
          <w:sz w:val="28"/>
          <w:szCs w:val="28"/>
        </w:rPr>
        <w:t>1.</w:t>
      </w:r>
      <w:r w:rsidRPr="00F41AE6">
        <w:rPr>
          <w:rFonts w:ascii="Times New Roman" w:hAnsi="Times New Roman" w:cs="Times New Roman"/>
          <w:sz w:val="28"/>
          <w:szCs w:val="28"/>
        </w:rPr>
        <w:tab/>
        <w:t>Рабочие</w:t>
      </w:r>
      <w:r w:rsidR="00C25527">
        <w:rPr>
          <w:rFonts w:ascii="Times New Roman" w:hAnsi="Times New Roman" w:cs="Times New Roman"/>
          <w:sz w:val="28"/>
          <w:szCs w:val="28"/>
        </w:rPr>
        <w:t xml:space="preserve"> – </w:t>
      </w:r>
      <w:r w:rsidR="009546E5">
        <w:rPr>
          <w:rFonts w:ascii="Times New Roman" w:hAnsi="Times New Roman" w:cs="Times New Roman"/>
          <w:sz w:val="28"/>
          <w:szCs w:val="28"/>
        </w:rPr>
        <w:t>выполнение</w:t>
      </w:r>
      <w:r w:rsidR="00C25527">
        <w:rPr>
          <w:rFonts w:ascii="Times New Roman" w:hAnsi="Times New Roman" w:cs="Times New Roman"/>
          <w:sz w:val="28"/>
          <w:szCs w:val="28"/>
        </w:rPr>
        <w:t xml:space="preserve"> </w:t>
      </w:r>
      <w:r w:rsidRPr="00F41AE6">
        <w:rPr>
          <w:rFonts w:ascii="Times New Roman" w:hAnsi="Times New Roman" w:cs="Times New Roman"/>
          <w:sz w:val="28"/>
          <w:szCs w:val="28"/>
        </w:rPr>
        <w:t xml:space="preserve">основной производственной деятельности. Существуют основные (участвуют в процессе производства) и вспомогательные (занимаются обслуживанием производственного оборудования, обеспечивают функционирование процессов производства) рабочие. </w:t>
      </w:r>
    </w:p>
    <w:p w14:paraId="3EF7D953" w14:textId="153653C6" w:rsidR="00F41AE6" w:rsidRPr="00F41AE6" w:rsidRDefault="00F41AE6" w:rsidP="003F514D">
      <w:pPr>
        <w:spacing w:after="0" w:line="360" w:lineRule="auto"/>
        <w:ind w:firstLine="709"/>
        <w:jc w:val="both"/>
        <w:rPr>
          <w:rFonts w:ascii="Times New Roman" w:hAnsi="Times New Roman" w:cs="Times New Roman"/>
          <w:sz w:val="28"/>
          <w:szCs w:val="28"/>
        </w:rPr>
      </w:pPr>
      <w:r w:rsidRPr="00F41AE6">
        <w:rPr>
          <w:rFonts w:ascii="Times New Roman" w:hAnsi="Times New Roman" w:cs="Times New Roman"/>
          <w:sz w:val="28"/>
          <w:szCs w:val="28"/>
        </w:rPr>
        <w:t>2.</w:t>
      </w:r>
      <w:r w:rsidRPr="00F41AE6">
        <w:rPr>
          <w:rFonts w:ascii="Times New Roman" w:hAnsi="Times New Roman" w:cs="Times New Roman"/>
          <w:sz w:val="28"/>
          <w:szCs w:val="28"/>
        </w:rPr>
        <w:tab/>
        <w:t>Руководители</w:t>
      </w:r>
      <w:r w:rsidR="00C25527">
        <w:rPr>
          <w:rFonts w:ascii="Times New Roman" w:hAnsi="Times New Roman" w:cs="Times New Roman"/>
          <w:sz w:val="28"/>
          <w:szCs w:val="28"/>
        </w:rPr>
        <w:t xml:space="preserve"> – </w:t>
      </w:r>
      <w:r w:rsidR="009546E5">
        <w:rPr>
          <w:rFonts w:ascii="Times New Roman" w:hAnsi="Times New Roman" w:cs="Times New Roman"/>
          <w:sz w:val="28"/>
          <w:szCs w:val="28"/>
        </w:rPr>
        <w:t>управленцы</w:t>
      </w:r>
      <w:r w:rsidR="00C25527">
        <w:rPr>
          <w:rFonts w:ascii="Times New Roman" w:hAnsi="Times New Roman" w:cs="Times New Roman"/>
          <w:sz w:val="28"/>
          <w:szCs w:val="28"/>
        </w:rPr>
        <w:t xml:space="preserve"> </w:t>
      </w:r>
      <w:r w:rsidRPr="00F41AE6">
        <w:rPr>
          <w:rFonts w:ascii="Times New Roman" w:hAnsi="Times New Roman" w:cs="Times New Roman"/>
          <w:sz w:val="28"/>
          <w:szCs w:val="28"/>
        </w:rPr>
        <w:t>на предприятии, делятся на высшее, среднее и нижнее руководство. Занимаются принятием управленческих решений, управлением людьми.</w:t>
      </w:r>
    </w:p>
    <w:p w14:paraId="4559090A" w14:textId="39650390" w:rsidR="00F41AE6" w:rsidRPr="00F41AE6" w:rsidRDefault="00F41AE6" w:rsidP="003F514D">
      <w:pPr>
        <w:spacing w:after="0" w:line="360" w:lineRule="auto"/>
        <w:ind w:firstLine="709"/>
        <w:jc w:val="both"/>
        <w:rPr>
          <w:rFonts w:ascii="Times New Roman" w:hAnsi="Times New Roman" w:cs="Times New Roman"/>
          <w:sz w:val="28"/>
          <w:szCs w:val="28"/>
        </w:rPr>
      </w:pPr>
      <w:r w:rsidRPr="00F41AE6">
        <w:rPr>
          <w:rFonts w:ascii="Times New Roman" w:hAnsi="Times New Roman" w:cs="Times New Roman"/>
          <w:sz w:val="28"/>
          <w:szCs w:val="28"/>
        </w:rPr>
        <w:t>3.</w:t>
      </w:r>
      <w:r w:rsidRPr="00F41AE6">
        <w:rPr>
          <w:rFonts w:ascii="Times New Roman" w:hAnsi="Times New Roman" w:cs="Times New Roman"/>
          <w:sz w:val="28"/>
          <w:szCs w:val="28"/>
        </w:rPr>
        <w:tab/>
      </w:r>
      <w:r w:rsidR="009546E5" w:rsidRPr="00F41AE6">
        <w:rPr>
          <w:rFonts w:ascii="Times New Roman" w:hAnsi="Times New Roman" w:cs="Times New Roman"/>
          <w:sz w:val="28"/>
          <w:szCs w:val="28"/>
        </w:rPr>
        <w:t>Специалисты</w:t>
      </w:r>
      <w:r w:rsidR="00C25527">
        <w:rPr>
          <w:rFonts w:ascii="Times New Roman" w:hAnsi="Times New Roman" w:cs="Times New Roman"/>
          <w:sz w:val="28"/>
          <w:szCs w:val="28"/>
        </w:rPr>
        <w:t xml:space="preserve"> – </w:t>
      </w:r>
      <w:r w:rsidR="009546E5">
        <w:rPr>
          <w:rFonts w:ascii="Times New Roman" w:hAnsi="Times New Roman" w:cs="Times New Roman"/>
          <w:sz w:val="28"/>
          <w:szCs w:val="28"/>
        </w:rPr>
        <w:t>выполнение</w:t>
      </w:r>
      <w:r w:rsidR="00C25527">
        <w:rPr>
          <w:rFonts w:ascii="Times New Roman" w:hAnsi="Times New Roman" w:cs="Times New Roman"/>
          <w:sz w:val="28"/>
          <w:szCs w:val="28"/>
        </w:rPr>
        <w:t xml:space="preserve"> </w:t>
      </w:r>
      <w:r w:rsidRPr="00F41AE6">
        <w:rPr>
          <w:rFonts w:ascii="Times New Roman" w:hAnsi="Times New Roman" w:cs="Times New Roman"/>
          <w:sz w:val="28"/>
          <w:szCs w:val="28"/>
        </w:rPr>
        <w:t xml:space="preserve">задач, делегированных управленцами. </w:t>
      </w:r>
    </w:p>
    <w:p w14:paraId="03BC8DD7" w14:textId="768B28A8" w:rsidR="00F41AE6" w:rsidRPr="00F41AE6" w:rsidRDefault="00F41AE6" w:rsidP="003F514D">
      <w:pPr>
        <w:spacing w:after="0" w:line="360" w:lineRule="auto"/>
        <w:ind w:firstLine="709"/>
        <w:jc w:val="both"/>
        <w:rPr>
          <w:rFonts w:ascii="Times New Roman" w:hAnsi="Times New Roman" w:cs="Times New Roman"/>
          <w:sz w:val="28"/>
          <w:szCs w:val="28"/>
        </w:rPr>
      </w:pPr>
      <w:r w:rsidRPr="00F41AE6">
        <w:rPr>
          <w:rFonts w:ascii="Times New Roman" w:hAnsi="Times New Roman" w:cs="Times New Roman"/>
          <w:sz w:val="28"/>
          <w:szCs w:val="28"/>
        </w:rPr>
        <w:t>4.</w:t>
      </w:r>
      <w:r w:rsidRPr="00F41AE6">
        <w:rPr>
          <w:rFonts w:ascii="Times New Roman" w:hAnsi="Times New Roman" w:cs="Times New Roman"/>
          <w:sz w:val="28"/>
          <w:szCs w:val="28"/>
        </w:rPr>
        <w:tab/>
        <w:t>Служащие</w:t>
      </w:r>
      <w:r w:rsidR="00C25527">
        <w:rPr>
          <w:rFonts w:ascii="Times New Roman" w:hAnsi="Times New Roman" w:cs="Times New Roman"/>
          <w:sz w:val="28"/>
          <w:szCs w:val="28"/>
        </w:rPr>
        <w:t xml:space="preserve"> – </w:t>
      </w:r>
      <w:r w:rsidR="009546E5">
        <w:rPr>
          <w:rFonts w:ascii="Times New Roman" w:hAnsi="Times New Roman" w:cs="Times New Roman"/>
          <w:sz w:val="28"/>
          <w:szCs w:val="28"/>
        </w:rPr>
        <w:t>сотрудники</w:t>
      </w:r>
      <w:r w:rsidR="00C25527">
        <w:rPr>
          <w:rFonts w:ascii="Times New Roman" w:hAnsi="Times New Roman" w:cs="Times New Roman"/>
          <w:sz w:val="28"/>
          <w:szCs w:val="28"/>
        </w:rPr>
        <w:t xml:space="preserve"> </w:t>
      </w:r>
      <w:r w:rsidRPr="00F41AE6">
        <w:rPr>
          <w:rFonts w:ascii="Times New Roman" w:hAnsi="Times New Roman" w:cs="Times New Roman"/>
          <w:sz w:val="28"/>
          <w:szCs w:val="28"/>
        </w:rPr>
        <w:t>предприятия, занимающиеся делопроизводством.</w:t>
      </w:r>
    </w:p>
    <w:p w14:paraId="7F01F780" w14:textId="28276922" w:rsidR="00F41AE6" w:rsidRPr="002A2D15" w:rsidRDefault="00F41AE6" w:rsidP="003F514D">
      <w:pPr>
        <w:spacing w:after="0" w:line="360" w:lineRule="auto"/>
        <w:ind w:firstLine="709"/>
        <w:jc w:val="both"/>
        <w:rPr>
          <w:rFonts w:ascii="Times New Roman" w:hAnsi="Times New Roman" w:cs="Times New Roman"/>
          <w:color w:val="4472C4" w:themeColor="accent1"/>
          <w:sz w:val="28"/>
          <w:szCs w:val="28"/>
        </w:rPr>
      </w:pPr>
      <w:r w:rsidRPr="00F41AE6">
        <w:rPr>
          <w:rFonts w:ascii="Times New Roman" w:hAnsi="Times New Roman" w:cs="Times New Roman"/>
          <w:sz w:val="28"/>
          <w:szCs w:val="28"/>
        </w:rPr>
        <w:t>Персонал организации также классифицируют по другим признакам: специальность, время трудовых отношений, стаж работы, квалификационный уровень</w:t>
      </w:r>
      <w:r w:rsidR="002A2D15" w:rsidRPr="002A2D15">
        <w:rPr>
          <w:rFonts w:ascii="Times New Roman" w:hAnsi="Times New Roman" w:cs="Times New Roman"/>
          <w:sz w:val="28"/>
          <w:szCs w:val="28"/>
        </w:rPr>
        <w:t xml:space="preserve"> </w:t>
      </w:r>
      <w:r w:rsidR="002A2D15" w:rsidRPr="002A2D15">
        <w:rPr>
          <w:rFonts w:ascii="Times New Roman" w:hAnsi="Times New Roman" w:cs="Times New Roman"/>
          <w:color w:val="000000" w:themeColor="text1"/>
          <w:sz w:val="28"/>
          <w:szCs w:val="28"/>
        </w:rPr>
        <w:t>[10]</w:t>
      </w:r>
      <w:r w:rsidRPr="002A2D15">
        <w:rPr>
          <w:rFonts w:ascii="Times New Roman" w:hAnsi="Times New Roman" w:cs="Times New Roman"/>
          <w:color w:val="000000" w:themeColor="text1"/>
          <w:sz w:val="28"/>
          <w:szCs w:val="28"/>
        </w:rPr>
        <w:t xml:space="preserve">. </w:t>
      </w:r>
    </w:p>
    <w:p w14:paraId="38BCD2E3" w14:textId="2F9CFFA4" w:rsidR="00F41AE6" w:rsidRPr="00F41AE6" w:rsidRDefault="00F41AE6" w:rsidP="003F514D">
      <w:pPr>
        <w:spacing w:after="0" w:line="360" w:lineRule="auto"/>
        <w:ind w:firstLine="709"/>
        <w:jc w:val="both"/>
        <w:rPr>
          <w:rFonts w:ascii="Times New Roman" w:hAnsi="Times New Roman" w:cs="Times New Roman"/>
          <w:sz w:val="28"/>
          <w:szCs w:val="28"/>
        </w:rPr>
      </w:pPr>
      <w:r w:rsidRPr="007A363C">
        <w:rPr>
          <w:rFonts w:ascii="Times New Roman" w:hAnsi="Times New Roman" w:cs="Times New Roman"/>
          <w:sz w:val="28"/>
          <w:szCs w:val="28"/>
        </w:rPr>
        <w:t>Именно поэтому грамотная система найма персонала</w:t>
      </w:r>
      <w:r w:rsidR="00C25527">
        <w:rPr>
          <w:rFonts w:ascii="Times New Roman" w:hAnsi="Times New Roman" w:cs="Times New Roman"/>
          <w:sz w:val="28"/>
          <w:szCs w:val="28"/>
        </w:rPr>
        <w:t xml:space="preserve"> – </w:t>
      </w:r>
      <w:r w:rsidRPr="007A363C">
        <w:rPr>
          <w:rFonts w:ascii="Times New Roman" w:hAnsi="Times New Roman" w:cs="Times New Roman"/>
          <w:sz w:val="28"/>
          <w:szCs w:val="28"/>
        </w:rPr>
        <w:t>один</w:t>
      </w:r>
      <w:r w:rsidR="00C25527">
        <w:rPr>
          <w:rFonts w:ascii="Times New Roman" w:hAnsi="Times New Roman" w:cs="Times New Roman"/>
          <w:sz w:val="28"/>
          <w:szCs w:val="28"/>
        </w:rPr>
        <w:t xml:space="preserve"> </w:t>
      </w:r>
      <w:r w:rsidRPr="007A363C">
        <w:rPr>
          <w:rFonts w:ascii="Times New Roman" w:hAnsi="Times New Roman" w:cs="Times New Roman"/>
          <w:sz w:val="28"/>
          <w:szCs w:val="28"/>
        </w:rPr>
        <w:t>из ключевых факторов успешной экономической деятельности предприятия. С ее помощью можно изначально подобрать квалифицированных сотрудников</w:t>
      </w:r>
      <w:r w:rsidRPr="00F41AE6">
        <w:rPr>
          <w:rFonts w:ascii="Times New Roman" w:hAnsi="Times New Roman" w:cs="Times New Roman"/>
          <w:sz w:val="28"/>
          <w:szCs w:val="28"/>
        </w:rPr>
        <w:t>, чья деятельность будет положительно влиять на деятельность предприятия</w:t>
      </w:r>
      <w:r w:rsidR="00995228" w:rsidRPr="00995228">
        <w:rPr>
          <w:rFonts w:ascii="Times New Roman" w:hAnsi="Times New Roman" w:cs="Times New Roman"/>
          <w:sz w:val="28"/>
          <w:szCs w:val="28"/>
        </w:rPr>
        <w:t xml:space="preserve"> [37]</w:t>
      </w:r>
      <w:r w:rsidRPr="00F41AE6">
        <w:rPr>
          <w:rFonts w:ascii="Times New Roman" w:hAnsi="Times New Roman" w:cs="Times New Roman"/>
          <w:sz w:val="28"/>
          <w:szCs w:val="28"/>
        </w:rPr>
        <w:t>.</w:t>
      </w:r>
      <w:r w:rsidR="007A363C">
        <w:rPr>
          <w:rFonts w:ascii="Times New Roman" w:hAnsi="Times New Roman" w:cs="Times New Roman"/>
          <w:sz w:val="28"/>
          <w:szCs w:val="28"/>
        </w:rPr>
        <w:t xml:space="preserve"> </w:t>
      </w:r>
    </w:p>
    <w:p w14:paraId="3368A92B" w14:textId="2941B343" w:rsidR="00F41AE6" w:rsidRPr="002A2D15" w:rsidRDefault="00F41AE6" w:rsidP="003F514D">
      <w:pPr>
        <w:spacing w:after="0" w:line="360" w:lineRule="auto"/>
        <w:ind w:firstLine="709"/>
        <w:jc w:val="both"/>
        <w:rPr>
          <w:rFonts w:ascii="Times New Roman" w:hAnsi="Times New Roman" w:cs="Times New Roman"/>
          <w:color w:val="4472C4" w:themeColor="accent1"/>
          <w:sz w:val="28"/>
          <w:szCs w:val="28"/>
        </w:rPr>
      </w:pPr>
      <w:r w:rsidRPr="00F41AE6">
        <w:rPr>
          <w:rFonts w:ascii="Times New Roman" w:hAnsi="Times New Roman" w:cs="Times New Roman"/>
          <w:sz w:val="28"/>
          <w:szCs w:val="28"/>
        </w:rPr>
        <w:t xml:space="preserve">Любому предприятию необходимо проводить анализ деятельности.  Потребность в найме персонала возникает именно при анализе текущей деятельности компании и выявлении имеющихся проблем с существующим персоналом: расширение бизнеса, наличие новых проектов, необходимость замены </w:t>
      </w:r>
      <w:r w:rsidRPr="002A2D15">
        <w:rPr>
          <w:rFonts w:ascii="Times New Roman" w:hAnsi="Times New Roman" w:cs="Times New Roman"/>
          <w:color w:val="000000" w:themeColor="text1"/>
          <w:sz w:val="28"/>
          <w:szCs w:val="28"/>
        </w:rPr>
        <w:t>сотрудников</w:t>
      </w:r>
      <w:r w:rsidR="002A2D15" w:rsidRPr="002A2D15">
        <w:rPr>
          <w:rFonts w:ascii="Times New Roman" w:hAnsi="Times New Roman" w:cs="Times New Roman"/>
          <w:color w:val="000000" w:themeColor="text1"/>
          <w:sz w:val="28"/>
          <w:szCs w:val="28"/>
        </w:rPr>
        <w:t xml:space="preserve"> [22]</w:t>
      </w:r>
      <w:r w:rsidRPr="002A2D15">
        <w:rPr>
          <w:rFonts w:ascii="Times New Roman" w:hAnsi="Times New Roman" w:cs="Times New Roman"/>
          <w:color w:val="000000" w:themeColor="text1"/>
          <w:sz w:val="28"/>
          <w:szCs w:val="28"/>
        </w:rPr>
        <w:t xml:space="preserve">. </w:t>
      </w:r>
    </w:p>
    <w:p w14:paraId="17315628" w14:textId="23D05964" w:rsidR="00F41AE6" w:rsidRPr="002A2D15" w:rsidRDefault="00F41AE6" w:rsidP="003F514D">
      <w:pPr>
        <w:spacing w:after="0" w:line="360" w:lineRule="auto"/>
        <w:ind w:firstLine="709"/>
        <w:jc w:val="both"/>
        <w:rPr>
          <w:rFonts w:ascii="Times New Roman" w:hAnsi="Times New Roman" w:cs="Times New Roman"/>
          <w:sz w:val="28"/>
          <w:szCs w:val="28"/>
        </w:rPr>
      </w:pPr>
      <w:r w:rsidRPr="00F41AE6">
        <w:rPr>
          <w:rFonts w:ascii="Times New Roman" w:hAnsi="Times New Roman" w:cs="Times New Roman"/>
          <w:sz w:val="28"/>
          <w:szCs w:val="28"/>
        </w:rPr>
        <w:lastRenderedPageBreak/>
        <w:t>Отбор персонала</w:t>
      </w:r>
      <w:r w:rsidR="00C25527">
        <w:rPr>
          <w:rFonts w:ascii="Times New Roman" w:hAnsi="Times New Roman" w:cs="Times New Roman"/>
          <w:sz w:val="28"/>
          <w:szCs w:val="28"/>
        </w:rPr>
        <w:t xml:space="preserve"> – </w:t>
      </w:r>
      <w:r w:rsidR="003F514D">
        <w:rPr>
          <w:rFonts w:ascii="Times New Roman" w:hAnsi="Times New Roman" w:cs="Times New Roman"/>
          <w:sz w:val="28"/>
          <w:szCs w:val="28"/>
        </w:rPr>
        <w:t>это</w:t>
      </w:r>
      <w:r w:rsidR="00C25527">
        <w:rPr>
          <w:rFonts w:ascii="Times New Roman" w:hAnsi="Times New Roman" w:cs="Times New Roman"/>
          <w:sz w:val="28"/>
          <w:szCs w:val="28"/>
        </w:rPr>
        <w:t xml:space="preserve"> </w:t>
      </w:r>
      <w:r w:rsidRPr="00F41AE6">
        <w:rPr>
          <w:rFonts w:ascii="Times New Roman" w:hAnsi="Times New Roman" w:cs="Times New Roman"/>
          <w:sz w:val="28"/>
          <w:szCs w:val="28"/>
        </w:rPr>
        <w:t>процесс изучения психологических и профессиональных качеств работника с целью установления его пригодности для выполнения обязанностей на определенном рабочем месте или должности и выбора из совокупности претендентов наиболее подходящего с учетом соответствия его квалификации, специальности, личных качеств и способностей характеру деятельности, интересам организации и его самого</w:t>
      </w:r>
      <w:r w:rsidR="002A2D15" w:rsidRPr="002A2D15">
        <w:rPr>
          <w:rFonts w:ascii="Times New Roman" w:hAnsi="Times New Roman" w:cs="Times New Roman"/>
          <w:sz w:val="28"/>
          <w:szCs w:val="28"/>
        </w:rPr>
        <w:t xml:space="preserve"> </w:t>
      </w:r>
      <w:r w:rsidR="002A2D15" w:rsidRPr="002A2D15">
        <w:rPr>
          <w:rFonts w:ascii="Times New Roman" w:hAnsi="Times New Roman" w:cs="Times New Roman"/>
          <w:color w:val="000000" w:themeColor="text1"/>
          <w:sz w:val="28"/>
          <w:szCs w:val="28"/>
        </w:rPr>
        <w:t>[38]</w:t>
      </w:r>
      <w:r w:rsidRPr="002A2D15">
        <w:rPr>
          <w:rFonts w:ascii="Times New Roman" w:hAnsi="Times New Roman" w:cs="Times New Roman"/>
          <w:color w:val="000000" w:themeColor="text1"/>
          <w:sz w:val="28"/>
          <w:szCs w:val="28"/>
        </w:rPr>
        <w:t xml:space="preserve">. </w:t>
      </w:r>
    </w:p>
    <w:p w14:paraId="5AC30B21" w14:textId="261C3967" w:rsidR="00F41AE6" w:rsidRPr="002A2D15" w:rsidRDefault="00F41AE6" w:rsidP="003F514D">
      <w:pPr>
        <w:spacing w:after="0" w:line="360" w:lineRule="auto"/>
        <w:ind w:firstLine="709"/>
        <w:jc w:val="both"/>
        <w:rPr>
          <w:rFonts w:ascii="Times New Roman" w:hAnsi="Times New Roman" w:cs="Times New Roman"/>
          <w:sz w:val="28"/>
          <w:szCs w:val="28"/>
        </w:rPr>
      </w:pPr>
      <w:r w:rsidRPr="00F41AE6">
        <w:rPr>
          <w:rFonts w:ascii="Times New Roman" w:hAnsi="Times New Roman" w:cs="Times New Roman"/>
          <w:sz w:val="28"/>
          <w:szCs w:val="28"/>
        </w:rPr>
        <w:t>Отбор персонала является одним из самых важных из подсистем управления персонала, так как является первым элементом, который определяет успех организации. Конкурентоспособность компании напрямую зависит от компетентности его сотрудников</w:t>
      </w:r>
      <w:r w:rsidR="002A2D15" w:rsidRPr="002A2D15">
        <w:rPr>
          <w:rFonts w:ascii="Times New Roman" w:hAnsi="Times New Roman" w:cs="Times New Roman"/>
          <w:sz w:val="28"/>
          <w:szCs w:val="28"/>
        </w:rPr>
        <w:t xml:space="preserve"> </w:t>
      </w:r>
      <w:r w:rsidR="002A2D15" w:rsidRPr="002A2D15">
        <w:rPr>
          <w:rFonts w:ascii="Times New Roman" w:hAnsi="Times New Roman" w:cs="Times New Roman"/>
          <w:color w:val="000000" w:themeColor="text1"/>
          <w:sz w:val="28"/>
          <w:szCs w:val="28"/>
        </w:rPr>
        <w:t>[30]</w:t>
      </w:r>
      <w:r w:rsidRPr="002A2D15">
        <w:rPr>
          <w:rFonts w:ascii="Times New Roman" w:hAnsi="Times New Roman" w:cs="Times New Roman"/>
          <w:color w:val="000000" w:themeColor="text1"/>
          <w:sz w:val="28"/>
          <w:szCs w:val="28"/>
        </w:rPr>
        <w:t xml:space="preserve">. </w:t>
      </w:r>
    </w:p>
    <w:p w14:paraId="078EDF96" w14:textId="52D47045" w:rsidR="00F41AE6" w:rsidRPr="002A2D15" w:rsidRDefault="00F41AE6" w:rsidP="003F514D">
      <w:pPr>
        <w:spacing w:after="0" w:line="360" w:lineRule="auto"/>
        <w:ind w:firstLine="709"/>
        <w:jc w:val="both"/>
        <w:rPr>
          <w:rFonts w:ascii="Times New Roman" w:hAnsi="Times New Roman" w:cs="Times New Roman"/>
          <w:sz w:val="28"/>
          <w:szCs w:val="28"/>
        </w:rPr>
      </w:pPr>
      <w:r w:rsidRPr="00F41AE6">
        <w:rPr>
          <w:rFonts w:ascii="Times New Roman" w:hAnsi="Times New Roman" w:cs="Times New Roman"/>
          <w:sz w:val="28"/>
          <w:szCs w:val="28"/>
        </w:rPr>
        <w:t>При правильном отборе персонала организация может существенно сэкономить ресурсы, так как он снижает фактор кадровой проблематики: на этапе отбора минимизируются будущие кадровые риски, вложения в действующий персонал предприятия (нет необходимости дополнительных затрат на обучение, если трудоустроить уже квалифицированного специалиста</w:t>
      </w:r>
      <w:r w:rsidRPr="002A2D15">
        <w:rPr>
          <w:rFonts w:ascii="Times New Roman" w:hAnsi="Times New Roman" w:cs="Times New Roman"/>
          <w:color w:val="000000" w:themeColor="text1"/>
          <w:sz w:val="28"/>
          <w:szCs w:val="28"/>
        </w:rPr>
        <w:t>)</w:t>
      </w:r>
      <w:r w:rsidR="002A2D15" w:rsidRPr="002A2D15">
        <w:rPr>
          <w:rFonts w:ascii="Times New Roman" w:hAnsi="Times New Roman" w:cs="Times New Roman"/>
          <w:color w:val="000000" w:themeColor="text1"/>
          <w:sz w:val="28"/>
          <w:szCs w:val="28"/>
        </w:rPr>
        <w:t xml:space="preserve"> [23]</w:t>
      </w:r>
      <w:r w:rsidRPr="002A2D15">
        <w:rPr>
          <w:rFonts w:ascii="Times New Roman" w:hAnsi="Times New Roman" w:cs="Times New Roman"/>
          <w:color w:val="000000" w:themeColor="text1"/>
          <w:sz w:val="28"/>
          <w:szCs w:val="28"/>
        </w:rPr>
        <w:t xml:space="preserve">. </w:t>
      </w:r>
    </w:p>
    <w:p w14:paraId="0F2434DE" w14:textId="313D3B06" w:rsidR="00F41AE6" w:rsidRPr="002A2D15" w:rsidRDefault="00F41AE6" w:rsidP="003F514D">
      <w:pPr>
        <w:spacing w:after="0" w:line="360" w:lineRule="auto"/>
        <w:ind w:firstLine="709"/>
        <w:jc w:val="both"/>
        <w:rPr>
          <w:rFonts w:ascii="Times New Roman" w:hAnsi="Times New Roman" w:cs="Times New Roman"/>
          <w:color w:val="000000" w:themeColor="text1"/>
          <w:sz w:val="28"/>
          <w:szCs w:val="28"/>
        </w:rPr>
      </w:pPr>
      <w:r w:rsidRPr="00F41AE6">
        <w:rPr>
          <w:rFonts w:ascii="Times New Roman" w:hAnsi="Times New Roman" w:cs="Times New Roman"/>
          <w:sz w:val="28"/>
          <w:szCs w:val="28"/>
        </w:rPr>
        <w:t xml:space="preserve">Независимо от того, занимается ли наймом компания самостоятельно или с помощью сторонних организаций, необходимо выделять специфику деятельности предприятия и, соответственно, специфику вакантной должности. Важно подобрать нужную и актуальные инструменты оценки кандидатов для конкретного </w:t>
      </w:r>
      <w:r w:rsidRPr="002A2D15">
        <w:rPr>
          <w:rFonts w:ascii="Times New Roman" w:hAnsi="Times New Roman" w:cs="Times New Roman"/>
          <w:color w:val="000000" w:themeColor="text1"/>
          <w:sz w:val="28"/>
          <w:szCs w:val="28"/>
        </w:rPr>
        <w:t>предприятия</w:t>
      </w:r>
      <w:r w:rsidR="002A2D15" w:rsidRPr="002A2D15">
        <w:rPr>
          <w:rFonts w:ascii="Times New Roman" w:hAnsi="Times New Roman" w:cs="Times New Roman"/>
          <w:color w:val="000000" w:themeColor="text1"/>
          <w:sz w:val="28"/>
          <w:szCs w:val="28"/>
        </w:rPr>
        <w:t xml:space="preserve"> [13]</w:t>
      </w:r>
      <w:r w:rsidRPr="002A2D15">
        <w:rPr>
          <w:rFonts w:ascii="Times New Roman" w:hAnsi="Times New Roman" w:cs="Times New Roman"/>
          <w:color w:val="000000" w:themeColor="text1"/>
          <w:sz w:val="28"/>
          <w:szCs w:val="28"/>
        </w:rPr>
        <w:t>.</w:t>
      </w:r>
      <w:r w:rsidR="000C6E41" w:rsidRPr="002A2D15">
        <w:rPr>
          <w:rFonts w:ascii="Times New Roman" w:hAnsi="Times New Roman" w:cs="Times New Roman"/>
          <w:color w:val="000000" w:themeColor="text1"/>
          <w:sz w:val="28"/>
          <w:szCs w:val="28"/>
        </w:rPr>
        <w:t xml:space="preserve"> </w:t>
      </w:r>
    </w:p>
    <w:p w14:paraId="7B0CE50A" w14:textId="11AFCFCC" w:rsidR="00F41AE6" w:rsidRPr="002A2D15" w:rsidRDefault="00F41AE6" w:rsidP="003F514D">
      <w:pPr>
        <w:spacing w:after="0" w:line="360" w:lineRule="auto"/>
        <w:ind w:firstLine="709"/>
        <w:jc w:val="both"/>
        <w:rPr>
          <w:rFonts w:ascii="Times New Roman" w:hAnsi="Times New Roman" w:cs="Times New Roman"/>
          <w:sz w:val="28"/>
          <w:szCs w:val="28"/>
        </w:rPr>
      </w:pPr>
      <w:r w:rsidRPr="00F41AE6">
        <w:rPr>
          <w:rFonts w:ascii="Times New Roman" w:hAnsi="Times New Roman" w:cs="Times New Roman"/>
          <w:sz w:val="28"/>
          <w:szCs w:val="28"/>
        </w:rPr>
        <w:t xml:space="preserve">На сегодняшний день существует большое количество методов оценки кандидатов. Рекрутер должен использовать современные инструменты, их в свою очередь делят на традиционные и инновационные. К традиционным относятся интервью, тестирование профессиональных знаний с помощью экзаменов или кейсов, рекомендательные письма с прошлых мест работы. Инновационные включают в себя геймификацию, использование искусственного интеллекта, например проведение анализа цифрового следа </w:t>
      </w:r>
      <w:r w:rsidRPr="00F41AE6">
        <w:rPr>
          <w:rFonts w:ascii="Times New Roman" w:hAnsi="Times New Roman" w:cs="Times New Roman"/>
          <w:sz w:val="28"/>
          <w:szCs w:val="28"/>
        </w:rPr>
        <w:lastRenderedPageBreak/>
        <w:t>или подключение чат-ботов с внедрением искусственного интеллекта для первичного скрининга откликов</w:t>
      </w:r>
      <w:r w:rsidR="002A2D15" w:rsidRPr="002A2D15">
        <w:rPr>
          <w:rFonts w:ascii="Times New Roman" w:hAnsi="Times New Roman" w:cs="Times New Roman"/>
          <w:sz w:val="28"/>
          <w:szCs w:val="28"/>
        </w:rPr>
        <w:t xml:space="preserve"> [7]</w:t>
      </w:r>
      <w:r w:rsidRPr="002A2D15">
        <w:rPr>
          <w:rFonts w:ascii="Times New Roman" w:hAnsi="Times New Roman" w:cs="Times New Roman"/>
          <w:sz w:val="28"/>
          <w:szCs w:val="28"/>
        </w:rPr>
        <w:t xml:space="preserve">. </w:t>
      </w:r>
    </w:p>
    <w:p w14:paraId="38BB99E8" w14:textId="4A81DF79" w:rsidR="00F41AE6" w:rsidRPr="002A2D15" w:rsidRDefault="00F41AE6" w:rsidP="003F514D">
      <w:pPr>
        <w:spacing w:after="0" w:line="360" w:lineRule="auto"/>
        <w:ind w:firstLine="709"/>
        <w:jc w:val="both"/>
        <w:rPr>
          <w:rFonts w:ascii="Times New Roman" w:hAnsi="Times New Roman" w:cs="Times New Roman"/>
          <w:sz w:val="28"/>
          <w:szCs w:val="28"/>
        </w:rPr>
      </w:pPr>
      <w:r w:rsidRPr="00F41AE6">
        <w:rPr>
          <w:rFonts w:ascii="Times New Roman" w:hAnsi="Times New Roman" w:cs="Times New Roman"/>
          <w:sz w:val="28"/>
          <w:szCs w:val="28"/>
        </w:rPr>
        <w:t xml:space="preserve">Стоит отметить, что инновационные методы могут значительно улучшить деятельность предприятия, так как обладают значительными преимуществами: при использовании традиционных инструментов появляется фактор зависимости от субъективного мнения рекрутера (предвзятость, эффект первого впечатления), в то время как использование инноваций позволяет исключить этот фактор, снизить человеческие ошибки и когнитивные искажения. Также, использование инноваций позволяет не только успешно провести процедуру найма, но и прогнозировать долгосрочную успешность: искусственный интеллект анализирует не только навыки, но и паттерны поведения кандидата, прогнозируя, как кандидат проявится в перспективе нескольких </w:t>
      </w:r>
      <w:r w:rsidRPr="002A2D15">
        <w:rPr>
          <w:rFonts w:ascii="Times New Roman" w:hAnsi="Times New Roman" w:cs="Times New Roman"/>
          <w:sz w:val="28"/>
          <w:szCs w:val="28"/>
        </w:rPr>
        <w:t>лет</w:t>
      </w:r>
      <w:r w:rsidR="002A2D15" w:rsidRPr="002A2D15">
        <w:rPr>
          <w:rFonts w:ascii="Times New Roman" w:hAnsi="Times New Roman" w:cs="Times New Roman"/>
          <w:sz w:val="28"/>
          <w:szCs w:val="28"/>
        </w:rPr>
        <w:t xml:space="preserve"> [6]</w:t>
      </w:r>
      <w:r w:rsidRPr="002A2D15">
        <w:rPr>
          <w:rFonts w:ascii="Times New Roman" w:hAnsi="Times New Roman" w:cs="Times New Roman"/>
          <w:sz w:val="28"/>
          <w:szCs w:val="28"/>
        </w:rPr>
        <w:t>.</w:t>
      </w:r>
      <w:r w:rsidR="00AA4514" w:rsidRPr="002A2D15">
        <w:rPr>
          <w:rFonts w:ascii="Times New Roman" w:hAnsi="Times New Roman" w:cs="Times New Roman"/>
          <w:sz w:val="28"/>
          <w:szCs w:val="28"/>
        </w:rPr>
        <w:t xml:space="preserve"> </w:t>
      </w:r>
    </w:p>
    <w:p w14:paraId="660305D7" w14:textId="3B6DAB88" w:rsidR="00F41AE6" w:rsidRPr="002A2D15" w:rsidRDefault="00F41AE6" w:rsidP="003F514D">
      <w:pPr>
        <w:spacing w:after="0" w:line="360" w:lineRule="auto"/>
        <w:ind w:firstLine="709"/>
        <w:jc w:val="both"/>
        <w:rPr>
          <w:rFonts w:ascii="Times New Roman" w:hAnsi="Times New Roman" w:cs="Times New Roman"/>
          <w:color w:val="4472C4" w:themeColor="accent1"/>
          <w:sz w:val="28"/>
          <w:szCs w:val="28"/>
        </w:rPr>
      </w:pPr>
      <w:r w:rsidRPr="00F41AE6">
        <w:rPr>
          <w:rFonts w:ascii="Times New Roman" w:hAnsi="Times New Roman" w:cs="Times New Roman"/>
          <w:sz w:val="28"/>
          <w:szCs w:val="28"/>
        </w:rPr>
        <w:t xml:space="preserve">Эффективная система отбора кадров – инвестиция в стабильность и успешное развитие компании. Значимость эффективного отбора заключается в снижении текучести кадров – это уменьшает постоянные расходы на найм и ввод новых сотрудников в должность, снижении риска найма неквалифицированных или мотивационно несовместимых сотрудников, а стандартизированные процессы и системный подход оптимизируют время рекрутинга и уменьшает вероятность принятия необоснованных </w:t>
      </w:r>
      <w:r w:rsidRPr="002A2D15">
        <w:rPr>
          <w:rFonts w:ascii="Times New Roman" w:hAnsi="Times New Roman" w:cs="Times New Roman"/>
          <w:sz w:val="28"/>
          <w:szCs w:val="28"/>
        </w:rPr>
        <w:t>решений</w:t>
      </w:r>
      <w:r w:rsidR="002A2D15" w:rsidRPr="002A2D15">
        <w:rPr>
          <w:rFonts w:ascii="Times New Roman" w:hAnsi="Times New Roman" w:cs="Times New Roman"/>
          <w:sz w:val="28"/>
          <w:szCs w:val="28"/>
        </w:rPr>
        <w:t xml:space="preserve"> [8]</w:t>
      </w:r>
      <w:r w:rsidRPr="002A2D15">
        <w:rPr>
          <w:rFonts w:ascii="Times New Roman" w:hAnsi="Times New Roman" w:cs="Times New Roman"/>
          <w:sz w:val="28"/>
          <w:szCs w:val="28"/>
        </w:rPr>
        <w:t xml:space="preserve">. </w:t>
      </w:r>
    </w:p>
    <w:p w14:paraId="603FC6A5" w14:textId="09B489CD" w:rsidR="00F41AE6" w:rsidRDefault="00F41AE6" w:rsidP="003F514D">
      <w:pPr>
        <w:spacing w:after="0" w:line="360" w:lineRule="auto"/>
        <w:ind w:firstLine="709"/>
        <w:jc w:val="both"/>
        <w:rPr>
          <w:rFonts w:ascii="Times New Roman" w:hAnsi="Times New Roman" w:cs="Times New Roman"/>
          <w:color w:val="4472C4" w:themeColor="accent1"/>
          <w:sz w:val="28"/>
          <w:szCs w:val="28"/>
        </w:rPr>
      </w:pPr>
    </w:p>
    <w:p w14:paraId="2E415EEE" w14:textId="77644CA6" w:rsidR="00232974" w:rsidRDefault="00232974" w:rsidP="003F514D">
      <w:pPr>
        <w:pStyle w:val="2"/>
        <w:spacing w:line="360" w:lineRule="auto"/>
        <w:ind w:firstLine="709"/>
        <w:jc w:val="both"/>
        <w:rPr>
          <w:rFonts w:ascii="Times New Roman" w:hAnsi="Times New Roman" w:cs="Times New Roman"/>
          <w:b/>
          <w:bCs/>
          <w:color w:val="auto"/>
          <w:sz w:val="28"/>
          <w:szCs w:val="28"/>
        </w:rPr>
      </w:pPr>
      <w:bookmarkStart w:id="10" w:name="_Toc199780947"/>
      <w:r w:rsidRPr="009546E5">
        <w:rPr>
          <w:rFonts w:ascii="Times New Roman" w:hAnsi="Times New Roman" w:cs="Times New Roman"/>
          <w:b/>
          <w:bCs/>
          <w:color w:val="auto"/>
          <w:sz w:val="28"/>
          <w:szCs w:val="28"/>
        </w:rPr>
        <w:t>1.2</w:t>
      </w:r>
      <w:r w:rsidRPr="009546E5">
        <w:rPr>
          <w:rFonts w:ascii="Times New Roman" w:hAnsi="Times New Roman" w:cs="Times New Roman"/>
          <w:b/>
          <w:bCs/>
          <w:color w:val="auto"/>
          <w:sz w:val="28"/>
          <w:szCs w:val="28"/>
        </w:rPr>
        <w:tab/>
        <w:t>Методы и инструменты отбора кадров на предприятии</w:t>
      </w:r>
      <w:bookmarkEnd w:id="10"/>
    </w:p>
    <w:p w14:paraId="5DDD64FA" w14:textId="77777777" w:rsidR="00201A38" w:rsidRPr="00201A38" w:rsidRDefault="00201A38" w:rsidP="00201A38"/>
    <w:p w14:paraId="1CE38CA1" w14:textId="03DE9D8D" w:rsidR="00232974" w:rsidRPr="00232974" w:rsidRDefault="00232974" w:rsidP="003F514D">
      <w:pPr>
        <w:spacing w:after="0" w:line="360" w:lineRule="auto"/>
        <w:ind w:firstLine="709"/>
        <w:jc w:val="both"/>
        <w:rPr>
          <w:rFonts w:ascii="Times New Roman" w:hAnsi="Times New Roman" w:cs="Times New Roman"/>
          <w:sz w:val="28"/>
          <w:szCs w:val="28"/>
        </w:rPr>
      </w:pPr>
      <w:r w:rsidRPr="00232974">
        <w:rPr>
          <w:rFonts w:ascii="Times New Roman" w:hAnsi="Times New Roman" w:cs="Times New Roman"/>
          <w:sz w:val="28"/>
          <w:szCs w:val="28"/>
        </w:rPr>
        <w:t>Процесс отбора сотрудников играет ключевую роль в управлении кадрами и непосредственно влияет на результаты работы компании. В современных условиях HR-специалистам необходимо решить сложную задачу выбора наиболее эффективных методов оценки кандидатов, которые должны сочетать объективность, экономическую целесообразность и предсказательную ценность</w:t>
      </w:r>
      <w:r w:rsidR="002A2D15" w:rsidRPr="002A2D15">
        <w:rPr>
          <w:rFonts w:ascii="Times New Roman" w:hAnsi="Times New Roman" w:cs="Times New Roman"/>
          <w:sz w:val="28"/>
          <w:szCs w:val="28"/>
        </w:rPr>
        <w:t xml:space="preserve"> [5]</w:t>
      </w:r>
      <w:r w:rsidRPr="00232974">
        <w:rPr>
          <w:rFonts w:ascii="Times New Roman" w:hAnsi="Times New Roman" w:cs="Times New Roman"/>
          <w:sz w:val="28"/>
          <w:szCs w:val="28"/>
        </w:rPr>
        <w:t>.</w:t>
      </w:r>
      <w:r w:rsidR="005D43EA">
        <w:rPr>
          <w:rFonts w:ascii="Times New Roman" w:hAnsi="Times New Roman" w:cs="Times New Roman"/>
          <w:sz w:val="28"/>
          <w:szCs w:val="28"/>
        </w:rPr>
        <w:t xml:space="preserve"> </w:t>
      </w:r>
      <w:r w:rsidRPr="00232974">
        <w:rPr>
          <w:rFonts w:ascii="Times New Roman" w:hAnsi="Times New Roman" w:cs="Times New Roman"/>
          <w:sz w:val="28"/>
          <w:szCs w:val="28"/>
        </w:rPr>
        <w:t xml:space="preserve">В этом разделе более подробно рассматриваются как традиционные методы отбора, так и новые подходы, </w:t>
      </w:r>
      <w:r w:rsidRPr="00232974">
        <w:rPr>
          <w:rFonts w:ascii="Times New Roman" w:hAnsi="Times New Roman" w:cs="Times New Roman"/>
          <w:sz w:val="28"/>
          <w:szCs w:val="28"/>
        </w:rPr>
        <w:lastRenderedPageBreak/>
        <w:t>проводится анализ их сильных и слабых сторон. Наряду с этим акцентируется внимание на увеличении эффективности рекрутинговых процессов с помощью современных HR-технологий.</w:t>
      </w:r>
    </w:p>
    <w:p w14:paraId="6E17397D" w14:textId="6B0DEBE8" w:rsidR="00F41AE6" w:rsidRPr="002A2D15" w:rsidRDefault="00232974" w:rsidP="003F514D">
      <w:pPr>
        <w:spacing w:after="0" w:line="360" w:lineRule="auto"/>
        <w:ind w:firstLine="709"/>
        <w:jc w:val="both"/>
        <w:rPr>
          <w:rFonts w:ascii="Times New Roman" w:hAnsi="Times New Roman" w:cs="Times New Roman"/>
          <w:sz w:val="28"/>
          <w:szCs w:val="28"/>
        </w:rPr>
      </w:pPr>
      <w:r w:rsidRPr="00232974">
        <w:rPr>
          <w:rFonts w:ascii="Times New Roman" w:hAnsi="Times New Roman" w:cs="Times New Roman"/>
          <w:sz w:val="28"/>
          <w:szCs w:val="28"/>
        </w:rPr>
        <w:t>Рекрутинг</w:t>
      </w:r>
      <w:r w:rsidR="00C25527">
        <w:rPr>
          <w:rFonts w:ascii="Times New Roman" w:hAnsi="Times New Roman" w:cs="Times New Roman"/>
          <w:sz w:val="28"/>
          <w:szCs w:val="28"/>
        </w:rPr>
        <w:t xml:space="preserve"> – </w:t>
      </w:r>
      <w:r w:rsidR="00BB4229">
        <w:rPr>
          <w:rFonts w:ascii="Times New Roman" w:hAnsi="Times New Roman" w:cs="Times New Roman"/>
          <w:sz w:val="28"/>
          <w:szCs w:val="28"/>
        </w:rPr>
        <w:t>процесс</w:t>
      </w:r>
      <w:r w:rsidR="00C25527">
        <w:rPr>
          <w:rFonts w:ascii="Times New Roman" w:hAnsi="Times New Roman" w:cs="Times New Roman"/>
          <w:sz w:val="28"/>
          <w:szCs w:val="28"/>
        </w:rPr>
        <w:t xml:space="preserve"> </w:t>
      </w:r>
      <w:r w:rsidRPr="00232974">
        <w:rPr>
          <w:rFonts w:ascii="Times New Roman" w:hAnsi="Times New Roman" w:cs="Times New Roman"/>
          <w:sz w:val="28"/>
          <w:szCs w:val="28"/>
        </w:rPr>
        <w:t xml:space="preserve">поиска, привлечения и отбора кадров для заполнения рабочих мест в организации. Рекрутинг содержит определенное количество этапов, в процессе прохождения которых выявляются наиболее подходящие соискатели на вакантное </w:t>
      </w:r>
      <w:r w:rsidRPr="002A2D15">
        <w:rPr>
          <w:rFonts w:ascii="Times New Roman" w:hAnsi="Times New Roman" w:cs="Times New Roman"/>
          <w:sz w:val="28"/>
          <w:szCs w:val="28"/>
        </w:rPr>
        <w:t>место</w:t>
      </w:r>
      <w:r w:rsidR="002A2D15" w:rsidRPr="002A2D15">
        <w:rPr>
          <w:rFonts w:ascii="Times New Roman" w:hAnsi="Times New Roman" w:cs="Times New Roman"/>
          <w:sz w:val="28"/>
          <w:szCs w:val="28"/>
        </w:rPr>
        <w:t xml:space="preserve"> [28]</w:t>
      </w:r>
      <w:r w:rsidRPr="002A2D15">
        <w:rPr>
          <w:rFonts w:ascii="Times New Roman" w:hAnsi="Times New Roman" w:cs="Times New Roman"/>
          <w:sz w:val="28"/>
          <w:szCs w:val="28"/>
        </w:rPr>
        <w:t xml:space="preserve">. </w:t>
      </w:r>
    </w:p>
    <w:p w14:paraId="60D83DAE" w14:textId="63CFDE95" w:rsidR="00232974" w:rsidRPr="007B6080" w:rsidRDefault="00232974" w:rsidP="003F514D">
      <w:pPr>
        <w:spacing w:after="0" w:line="360" w:lineRule="auto"/>
        <w:ind w:firstLine="709"/>
        <w:jc w:val="both"/>
        <w:rPr>
          <w:rFonts w:ascii="Times New Roman" w:hAnsi="Times New Roman" w:cs="Times New Roman"/>
          <w:sz w:val="28"/>
          <w:szCs w:val="28"/>
        </w:rPr>
      </w:pPr>
      <w:r w:rsidRPr="007B6080">
        <w:rPr>
          <w:rFonts w:ascii="Times New Roman" w:hAnsi="Times New Roman" w:cs="Times New Roman"/>
          <w:sz w:val="28"/>
          <w:szCs w:val="28"/>
        </w:rPr>
        <w:t>Ключевые этапы рекрутинга:</w:t>
      </w:r>
    </w:p>
    <w:p w14:paraId="034511E0" w14:textId="707A209A" w:rsidR="00232974" w:rsidRPr="007B6080" w:rsidRDefault="00232974" w:rsidP="003F514D">
      <w:pPr>
        <w:spacing w:after="0" w:line="360" w:lineRule="auto"/>
        <w:ind w:firstLine="709"/>
        <w:jc w:val="both"/>
        <w:rPr>
          <w:rFonts w:ascii="Times New Roman" w:hAnsi="Times New Roman" w:cs="Times New Roman"/>
          <w:sz w:val="28"/>
          <w:szCs w:val="28"/>
        </w:rPr>
      </w:pPr>
      <w:r w:rsidRPr="007B6080">
        <w:rPr>
          <w:rFonts w:ascii="Times New Roman" w:hAnsi="Times New Roman" w:cs="Times New Roman"/>
          <w:sz w:val="28"/>
          <w:szCs w:val="28"/>
        </w:rPr>
        <w:t>Формирование профиля должности: процедура разработки документа, который характеризует образ идеального сотрудника для определенной должности в организации.</w:t>
      </w:r>
    </w:p>
    <w:p w14:paraId="0BCB6378" w14:textId="5C941E05" w:rsidR="00232974" w:rsidRPr="007B6080" w:rsidRDefault="00232974" w:rsidP="003F514D">
      <w:pPr>
        <w:spacing w:after="0" w:line="360" w:lineRule="auto"/>
        <w:ind w:firstLine="709"/>
        <w:jc w:val="both"/>
        <w:rPr>
          <w:rFonts w:ascii="Times New Roman" w:hAnsi="Times New Roman" w:cs="Times New Roman"/>
          <w:sz w:val="28"/>
          <w:szCs w:val="28"/>
        </w:rPr>
      </w:pPr>
      <w:r w:rsidRPr="007B6080">
        <w:rPr>
          <w:rFonts w:ascii="Times New Roman" w:hAnsi="Times New Roman" w:cs="Times New Roman"/>
          <w:sz w:val="28"/>
          <w:szCs w:val="28"/>
        </w:rPr>
        <w:t>Получение заявки на подбор персонала: данный документ включает в себя информацию о предлагаемой вакансии, требования, предъявляемые к возможным кандидатам, сроки, а также другие важные аспекты. После получения заявки специалисты по рекрутингу изучают ее, проводят переговоры с работодателем для уточнения нюансов и инициируют поиск соответствующих кандидатов.</w:t>
      </w:r>
    </w:p>
    <w:p w14:paraId="14B3A2B4" w14:textId="628E9CD4" w:rsidR="00232974" w:rsidRPr="002A2D15" w:rsidRDefault="00232974" w:rsidP="003F514D">
      <w:pPr>
        <w:spacing w:after="0" w:line="360" w:lineRule="auto"/>
        <w:ind w:firstLine="709"/>
        <w:jc w:val="both"/>
        <w:rPr>
          <w:rFonts w:ascii="Times New Roman" w:hAnsi="Times New Roman" w:cs="Times New Roman"/>
          <w:sz w:val="28"/>
          <w:szCs w:val="28"/>
        </w:rPr>
      </w:pPr>
      <w:r w:rsidRPr="007B6080">
        <w:rPr>
          <w:rFonts w:ascii="Times New Roman" w:hAnsi="Times New Roman" w:cs="Times New Roman"/>
          <w:sz w:val="28"/>
          <w:szCs w:val="28"/>
        </w:rPr>
        <w:t>Поиск кандидатов: этап организации поиска кандидатов представляет собой ключевую стадию, на которой рекрутеры разрабатывают стратегию для нахождения подходящих заявителей. В этом процессе они выбирают методы привлечения, такие как размещение объявлений о вакансиях на специализированных интернет-ресурсах, использование социальных сетей, а также сотрудничество с рекрутинговыми агентствами и другими источниками. Главной задачей данного этапа является привлечение наибольшего количества потенциальных кандидатов</w:t>
      </w:r>
      <w:r w:rsidR="002A2D15" w:rsidRPr="002A2D15">
        <w:rPr>
          <w:rFonts w:ascii="Times New Roman" w:hAnsi="Times New Roman" w:cs="Times New Roman"/>
          <w:sz w:val="28"/>
          <w:szCs w:val="28"/>
        </w:rPr>
        <w:t xml:space="preserve"> [31]</w:t>
      </w:r>
      <w:r w:rsidRPr="002A2D15">
        <w:rPr>
          <w:rFonts w:ascii="Times New Roman" w:hAnsi="Times New Roman" w:cs="Times New Roman"/>
          <w:sz w:val="28"/>
          <w:szCs w:val="28"/>
        </w:rPr>
        <w:t>.</w:t>
      </w:r>
      <w:r w:rsidR="005D43EA" w:rsidRPr="002A2D15">
        <w:rPr>
          <w:rFonts w:ascii="Times New Roman" w:hAnsi="Times New Roman" w:cs="Times New Roman"/>
          <w:sz w:val="28"/>
          <w:szCs w:val="28"/>
        </w:rPr>
        <w:t xml:space="preserve"> </w:t>
      </w:r>
    </w:p>
    <w:p w14:paraId="4A758F06" w14:textId="25B9A80D" w:rsidR="00232974" w:rsidRPr="007B6080" w:rsidRDefault="00232974" w:rsidP="003F514D">
      <w:pPr>
        <w:spacing w:after="0" w:line="360" w:lineRule="auto"/>
        <w:ind w:firstLine="709"/>
        <w:jc w:val="both"/>
        <w:rPr>
          <w:rFonts w:ascii="Times New Roman" w:hAnsi="Times New Roman" w:cs="Times New Roman"/>
          <w:sz w:val="28"/>
          <w:szCs w:val="28"/>
        </w:rPr>
      </w:pPr>
      <w:r w:rsidRPr="007B6080">
        <w:rPr>
          <w:rFonts w:ascii="Times New Roman" w:hAnsi="Times New Roman" w:cs="Times New Roman"/>
          <w:sz w:val="28"/>
          <w:szCs w:val="28"/>
        </w:rPr>
        <w:t>Скрининг резюме: отбор резюме, позволяющий выделить кандидатов, чьи квалификации и опыт наилучшим образом соответствуют требованиям вакансии, и отсеять неподходящих.</w:t>
      </w:r>
    </w:p>
    <w:p w14:paraId="1AFCBA40" w14:textId="48476C53" w:rsidR="00232974" w:rsidRPr="007B6080" w:rsidRDefault="00232974" w:rsidP="003F514D">
      <w:pPr>
        <w:spacing w:after="0" w:line="360" w:lineRule="auto"/>
        <w:ind w:firstLine="709"/>
        <w:jc w:val="both"/>
        <w:rPr>
          <w:rFonts w:ascii="Times New Roman" w:hAnsi="Times New Roman" w:cs="Times New Roman"/>
          <w:sz w:val="28"/>
          <w:szCs w:val="28"/>
        </w:rPr>
      </w:pPr>
      <w:r w:rsidRPr="007B6080">
        <w:rPr>
          <w:rFonts w:ascii="Times New Roman" w:hAnsi="Times New Roman" w:cs="Times New Roman"/>
          <w:sz w:val="28"/>
          <w:szCs w:val="28"/>
        </w:rPr>
        <w:t>Собеседование по телефону:</w:t>
      </w:r>
      <w:r w:rsidRPr="007B6080">
        <w:rPr>
          <w:rFonts w:ascii="Times New Roman" w:hAnsi="Times New Roman" w:cs="Times New Roman"/>
          <w:sz w:val="28"/>
          <w:szCs w:val="28"/>
        </w:rPr>
        <w:tab/>
        <w:t xml:space="preserve">кандидаты, подавшие заявки на вакансию, проходят предварительное телефонное интервью для уточнения информации </w:t>
      </w:r>
      <w:r w:rsidRPr="007B6080">
        <w:rPr>
          <w:rFonts w:ascii="Times New Roman" w:hAnsi="Times New Roman" w:cs="Times New Roman"/>
          <w:sz w:val="28"/>
          <w:szCs w:val="28"/>
        </w:rPr>
        <w:lastRenderedPageBreak/>
        <w:t>об их квалификации и опыте. Успешные кандидаты приглашаются на личное собеседование, которое позволяет работодателю и соискателю более детально обсудить требования вакансии, взаимные ожидания и установить личный контакт.</w:t>
      </w:r>
    </w:p>
    <w:p w14:paraId="6C81FBF8" w14:textId="66D74F71" w:rsidR="00232974" w:rsidRPr="007B6080" w:rsidRDefault="00232974" w:rsidP="003F514D">
      <w:pPr>
        <w:spacing w:after="0" w:line="360" w:lineRule="auto"/>
        <w:ind w:firstLine="709"/>
        <w:jc w:val="both"/>
        <w:rPr>
          <w:rFonts w:ascii="Times New Roman" w:hAnsi="Times New Roman" w:cs="Times New Roman"/>
          <w:sz w:val="28"/>
          <w:szCs w:val="28"/>
        </w:rPr>
      </w:pPr>
      <w:r w:rsidRPr="007B6080">
        <w:rPr>
          <w:rFonts w:ascii="Times New Roman" w:hAnsi="Times New Roman" w:cs="Times New Roman"/>
          <w:sz w:val="28"/>
          <w:szCs w:val="28"/>
        </w:rPr>
        <w:t xml:space="preserve">Тестирование кандидатов: оценка кандидатов с помощью тестов играет ключевую роль в определении их соответствия требованиям вакансии. Эти тесты позволяют </w:t>
      </w:r>
      <w:r w:rsidR="00201A38" w:rsidRPr="007B6080">
        <w:rPr>
          <w:rFonts w:ascii="Times New Roman" w:hAnsi="Times New Roman" w:cs="Times New Roman"/>
          <w:sz w:val="28"/>
          <w:szCs w:val="28"/>
        </w:rPr>
        <w:t>оценить,</w:t>
      </w:r>
      <w:r w:rsidRPr="007B6080">
        <w:rPr>
          <w:rFonts w:ascii="Times New Roman" w:hAnsi="Times New Roman" w:cs="Times New Roman"/>
          <w:sz w:val="28"/>
          <w:szCs w:val="28"/>
        </w:rPr>
        <w:t xml:space="preserve"> как профессиональные навыки и знания, так и личностные качества, а также проверить способность применять их на практике, например, при решении бизнес-задач.</w:t>
      </w:r>
    </w:p>
    <w:p w14:paraId="51AC4750" w14:textId="3563BB90" w:rsidR="00232974" w:rsidRPr="007B6080" w:rsidRDefault="00232974" w:rsidP="003F514D">
      <w:pPr>
        <w:spacing w:after="0" w:line="360" w:lineRule="auto"/>
        <w:ind w:firstLine="709"/>
        <w:jc w:val="both"/>
        <w:rPr>
          <w:rFonts w:ascii="Times New Roman" w:hAnsi="Times New Roman" w:cs="Times New Roman"/>
          <w:sz w:val="28"/>
          <w:szCs w:val="28"/>
        </w:rPr>
      </w:pPr>
      <w:r w:rsidRPr="007B6080">
        <w:rPr>
          <w:rFonts w:ascii="Times New Roman" w:hAnsi="Times New Roman" w:cs="Times New Roman"/>
          <w:sz w:val="28"/>
          <w:szCs w:val="28"/>
        </w:rPr>
        <w:t>Финальные встречи: личное общение необходимо для оценки коммуникативных навыков кандидата, его потенциала и соответствия требованиям компании. Это также позволяет согласовать ожидания обеих сторон. При проведении собеседования важно учитывать специфику отрасли и компании.</w:t>
      </w:r>
    </w:p>
    <w:p w14:paraId="5938A965" w14:textId="0C62D909" w:rsidR="00232974" w:rsidRPr="007B6080" w:rsidRDefault="00232974" w:rsidP="003F514D">
      <w:pPr>
        <w:spacing w:after="0" w:line="360" w:lineRule="auto"/>
        <w:ind w:firstLine="709"/>
        <w:jc w:val="both"/>
        <w:rPr>
          <w:rFonts w:ascii="Times New Roman" w:hAnsi="Times New Roman" w:cs="Times New Roman"/>
          <w:sz w:val="28"/>
          <w:szCs w:val="28"/>
        </w:rPr>
      </w:pPr>
      <w:r w:rsidRPr="007B6080">
        <w:rPr>
          <w:rFonts w:ascii="Times New Roman" w:hAnsi="Times New Roman" w:cs="Times New Roman"/>
          <w:sz w:val="28"/>
          <w:szCs w:val="28"/>
        </w:rPr>
        <w:t>Согласование с руководством</w:t>
      </w:r>
      <w:r w:rsidRPr="007B6080">
        <w:rPr>
          <w:rFonts w:ascii="Times New Roman" w:hAnsi="Times New Roman" w:cs="Times New Roman"/>
          <w:sz w:val="28"/>
          <w:szCs w:val="28"/>
        </w:rPr>
        <w:tab/>
        <w:t>: на данном этапе происходит согласование условий найма специалиста, оформление необходимой документации и принятие окончательного решения о приеме на работу.</w:t>
      </w:r>
    </w:p>
    <w:p w14:paraId="6DC75FA8" w14:textId="025C6FC3" w:rsidR="00232974" w:rsidRPr="007B6080" w:rsidRDefault="00232974" w:rsidP="003F514D">
      <w:pPr>
        <w:spacing w:after="0" w:line="360" w:lineRule="auto"/>
        <w:ind w:firstLine="709"/>
        <w:jc w:val="both"/>
        <w:rPr>
          <w:rFonts w:ascii="Times New Roman" w:hAnsi="Times New Roman" w:cs="Times New Roman"/>
          <w:sz w:val="28"/>
          <w:szCs w:val="28"/>
        </w:rPr>
      </w:pPr>
      <w:r w:rsidRPr="007B6080">
        <w:rPr>
          <w:rFonts w:ascii="Times New Roman" w:hAnsi="Times New Roman" w:cs="Times New Roman"/>
          <w:sz w:val="28"/>
          <w:szCs w:val="28"/>
        </w:rPr>
        <w:t>Мотивирование кандидата: на данном этапе крайне важно обеспечить, чтобы подходящий кандидат выбрал именно нашу компанию. Для этого необходимо эффективно мотивировать его и убедиться, что он заинтересован в трудоустройстве у нас.</w:t>
      </w:r>
    </w:p>
    <w:p w14:paraId="0E6DA008" w14:textId="2AC052D2" w:rsidR="00232974" w:rsidRPr="00BB4229" w:rsidRDefault="00232974" w:rsidP="003F514D">
      <w:pPr>
        <w:spacing w:after="0" w:line="360" w:lineRule="auto"/>
        <w:ind w:firstLine="709"/>
        <w:jc w:val="both"/>
        <w:rPr>
          <w:rFonts w:ascii="Times New Roman" w:hAnsi="Times New Roman" w:cs="Times New Roman"/>
          <w:color w:val="4472C4" w:themeColor="accent1"/>
          <w:sz w:val="28"/>
          <w:szCs w:val="28"/>
        </w:rPr>
      </w:pPr>
      <w:r w:rsidRPr="007B6080">
        <w:rPr>
          <w:rFonts w:ascii="Times New Roman" w:hAnsi="Times New Roman" w:cs="Times New Roman"/>
          <w:sz w:val="28"/>
          <w:szCs w:val="28"/>
        </w:rPr>
        <w:t>Обратная связь: завершающим этапом подбора персонала является предоставление обратной связи кандидатам, не прошедшим отбор. Несмотря на возможную деликатность ситуации, именно в этот момент компания демонстрирует свой профессионализм и уважение к соискателям</w:t>
      </w:r>
      <w:r w:rsidR="000B68DC" w:rsidRPr="000B68DC">
        <w:rPr>
          <w:rFonts w:ascii="Times New Roman" w:hAnsi="Times New Roman" w:cs="Times New Roman"/>
          <w:sz w:val="28"/>
          <w:szCs w:val="28"/>
        </w:rPr>
        <w:t xml:space="preserve"> [</w:t>
      </w:r>
      <w:r w:rsidR="000B68DC" w:rsidRPr="0008470C">
        <w:rPr>
          <w:rFonts w:ascii="Times New Roman" w:hAnsi="Times New Roman" w:cs="Times New Roman"/>
          <w:sz w:val="28"/>
          <w:szCs w:val="28"/>
        </w:rPr>
        <w:t>1</w:t>
      </w:r>
      <w:r w:rsidR="000B68DC" w:rsidRPr="000B68DC">
        <w:rPr>
          <w:rFonts w:ascii="Times New Roman" w:hAnsi="Times New Roman" w:cs="Times New Roman"/>
          <w:sz w:val="28"/>
          <w:szCs w:val="28"/>
        </w:rPr>
        <w:t>]</w:t>
      </w:r>
      <w:r w:rsidRPr="007B6080">
        <w:rPr>
          <w:rFonts w:ascii="Times New Roman" w:hAnsi="Times New Roman" w:cs="Times New Roman"/>
          <w:sz w:val="28"/>
          <w:szCs w:val="28"/>
        </w:rPr>
        <w:t>.</w:t>
      </w:r>
    </w:p>
    <w:p w14:paraId="656EA15D" w14:textId="39E31463" w:rsidR="00232974" w:rsidRPr="002A2D15" w:rsidRDefault="00232974" w:rsidP="003F514D">
      <w:pPr>
        <w:spacing w:after="0" w:line="360" w:lineRule="auto"/>
        <w:ind w:firstLine="709"/>
        <w:jc w:val="both"/>
        <w:rPr>
          <w:rFonts w:ascii="Times New Roman" w:hAnsi="Times New Roman" w:cs="Times New Roman"/>
          <w:sz w:val="28"/>
          <w:szCs w:val="28"/>
        </w:rPr>
      </w:pPr>
      <w:r w:rsidRPr="007B6080">
        <w:rPr>
          <w:rFonts w:ascii="Times New Roman" w:hAnsi="Times New Roman" w:cs="Times New Roman"/>
          <w:sz w:val="28"/>
          <w:szCs w:val="28"/>
        </w:rPr>
        <w:t>Критерии подбора персонала зависят от специфики деятельности</w:t>
      </w:r>
      <w:r w:rsidRPr="00232974">
        <w:rPr>
          <w:rFonts w:ascii="Times New Roman" w:hAnsi="Times New Roman" w:cs="Times New Roman"/>
          <w:sz w:val="28"/>
          <w:szCs w:val="28"/>
        </w:rPr>
        <w:t xml:space="preserve">, конъюнктуры рынка и должностных обязанностей будущего сотрудника. На сегодняшний день критерии подбора включают в себя не только базовые компетенции сотрудника, но и способность кандидата адаптироваться к </w:t>
      </w:r>
      <w:r w:rsidRPr="00232974">
        <w:rPr>
          <w:rFonts w:ascii="Times New Roman" w:hAnsi="Times New Roman" w:cs="Times New Roman"/>
          <w:sz w:val="28"/>
          <w:szCs w:val="28"/>
        </w:rPr>
        <w:lastRenderedPageBreak/>
        <w:t xml:space="preserve">изменениям, обучаться новому и креативно подходить к решению возникающих </w:t>
      </w:r>
      <w:r w:rsidRPr="002A2D15">
        <w:rPr>
          <w:rFonts w:ascii="Times New Roman" w:hAnsi="Times New Roman" w:cs="Times New Roman"/>
          <w:sz w:val="28"/>
          <w:szCs w:val="28"/>
        </w:rPr>
        <w:t>проблем</w:t>
      </w:r>
      <w:r w:rsidR="002A2D15" w:rsidRPr="002A2D15">
        <w:rPr>
          <w:rFonts w:ascii="Times New Roman" w:hAnsi="Times New Roman" w:cs="Times New Roman"/>
          <w:sz w:val="28"/>
          <w:szCs w:val="28"/>
        </w:rPr>
        <w:t xml:space="preserve"> [22]</w:t>
      </w:r>
      <w:r w:rsidRPr="002A2D15">
        <w:rPr>
          <w:rFonts w:ascii="Times New Roman" w:hAnsi="Times New Roman" w:cs="Times New Roman"/>
          <w:sz w:val="28"/>
          <w:szCs w:val="28"/>
        </w:rPr>
        <w:t xml:space="preserve">. </w:t>
      </w:r>
    </w:p>
    <w:p w14:paraId="1E50599E" w14:textId="77777777" w:rsidR="00232974" w:rsidRPr="00232974" w:rsidRDefault="00232974" w:rsidP="003F514D">
      <w:pPr>
        <w:spacing w:after="0" w:line="360" w:lineRule="auto"/>
        <w:ind w:firstLine="709"/>
        <w:jc w:val="both"/>
        <w:rPr>
          <w:rFonts w:ascii="Times New Roman" w:hAnsi="Times New Roman" w:cs="Times New Roman"/>
          <w:sz w:val="28"/>
          <w:szCs w:val="28"/>
        </w:rPr>
      </w:pPr>
      <w:r w:rsidRPr="00232974">
        <w:rPr>
          <w:rFonts w:ascii="Times New Roman" w:hAnsi="Times New Roman" w:cs="Times New Roman"/>
          <w:sz w:val="28"/>
          <w:szCs w:val="28"/>
        </w:rPr>
        <w:t>Рассмотрим 4 традиционных метода подбора персонала на предприятие:</w:t>
      </w:r>
    </w:p>
    <w:p w14:paraId="0B8AD353" w14:textId="77777777" w:rsidR="00232974" w:rsidRPr="00232974" w:rsidRDefault="00232974" w:rsidP="003F514D">
      <w:pPr>
        <w:spacing w:after="0" w:line="360" w:lineRule="auto"/>
        <w:ind w:firstLine="709"/>
        <w:jc w:val="both"/>
        <w:rPr>
          <w:rFonts w:ascii="Times New Roman" w:hAnsi="Times New Roman" w:cs="Times New Roman"/>
          <w:sz w:val="28"/>
          <w:szCs w:val="28"/>
        </w:rPr>
      </w:pPr>
      <w:r w:rsidRPr="00232974">
        <w:rPr>
          <w:rFonts w:ascii="Times New Roman" w:hAnsi="Times New Roman" w:cs="Times New Roman"/>
          <w:sz w:val="28"/>
          <w:szCs w:val="28"/>
        </w:rPr>
        <w:t>1.</w:t>
      </w:r>
      <w:r w:rsidRPr="00232974">
        <w:rPr>
          <w:rFonts w:ascii="Times New Roman" w:hAnsi="Times New Roman" w:cs="Times New Roman"/>
          <w:sz w:val="28"/>
          <w:szCs w:val="28"/>
        </w:rPr>
        <w:tab/>
        <w:t>Пассивный рекрутинг</w:t>
      </w:r>
    </w:p>
    <w:p w14:paraId="67D9D138" w14:textId="3B9886A0" w:rsidR="00232974" w:rsidRPr="00232974" w:rsidRDefault="00232974" w:rsidP="003F514D">
      <w:pPr>
        <w:spacing w:after="0" w:line="360" w:lineRule="auto"/>
        <w:ind w:firstLine="709"/>
        <w:jc w:val="both"/>
        <w:rPr>
          <w:rFonts w:ascii="Times New Roman" w:hAnsi="Times New Roman" w:cs="Times New Roman"/>
          <w:sz w:val="28"/>
          <w:szCs w:val="28"/>
        </w:rPr>
      </w:pPr>
      <w:r w:rsidRPr="00232974">
        <w:rPr>
          <w:rFonts w:ascii="Times New Roman" w:hAnsi="Times New Roman" w:cs="Times New Roman"/>
          <w:sz w:val="28"/>
          <w:szCs w:val="28"/>
        </w:rPr>
        <w:t>Классический подход для поиска персонала. Заключается в публикации вакансий на различных специализированных платформах, участие в ярмарках вакансий, сотрудничество с центрами занятости и т.д. Затем проводится работа с кандидатами: среди всех резюме выбираются наиболее подходящие, проводятся собеседования и утверждается наиболее подходящая кандидатура</w:t>
      </w:r>
      <w:r w:rsidR="00234DA4" w:rsidRPr="00234DA4">
        <w:rPr>
          <w:rFonts w:ascii="Times New Roman" w:hAnsi="Times New Roman" w:cs="Times New Roman"/>
          <w:sz w:val="28"/>
          <w:szCs w:val="28"/>
        </w:rPr>
        <w:t xml:space="preserve"> [40]</w:t>
      </w:r>
      <w:r w:rsidRPr="00232974">
        <w:rPr>
          <w:rFonts w:ascii="Times New Roman" w:hAnsi="Times New Roman" w:cs="Times New Roman"/>
          <w:sz w:val="28"/>
          <w:szCs w:val="28"/>
        </w:rPr>
        <w:t xml:space="preserve">.  </w:t>
      </w:r>
    </w:p>
    <w:p w14:paraId="2A3C48C8" w14:textId="77777777" w:rsidR="00232974" w:rsidRPr="00232974" w:rsidRDefault="00232974" w:rsidP="003F514D">
      <w:pPr>
        <w:spacing w:after="0" w:line="360" w:lineRule="auto"/>
        <w:ind w:firstLine="709"/>
        <w:jc w:val="both"/>
        <w:rPr>
          <w:rFonts w:ascii="Times New Roman" w:hAnsi="Times New Roman" w:cs="Times New Roman"/>
          <w:sz w:val="28"/>
          <w:szCs w:val="28"/>
        </w:rPr>
      </w:pPr>
      <w:r w:rsidRPr="00232974">
        <w:rPr>
          <w:rFonts w:ascii="Times New Roman" w:hAnsi="Times New Roman" w:cs="Times New Roman"/>
          <w:sz w:val="28"/>
          <w:szCs w:val="28"/>
        </w:rPr>
        <w:t>2.</w:t>
      </w:r>
      <w:r w:rsidRPr="00232974">
        <w:rPr>
          <w:rFonts w:ascii="Times New Roman" w:hAnsi="Times New Roman" w:cs="Times New Roman"/>
          <w:sz w:val="28"/>
          <w:szCs w:val="28"/>
        </w:rPr>
        <w:tab/>
        <w:t>Активный рекрутинг (прямой поиск)</w:t>
      </w:r>
    </w:p>
    <w:p w14:paraId="65C0E8A9" w14:textId="1763F383" w:rsidR="00232974" w:rsidRPr="00232974" w:rsidRDefault="00232974" w:rsidP="003F514D">
      <w:pPr>
        <w:spacing w:after="0" w:line="360" w:lineRule="auto"/>
        <w:ind w:firstLine="709"/>
        <w:jc w:val="both"/>
        <w:rPr>
          <w:rFonts w:ascii="Times New Roman" w:hAnsi="Times New Roman" w:cs="Times New Roman"/>
          <w:color w:val="4472C4" w:themeColor="accent1"/>
          <w:sz w:val="28"/>
          <w:szCs w:val="28"/>
        </w:rPr>
      </w:pPr>
      <w:r w:rsidRPr="00232974">
        <w:rPr>
          <w:rFonts w:ascii="Times New Roman" w:hAnsi="Times New Roman" w:cs="Times New Roman"/>
          <w:sz w:val="28"/>
          <w:szCs w:val="28"/>
        </w:rPr>
        <w:t>Привлечение кандидатов с необходимыми навыками и опытом, возможность найти редких специалистов и менеджеров высшего и среднего звена, а также поиск среди пассивных кандидатов, которых нет на открытом рынке</w:t>
      </w:r>
      <w:r w:rsidR="00234DA4" w:rsidRPr="00234DA4">
        <w:rPr>
          <w:rFonts w:ascii="Times New Roman" w:hAnsi="Times New Roman" w:cs="Times New Roman"/>
          <w:sz w:val="28"/>
          <w:szCs w:val="28"/>
        </w:rPr>
        <w:t xml:space="preserve"> [15]</w:t>
      </w:r>
      <w:r w:rsidRPr="00232974">
        <w:rPr>
          <w:rFonts w:ascii="Times New Roman" w:hAnsi="Times New Roman" w:cs="Times New Roman"/>
          <w:sz w:val="28"/>
          <w:szCs w:val="28"/>
        </w:rPr>
        <w:t xml:space="preserve">.  </w:t>
      </w:r>
    </w:p>
    <w:p w14:paraId="34AA8A97" w14:textId="469AFDD9" w:rsidR="00232974" w:rsidRPr="00232974" w:rsidRDefault="00232974" w:rsidP="003F514D">
      <w:pPr>
        <w:spacing w:after="0" w:line="360" w:lineRule="auto"/>
        <w:ind w:firstLine="709"/>
        <w:jc w:val="both"/>
        <w:rPr>
          <w:rFonts w:ascii="Times New Roman" w:hAnsi="Times New Roman" w:cs="Times New Roman"/>
          <w:sz w:val="28"/>
          <w:szCs w:val="28"/>
        </w:rPr>
      </w:pPr>
      <w:r w:rsidRPr="00232974">
        <w:rPr>
          <w:rFonts w:ascii="Times New Roman" w:hAnsi="Times New Roman" w:cs="Times New Roman"/>
          <w:sz w:val="28"/>
          <w:szCs w:val="28"/>
        </w:rPr>
        <w:t>3.</w:t>
      </w:r>
      <w:r w:rsidRPr="00232974">
        <w:rPr>
          <w:rFonts w:ascii="Times New Roman" w:hAnsi="Times New Roman" w:cs="Times New Roman"/>
          <w:sz w:val="28"/>
          <w:szCs w:val="28"/>
        </w:rPr>
        <w:tab/>
        <w:t>Х</w:t>
      </w:r>
      <w:r w:rsidR="00257FBF">
        <w:rPr>
          <w:rFonts w:ascii="Times New Roman" w:hAnsi="Times New Roman" w:cs="Times New Roman"/>
          <w:sz w:val="28"/>
          <w:szCs w:val="28"/>
        </w:rPr>
        <w:t>э</w:t>
      </w:r>
      <w:r w:rsidRPr="00232974">
        <w:rPr>
          <w:rFonts w:ascii="Times New Roman" w:hAnsi="Times New Roman" w:cs="Times New Roman"/>
          <w:sz w:val="28"/>
          <w:szCs w:val="28"/>
        </w:rPr>
        <w:t>дхантинг</w:t>
      </w:r>
    </w:p>
    <w:p w14:paraId="0D938B9D" w14:textId="2E107E06" w:rsidR="00232974" w:rsidRPr="00232974" w:rsidRDefault="00232974" w:rsidP="003F514D">
      <w:pPr>
        <w:spacing w:after="0" w:line="360" w:lineRule="auto"/>
        <w:ind w:firstLine="709"/>
        <w:jc w:val="both"/>
        <w:rPr>
          <w:rFonts w:ascii="Times New Roman" w:hAnsi="Times New Roman" w:cs="Times New Roman"/>
          <w:sz w:val="28"/>
          <w:szCs w:val="28"/>
        </w:rPr>
      </w:pPr>
      <w:r w:rsidRPr="00232974">
        <w:rPr>
          <w:rFonts w:ascii="Times New Roman" w:hAnsi="Times New Roman" w:cs="Times New Roman"/>
          <w:sz w:val="28"/>
          <w:szCs w:val="28"/>
        </w:rPr>
        <w:t>Используется для закрытия вакансий, на которые сложно найти подходящих кандидатов в открытом доступе. Как правило, это дефицитные специалисты, которых не хватает на рынке, или менеджеры с определенным узконаправленным опытом</w:t>
      </w:r>
      <w:r w:rsidR="00234DA4" w:rsidRPr="00234DA4">
        <w:rPr>
          <w:rFonts w:ascii="Times New Roman" w:hAnsi="Times New Roman" w:cs="Times New Roman"/>
          <w:sz w:val="28"/>
          <w:szCs w:val="28"/>
        </w:rPr>
        <w:t xml:space="preserve"> [33]</w:t>
      </w:r>
      <w:r w:rsidRPr="00232974">
        <w:rPr>
          <w:rFonts w:ascii="Times New Roman" w:hAnsi="Times New Roman" w:cs="Times New Roman"/>
          <w:sz w:val="28"/>
          <w:szCs w:val="28"/>
        </w:rPr>
        <w:t>.</w:t>
      </w:r>
      <w:r w:rsidR="005D43EA">
        <w:rPr>
          <w:rFonts w:ascii="Times New Roman" w:hAnsi="Times New Roman" w:cs="Times New Roman"/>
          <w:sz w:val="28"/>
          <w:szCs w:val="28"/>
        </w:rPr>
        <w:t xml:space="preserve"> </w:t>
      </w:r>
    </w:p>
    <w:p w14:paraId="705FC7D2" w14:textId="254CB0CA" w:rsidR="00232974" w:rsidRPr="00232974" w:rsidRDefault="00232974" w:rsidP="003F514D">
      <w:pPr>
        <w:spacing w:after="0" w:line="360" w:lineRule="auto"/>
        <w:ind w:firstLine="709"/>
        <w:jc w:val="both"/>
        <w:rPr>
          <w:rFonts w:ascii="Times New Roman" w:hAnsi="Times New Roman" w:cs="Times New Roman"/>
          <w:sz w:val="28"/>
          <w:szCs w:val="28"/>
        </w:rPr>
      </w:pPr>
      <w:r w:rsidRPr="00232974">
        <w:rPr>
          <w:rFonts w:ascii="Times New Roman" w:hAnsi="Times New Roman" w:cs="Times New Roman"/>
          <w:sz w:val="28"/>
          <w:szCs w:val="28"/>
        </w:rPr>
        <w:t xml:space="preserve">В отличие от обычного рекрутинга, когда компании размещают вакансии и ждут ответа соискателей, охотники за головами активно исследуют рынок и находят кандидатов, которые могут стать идеальным дополнением для конкретной организации. Основным методом </w:t>
      </w:r>
      <w:r w:rsidR="00F53E27" w:rsidRPr="00232974">
        <w:rPr>
          <w:rFonts w:ascii="Times New Roman" w:hAnsi="Times New Roman" w:cs="Times New Roman"/>
          <w:sz w:val="28"/>
          <w:szCs w:val="28"/>
        </w:rPr>
        <w:t>хэдхантинга</w:t>
      </w:r>
      <w:r w:rsidRPr="00232974">
        <w:rPr>
          <w:rFonts w:ascii="Times New Roman" w:hAnsi="Times New Roman" w:cs="Times New Roman"/>
          <w:sz w:val="28"/>
          <w:szCs w:val="28"/>
        </w:rPr>
        <w:t xml:space="preserve"> является активный поиск кандидатов в фирмах по профилю заказчика, среди тех, кто уже доказал, что они успешны в предпринимательстве</w:t>
      </w:r>
      <w:r w:rsidR="00234DA4" w:rsidRPr="00234DA4">
        <w:rPr>
          <w:rFonts w:ascii="Times New Roman" w:hAnsi="Times New Roman" w:cs="Times New Roman"/>
          <w:sz w:val="28"/>
          <w:szCs w:val="28"/>
        </w:rPr>
        <w:t xml:space="preserve"> [41]</w:t>
      </w:r>
      <w:r w:rsidRPr="00232974">
        <w:rPr>
          <w:rFonts w:ascii="Times New Roman" w:hAnsi="Times New Roman" w:cs="Times New Roman"/>
          <w:sz w:val="28"/>
          <w:szCs w:val="28"/>
        </w:rPr>
        <w:t xml:space="preserve">. </w:t>
      </w:r>
    </w:p>
    <w:p w14:paraId="2581AF90" w14:textId="77777777" w:rsidR="00232974" w:rsidRPr="00232974" w:rsidRDefault="00232974" w:rsidP="003F514D">
      <w:pPr>
        <w:spacing w:after="0" w:line="360" w:lineRule="auto"/>
        <w:ind w:firstLine="709"/>
        <w:jc w:val="both"/>
        <w:rPr>
          <w:rFonts w:ascii="Times New Roman" w:hAnsi="Times New Roman" w:cs="Times New Roman"/>
          <w:sz w:val="28"/>
          <w:szCs w:val="28"/>
        </w:rPr>
      </w:pPr>
      <w:r w:rsidRPr="00232974">
        <w:rPr>
          <w:rFonts w:ascii="Times New Roman" w:hAnsi="Times New Roman" w:cs="Times New Roman"/>
          <w:sz w:val="28"/>
          <w:szCs w:val="28"/>
        </w:rPr>
        <w:t>4.</w:t>
      </w:r>
      <w:r w:rsidRPr="00232974">
        <w:rPr>
          <w:rFonts w:ascii="Times New Roman" w:hAnsi="Times New Roman" w:cs="Times New Roman"/>
          <w:sz w:val="28"/>
          <w:szCs w:val="28"/>
        </w:rPr>
        <w:tab/>
        <w:t xml:space="preserve">Прелиминаринг </w:t>
      </w:r>
    </w:p>
    <w:p w14:paraId="7B38ECEB" w14:textId="3C5012A6" w:rsidR="00232974" w:rsidRPr="00232974" w:rsidRDefault="00232974" w:rsidP="003F514D">
      <w:pPr>
        <w:spacing w:after="0" w:line="360" w:lineRule="auto"/>
        <w:ind w:firstLine="709"/>
        <w:jc w:val="both"/>
        <w:rPr>
          <w:rFonts w:ascii="Times New Roman" w:hAnsi="Times New Roman" w:cs="Times New Roman"/>
          <w:sz w:val="28"/>
          <w:szCs w:val="28"/>
        </w:rPr>
      </w:pPr>
      <w:r w:rsidRPr="00232974">
        <w:rPr>
          <w:rFonts w:ascii="Times New Roman" w:hAnsi="Times New Roman" w:cs="Times New Roman"/>
          <w:sz w:val="28"/>
          <w:szCs w:val="28"/>
        </w:rPr>
        <w:t xml:space="preserve">Метод подбора персонала, который предполагает предварительную оценку потенциальных кандидатов до того, как их пригласят на собеседование. Это значительно сокращает время и ресурсы, затрачиваемые на собеседования </w:t>
      </w:r>
      <w:r w:rsidRPr="00232974">
        <w:rPr>
          <w:rFonts w:ascii="Times New Roman" w:hAnsi="Times New Roman" w:cs="Times New Roman"/>
          <w:sz w:val="28"/>
          <w:szCs w:val="28"/>
        </w:rPr>
        <w:lastRenderedPageBreak/>
        <w:t>с неподходящими кандидатами. Кроме того, предварительный отбор – это стратегия привлечения молодых и перспективных специалистов. Многие компании обращают внимание на будущих сотрудников еще во время учебы в университетах. Они заранее заключают контракты с университетами и колледжами, чтобы впоследствии не упустить перспективного молодого специалиста</w:t>
      </w:r>
      <w:r w:rsidR="00234DA4" w:rsidRPr="00234DA4">
        <w:rPr>
          <w:rFonts w:ascii="Times New Roman" w:hAnsi="Times New Roman" w:cs="Times New Roman"/>
          <w:sz w:val="28"/>
          <w:szCs w:val="28"/>
        </w:rPr>
        <w:t xml:space="preserve"> [25]</w:t>
      </w:r>
      <w:r w:rsidRPr="00232974">
        <w:rPr>
          <w:rFonts w:ascii="Times New Roman" w:hAnsi="Times New Roman" w:cs="Times New Roman"/>
          <w:sz w:val="28"/>
          <w:szCs w:val="28"/>
        </w:rPr>
        <w:t>.</w:t>
      </w:r>
      <w:r>
        <w:rPr>
          <w:rFonts w:ascii="Times New Roman" w:hAnsi="Times New Roman" w:cs="Times New Roman"/>
          <w:sz w:val="28"/>
          <w:szCs w:val="28"/>
        </w:rPr>
        <w:t xml:space="preserve"> </w:t>
      </w:r>
    </w:p>
    <w:p w14:paraId="51E5E9C2" w14:textId="77777777" w:rsidR="00232974" w:rsidRPr="00232974" w:rsidRDefault="00232974" w:rsidP="003F514D">
      <w:pPr>
        <w:spacing w:after="0" w:line="360" w:lineRule="auto"/>
        <w:ind w:firstLine="709"/>
        <w:jc w:val="both"/>
        <w:rPr>
          <w:rFonts w:ascii="Times New Roman" w:hAnsi="Times New Roman" w:cs="Times New Roman"/>
          <w:sz w:val="28"/>
          <w:szCs w:val="28"/>
        </w:rPr>
      </w:pPr>
      <w:r w:rsidRPr="00232974">
        <w:rPr>
          <w:rFonts w:ascii="Times New Roman" w:hAnsi="Times New Roman" w:cs="Times New Roman"/>
          <w:sz w:val="28"/>
          <w:szCs w:val="28"/>
        </w:rPr>
        <w:t>К инновационным методам рекрутинга относятся:</w:t>
      </w:r>
    </w:p>
    <w:p w14:paraId="7C459103" w14:textId="0A089913" w:rsidR="00232974" w:rsidRPr="00232974" w:rsidRDefault="00232974" w:rsidP="003F514D">
      <w:pPr>
        <w:spacing w:after="0" w:line="360" w:lineRule="auto"/>
        <w:ind w:firstLine="709"/>
        <w:jc w:val="both"/>
        <w:rPr>
          <w:rFonts w:ascii="Times New Roman" w:hAnsi="Times New Roman" w:cs="Times New Roman"/>
          <w:sz w:val="28"/>
          <w:szCs w:val="28"/>
        </w:rPr>
      </w:pPr>
      <w:r w:rsidRPr="00232974">
        <w:rPr>
          <w:rFonts w:ascii="Times New Roman" w:hAnsi="Times New Roman" w:cs="Times New Roman"/>
          <w:sz w:val="28"/>
          <w:szCs w:val="28"/>
        </w:rPr>
        <w:t>1.</w:t>
      </w:r>
      <w:r w:rsidRPr="00232974">
        <w:rPr>
          <w:rFonts w:ascii="Times New Roman" w:hAnsi="Times New Roman" w:cs="Times New Roman"/>
          <w:sz w:val="28"/>
          <w:szCs w:val="28"/>
        </w:rPr>
        <w:tab/>
        <w:t>Смартстаффинг</w:t>
      </w:r>
      <w:r>
        <w:rPr>
          <w:rFonts w:ascii="Times New Roman" w:hAnsi="Times New Roman" w:cs="Times New Roman"/>
          <w:sz w:val="28"/>
          <w:szCs w:val="28"/>
        </w:rPr>
        <w:t>.</w:t>
      </w:r>
      <w:r w:rsidRPr="00232974">
        <w:rPr>
          <w:rFonts w:ascii="Times New Roman" w:hAnsi="Times New Roman" w:cs="Times New Roman"/>
          <w:sz w:val="28"/>
          <w:szCs w:val="28"/>
        </w:rPr>
        <w:t xml:space="preserve"> </w:t>
      </w:r>
    </w:p>
    <w:p w14:paraId="13D9229E" w14:textId="5F652F5E" w:rsidR="00232974" w:rsidRPr="00232974" w:rsidRDefault="00232974" w:rsidP="003F514D">
      <w:pPr>
        <w:spacing w:after="0" w:line="360" w:lineRule="auto"/>
        <w:ind w:firstLine="709"/>
        <w:jc w:val="both"/>
        <w:rPr>
          <w:rFonts w:ascii="Times New Roman" w:hAnsi="Times New Roman" w:cs="Times New Roman"/>
          <w:sz w:val="28"/>
          <w:szCs w:val="28"/>
        </w:rPr>
      </w:pPr>
      <w:r w:rsidRPr="00232974">
        <w:rPr>
          <w:rFonts w:ascii="Times New Roman" w:hAnsi="Times New Roman" w:cs="Times New Roman"/>
          <w:sz w:val="28"/>
          <w:szCs w:val="28"/>
        </w:rPr>
        <w:t>Этот инновационный метод подбора персонала, основанный на облачных технологиях, позволяет компаниям находить нужных специалистов на онлайн-биржах. Работодатель, предлагая рабочее время своего сотрудника для участия в сторонних проектах, получает дополнительный доход. Сотрудник, в свою очередь, расширяет свой профессиональный опыт и навыки, сохраняя при этом основное место работы</w:t>
      </w:r>
      <w:r w:rsidR="00234DA4" w:rsidRPr="00234DA4">
        <w:rPr>
          <w:rFonts w:ascii="Times New Roman" w:hAnsi="Times New Roman" w:cs="Times New Roman"/>
          <w:sz w:val="28"/>
          <w:szCs w:val="28"/>
        </w:rPr>
        <w:t xml:space="preserve"> [14]</w:t>
      </w:r>
      <w:r w:rsidRPr="00232974">
        <w:rPr>
          <w:rFonts w:ascii="Times New Roman" w:hAnsi="Times New Roman" w:cs="Times New Roman"/>
          <w:sz w:val="28"/>
          <w:szCs w:val="28"/>
        </w:rPr>
        <w:t xml:space="preserve">. </w:t>
      </w:r>
    </w:p>
    <w:p w14:paraId="0C11CB10" w14:textId="22D96BC8" w:rsidR="00232974" w:rsidRPr="00232974" w:rsidRDefault="00232974" w:rsidP="003F514D">
      <w:pPr>
        <w:spacing w:after="0" w:line="360" w:lineRule="auto"/>
        <w:ind w:firstLine="709"/>
        <w:jc w:val="both"/>
        <w:rPr>
          <w:rFonts w:ascii="Times New Roman" w:hAnsi="Times New Roman" w:cs="Times New Roman"/>
          <w:sz w:val="28"/>
          <w:szCs w:val="28"/>
        </w:rPr>
      </w:pPr>
      <w:r w:rsidRPr="00232974">
        <w:rPr>
          <w:rFonts w:ascii="Times New Roman" w:hAnsi="Times New Roman" w:cs="Times New Roman"/>
          <w:sz w:val="28"/>
          <w:szCs w:val="28"/>
        </w:rPr>
        <w:t>2.</w:t>
      </w:r>
      <w:r w:rsidRPr="00232974">
        <w:rPr>
          <w:rFonts w:ascii="Times New Roman" w:hAnsi="Times New Roman" w:cs="Times New Roman"/>
          <w:sz w:val="28"/>
          <w:szCs w:val="28"/>
        </w:rPr>
        <w:tab/>
        <w:t>Нетворкинг</w:t>
      </w:r>
      <w:r>
        <w:rPr>
          <w:rFonts w:ascii="Times New Roman" w:hAnsi="Times New Roman" w:cs="Times New Roman"/>
          <w:sz w:val="28"/>
          <w:szCs w:val="28"/>
        </w:rPr>
        <w:t>.</w:t>
      </w:r>
    </w:p>
    <w:p w14:paraId="21A7D91D" w14:textId="1F6233D9" w:rsidR="00232974" w:rsidRPr="00232974" w:rsidRDefault="00232974" w:rsidP="003F514D">
      <w:pPr>
        <w:spacing w:after="0" w:line="360" w:lineRule="auto"/>
        <w:ind w:firstLine="709"/>
        <w:jc w:val="both"/>
        <w:rPr>
          <w:rFonts w:ascii="Times New Roman" w:hAnsi="Times New Roman" w:cs="Times New Roman"/>
          <w:sz w:val="28"/>
          <w:szCs w:val="28"/>
        </w:rPr>
      </w:pPr>
      <w:r w:rsidRPr="00232974">
        <w:rPr>
          <w:rFonts w:ascii="Times New Roman" w:hAnsi="Times New Roman" w:cs="Times New Roman"/>
          <w:sz w:val="28"/>
          <w:szCs w:val="28"/>
        </w:rPr>
        <w:t>Нетворкинг</w:t>
      </w:r>
      <w:r w:rsidR="00C25527">
        <w:rPr>
          <w:rFonts w:ascii="Times New Roman" w:hAnsi="Times New Roman" w:cs="Times New Roman"/>
          <w:sz w:val="28"/>
          <w:szCs w:val="28"/>
        </w:rPr>
        <w:t xml:space="preserve"> – </w:t>
      </w:r>
      <w:r w:rsidRPr="00232974">
        <w:rPr>
          <w:rFonts w:ascii="Times New Roman" w:hAnsi="Times New Roman" w:cs="Times New Roman"/>
          <w:sz w:val="28"/>
          <w:szCs w:val="28"/>
        </w:rPr>
        <w:t>это</w:t>
      </w:r>
      <w:r w:rsidR="00C25527">
        <w:rPr>
          <w:rFonts w:ascii="Times New Roman" w:hAnsi="Times New Roman" w:cs="Times New Roman"/>
          <w:sz w:val="28"/>
          <w:szCs w:val="28"/>
        </w:rPr>
        <w:t xml:space="preserve"> </w:t>
      </w:r>
      <w:r w:rsidRPr="00232974">
        <w:rPr>
          <w:rFonts w:ascii="Times New Roman" w:hAnsi="Times New Roman" w:cs="Times New Roman"/>
          <w:sz w:val="28"/>
          <w:szCs w:val="28"/>
        </w:rPr>
        <w:t>создание сети полезных контактов и поддержание отношений для обмена информацией, опытом и рекомендациями. В сфере подбора сотрудников он выступает как эффективный инструмент для нахождения кандидатов посредством личных и профессиональных связей. Базируется на доверии и рекомендациях, что позволяет компаниям получать доступ к потенциальным работникам, которые уже зарекомендовали себя в своей области</w:t>
      </w:r>
      <w:r w:rsidR="00234DA4" w:rsidRPr="00234DA4">
        <w:rPr>
          <w:rFonts w:ascii="Times New Roman" w:hAnsi="Times New Roman" w:cs="Times New Roman"/>
          <w:sz w:val="28"/>
          <w:szCs w:val="28"/>
        </w:rPr>
        <w:t xml:space="preserve"> [35]</w:t>
      </w:r>
      <w:r w:rsidRPr="00232974">
        <w:rPr>
          <w:rFonts w:ascii="Times New Roman" w:hAnsi="Times New Roman" w:cs="Times New Roman"/>
          <w:sz w:val="28"/>
          <w:szCs w:val="28"/>
        </w:rPr>
        <w:t xml:space="preserve">. </w:t>
      </w:r>
    </w:p>
    <w:p w14:paraId="3F40FF22" w14:textId="754994AB" w:rsidR="00232974" w:rsidRPr="00232974" w:rsidRDefault="00232974" w:rsidP="003F514D">
      <w:pPr>
        <w:spacing w:after="0" w:line="360" w:lineRule="auto"/>
        <w:ind w:firstLine="709"/>
        <w:jc w:val="both"/>
        <w:rPr>
          <w:rFonts w:ascii="Times New Roman" w:hAnsi="Times New Roman" w:cs="Times New Roman"/>
          <w:sz w:val="28"/>
          <w:szCs w:val="28"/>
        </w:rPr>
      </w:pPr>
      <w:r w:rsidRPr="00232974">
        <w:rPr>
          <w:rFonts w:ascii="Times New Roman" w:hAnsi="Times New Roman" w:cs="Times New Roman"/>
          <w:sz w:val="28"/>
          <w:szCs w:val="28"/>
        </w:rPr>
        <w:t>3.</w:t>
      </w:r>
      <w:r w:rsidRPr="00232974">
        <w:rPr>
          <w:rFonts w:ascii="Times New Roman" w:hAnsi="Times New Roman" w:cs="Times New Roman"/>
          <w:sz w:val="28"/>
          <w:szCs w:val="28"/>
        </w:rPr>
        <w:tab/>
        <w:t>Рекрути</w:t>
      </w:r>
      <w:r>
        <w:rPr>
          <w:rFonts w:ascii="Times New Roman" w:hAnsi="Times New Roman" w:cs="Times New Roman"/>
          <w:sz w:val="28"/>
          <w:szCs w:val="28"/>
        </w:rPr>
        <w:t>н</w:t>
      </w:r>
      <w:r w:rsidRPr="00232974">
        <w:rPr>
          <w:rFonts w:ascii="Times New Roman" w:hAnsi="Times New Roman" w:cs="Times New Roman"/>
          <w:sz w:val="28"/>
          <w:szCs w:val="28"/>
        </w:rPr>
        <w:t>г с использованием искусственного интеллекта</w:t>
      </w:r>
      <w:r>
        <w:rPr>
          <w:rFonts w:ascii="Times New Roman" w:hAnsi="Times New Roman" w:cs="Times New Roman"/>
          <w:sz w:val="28"/>
          <w:szCs w:val="28"/>
        </w:rPr>
        <w:t>.</w:t>
      </w:r>
    </w:p>
    <w:p w14:paraId="3B888DC6" w14:textId="20455409" w:rsidR="00232974" w:rsidRPr="00232974" w:rsidRDefault="00232974" w:rsidP="003F514D">
      <w:pPr>
        <w:spacing w:after="0" w:line="360" w:lineRule="auto"/>
        <w:ind w:firstLine="709"/>
        <w:jc w:val="both"/>
        <w:rPr>
          <w:rFonts w:ascii="Times New Roman" w:hAnsi="Times New Roman" w:cs="Times New Roman"/>
          <w:sz w:val="28"/>
          <w:szCs w:val="28"/>
        </w:rPr>
      </w:pPr>
      <w:r w:rsidRPr="00232974">
        <w:rPr>
          <w:rFonts w:ascii="Times New Roman" w:hAnsi="Times New Roman" w:cs="Times New Roman"/>
          <w:sz w:val="28"/>
          <w:szCs w:val="28"/>
        </w:rPr>
        <w:t>Искусственный интеллект все активнее используется в рекрутинге, особенно для автоматизации рутинных операций. Благодаря своей способности обрабатывать большие объемы данных и оценивать кандидатов по заданным параметрам, искусственный интеллект отлично справляется с первичным отбором. Однако, в более сложных областях, таких как проведение собеседований, его возможности пока ограничены</w:t>
      </w:r>
      <w:r w:rsidR="00234DA4" w:rsidRPr="00234DA4">
        <w:rPr>
          <w:rFonts w:ascii="Times New Roman" w:hAnsi="Times New Roman" w:cs="Times New Roman"/>
          <w:sz w:val="28"/>
          <w:szCs w:val="28"/>
        </w:rPr>
        <w:t xml:space="preserve"> [34]</w:t>
      </w:r>
      <w:r w:rsidRPr="00232974">
        <w:rPr>
          <w:rFonts w:ascii="Times New Roman" w:hAnsi="Times New Roman" w:cs="Times New Roman"/>
          <w:sz w:val="28"/>
          <w:szCs w:val="28"/>
        </w:rPr>
        <w:t xml:space="preserve">. </w:t>
      </w:r>
    </w:p>
    <w:p w14:paraId="07F34EEB" w14:textId="70D49823" w:rsidR="00CE42C0" w:rsidRPr="00B40DD2" w:rsidRDefault="00232974" w:rsidP="00CE42C0">
      <w:pPr>
        <w:spacing w:after="0" w:line="360" w:lineRule="auto"/>
        <w:ind w:firstLine="709"/>
        <w:jc w:val="both"/>
        <w:rPr>
          <w:rFonts w:ascii="Times New Roman" w:hAnsi="Times New Roman" w:cs="Times New Roman"/>
          <w:color w:val="FF0000"/>
          <w:sz w:val="28"/>
          <w:szCs w:val="28"/>
        </w:rPr>
      </w:pPr>
      <w:r w:rsidRPr="00232974">
        <w:rPr>
          <w:rFonts w:ascii="Times New Roman" w:hAnsi="Times New Roman" w:cs="Times New Roman"/>
          <w:sz w:val="28"/>
          <w:szCs w:val="28"/>
        </w:rPr>
        <w:lastRenderedPageBreak/>
        <w:t>Чтобы сравнить методы подбора персонала автором был</w:t>
      </w:r>
      <w:r w:rsidR="00F70E24">
        <w:rPr>
          <w:rFonts w:ascii="Times New Roman" w:hAnsi="Times New Roman" w:cs="Times New Roman"/>
          <w:sz w:val="28"/>
          <w:szCs w:val="28"/>
        </w:rPr>
        <w:t>и</w:t>
      </w:r>
      <w:r w:rsidRPr="00232974">
        <w:rPr>
          <w:rFonts w:ascii="Times New Roman" w:hAnsi="Times New Roman" w:cs="Times New Roman"/>
          <w:sz w:val="28"/>
          <w:szCs w:val="28"/>
        </w:rPr>
        <w:t xml:space="preserve"> составлен</w:t>
      </w:r>
      <w:r w:rsidR="00F70E24">
        <w:rPr>
          <w:rFonts w:ascii="Times New Roman" w:hAnsi="Times New Roman" w:cs="Times New Roman"/>
          <w:sz w:val="28"/>
          <w:szCs w:val="28"/>
        </w:rPr>
        <w:t>ы</w:t>
      </w:r>
      <w:r w:rsidRPr="00232974">
        <w:rPr>
          <w:rFonts w:ascii="Times New Roman" w:hAnsi="Times New Roman" w:cs="Times New Roman"/>
          <w:sz w:val="28"/>
          <w:szCs w:val="28"/>
        </w:rPr>
        <w:t xml:space="preserve"> таблиц</w:t>
      </w:r>
      <w:r w:rsidR="00F70E24">
        <w:rPr>
          <w:rFonts w:ascii="Times New Roman" w:hAnsi="Times New Roman" w:cs="Times New Roman"/>
          <w:sz w:val="28"/>
          <w:szCs w:val="28"/>
        </w:rPr>
        <w:t>ы</w:t>
      </w:r>
      <w:r w:rsidR="00234FFE">
        <w:rPr>
          <w:rFonts w:ascii="Times New Roman" w:hAnsi="Times New Roman" w:cs="Times New Roman"/>
          <w:sz w:val="28"/>
          <w:szCs w:val="28"/>
        </w:rPr>
        <w:t xml:space="preserve"> 1 и 2</w:t>
      </w:r>
      <w:r w:rsidRPr="00232974">
        <w:rPr>
          <w:rFonts w:ascii="Times New Roman" w:hAnsi="Times New Roman" w:cs="Times New Roman"/>
          <w:sz w:val="28"/>
          <w:szCs w:val="28"/>
        </w:rPr>
        <w:t>, в котор</w:t>
      </w:r>
      <w:r w:rsidR="00F70E24">
        <w:rPr>
          <w:rFonts w:ascii="Times New Roman" w:hAnsi="Times New Roman" w:cs="Times New Roman"/>
          <w:sz w:val="28"/>
          <w:szCs w:val="28"/>
        </w:rPr>
        <w:t>ых</w:t>
      </w:r>
      <w:r w:rsidRPr="00232974">
        <w:rPr>
          <w:rFonts w:ascii="Times New Roman" w:hAnsi="Times New Roman" w:cs="Times New Roman"/>
          <w:sz w:val="28"/>
          <w:szCs w:val="28"/>
        </w:rPr>
        <w:t xml:space="preserve"> выделены методы, их основные характеристики, преимущества и недостатки, эффективность, а также подходящие вакансии для каждого метода</w:t>
      </w:r>
      <w:r w:rsidR="00B40DD2" w:rsidRPr="00B40DD2">
        <w:rPr>
          <w:rFonts w:ascii="Times New Roman" w:hAnsi="Times New Roman" w:cs="Times New Roman"/>
          <w:sz w:val="28"/>
          <w:szCs w:val="28"/>
        </w:rPr>
        <w:t xml:space="preserve">. </w:t>
      </w:r>
      <w:r w:rsidR="00B40DD2">
        <w:rPr>
          <w:rFonts w:ascii="Times New Roman" w:hAnsi="Times New Roman" w:cs="Times New Roman"/>
          <w:sz w:val="28"/>
          <w:szCs w:val="28"/>
        </w:rPr>
        <w:t>В таблице 1 представлены инновационные методы подбора персонала.</w:t>
      </w:r>
    </w:p>
    <w:p w14:paraId="376625EC" w14:textId="77777777" w:rsidR="00234FFE" w:rsidRDefault="00234FFE" w:rsidP="00CE42C0">
      <w:pPr>
        <w:spacing w:after="0" w:line="360" w:lineRule="auto"/>
        <w:ind w:firstLine="709"/>
        <w:jc w:val="both"/>
        <w:rPr>
          <w:rFonts w:ascii="Times New Roman" w:hAnsi="Times New Roman" w:cs="Times New Roman"/>
          <w:color w:val="FF0000"/>
          <w:sz w:val="28"/>
          <w:szCs w:val="28"/>
        </w:rPr>
      </w:pPr>
    </w:p>
    <w:p w14:paraId="7336FBC2" w14:textId="37485016" w:rsidR="00EF73AA" w:rsidRDefault="00CE42C0" w:rsidP="006E6459">
      <w:pPr>
        <w:spacing w:after="0" w:line="240" w:lineRule="auto"/>
        <w:jc w:val="both"/>
        <w:rPr>
          <w:rFonts w:ascii="Times New Roman" w:hAnsi="Times New Roman" w:cs="Times New Roman"/>
          <w:sz w:val="28"/>
          <w:szCs w:val="28"/>
        </w:rPr>
      </w:pPr>
      <w:r w:rsidRPr="00D06DB7">
        <w:rPr>
          <w:rFonts w:ascii="Times New Roman" w:hAnsi="Times New Roman" w:cs="Times New Roman"/>
          <w:sz w:val="28"/>
          <w:szCs w:val="28"/>
        </w:rPr>
        <w:t>Таблица 1</w:t>
      </w:r>
      <w:r w:rsidR="00C25527">
        <w:rPr>
          <w:rFonts w:ascii="Times New Roman" w:hAnsi="Times New Roman" w:cs="Times New Roman"/>
          <w:sz w:val="28"/>
          <w:szCs w:val="28"/>
        </w:rPr>
        <w:t xml:space="preserve"> – </w:t>
      </w:r>
      <w:r w:rsidRPr="00D06DB7">
        <w:rPr>
          <w:rFonts w:ascii="Times New Roman" w:hAnsi="Times New Roman" w:cs="Times New Roman"/>
          <w:sz w:val="28"/>
          <w:szCs w:val="28"/>
        </w:rPr>
        <w:t>Инновационные</w:t>
      </w:r>
      <w:r w:rsidR="00C25527">
        <w:rPr>
          <w:rFonts w:ascii="Times New Roman" w:hAnsi="Times New Roman" w:cs="Times New Roman"/>
          <w:sz w:val="28"/>
          <w:szCs w:val="28"/>
        </w:rPr>
        <w:t xml:space="preserve"> </w:t>
      </w:r>
      <w:r w:rsidRPr="00D06DB7">
        <w:rPr>
          <w:rFonts w:ascii="Times New Roman" w:hAnsi="Times New Roman" w:cs="Times New Roman"/>
          <w:sz w:val="28"/>
          <w:szCs w:val="28"/>
        </w:rPr>
        <w:t xml:space="preserve">методы подбора персонала </w:t>
      </w:r>
      <w:bookmarkEnd w:id="6"/>
      <w:r w:rsidR="00EE1822">
        <w:rPr>
          <w:rFonts w:ascii="Times New Roman" w:hAnsi="Times New Roman" w:cs="Times New Roman"/>
          <w:sz w:val="28"/>
          <w:szCs w:val="28"/>
        </w:rPr>
        <w:t>(составлено автором)</w:t>
      </w:r>
    </w:p>
    <w:tbl>
      <w:tblPr>
        <w:tblW w:w="9350" w:type="dxa"/>
        <w:tblInd w:w="-5" w:type="dxa"/>
        <w:tblLook w:val="04A0" w:firstRow="1" w:lastRow="0" w:firstColumn="1" w:lastColumn="0" w:noHBand="0" w:noVBand="1"/>
      </w:tblPr>
      <w:tblGrid>
        <w:gridCol w:w="1991"/>
        <w:gridCol w:w="2520"/>
        <w:gridCol w:w="2169"/>
        <w:gridCol w:w="2670"/>
      </w:tblGrid>
      <w:tr w:rsidR="00311364" w:rsidRPr="00403BD1" w14:paraId="25BE86B7" w14:textId="77777777" w:rsidTr="00FB73C6">
        <w:trPr>
          <w:trHeight w:val="93"/>
        </w:trPr>
        <w:tc>
          <w:tcPr>
            <w:tcW w:w="215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65D1EF" w14:textId="77777777" w:rsidR="00823764" w:rsidRPr="00F179CB" w:rsidRDefault="00823764" w:rsidP="00EF73AA">
            <w:pPr>
              <w:spacing w:after="0" w:line="240" w:lineRule="auto"/>
              <w:jc w:val="center"/>
              <w:rPr>
                <w:rFonts w:ascii="Times New Roman" w:eastAsia="Times New Roman" w:hAnsi="Times New Roman" w:cs="Times New Roman"/>
                <w:kern w:val="0"/>
                <w:sz w:val="24"/>
                <w:szCs w:val="24"/>
                <w:lang w:eastAsia="ru-RU"/>
                <w14:ligatures w14:val="none"/>
              </w:rPr>
            </w:pPr>
            <w:r w:rsidRPr="00F179CB">
              <w:rPr>
                <w:rFonts w:ascii="Times New Roman" w:eastAsia="Times New Roman" w:hAnsi="Times New Roman" w:cs="Times New Roman"/>
                <w:kern w:val="0"/>
                <w:sz w:val="24"/>
                <w:szCs w:val="24"/>
                <w:lang w:eastAsia="ru-RU"/>
                <w14:ligatures w14:val="none"/>
              </w:rPr>
              <w:t>Метод</w:t>
            </w:r>
          </w:p>
        </w:tc>
        <w:tc>
          <w:tcPr>
            <w:tcW w:w="2520" w:type="dxa"/>
            <w:tcBorders>
              <w:top w:val="single" w:sz="4" w:space="0" w:color="auto"/>
              <w:left w:val="nil"/>
              <w:bottom w:val="single" w:sz="4" w:space="0" w:color="auto"/>
              <w:right w:val="single" w:sz="4" w:space="0" w:color="auto"/>
            </w:tcBorders>
            <w:shd w:val="clear" w:color="auto" w:fill="auto"/>
            <w:vAlign w:val="bottom"/>
            <w:hideMark/>
          </w:tcPr>
          <w:p w14:paraId="423381C9" w14:textId="77777777" w:rsidR="00823764" w:rsidRPr="00F179CB" w:rsidRDefault="00823764" w:rsidP="00C658EC">
            <w:pPr>
              <w:spacing w:after="0" w:line="240" w:lineRule="auto"/>
              <w:jc w:val="center"/>
              <w:rPr>
                <w:rFonts w:ascii="Times New Roman" w:eastAsia="Times New Roman" w:hAnsi="Times New Roman" w:cs="Times New Roman"/>
                <w:kern w:val="0"/>
                <w:sz w:val="24"/>
                <w:szCs w:val="24"/>
                <w:lang w:eastAsia="ru-RU"/>
                <w14:ligatures w14:val="none"/>
              </w:rPr>
            </w:pPr>
            <w:r w:rsidRPr="00F179CB">
              <w:rPr>
                <w:rFonts w:ascii="Times New Roman" w:eastAsia="Times New Roman" w:hAnsi="Times New Roman" w:cs="Times New Roman"/>
                <w:kern w:val="0"/>
                <w:sz w:val="24"/>
                <w:szCs w:val="24"/>
                <w:lang w:eastAsia="ru-RU"/>
                <w14:ligatures w14:val="none"/>
              </w:rPr>
              <w:t>Смартстаффинг</w:t>
            </w:r>
          </w:p>
        </w:tc>
        <w:tc>
          <w:tcPr>
            <w:tcW w:w="2002" w:type="dxa"/>
            <w:tcBorders>
              <w:top w:val="single" w:sz="4" w:space="0" w:color="auto"/>
              <w:left w:val="nil"/>
              <w:bottom w:val="single" w:sz="4" w:space="0" w:color="auto"/>
              <w:right w:val="single" w:sz="4" w:space="0" w:color="auto"/>
            </w:tcBorders>
            <w:shd w:val="clear" w:color="auto" w:fill="auto"/>
            <w:vAlign w:val="bottom"/>
            <w:hideMark/>
          </w:tcPr>
          <w:p w14:paraId="4D06CC31" w14:textId="77777777" w:rsidR="00823764" w:rsidRPr="00F179CB" w:rsidRDefault="00823764" w:rsidP="00C658EC">
            <w:pPr>
              <w:spacing w:after="0" w:line="240" w:lineRule="auto"/>
              <w:jc w:val="center"/>
              <w:rPr>
                <w:rFonts w:ascii="Times New Roman" w:eastAsia="Times New Roman" w:hAnsi="Times New Roman" w:cs="Times New Roman"/>
                <w:kern w:val="0"/>
                <w:sz w:val="24"/>
                <w:szCs w:val="24"/>
                <w:lang w:eastAsia="ru-RU"/>
                <w14:ligatures w14:val="none"/>
              </w:rPr>
            </w:pPr>
            <w:r w:rsidRPr="00F179CB">
              <w:rPr>
                <w:rFonts w:ascii="Times New Roman" w:eastAsia="Times New Roman" w:hAnsi="Times New Roman" w:cs="Times New Roman"/>
                <w:kern w:val="0"/>
                <w:sz w:val="24"/>
                <w:szCs w:val="24"/>
                <w:lang w:eastAsia="ru-RU"/>
                <w14:ligatures w14:val="none"/>
              </w:rPr>
              <w:t>Нетворкинг</w:t>
            </w:r>
          </w:p>
        </w:tc>
        <w:tc>
          <w:tcPr>
            <w:tcW w:w="2670" w:type="dxa"/>
            <w:tcBorders>
              <w:top w:val="single" w:sz="4" w:space="0" w:color="auto"/>
              <w:left w:val="nil"/>
              <w:bottom w:val="single" w:sz="4" w:space="0" w:color="auto"/>
              <w:right w:val="single" w:sz="4" w:space="0" w:color="auto"/>
            </w:tcBorders>
            <w:shd w:val="clear" w:color="auto" w:fill="auto"/>
            <w:vAlign w:val="bottom"/>
            <w:hideMark/>
          </w:tcPr>
          <w:p w14:paraId="18D45B48" w14:textId="77777777" w:rsidR="00823764" w:rsidRPr="00F179CB" w:rsidRDefault="00823764" w:rsidP="00C658EC">
            <w:pPr>
              <w:spacing w:after="0" w:line="240" w:lineRule="auto"/>
              <w:jc w:val="center"/>
              <w:rPr>
                <w:rFonts w:ascii="Times New Roman" w:eastAsia="Times New Roman" w:hAnsi="Times New Roman" w:cs="Times New Roman"/>
                <w:kern w:val="0"/>
                <w:sz w:val="24"/>
                <w:szCs w:val="24"/>
                <w:lang w:eastAsia="ru-RU"/>
                <w14:ligatures w14:val="none"/>
              </w:rPr>
            </w:pPr>
            <w:r w:rsidRPr="00F179CB">
              <w:rPr>
                <w:rFonts w:ascii="Times New Roman" w:eastAsia="Times New Roman" w:hAnsi="Times New Roman" w:cs="Times New Roman"/>
                <w:kern w:val="0"/>
                <w:sz w:val="24"/>
                <w:szCs w:val="24"/>
                <w:lang w:eastAsia="ru-RU"/>
                <w14:ligatures w14:val="none"/>
              </w:rPr>
              <w:t>AI-рекрутинг</w:t>
            </w:r>
          </w:p>
        </w:tc>
      </w:tr>
      <w:tr w:rsidR="00311364" w:rsidRPr="00403BD1" w14:paraId="1E987960" w14:textId="77777777" w:rsidTr="00FB73C6">
        <w:trPr>
          <w:trHeight w:val="95"/>
        </w:trPr>
        <w:tc>
          <w:tcPr>
            <w:tcW w:w="2158" w:type="dxa"/>
            <w:tcBorders>
              <w:top w:val="nil"/>
              <w:left w:val="single" w:sz="4" w:space="0" w:color="auto"/>
              <w:bottom w:val="single" w:sz="4" w:space="0" w:color="auto"/>
              <w:right w:val="single" w:sz="4" w:space="0" w:color="auto"/>
            </w:tcBorders>
            <w:shd w:val="clear" w:color="auto" w:fill="auto"/>
            <w:vAlign w:val="bottom"/>
            <w:hideMark/>
          </w:tcPr>
          <w:p w14:paraId="1942DEBE" w14:textId="363DE2A4" w:rsidR="00823764" w:rsidRPr="00F179CB" w:rsidRDefault="00823764" w:rsidP="00EF73AA">
            <w:pPr>
              <w:spacing w:after="0" w:line="240" w:lineRule="auto"/>
              <w:jc w:val="center"/>
              <w:rPr>
                <w:rFonts w:ascii="Times New Roman" w:eastAsia="Times New Roman" w:hAnsi="Times New Roman" w:cs="Times New Roman"/>
                <w:kern w:val="0"/>
                <w:sz w:val="24"/>
                <w:szCs w:val="24"/>
                <w:lang w:eastAsia="ru-RU"/>
                <w14:ligatures w14:val="none"/>
              </w:rPr>
            </w:pPr>
            <w:r w:rsidRPr="00F179CB">
              <w:rPr>
                <w:rFonts w:ascii="Times New Roman" w:eastAsia="Times New Roman" w:hAnsi="Times New Roman" w:cs="Times New Roman"/>
                <w:kern w:val="0"/>
                <w:sz w:val="24"/>
                <w:szCs w:val="24"/>
                <w:lang w:eastAsia="ru-RU"/>
                <w14:ligatures w14:val="none"/>
              </w:rPr>
              <w:t>Тип (</w:t>
            </w:r>
            <w:r w:rsidR="0087321F" w:rsidRPr="00F179CB">
              <w:rPr>
                <w:rFonts w:ascii="Times New Roman" w:eastAsia="Times New Roman" w:hAnsi="Times New Roman" w:cs="Times New Roman"/>
                <w:kern w:val="0"/>
                <w:sz w:val="24"/>
                <w:szCs w:val="24"/>
                <w:lang w:eastAsia="ru-RU"/>
                <w14:ligatures w14:val="none"/>
              </w:rPr>
              <w:t>традиц. /</w:t>
            </w:r>
            <w:r w:rsidRPr="00F179CB">
              <w:rPr>
                <w:rFonts w:ascii="Times New Roman" w:eastAsia="Times New Roman" w:hAnsi="Times New Roman" w:cs="Times New Roman"/>
                <w:kern w:val="0"/>
                <w:sz w:val="24"/>
                <w:szCs w:val="24"/>
                <w:lang w:eastAsia="ru-RU"/>
                <w14:ligatures w14:val="none"/>
              </w:rPr>
              <w:t>иннов.)</w:t>
            </w:r>
          </w:p>
        </w:tc>
        <w:tc>
          <w:tcPr>
            <w:tcW w:w="2520" w:type="dxa"/>
            <w:tcBorders>
              <w:top w:val="nil"/>
              <w:left w:val="nil"/>
              <w:bottom w:val="single" w:sz="4" w:space="0" w:color="auto"/>
              <w:right w:val="single" w:sz="4" w:space="0" w:color="auto"/>
            </w:tcBorders>
            <w:shd w:val="clear" w:color="auto" w:fill="auto"/>
            <w:noWrap/>
            <w:vAlign w:val="bottom"/>
            <w:hideMark/>
          </w:tcPr>
          <w:p w14:paraId="3567E4B5" w14:textId="77777777" w:rsidR="00823764" w:rsidRPr="00F179CB" w:rsidRDefault="00823764" w:rsidP="00EF73AA">
            <w:pPr>
              <w:spacing w:after="0" w:line="240" w:lineRule="auto"/>
              <w:rPr>
                <w:rFonts w:ascii="Times New Roman" w:eastAsia="Times New Roman" w:hAnsi="Times New Roman" w:cs="Times New Roman"/>
                <w:kern w:val="0"/>
                <w:sz w:val="24"/>
                <w:szCs w:val="24"/>
                <w:lang w:eastAsia="ru-RU"/>
                <w14:ligatures w14:val="none"/>
              </w:rPr>
            </w:pPr>
            <w:r w:rsidRPr="00F179CB">
              <w:rPr>
                <w:rFonts w:ascii="Times New Roman" w:eastAsia="Times New Roman" w:hAnsi="Times New Roman" w:cs="Times New Roman"/>
                <w:kern w:val="0"/>
                <w:sz w:val="24"/>
                <w:szCs w:val="24"/>
                <w:lang w:eastAsia="ru-RU"/>
                <w14:ligatures w14:val="none"/>
              </w:rPr>
              <w:t>Инновационный</w:t>
            </w:r>
          </w:p>
        </w:tc>
        <w:tc>
          <w:tcPr>
            <w:tcW w:w="2002" w:type="dxa"/>
            <w:tcBorders>
              <w:top w:val="nil"/>
              <w:left w:val="nil"/>
              <w:bottom w:val="single" w:sz="4" w:space="0" w:color="auto"/>
              <w:right w:val="single" w:sz="4" w:space="0" w:color="auto"/>
            </w:tcBorders>
            <w:shd w:val="clear" w:color="auto" w:fill="auto"/>
            <w:noWrap/>
            <w:vAlign w:val="bottom"/>
            <w:hideMark/>
          </w:tcPr>
          <w:p w14:paraId="6DBDCABE" w14:textId="77777777" w:rsidR="00823764" w:rsidRPr="00F179CB" w:rsidRDefault="00823764" w:rsidP="00EF73AA">
            <w:pPr>
              <w:spacing w:after="0" w:line="240" w:lineRule="auto"/>
              <w:rPr>
                <w:rFonts w:ascii="Times New Roman" w:eastAsia="Times New Roman" w:hAnsi="Times New Roman" w:cs="Times New Roman"/>
                <w:kern w:val="0"/>
                <w:sz w:val="24"/>
                <w:szCs w:val="24"/>
                <w:lang w:eastAsia="ru-RU"/>
                <w14:ligatures w14:val="none"/>
              </w:rPr>
            </w:pPr>
            <w:r w:rsidRPr="00F179CB">
              <w:rPr>
                <w:rFonts w:ascii="Times New Roman" w:eastAsia="Times New Roman" w:hAnsi="Times New Roman" w:cs="Times New Roman"/>
                <w:kern w:val="0"/>
                <w:sz w:val="24"/>
                <w:szCs w:val="24"/>
                <w:lang w:eastAsia="ru-RU"/>
                <w14:ligatures w14:val="none"/>
              </w:rPr>
              <w:t>Инновационный</w:t>
            </w:r>
          </w:p>
        </w:tc>
        <w:tc>
          <w:tcPr>
            <w:tcW w:w="2670" w:type="dxa"/>
            <w:tcBorders>
              <w:top w:val="nil"/>
              <w:left w:val="nil"/>
              <w:bottom w:val="single" w:sz="4" w:space="0" w:color="auto"/>
              <w:right w:val="single" w:sz="4" w:space="0" w:color="auto"/>
            </w:tcBorders>
            <w:shd w:val="clear" w:color="auto" w:fill="auto"/>
            <w:noWrap/>
            <w:vAlign w:val="bottom"/>
            <w:hideMark/>
          </w:tcPr>
          <w:p w14:paraId="2517D6CF" w14:textId="77777777" w:rsidR="00823764" w:rsidRPr="00F179CB" w:rsidRDefault="00823764" w:rsidP="00EF73AA">
            <w:pPr>
              <w:spacing w:after="0" w:line="240" w:lineRule="auto"/>
              <w:rPr>
                <w:rFonts w:ascii="Times New Roman" w:eastAsia="Times New Roman" w:hAnsi="Times New Roman" w:cs="Times New Roman"/>
                <w:kern w:val="0"/>
                <w:sz w:val="24"/>
                <w:szCs w:val="24"/>
                <w:lang w:eastAsia="ru-RU"/>
                <w14:ligatures w14:val="none"/>
              </w:rPr>
            </w:pPr>
            <w:r w:rsidRPr="00F179CB">
              <w:rPr>
                <w:rFonts w:ascii="Times New Roman" w:eastAsia="Times New Roman" w:hAnsi="Times New Roman" w:cs="Times New Roman"/>
                <w:kern w:val="0"/>
                <w:sz w:val="24"/>
                <w:szCs w:val="24"/>
                <w:lang w:eastAsia="ru-RU"/>
                <w14:ligatures w14:val="none"/>
              </w:rPr>
              <w:t>Инновационный</w:t>
            </w:r>
          </w:p>
        </w:tc>
      </w:tr>
      <w:tr w:rsidR="00311364" w:rsidRPr="00403BD1" w14:paraId="6CA047DF" w14:textId="77777777" w:rsidTr="00FB73C6">
        <w:trPr>
          <w:trHeight w:val="242"/>
        </w:trPr>
        <w:tc>
          <w:tcPr>
            <w:tcW w:w="2158" w:type="dxa"/>
            <w:tcBorders>
              <w:top w:val="nil"/>
              <w:left w:val="single" w:sz="4" w:space="0" w:color="auto"/>
              <w:bottom w:val="single" w:sz="4" w:space="0" w:color="auto"/>
              <w:right w:val="single" w:sz="4" w:space="0" w:color="auto"/>
            </w:tcBorders>
            <w:shd w:val="clear" w:color="auto" w:fill="auto"/>
            <w:vAlign w:val="center"/>
            <w:hideMark/>
          </w:tcPr>
          <w:p w14:paraId="5A7517DD" w14:textId="77777777" w:rsidR="00823764" w:rsidRPr="00F179CB" w:rsidRDefault="00823764" w:rsidP="00EF73AA">
            <w:pPr>
              <w:spacing w:after="0" w:line="240" w:lineRule="auto"/>
              <w:jc w:val="center"/>
              <w:rPr>
                <w:rFonts w:ascii="Times New Roman" w:eastAsia="Times New Roman" w:hAnsi="Times New Roman" w:cs="Times New Roman"/>
                <w:kern w:val="0"/>
                <w:sz w:val="24"/>
                <w:szCs w:val="24"/>
                <w:lang w:eastAsia="ru-RU"/>
                <w14:ligatures w14:val="none"/>
              </w:rPr>
            </w:pPr>
            <w:r w:rsidRPr="00F179CB">
              <w:rPr>
                <w:rFonts w:ascii="Times New Roman" w:eastAsia="Times New Roman" w:hAnsi="Times New Roman" w:cs="Times New Roman"/>
                <w:kern w:val="0"/>
                <w:sz w:val="24"/>
                <w:szCs w:val="24"/>
                <w:lang w:eastAsia="ru-RU"/>
                <w14:ligatures w14:val="none"/>
              </w:rPr>
              <w:t>Основные характеристики</w:t>
            </w:r>
          </w:p>
        </w:tc>
        <w:tc>
          <w:tcPr>
            <w:tcW w:w="2520" w:type="dxa"/>
            <w:tcBorders>
              <w:top w:val="nil"/>
              <w:left w:val="nil"/>
              <w:bottom w:val="single" w:sz="4" w:space="0" w:color="auto"/>
              <w:right w:val="single" w:sz="4" w:space="0" w:color="auto"/>
            </w:tcBorders>
            <w:shd w:val="clear" w:color="auto" w:fill="auto"/>
            <w:vAlign w:val="center"/>
            <w:hideMark/>
          </w:tcPr>
          <w:p w14:paraId="592157C5" w14:textId="77777777" w:rsidR="00823764" w:rsidRPr="00F179CB" w:rsidRDefault="00823764" w:rsidP="00EF73AA">
            <w:pPr>
              <w:spacing w:after="0" w:line="240" w:lineRule="auto"/>
              <w:rPr>
                <w:rFonts w:ascii="Times New Roman" w:eastAsia="Times New Roman" w:hAnsi="Times New Roman" w:cs="Times New Roman"/>
                <w:kern w:val="0"/>
                <w:sz w:val="24"/>
                <w:szCs w:val="24"/>
                <w:lang w:eastAsia="ru-RU"/>
                <w14:ligatures w14:val="none"/>
              </w:rPr>
            </w:pPr>
            <w:r w:rsidRPr="00F179CB">
              <w:rPr>
                <w:rFonts w:ascii="Times New Roman" w:eastAsia="Times New Roman" w:hAnsi="Times New Roman" w:cs="Times New Roman"/>
                <w:kern w:val="0"/>
                <w:sz w:val="24"/>
                <w:szCs w:val="24"/>
                <w:lang w:eastAsia="ru-RU"/>
                <w14:ligatures w14:val="none"/>
              </w:rPr>
              <w:t>Аренда сотрудников через онлайн-биржи, гибкие формы занятости</w:t>
            </w:r>
          </w:p>
        </w:tc>
        <w:tc>
          <w:tcPr>
            <w:tcW w:w="2002" w:type="dxa"/>
            <w:tcBorders>
              <w:top w:val="nil"/>
              <w:left w:val="nil"/>
              <w:bottom w:val="single" w:sz="4" w:space="0" w:color="auto"/>
              <w:right w:val="single" w:sz="4" w:space="0" w:color="auto"/>
            </w:tcBorders>
            <w:shd w:val="clear" w:color="auto" w:fill="auto"/>
            <w:vAlign w:val="center"/>
            <w:hideMark/>
          </w:tcPr>
          <w:p w14:paraId="6F30FC47" w14:textId="77777777" w:rsidR="00823764" w:rsidRPr="00F179CB" w:rsidRDefault="00823764" w:rsidP="00EF73AA">
            <w:pPr>
              <w:spacing w:after="0" w:line="240" w:lineRule="auto"/>
              <w:rPr>
                <w:rFonts w:ascii="Times New Roman" w:eastAsia="Times New Roman" w:hAnsi="Times New Roman" w:cs="Times New Roman"/>
                <w:kern w:val="0"/>
                <w:sz w:val="24"/>
                <w:szCs w:val="24"/>
                <w:lang w:eastAsia="ru-RU"/>
                <w14:ligatures w14:val="none"/>
              </w:rPr>
            </w:pPr>
            <w:r w:rsidRPr="00F179CB">
              <w:rPr>
                <w:rFonts w:ascii="Times New Roman" w:eastAsia="Times New Roman" w:hAnsi="Times New Roman" w:cs="Times New Roman"/>
                <w:kern w:val="0"/>
                <w:sz w:val="24"/>
                <w:szCs w:val="24"/>
                <w:lang w:eastAsia="ru-RU"/>
                <w14:ligatures w14:val="none"/>
              </w:rPr>
              <w:t>Поиск через профессиональные связи и рекомендации</w:t>
            </w:r>
          </w:p>
        </w:tc>
        <w:tc>
          <w:tcPr>
            <w:tcW w:w="2670" w:type="dxa"/>
            <w:tcBorders>
              <w:top w:val="nil"/>
              <w:left w:val="nil"/>
              <w:bottom w:val="single" w:sz="4" w:space="0" w:color="auto"/>
              <w:right w:val="single" w:sz="4" w:space="0" w:color="auto"/>
            </w:tcBorders>
            <w:shd w:val="clear" w:color="auto" w:fill="auto"/>
            <w:vAlign w:val="center"/>
            <w:hideMark/>
          </w:tcPr>
          <w:p w14:paraId="454B1638" w14:textId="77777777" w:rsidR="00823764" w:rsidRPr="00F179CB" w:rsidRDefault="00823764" w:rsidP="00EF73AA">
            <w:pPr>
              <w:spacing w:after="0" w:line="240" w:lineRule="auto"/>
              <w:rPr>
                <w:rFonts w:ascii="Times New Roman" w:eastAsia="Times New Roman" w:hAnsi="Times New Roman" w:cs="Times New Roman"/>
                <w:kern w:val="0"/>
                <w:sz w:val="24"/>
                <w:szCs w:val="24"/>
                <w:lang w:eastAsia="ru-RU"/>
                <w14:ligatures w14:val="none"/>
              </w:rPr>
            </w:pPr>
            <w:r w:rsidRPr="00F179CB">
              <w:rPr>
                <w:rFonts w:ascii="Times New Roman" w:eastAsia="Times New Roman" w:hAnsi="Times New Roman" w:cs="Times New Roman"/>
                <w:kern w:val="0"/>
                <w:sz w:val="24"/>
                <w:szCs w:val="24"/>
                <w:lang w:eastAsia="ru-RU"/>
                <w14:ligatures w14:val="none"/>
              </w:rPr>
              <w:t>Автоматизированный скрининг, анализ данных, чат-боты, видео-интервью с ИИ</w:t>
            </w:r>
          </w:p>
        </w:tc>
      </w:tr>
      <w:tr w:rsidR="00311364" w:rsidRPr="00403BD1" w14:paraId="15C75625" w14:textId="77777777" w:rsidTr="00FB73C6">
        <w:trPr>
          <w:trHeight w:val="242"/>
        </w:trPr>
        <w:tc>
          <w:tcPr>
            <w:tcW w:w="2158" w:type="dxa"/>
            <w:tcBorders>
              <w:top w:val="nil"/>
              <w:left w:val="single" w:sz="4" w:space="0" w:color="auto"/>
              <w:bottom w:val="single" w:sz="4" w:space="0" w:color="auto"/>
              <w:right w:val="single" w:sz="4" w:space="0" w:color="auto"/>
            </w:tcBorders>
            <w:shd w:val="clear" w:color="auto" w:fill="auto"/>
            <w:vAlign w:val="center"/>
            <w:hideMark/>
          </w:tcPr>
          <w:p w14:paraId="5BF21492" w14:textId="77777777" w:rsidR="00823764" w:rsidRPr="00F179CB" w:rsidRDefault="00823764" w:rsidP="00EF73AA">
            <w:pPr>
              <w:spacing w:after="0" w:line="240" w:lineRule="auto"/>
              <w:jc w:val="center"/>
              <w:rPr>
                <w:rFonts w:ascii="Times New Roman" w:eastAsia="Times New Roman" w:hAnsi="Times New Roman" w:cs="Times New Roman"/>
                <w:kern w:val="0"/>
                <w:sz w:val="24"/>
                <w:szCs w:val="24"/>
                <w:lang w:eastAsia="ru-RU"/>
                <w14:ligatures w14:val="none"/>
              </w:rPr>
            </w:pPr>
            <w:r w:rsidRPr="00F179CB">
              <w:rPr>
                <w:rFonts w:ascii="Times New Roman" w:eastAsia="Times New Roman" w:hAnsi="Times New Roman" w:cs="Times New Roman"/>
                <w:kern w:val="0"/>
                <w:sz w:val="24"/>
                <w:szCs w:val="24"/>
                <w:lang w:eastAsia="ru-RU"/>
                <w14:ligatures w14:val="none"/>
              </w:rPr>
              <w:t>Преимущества</w:t>
            </w:r>
          </w:p>
        </w:tc>
        <w:tc>
          <w:tcPr>
            <w:tcW w:w="2520" w:type="dxa"/>
            <w:tcBorders>
              <w:top w:val="nil"/>
              <w:left w:val="nil"/>
              <w:bottom w:val="single" w:sz="4" w:space="0" w:color="auto"/>
              <w:right w:val="single" w:sz="4" w:space="0" w:color="auto"/>
            </w:tcBorders>
            <w:shd w:val="clear" w:color="auto" w:fill="auto"/>
            <w:vAlign w:val="center"/>
            <w:hideMark/>
          </w:tcPr>
          <w:p w14:paraId="710C07DE" w14:textId="77777777" w:rsidR="00823764" w:rsidRPr="00F179CB" w:rsidRDefault="00823764" w:rsidP="00EF73AA">
            <w:pPr>
              <w:spacing w:after="0" w:line="240" w:lineRule="auto"/>
              <w:rPr>
                <w:rFonts w:ascii="Times New Roman" w:eastAsia="Times New Roman" w:hAnsi="Times New Roman" w:cs="Times New Roman"/>
                <w:kern w:val="0"/>
                <w:sz w:val="24"/>
                <w:szCs w:val="24"/>
                <w:lang w:eastAsia="ru-RU"/>
                <w14:ligatures w14:val="none"/>
              </w:rPr>
            </w:pPr>
            <w:r w:rsidRPr="00F179CB">
              <w:rPr>
                <w:rFonts w:ascii="Times New Roman" w:eastAsia="Times New Roman" w:hAnsi="Times New Roman" w:cs="Times New Roman"/>
                <w:kern w:val="0"/>
                <w:sz w:val="24"/>
                <w:szCs w:val="24"/>
                <w:lang w:eastAsia="ru-RU"/>
                <w14:ligatures w14:val="none"/>
              </w:rPr>
              <w:t>Снижение затрат на HR, гибкость</w:t>
            </w:r>
          </w:p>
        </w:tc>
        <w:tc>
          <w:tcPr>
            <w:tcW w:w="2002" w:type="dxa"/>
            <w:tcBorders>
              <w:top w:val="nil"/>
              <w:left w:val="nil"/>
              <w:bottom w:val="single" w:sz="4" w:space="0" w:color="auto"/>
              <w:right w:val="single" w:sz="4" w:space="0" w:color="auto"/>
            </w:tcBorders>
            <w:shd w:val="clear" w:color="auto" w:fill="auto"/>
            <w:vAlign w:val="center"/>
            <w:hideMark/>
          </w:tcPr>
          <w:p w14:paraId="7596BFE3" w14:textId="77777777" w:rsidR="00823764" w:rsidRPr="00F179CB" w:rsidRDefault="00823764" w:rsidP="00EF73AA">
            <w:pPr>
              <w:spacing w:after="0" w:line="240" w:lineRule="auto"/>
              <w:rPr>
                <w:rFonts w:ascii="Times New Roman" w:eastAsia="Times New Roman" w:hAnsi="Times New Roman" w:cs="Times New Roman"/>
                <w:kern w:val="0"/>
                <w:sz w:val="24"/>
                <w:szCs w:val="24"/>
                <w:lang w:eastAsia="ru-RU"/>
                <w14:ligatures w14:val="none"/>
              </w:rPr>
            </w:pPr>
            <w:r w:rsidRPr="00F179CB">
              <w:rPr>
                <w:rFonts w:ascii="Times New Roman" w:eastAsia="Times New Roman" w:hAnsi="Times New Roman" w:cs="Times New Roman"/>
                <w:kern w:val="0"/>
                <w:sz w:val="24"/>
                <w:szCs w:val="24"/>
                <w:lang w:eastAsia="ru-RU"/>
                <w14:ligatures w14:val="none"/>
              </w:rPr>
              <w:t>Высокое доверие к кандидатам, доступ к "скрытому" рынку</w:t>
            </w:r>
          </w:p>
        </w:tc>
        <w:tc>
          <w:tcPr>
            <w:tcW w:w="2670" w:type="dxa"/>
            <w:tcBorders>
              <w:top w:val="nil"/>
              <w:left w:val="nil"/>
              <w:bottom w:val="single" w:sz="4" w:space="0" w:color="auto"/>
              <w:right w:val="single" w:sz="4" w:space="0" w:color="auto"/>
            </w:tcBorders>
            <w:shd w:val="clear" w:color="auto" w:fill="auto"/>
            <w:vAlign w:val="center"/>
            <w:hideMark/>
          </w:tcPr>
          <w:p w14:paraId="334C6B91" w14:textId="77777777" w:rsidR="00823764" w:rsidRPr="00F179CB" w:rsidRDefault="00823764" w:rsidP="00EF73AA">
            <w:pPr>
              <w:spacing w:after="0" w:line="240" w:lineRule="auto"/>
              <w:rPr>
                <w:rFonts w:ascii="Times New Roman" w:eastAsia="Times New Roman" w:hAnsi="Times New Roman" w:cs="Times New Roman"/>
                <w:kern w:val="0"/>
                <w:sz w:val="24"/>
                <w:szCs w:val="24"/>
                <w:lang w:eastAsia="ru-RU"/>
                <w14:ligatures w14:val="none"/>
              </w:rPr>
            </w:pPr>
            <w:r w:rsidRPr="00F179CB">
              <w:rPr>
                <w:rFonts w:ascii="Times New Roman" w:eastAsia="Times New Roman" w:hAnsi="Times New Roman" w:cs="Times New Roman"/>
                <w:kern w:val="0"/>
                <w:sz w:val="24"/>
                <w:szCs w:val="24"/>
                <w:lang w:eastAsia="ru-RU"/>
                <w14:ligatures w14:val="none"/>
              </w:rPr>
              <w:t>Скорость обработки заявок, объективность</w:t>
            </w:r>
          </w:p>
        </w:tc>
      </w:tr>
      <w:tr w:rsidR="00311364" w:rsidRPr="00403BD1" w14:paraId="2AF862F6" w14:textId="77777777" w:rsidTr="00FB73C6">
        <w:trPr>
          <w:trHeight w:val="242"/>
        </w:trPr>
        <w:tc>
          <w:tcPr>
            <w:tcW w:w="2158" w:type="dxa"/>
            <w:tcBorders>
              <w:top w:val="nil"/>
              <w:left w:val="single" w:sz="4" w:space="0" w:color="auto"/>
              <w:bottom w:val="single" w:sz="4" w:space="0" w:color="auto"/>
              <w:right w:val="single" w:sz="4" w:space="0" w:color="auto"/>
            </w:tcBorders>
            <w:shd w:val="clear" w:color="auto" w:fill="auto"/>
            <w:vAlign w:val="center"/>
            <w:hideMark/>
          </w:tcPr>
          <w:p w14:paraId="1B409353" w14:textId="77777777" w:rsidR="00823764" w:rsidRPr="00F179CB" w:rsidRDefault="00823764" w:rsidP="00EF73AA">
            <w:pPr>
              <w:spacing w:after="0" w:line="240" w:lineRule="auto"/>
              <w:jc w:val="center"/>
              <w:rPr>
                <w:rFonts w:ascii="Times New Roman" w:eastAsia="Times New Roman" w:hAnsi="Times New Roman" w:cs="Times New Roman"/>
                <w:kern w:val="0"/>
                <w:sz w:val="24"/>
                <w:szCs w:val="24"/>
                <w:lang w:eastAsia="ru-RU"/>
                <w14:ligatures w14:val="none"/>
              </w:rPr>
            </w:pPr>
            <w:r w:rsidRPr="00F179CB">
              <w:rPr>
                <w:rFonts w:ascii="Times New Roman" w:eastAsia="Times New Roman" w:hAnsi="Times New Roman" w:cs="Times New Roman"/>
                <w:kern w:val="0"/>
                <w:sz w:val="24"/>
                <w:szCs w:val="24"/>
                <w:lang w:eastAsia="ru-RU"/>
                <w14:ligatures w14:val="none"/>
              </w:rPr>
              <w:t>Недостатки</w:t>
            </w:r>
          </w:p>
        </w:tc>
        <w:tc>
          <w:tcPr>
            <w:tcW w:w="2520" w:type="dxa"/>
            <w:tcBorders>
              <w:top w:val="nil"/>
              <w:left w:val="nil"/>
              <w:bottom w:val="single" w:sz="4" w:space="0" w:color="auto"/>
              <w:right w:val="single" w:sz="4" w:space="0" w:color="auto"/>
            </w:tcBorders>
            <w:shd w:val="clear" w:color="auto" w:fill="auto"/>
            <w:vAlign w:val="center"/>
            <w:hideMark/>
          </w:tcPr>
          <w:p w14:paraId="17608E61" w14:textId="5A28E419" w:rsidR="00823764" w:rsidRPr="00F179CB" w:rsidRDefault="00823764" w:rsidP="00EF73AA">
            <w:pPr>
              <w:spacing w:after="0" w:line="240" w:lineRule="auto"/>
              <w:rPr>
                <w:rFonts w:ascii="Times New Roman" w:eastAsia="Times New Roman" w:hAnsi="Times New Roman" w:cs="Times New Roman"/>
                <w:kern w:val="0"/>
                <w:sz w:val="24"/>
                <w:szCs w:val="24"/>
                <w:lang w:eastAsia="ru-RU"/>
                <w14:ligatures w14:val="none"/>
              </w:rPr>
            </w:pPr>
            <w:r w:rsidRPr="00F179CB">
              <w:rPr>
                <w:rFonts w:ascii="Times New Roman" w:eastAsia="Times New Roman" w:hAnsi="Times New Roman" w:cs="Times New Roman"/>
                <w:kern w:val="0"/>
                <w:sz w:val="24"/>
                <w:szCs w:val="24"/>
                <w:lang w:eastAsia="ru-RU"/>
                <w14:ligatures w14:val="none"/>
              </w:rPr>
              <w:t>Нет долгосрочной лояльности, ограниченный контроль</w:t>
            </w:r>
          </w:p>
        </w:tc>
        <w:tc>
          <w:tcPr>
            <w:tcW w:w="2002" w:type="dxa"/>
            <w:tcBorders>
              <w:top w:val="nil"/>
              <w:left w:val="nil"/>
              <w:bottom w:val="single" w:sz="4" w:space="0" w:color="auto"/>
              <w:right w:val="single" w:sz="4" w:space="0" w:color="auto"/>
            </w:tcBorders>
            <w:shd w:val="clear" w:color="auto" w:fill="auto"/>
            <w:vAlign w:val="center"/>
            <w:hideMark/>
          </w:tcPr>
          <w:p w14:paraId="6E42CDB1" w14:textId="77777777" w:rsidR="00823764" w:rsidRPr="00F179CB" w:rsidRDefault="00823764" w:rsidP="00EF73AA">
            <w:pPr>
              <w:spacing w:after="0" w:line="240" w:lineRule="auto"/>
              <w:rPr>
                <w:rFonts w:ascii="Times New Roman" w:eastAsia="Times New Roman" w:hAnsi="Times New Roman" w:cs="Times New Roman"/>
                <w:kern w:val="0"/>
                <w:sz w:val="24"/>
                <w:szCs w:val="24"/>
                <w:lang w:eastAsia="ru-RU"/>
                <w14:ligatures w14:val="none"/>
              </w:rPr>
            </w:pPr>
            <w:r w:rsidRPr="00F179CB">
              <w:rPr>
                <w:rFonts w:ascii="Times New Roman" w:eastAsia="Times New Roman" w:hAnsi="Times New Roman" w:cs="Times New Roman"/>
                <w:kern w:val="0"/>
                <w:sz w:val="24"/>
                <w:szCs w:val="24"/>
                <w:lang w:eastAsia="ru-RU"/>
                <w14:ligatures w14:val="none"/>
              </w:rPr>
              <w:t>Зависимость от круга контактов</w:t>
            </w:r>
          </w:p>
        </w:tc>
        <w:tc>
          <w:tcPr>
            <w:tcW w:w="2670" w:type="dxa"/>
            <w:tcBorders>
              <w:top w:val="nil"/>
              <w:left w:val="nil"/>
              <w:bottom w:val="single" w:sz="4" w:space="0" w:color="auto"/>
              <w:right w:val="single" w:sz="4" w:space="0" w:color="auto"/>
            </w:tcBorders>
            <w:shd w:val="clear" w:color="auto" w:fill="auto"/>
            <w:vAlign w:val="center"/>
            <w:hideMark/>
          </w:tcPr>
          <w:p w14:paraId="13D9F0D2" w14:textId="77777777" w:rsidR="00823764" w:rsidRPr="00F179CB" w:rsidRDefault="00823764" w:rsidP="00EF73AA">
            <w:pPr>
              <w:spacing w:after="0" w:line="240" w:lineRule="auto"/>
              <w:rPr>
                <w:rFonts w:ascii="Times New Roman" w:eastAsia="Times New Roman" w:hAnsi="Times New Roman" w:cs="Times New Roman"/>
                <w:kern w:val="0"/>
                <w:sz w:val="24"/>
                <w:szCs w:val="24"/>
                <w:lang w:eastAsia="ru-RU"/>
                <w14:ligatures w14:val="none"/>
              </w:rPr>
            </w:pPr>
            <w:r w:rsidRPr="00F179CB">
              <w:rPr>
                <w:rFonts w:ascii="Times New Roman" w:eastAsia="Times New Roman" w:hAnsi="Times New Roman" w:cs="Times New Roman"/>
                <w:kern w:val="0"/>
                <w:sz w:val="24"/>
                <w:szCs w:val="24"/>
                <w:lang w:eastAsia="ru-RU"/>
                <w14:ligatures w14:val="none"/>
              </w:rPr>
              <w:t>Риск ошибок алгоритма, деперсонализация</w:t>
            </w:r>
          </w:p>
        </w:tc>
      </w:tr>
      <w:tr w:rsidR="00311364" w:rsidRPr="00403BD1" w14:paraId="523DF07A" w14:textId="77777777" w:rsidTr="00FB73C6">
        <w:trPr>
          <w:trHeight w:val="145"/>
        </w:trPr>
        <w:tc>
          <w:tcPr>
            <w:tcW w:w="2158" w:type="dxa"/>
            <w:tcBorders>
              <w:top w:val="nil"/>
              <w:left w:val="single" w:sz="4" w:space="0" w:color="auto"/>
              <w:bottom w:val="single" w:sz="4" w:space="0" w:color="auto"/>
              <w:right w:val="single" w:sz="4" w:space="0" w:color="auto"/>
            </w:tcBorders>
            <w:shd w:val="clear" w:color="auto" w:fill="auto"/>
            <w:vAlign w:val="center"/>
            <w:hideMark/>
          </w:tcPr>
          <w:p w14:paraId="15F93376" w14:textId="77777777" w:rsidR="00823764" w:rsidRPr="00F179CB" w:rsidRDefault="00823764" w:rsidP="00EF73AA">
            <w:pPr>
              <w:spacing w:after="0" w:line="240" w:lineRule="auto"/>
              <w:jc w:val="center"/>
              <w:rPr>
                <w:rFonts w:ascii="Times New Roman" w:eastAsia="Times New Roman" w:hAnsi="Times New Roman" w:cs="Times New Roman"/>
                <w:kern w:val="0"/>
                <w:sz w:val="24"/>
                <w:szCs w:val="24"/>
                <w:lang w:eastAsia="ru-RU"/>
                <w14:ligatures w14:val="none"/>
              </w:rPr>
            </w:pPr>
            <w:r w:rsidRPr="00F179CB">
              <w:rPr>
                <w:rFonts w:ascii="Times New Roman" w:eastAsia="Times New Roman" w:hAnsi="Times New Roman" w:cs="Times New Roman"/>
                <w:kern w:val="0"/>
                <w:sz w:val="24"/>
                <w:szCs w:val="24"/>
                <w:lang w:eastAsia="ru-RU"/>
                <w14:ligatures w14:val="none"/>
              </w:rPr>
              <w:t>Эффективность</w:t>
            </w:r>
          </w:p>
        </w:tc>
        <w:tc>
          <w:tcPr>
            <w:tcW w:w="2520" w:type="dxa"/>
            <w:tcBorders>
              <w:top w:val="nil"/>
              <w:left w:val="nil"/>
              <w:bottom w:val="single" w:sz="4" w:space="0" w:color="auto"/>
              <w:right w:val="single" w:sz="4" w:space="0" w:color="auto"/>
            </w:tcBorders>
            <w:shd w:val="clear" w:color="auto" w:fill="auto"/>
            <w:vAlign w:val="center"/>
            <w:hideMark/>
          </w:tcPr>
          <w:p w14:paraId="14380345" w14:textId="77777777" w:rsidR="00823764" w:rsidRPr="00F179CB" w:rsidRDefault="00823764" w:rsidP="00EF73AA">
            <w:pPr>
              <w:spacing w:after="0" w:line="240" w:lineRule="auto"/>
              <w:rPr>
                <w:rFonts w:ascii="Times New Roman" w:eastAsia="Times New Roman" w:hAnsi="Times New Roman" w:cs="Times New Roman"/>
                <w:kern w:val="0"/>
                <w:sz w:val="24"/>
                <w:szCs w:val="24"/>
                <w:lang w:eastAsia="ru-RU"/>
                <w14:ligatures w14:val="none"/>
              </w:rPr>
            </w:pPr>
            <w:r w:rsidRPr="00F179CB">
              <w:rPr>
                <w:rFonts w:ascii="Times New Roman" w:eastAsia="Times New Roman" w:hAnsi="Times New Roman" w:cs="Times New Roman"/>
                <w:kern w:val="0"/>
                <w:sz w:val="24"/>
                <w:szCs w:val="24"/>
                <w:lang w:eastAsia="ru-RU"/>
                <w14:ligatures w14:val="none"/>
              </w:rPr>
              <w:t>Высокая (для проектной работы)</w:t>
            </w:r>
          </w:p>
        </w:tc>
        <w:tc>
          <w:tcPr>
            <w:tcW w:w="2002" w:type="dxa"/>
            <w:tcBorders>
              <w:top w:val="nil"/>
              <w:left w:val="nil"/>
              <w:bottom w:val="single" w:sz="4" w:space="0" w:color="auto"/>
              <w:right w:val="single" w:sz="4" w:space="0" w:color="auto"/>
            </w:tcBorders>
            <w:shd w:val="clear" w:color="auto" w:fill="auto"/>
            <w:vAlign w:val="center"/>
            <w:hideMark/>
          </w:tcPr>
          <w:p w14:paraId="43E239E5" w14:textId="77777777" w:rsidR="00823764" w:rsidRPr="00F179CB" w:rsidRDefault="00823764" w:rsidP="00EF73AA">
            <w:pPr>
              <w:spacing w:after="0" w:line="240" w:lineRule="auto"/>
              <w:rPr>
                <w:rFonts w:ascii="Times New Roman" w:eastAsia="Times New Roman" w:hAnsi="Times New Roman" w:cs="Times New Roman"/>
                <w:kern w:val="0"/>
                <w:sz w:val="24"/>
                <w:szCs w:val="24"/>
                <w:lang w:eastAsia="ru-RU"/>
                <w14:ligatures w14:val="none"/>
              </w:rPr>
            </w:pPr>
            <w:r w:rsidRPr="00F179CB">
              <w:rPr>
                <w:rFonts w:ascii="Times New Roman" w:eastAsia="Times New Roman" w:hAnsi="Times New Roman" w:cs="Times New Roman"/>
                <w:kern w:val="0"/>
                <w:sz w:val="24"/>
                <w:szCs w:val="24"/>
                <w:lang w:eastAsia="ru-RU"/>
                <w14:ligatures w14:val="none"/>
              </w:rPr>
              <w:t>Высокая (для нишевых специалистов)</w:t>
            </w:r>
          </w:p>
        </w:tc>
        <w:tc>
          <w:tcPr>
            <w:tcW w:w="2670" w:type="dxa"/>
            <w:tcBorders>
              <w:top w:val="nil"/>
              <w:left w:val="nil"/>
              <w:bottom w:val="single" w:sz="4" w:space="0" w:color="auto"/>
              <w:right w:val="single" w:sz="4" w:space="0" w:color="auto"/>
            </w:tcBorders>
            <w:shd w:val="clear" w:color="auto" w:fill="auto"/>
            <w:vAlign w:val="center"/>
            <w:hideMark/>
          </w:tcPr>
          <w:p w14:paraId="58D3D923" w14:textId="77777777" w:rsidR="00823764" w:rsidRPr="00F179CB" w:rsidRDefault="00823764" w:rsidP="00EF73AA">
            <w:pPr>
              <w:spacing w:after="0" w:line="240" w:lineRule="auto"/>
              <w:rPr>
                <w:rFonts w:ascii="Times New Roman" w:eastAsia="Times New Roman" w:hAnsi="Times New Roman" w:cs="Times New Roman"/>
                <w:kern w:val="0"/>
                <w:sz w:val="24"/>
                <w:szCs w:val="24"/>
                <w:lang w:eastAsia="ru-RU"/>
                <w14:ligatures w14:val="none"/>
              </w:rPr>
            </w:pPr>
            <w:r w:rsidRPr="00F179CB">
              <w:rPr>
                <w:rFonts w:ascii="Times New Roman" w:eastAsia="Times New Roman" w:hAnsi="Times New Roman" w:cs="Times New Roman"/>
                <w:kern w:val="0"/>
                <w:sz w:val="24"/>
                <w:szCs w:val="24"/>
                <w:lang w:eastAsia="ru-RU"/>
                <w14:ligatures w14:val="none"/>
              </w:rPr>
              <w:t>Очень высокая (для массового найма)</w:t>
            </w:r>
          </w:p>
        </w:tc>
      </w:tr>
      <w:tr w:rsidR="00311364" w:rsidRPr="00403BD1" w14:paraId="07403AB1" w14:textId="77777777" w:rsidTr="00FB73C6">
        <w:trPr>
          <w:trHeight w:val="145"/>
        </w:trPr>
        <w:tc>
          <w:tcPr>
            <w:tcW w:w="2158" w:type="dxa"/>
            <w:tcBorders>
              <w:top w:val="nil"/>
              <w:left w:val="single" w:sz="4" w:space="0" w:color="auto"/>
              <w:bottom w:val="single" w:sz="4" w:space="0" w:color="auto"/>
              <w:right w:val="single" w:sz="4" w:space="0" w:color="auto"/>
            </w:tcBorders>
            <w:shd w:val="clear" w:color="auto" w:fill="auto"/>
            <w:vAlign w:val="center"/>
            <w:hideMark/>
          </w:tcPr>
          <w:p w14:paraId="2D3F4D37" w14:textId="77777777" w:rsidR="00823764" w:rsidRPr="00F179CB" w:rsidRDefault="00823764" w:rsidP="00EF73AA">
            <w:pPr>
              <w:spacing w:after="0" w:line="240" w:lineRule="auto"/>
              <w:jc w:val="center"/>
              <w:rPr>
                <w:rFonts w:ascii="Times New Roman" w:eastAsia="Times New Roman" w:hAnsi="Times New Roman" w:cs="Times New Roman"/>
                <w:kern w:val="0"/>
                <w:sz w:val="24"/>
                <w:szCs w:val="24"/>
                <w:lang w:eastAsia="ru-RU"/>
                <w14:ligatures w14:val="none"/>
              </w:rPr>
            </w:pPr>
            <w:r w:rsidRPr="00F179CB">
              <w:rPr>
                <w:rFonts w:ascii="Times New Roman" w:eastAsia="Times New Roman" w:hAnsi="Times New Roman" w:cs="Times New Roman"/>
                <w:kern w:val="0"/>
                <w:sz w:val="24"/>
                <w:szCs w:val="24"/>
                <w:lang w:eastAsia="ru-RU"/>
                <w14:ligatures w14:val="none"/>
              </w:rPr>
              <w:t>Подходящие вакансии</w:t>
            </w:r>
          </w:p>
        </w:tc>
        <w:tc>
          <w:tcPr>
            <w:tcW w:w="2520" w:type="dxa"/>
            <w:tcBorders>
              <w:top w:val="nil"/>
              <w:left w:val="nil"/>
              <w:bottom w:val="single" w:sz="4" w:space="0" w:color="auto"/>
              <w:right w:val="single" w:sz="4" w:space="0" w:color="auto"/>
            </w:tcBorders>
            <w:shd w:val="clear" w:color="auto" w:fill="auto"/>
            <w:vAlign w:val="center"/>
            <w:hideMark/>
          </w:tcPr>
          <w:p w14:paraId="70820919" w14:textId="77777777" w:rsidR="00823764" w:rsidRPr="00F179CB" w:rsidRDefault="00823764" w:rsidP="00EF73AA">
            <w:pPr>
              <w:spacing w:after="0" w:line="240" w:lineRule="auto"/>
              <w:rPr>
                <w:rFonts w:ascii="Times New Roman" w:eastAsia="Times New Roman" w:hAnsi="Times New Roman" w:cs="Times New Roman"/>
                <w:kern w:val="0"/>
                <w:sz w:val="24"/>
                <w:szCs w:val="24"/>
                <w:lang w:eastAsia="ru-RU"/>
                <w14:ligatures w14:val="none"/>
              </w:rPr>
            </w:pPr>
            <w:r w:rsidRPr="00F179CB">
              <w:rPr>
                <w:rFonts w:ascii="Times New Roman" w:eastAsia="Times New Roman" w:hAnsi="Times New Roman" w:cs="Times New Roman"/>
                <w:kern w:val="0"/>
                <w:sz w:val="24"/>
                <w:szCs w:val="24"/>
                <w:lang w:eastAsia="ru-RU"/>
                <w14:ligatures w14:val="none"/>
              </w:rPr>
              <w:t>IT-специалисты, фрилансеры</w:t>
            </w:r>
          </w:p>
        </w:tc>
        <w:tc>
          <w:tcPr>
            <w:tcW w:w="2002" w:type="dxa"/>
            <w:tcBorders>
              <w:top w:val="nil"/>
              <w:left w:val="nil"/>
              <w:bottom w:val="single" w:sz="4" w:space="0" w:color="auto"/>
              <w:right w:val="single" w:sz="4" w:space="0" w:color="auto"/>
            </w:tcBorders>
            <w:shd w:val="clear" w:color="auto" w:fill="auto"/>
            <w:vAlign w:val="center"/>
            <w:hideMark/>
          </w:tcPr>
          <w:p w14:paraId="47A40748" w14:textId="77777777" w:rsidR="00823764" w:rsidRPr="00F179CB" w:rsidRDefault="00823764" w:rsidP="00EF73AA">
            <w:pPr>
              <w:spacing w:after="0" w:line="240" w:lineRule="auto"/>
              <w:rPr>
                <w:rFonts w:ascii="Times New Roman" w:eastAsia="Times New Roman" w:hAnsi="Times New Roman" w:cs="Times New Roman"/>
                <w:kern w:val="0"/>
                <w:sz w:val="24"/>
                <w:szCs w:val="24"/>
                <w:lang w:eastAsia="ru-RU"/>
                <w14:ligatures w14:val="none"/>
              </w:rPr>
            </w:pPr>
            <w:r w:rsidRPr="00F179CB">
              <w:rPr>
                <w:rFonts w:ascii="Times New Roman" w:eastAsia="Times New Roman" w:hAnsi="Times New Roman" w:cs="Times New Roman"/>
                <w:kern w:val="0"/>
                <w:sz w:val="24"/>
                <w:szCs w:val="24"/>
                <w:lang w:eastAsia="ru-RU"/>
                <w14:ligatures w14:val="none"/>
              </w:rPr>
              <w:t>Креативные и управленческие роли</w:t>
            </w:r>
          </w:p>
        </w:tc>
        <w:tc>
          <w:tcPr>
            <w:tcW w:w="2670" w:type="dxa"/>
            <w:tcBorders>
              <w:top w:val="nil"/>
              <w:left w:val="nil"/>
              <w:bottom w:val="single" w:sz="4" w:space="0" w:color="auto"/>
              <w:right w:val="single" w:sz="4" w:space="0" w:color="auto"/>
            </w:tcBorders>
            <w:shd w:val="clear" w:color="auto" w:fill="auto"/>
            <w:vAlign w:val="center"/>
            <w:hideMark/>
          </w:tcPr>
          <w:p w14:paraId="7AB83117" w14:textId="77777777" w:rsidR="00823764" w:rsidRPr="00F179CB" w:rsidRDefault="00823764" w:rsidP="00EF73AA">
            <w:pPr>
              <w:spacing w:after="0" w:line="240" w:lineRule="auto"/>
              <w:rPr>
                <w:rFonts w:ascii="Times New Roman" w:eastAsia="Times New Roman" w:hAnsi="Times New Roman" w:cs="Times New Roman"/>
                <w:kern w:val="0"/>
                <w:sz w:val="24"/>
                <w:szCs w:val="24"/>
                <w:lang w:eastAsia="ru-RU"/>
                <w14:ligatures w14:val="none"/>
              </w:rPr>
            </w:pPr>
            <w:r w:rsidRPr="00F179CB">
              <w:rPr>
                <w:rFonts w:ascii="Times New Roman" w:eastAsia="Times New Roman" w:hAnsi="Times New Roman" w:cs="Times New Roman"/>
                <w:kern w:val="0"/>
                <w:sz w:val="24"/>
                <w:szCs w:val="24"/>
                <w:lang w:eastAsia="ru-RU"/>
                <w14:ligatures w14:val="none"/>
              </w:rPr>
              <w:t>Технические и административные должности</w:t>
            </w:r>
          </w:p>
        </w:tc>
      </w:tr>
    </w:tbl>
    <w:p w14:paraId="524A588A" w14:textId="26DD7B44" w:rsidR="00D06DB7" w:rsidRDefault="00D06DB7" w:rsidP="00311364">
      <w:pPr>
        <w:spacing w:after="0" w:line="360" w:lineRule="auto"/>
        <w:jc w:val="both"/>
        <w:rPr>
          <w:rFonts w:ascii="Times New Roman" w:hAnsi="Times New Roman" w:cs="Times New Roman"/>
          <w:color w:val="FF0000"/>
          <w:sz w:val="28"/>
          <w:szCs w:val="28"/>
        </w:rPr>
      </w:pPr>
      <w:bookmarkStart w:id="11" w:name="_Hlk198915216"/>
    </w:p>
    <w:p w14:paraId="19CE9F9F" w14:textId="2212BC4F" w:rsidR="00B40DD2" w:rsidRDefault="00B40DD2" w:rsidP="00B40DD2">
      <w:pPr>
        <w:spacing w:after="0" w:line="360" w:lineRule="auto"/>
        <w:ind w:firstLine="709"/>
        <w:jc w:val="both"/>
        <w:rPr>
          <w:rFonts w:ascii="Times New Roman" w:hAnsi="Times New Roman" w:cs="Times New Roman"/>
          <w:sz w:val="28"/>
          <w:szCs w:val="28"/>
        </w:rPr>
      </w:pPr>
      <w:r w:rsidRPr="00B40DD2">
        <w:rPr>
          <w:rFonts w:ascii="Times New Roman" w:hAnsi="Times New Roman" w:cs="Times New Roman"/>
          <w:sz w:val="28"/>
          <w:szCs w:val="28"/>
        </w:rPr>
        <w:t>В таблице 2 представлены традиционные методы подбора персонала.</w:t>
      </w:r>
    </w:p>
    <w:p w14:paraId="43CEEFCD" w14:textId="77777777" w:rsidR="00B40DD2" w:rsidRPr="00B40DD2" w:rsidRDefault="00B40DD2" w:rsidP="006E6459">
      <w:pPr>
        <w:spacing w:after="0" w:line="240" w:lineRule="auto"/>
        <w:ind w:firstLine="709"/>
        <w:rPr>
          <w:rFonts w:ascii="Times New Roman" w:hAnsi="Times New Roman" w:cs="Times New Roman"/>
          <w:color w:val="FF0000"/>
          <w:sz w:val="28"/>
          <w:szCs w:val="28"/>
        </w:rPr>
      </w:pPr>
    </w:p>
    <w:tbl>
      <w:tblPr>
        <w:tblpPr w:leftFromText="180" w:rightFromText="180" w:vertAnchor="text" w:horzAnchor="margin" w:tblpX="-5" w:tblpY="343"/>
        <w:tblW w:w="9721" w:type="dxa"/>
        <w:tblLayout w:type="fixed"/>
        <w:tblLook w:val="04A0" w:firstRow="1" w:lastRow="0" w:firstColumn="1" w:lastColumn="0" w:noHBand="0" w:noVBand="1"/>
      </w:tblPr>
      <w:tblGrid>
        <w:gridCol w:w="1915"/>
        <w:gridCol w:w="1915"/>
        <w:gridCol w:w="1915"/>
        <w:gridCol w:w="1914"/>
        <w:gridCol w:w="2062"/>
      </w:tblGrid>
      <w:tr w:rsidR="006E6459" w:rsidRPr="00C658EC" w14:paraId="21F306F4" w14:textId="77777777" w:rsidTr="006E6459">
        <w:trPr>
          <w:trHeight w:val="354"/>
        </w:trPr>
        <w:tc>
          <w:tcPr>
            <w:tcW w:w="1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F37DB" w14:textId="77777777" w:rsidR="006E6459" w:rsidRPr="00F179CB" w:rsidRDefault="006E6459" w:rsidP="006E6459">
            <w:pPr>
              <w:spacing w:after="0" w:line="240" w:lineRule="auto"/>
              <w:jc w:val="center"/>
              <w:rPr>
                <w:rFonts w:ascii="Times New Roman" w:eastAsia="Times New Roman" w:hAnsi="Times New Roman" w:cs="Times New Roman"/>
                <w:kern w:val="0"/>
                <w:sz w:val="24"/>
                <w:szCs w:val="24"/>
                <w:lang w:eastAsia="ru-RU"/>
                <w14:ligatures w14:val="none"/>
              </w:rPr>
            </w:pPr>
            <w:r w:rsidRPr="00F179CB">
              <w:rPr>
                <w:rFonts w:ascii="Times New Roman" w:eastAsia="Times New Roman" w:hAnsi="Times New Roman" w:cs="Times New Roman"/>
                <w:kern w:val="0"/>
                <w:sz w:val="24"/>
                <w:szCs w:val="24"/>
                <w:lang w:eastAsia="ru-RU"/>
                <w14:ligatures w14:val="none"/>
              </w:rPr>
              <w:t>Метод</w:t>
            </w:r>
          </w:p>
        </w:tc>
        <w:tc>
          <w:tcPr>
            <w:tcW w:w="1915" w:type="dxa"/>
            <w:tcBorders>
              <w:top w:val="single" w:sz="4" w:space="0" w:color="auto"/>
              <w:left w:val="nil"/>
              <w:bottom w:val="single" w:sz="4" w:space="0" w:color="auto"/>
              <w:right w:val="single" w:sz="4" w:space="0" w:color="auto"/>
            </w:tcBorders>
            <w:shd w:val="clear" w:color="auto" w:fill="auto"/>
            <w:vAlign w:val="center"/>
            <w:hideMark/>
          </w:tcPr>
          <w:p w14:paraId="58FE9311" w14:textId="77777777" w:rsidR="006E6459" w:rsidRPr="00F179CB" w:rsidRDefault="006E6459" w:rsidP="006E6459">
            <w:pPr>
              <w:spacing w:after="0" w:line="240" w:lineRule="auto"/>
              <w:jc w:val="center"/>
              <w:rPr>
                <w:rFonts w:ascii="Times New Roman" w:eastAsia="Times New Roman" w:hAnsi="Times New Roman" w:cs="Times New Roman"/>
                <w:kern w:val="0"/>
                <w:sz w:val="24"/>
                <w:szCs w:val="24"/>
                <w:lang w:eastAsia="ru-RU"/>
                <w14:ligatures w14:val="none"/>
              </w:rPr>
            </w:pPr>
            <w:r w:rsidRPr="00F179CB">
              <w:rPr>
                <w:rFonts w:ascii="Times New Roman" w:eastAsia="Times New Roman" w:hAnsi="Times New Roman" w:cs="Times New Roman"/>
                <w:kern w:val="0"/>
                <w:sz w:val="24"/>
                <w:szCs w:val="24"/>
                <w:lang w:eastAsia="ru-RU"/>
                <w14:ligatures w14:val="none"/>
              </w:rPr>
              <w:t>Пассивный рекрутинг</w:t>
            </w:r>
          </w:p>
        </w:tc>
        <w:tc>
          <w:tcPr>
            <w:tcW w:w="1915" w:type="dxa"/>
            <w:tcBorders>
              <w:top w:val="single" w:sz="4" w:space="0" w:color="auto"/>
              <w:left w:val="nil"/>
              <w:bottom w:val="single" w:sz="4" w:space="0" w:color="auto"/>
              <w:right w:val="single" w:sz="4" w:space="0" w:color="auto"/>
            </w:tcBorders>
            <w:shd w:val="clear" w:color="auto" w:fill="auto"/>
            <w:vAlign w:val="center"/>
            <w:hideMark/>
          </w:tcPr>
          <w:p w14:paraId="395CD598" w14:textId="77777777" w:rsidR="006E6459" w:rsidRPr="00F179CB" w:rsidRDefault="006E6459" w:rsidP="006E6459">
            <w:pPr>
              <w:spacing w:after="0" w:line="240" w:lineRule="auto"/>
              <w:jc w:val="center"/>
              <w:rPr>
                <w:rFonts w:ascii="Times New Roman" w:eastAsia="Times New Roman" w:hAnsi="Times New Roman" w:cs="Times New Roman"/>
                <w:kern w:val="0"/>
                <w:sz w:val="24"/>
                <w:szCs w:val="24"/>
                <w:lang w:eastAsia="ru-RU"/>
                <w14:ligatures w14:val="none"/>
              </w:rPr>
            </w:pPr>
            <w:r w:rsidRPr="00F179CB">
              <w:rPr>
                <w:rFonts w:ascii="Times New Roman" w:eastAsia="Times New Roman" w:hAnsi="Times New Roman" w:cs="Times New Roman"/>
                <w:kern w:val="0"/>
                <w:sz w:val="24"/>
                <w:szCs w:val="24"/>
                <w:lang w:eastAsia="ru-RU"/>
                <w14:ligatures w14:val="none"/>
              </w:rPr>
              <w:t>Активный рекрутинг</w:t>
            </w:r>
          </w:p>
        </w:tc>
        <w:tc>
          <w:tcPr>
            <w:tcW w:w="1914" w:type="dxa"/>
            <w:tcBorders>
              <w:top w:val="single" w:sz="4" w:space="0" w:color="auto"/>
              <w:left w:val="nil"/>
              <w:bottom w:val="single" w:sz="4" w:space="0" w:color="auto"/>
              <w:right w:val="single" w:sz="4" w:space="0" w:color="auto"/>
            </w:tcBorders>
            <w:shd w:val="clear" w:color="auto" w:fill="auto"/>
            <w:vAlign w:val="center"/>
            <w:hideMark/>
          </w:tcPr>
          <w:p w14:paraId="397B0548" w14:textId="77777777" w:rsidR="006E6459" w:rsidRPr="00F179CB" w:rsidRDefault="006E6459" w:rsidP="006E6459">
            <w:pPr>
              <w:spacing w:after="0" w:line="240" w:lineRule="auto"/>
              <w:jc w:val="center"/>
              <w:rPr>
                <w:rFonts w:ascii="Times New Roman" w:eastAsia="Times New Roman" w:hAnsi="Times New Roman" w:cs="Times New Roman"/>
                <w:kern w:val="0"/>
                <w:sz w:val="24"/>
                <w:szCs w:val="24"/>
                <w:lang w:eastAsia="ru-RU"/>
                <w14:ligatures w14:val="none"/>
              </w:rPr>
            </w:pPr>
            <w:r w:rsidRPr="00F179CB">
              <w:rPr>
                <w:rFonts w:ascii="Times New Roman" w:eastAsia="Times New Roman" w:hAnsi="Times New Roman" w:cs="Times New Roman"/>
                <w:kern w:val="0"/>
                <w:sz w:val="24"/>
                <w:szCs w:val="24"/>
                <w:lang w:eastAsia="ru-RU"/>
                <w14:ligatures w14:val="none"/>
              </w:rPr>
              <w:t>Хэдхантинг</w:t>
            </w:r>
          </w:p>
        </w:tc>
        <w:tc>
          <w:tcPr>
            <w:tcW w:w="2062" w:type="dxa"/>
            <w:tcBorders>
              <w:top w:val="single" w:sz="4" w:space="0" w:color="auto"/>
              <w:left w:val="nil"/>
              <w:bottom w:val="single" w:sz="4" w:space="0" w:color="auto"/>
              <w:right w:val="single" w:sz="4" w:space="0" w:color="auto"/>
            </w:tcBorders>
            <w:shd w:val="clear" w:color="auto" w:fill="auto"/>
            <w:vAlign w:val="center"/>
            <w:hideMark/>
          </w:tcPr>
          <w:p w14:paraId="3F86658F" w14:textId="77777777" w:rsidR="006E6459" w:rsidRPr="00F179CB" w:rsidRDefault="006E6459" w:rsidP="006E6459">
            <w:pPr>
              <w:spacing w:after="0" w:line="240" w:lineRule="auto"/>
              <w:jc w:val="center"/>
              <w:rPr>
                <w:rFonts w:ascii="Times New Roman" w:eastAsia="Times New Roman" w:hAnsi="Times New Roman" w:cs="Times New Roman"/>
                <w:kern w:val="0"/>
                <w:sz w:val="24"/>
                <w:szCs w:val="24"/>
                <w:lang w:eastAsia="ru-RU"/>
                <w14:ligatures w14:val="none"/>
              </w:rPr>
            </w:pPr>
            <w:r w:rsidRPr="00F179CB">
              <w:rPr>
                <w:rFonts w:ascii="Times New Roman" w:eastAsia="Times New Roman" w:hAnsi="Times New Roman" w:cs="Times New Roman"/>
                <w:kern w:val="0"/>
                <w:sz w:val="24"/>
                <w:szCs w:val="24"/>
                <w:lang w:eastAsia="ru-RU"/>
                <w14:ligatures w14:val="none"/>
              </w:rPr>
              <w:t>Прелиминаринг</w:t>
            </w:r>
          </w:p>
        </w:tc>
      </w:tr>
      <w:tr w:rsidR="006E6459" w:rsidRPr="00C658EC" w14:paraId="7DF5513C" w14:textId="77777777" w:rsidTr="006E6459">
        <w:trPr>
          <w:trHeight w:val="354"/>
        </w:trPr>
        <w:tc>
          <w:tcPr>
            <w:tcW w:w="1915" w:type="dxa"/>
            <w:tcBorders>
              <w:top w:val="nil"/>
              <w:left w:val="single" w:sz="4" w:space="0" w:color="auto"/>
              <w:bottom w:val="single" w:sz="4" w:space="0" w:color="auto"/>
              <w:right w:val="single" w:sz="4" w:space="0" w:color="auto"/>
            </w:tcBorders>
            <w:shd w:val="clear" w:color="auto" w:fill="auto"/>
            <w:vAlign w:val="center"/>
            <w:hideMark/>
          </w:tcPr>
          <w:p w14:paraId="035E769E" w14:textId="77777777" w:rsidR="006E6459" w:rsidRPr="00F179CB" w:rsidRDefault="006E6459" w:rsidP="006E6459">
            <w:pPr>
              <w:spacing w:after="0" w:line="240" w:lineRule="auto"/>
              <w:jc w:val="center"/>
              <w:rPr>
                <w:rFonts w:ascii="Times New Roman" w:eastAsia="Times New Roman" w:hAnsi="Times New Roman" w:cs="Times New Roman"/>
                <w:kern w:val="0"/>
                <w:sz w:val="24"/>
                <w:szCs w:val="24"/>
                <w:lang w:eastAsia="ru-RU"/>
                <w14:ligatures w14:val="none"/>
              </w:rPr>
            </w:pPr>
            <w:r w:rsidRPr="00F179CB">
              <w:rPr>
                <w:rFonts w:ascii="Times New Roman" w:eastAsia="Times New Roman" w:hAnsi="Times New Roman" w:cs="Times New Roman"/>
                <w:kern w:val="0"/>
                <w:sz w:val="24"/>
                <w:szCs w:val="24"/>
                <w:lang w:eastAsia="ru-RU"/>
                <w14:ligatures w14:val="none"/>
              </w:rPr>
              <w:t>Тип (традиц. /иннов.)</w:t>
            </w:r>
          </w:p>
        </w:tc>
        <w:tc>
          <w:tcPr>
            <w:tcW w:w="1915" w:type="dxa"/>
            <w:tcBorders>
              <w:top w:val="nil"/>
              <w:left w:val="nil"/>
              <w:bottom w:val="single" w:sz="4" w:space="0" w:color="auto"/>
              <w:right w:val="single" w:sz="4" w:space="0" w:color="auto"/>
            </w:tcBorders>
            <w:shd w:val="clear" w:color="auto" w:fill="auto"/>
            <w:vAlign w:val="center"/>
            <w:hideMark/>
          </w:tcPr>
          <w:p w14:paraId="59F932CF" w14:textId="77777777" w:rsidR="006E6459" w:rsidRPr="00F179CB" w:rsidRDefault="006E6459" w:rsidP="006E6459">
            <w:pPr>
              <w:spacing w:after="0" w:line="240" w:lineRule="auto"/>
              <w:jc w:val="center"/>
              <w:rPr>
                <w:rFonts w:ascii="Times New Roman" w:eastAsia="Times New Roman" w:hAnsi="Times New Roman" w:cs="Times New Roman"/>
                <w:kern w:val="0"/>
                <w:sz w:val="24"/>
                <w:szCs w:val="24"/>
                <w:lang w:eastAsia="ru-RU"/>
                <w14:ligatures w14:val="none"/>
              </w:rPr>
            </w:pPr>
            <w:r w:rsidRPr="00F179CB">
              <w:rPr>
                <w:rFonts w:ascii="Times New Roman" w:eastAsia="Times New Roman" w:hAnsi="Times New Roman" w:cs="Times New Roman"/>
                <w:kern w:val="0"/>
                <w:sz w:val="24"/>
                <w:szCs w:val="24"/>
                <w:lang w:eastAsia="ru-RU"/>
                <w14:ligatures w14:val="none"/>
              </w:rPr>
              <w:t>Традиционный</w:t>
            </w:r>
          </w:p>
        </w:tc>
        <w:tc>
          <w:tcPr>
            <w:tcW w:w="1915" w:type="dxa"/>
            <w:tcBorders>
              <w:top w:val="nil"/>
              <w:left w:val="nil"/>
              <w:bottom w:val="single" w:sz="4" w:space="0" w:color="auto"/>
              <w:right w:val="single" w:sz="4" w:space="0" w:color="auto"/>
            </w:tcBorders>
            <w:shd w:val="clear" w:color="auto" w:fill="auto"/>
            <w:noWrap/>
            <w:vAlign w:val="center"/>
            <w:hideMark/>
          </w:tcPr>
          <w:p w14:paraId="481F1DDE" w14:textId="77777777" w:rsidR="006E6459" w:rsidRPr="00F179CB" w:rsidRDefault="006E6459" w:rsidP="006E6459">
            <w:pPr>
              <w:spacing w:after="0" w:line="240" w:lineRule="auto"/>
              <w:jc w:val="center"/>
              <w:rPr>
                <w:rFonts w:ascii="Times New Roman" w:eastAsia="Times New Roman" w:hAnsi="Times New Roman" w:cs="Times New Roman"/>
                <w:kern w:val="0"/>
                <w:sz w:val="24"/>
                <w:szCs w:val="24"/>
                <w:lang w:eastAsia="ru-RU"/>
                <w14:ligatures w14:val="none"/>
              </w:rPr>
            </w:pPr>
            <w:r w:rsidRPr="00F179CB">
              <w:rPr>
                <w:rFonts w:ascii="Times New Roman" w:eastAsia="Times New Roman" w:hAnsi="Times New Roman" w:cs="Times New Roman"/>
                <w:kern w:val="0"/>
                <w:sz w:val="24"/>
                <w:szCs w:val="24"/>
                <w:lang w:eastAsia="ru-RU"/>
                <w14:ligatures w14:val="none"/>
              </w:rPr>
              <w:t>Традиционный</w:t>
            </w:r>
          </w:p>
        </w:tc>
        <w:tc>
          <w:tcPr>
            <w:tcW w:w="1914" w:type="dxa"/>
            <w:tcBorders>
              <w:top w:val="nil"/>
              <w:left w:val="nil"/>
              <w:bottom w:val="single" w:sz="4" w:space="0" w:color="auto"/>
              <w:right w:val="single" w:sz="4" w:space="0" w:color="auto"/>
            </w:tcBorders>
            <w:shd w:val="clear" w:color="auto" w:fill="auto"/>
            <w:noWrap/>
            <w:vAlign w:val="center"/>
            <w:hideMark/>
          </w:tcPr>
          <w:p w14:paraId="6CC9B25A" w14:textId="77777777" w:rsidR="006E6459" w:rsidRPr="00F179CB" w:rsidRDefault="006E6459" w:rsidP="006E6459">
            <w:pPr>
              <w:spacing w:after="0" w:line="240" w:lineRule="auto"/>
              <w:jc w:val="center"/>
              <w:rPr>
                <w:rFonts w:ascii="Times New Roman" w:eastAsia="Times New Roman" w:hAnsi="Times New Roman" w:cs="Times New Roman"/>
                <w:kern w:val="0"/>
                <w:sz w:val="24"/>
                <w:szCs w:val="24"/>
                <w:lang w:eastAsia="ru-RU"/>
                <w14:ligatures w14:val="none"/>
              </w:rPr>
            </w:pPr>
            <w:r w:rsidRPr="00F179CB">
              <w:rPr>
                <w:rFonts w:ascii="Times New Roman" w:eastAsia="Times New Roman" w:hAnsi="Times New Roman" w:cs="Times New Roman"/>
                <w:kern w:val="0"/>
                <w:sz w:val="24"/>
                <w:szCs w:val="24"/>
                <w:lang w:eastAsia="ru-RU"/>
                <w14:ligatures w14:val="none"/>
              </w:rPr>
              <w:t>Традиционный</w:t>
            </w:r>
          </w:p>
        </w:tc>
        <w:tc>
          <w:tcPr>
            <w:tcW w:w="2062" w:type="dxa"/>
            <w:tcBorders>
              <w:top w:val="nil"/>
              <w:left w:val="nil"/>
              <w:bottom w:val="single" w:sz="4" w:space="0" w:color="auto"/>
              <w:right w:val="single" w:sz="4" w:space="0" w:color="auto"/>
            </w:tcBorders>
            <w:shd w:val="clear" w:color="auto" w:fill="auto"/>
            <w:noWrap/>
            <w:vAlign w:val="center"/>
            <w:hideMark/>
          </w:tcPr>
          <w:p w14:paraId="10CC0555" w14:textId="77777777" w:rsidR="006E6459" w:rsidRPr="00F179CB" w:rsidRDefault="006E6459" w:rsidP="006E6459">
            <w:pPr>
              <w:spacing w:after="0" w:line="240" w:lineRule="auto"/>
              <w:jc w:val="center"/>
              <w:rPr>
                <w:rFonts w:ascii="Times New Roman" w:eastAsia="Times New Roman" w:hAnsi="Times New Roman" w:cs="Times New Roman"/>
                <w:kern w:val="0"/>
                <w:sz w:val="24"/>
                <w:szCs w:val="24"/>
                <w:lang w:eastAsia="ru-RU"/>
                <w14:ligatures w14:val="none"/>
              </w:rPr>
            </w:pPr>
            <w:r w:rsidRPr="00F179CB">
              <w:rPr>
                <w:rFonts w:ascii="Times New Roman" w:eastAsia="Times New Roman" w:hAnsi="Times New Roman" w:cs="Times New Roman"/>
                <w:kern w:val="0"/>
                <w:sz w:val="24"/>
                <w:szCs w:val="24"/>
                <w:lang w:eastAsia="ru-RU"/>
                <w14:ligatures w14:val="none"/>
              </w:rPr>
              <w:t>Традиционный</w:t>
            </w:r>
          </w:p>
        </w:tc>
      </w:tr>
      <w:tr w:rsidR="006E6459" w:rsidRPr="00F179CB" w14:paraId="3098299E" w14:textId="77777777" w:rsidTr="006E6459">
        <w:trPr>
          <w:trHeight w:val="354"/>
        </w:trPr>
        <w:tc>
          <w:tcPr>
            <w:tcW w:w="1915" w:type="dxa"/>
            <w:tcBorders>
              <w:top w:val="nil"/>
              <w:left w:val="single" w:sz="4" w:space="0" w:color="auto"/>
              <w:bottom w:val="single" w:sz="4" w:space="0" w:color="auto"/>
              <w:right w:val="single" w:sz="4" w:space="0" w:color="auto"/>
            </w:tcBorders>
            <w:shd w:val="clear" w:color="auto" w:fill="auto"/>
            <w:vAlign w:val="center"/>
            <w:hideMark/>
          </w:tcPr>
          <w:p w14:paraId="473A7650" w14:textId="77777777" w:rsidR="006E6459" w:rsidRPr="00F179CB" w:rsidRDefault="006E6459" w:rsidP="006E6459">
            <w:pPr>
              <w:spacing w:after="0" w:line="240" w:lineRule="auto"/>
              <w:jc w:val="center"/>
              <w:rPr>
                <w:rFonts w:ascii="Times New Roman" w:eastAsia="Times New Roman" w:hAnsi="Times New Roman" w:cs="Times New Roman"/>
                <w:kern w:val="0"/>
                <w:sz w:val="24"/>
                <w:szCs w:val="24"/>
                <w:lang w:eastAsia="ru-RU"/>
                <w14:ligatures w14:val="none"/>
              </w:rPr>
            </w:pPr>
            <w:r w:rsidRPr="00F179CB">
              <w:rPr>
                <w:rFonts w:ascii="Times New Roman" w:eastAsia="Times New Roman" w:hAnsi="Times New Roman" w:cs="Times New Roman"/>
                <w:kern w:val="0"/>
                <w:sz w:val="24"/>
                <w:szCs w:val="24"/>
                <w:lang w:eastAsia="ru-RU"/>
                <w14:ligatures w14:val="none"/>
              </w:rPr>
              <w:t>Основные характеристики</w:t>
            </w:r>
          </w:p>
        </w:tc>
        <w:tc>
          <w:tcPr>
            <w:tcW w:w="1915" w:type="dxa"/>
            <w:tcBorders>
              <w:top w:val="nil"/>
              <w:left w:val="nil"/>
              <w:bottom w:val="single" w:sz="4" w:space="0" w:color="auto"/>
              <w:right w:val="single" w:sz="4" w:space="0" w:color="auto"/>
            </w:tcBorders>
            <w:shd w:val="clear" w:color="auto" w:fill="auto"/>
            <w:vAlign w:val="center"/>
            <w:hideMark/>
          </w:tcPr>
          <w:p w14:paraId="28D9BD4C" w14:textId="77777777" w:rsidR="006E6459" w:rsidRPr="00F179CB" w:rsidRDefault="006E6459" w:rsidP="006E6459">
            <w:pPr>
              <w:spacing w:after="0" w:line="240" w:lineRule="auto"/>
              <w:rPr>
                <w:rFonts w:ascii="Times New Roman" w:eastAsia="Times New Roman" w:hAnsi="Times New Roman" w:cs="Times New Roman"/>
                <w:kern w:val="0"/>
                <w:sz w:val="24"/>
                <w:szCs w:val="24"/>
                <w:lang w:eastAsia="ru-RU"/>
                <w14:ligatures w14:val="none"/>
              </w:rPr>
            </w:pPr>
            <w:r w:rsidRPr="00F179CB">
              <w:rPr>
                <w:rFonts w:ascii="Times New Roman" w:eastAsia="Times New Roman" w:hAnsi="Times New Roman" w:cs="Times New Roman"/>
                <w:kern w:val="0"/>
                <w:sz w:val="24"/>
                <w:szCs w:val="24"/>
                <w:lang w:eastAsia="ru-RU"/>
                <w14:ligatures w14:val="none"/>
              </w:rPr>
              <w:t>Публикация вакансий на платформах, ярмарки вакансий</w:t>
            </w:r>
          </w:p>
        </w:tc>
        <w:tc>
          <w:tcPr>
            <w:tcW w:w="1915" w:type="dxa"/>
            <w:tcBorders>
              <w:top w:val="nil"/>
              <w:left w:val="nil"/>
              <w:bottom w:val="single" w:sz="4" w:space="0" w:color="auto"/>
              <w:right w:val="single" w:sz="4" w:space="0" w:color="auto"/>
            </w:tcBorders>
            <w:shd w:val="clear" w:color="auto" w:fill="auto"/>
            <w:vAlign w:val="center"/>
            <w:hideMark/>
          </w:tcPr>
          <w:p w14:paraId="443FC51B" w14:textId="77777777" w:rsidR="006E6459" w:rsidRPr="00F179CB" w:rsidRDefault="006E6459" w:rsidP="006E6459">
            <w:pPr>
              <w:spacing w:after="0" w:line="240" w:lineRule="auto"/>
              <w:rPr>
                <w:rFonts w:ascii="Times New Roman" w:eastAsia="Times New Roman" w:hAnsi="Times New Roman" w:cs="Times New Roman"/>
                <w:kern w:val="0"/>
                <w:sz w:val="24"/>
                <w:szCs w:val="24"/>
                <w:lang w:eastAsia="ru-RU"/>
                <w14:ligatures w14:val="none"/>
              </w:rPr>
            </w:pPr>
            <w:r w:rsidRPr="00F179CB">
              <w:rPr>
                <w:rFonts w:ascii="Times New Roman" w:eastAsia="Times New Roman" w:hAnsi="Times New Roman" w:cs="Times New Roman"/>
                <w:kern w:val="0"/>
                <w:sz w:val="24"/>
                <w:szCs w:val="24"/>
                <w:lang w:eastAsia="ru-RU"/>
                <w14:ligatures w14:val="none"/>
              </w:rPr>
              <w:t>Прямой поиск кандидатов (в т.ч. пассивных), хэдхантинг</w:t>
            </w:r>
          </w:p>
        </w:tc>
        <w:tc>
          <w:tcPr>
            <w:tcW w:w="1914" w:type="dxa"/>
            <w:tcBorders>
              <w:top w:val="nil"/>
              <w:left w:val="nil"/>
              <w:bottom w:val="single" w:sz="4" w:space="0" w:color="auto"/>
              <w:right w:val="single" w:sz="4" w:space="0" w:color="auto"/>
            </w:tcBorders>
            <w:shd w:val="clear" w:color="auto" w:fill="auto"/>
            <w:vAlign w:val="center"/>
            <w:hideMark/>
          </w:tcPr>
          <w:p w14:paraId="5D7974FF" w14:textId="77777777" w:rsidR="006E6459" w:rsidRPr="00F179CB" w:rsidRDefault="006E6459" w:rsidP="006E6459">
            <w:pPr>
              <w:spacing w:after="0" w:line="240" w:lineRule="auto"/>
              <w:rPr>
                <w:rFonts w:ascii="Times New Roman" w:eastAsia="Times New Roman" w:hAnsi="Times New Roman" w:cs="Times New Roman"/>
                <w:kern w:val="0"/>
                <w:sz w:val="24"/>
                <w:szCs w:val="24"/>
                <w:lang w:eastAsia="ru-RU"/>
                <w14:ligatures w14:val="none"/>
              </w:rPr>
            </w:pPr>
            <w:r w:rsidRPr="00F179CB">
              <w:rPr>
                <w:rFonts w:ascii="Times New Roman" w:eastAsia="Times New Roman" w:hAnsi="Times New Roman" w:cs="Times New Roman"/>
                <w:kern w:val="0"/>
                <w:sz w:val="24"/>
                <w:szCs w:val="24"/>
                <w:lang w:eastAsia="ru-RU"/>
                <w14:ligatures w14:val="none"/>
              </w:rPr>
              <w:t>Поиск и переманивание ключевых сотрудников у конкурентов</w:t>
            </w:r>
          </w:p>
        </w:tc>
        <w:tc>
          <w:tcPr>
            <w:tcW w:w="2062" w:type="dxa"/>
            <w:tcBorders>
              <w:top w:val="nil"/>
              <w:left w:val="nil"/>
              <w:bottom w:val="single" w:sz="4" w:space="0" w:color="auto"/>
              <w:right w:val="single" w:sz="4" w:space="0" w:color="auto"/>
            </w:tcBorders>
            <w:shd w:val="clear" w:color="auto" w:fill="auto"/>
            <w:vAlign w:val="center"/>
            <w:hideMark/>
          </w:tcPr>
          <w:p w14:paraId="178A52D3" w14:textId="77777777" w:rsidR="006E6459" w:rsidRPr="00F179CB" w:rsidRDefault="006E6459" w:rsidP="006E645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Первичный</w:t>
            </w:r>
            <w:r w:rsidRPr="00F179CB">
              <w:rPr>
                <w:rFonts w:ascii="Times New Roman" w:eastAsia="Times New Roman" w:hAnsi="Times New Roman" w:cs="Times New Roman"/>
                <w:kern w:val="0"/>
                <w:sz w:val="24"/>
                <w:szCs w:val="24"/>
                <w:lang w:eastAsia="ru-RU"/>
                <w14:ligatures w14:val="none"/>
              </w:rPr>
              <w:t xml:space="preserve"> отбор (студенты, стажеры) и заключение договоров с вузами</w:t>
            </w:r>
          </w:p>
        </w:tc>
      </w:tr>
    </w:tbl>
    <w:p w14:paraId="02D6BCAF" w14:textId="01506192" w:rsidR="00C658EC" w:rsidRPr="00B720C2" w:rsidRDefault="00CE42C0" w:rsidP="006E6459">
      <w:pPr>
        <w:spacing w:after="0" w:line="240" w:lineRule="auto"/>
        <w:rPr>
          <w:rFonts w:ascii="Times New Roman" w:hAnsi="Times New Roman" w:cs="Times New Roman"/>
          <w:sz w:val="28"/>
          <w:szCs w:val="28"/>
        </w:rPr>
      </w:pPr>
      <w:r w:rsidRPr="00B720C2">
        <w:rPr>
          <w:rFonts w:ascii="Times New Roman" w:hAnsi="Times New Roman" w:cs="Times New Roman"/>
          <w:sz w:val="28"/>
          <w:szCs w:val="28"/>
        </w:rPr>
        <w:t>Таблица 2</w:t>
      </w:r>
      <w:r w:rsidR="00C25527">
        <w:rPr>
          <w:rFonts w:ascii="Times New Roman" w:hAnsi="Times New Roman" w:cs="Times New Roman"/>
          <w:sz w:val="28"/>
          <w:szCs w:val="28"/>
        </w:rPr>
        <w:t xml:space="preserve"> – </w:t>
      </w:r>
      <w:r w:rsidRPr="00B720C2">
        <w:rPr>
          <w:rFonts w:ascii="Times New Roman" w:hAnsi="Times New Roman" w:cs="Times New Roman"/>
          <w:sz w:val="28"/>
          <w:szCs w:val="28"/>
        </w:rPr>
        <w:t>Традиционные</w:t>
      </w:r>
      <w:r w:rsidR="00C25527">
        <w:rPr>
          <w:rFonts w:ascii="Times New Roman" w:hAnsi="Times New Roman" w:cs="Times New Roman"/>
          <w:sz w:val="28"/>
          <w:szCs w:val="28"/>
        </w:rPr>
        <w:t xml:space="preserve"> </w:t>
      </w:r>
      <w:r w:rsidRPr="00B720C2">
        <w:rPr>
          <w:rFonts w:ascii="Times New Roman" w:hAnsi="Times New Roman" w:cs="Times New Roman"/>
          <w:sz w:val="28"/>
          <w:szCs w:val="28"/>
        </w:rPr>
        <w:t>методы подбора персонал</w:t>
      </w:r>
      <w:bookmarkEnd w:id="11"/>
      <w:r w:rsidR="00D06DB7" w:rsidRPr="00B720C2">
        <w:rPr>
          <w:rFonts w:ascii="Times New Roman" w:hAnsi="Times New Roman" w:cs="Times New Roman"/>
          <w:sz w:val="28"/>
          <w:szCs w:val="28"/>
        </w:rPr>
        <w:t>а</w:t>
      </w:r>
      <w:r w:rsidR="00EE1822">
        <w:rPr>
          <w:rFonts w:ascii="Times New Roman" w:hAnsi="Times New Roman" w:cs="Times New Roman"/>
          <w:sz w:val="28"/>
          <w:szCs w:val="28"/>
        </w:rPr>
        <w:t xml:space="preserve"> (составлено автором)</w:t>
      </w:r>
    </w:p>
    <w:p w14:paraId="0DD35159" w14:textId="77777777" w:rsidR="006E6459" w:rsidRDefault="006E6459" w:rsidP="006E6459">
      <w:pPr>
        <w:spacing w:after="0" w:line="240" w:lineRule="auto"/>
        <w:jc w:val="both"/>
        <w:rPr>
          <w:rFonts w:ascii="Times New Roman" w:hAnsi="Times New Roman" w:cs="Times New Roman"/>
          <w:sz w:val="28"/>
          <w:szCs w:val="28"/>
        </w:rPr>
      </w:pPr>
    </w:p>
    <w:p w14:paraId="7544B344" w14:textId="77777777" w:rsidR="006E6459" w:rsidRDefault="006E6459" w:rsidP="006E6459">
      <w:pPr>
        <w:spacing w:after="0" w:line="240" w:lineRule="exact"/>
        <w:jc w:val="both"/>
        <w:rPr>
          <w:rFonts w:ascii="Times New Roman" w:hAnsi="Times New Roman" w:cs="Times New Roman"/>
          <w:sz w:val="28"/>
          <w:szCs w:val="28"/>
        </w:rPr>
      </w:pPr>
    </w:p>
    <w:p w14:paraId="3D3DC0BC" w14:textId="77777777" w:rsidR="006E6459" w:rsidRDefault="006E6459" w:rsidP="006E6459">
      <w:pPr>
        <w:spacing w:after="0" w:line="240" w:lineRule="exact"/>
        <w:jc w:val="both"/>
        <w:rPr>
          <w:rFonts w:ascii="Times New Roman" w:hAnsi="Times New Roman" w:cs="Times New Roman"/>
          <w:sz w:val="28"/>
          <w:szCs w:val="28"/>
        </w:rPr>
      </w:pPr>
    </w:p>
    <w:tbl>
      <w:tblPr>
        <w:tblpPr w:leftFromText="180" w:rightFromText="180" w:vertAnchor="text" w:horzAnchor="margin" w:tblpY="275"/>
        <w:tblW w:w="9642" w:type="dxa"/>
        <w:tblLayout w:type="fixed"/>
        <w:tblLook w:val="04A0" w:firstRow="1" w:lastRow="0" w:firstColumn="1" w:lastColumn="0" w:noHBand="0" w:noVBand="1"/>
      </w:tblPr>
      <w:tblGrid>
        <w:gridCol w:w="2072"/>
        <w:gridCol w:w="1831"/>
        <w:gridCol w:w="1832"/>
        <w:gridCol w:w="1831"/>
        <w:gridCol w:w="2076"/>
      </w:tblGrid>
      <w:tr w:rsidR="006E6459" w:rsidRPr="00C658EC" w14:paraId="1AC9CAEE" w14:textId="77777777" w:rsidTr="006E6459">
        <w:trPr>
          <w:trHeight w:val="365"/>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85D0D" w14:textId="77777777" w:rsidR="006E6459" w:rsidRPr="00F179CB" w:rsidRDefault="006E6459" w:rsidP="006E6459">
            <w:pPr>
              <w:spacing w:after="0" w:line="240" w:lineRule="auto"/>
              <w:jc w:val="center"/>
              <w:rPr>
                <w:rFonts w:ascii="Times New Roman" w:eastAsia="Times New Roman" w:hAnsi="Times New Roman" w:cs="Times New Roman"/>
                <w:kern w:val="0"/>
                <w:sz w:val="24"/>
                <w:szCs w:val="24"/>
                <w:lang w:eastAsia="ru-RU"/>
                <w14:ligatures w14:val="none"/>
              </w:rPr>
            </w:pPr>
            <w:r w:rsidRPr="00F179CB">
              <w:rPr>
                <w:rFonts w:ascii="Times New Roman" w:eastAsia="Times New Roman" w:hAnsi="Times New Roman" w:cs="Times New Roman"/>
                <w:kern w:val="0"/>
                <w:sz w:val="24"/>
                <w:szCs w:val="24"/>
                <w:lang w:eastAsia="ru-RU"/>
                <w14:ligatures w14:val="none"/>
              </w:rPr>
              <w:lastRenderedPageBreak/>
              <w:t>Метод</w:t>
            </w:r>
          </w:p>
        </w:tc>
        <w:tc>
          <w:tcPr>
            <w:tcW w:w="1831" w:type="dxa"/>
            <w:tcBorders>
              <w:top w:val="single" w:sz="4" w:space="0" w:color="auto"/>
              <w:left w:val="nil"/>
              <w:bottom w:val="single" w:sz="4" w:space="0" w:color="auto"/>
              <w:right w:val="single" w:sz="4" w:space="0" w:color="auto"/>
            </w:tcBorders>
            <w:shd w:val="clear" w:color="auto" w:fill="auto"/>
            <w:vAlign w:val="center"/>
            <w:hideMark/>
          </w:tcPr>
          <w:p w14:paraId="46869377" w14:textId="77777777" w:rsidR="006E6459" w:rsidRPr="00F179CB" w:rsidRDefault="006E6459" w:rsidP="006E6459">
            <w:pPr>
              <w:spacing w:after="0" w:line="240" w:lineRule="auto"/>
              <w:jc w:val="center"/>
              <w:rPr>
                <w:rFonts w:ascii="Times New Roman" w:eastAsia="Times New Roman" w:hAnsi="Times New Roman" w:cs="Times New Roman"/>
                <w:kern w:val="0"/>
                <w:sz w:val="24"/>
                <w:szCs w:val="24"/>
                <w:lang w:eastAsia="ru-RU"/>
                <w14:ligatures w14:val="none"/>
              </w:rPr>
            </w:pPr>
            <w:r w:rsidRPr="00F179CB">
              <w:rPr>
                <w:rFonts w:ascii="Times New Roman" w:eastAsia="Times New Roman" w:hAnsi="Times New Roman" w:cs="Times New Roman"/>
                <w:kern w:val="0"/>
                <w:sz w:val="24"/>
                <w:szCs w:val="24"/>
                <w:lang w:eastAsia="ru-RU"/>
                <w14:ligatures w14:val="none"/>
              </w:rPr>
              <w:t>Пассивный рекрутинг</w:t>
            </w:r>
          </w:p>
        </w:tc>
        <w:tc>
          <w:tcPr>
            <w:tcW w:w="1832" w:type="dxa"/>
            <w:tcBorders>
              <w:top w:val="single" w:sz="4" w:space="0" w:color="auto"/>
              <w:left w:val="nil"/>
              <w:bottom w:val="single" w:sz="4" w:space="0" w:color="auto"/>
              <w:right w:val="single" w:sz="4" w:space="0" w:color="auto"/>
            </w:tcBorders>
            <w:shd w:val="clear" w:color="auto" w:fill="auto"/>
            <w:vAlign w:val="center"/>
            <w:hideMark/>
          </w:tcPr>
          <w:p w14:paraId="33D40A9B" w14:textId="77777777" w:rsidR="006E6459" w:rsidRPr="00F179CB" w:rsidRDefault="006E6459" w:rsidP="006E6459">
            <w:pPr>
              <w:spacing w:after="0" w:line="240" w:lineRule="auto"/>
              <w:jc w:val="center"/>
              <w:rPr>
                <w:rFonts w:ascii="Times New Roman" w:eastAsia="Times New Roman" w:hAnsi="Times New Roman" w:cs="Times New Roman"/>
                <w:kern w:val="0"/>
                <w:sz w:val="24"/>
                <w:szCs w:val="24"/>
                <w:lang w:eastAsia="ru-RU"/>
                <w14:ligatures w14:val="none"/>
              </w:rPr>
            </w:pPr>
            <w:r w:rsidRPr="00F179CB">
              <w:rPr>
                <w:rFonts w:ascii="Times New Roman" w:eastAsia="Times New Roman" w:hAnsi="Times New Roman" w:cs="Times New Roman"/>
                <w:kern w:val="0"/>
                <w:sz w:val="24"/>
                <w:szCs w:val="24"/>
                <w:lang w:eastAsia="ru-RU"/>
                <w14:ligatures w14:val="none"/>
              </w:rPr>
              <w:t>Активный рекрутинг</w:t>
            </w:r>
          </w:p>
        </w:tc>
        <w:tc>
          <w:tcPr>
            <w:tcW w:w="1831" w:type="dxa"/>
            <w:tcBorders>
              <w:top w:val="single" w:sz="4" w:space="0" w:color="auto"/>
              <w:left w:val="nil"/>
              <w:bottom w:val="single" w:sz="4" w:space="0" w:color="auto"/>
              <w:right w:val="single" w:sz="4" w:space="0" w:color="auto"/>
            </w:tcBorders>
            <w:shd w:val="clear" w:color="auto" w:fill="auto"/>
            <w:vAlign w:val="center"/>
            <w:hideMark/>
          </w:tcPr>
          <w:p w14:paraId="68A7B5FF" w14:textId="77777777" w:rsidR="006E6459" w:rsidRPr="00F179CB" w:rsidRDefault="006E6459" w:rsidP="006E6459">
            <w:pPr>
              <w:spacing w:after="0" w:line="240" w:lineRule="auto"/>
              <w:jc w:val="center"/>
              <w:rPr>
                <w:rFonts w:ascii="Times New Roman" w:eastAsia="Times New Roman" w:hAnsi="Times New Roman" w:cs="Times New Roman"/>
                <w:kern w:val="0"/>
                <w:sz w:val="24"/>
                <w:szCs w:val="24"/>
                <w:lang w:eastAsia="ru-RU"/>
                <w14:ligatures w14:val="none"/>
              </w:rPr>
            </w:pPr>
            <w:r w:rsidRPr="00F179CB">
              <w:rPr>
                <w:rFonts w:ascii="Times New Roman" w:eastAsia="Times New Roman" w:hAnsi="Times New Roman" w:cs="Times New Roman"/>
                <w:kern w:val="0"/>
                <w:sz w:val="24"/>
                <w:szCs w:val="24"/>
                <w:lang w:eastAsia="ru-RU"/>
                <w14:ligatures w14:val="none"/>
              </w:rPr>
              <w:t>Хэдхантинг</w:t>
            </w:r>
          </w:p>
        </w:tc>
        <w:tc>
          <w:tcPr>
            <w:tcW w:w="2076" w:type="dxa"/>
            <w:tcBorders>
              <w:top w:val="single" w:sz="4" w:space="0" w:color="auto"/>
              <w:left w:val="nil"/>
              <w:bottom w:val="single" w:sz="4" w:space="0" w:color="auto"/>
              <w:right w:val="single" w:sz="4" w:space="0" w:color="auto"/>
            </w:tcBorders>
            <w:shd w:val="clear" w:color="auto" w:fill="auto"/>
            <w:vAlign w:val="center"/>
            <w:hideMark/>
          </w:tcPr>
          <w:p w14:paraId="04FDE1BD" w14:textId="77777777" w:rsidR="006E6459" w:rsidRPr="00F179CB" w:rsidRDefault="006E6459" w:rsidP="006E6459">
            <w:pPr>
              <w:spacing w:after="0" w:line="240" w:lineRule="auto"/>
              <w:jc w:val="center"/>
              <w:rPr>
                <w:rFonts w:ascii="Times New Roman" w:eastAsia="Times New Roman" w:hAnsi="Times New Roman" w:cs="Times New Roman"/>
                <w:kern w:val="0"/>
                <w:sz w:val="24"/>
                <w:szCs w:val="24"/>
                <w:lang w:eastAsia="ru-RU"/>
                <w14:ligatures w14:val="none"/>
              </w:rPr>
            </w:pPr>
            <w:r w:rsidRPr="00F179CB">
              <w:rPr>
                <w:rFonts w:ascii="Times New Roman" w:eastAsia="Times New Roman" w:hAnsi="Times New Roman" w:cs="Times New Roman"/>
                <w:kern w:val="0"/>
                <w:sz w:val="24"/>
                <w:szCs w:val="24"/>
                <w:lang w:eastAsia="ru-RU"/>
                <w14:ligatures w14:val="none"/>
              </w:rPr>
              <w:t>Прелиминаринг</w:t>
            </w:r>
          </w:p>
        </w:tc>
      </w:tr>
      <w:tr w:rsidR="006E6459" w:rsidRPr="00C658EC" w14:paraId="7DB096B9" w14:textId="77777777" w:rsidTr="006E6459">
        <w:trPr>
          <w:trHeight w:val="365"/>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4A7AD9F0" w14:textId="77777777" w:rsidR="006E6459" w:rsidRPr="00F179CB" w:rsidRDefault="006E6459" w:rsidP="006E6459">
            <w:pPr>
              <w:spacing w:after="0" w:line="240" w:lineRule="auto"/>
              <w:jc w:val="center"/>
              <w:rPr>
                <w:rFonts w:ascii="Times New Roman" w:eastAsia="Times New Roman" w:hAnsi="Times New Roman" w:cs="Times New Roman"/>
                <w:kern w:val="0"/>
                <w:sz w:val="24"/>
                <w:szCs w:val="24"/>
                <w:lang w:eastAsia="ru-RU"/>
                <w14:ligatures w14:val="none"/>
              </w:rPr>
            </w:pPr>
            <w:r w:rsidRPr="005755C8">
              <w:rPr>
                <w:rFonts w:ascii="Times New Roman" w:eastAsia="Times New Roman" w:hAnsi="Times New Roman" w:cs="Times New Roman"/>
                <w:kern w:val="0"/>
                <w:sz w:val="24"/>
                <w:szCs w:val="24"/>
                <w:lang w:eastAsia="ru-RU"/>
                <w14:ligatures w14:val="none"/>
              </w:rPr>
              <w:t>Преимущества</w:t>
            </w:r>
          </w:p>
        </w:tc>
        <w:tc>
          <w:tcPr>
            <w:tcW w:w="1831" w:type="dxa"/>
            <w:tcBorders>
              <w:top w:val="single" w:sz="4" w:space="0" w:color="auto"/>
              <w:left w:val="nil"/>
              <w:bottom w:val="single" w:sz="4" w:space="0" w:color="auto"/>
              <w:right w:val="single" w:sz="4" w:space="0" w:color="auto"/>
            </w:tcBorders>
            <w:shd w:val="clear" w:color="auto" w:fill="auto"/>
            <w:vAlign w:val="center"/>
          </w:tcPr>
          <w:p w14:paraId="66079EFB" w14:textId="77777777" w:rsidR="006E6459" w:rsidRPr="00F179CB" w:rsidRDefault="006E6459" w:rsidP="006E6459">
            <w:pPr>
              <w:spacing w:after="0" w:line="240" w:lineRule="auto"/>
              <w:jc w:val="center"/>
              <w:rPr>
                <w:rFonts w:ascii="Times New Roman" w:eastAsia="Times New Roman" w:hAnsi="Times New Roman" w:cs="Times New Roman"/>
                <w:kern w:val="0"/>
                <w:sz w:val="24"/>
                <w:szCs w:val="24"/>
                <w:lang w:eastAsia="ru-RU"/>
                <w14:ligatures w14:val="none"/>
              </w:rPr>
            </w:pPr>
            <w:r w:rsidRPr="005755C8">
              <w:rPr>
                <w:rFonts w:ascii="Times New Roman" w:eastAsia="Times New Roman" w:hAnsi="Times New Roman" w:cs="Times New Roman"/>
                <w:kern w:val="0"/>
                <w:sz w:val="24"/>
                <w:szCs w:val="24"/>
                <w:lang w:eastAsia="ru-RU"/>
                <w14:ligatures w14:val="none"/>
              </w:rPr>
              <w:t>Низкие затраты</w:t>
            </w:r>
            <w:r w:rsidRPr="005755C8">
              <w:rPr>
                <w:rFonts w:ascii="Times New Roman" w:eastAsia="Times New Roman" w:hAnsi="Times New Roman" w:cs="Times New Roman"/>
                <w:kern w:val="0"/>
                <w:sz w:val="24"/>
                <w:szCs w:val="24"/>
                <w:lang w:eastAsia="ru-RU"/>
                <w14:ligatures w14:val="none"/>
              </w:rPr>
              <w:br/>
              <w:t>Широкий охват аудитории</w:t>
            </w:r>
          </w:p>
        </w:tc>
        <w:tc>
          <w:tcPr>
            <w:tcW w:w="1832" w:type="dxa"/>
            <w:tcBorders>
              <w:top w:val="single" w:sz="4" w:space="0" w:color="auto"/>
              <w:left w:val="nil"/>
              <w:bottom w:val="single" w:sz="4" w:space="0" w:color="auto"/>
              <w:right w:val="single" w:sz="4" w:space="0" w:color="auto"/>
            </w:tcBorders>
            <w:shd w:val="clear" w:color="auto" w:fill="auto"/>
            <w:vAlign w:val="center"/>
          </w:tcPr>
          <w:p w14:paraId="4D6AF85F" w14:textId="77777777" w:rsidR="006E6459" w:rsidRPr="00F179CB" w:rsidRDefault="006E6459" w:rsidP="006E6459">
            <w:pPr>
              <w:spacing w:after="0" w:line="240" w:lineRule="auto"/>
              <w:jc w:val="center"/>
              <w:rPr>
                <w:rFonts w:ascii="Times New Roman" w:eastAsia="Times New Roman" w:hAnsi="Times New Roman" w:cs="Times New Roman"/>
                <w:kern w:val="0"/>
                <w:sz w:val="24"/>
                <w:szCs w:val="24"/>
                <w:lang w:eastAsia="ru-RU"/>
                <w14:ligatures w14:val="none"/>
              </w:rPr>
            </w:pPr>
            <w:r w:rsidRPr="005755C8">
              <w:rPr>
                <w:rFonts w:ascii="Times New Roman" w:eastAsia="Times New Roman" w:hAnsi="Times New Roman" w:cs="Times New Roman"/>
                <w:kern w:val="0"/>
                <w:sz w:val="24"/>
                <w:szCs w:val="24"/>
                <w:lang w:eastAsia="ru-RU"/>
                <w14:ligatures w14:val="none"/>
              </w:rPr>
              <w:t>Возможность найти редких специалистов, высокое качество кандидатов</w:t>
            </w:r>
          </w:p>
        </w:tc>
        <w:tc>
          <w:tcPr>
            <w:tcW w:w="1831" w:type="dxa"/>
            <w:tcBorders>
              <w:top w:val="single" w:sz="4" w:space="0" w:color="auto"/>
              <w:left w:val="nil"/>
              <w:bottom w:val="single" w:sz="4" w:space="0" w:color="auto"/>
              <w:right w:val="single" w:sz="4" w:space="0" w:color="auto"/>
            </w:tcBorders>
            <w:shd w:val="clear" w:color="auto" w:fill="auto"/>
            <w:vAlign w:val="center"/>
          </w:tcPr>
          <w:p w14:paraId="1BC731A6" w14:textId="77777777" w:rsidR="006E6459" w:rsidRPr="00F179CB" w:rsidRDefault="006E6459" w:rsidP="006E6459">
            <w:pPr>
              <w:spacing w:after="0" w:line="240" w:lineRule="auto"/>
              <w:jc w:val="center"/>
              <w:rPr>
                <w:rFonts w:ascii="Times New Roman" w:eastAsia="Times New Roman" w:hAnsi="Times New Roman" w:cs="Times New Roman"/>
                <w:kern w:val="0"/>
                <w:sz w:val="24"/>
                <w:szCs w:val="24"/>
                <w:lang w:eastAsia="ru-RU"/>
                <w14:ligatures w14:val="none"/>
              </w:rPr>
            </w:pPr>
            <w:r w:rsidRPr="005755C8">
              <w:rPr>
                <w:rFonts w:ascii="Times New Roman" w:eastAsia="Times New Roman" w:hAnsi="Times New Roman" w:cs="Times New Roman"/>
                <w:kern w:val="0"/>
                <w:sz w:val="24"/>
                <w:szCs w:val="24"/>
                <w:lang w:eastAsia="ru-RU"/>
                <w14:ligatures w14:val="none"/>
              </w:rPr>
              <w:t>Минимизация рисков найма, доступ к лучшим кадрам</w:t>
            </w:r>
          </w:p>
        </w:tc>
        <w:tc>
          <w:tcPr>
            <w:tcW w:w="2076" w:type="dxa"/>
            <w:tcBorders>
              <w:top w:val="single" w:sz="4" w:space="0" w:color="auto"/>
              <w:left w:val="nil"/>
              <w:bottom w:val="single" w:sz="4" w:space="0" w:color="auto"/>
              <w:right w:val="single" w:sz="4" w:space="0" w:color="auto"/>
            </w:tcBorders>
            <w:shd w:val="clear" w:color="auto" w:fill="auto"/>
            <w:vAlign w:val="center"/>
          </w:tcPr>
          <w:p w14:paraId="43C87EAD" w14:textId="77777777" w:rsidR="006E6459" w:rsidRPr="00F179CB" w:rsidRDefault="006E6459" w:rsidP="006E6459">
            <w:pPr>
              <w:spacing w:after="0" w:line="240" w:lineRule="auto"/>
              <w:jc w:val="center"/>
              <w:rPr>
                <w:rFonts w:ascii="Times New Roman" w:eastAsia="Times New Roman" w:hAnsi="Times New Roman" w:cs="Times New Roman"/>
                <w:kern w:val="0"/>
                <w:sz w:val="24"/>
                <w:szCs w:val="24"/>
                <w:lang w:eastAsia="ru-RU"/>
                <w14:ligatures w14:val="none"/>
              </w:rPr>
            </w:pPr>
            <w:r w:rsidRPr="005755C8">
              <w:rPr>
                <w:rFonts w:ascii="Times New Roman" w:eastAsia="Times New Roman" w:hAnsi="Times New Roman" w:cs="Times New Roman"/>
                <w:kern w:val="0"/>
                <w:sz w:val="24"/>
                <w:szCs w:val="24"/>
                <w:lang w:eastAsia="ru-RU"/>
                <w14:ligatures w14:val="none"/>
              </w:rPr>
              <w:t>Снижение затрат на адаптацию, ранний доступ к талантливым сотрудникам</w:t>
            </w:r>
          </w:p>
        </w:tc>
      </w:tr>
      <w:tr w:rsidR="006E6459" w:rsidRPr="00C658EC" w14:paraId="1A3F143A" w14:textId="77777777" w:rsidTr="006E6459">
        <w:trPr>
          <w:trHeight w:val="365"/>
        </w:trPr>
        <w:tc>
          <w:tcPr>
            <w:tcW w:w="2072" w:type="dxa"/>
            <w:tcBorders>
              <w:top w:val="nil"/>
              <w:left w:val="single" w:sz="4" w:space="0" w:color="auto"/>
              <w:bottom w:val="single" w:sz="4" w:space="0" w:color="auto"/>
              <w:right w:val="single" w:sz="4" w:space="0" w:color="auto"/>
            </w:tcBorders>
            <w:shd w:val="clear" w:color="auto" w:fill="auto"/>
            <w:vAlign w:val="center"/>
            <w:hideMark/>
          </w:tcPr>
          <w:p w14:paraId="7A933C47" w14:textId="77777777" w:rsidR="006E6459" w:rsidRPr="00F179CB" w:rsidRDefault="006E6459" w:rsidP="006E6459">
            <w:pPr>
              <w:spacing w:after="0" w:line="240" w:lineRule="auto"/>
              <w:jc w:val="center"/>
              <w:rPr>
                <w:rFonts w:ascii="Times New Roman" w:eastAsia="Times New Roman" w:hAnsi="Times New Roman" w:cs="Times New Roman"/>
                <w:kern w:val="0"/>
                <w:sz w:val="24"/>
                <w:szCs w:val="24"/>
                <w:lang w:eastAsia="ru-RU"/>
                <w14:ligatures w14:val="none"/>
              </w:rPr>
            </w:pPr>
            <w:r w:rsidRPr="00F179CB">
              <w:rPr>
                <w:rFonts w:ascii="Times New Roman" w:eastAsia="Times New Roman" w:hAnsi="Times New Roman" w:cs="Times New Roman"/>
                <w:kern w:val="0"/>
                <w:sz w:val="24"/>
                <w:szCs w:val="24"/>
                <w:lang w:eastAsia="ru-RU"/>
                <w14:ligatures w14:val="none"/>
              </w:rPr>
              <w:t>Недостатки</w:t>
            </w:r>
          </w:p>
        </w:tc>
        <w:tc>
          <w:tcPr>
            <w:tcW w:w="1831" w:type="dxa"/>
            <w:tcBorders>
              <w:top w:val="nil"/>
              <w:left w:val="nil"/>
              <w:bottom w:val="single" w:sz="4" w:space="0" w:color="auto"/>
              <w:right w:val="single" w:sz="4" w:space="0" w:color="auto"/>
            </w:tcBorders>
            <w:shd w:val="clear" w:color="auto" w:fill="auto"/>
            <w:vAlign w:val="center"/>
            <w:hideMark/>
          </w:tcPr>
          <w:p w14:paraId="7D7C6068" w14:textId="77777777" w:rsidR="006E6459" w:rsidRPr="00F179CB" w:rsidRDefault="006E6459" w:rsidP="006E6459">
            <w:pPr>
              <w:spacing w:after="0" w:line="240" w:lineRule="auto"/>
              <w:rPr>
                <w:rFonts w:ascii="Times New Roman" w:eastAsia="Times New Roman" w:hAnsi="Times New Roman" w:cs="Times New Roman"/>
                <w:kern w:val="0"/>
                <w:sz w:val="24"/>
                <w:szCs w:val="24"/>
                <w:lang w:eastAsia="ru-RU"/>
                <w14:ligatures w14:val="none"/>
              </w:rPr>
            </w:pPr>
            <w:r w:rsidRPr="00F179CB">
              <w:rPr>
                <w:rFonts w:ascii="Times New Roman" w:eastAsia="Times New Roman" w:hAnsi="Times New Roman" w:cs="Times New Roman"/>
                <w:kern w:val="0"/>
                <w:sz w:val="24"/>
                <w:szCs w:val="24"/>
                <w:lang w:eastAsia="ru-RU"/>
                <w14:ligatures w14:val="none"/>
              </w:rPr>
              <w:t>Длительный процесс</w:t>
            </w:r>
            <w:r w:rsidRPr="00F179CB">
              <w:rPr>
                <w:rFonts w:ascii="Times New Roman" w:eastAsia="Times New Roman" w:hAnsi="Times New Roman" w:cs="Times New Roman"/>
                <w:kern w:val="0"/>
                <w:sz w:val="24"/>
                <w:szCs w:val="24"/>
                <w:lang w:eastAsia="ru-RU"/>
                <w14:ligatures w14:val="none"/>
              </w:rPr>
              <w:br/>
              <w:t>Много неподходящих кандидатов</w:t>
            </w:r>
          </w:p>
        </w:tc>
        <w:tc>
          <w:tcPr>
            <w:tcW w:w="1832" w:type="dxa"/>
            <w:tcBorders>
              <w:top w:val="nil"/>
              <w:left w:val="nil"/>
              <w:bottom w:val="single" w:sz="4" w:space="0" w:color="auto"/>
              <w:right w:val="single" w:sz="4" w:space="0" w:color="auto"/>
            </w:tcBorders>
            <w:shd w:val="clear" w:color="auto" w:fill="auto"/>
            <w:vAlign w:val="center"/>
            <w:hideMark/>
          </w:tcPr>
          <w:p w14:paraId="278B7649" w14:textId="77777777" w:rsidR="006E6459" w:rsidRPr="00F179CB" w:rsidRDefault="006E6459" w:rsidP="006E6459">
            <w:pPr>
              <w:spacing w:after="0" w:line="240" w:lineRule="auto"/>
              <w:rPr>
                <w:rFonts w:ascii="Times New Roman" w:eastAsia="Times New Roman" w:hAnsi="Times New Roman" w:cs="Times New Roman"/>
                <w:kern w:val="0"/>
                <w:sz w:val="24"/>
                <w:szCs w:val="24"/>
                <w:lang w:eastAsia="ru-RU"/>
                <w14:ligatures w14:val="none"/>
              </w:rPr>
            </w:pPr>
            <w:r w:rsidRPr="00F179CB">
              <w:rPr>
                <w:rFonts w:ascii="Times New Roman" w:eastAsia="Times New Roman" w:hAnsi="Times New Roman" w:cs="Times New Roman"/>
                <w:kern w:val="0"/>
                <w:sz w:val="24"/>
                <w:szCs w:val="24"/>
                <w:lang w:eastAsia="ru-RU"/>
                <w14:ligatures w14:val="none"/>
              </w:rPr>
              <w:t>Высокая стоимость, долгий срок выполнения</w:t>
            </w:r>
          </w:p>
        </w:tc>
        <w:tc>
          <w:tcPr>
            <w:tcW w:w="1831" w:type="dxa"/>
            <w:tcBorders>
              <w:top w:val="nil"/>
              <w:left w:val="nil"/>
              <w:bottom w:val="single" w:sz="4" w:space="0" w:color="auto"/>
              <w:right w:val="single" w:sz="4" w:space="0" w:color="auto"/>
            </w:tcBorders>
            <w:shd w:val="clear" w:color="auto" w:fill="auto"/>
            <w:vAlign w:val="center"/>
            <w:hideMark/>
          </w:tcPr>
          <w:p w14:paraId="2C4595C7" w14:textId="77777777" w:rsidR="006E6459" w:rsidRPr="00F179CB" w:rsidRDefault="006E6459" w:rsidP="006E6459">
            <w:pPr>
              <w:spacing w:after="0" w:line="240" w:lineRule="auto"/>
              <w:rPr>
                <w:rFonts w:ascii="Times New Roman" w:eastAsia="Times New Roman" w:hAnsi="Times New Roman" w:cs="Times New Roman"/>
                <w:kern w:val="0"/>
                <w:sz w:val="24"/>
                <w:szCs w:val="24"/>
                <w:lang w:eastAsia="ru-RU"/>
                <w14:ligatures w14:val="none"/>
              </w:rPr>
            </w:pPr>
            <w:r w:rsidRPr="00F179CB">
              <w:rPr>
                <w:rFonts w:ascii="Times New Roman" w:eastAsia="Times New Roman" w:hAnsi="Times New Roman" w:cs="Times New Roman"/>
                <w:kern w:val="0"/>
                <w:sz w:val="24"/>
                <w:szCs w:val="24"/>
                <w:lang w:eastAsia="ru-RU"/>
                <w14:ligatures w14:val="none"/>
              </w:rPr>
              <w:t>Высокая стоимость, этические вопросы</w:t>
            </w:r>
          </w:p>
        </w:tc>
        <w:tc>
          <w:tcPr>
            <w:tcW w:w="2076" w:type="dxa"/>
            <w:tcBorders>
              <w:top w:val="nil"/>
              <w:left w:val="nil"/>
              <w:bottom w:val="single" w:sz="4" w:space="0" w:color="auto"/>
              <w:right w:val="single" w:sz="4" w:space="0" w:color="auto"/>
            </w:tcBorders>
            <w:shd w:val="clear" w:color="auto" w:fill="auto"/>
            <w:vAlign w:val="center"/>
            <w:hideMark/>
          </w:tcPr>
          <w:p w14:paraId="048FC32C" w14:textId="77777777" w:rsidR="006E6459" w:rsidRPr="00F179CB" w:rsidRDefault="006E6459" w:rsidP="006E6459">
            <w:pPr>
              <w:spacing w:after="0" w:line="240" w:lineRule="auto"/>
              <w:rPr>
                <w:rFonts w:ascii="Times New Roman" w:eastAsia="Times New Roman" w:hAnsi="Times New Roman" w:cs="Times New Roman"/>
                <w:kern w:val="0"/>
                <w:sz w:val="24"/>
                <w:szCs w:val="24"/>
                <w:lang w:eastAsia="ru-RU"/>
                <w14:ligatures w14:val="none"/>
              </w:rPr>
            </w:pPr>
            <w:r w:rsidRPr="00F179CB">
              <w:rPr>
                <w:rFonts w:ascii="Times New Roman" w:eastAsia="Times New Roman" w:hAnsi="Times New Roman" w:cs="Times New Roman"/>
                <w:kern w:val="0"/>
                <w:sz w:val="24"/>
                <w:szCs w:val="24"/>
                <w:lang w:eastAsia="ru-RU"/>
                <w14:ligatures w14:val="none"/>
              </w:rPr>
              <w:t>Нет гарантии результата, долгосрочные вложения</w:t>
            </w:r>
          </w:p>
        </w:tc>
      </w:tr>
      <w:tr w:rsidR="006E6459" w:rsidRPr="00C658EC" w14:paraId="05F9F1B3" w14:textId="77777777" w:rsidTr="006E6459">
        <w:trPr>
          <w:trHeight w:val="365"/>
        </w:trPr>
        <w:tc>
          <w:tcPr>
            <w:tcW w:w="2072" w:type="dxa"/>
            <w:tcBorders>
              <w:top w:val="nil"/>
              <w:left w:val="single" w:sz="4" w:space="0" w:color="auto"/>
              <w:bottom w:val="single" w:sz="4" w:space="0" w:color="auto"/>
              <w:right w:val="single" w:sz="4" w:space="0" w:color="auto"/>
            </w:tcBorders>
            <w:shd w:val="clear" w:color="auto" w:fill="auto"/>
            <w:vAlign w:val="center"/>
            <w:hideMark/>
          </w:tcPr>
          <w:p w14:paraId="00F7B31D" w14:textId="77777777" w:rsidR="006E6459" w:rsidRPr="00F179CB" w:rsidRDefault="006E6459" w:rsidP="006E6459">
            <w:pPr>
              <w:spacing w:after="0" w:line="240" w:lineRule="auto"/>
              <w:jc w:val="center"/>
              <w:rPr>
                <w:rFonts w:ascii="Times New Roman" w:eastAsia="Times New Roman" w:hAnsi="Times New Roman" w:cs="Times New Roman"/>
                <w:kern w:val="0"/>
                <w:sz w:val="24"/>
                <w:szCs w:val="24"/>
                <w:lang w:eastAsia="ru-RU"/>
                <w14:ligatures w14:val="none"/>
              </w:rPr>
            </w:pPr>
            <w:r w:rsidRPr="00F179CB">
              <w:rPr>
                <w:rFonts w:ascii="Times New Roman" w:eastAsia="Times New Roman" w:hAnsi="Times New Roman" w:cs="Times New Roman"/>
                <w:kern w:val="0"/>
                <w:sz w:val="24"/>
                <w:szCs w:val="24"/>
                <w:lang w:eastAsia="ru-RU"/>
                <w14:ligatures w14:val="none"/>
              </w:rPr>
              <w:t>Эффективность</w:t>
            </w:r>
          </w:p>
        </w:tc>
        <w:tc>
          <w:tcPr>
            <w:tcW w:w="1831" w:type="dxa"/>
            <w:tcBorders>
              <w:top w:val="nil"/>
              <w:left w:val="nil"/>
              <w:bottom w:val="single" w:sz="4" w:space="0" w:color="auto"/>
              <w:right w:val="single" w:sz="4" w:space="0" w:color="auto"/>
            </w:tcBorders>
            <w:shd w:val="clear" w:color="auto" w:fill="auto"/>
            <w:vAlign w:val="center"/>
            <w:hideMark/>
          </w:tcPr>
          <w:p w14:paraId="399F224C" w14:textId="77777777" w:rsidR="006E6459" w:rsidRPr="00F179CB" w:rsidRDefault="006E6459" w:rsidP="006E6459">
            <w:pPr>
              <w:spacing w:after="0" w:line="240" w:lineRule="auto"/>
              <w:rPr>
                <w:rFonts w:ascii="Times New Roman" w:eastAsia="Times New Roman" w:hAnsi="Times New Roman" w:cs="Times New Roman"/>
                <w:kern w:val="0"/>
                <w:sz w:val="24"/>
                <w:szCs w:val="24"/>
                <w:lang w:eastAsia="ru-RU"/>
                <w14:ligatures w14:val="none"/>
              </w:rPr>
            </w:pPr>
            <w:r w:rsidRPr="00F179CB">
              <w:rPr>
                <w:rFonts w:ascii="Times New Roman" w:eastAsia="Times New Roman" w:hAnsi="Times New Roman" w:cs="Times New Roman"/>
                <w:kern w:val="0"/>
                <w:sz w:val="24"/>
                <w:szCs w:val="24"/>
                <w:lang w:eastAsia="ru-RU"/>
                <w14:ligatures w14:val="none"/>
              </w:rPr>
              <w:t>Средняя (для массовых вакансий)</w:t>
            </w:r>
          </w:p>
        </w:tc>
        <w:tc>
          <w:tcPr>
            <w:tcW w:w="1832" w:type="dxa"/>
            <w:tcBorders>
              <w:top w:val="nil"/>
              <w:left w:val="nil"/>
              <w:bottom w:val="single" w:sz="4" w:space="0" w:color="auto"/>
              <w:right w:val="single" w:sz="4" w:space="0" w:color="auto"/>
            </w:tcBorders>
            <w:shd w:val="clear" w:color="auto" w:fill="auto"/>
            <w:vAlign w:val="center"/>
            <w:hideMark/>
          </w:tcPr>
          <w:p w14:paraId="28F39162" w14:textId="77777777" w:rsidR="006E6459" w:rsidRPr="00F179CB" w:rsidRDefault="006E6459" w:rsidP="006E6459">
            <w:pPr>
              <w:spacing w:after="0" w:line="240" w:lineRule="auto"/>
              <w:rPr>
                <w:rFonts w:ascii="Times New Roman" w:eastAsia="Times New Roman" w:hAnsi="Times New Roman" w:cs="Times New Roman"/>
                <w:kern w:val="0"/>
                <w:sz w:val="24"/>
                <w:szCs w:val="24"/>
                <w:lang w:eastAsia="ru-RU"/>
                <w14:ligatures w14:val="none"/>
              </w:rPr>
            </w:pPr>
            <w:r w:rsidRPr="00F179CB">
              <w:rPr>
                <w:rFonts w:ascii="Times New Roman" w:eastAsia="Times New Roman" w:hAnsi="Times New Roman" w:cs="Times New Roman"/>
                <w:kern w:val="0"/>
                <w:sz w:val="24"/>
                <w:szCs w:val="24"/>
                <w:lang w:eastAsia="ru-RU"/>
                <w14:ligatures w14:val="none"/>
              </w:rPr>
              <w:t>Высокая (для узких специалистов)</w:t>
            </w:r>
          </w:p>
        </w:tc>
        <w:tc>
          <w:tcPr>
            <w:tcW w:w="1831" w:type="dxa"/>
            <w:tcBorders>
              <w:top w:val="nil"/>
              <w:left w:val="nil"/>
              <w:bottom w:val="single" w:sz="4" w:space="0" w:color="auto"/>
              <w:right w:val="single" w:sz="4" w:space="0" w:color="auto"/>
            </w:tcBorders>
            <w:shd w:val="clear" w:color="auto" w:fill="auto"/>
            <w:vAlign w:val="center"/>
            <w:hideMark/>
          </w:tcPr>
          <w:p w14:paraId="231D1E64" w14:textId="77777777" w:rsidR="006E6459" w:rsidRPr="00F179CB" w:rsidRDefault="006E6459" w:rsidP="006E6459">
            <w:pPr>
              <w:spacing w:after="0" w:line="240" w:lineRule="auto"/>
              <w:rPr>
                <w:rFonts w:ascii="Times New Roman" w:eastAsia="Times New Roman" w:hAnsi="Times New Roman" w:cs="Times New Roman"/>
                <w:kern w:val="0"/>
                <w:sz w:val="24"/>
                <w:szCs w:val="24"/>
                <w:lang w:eastAsia="ru-RU"/>
                <w14:ligatures w14:val="none"/>
              </w:rPr>
            </w:pPr>
            <w:r w:rsidRPr="00F179CB">
              <w:rPr>
                <w:rFonts w:ascii="Times New Roman" w:eastAsia="Times New Roman" w:hAnsi="Times New Roman" w:cs="Times New Roman"/>
                <w:kern w:val="0"/>
                <w:sz w:val="24"/>
                <w:szCs w:val="24"/>
                <w:lang w:eastAsia="ru-RU"/>
                <w14:ligatures w14:val="none"/>
              </w:rPr>
              <w:t>Очень высокая (для топ-позиций)</w:t>
            </w:r>
          </w:p>
        </w:tc>
        <w:tc>
          <w:tcPr>
            <w:tcW w:w="2076" w:type="dxa"/>
            <w:tcBorders>
              <w:top w:val="nil"/>
              <w:left w:val="nil"/>
              <w:bottom w:val="single" w:sz="4" w:space="0" w:color="auto"/>
              <w:right w:val="single" w:sz="4" w:space="0" w:color="auto"/>
            </w:tcBorders>
            <w:shd w:val="clear" w:color="auto" w:fill="auto"/>
            <w:vAlign w:val="center"/>
            <w:hideMark/>
          </w:tcPr>
          <w:p w14:paraId="2F23A83D" w14:textId="77777777" w:rsidR="006E6459" w:rsidRPr="00F179CB" w:rsidRDefault="006E6459" w:rsidP="006E6459">
            <w:pPr>
              <w:spacing w:after="0" w:line="240" w:lineRule="auto"/>
              <w:rPr>
                <w:rFonts w:ascii="Times New Roman" w:eastAsia="Times New Roman" w:hAnsi="Times New Roman" w:cs="Times New Roman"/>
                <w:kern w:val="0"/>
                <w:sz w:val="24"/>
                <w:szCs w:val="24"/>
                <w:lang w:eastAsia="ru-RU"/>
                <w14:ligatures w14:val="none"/>
              </w:rPr>
            </w:pPr>
            <w:r w:rsidRPr="00F179CB">
              <w:rPr>
                <w:rFonts w:ascii="Times New Roman" w:eastAsia="Times New Roman" w:hAnsi="Times New Roman" w:cs="Times New Roman"/>
                <w:kern w:val="0"/>
                <w:sz w:val="24"/>
                <w:szCs w:val="24"/>
                <w:lang w:eastAsia="ru-RU"/>
                <w14:ligatures w14:val="none"/>
              </w:rPr>
              <w:t>Средняя/высокая (для молодых специалистов)</w:t>
            </w:r>
          </w:p>
        </w:tc>
      </w:tr>
      <w:tr w:rsidR="006E6459" w:rsidRPr="00C658EC" w14:paraId="39263463" w14:textId="77777777" w:rsidTr="006E6459">
        <w:trPr>
          <w:trHeight w:val="365"/>
        </w:trPr>
        <w:tc>
          <w:tcPr>
            <w:tcW w:w="2072" w:type="dxa"/>
            <w:tcBorders>
              <w:top w:val="nil"/>
              <w:left w:val="single" w:sz="4" w:space="0" w:color="auto"/>
              <w:bottom w:val="single" w:sz="4" w:space="0" w:color="auto"/>
              <w:right w:val="single" w:sz="4" w:space="0" w:color="auto"/>
            </w:tcBorders>
            <w:shd w:val="clear" w:color="auto" w:fill="auto"/>
            <w:vAlign w:val="center"/>
            <w:hideMark/>
          </w:tcPr>
          <w:p w14:paraId="60BA02B8" w14:textId="77777777" w:rsidR="006E6459" w:rsidRPr="00F179CB" w:rsidRDefault="006E6459" w:rsidP="006E6459">
            <w:pPr>
              <w:spacing w:after="0" w:line="240" w:lineRule="auto"/>
              <w:jc w:val="center"/>
              <w:rPr>
                <w:rFonts w:ascii="Times New Roman" w:eastAsia="Times New Roman" w:hAnsi="Times New Roman" w:cs="Times New Roman"/>
                <w:kern w:val="0"/>
                <w:sz w:val="24"/>
                <w:szCs w:val="24"/>
                <w:lang w:eastAsia="ru-RU"/>
                <w14:ligatures w14:val="none"/>
              </w:rPr>
            </w:pPr>
            <w:r w:rsidRPr="00F179CB">
              <w:rPr>
                <w:rFonts w:ascii="Times New Roman" w:eastAsia="Times New Roman" w:hAnsi="Times New Roman" w:cs="Times New Roman"/>
                <w:kern w:val="0"/>
                <w:sz w:val="24"/>
                <w:szCs w:val="24"/>
                <w:lang w:eastAsia="ru-RU"/>
                <w14:ligatures w14:val="none"/>
              </w:rPr>
              <w:t>Подходящие вакансии</w:t>
            </w:r>
          </w:p>
        </w:tc>
        <w:tc>
          <w:tcPr>
            <w:tcW w:w="1831" w:type="dxa"/>
            <w:tcBorders>
              <w:top w:val="nil"/>
              <w:left w:val="nil"/>
              <w:bottom w:val="single" w:sz="4" w:space="0" w:color="auto"/>
              <w:right w:val="single" w:sz="4" w:space="0" w:color="auto"/>
            </w:tcBorders>
            <w:shd w:val="clear" w:color="auto" w:fill="auto"/>
            <w:vAlign w:val="center"/>
            <w:hideMark/>
          </w:tcPr>
          <w:p w14:paraId="5B072A81" w14:textId="77777777" w:rsidR="006E6459" w:rsidRPr="00F179CB" w:rsidRDefault="006E6459" w:rsidP="006E6459">
            <w:pPr>
              <w:spacing w:after="0" w:line="240" w:lineRule="auto"/>
              <w:rPr>
                <w:rFonts w:ascii="Times New Roman" w:eastAsia="Times New Roman" w:hAnsi="Times New Roman" w:cs="Times New Roman"/>
                <w:kern w:val="0"/>
                <w:sz w:val="24"/>
                <w:szCs w:val="24"/>
                <w:lang w:eastAsia="ru-RU"/>
                <w14:ligatures w14:val="none"/>
              </w:rPr>
            </w:pPr>
            <w:r w:rsidRPr="00F179CB">
              <w:rPr>
                <w:rFonts w:ascii="Times New Roman" w:eastAsia="Times New Roman" w:hAnsi="Times New Roman" w:cs="Times New Roman"/>
                <w:kern w:val="0"/>
                <w:sz w:val="24"/>
                <w:szCs w:val="24"/>
                <w:lang w:eastAsia="ru-RU"/>
                <w14:ligatures w14:val="none"/>
              </w:rPr>
              <w:t>Младший и средний персонал</w:t>
            </w:r>
          </w:p>
        </w:tc>
        <w:tc>
          <w:tcPr>
            <w:tcW w:w="1832" w:type="dxa"/>
            <w:tcBorders>
              <w:top w:val="nil"/>
              <w:left w:val="nil"/>
              <w:bottom w:val="single" w:sz="4" w:space="0" w:color="auto"/>
              <w:right w:val="single" w:sz="4" w:space="0" w:color="auto"/>
            </w:tcBorders>
            <w:shd w:val="clear" w:color="auto" w:fill="auto"/>
            <w:vAlign w:val="center"/>
            <w:hideMark/>
          </w:tcPr>
          <w:p w14:paraId="3CF672A7" w14:textId="77777777" w:rsidR="006E6459" w:rsidRPr="00F179CB" w:rsidRDefault="006E6459" w:rsidP="006E6459">
            <w:pPr>
              <w:spacing w:after="0" w:line="240" w:lineRule="auto"/>
              <w:rPr>
                <w:rFonts w:ascii="Times New Roman" w:eastAsia="Times New Roman" w:hAnsi="Times New Roman" w:cs="Times New Roman"/>
                <w:kern w:val="0"/>
                <w:sz w:val="24"/>
                <w:szCs w:val="24"/>
                <w:lang w:eastAsia="ru-RU"/>
                <w14:ligatures w14:val="none"/>
              </w:rPr>
            </w:pPr>
            <w:r w:rsidRPr="00F179CB">
              <w:rPr>
                <w:rFonts w:ascii="Times New Roman" w:eastAsia="Times New Roman" w:hAnsi="Times New Roman" w:cs="Times New Roman"/>
                <w:kern w:val="0"/>
                <w:sz w:val="24"/>
                <w:szCs w:val="24"/>
                <w:lang w:eastAsia="ru-RU"/>
                <w14:ligatures w14:val="none"/>
              </w:rPr>
              <w:t>Топ-менеджмент, дефицитные специалисты</w:t>
            </w:r>
          </w:p>
        </w:tc>
        <w:tc>
          <w:tcPr>
            <w:tcW w:w="1831" w:type="dxa"/>
            <w:tcBorders>
              <w:top w:val="nil"/>
              <w:left w:val="nil"/>
              <w:bottom w:val="single" w:sz="4" w:space="0" w:color="auto"/>
              <w:right w:val="single" w:sz="4" w:space="0" w:color="auto"/>
            </w:tcBorders>
            <w:shd w:val="clear" w:color="auto" w:fill="auto"/>
            <w:vAlign w:val="center"/>
            <w:hideMark/>
          </w:tcPr>
          <w:p w14:paraId="559937B3" w14:textId="77777777" w:rsidR="006E6459" w:rsidRPr="00F179CB" w:rsidRDefault="006E6459" w:rsidP="006E6459">
            <w:pPr>
              <w:spacing w:after="0" w:line="240" w:lineRule="auto"/>
              <w:rPr>
                <w:rFonts w:ascii="Times New Roman" w:eastAsia="Times New Roman" w:hAnsi="Times New Roman" w:cs="Times New Roman"/>
                <w:kern w:val="0"/>
                <w:sz w:val="24"/>
                <w:szCs w:val="24"/>
                <w:lang w:eastAsia="ru-RU"/>
                <w14:ligatures w14:val="none"/>
              </w:rPr>
            </w:pPr>
            <w:r w:rsidRPr="00F179CB">
              <w:rPr>
                <w:rFonts w:ascii="Times New Roman" w:eastAsia="Times New Roman" w:hAnsi="Times New Roman" w:cs="Times New Roman"/>
                <w:kern w:val="0"/>
                <w:sz w:val="24"/>
                <w:szCs w:val="24"/>
                <w:lang w:eastAsia="ru-RU"/>
                <w14:ligatures w14:val="none"/>
              </w:rPr>
              <w:t>Руководители, эксперты</w:t>
            </w:r>
          </w:p>
        </w:tc>
        <w:tc>
          <w:tcPr>
            <w:tcW w:w="2076" w:type="dxa"/>
            <w:tcBorders>
              <w:top w:val="nil"/>
              <w:left w:val="nil"/>
              <w:bottom w:val="single" w:sz="4" w:space="0" w:color="auto"/>
              <w:right w:val="single" w:sz="4" w:space="0" w:color="auto"/>
            </w:tcBorders>
            <w:shd w:val="clear" w:color="auto" w:fill="auto"/>
            <w:vAlign w:val="center"/>
            <w:hideMark/>
          </w:tcPr>
          <w:p w14:paraId="71FAAF5B" w14:textId="77777777" w:rsidR="006E6459" w:rsidRPr="00F179CB" w:rsidRDefault="006E6459" w:rsidP="006E6459">
            <w:pPr>
              <w:spacing w:after="0" w:line="240" w:lineRule="auto"/>
              <w:rPr>
                <w:rFonts w:ascii="Times New Roman" w:eastAsia="Times New Roman" w:hAnsi="Times New Roman" w:cs="Times New Roman"/>
                <w:kern w:val="0"/>
                <w:sz w:val="24"/>
                <w:szCs w:val="24"/>
                <w:lang w:eastAsia="ru-RU"/>
                <w14:ligatures w14:val="none"/>
              </w:rPr>
            </w:pPr>
            <w:r w:rsidRPr="00F179CB">
              <w:rPr>
                <w:rFonts w:ascii="Times New Roman" w:eastAsia="Times New Roman" w:hAnsi="Times New Roman" w:cs="Times New Roman"/>
                <w:kern w:val="0"/>
                <w:sz w:val="24"/>
                <w:szCs w:val="24"/>
                <w:lang w:eastAsia="ru-RU"/>
                <w14:ligatures w14:val="none"/>
              </w:rPr>
              <w:t>Начинающие специалисты, стажеры</w:t>
            </w:r>
          </w:p>
        </w:tc>
      </w:tr>
    </w:tbl>
    <w:p w14:paraId="2CAACC8A" w14:textId="679E4158" w:rsidR="00EF73AA" w:rsidRDefault="00EF73AA" w:rsidP="006E6459">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Продолжение таблицы 2</w:t>
      </w:r>
    </w:p>
    <w:p w14:paraId="43248E24" w14:textId="77777777" w:rsidR="00C658EC" w:rsidRDefault="00C658EC" w:rsidP="00D06DB7">
      <w:pPr>
        <w:spacing w:after="0" w:line="360" w:lineRule="auto"/>
        <w:jc w:val="both"/>
        <w:rPr>
          <w:rFonts w:ascii="Times New Roman" w:hAnsi="Times New Roman" w:cs="Times New Roman"/>
          <w:sz w:val="28"/>
          <w:szCs w:val="28"/>
        </w:rPr>
      </w:pPr>
    </w:p>
    <w:p w14:paraId="236FD8A7" w14:textId="482B6092" w:rsidR="00DE4FB9" w:rsidRDefault="00DE4FB9" w:rsidP="009546E5">
      <w:pPr>
        <w:spacing w:after="0" w:line="360" w:lineRule="auto"/>
        <w:ind w:firstLine="709"/>
        <w:jc w:val="both"/>
        <w:rPr>
          <w:rFonts w:ascii="Times New Roman" w:hAnsi="Times New Roman" w:cs="Times New Roman"/>
          <w:sz w:val="28"/>
          <w:szCs w:val="28"/>
        </w:rPr>
      </w:pPr>
      <w:bookmarkStart w:id="12" w:name="_Hlk200304120"/>
      <w:r w:rsidRPr="00DE4FB9">
        <w:rPr>
          <w:rFonts w:ascii="Times New Roman" w:hAnsi="Times New Roman" w:cs="Times New Roman"/>
          <w:sz w:val="28"/>
          <w:szCs w:val="28"/>
        </w:rPr>
        <w:t>В представленн</w:t>
      </w:r>
      <w:r>
        <w:rPr>
          <w:rFonts w:ascii="Times New Roman" w:hAnsi="Times New Roman" w:cs="Times New Roman"/>
          <w:sz w:val="28"/>
          <w:szCs w:val="28"/>
        </w:rPr>
        <w:t>ых</w:t>
      </w:r>
      <w:r w:rsidRPr="00DE4FB9">
        <w:rPr>
          <w:rFonts w:ascii="Times New Roman" w:hAnsi="Times New Roman" w:cs="Times New Roman"/>
          <w:sz w:val="28"/>
          <w:szCs w:val="28"/>
        </w:rPr>
        <w:t xml:space="preserve"> таблиц</w:t>
      </w:r>
      <w:r>
        <w:rPr>
          <w:rFonts w:ascii="Times New Roman" w:hAnsi="Times New Roman" w:cs="Times New Roman"/>
          <w:sz w:val="28"/>
          <w:szCs w:val="28"/>
        </w:rPr>
        <w:t>ах</w:t>
      </w:r>
      <w:r w:rsidRPr="00DE4FB9">
        <w:rPr>
          <w:rFonts w:ascii="Times New Roman" w:hAnsi="Times New Roman" w:cs="Times New Roman"/>
          <w:sz w:val="28"/>
          <w:szCs w:val="28"/>
        </w:rPr>
        <w:t xml:space="preserve"> выделяются основные преимущества инновационных методов подбора персонала по сравнению с традиционными подходами. Особое внимание заслуживает возможность инновационных методов выявлять уникальных специалистов на скрытом рынке труда. Нетворкинг через профессиональные контакты позволяет находит пассивных кандидатов. В то же время традиционный х</w:t>
      </w:r>
      <w:r>
        <w:rPr>
          <w:rFonts w:ascii="Times New Roman" w:hAnsi="Times New Roman" w:cs="Times New Roman"/>
          <w:sz w:val="28"/>
          <w:szCs w:val="28"/>
        </w:rPr>
        <w:t>э</w:t>
      </w:r>
      <w:r w:rsidRPr="00DE4FB9">
        <w:rPr>
          <w:rFonts w:ascii="Times New Roman" w:hAnsi="Times New Roman" w:cs="Times New Roman"/>
          <w:sz w:val="28"/>
          <w:szCs w:val="28"/>
        </w:rPr>
        <w:t>дхантинг требует значительных финансовых и временных затрат. С точки зрения экономической эффективности: инновационные методы обеспечивают оптимальное соотношение результатов и расходов, традиционные методы являются дорогостоящими и несут больше рисков.</w:t>
      </w:r>
    </w:p>
    <w:p w14:paraId="05AD7251" w14:textId="77777777" w:rsidR="009546E5" w:rsidRDefault="009546E5" w:rsidP="009546E5">
      <w:pPr>
        <w:spacing w:after="0" w:line="360" w:lineRule="auto"/>
        <w:ind w:firstLine="709"/>
        <w:jc w:val="both"/>
        <w:rPr>
          <w:rFonts w:ascii="Times New Roman" w:hAnsi="Times New Roman" w:cs="Times New Roman"/>
          <w:sz w:val="28"/>
          <w:szCs w:val="28"/>
        </w:rPr>
      </w:pPr>
    </w:p>
    <w:p w14:paraId="560DF0C0" w14:textId="63ECCE02" w:rsidR="00DE4FB9" w:rsidRDefault="00DE4FB9" w:rsidP="00C658EC">
      <w:pPr>
        <w:pStyle w:val="2"/>
        <w:spacing w:line="360" w:lineRule="auto"/>
        <w:ind w:firstLine="709"/>
        <w:jc w:val="both"/>
        <w:rPr>
          <w:rFonts w:ascii="Times New Roman" w:hAnsi="Times New Roman" w:cs="Times New Roman"/>
          <w:b/>
          <w:bCs/>
          <w:color w:val="auto"/>
          <w:sz w:val="28"/>
          <w:szCs w:val="28"/>
        </w:rPr>
      </w:pPr>
      <w:bookmarkStart w:id="13" w:name="_Toc199780948"/>
      <w:r w:rsidRPr="009546E5">
        <w:rPr>
          <w:rFonts w:ascii="Times New Roman" w:hAnsi="Times New Roman" w:cs="Times New Roman"/>
          <w:b/>
          <w:bCs/>
          <w:color w:val="auto"/>
          <w:sz w:val="28"/>
          <w:szCs w:val="28"/>
        </w:rPr>
        <w:t>1.3 Особенности отбора кадров в малом предприятии</w:t>
      </w:r>
      <w:bookmarkEnd w:id="13"/>
    </w:p>
    <w:p w14:paraId="0EA7FF57" w14:textId="77777777" w:rsidR="00201A38" w:rsidRPr="00201A38" w:rsidRDefault="00201A38" w:rsidP="00201A38"/>
    <w:p w14:paraId="6FD9D79B" w14:textId="77777777" w:rsidR="00DE4FB9" w:rsidRPr="00DE4FB9" w:rsidRDefault="00DE4FB9" w:rsidP="00F53E27">
      <w:pPr>
        <w:spacing w:after="0" w:line="360" w:lineRule="auto"/>
        <w:ind w:firstLine="709"/>
        <w:jc w:val="both"/>
        <w:rPr>
          <w:rFonts w:ascii="Times New Roman" w:hAnsi="Times New Roman" w:cs="Times New Roman"/>
          <w:sz w:val="28"/>
          <w:szCs w:val="28"/>
        </w:rPr>
      </w:pPr>
      <w:r w:rsidRPr="00DE4FB9">
        <w:rPr>
          <w:rFonts w:ascii="Times New Roman" w:hAnsi="Times New Roman" w:cs="Times New Roman"/>
          <w:sz w:val="28"/>
          <w:szCs w:val="28"/>
        </w:rPr>
        <w:t xml:space="preserve">Малое предприятие – это индивидуальное предпринимательство или небольшая компания, соответствующая критериям, которые установлены законодательством для отнесения к категории малого бизнеса. </w:t>
      </w:r>
    </w:p>
    <w:p w14:paraId="133137B1" w14:textId="6DE6A088" w:rsidR="00DE4FB9" w:rsidRPr="00DE4FB9" w:rsidRDefault="00DE4FB9" w:rsidP="00F53E27">
      <w:pPr>
        <w:spacing w:after="0" w:line="360" w:lineRule="auto"/>
        <w:ind w:firstLine="709"/>
        <w:jc w:val="both"/>
        <w:rPr>
          <w:rFonts w:ascii="Times New Roman" w:hAnsi="Times New Roman" w:cs="Times New Roman"/>
          <w:sz w:val="28"/>
          <w:szCs w:val="28"/>
        </w:rPr>
      </w:pPr>
      <w:r w:rsidRPr="00DE4FB9">
        <w:rPr>
          <w:rFonts w:ascii="Times New Roman" w:hAnsi="Times New Roman" w:cs="Times New Roman"/>
          <w:sz w:val="28"/>
          <w:szCs w:val="28"/>
        </w:rPr>
        <w:lastRenderedPageBreak/>
        <w:t xml:space="preserve">К малым предприятиям относятся компании с численностью до 100 человек, с годовым доходом до 800 </w:t>
      </w:r>
      <w:r>
        <w:rPr>
          <w:rFonts w:ascii="Times New Roman" w:hAnsi="Times New Roman" w:cs="Times New Roman"/>
          <w:sz w:val="28"/>
          <w:szCs w:val="28"/>
        </w:rPr>
        <w:t xml:space="preserve">миллионов </w:t>
      </w:r>
      <w:r w:rsidRPr="00DE4FB9">
        <w:rPr>
          <w:rFonts w:ascii="Times New Roman" w:hAnsi="Times New Roman" w:cs="Times New Roman"/>
          <w:sz w:val="28"/>
          <w:szCs w:val="28"/>
        </w:rPr>
        <w:t>и с долей участия других компаний не более 25% (государство, крупные предприятия или иностранные компании) (Федеральный закон от 24.07.2007 N 209-ФЗ (ред. от 22.07.2024) "О развитии малого и среднего предпринимательства в Российской Федерации"). Малые предприятия имеют меньшую бюрократическую нагрузку по сравнению с крупными компаниями, льготы при участии в госзакупках (квоты для малого бизнеса), упрощенная система налогообложения. К малым предприятиям обычно относят небольшие магазины, кафе, студии, частные клиники, салоны красоты, индивидуальные предприниматели без наемных работников, фрилансеры, ремонтные бригады, консультанты</w:t>
      </w:r>
      <w:r w:rsidR="00234DA4" w:rsidRPr="00234DA4">
        <w:rPr>
          <w:rFonts w:ascii="Times New Roman" w:hAnsi="Times New Roman" w:cs="Times New Roman"/>
          <w:sz w:val="28"/>
          <w:szCs w:val="28"/>
        </w:rPr>
        <w:t xml:space="preserve"> [16]</w:t>
      </w:r>
      <w:r w:rsidRPr="00DE4FB9">
        <w:rPr>
          <w:rFonts w:ascii="Times New Roman" w:hAnsi="Times New Roman" w:cs="Times New Roman"/>
          <w:sz w:val="28"/>
          <w:szCs w:val="28"/>
        </w:rPr>
        <w:t xml:space="preserve">. </w:t>
      </w:r>
    </w:p>
    <w:p w14:paraId="623247CE" w14:textId="4D76B478" w:rsidR="00DE4FB9" w:rsidRPr="00DE4FB9" w:rsidRDefault="00DE4FB9" w:rsidP="00F53E27">
      <w:pPr>
        <w:spacing w:after="0" w:line="360" w:lineRule="auto"/>
        <w:ind w:firstLine="709"/>
        <w:jc w:val="both"/>
        <w:rPr>
          <w:rFonts w:ascii="Times New Roman" w:hAnsi="Times New Roman" w:cs="Times New Roman"/>
          <w:sz w:val="28"/>
          <w:szCs w:val="28"/>
        </w:rPr>
      </w:pPr>
      <w:r w:rsidRPr="00DE4FB9">
        <w:rPr>
          <w:rFonts w:ascii="Times New Roman" w:hAnsi="Times New Roman" w:cs="Times New Roman"/>
          <w:sz w:val="28"/>
          <w:szCs w:val="28"/>
        </w:rPr>
        <w:t>Малое предприятие имеет ряд преимуществ: по сравнению с крупными и средними предприятиями малый бизнес требует значительно меньших затрат на открытие. Небольшая численность сотрудников также является преимуществом: при таком количестве людей легче контролировать, доносить информацию и управлять. Стоит упомянуть и гибкость бизнеса, так как малый бизнес легче перепрофилировать.</w:t>
      </w:r>
    </w:p>
    <w:p w14:paraId="3DF9A71E" w14:textId="3D796ED7" w:rsidR="00DE4FB9" w:rsidRPr="00DE4FB9" w:rsidRDefault="00DE4FB9" w:rsidP="00F53E27">
      <w:pPr>
        <w:spacing w:after="0" w:line="360" w:lineRule="auto"/>
        <w:ind w:firstLine="709"/>
        <w:jc w:val="both"/>
        <w:rPr>
          <w:rFonts w:ascii="Times New Roman" w:hAnsi="Times New Roman" w:cs="Times New Roman"/>
          <w:sz w:val="28"/>
          <w:szCs w:val="28"/>
        </w:rPr>
      </w:pPr>
      <w:r w:rsidRPr="00DE4FB9">
        <w:rPr>
          <w:rFonts w:ascii="Times New Roman" w:hAnsi="Times New Roman" w:cs="Times New Roman"/>
          <w:sz w:val="28"/>
          <w:szCs w:val="28"/>
        </w:rPr>
        <w:t>Недостатки малого предприятия заключаются в высокой конкуренции, и, как следствие, угрозе поглощения: в первом случае стоит отметить большое количество конкурентных компаний независимо от масштаба, а второй случай относится непосредственно к крупным компаниям, которые стремятся монополизировать рынок. Также малые предприятия зачастую бывают ограничены в ресурсах: доходность меньше в сравнении с крупными компаниями, малому предприятию на страте функционирования сложнее получить кредит в банке, необходимо подтверждать вою платежеспособность. Сложность с подбором персонала в узких областях также можно отнести к недостаткам малого предприятия – доход малых предприятия ниже, чем у крупных, соответственно средств на кадровый состав выделяется меньше, это приводит к снижению эффективности труда сотрудников</w:t>
      </w:r>
      <w:r w:rsidR="00234DA4" w:rsidRPr="00234DA4">
        <w:rPr>
          <w:rFonts w:ascii="Times New Roman" w:hAnsi="Times New Roman" w:cs="Times New Roman"/>
          <w:sz w:val="28"/>
          <w:szCs w:val="28"/>
        </w:rPr>
        <w:t xml:space="preserve"> [24]</w:t>
      </w:r>
      <w:r w:rsidRPr="00DE4FB9">
        <w:rPr>
          <w:rFonts w:ascii="Times New Roman" w:hAnsi="Times New Roman" w:cs="Times New Roman"/>
          <w:sz w:val="28"/>
          <w:szCs w:val="28"/>
        </w:rPr>
        <w:t xml:space="preserve">. </w:t>
      </w:r>
    </w:p>
    <w:p w14:paraId="2D8CF85A" w14:textId="290578D8" w:rsidR="00DE4FB9" w:rsidRPr="00DE4FB9" w:rsidRDefault="00DE4FB9" w:rsidP="00F53E27">
      <w:pPr>
        <w:spacing w:after="0" w:line="360" w:lineRule="auto"/>
        <w:ind w:firstLine="709"/>
        <w:jc w:val="both"/>
        <w:rPr>
          <w:rFonts w:ascii="Times New Roman" w:hAnsi="Times New Roman" w:cs="Times New Roman"/>
          <w:sz w:val="28"/>
          <w:szCs w:val="28"/>
        </w:rPr>
      </w:pPr>
      <w:r w:rsidRPr="00DE4FB9">
        <w:rPr>
          <w:rFonts w:ascii="Times New Roman" w:hAnsi="Times New Roman" w:cs="Times New Roman"/>
          <w:sz w:val="28"/>
          <w:szCs w:val="28"/>
        </w:rPr>
        <w:lastRenderedPageBreak/>
        <w:t>Таким образом, малое предприятие чаще всего имеет упрощенную организационную структуру: существует лимит на количество работников, должности распределены более абстрактно, чем в крупных предприятиях, сотрудники могут выполнять несколько должностных функций одновременно. Отделы, в отличие от крупных компаний, могут нести формальный характер или не существовать вовсе: трудовые ресурсы малых предприятий чаще всего сконцентрированы в производственной сфере предприятия, а все непроизводственные функции выполняет руководитель или сотрудник на управленческой должности, существует тенденция закрытия нескольких должностных позиций одним человеком. Для малых предприятий также актуален аутсорсинг непроизводственной деятельности. Стоит отметить и высокую роль руководителя на предприятии: чаще всего он вникает во все процессы организации, полностью и детально осведомлен о деятельности</w:t>
      </w:r>
      <w:r w:rsidR="00234DA4" w:rsidRPr="00234DA4">
        <w:rPr>
          <w:rFonts w:ascii="Times New Roman" w:hAnsi="Times New Roman" w:cs="Times New Roman"/>
          <w:sz w:val="28"/>
          <w:szCs w:val="28"/>
        </w:rPr>
        <w:t xml:space="preserve"> [16]</w:t>
      </w:r>
      <w:r w:rsidRPr="00DE4FB9">
        <w:rPr>
          <w:rFonts w:ascii="Times New Roman" w:hAnsi="Times New Roman" w:cs="Times New Roman"/>
          <w:sz w:val="28"/>
          <w:szCs w:val="28"/>
        </w:rPr>
        <w:t xml:space="preserve">. </w:t>
      </w:r>
    </w:p>
    <w:p w14:paraId="3ACB4DC7" w14:textId="4606CF8E" w:rsidR="00906F1D" w:rsidRDefault="00DE4FB9" w:rsidP="00906F1D">
      <w:pPr>
        <w:spacing w:after="0" w:line="360" w:lineRule="auto"/>
        <w:ind w:firstLine="709"/>
        <w:jc w:val="both"/>
        <w:rPr>
          <w:rFonts w:ascii="Times New Roman" w:hAnsi="Times New Roman" w:cs="Times New Roman"/>
          <w:color w:val="4472C4" w:themeColor="accent1"/>
          <w:sz w:val="28"/>
          <w:szCs w:val="28"/>
        </w:rPr>
      </w:pPr>
      <w:r w:rsidRPr="00DE4FB9">
        <w:rPr>
          <w:rFonts w:ascii="Times New Roman" w:hAnsi="Times New Roman" w:cs="Times New Roman"/>
          <w:sz w:val="28"/>
          <w:szCs w:val="28"/>
        </w:rPr>
        <w:t xml:space="preserve">Отдел подбора кадров имеет слабое развитие на малых предприятиях, персонал может подбираться самим руководителем или эта функция отдана н </w:t>
      </w:r>
      <w:r w:rsidR="00AA4514" w:rsidRPr="00DE4FB9">
        <w:rPr>
          <w:rFonts w:ascii="Times New Roman" w:hAnsi="Times New Roman" w:cs="Times New Roman"/>
          <w:sz w:val="28"/>
          <w:szCs w:val="28"/>
        </w:rPr>
        <w:t>аутсорсинг</w:t>
      </w:r>
      <w:r w:rsidR="00234DA4" w:rsidRPr="00234DA4">
        <w:rPr>
          <w:rFonts w:ascii="Times New Roman" w:hAnsi="Times New Roman" w:cs="Times New Roman"/>
          <w:sz w:val="28"/>
          <w:szCs w:val="28"/>
        </w:rPr>
        <w:t xml:space="preserve"> [8]</w:t>
      </w:r>
      <w:r w:rsidR="00AA4514" w:rsidRPr="00DE4FB9">
        <w:rPr>
          <w:rFonts w:ascii="Times New Roman" w:hAnsi="Times New Roman" w:cs="Times New Roman"/>
          <w:sz w:val="28"/>
          <w:szCs w:val="28"/>
        </w:rPr>
        <w:t>.</w:t>
      </w:r>
      <w:r w:rsidR="00AA4514">
        <w:rPr>
          <w:rFonts w:ascii="Times New Roman" w:hAnsi="Times New Roman" w:cs="Times New Roman"/>
          <w:sz w:val="28"/>
          <w:szCs w:val="28"/>
        </w:rPr>
        <w:t xml:space="preserve"> </w:t>
      </w:r>
      <w:r w:rsidRPr="00DE4FB9">
        <w:rPr>
          <w:rFonts w:ascii="Times New Roman" w:hAnsi="Times New Roman" w:cs="Times New Roman"/>
          <w:sz w:val="28"/>
          <w:szCs w:val="28"/>
        </w:rPr>
        <w:t>В первом случае имеется своя специфика – процедура отбора обычно сокращенная, фактор субъективности мнения руководителя. Случай с использованием аутсорсинга также имеет некоторые риски – задействование внешних ресурсов подразумевает дополнительные расходы предприятия, существует сложности с составлением технического задания для рекрутеров: деятельность малого предприятия отличается от крупного, определение целей и задач должности рассматривается более детально. Функционал и обязанности будущего сотрудника также отличаются, на каждом этапе подбора персонала рекрутеру необходимо использовать методы и инструменты, актуальные именно для предприятия-заказчика, чтобы добиться успеха в найме</w:t>
      </w:r>
      <w:r w:rsidR="00234DA4" w:rsidRPr="00234DA4">
        <w:rPr>
          <w:rFonts w:ascii="Times New Roman" w:hAnsi="Times New Roman" w:cs="Times New Roman"/>
          <w:sz w:val="28"/>
          <w:szCs w:val="28"/>
        </w:rPr>
        <w:t xml:space="preserve"> [26]</w:t>
      </w:r>
      <w:r w:rsidRPr="00DE4FB9">
        <w:rPr>
          <w:rFonts w:ascii="Times New Roman" w:hAnsi="Times New Roman" w:cs="Times New Roman"/>
          <w:sz w:val="28"/>
          <w:szCs w:val="28"/>
        </w:rPr>
        <w:t xml:space="preserve">. </w:t>
      </w:r>
      <w:bookmarkStart w:id="14" w:name="_Toc199780949"/>
      <w:bookmarkStart w:id="15" w:name="_Hlk200304139"/>
      <w:bookmarkStart w:id="16" w:name="_Hlk199242835"/>
      <w:bookmarkEnd w:id="7"/>
      <w:bookmarkEnd w:id="12"/>
    </w:p>
    <w:p w14:paraId="01037884" w14:textId="77777777" w:rsidR="00906F1D" w:rsidRDefault="00906F1D">
      <w:pPr>
        <w:rPr>
          <w:rFonts w:ascii="Times New Roman" w:hAnsi="Times New Roman" w:cs="Times New Roman"/>
          <w:color w:val="4472C4" w:themeColor="accent1"/>
          <w:sz w:val="28"/>
          <w:szCs w:val="28"/>
        </w:rPr>
      </w:pPr>
      <w:r>
        <w:rPr>
          <w:rFonts w:ascii="Times New Roman" w:hAnsi="Times New Roman" w:cs="Times New Roman"/>
          <w:color w:val="4472C4" w:themeColor="accent1"/>
          <w:sz w:val="28"/>
          <w:szCs w:val="28"/>
        </w:rPr>
        <w:br w:type="page"/>
      </w:r>
    </w:p>
    <w:p w14:paraId="08B459BF" w14:textId="0462DF58" w:rsidR="00257FBF" w:rsidRDefault="00257FBF" w:rsidP="00906F1D">
      <w:pPr>
        <w:spacing w:after="0" w:line="360" w:lineRule="auto"/>
        <w:ind w:firstLine="709"/>
        <w:jc w:val="both"/>
        <w:rPr>
          <w:rFonts w:ascii="Times New Roman" w:hAnsi="Times New Roman" w:cs="Times New Roman"/>
          <w:b/>
          <w:bCs/>
          <w:sz w:val="28"/>
          <w:szCs w:val="28"/>
        </w:rPr>
      </w:pPr>
      <w:r w:rsidRPr="009546E5">
        <w:rPr>
          <w:rFonts w:ascii="Times New Roman" w:hAnsi="Times New Roman" w:cs="Times New Roman"/>
          <w:b/>
          <w:bCs/>
          <w:sz w:val="28"/>
          <w:szCs w:val="28"/>
        </w:rPr>
        <w:lastRenderedPageBreak/>
        <w:t>2 Анализ системы отбора кадров в ООО «РЕНОМЕ ОНЛАЙН»</w:t>
      </w:r>
      <w:bookmarkEnd w:id="14"/>
    </w:p>
    <w:p w14:paraId="13794309" w14:textId="77777777" w:rsidR="00201A38" w:rsidRPr="00906F1D" w:rsidRDefault="00201A38" w:rsidP="00906F1D">
      <w:pPr>
        <w:spacing w:after="0" w:line="360" w:lineRule="auto"/>
        <w:ind w:firstLine="709"/>
        <w:jc w:val="both"/>
        <w:rPr>
          <w:rFonts w:ascii="Times New Roman" w:hAnsi="Times New Roman" w:cs="Times New Roman"/>
          <w:color w:val="4472C4" w:themeColor="accent1"/>
          <w:sz w:val="28"/>
          <w:szCs w:val="28"/>
        </w:rPr>
      </w:pPr>
    </w:p>
    <w:p w14:paraId="216F9581" w14:textId="62C5F282" w:rsidR="00257FBF" w:rsidRDefault="00257FBF" w:rsidP="00F53E27">
      <w:pPr>
        <w:pStyle w:val="2"/>
        <w:spacing w:line="360" w:lineRule="auto"/>
        <w:ind w:firstLine="709"/>
        <w:jc w:val="both"/>
        <w:rPr>
          <w:rFonts w:ascii="Times New Roman" w:hAnsi="Times New Roman" w:cs="Times New Roman"/>
          <w:b/>
          <w:bCs/>
          <w:color w:val="auto"/>
          <w:sz w:val="28"/>
          <w:szCs w:val="28"/>
        </w:rPr>
      </w:pPr>
      <w:bookmarkStart w:id="17" w:name="_Toc199780950"/>
      <w:r w:rsidRPr="009546E5">
        <w:rPr>
          <w:rFonts w:ascii="Times New Roman" w:hAnsi="Times New Roman" w:cs="Times New Roman"/>
          <w:b/>
          <w:bCs/>
          <w:color w:val="auto"/>
          <w:sz w:val="28"/>
          <w:szCs w:val="28"/>
        </w:rPr>
        <w:t>2.1 Организационно-экономическая характеристика ООО «РЕНОМЕ ОНЛАЙН»</w:t>
      </w:r>
      <w:bookmarkEnd w:id="17"/>
    </w:p>
    <w:p w14:paraId="5EF55A1D" w14:textId="77777777" w:rsidR="00201A38" w:rsidRPr="00201A38" w:rsidRDefault="00201A38" w:rsidP="00201A38"/>
    <w:p w14:paraId="3E36156D" w14:textId="7F12C638" w:rsidR="00257FBF" w:rsidRPr="00257FBF" w:rsidRDefault="00257FBF" w:rsidP="00F53E27">
      <w:pPr>
        <w:spacing w:after="0" w:line="360" w:lineRule="auto"/>
        <w:ind w:firstLine="709"/>
        <w:jc w:val="both"/>
        <w:rPr>
          <w:rFonts w:ascii="Times New Roman" w:hAnsi="Times New Roman" w:cs="Times New Roman"/>
          <w:sz w:val="28"/>
          <w:szCs w:val="28"/>
        </w:rPr>
      </w:pPr>
      <w:bookmarkStart w:id="18" w:name="_Hlk199867727"/>
      <w:r w:rsidRPr="00257FBF">
        <w:rPr>
          <w:rFonts w:ascii="Times New Roman" w:hAnsi="Times New Roman" w:cs="Times New Roman"/>
          <w:sz w:val="28"/>
          <w:szCs w:val="28"/>
        </w:rPr>
        <w:t>ООО «РЕНОМЕ ОНЛАЙН</w:t>
      </w:r>
      <w:r w:rsidR="00C25527">
        <w:rPr>
          <w:rFonts w:ascii="Times New Roman" w:hAnsi="Times New Roman" w:cs="Times New Roman"/>
          <w:sz w:val="28"/>
          <w:szCs w:val="28"/>
        </w:rPr>
        <w:t xml:space="preserve">» – </w:t>
      </w:r>
      <w:r w:rsidRPr="00257FBF">
        <w:rPr>
          <w:rFonts w:ascii="Times New Roman" w:hAnsi="Times New Roman" w:cs="Times New Roman"/>
          <w:sz w:val="28"/>
          <w:szCs w:val="28"/>
        </w:rPr>
        <w:t>это</w:t>
      </w:r>
      <w:r w:rsidR="00C25527">
        <w:rPr>
          <w:rFonts w:ascii="Times New Roman" w:hAnsi="Times New Roman" w:cs="Times New Roman"/>
          <w:sz w:val="28"/>
          <w:szCs w:val="28"/>
        </w:rPr>
        <w:t xml:space="preserve"> </w:t>
      </w:r>
      <w:r w:rsidRPr="00257FBF">
        <w:rPr>
          <w:rFonts w:ascii="Times New Roman" w:hAnsi="Times New Roman" w:cs="Times New Roman"/>
          <w:sz w:val="28"/>
          <w:szCs w:val="28"/>
        </w:rPr>
        <w:t>российская инвестиционно-консалтинговая компания, основной деятельностью которой являются аудиты, бизнес-планы, инвестпроекты, маркетинг, консалтинг и инвестиции для среднего и крупного бизнеса.</w:t>
      </w:r>
      <w:r w:rsidR="00C30394">
        <w:rPr>
          <w:rFonts w:ascii="Times New Roman" w:hAnsi="Times New Roman" w:cs="Times New Roman"/>
          <w:sz w:val="28"/>
          <w:szCs w:val="28"/>
        </w:rPr>
        <w:t xml:space="preserve"> </w:t>
      </w:r>
      <w:r w:rsidRPr="00257FBF">
        <w:rPr>
          <w:rFonts w:ascii="Times New Roman" w:hAnsi="Times New Roman" w:cs="Times New Roman"/>
          <w:sz w:val="28"/>
          <w:szCs w:val="28"/>
        </w:rPr>
        <w:t>Полное название: Общество с ограниченной ответственностью «РЕНОМЕ ОНЛАЙН»</w:t>
      </w:r>
      <w:r w:rsidR="00C30394">
        <w:rPr>
          <w:rFonts w:ascii="Times New Roman" w:hAnsi="Times New Roman" w:cs="Times New Roman"/>
          <w:sz w:val="28"/>
          <w:szCs w:val="28"/>
        </w:rPr>
        <w:t>. Компания имеет свой с</w:t>
      </w:r>
      <w:r w:rsidRPr="00257FBF">
        <w:rPr>
          <w:rFonts w:ascii="Times New Roman" w:hAnsi="Times New Roman" w:cs="Times New Roman"/>
          <w:sz w:val="28"/>
          <w:szCs w:val="28"/>
        </w:rPr>
        <w:t>айт</w:t>
      </w:r>
      <w:r w:rsidR="001A2A4F">
        <w:rPr>
          <w:rFonts w:ascii="Times New Roman" w:hAnsi="Times New Roman" w:cs="Times New Roman"/>
          <w:sz w:val="28"/>
          <w:szCs w:val="28"/>
        </w:rPr>
        <w:t xml:space="preserve"> [</w:t>
      </w:r>
      <w:r w:rsidR="001A2A4F" w:rsidRPr="001A2A4F">
        <w:rPr>
          <w:rFonts w:ascii="Times New Roman" w:hAnsi="Times New Roman" w:cs="Times New Roman"/>
          <w:sz w:val="28"/>
          <w:szCs w:val="28"/>
        </w:rPr>
        <w:t>19</w:t>
      </w:r>
      <w:r w:rsidR="001A2A4F" w:rsidRPr="00B40DD2">
        <w:rPr>
          <w:rStyle w:val="a7"/>
          <w:rFonts w:ascii="Times New Roman" w:hAnsi="Times New Roman" w:cs="Times New Roman"/>
          <w:color w:val="auto"/>
          <w:sz w:val="28"/>
          <w:szCs w:val="28"/>
          <w:u w:val="none"/>
        </w:rPr>
        <w:t>]</w:t>
      </w:r>
      <w:r w:rsidR="00C30394" w:rsidRPr="00C30394">
        <w:rPr>
          <w:rStyle w:val="a7"/>
          <w:rFonts w:ascii="Times New Roman" w:hAnsi="Times New Roman" w:cs="Times New Roman"/>
          <w:color w:val="auto"/>
          <w:sz w:val="28"/>
          <w:szCs w:val="28"/>
          <w:u w:val="none"/>
        </w:rPr>
        <w:t xml:space="preserve">. </w:t>
      </w:r>
      <w:r w:rsidRPr="00257FBF">
        <w:rPr>
          <w:rFonts w:ascii="Times New Roman" w:hAnsi="Times New Roman" w:cs="Times New Roman"/>
          <w:sz w:val="28"/>
          <w:szCs w:val="28"/>
        </w:rPr>
        <w:t>Основн</w:t>
      </w:r>
      <w:r w:rsidR="00401066">
        <w:rPr>
          <w:rFonts w:ascii="Times New Roman" w:hAnsi="Times New Roman" w:cs="Times New Roman"/>
          <w:sz w:val="28"/>
          <w:szCs w:val="28"/>
        </w:rPr>
        <w:t xml:space="preserve">ой </w:t>
      </w:r>
      <w:r w:rsidRPr="00257FBF">
        <w:rPr>
          <w:rFonts w:ascii="Times New Roman" w:hAnsi="Times New Roman" w:cs="Times New Roman"/>
          <w:sz w:val="28"/>
          <w:szCs w:val="28"/>
        </w:rPr>
        <w:t>деятельность</w:t>
      </w:r>
      <w:r w:rsidR="00C30394">
        <w:rPr>
          <w:rFonts w:ascii="Times New Roman" w:hAnsi="Times New Roman" w:cs="Times New Roman"/>
          <w:sz w:val="28"/>
          <w:szCs w:val="28"/>
        </w:rPr>
        <w:t>ю</w:t>
      </w:r>
      <w:r w:rsidRPr="00257FBF">
        <w:rPr>
          <w:rFonts w:ascii="Times New Roman" w:hAnsi="Times New Roman" w:cs="Times New Roman"/>
          <w:sz w:val="28"/>
          <w:szCs w:val="28"/>
        </w:rPr>
        <w:t xml:space="preserve"> (ОКВЭД)</w:t>
      </w:r>
      <w:r w:rsidR="00C30394">
        <w:rPr>
          <w:rFonts w:ascii="Times New Roman" w:hAnsi="Times New Roman" w:cs="Times New Roman"/>
          <w:sz w:val="28"/>
          <w:szCs w:val="28"/>
        </w:rPr>
        <w:t xml:space="preserve"> является</w:t>
      </w:r>
      <w:r w:rsidRPr="00257FBF">
        <w:rPr>
          <w:rFonts w:ascii="Times New Roman" w:hAnsi="Times New Roman" w:cs="Times New Roman"/>
          <w:sz w:val="28"/>
          <w:szCs w:val="28"/>
        </w:rPr>
        <w:t xml:space="preserve"> «Консультирование по вопросам коммерческой деятельности и управления»</w:t>
      </w:r>
      <w:r w:rsidR="00C30394" w:rsidRPr="00C30394">
        <w:rPr>
          <w:rFonts w:ascii="Times New Roman" w:hAnsi="Times New Roman" w:cs="Times New Roman"/>
          <w:sz w:val="28"/>
          <w:szCs w:val="28"/>
        </w:rPr>
        <w:t xml:space="preserve"> </w:t>
      </w:r>
      <w:r w:rsidR="00C30394">
        <w:rPr>
          <w:rFonts w:ascii="Times New Roman" w:hAnsi="Times New Roman" w:cs="Times New Roman"/>
          <w:sz w:val="28"/>
          <w:szCs w:val="28"/>
        </w:rPr>
        <w:t>(</w:t>
      </w:r>
      <w:r w:rsidR="00C30394" w:rsidRPr="00257FBF">
        <w:rPr>
          <w:rFonts w:ascii="Times New Roman" w:hAnsi="Times New Roman" w:cs="Times New Roman"/>
          <w:sz w:val="28"/>
          <w:szCs w:val="28"/>
        </w:rPr>
        <w:t>70.22</w:t>
      </w:r>
      <w:r w:rsidR="00C30394">
        <w:rPr>
          <w:rFonts w:ascii="Times New Roman" w:hAnsi="Times New Roman" w:cs="Times New Roman"/>
          <w:sz w:val="28"/>
          <w:szCs w:val="28"/>
        </w:rPr>
        <w:t>). Компания находится в г. Краснодар, полный юридический адрес:</w:t>
      </w:r>
      <w:r w:rsidRPr="00257FBF">
        <w:rPr>
          <w:rFonts w:ascii="Times New Roman" w:hAnsi="Times New Roman" w:cs="Times New Roman"/>
          <w:sz w:val="28"/>
          <w:szCs w:val="28"/>
        </w:rPr>
        <w:t xml:space="preserve"> край Краснодарский, г. Краснодар, ул. им. Костылёва, д. 134</w:t>
      </w:r>
      <w:r w:rsidR="00C30394">
        <w:rPr>
          <w:rFonts w:ascii="Times New Roman" w:hAnsi="Times New Roman" w:cs="Times New Roman"/>
          <w:sz w:val="28"/>
          <w:szCs w:val="28"/>
        </w:rPr>
        <w:t xml:space="preserve">. </w:t>
      </w:r>
      <w:r w:rsidRPr="00257FBF">
        <w:rPr>
          <w:rFonts w:ascii="Times New Roman" w:hAnsi="Times New Roman" w:cs="Times New Roman"/>
          <w:sz w:val="28"/>
          <w:szCs w:val="28"/>
        </w:rPr>
        <w:t>ИНН/ОГРН</w:t>
      </w:r>
      <w:r w:rsidR="00C30394">
        <w:rPr>
          <w:rFonts w:ascii="Times New Roman" w:hAnsi="Times New Roman" w:cs="Times New Roman"/>
          <w:sz w:val="28"/>
          <w:szCs w:val="28"/>
        </w:rPr>
        <w:t xml:space="preserve"> компании:</w:t>
      </w:r>
      <w:r w:rsidRPr="00257FBF">
        <w:rPr>
          <w:rFonts w:ascii="Times New Roman" w:hAnsi="Times New Roman" w:cs="Times New Roman"/>
          <w:sz w:val="28"/>
          <w:szCs w:val="28"/>
        </w:rPr>
        <w:t xml:space="preserve"> 2308123087/1062308029013</w:t>
      </w:r>
      <w:r w:rsidR="00C30394">
        <w:rPr>
          <w:rFonts w:ascii="Times New Roman" w:hAnsi="Times New Roman" w:cs="Times New Roman"/>
          <w:sz w:val="28"/>
          <w:szCs w:val="28"/>
        </w:rPr>
        <w:t>, д</w:t>
      </w:r>
      <w:r w:rsidRPr="00257FBF">
        <w:rPr>
          <w:rFonts w:ascii="Times New Roman" w:hAnsi="Times New Roman" w:cs="Times New Roman"/>
          <w:sz w:val="28"/>
          <w:szCs w:val="28"/>
        </w:rPr>
        <w:t>ата регистрации: 11 октября 2006 года</w:t>
      </w:r>
      <w:r w:rsidR="00C30394">
        <w:rPr>
          <w:rFonts w:ascii="Times New Roman" w:hAnsi="Times New Roman" w:cs="Times New Roman"/>
          <w:sz w:val="28"/>
          <w:szCs w:val="28"/>
        </w:rPr>
        <w:t>.</w:t>
      </w:r>
    </w:p>
    <w:p w14:paraId="3ADCE808" w14:textId="210777E3" w:rsidR="00257FBF" w:rsidRPr="00257FBF" w:rsidRDefault="00257FBF" w:rsidP="000B2CE3">
      <w:pPr>
        <w:spacing w:after="0" w:line="360" w:lineRule="auto"/>
        <w:ind w:firstLine="709"/>
        <w:jc w:val="both"/>
        <w:rPr>
          <w:rFonts w:ascii="Times New Roman" w:hAnsi="Times New Roman" w:cs="Times New Roman"/>
          <w:sz w:val="28"/>
          <w:szCs w:val="28"/>
        </w:rPr>
      </w:pPr>
      <w:r w:rsidRPr="00257FBF">
        <w:rPr>
          <w:rFonts w:ascii="Times New Roman" w:hAnsi="Times New Roman" w:cs="Times New Roman"/>
          <w:sz w:val="28"/>
          <w:szCs w:val="28"/>
        </w:rPr>
        <w:t>Компания зарегистрирована в органах ФНС с 18 февраля 2016 года (Межрайонная инспекция Федеральной налоговой служ</w:t>
      </w:r>
      <w:r w:rsidR="000B2CE3">
        <w:rPr>
          <w:rFonts w:ascii="Times New Roman" w:hAnsi="Times New Roman" w:cs="Times New Roman"/>
          <w:sz w:val="28"/>
          <w:szCs w:val="28"/>
        </w:rPr>
        <w:t xml:space="preserve">бы №16 по Краснодарскому краю). </w:t>
      </w:r>
      <w:r w:rsidRPr="00257FBF">
        <w:rPr>
          <w:rFonts w:ascii="Times New Roman" w:hAnsi="Times New Roman" w:cs="Times New Roman"/>
          <w:sz w:val="28"/>
          <w:szCs w:val="28"/>
        </w:rPr>
        <w:t>Руководителем компании является Филипповский Андрей Леонидович (ИНН 231294552103)</w:t>
      </w:r>
      <w:r w:rsidR="00234DA4" w:rsidRPr="00234DA4">
        <w:rPr>
          <w:rFonts w:ascii="Times New Roman" w:hAnsi="Times New Roman" w:cs="Times New Roman"/>
          <w:sz w:val="28"/>
          <w:szCs w:val="28"/>
        </w:rPr>
        <w:t xml:space="preserve"> [20]</w:t>
      </w:r>
      <w:r w:rsidRPr="00257FBF">
        <w:rPr>
          <w:rFonts w:ascii="Times New Roman" w:hAnsi="Times New Roman" w:cs="Times New Roman"/>
          <w:sz w:val="28"/>
          <w:szCs w:val="28"/>
        </w:rPr>
        <w:t xml:space="preserve">. </w:t>
      </w:r>
    </w:p>
    <w:p w14:paraId="096D6D67" w14:textId="19298438" w:rsidR="008553DA" w:rsidRPr="000B2CE3" w:rsidRDefault="00257FBF" w:rsidP="000B2CE3">
      <w:pPr>
        <w:spacing w:after="0" w:line="360" w:lineRule="auto"/>
        <w:ind w:firstLine="709"/>
        <w:jc w:val="both"/>
        <w:rPr>
          <w:rFonts w:ascii="Times New Roman" w:hAnsi="Times New Roman" w:cs="Times New Roman"/>
          <w:sz w:val="28"/>
          <w:szCs w:val="28"/>
        </w:rPr>
      </w:pPr>
      <w:r w:rsidRPr="00257FBF">
        <w:rPr>
          <w:rFonts w:ascii="Times New Roman" w:hAnsi="Times New Roman" w:cs="Times New Roman"/>
          <w:sz w:val="28"/>
          <w:szCs w:val="28"/>
        </w:rPr>
        <w:t>Организационная структура компании представлена на рисунке:</w:t>
      </w:r>
      <w:bookmarkEnd w:id="15"/>
    </w:p>
    <w:p w14:paraId="208E7164" w14:textId="5744E762" w:rsidR="00DE4FB9" w:rsidRPr="00E87A47" w:rsidRDefault="00E87A47" w:rsidP="008553DA">
      <w:pPr>
        <w:spacing w:after="0" w:line="360" w:lineRule="auto"/>
        <w:ind w:firstLine="709"/>
        <w:jc w:val="center"/>
        <w:rPr>
          <w:sz w:val="28"/>
          <w:szCs w:val="28"/>
        </w:rPr>
      </w:pPr>
      <w:r w:rsidRPr="00E87A47">
        <w:rPr>
          <w:noProof/>
          <w:sz w:val="28"/>
          <w:szCs w:val="28"/>
          <w:lang w:eastAsia="ru-RU"/>
        </w:rPr>
        <w:drawing>
          <wp:inline distT="0" distB="0" distL="0" distR="0" wp14:anchorId="38F345C3" wp14:editId="609DB4D9">
            <wp:extent cx="4000527" cy="2303252"/>
            <wp:effectExtent l="0" t="0" r="0" b="190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797" t="7481" r="4759" b="7255"/>
                    <a:stretch/>
                  </pic:blipFill>
                  <pic:spPr bwMode="auto">
                    <a:xfrm>
                      <a:off x="0" y="0"/>
                      <a:ext cx="4000527" cy="2303252"/>
                    </a:xfrm>
                    <a:prstGeom prst="rect">
                      <a:avLst/>
                    </a:prstGeom>
                    <a:noFill/>
                    <a:ln>
                      <a:noFill/>
                    </a:ln>
                    <a:extLst>
                      <a:ext uri="{53640926-AAD7-44D8-BBD7-CCE9431645EC}">
                        <a14:shadowObscured xmlns:a14="http://schemas.microsoft.com/office/drawing/2010/main"/>
                      </a:ext>
                    </a:extLst>
                  </pic:spPr>
                </pic:pic>
              </a:graphicData>
            </a:graphic>
          </wp:inline>
        </w:drawing>
      </w:r>
    </w:p>
    <w:p w14:paraId="6A0EBD3E" w14:textId="0C5EA77A" w:rsidR="00D06DB7" w:rsidRDefault="00791AD2" w:rsidP="006E6459">
      <w:pPr>
        <w:spacing w:after="0" w:line="240" w:lineRule="auto"/>
        <w:ind w:firstLine="709"/>
        <w:jc w:val="center"/>
        <w:rPr>
          <w:rFonts w:ascii="Times New Roman" w:hAnsi="Times New Roman" w:cs="Times New Roman"/>
          <w:sz w:val="28"/>
          <w:szCs w:val="28"/>
        </w:rPr>
      </w:pPr>
      <w:bookmarkStart w:id="19" w:name="_Hlk198914930"/>
      <w:bookmarkStart w:id="20" w:name="_Hlk200304159"/>
      <w:r w:rsidRPr="00D06DB7">
        <w:rPr>
          <w:rFonts w:ascii="Times New Roman" w:hAnsi="Times New Roman" w:cs="Times New Roman"/>
          <w:sz w:val="28"/>
          <w:szCs w:val="28"/>
        </w:rPr>
        <w:t>Рисунок 1</w:t>
      </w:r>
      <w:r w:rsidR="00906F1D">
        <w:rPr>
          <w:rFonts w:ascii="Times New Roman" w:hAnsi="Times New Roman" w:cs="Times New Roman"/>
          <w:sz w:val="28"/>
          <w:szCs w:val="28"/>
        </w:rPr>
        <w:t xml:space="preserve"> – </w:t>
      </w:r>
      <w:r w:rsidRPr="00D06DB7">
        <w:rPr>
          <w:rFonts w:ascii="Times New Roman" w:hAnsi="Times New Roman" w:cs="Times New Roman"/>
          <w:sz w:val="28"/>
          <w:szCs w:val="28"/>
        </w:rPr>
        <w:t>организационная</w:t>
      </w:r>
      <w:r w:rsidR="00906F1D">
        <w:rPr>
          <w:rFonts w:ascii="Times New Roman" w:hAnsi="Times New Roman" w:cs="Times New Roman"/>
          <w:sz w:val="28"/>
          <w:szCs w:val="28"/>
        </w:rPr>
        <w:t xml:space="preserve"> </w:t>
      </w:r>
      <w:r w:rsidRPr="00D06DB7">
        <w:rPr>
          <w:rFonts w:ascii="Times New Roman" w:hAnsi="Times New Roman" w:cs="Times New Roman"/>
          <w:sz w:val="28"/>
          <w:szCs w:val="28"/>
        </w:rPr>
        <w:t>структура ООО «РЕНОМЕ ОНЛАЙН»</w:t>
      </w:r>
      <w:bookmarkEnd w:id="19"/>
      <w:r w:rsidR="000B2CE3">
        <w:rPr>
          <w:rFonts w:ascii="Times New Roman" w:hAnsi="Times New Roman" w:cs="Times New Roman"/>
          <w:sz w:val="28"/>
          <w:szCs w:val="28"/>
        </w:rPr>
        <w:t xml:space="preserve"> (составлено автором)</w:t>
      </w:r>
    </w:p>
    <w:p w14:paraId="098F7229" w14:textId="0FF4C084" w:rsidR="00257FBF" w:rsidRDefault="0058051B" w:rsidP="00AA45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Организационная структура имеет линейно-функциональный тип, актуальна для малого и среднего бизнеса, каковым и является </w:t>
      </w:r>
      <w:r w:rsidR="00AA4514">
        <w:rPr>
          <w:rFonts w:ascii="Times New Roman" w:hAnsi="Times New Roman" w:cs="Times New Roman"/>
          <w:sz w:val="28"/>
          <w:szCs w:val="28"/>
        </w:rPr>
        <w:t>компания</w:t>
      </w:r>
      <w:r w:rsidR="00234DA4" w:rsidRPr="00234DA4">
        <w:rPr>
          <w:rFonts w:ascii="Times New Roman" w:hAnsi="Times New Roman" w:cs="Times New Roman"/>
          <w:sz w:val="28"/>
          <w:szCs w:val="28"/>
        </w:rPr>
        <w:t xml:space="preserve"> [11]</w:t>
      </w:r>
      <w:r w:rsidR="00AA4514">
        <w:rPr>
          <w:rFonts w:ascii="Times New Roman" w:hAnsi="Times New Roman" w:cs="Times New Roman"/>
          <w:sz w:val="28"/>
          <w:szCs w:val="28"/>
        </w:rPr>
        <w:t xml:space="preserve">. </w:t>
      </w:r>
      <w:r>
        <w:rPr>
          <w:rFonts w:ascii="Times New Roman" w:hAnsi="Times New Roman" w:cs="Times New Roman"/>
          <w:sz w:val="28"/>
          <w:szCs w:val="28"/>
        </w:rPr>
        <w:t>Небольшой штаб сотрудников позволяет четко определять подчиненных и руководителей, обладает большой специализацией (повышение качества работы с помощью разделения функций)</w:t>
      </w:r>
      <w:r w:rsidR="00186629">
        <w:rPr>
          <w:rFonts w:ascii="Times New Roman" w:hAnsi="Times New Roman" w:cs="Times New Roman"/>
          <w:sz w:val="28"/>
          <w:szCs w:val="28"/>
        </w:rPr>
        <w:t>, также</w:t>
      </w:r>
      <w:r>
        <w:rPr>
          <w:rFonts w:ascii="Times New Roman" w:hAnsi="Times New Roman" w:cs="Times New Roman"/>
          <w:sz w:val="28"/>
          <w:szCs w:val="28"/>
        </w:rPr>
        <w:t xml:space="preserve"> необходимо уточнить, что компания </w:t>
      </w:r>
      <w:r w:rsidR="00464D34">
        <w:rPr>
          <w:rFonts w:ascii="Times New Roman" w:hAnsi="Times New Roman" w:cs="Times New Roman"/>
          <w:sz w:val="28"/>
          <w:szCs w:val="28"/>
        </w:rPr>
        <w:t>ведет бизнес при сотрудничестве с внешними специалистами, передавая задачи на аутсорсинг, что снижает постоянные затраты.</w:t>
      </w:r>
      <w:r>
        <w:rPr>
          <w:rFonts w:ascii="Times New Roman" w:hAnsi="Times New Roman" w:cs="Times New Roman"/>
          <w:sz w:val="28"/>
          <w:szCs w:val="28"/>
        </w:rPr>
        <w:t xml:space="preserve"> </w:t>
      </w:r>
    </w:p>
    <w:p w14:paraId="23B81CDA" w14:textId="7750C373" w:rsidR="007F7B36" w:rsidRDefault="007F7B36" w:rsidP="00F53E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Рабочие места сотрудников оснащены современной компьютерной техникой, офисными креслами, освещение соответствует нормам для работы с ПК и документами. Организация рабочего пространства соответствует нормам СанПиН.</w:t>
      </w:r>
      <w:r w:rsidRPr="007F7B36">
        <w:rPr>
          <w:rFonts w:ascii="Times New Roman" w:hAnsi="Times New Roman" w:cs="Times New Roman"/>
          <w:sz w:val="28"/>
          <w:szCs w:val="28"/>
        </w:rPr>
        <w:t xml:space="preserve"> </w:t>
      </w:r>
      <w:r>
        <w:rPr>
          <w:rFonts w:ascii="Times New Roman" w:hAnsi="Times New Roman" w:cs="Times New Roman"/>
          <w:sz w:val="28"/>
          <w:szCs w:val="28"/>
        </w:rPr>
        <w:t>Защите персональных данных и коммерческой тайне уделяется особое внимание: применяются системы резервного копирования информации, обеспечивается кибербезопасность ПК сотрудников.</w:t>
      </w:r>
    </w:p>
    <w:p w14:paraId="5857C576" w14:textId="0AB07E4A" w:rsidR="007F7B36" w:rsidRDefault="007F7B36" w:rsidP="00F53E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услуги компании оказываются в дистанционном формате или непосредственно в офисе, поэтому логистические операции отсутствуют.</w:t>
      </w:r>
    </w:p>
    <w:p w14:paraId="6EDE8B9E" w14:textId="026576E9" w:rsidR="00257FBF" w:rsidRPr="00257FBF" w:rsidRDefault="00257FBF" w:rsidP="00F53E27">
      <w:pPr>
        <w:spacing w:after="0" w:line="360" w:lineRule="auto"/>
        <w:ind w:firstLine="709"/>
        <w:jc w:val="both"/>
        <w:rPr>
          <w:rFonts w:ascii="Times New Roman" w:hAnsi="Times New Roman" w:cs="Times New Roman"/>
          <w:sz w:val="28"/>
          <w:szCs w:val="28"/>
        </w:rPr>
      </w:pPr>
      <w:r w:rsidRPr="00257FBF">
        <w:rPr>
          <w:rFonts w:ascii="Times New Roman" w:hAnsi="Times New Roman" w:cs="Times New Roman"/>
          <w:sz w:val="28"/>
          <w:szCs w:val="28"/>
        </w:rPr>
        <w:t>Компания предоставляет следующие услуги для бизнеса в разных сферах:</w:t>
      </w:r>
    </w:p>
    <w:p w14:paraId="6A9F2B2D" w14:textId="77777777" w:rsidR="00257FBF" w:rsidRPr="00257FBF" w:rsidRDefault="00257FBF" w:rsidP="00F53E27">
      <w:pPr>
        <w:spacing w:after="0" w:line="360" w:lineRule="auto"/>
        <w:ind w:firstLine="709"/>
        <w:jc w:val="both"/>
        <w:rPr>
          <w:rFonts w:ascii="Times New Roman" w:hAnsi="Times New Roman" w:cs="Times New Roman"/>
          <w:sz w:val="28"/>
          <w:szCs w:val="28"/>
        </w:rPr>
      </w:pPr>
      <w:r w:rsidRPr="00257FBF">
        <w:rPr>
          <w:rFonts w:ascii="Times New Roman" w:hAnsi="Times New Roman" w:cs="Times New Roman"/>
          <w:sz w:val="28"/>
          <w:szCs w:val="28"/>
        </w:rPr>
        <w:t>Бизнес-планирование, маркетинг и инвестиции: проведение маркетингового исследование, разработка бизнес плана, создание 3D тура и интерактивной карты, разработка маркетинговой концепции, организация бизнес-мероприятия, содействие в получении мер государственной поддержки, разработка и внедрение программы повышения эффективности деятельности предприятия, содействие в привлечении финансирования для реализации инвестиционного проекта, оценка инвестиционного проекта, подбор площадки для реализации инвестиционного проекта, комплексное сопровождение инвестиционных проектов «Под ключ».</w:t>
      </w:r>
    </w:p>
    <w:p w14:paraId="77484412" w14:textId="678E7075" w:rsidR="00257FBF" w:rsidRDefault="00257FBF" w:rsidP="00F53E27">
      <w:pPr>
        <w:spacing w:after="0" w:line="360" w:lineRule="auto"/>
        <w:ind w:firstLine="709"/>
        <w:jc w:val="both"/>
        <w:rPr>
          <w:rFonts w:ascii="Times New Roman" w:hAnsi="Times New Roman" w:cs="Times New Roman"/>
          <w:color w:val="4472C4" w:themeColor="accent1"/>
          <w:sz w:val="28"/>
          <w:szCs w:val="28"/>
        </w:rPr>
      </w:pPr>
      <w:r w:rsidRPr="00257FBF">
        <w:rPr>
          <w:rFonts w:ascii="Times New Roman" w:hAnsi="Times New Roman" w:cs="Times New Roman"/>
          <w:sz w:val="28"/>
          <w:szCs w:val="28"/>
        </w:rPr>
        <w:t xml:space="preserve">Аудит и консалтинг: инициативный аудит, судебно-бухгалтерская экспертиза, аудит по специальным заданиям, обязательный аудит по международным стандартам аудита (МСА), налоговый консалтинг, </w:t>
      </w:r>
      <w:r w:rsidRPr="00257FBF">
        <w:rPr>
          <w:rFonts w:ascii="Times New Roman" w:hAnsi="Times New Roman" w:cs="Times New Roman"/>
          <w:sz w:val="28"/>
          <w:szCs w:val="28"/>
        </w:rPr>
        <w:lastRenderedPageBreak/>
        <w:t>консультирование по бухгалтерскому и налоговому учету, обзорные проверки, компиляция финансовой информации, согласованные процедуры</w:t>
      </w:r>
      <w:r w:rsidR="00234DA4" w:rsidRPr="00234DA4">
        <w:rPr>
          <w:rFonts w:ascii="Times New Roman" w:hAnsi="Times New Roman" w:cs="Times New Roman"/>
          <w:sz w:val="28"/>
          <w:szCs w:val="28"/>
        </w:rPr>
        <w:t xml:space="preserve"> [19]</w:t>
      </w:r>
      <w:r w:rsidRPr="00257FBF">
        <w:rPr>
          <w:rFonts w:ascii="Times New Roman" w:hAnsi="Times New Roman" w:cs="Times New Roman"/>
          <w:sz w:val="28"/>
          <w:szCs w:val="28"/>
        </w:rPr>
        <w:t>.</w:t>
      </w:r>
      <w:r>
        <w:rPr>
          <w:rFonts w:ascii="Times New Roman" w:hAnsi="Times New Roman" w:cs="Times New Roman"/>
          <w:sz w:val="28"/>
          <w:szCs w:val="28"/>
        </w:rPr>
        <w:t xml:space="preserve"> </w:t>
      </w:r>
    </w:p>
    <w:p w14:paraId="244DBAA8" w14:textId="5D4CD69A" w:rsidR="00BF27A2" w:rsidRPr="001A2A4F" w:rsidRDefault="00BF27A2" w:rsidP="00BF27A2">
      <w:pPr>
        <w:spacing w:after="0" w:line="360" w:lineRule="auto"/>
        <w:ind w:firstLine="709"/>
        <w:jc w:val="both"/>
        <w:rPr>
          <w:rFonts w:ascii="Times New Roman" w:hAnsi="Times New Roman" w:cs="Times New Roman"/>
          <w:sz w:val="28"/>
          <w:szCs w:val="28"/>
        </w:rPr>
      </w:pPr>
      <w:r w:rsidRPr="000A075D">
        <w:rPr>
          <w:rFonts w:ascii="Times New Roman" w:hAnsi="Times New Roman" w:cs="Times New Roman"/>
          <w:sz w:val="28"/>
          <w:szCs w:val="28"/>
          <w:lang w:val="en-US"/>
        </w:rPr>
        <w:t>PESTEL</w:t>
      </w:r>
      <w:r w:rsidRPr="000A075D">
        <w:rPr>
          <w:rFonts w:ascii="Times New Roman" w:hAnsi="Times New Roman" w:cs="Times New Roman"/>
          <w:sz w:val="28"/>
          <w:szCs w:val="28"/>
        </w:rPr>
        <w:t>-анализ макроэкономических факторов, описанный в таблице</w:t>
      </w:r>
      <w:r w:rsidR="001C7AF0">
        <w:rPr>
          <w:rFonts w:ascii="Times New Roman" w:hAnsi="Times New Roman" w:cs="Times New Roman"/>
          <w:sz w:val="28"/>
          <w:szCs w:val="28"/>
        </w:rPr>
        <w:t xml:space="preserve"> 3</w:t>
      </w:r>
      <w:r w:rsidRPr="000A075D">
        <w:rPr>
          <w:rFonts w:ascii="Times New Roman" w:hAnsi="Times New Roman" w:cs="Times New Roman"/>
          <w:sz w:val="28"/>
          <w:szCs w:val="28"/>
        </w:rPr>
        <w:t xml:space="preserve"> показывает основные внешние условия, которые могут влиять на деятельность ООО «РЕНОМЕ ОНЛАЙН»</w:t>
      </w:r>
      <w:r w:rsidR="001A2A4F" w:rsidRPr="001A2A4F">
        <w:rPr>
          <w:rFonts w:ascii="Times New Roman" w:hAnsi="Times New Roman" w:cs="Times New Roman"/>
          <w:sz w:val="28"/>
          <w:szCs w:val="28"/>
        </w:rPr>
        <w:t>.</w:t>
      </w:r>
    </w:p>
    <w:p w14:paraId="168D7C9F" w14:textId="77777777" w:rsidR="001C7AF0" w:rsidRPr="000A075D" w:rsidRDefault="001C7AF0" w:rsidP="006E6459">
      <w:pPr>
        <w:spacing w:after="0" w:line="240" w:lineRule="auto"/>
        <w:ind w:firstLine="709"/>
        <w:jc w:val="both"/>
        <w:rPr>
          <w:rFonts w:ascii="Times New Roman" w:hAnsi="Times New Roman" w:cs="Times New Roman"/>
          <w:sz w:val="28"/>
          <w:szCs w:val="28"/>
        </w:rPr>
      </w:pPr>
    </w:p>
    <w:p w14:paraId="54FE74E7" w14:textId="06B5F71F" w:rsidR="00BF27A2" w:rsidRPr="00F70E24" w:rsidRDefault="00BF27A2" w:rsidP="006E6459">
      <w:pPr>
        <w:spacing w:after="0" w:line="240" w:lineRule="auto"/>
        <w:jc w:val="both"/>
        <w:rPr>
          <w:rFonts w:ascii="Times New Roman" w:hAnsi="Times New Roman" w:cs="Times New Roman"/>
          <w:sz w:val="28"/>
          <w:szCs w:val="28"/>
        </w:rPr>
      </w:pPr>
      <w:r w:rsidRPr="00F70E24">
        <w:rPr>
          <w:rFonts w:ascii="Times New Roman" w:hAnsi="Times New Roman" w:cs="Times New Roman"/>
          <w:sz w:val="28"/>
          <w:szCs w:val="28"/>
        </w:rPr>
        <w:t>Таблица 3</w:t>
      </w:r>
      <w:r w:rsidR="00C25527">
        <w:rPr>
          <w:rFonts w:ascii="Times New Roman" w:hAnsi="Times New Roman" w:cs="Times New Roman"/>
          <w:sz w:val="28"/>
          <w:szCs w:val="28"/>
        </w:rPr>
        <w:t xml:space="preserve"> – </w:t>
      </w:r>
      <w:r w:rsidRPr="00F70E24">
        <w:rPr>
          <w:rFonts w:ascii="Times New Roman" w:hAnsi="Times New Roman" w:cs="Times New Roman"/>
          <w:sz w:val="28"/>
          <w:szCs w:val="28"/>
          <w:lang w:val="en-US"/>
        </w:rPr>
        <w:t>PESTEL</w:t>
      </w:r>
      <w:r w:rsidRPr="00F70E24">
        <w:rPr>
          <w:rFonts w:ascii="Times New Roman" w:hAnsi="Times New Roman" w:cs="Times New Roman"/>
          <w:sz w:val="28"/>
          <w:szCs w:val="28"/>
        </w:rPr>
        <w:t>-анализ ООО «РЕНОМЕ ОНЛАЙН»</w:t>
      </w:r>
      <w:r w:rsidR="00EE1822">
        <w:rPr>
          <w:rFonts w:ascii="Times New Roman" w:hAnsi="Times New Roman" w:cs="Times New Roman"/>
          <w:sz w:val="28"/>
          <w:szCs w:val="28"/>
        </w:rPr>
        <w:t xml:space="preserve"> (составлено а</w:t>
      </w:r>
      <w:r w:rsidR="001A2A4F">
        <w:rPr>
          <w:rFonts w:ascii="Times New Roman" w:hAnsi="Times New Roman" w:cs="Times New Roman"/>
          <w:sz w:val="28"/>
          <w:szCs w:val="28"/>
        </w:rPr>
        <w:t>в</w:t>
      </w:r>
      <w:r w:rsidR="00EE1822">
        <w:rPr>
          <w:rFonts w:ascii="Times New Roman" w:hAnsi="Times New Roman" w:cs="Times New Roman"/>
          <w:sz w:val="28"/>
          <w:szCs w:val="28"/>
        </w:rPr>
        <w:t>тором)</w:t>
      </w:r>
    </w:p>
    <w:tbl>
      <w:tblPr>
        <w:tblStyle w:val="ad"/>
        <w:tblW w:w="0" w:type="auto"/>
        <w:tblLook w:val="04A0" w:firstRow="1" w:lastRow="0" w:firstColumn="1" w:lastColumn="0" w:noHBand="0" w:noVBand="1"/>
      </w:tblPr>
      <w:tblGrid>
        <w:gridCol w:w="4672"/>
        <w:gridCol w:w="4673"/>
      </w:tblGrid>
      <w:tr w:rsidR="00BF27A2" w:rsidRPr="00966FE8" w14:paraId="2B4B0EA1" w14:textId="77777777" w:rsidTr="00201A38">
        <w:tc>
          <w:tcPr>
            <w:tcW w:w="4672" w:type="dxa"/>
          </w:tcPr>
          <w:bookmarkEnd w:id="20"/>
          <w:p w14:paraId="40D7B2C3" w14:textId="77777777" w:rsidR="00BF27A2" w:rsidRPr="00482E62" w:rsidRDefault="00BF27A2" w:rsidP="00EF73AA">
            <w:pPr>
              <w:spacing w:line="360" w:lineRule="auto"/>
              <w:jc w:val="center"/>
              <w:rPr>
                <w:rFonts w:ascii="Times New Roman" w:hAnsi="Times New Roman" w:cs="Times New Roman"/>
                <w:sz w:val="28"/>
                <w:szCs w:val="28"/>
              </w:rPr>
            </w:pPr>
            <w:r w:rsidRPr="00482E62">
              <w:rPr>
                <w:rFonts w:ascii="Times New Roman" w:hAnsi="Times New Roman" w:cs="Times New Roman"/>
                <w:sz w:val="28"/>
                <w:szCs w:val="28"/>
              </w:rPr>
              <w:t>Факторы</w:t>
            </w:r>
          </w:p>
        </w:tc>
        <w:tc>
          <w:tcPr>
            <w:tcW w:w="4673" w:type="dxa"/>
          </w:tcPr>
          <w:p w14:paraId="2DF1AB72" w14:textId="77777777" w:rsidR="00BF27A2" w:rsidRPr="00482E62" w:rsidRDefault="00BF27A2" w:rsidP="00EF73AA">
            <w:pPr>
              <w:spacing w:line="360" w:lineRule="auto"/>
              <w:jc w:val="center"/>
              <w:rPr>
                <w:rFonts w:ascii="Times New Roman" w:hAnsi="Times New Roman" w:cs="Times New Roman"/>
                <w:sz w:val="28"/>
                <w:szCs w:val="28"/>
              </w:rPr>
            </w:pPr>
            <w:r w:rsidRPr="00482E62">
              <w:rPr>
                <w:rFonts w:ascii="Times New Roman" w:hAnsi="Times New Roman" w:cs="Times New Roman"/>
                <w:sz w:val="28"/>
                <w:szCs w:val="28"/>
              </w:rPr>
              <w:t>Влияние на компанию</w:t>
            </w:r>
          </w:p>
        </w:tc>
      </w:tr>
      <w:tr w:rsidR="00BF27A2" w:rsidRPr="00966FE8" w14:paraId="2DD7DC09" w14:textId="77777777" w:rsidTr="00201A38">
        <w:tc>
          <w:tcPr>
            <w:tcW w:w="4672" w:type="dxa"/>
          </w:tcPr>
          <w:p w14:paraId="797D04A3" w14:textId="77777777" w:rsidR="00BF27A2" w:rsidRPr="00482E62" w:rsidRDefault="00BF27A2" w:rsidP="00201A38">
            <w:pPr>
              <w:spacing w:line="360" w:lineRule="auto"/>
              <w:jc w:val="both"/>
              <w:rPr>
                <w:rFonts w:ascii="Times New Roman" w:hAnsi="Times New Roman" w:cs="Times New Roman"/>
                <w:sz w:val="28"/>
                <w:szCs w:val="28"/>
              </w:rPr>
            </w:pPr>
            <w:r w:rsidRPr="00482E62">
              <w:rPr>
                <w:rFonts w:ascii="Times New Roman" w:hAnsi="Times New Roman" w:cs="Times New Roman"/>
                <w:sz w:val="28"/>
                <w:szCs w:val="28"/>
              </w:rPr>
              <w:t xml:space="preserve">Политические </w:t>
            </w:r>
          </w:p>
        </w:tc>
        <w:tc>
          <w:tcPr>
            <w:tcW w:w="4673" w:type="dxa"/>
          </w:tcPr>
          <w:p w14:paraId="4C27CC5D" w14:textId="77777777" w:rsidR="00BF27A2" w:rsidRPr="00966FE8" w:rsidRDefault="00BF27A2" w:rsidP="00201A38">
            <w:pPr>
              <w:spacing w:line="360" w:lineRule="auto"/>
              <w:jc w:val="both"/>
              <w:rPr>
                <w:rFonts w:ascii="Times New Roman" w:hAnsi="Times New Roman" w:cs="Times New Roman"/>
                <w:color w:val="70AD47" w:themeColor="accent6"/>
                <w:sz w:val="28"/>
                <w:szCs w:val="28"/>
              </w:rPr>
            </w:pPr>
            <w:r w:rsidRPr="00482E62">
              <w:rPr>
                <w:rFonts w:ascii="Times New Roman" w:hAnsi="Times New Roman" w:cs="Times New Roman"/>
                <w:sz w:val="28"/>
                <w:szCs w:val="28"/>
              </w:rPr>
              <w:t>Стабильность, но присутствует ужесточение контроля за консалтинговыми услугами (аудит по МСА требует лицензий)</w:t>
            </w:r>
          </w:p>
        </w:tc>
      </w:tr>
      <w:tr w:rsidR="00BF27A2" w:rsidRPr="00966FE8" w14:paraId="03819DC6" w14:textId="77777777" w:rsidTr="00201A38">
        <w:tc>
          <w:tcPr>
            <w:tcW w:w="4672" w:type="dxa"/>
          </w:tcPr>
          <w:p w14:paraId="4D210D5A" w14:textId="77777777" w:rsidR="00BF27A2" w:rsidRPr="00482E62" w:rsidRDefault="00BF27A2" w:rsidP="00201A38">
            <w:pPr>
              <w:spacing w:line="360" w:lineRule="auto"/>
              <w:jc w:val="both"/>
              <w:rPr>
                <w:rFonts w:ascii="Times New Roman" w:hAnsi="Times New Roman" w:cs="Times New Roman"/>
                <w:sz w:val="28"/>
                <w:szCs w:val="28"/>
              </w:rPr>
            </w:pPr>
            <w:r w:rsidRPr="00482E62">
              <w:rPr>
                <w:rFonts w:ascii="Times New Roman" w:hAnsi="Times New Roman" w:cs="Times New Roman"/>
                <w:sz w:val="28"/>
                <w:szCs w:val="28"/>
              </w:rPr>
              <w:t>Экономические</w:t>
            </w:r>
          </w:p>
        </w:tc>
        <w:tc>
          <w:tcPr>
            <w:tcW w:w="4673" w:type="dxa"/>
          </w:tcPr>
          <w:p w14:paraId="080A057F" w14:textId="77777777" w:rsidR="00BF27A2" w:rsidRPr="00482E62" w:rsidRDefault="00BF27A2" w:rsidP="00201A38">
            <w:pPr>
              <w:spacing w:line="360" w:lineRule="auto"/>
              <w:jc w:val="both"/>
              <w:rPr>
                <w:rFonts w:ascii="Times New Roman" w:hAnsi="Times New Roman" w:cs="Times New Roman"/>
                <w:sz w:val="28"/>
                <w:szCs w:val="28"/>
              </w:rPr>
            </w:pPr>
            <w:r w:rsidRPr="00482E62">
              <w:rPr>
                <w:rFonts w:ascii="Times New Roman" w:hAnsi="Times New Roman" w:cs="Times New Roman"/>
                <w:sz w:val="28"/>
                <w:szCs w:val="28"/>
              </w:rPr>
              <w:t>Рост спроса на консалтинговые услуги (оптимизация бизнеса, но снижение бюджета клиентов в 2024 году (падение выручки компании)</w:t>
            </w:r>
          </w:p>
        </w:tc>
      </w:tr>
      <w:tr w:rsidR="00BF27A2" w:rsidRPr="00966FE8" w14:paraId="523A6119" w14:textId="77777777" w:rsidTr="00201A38">
        <w:tc>
          <w:tcPr>
            <w:tcW w:w="4672" w:type="dxa"/>
          </w:tcPr>
          <w:p w14:paraId="1E8E7718" w14:textId="77777777" w:rsidR="00BF27A2" w:rsidRPr="00F70E24" w:rsidRDefault="00BF27A2" w:rsidP="00201A38">
            <w:pPr>
              <w:spacing w:line="360" w:lineRule="auto"/>
              <w:jc w:val="both"/>
              <w:rPr>
                <w:rFonts w:ascii="Times New Roman" w:hAnsi="Times New Roman" w:cs="Times New Roman"/>
                <w:sz w:val="28"/>
                <w:szCs w:val="28"/>
              </w:rPr>
            </w:pPr>
            <w:r w:rsidRPr="00F70E24">
              <w:rPr>
                <w:rFonts w:ascii="Times New Roman" w:hAnsi="Times New Roman" w:cs="Times New Roman"/>
                <w:sz w:val="28"/>
                <w:szCs w:val="28"/>
              </w:rPr>
              <w:t>Социальные</w:t>
            </w:r>
          </w:p>
        </w:tc>
        <w:tc>
          <w:tcPr>
            <w:tcW w:w="4673" w:type="dxa"/>
          </w:tcPr>
          <w:p w14:paraId="5A7B961B" w14:textId="50D25A6C" w:rsidR="00BF27A2" w:rsidRPr="00F70E24" w:rsidRDefault="00BF27A2" w:rsidP="00201A38">
            <w:pPr>
              <w:spacing w:line="360" w:lineRule="auto"/>
              <w:jc w:val="both"/>
              <w:rPr>
                <w:rFonts w:ascii="Times New Roman" w:hAnsi="Times New Roman" w:cs="Times New Roman"/>
                <w:sz w:val="28"/>
                <w:szCs w:val="28"/>
              </w:rPr>
            </w:pPr>
            <w:r w:rsidRPr="00F70E24">
              <w:rPr>
                <w:rFonts w:ascii="Times New Roman" w:hAnsi="Times New Roman" w:cs="Times New Roman"/>
                <w:sz w:val="28"/>
                <w:szCs w:val="28"/>
              </w:rPr>
              <w:t>Увеличение спроса на дистанционные услуги—услуги компании актуальны</w:t>
            </w:r>
            <w:r w:rsidR="00F70E24" w:rsidRPr="00F70E24">
              <w:rPr>
                <w:rFonts w:ascii="Times New Roman" w:hAnsi="Times New Roman" w:cs="Times New Roman"/>
                <w:sz w:val="28"/>
                <w:szCs w:val="28"/>
              </w:rPr>
              <w:t>, онлайн формат позволяет компании снизить издержки на офис и предоставлять услуги в других регионах</w:t>
            </w:r>
          </w:p>
        </w:tc>
      </w:tr>
      <w:tr w:rsidR="00BF27A2" w:rsidRPr="00966FE8" w14:paraId="08DA36F4" w14:textId="77777777" w:rsidTr="00201A38">
        <w:tc>
          <w:tcPr>
            <w:tcW w:w="4672" w:type="dxa"/>
          </w:tcPr>
          <w:p w14:paraId="24ABED60" w14:textId="77777777" w:rsidR="00BF27A2" w:rsidRPr="00F70E24" w:rsidRDefault="00BF27A2" w:rsidP="00201A38">
            <w:pPr>
              <w:spacing w:line="360" w:lineRule="auto"/>
              <w:jc w:val="both"/>
              <w:rPr>
                <w:rFonts w:ascii="Times New Roman" w:hAnsi="Times New Roman" w:cs="Times New Roman"/>
                <w:sz w:val="28"/>
                <w:szCs w:val="28"/>
              </w:rPr>
            </w:pPr>
            <w:r w:rsidRPr="00F70E24">
              <w:rPr>
                <w:rFonts w:ascii="Times New Roman" w:hAnsi="Times New Roman" w:cs="Times New Roman"/>
                <w:sz w:val="28"/>
                <w:szCs w:val="28"/>
              </w:rPr>
              <w:t>Технологические</w:t>
            </w:r>
          </w:p>
        </w:tc>
        <w:tc>
          <w:tcPr>
            <w:tcW w:w="4673" w:type="dxa"/>
          </w:tcPr>
          <w:p w14:paraId="72BE47ED" w14:textId="17947AD9" w:rsidR="00BF27A2" w:rsidRPr="00F70E24" w:rsidRDefault="00BF27A2" w:rsidP="00201A38">
            <w:pPr>
              <w:spacing w:line="360" w:lineRule="auto"/>
              <w:jc w:val="both"/>
              <w:rPr>
                <w:rFonts w:ascii="Times New Roman" w:hAnsi="Times New Roman" w:cs="Times New Roman"/>
                <w:sz w:val="28"/>
                <w:szCs w:val="28"/>
              </w:rPr>
            </w:pPr>
            <w:r w:rsidRPr="00F70E24">
              <w:rPr>
                <w:rFonts w:ascii="Times New Roman" w:hAnsi="Times New Roman" w:cs="Times New Roman"/>
                <w:sz w:val="28"/>
                <w:szCs w:val="28"/>
              </w:rPr>
              <w:t xml:space="preserve">Развитие </w:t>
            </w:r>
            <w:r w:rsidRPr="00F70E24">
              <w:rPr>
                <w:rFonts w:ascii="Times New Roman" w:hAnsi="Times New Roman" w:cs="Times New Roman"/>
                <w:sz w:val="28"/>
                <w:szCs w:val="28"/>
                <w:lang w:val="en-US"/>
              </w:rPr>
              <w:t>digital</w:t>
            </w:r>
            <w:r w:rsidRPr="00F70E24">
              <w:rPr>
                <w:rFonts w:ascii="Times New Roman" w:hAnsi="Times New Roman" w:cs="Times New Roman"/>
                <w:sz w:val="28"/>
                <w:szCs w:val="28"/>
              </w:rPr>
              <w:t>-инструментов—возможность для роста</w:t>
            </w:r>
            <w:r w:rsidR="00F70E24" w:rsidRPr="00F70E24">
              <w:rPr>
                <w:rFonts w:ascii="Times New Roman" w:hAnsi="Times New Roman" w:cs="Times New Roman"/>
                <w:sz w:val="28"/>
                <w:szCs w:val="28"/>
              </w:rPr>
              <w:t>, их использование позволяет компании позиционировать себя как технологически продвинутого игрока на рынке</w:t>
            </w:r>
          </w:p>
        </w:tc>
      </w:tr>
    </w:tbl>
    <w:p w14:paraId="7DA8D75B" w14:textId="49325B9E" w:rsidR="001C7AF0" w:rsidRDefault="001C7AF0" w:rsidP="001C7AF0">
      <w:pPr>
        <w:spacing w:after="0" w:line="360" w:lineRule="auto"/>
        <w:jc w:val="both"/>
        <w:rPr>
          <w:rFonts w:ascii="Times New Roman" w:hAnsi="Times New Roman" w:cs="Times New Roman"/>
          <w:sz w:val="28"/>
          <w:szCs w:val="28"/>
        </w:rPr>
      </w:pPr>
      <w:bookmarkStart w:id="21" w:name="_Hlk200304167"/>
    </w:p>
    <w:p w14:paraId="2BF1A5AD" w14:textId="77777777" w:rsidR="006E6459" w:rsidRDefault="006E6459" w:rsidP="001C7AF0">
      <w:pPr>
        <w:spacing w:after="0" w:line="360" w:lineRule="auto"/>
        <w:jc w:val="both"/>
        <w:rPr>
          <w:rFonts w:ascii="Times New Roman" w:hAnsi="Times New Roman" w:cs="Times New Roman"/>
          <w:sz w:val="28"/>
          <w:szCs w:val="28"/>
        </w:rPr>
      </w:pPr>
    </w:p>
    <w:p w14:paraId="1DB58AF5" w14:textId="61B13AD9" w:rsidR="001C7AF0" w:rsidRDefault="001C7AF0" w:rsidP="006E64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3</w:t>
      </w:r>
    </w:p>
    <w:tbl>
      <w:tblPr>
        <w:tblStyle w:val="ad"/>
        <w:tblW w:w="0" w:type="auto"/>
        <w:tblLook w:val="04A0" w:firstRow="1" w:lastRow="0" w:firstColumn="1" w:lastColumn="0" w:noHBand="0" w:noVBand="1"/>
      </w:tblPr>
      <w:tblGrid>
        <w:gridCol w:w="4672"/>
        <w:gridCol w:w="4673"/>
      </w:tblGrid>
      <w:tr w:rsidR="001C7AF0" w:rsidRPr="00482E62" w14:paraId="386BCC68" w14:textId="77777777" w:rsidTr="00201A38">
        <w:tc>
          <w:tcPr>
            <w:tcW w:w="4672" w:type="dxa"/>
          </w:tcPr>
          <w:p w14:paraId="595E0E51" w14:textId="77777777" w:rsidR="001C7AF0" w:rsidRPr="00482E62" w:rsidRDefault="001C7AF0" w:rsidP="00201A38">
            <w:pPr>
              <w:spacing w:line="360" w:lineRule="auto"/>
              <w:jc w:val="center"/>
              <w:rPr>
                <w:rFonts w:ascii="Times New Roman" w:hAnsi="Times New Roman" w:cs="Times New Roman"/>
                <w:sz w:val="28"/>
                <w:szCs w:val="28"/>
              </w:rPr>
            </w:pPr>
            <w:r w:rsidRPr="00482E62">
              <w:rPr>
                <w:rFonts w:ascii="Times New Roman" w:hAnsi="Times New Roman" w:cs="Times New Roman"/>
                <w:sz w:val="28"/>
                <w:szCs w:val="28"/>
              </w:rPr>
              <w:t>Факторы</w:t>
            </w:r>
          </w:p>
        </w:tc>
        <w:tc>
          <w:tcPr>
            <w:tcW w:w="4673" w:type="dxa"/>
          </w:tcPr>
          <w:p w14:paraId="0858240D" w14:textId="77777777" w:rsidR="001C7AF0" w:rsidRPr="00482E62" w:rsidRDefault="001C7AF0" w:rsidP="00201A38">
            <w:pPr>
              <w:spacing w:line="360" w:lineRule="auto"/>
              <w:jc w:val="center"/>
              <w:rPr>
                <w:rFonts w:ascii="Times New Roman" w:hAnsi="Times New Roman" w:cs="Times New Roman"/>
                <w:sz w:val="28"/>
                <w:szCs w:val="28"/>
              </w:rPr>
            </w:pPr>
            <w:r w:rsidRPr="00482E62">
              <w:rPr>
                <w:rFonts w:ascii="Times New Roman" w:hAnsi="Times New Roman" w:cs="Times New Roman"/>
                <w:sz w:val="28"/>
                <w:szCs w:val="28"/>
              </w:rPr>
              <w:t>Влияние на компанию</w:t>
            </w:r>
          </w:p>
        </w:tc>
      </w:tr>
      <w:tr w:rsidR="001C7AF0" w:rsidRPr="00F70E24" w14:paraId="610024D1" w14:textId="77777777" w:rsidTr="00201A38">
        <w:tc>
          <w:tcPr>
            <w:tcW w:w="4672" w:type="dxa"/>
          </w:tcPr>
          <w:p w14:paraId="6D3471D4" w14:textId="77777777" w:rsidR="001C7AF0" w:rsidRPr="00F70E24" w:rsidRDefault="001C7AF0" w:rsidP="00201A38">
            <w:pPr>
              <w:spacing w:line="360" w:lineRule="auto"/>
              <w:jc w:val="both"/>
              <w:rPr>
                <w:rFonts w:ascii="Times New Roman" w:hAnsi="Times New Roman" w:cs="Times New Roman"/>
                <w:sz w:val="28"/>
                <w:szCs w:val="28"/>
              </w:rPr>
            </w:pPr>
            <w:r w:rsidRPr="00F70E24">
              <w:rPr>
                <w:rFonts w:ascii="Times New Roman" w:hAnsi="Times New Roman" w:cs="Times New Roman"/>
                <w:sz w:val="28"/>
                <w:szCs w:val="28"/>
              </w:rPr>
              <w:t xml:space="preserve">Экологические </w:t>
            </w:r>
          </w:p>
        </w:tc>
        <w:tc>
          <w:tcPr>
            <w:tcW w:w="4673" w:type="dxa"/>
          </w:tcPr>
          <w:p w14:paraId="0FFFBCF1" w14:textId="77777777" w:rsidR="001C7AF0" w:rsidRPr="00F70E24" w:rsidRDefault="001C7AF0" w:rsidP="00201A38">
            <w:pPr>
              <w:spacing w:line="360" w:lineRule="auto"/>
              <w:jc w:val="both"/>
              <w:rPr>
                <w:rFonts w:ascii="Times New Roman" w:hAnsi="Times New Roman" w:cs="Times New Roman"/>
                <w:sz w:val="28"/>
                <w:szCs w:val="28"/>
              </w:rPr>
            </w:pPr>
            <w:r w:rsidRPr="00F70E24">
              <w:rPr>
                <w:rFonts w:ascii="Times New Roman" w:hAnsi="Times New Roman" w:cs="Times New Roman"/>
                <w:sz w:val="28"/>
                <w:szCs w:val="28"/>
              </w:rPr>
              <w:t xml:space="preserve">Офисная деятельность не связана с вредными выбросами или экологическими рисками </w:t>
            </w:r>
          </w:p>
        </w:tc>
      </w:tr>
      <w:tr w:rsidR="001C7AF0" w:rsidRPr="00F70E24" w14:paraId="69A0D9D3" w14:textId="77777777" w:rsidTr="00201A38">
        <w:tc>
          <w:tcPr>
            <w:tcW w:w="4672" w:type="dxa"/>
          </w:tcPr>
          <w:p w14:paraId="5D9159C3" w14:textId="77777777" w:rsidR="001C7AF0" w:rsidRPr="00F70E24" w:rsidRDefault="001C7AF0" w:rsidP="00201A38">
            <w:pPr>
              <w:spacing w:line="360" w:lineRule="auto"/>
              <w:jc w:val="both"/>
              <w:rPr>
                <w:rFonts w:ascii="Times New Roman" w:hAnsi="Times New Roman" w:cs="Times New Roman"/>
                <w:sz w:val="28"/>
                <w:szCs w:val="28"/>
              </w:rPr>
            </w:pPr>
            <w:r w:rsidRPr="00F70E24">
              <w:rPr>
                <w:rFonts w:ascii="Times New Roman" w:hAnsi="Times New Roman" w:cs="Times New Roman"/>
                <w:sz w:val="28"/>
                <w:szCs w:val="28"/>
              </w:rPr>
              <w:t>Правовые</w:t>
            </w:r>
          </w:p>
        </w:tc>
        <w:tc>
          <w:tcPr>
            <w:tcW w:w="4673" w:type="dxa"/>
          </w:tcPr>
          <w:p w14:paraId="2C2D8700" w14:textId="77777777" w:rsidR="001C7AF0" w:rsidRPr="00F70E24" w:rsidRDefault="001C7AF0" w:rsidP="00201A38">
            <w:pPr>
              <w:spacing w:line="360" w:lineRule="auto"/>
              <w:jc w:val="both"/>
              <w:rPr>
                <w:rFonts w:ascii="Times New Roman" w:hAnsi="Times New Roman" w:cs="Times New Roman"/>
                <w:sz w:val="28"/>
                <w:szCs w:val="28"/>
              </w:rPr>
            </w:pPr>
            <w:r w:rsidRPr="00F70E24">
              <w:rPr>
                <w:rFonts w:ascii="Times New Roman" w:hAnsi="Times New Roman" w:cs="Times New Roman"/>
                <w:sz w:val="28"/>
                <w:szCs w:val="28"/>
              </w:rPr>
              <w:t>Частые поправки в налоговом кодексе увеличивают спрос на налоговый аудит, но также требуют постоянного обучения сотрудников</w:t>
            </w:r>
          </w:p>
        </w:tc>
      </w:tr>
    </w:tbl>
    <w:p w14:paraId="161B0FE9" w14:textId="77777777" w:rsidR="001C7AF0" w:rsidRDefault="001C7AF0" w:rsidP="00F53E27">
      <w:pPr>
        <w:spacing w:after="0" w:line="360" w:lineRule="auto"/>
        <w:ind w:firstLine="709"/>
        <w:jc w:val="both"/>
        <w:rPr>
          <w:rFonts w:ascii="Times New Roman" w:hAnsi="Times New Roman" w:cs="Times New Roman"/>
          <w:sz w:val="28"/>
          <w:szCs w:val="28"/>
        </w:rPr>
      </w:pPr>
      <w:bookmarkStart w:id="22" w:name="_Hlk199867879"/>
      <w:bookmarkEnd w:id="18"/>
    </w:p>
    <w:p w14:paraId="45D89E62" w14:textId="4BE11CCF" w:rsidR="00966FE8" w:rsidRPr="000A075D" w:rsidRDefault="00966FE8" w:rsidP="00F53E27">
      <w:pPr>
        <w:spacing w:after="0" w:line="360" w:lineRule="auto"/>
        <w:ind w:firstLine="709"/>
        <w:jc w:val="both"/>
        <w:rPr>
          <w:rFonts w:ascii="Times New Roman" w:hAnsi="Times New Roman" w:cs="Times New Roman"/>
          <w:sz w:val="28"/>
          <w:szCs w:val="28"/>
        </w:rPr>
      </w:pPr>
      <w:r w:rsidRPr="000A075D">
        <w:rPr>
          <w:rFonts w:ascii="Times New Roman" w:hAnsi="Times New Roman" w:cs="Times New Roman"/>
          <w:sz w:val="28"/>
          <w:szCs w:val="28"/>
        </w:rPr>
        <w:t xml:space="preserve">Целевая аудитория компании ООО «РЕНОМЕ ОНЛАЙН» преимущественно состоит из представителей малого и среднего бизнеса, а также инвесторов в сфере недвижимости. Основные потребности клиентов заключаются в разработке бизнес-планов и привлечению инвестиций. </w:t>
      </w:r>
    </w:p>
    <w:p w14:paraId="38972ECA" w14:textId="374A5191" w:rsidR="00966FE8" w:rsidRDefault="00966FE8" w:rsidP="00F53E27">
      <w:pPr>
        <w:spacing w:after="0" w:line="360" w:lineRule="auto"/>
        <w:ind w:firstLine="709"/>
        <w:jc w:val="both"/>
        <w:rPr>
          <w:rFonts w:ascii="Times New Roman" w:hAnsi="Times New Roman" w:cs="Times New Roman"/>
          <w:sz w:val="28"/>
          <w:szCs w:val="28"/>
        </w:rPr>
      </w:pPr>
      <w:r w:rsidRPr="000A075D">
        <w:rPr>
          <w:rFonts w:ascii="Times New Roman" w:hAnsi="Times New Roman" w:cs="Times New Roman"/>
          <w:sz w:val="28"/>
          <w:szCs w:val="28"/>
        </w:rPr>
        <w:t xml:space="preserve">Также был составлен </w:t>
      </w:r>
      <w:r w:rsidRPr="000A075D">
        <w:rPr>
          <w:rFonts w:ascii="Times New Roman" w:hAnsi="Times New Roman" w:cs="Times New Roman"/>
          <w:sz w:val="28"/>
          <w:szCs w:val="28"/>
          <w:lang w:val="en-US"/>
        </w:rPr>
        <w:t>SWOT</w:t>
      </w:r>
      <w:r w:rsidRPr="000A075D">
        <w:rPr>
          <w:rFonts w:ascii="Times New Roman" w:hAnsi="Times New Roman" w:cs="Times New Roman"/>
          <w:sz w:val="28"/>
          <w:szCs w:val="28"/>
        </w:rPr>
        <w:t xml:space="preserve">-анализ </w:t>
      </w:r>
      <w:r w:rsidR="00E854BD" w:rsidRPr="000A075D">
        <w:rPr>
          <w:rFonts w:ascii="Times New Roman" w:hAnsi="Times New Roman" w:cs="Times New Roman"/>
          <w:sz w:val="28"/>
          <w:szCs w:val="28"/>
        </w:rPr>
        <w:t>компании ООО «РЕНОМЕ ОНЛАЙН»</w:t>
      </w:r>
      <w:r w:rsidR="001C7AF0">
        <w:rPr>
          <w:rFonts w:ascii="Times New Roman" w:hAnsi="Times New Roman" w:cs="Times New Roman"/>
          <w:sz w:val="28"/>
          <w:szCs w:val="28"/>
        </w:rPr>
        <w:t>, продемонстрированный в таблице 4</w:t>
      </w:r>
      <w:r w:rsidR="00E854BD" w:rsidRPr="000A075D">
        <w:rPr>
          <w:rFonts w:ascii="Times New Roman" w:hAnsi="Times New Roman" w:cs="Times New Roman"/>
          <w:sz w:val="28"/>
          <w:szCs w:val="28"/>
        </w:rPr>
        <w:t>:</w:t>
      </w:r>
    </w:p>
    <w:p w14:paraId="6D6C2FC5" w14:textId="77777777" w:rsidR="001C7AF0" w:rsidRPr="000A075D" w:rsidRDefault="001C7AF0" w:rsidP="001C7AF0">
      <w:pPr>
        <w:spacing w:after="0" w:line="360" w:lineRule="auto"/>
        <w:jc w:val="both"/>
        <w:rPr>
          <w:rFonts w:ascii="Times New Roman" w:hAnsi="Times New Roman" w:cs="Times New Roman"/>
          <w:sz w:val="28"/>
          <w:szCs w:val="28"/>
        </w:rPr>
      </w:pPr>
    </w:p>
    <w:bookmarkEnd w:id="21"/>
    <w:p w14:paraId="44598B04" w14:textId="0A9AFE5D" w:rsidR="00E854BD" w:rsidRPr="00B31C95" w:rsidRDefault="00E854BD" w:rsidP="006E6459">
      <w:pPr>
        <w:spacing w:after="0" w:line="240" w:lineRule="auto"/>
        <w:jc w:val="both"/>
        <w:rPr>
          <w:rFonts w:ascii="Times New Roman" w:hAnsi="Times New Roman"/>
          <w:sz w:val="28"/>
          <w:szCs w:val="28"/>
        </w:rPr>
      </w:pPr>
      <w:r w:rsidRPr="00B31C95">
        <w:rPr>
          <w:rFonts w:ascii="Times New Roman" w:hAnsi="Times New Roman" w:cs="Times New Roman"/>
          <w:sz w:val="28"/>
          <w:szCs w:val="28"/>
        </w:rPr>
        <w:t xml:space="preserve">Таблица </w:t>
      </w:r>
      <w:r w:rsidR="001C7AF0">
        <w:rPr>
          <w:rFonts w:ascii="Times New Roman" w:hAnsi="Times New Roman" w:cs="Times New Roman"/>
          <w:sz w:val="28"/>
          <w:szCs w:val="28"/>
        </w:rPr>
        <w:t>4</w:t>
      </w:r>
      <w:r w:rsidR="00C25527">
        <w:rPr>
          <w:rFonts w:ascii="Times New Roman" w:hAnsi="Times New Roman" w:cs="Times New Roman"/>
          <w:sz w:val="28"/>
          <w:szCs w:val="28"/>
        </w:rPr>
        <w:t xml:space="preserve"> – </w:t>
      </w:r>
      <w:r w:rsidRPr="00B31C95">
        <w:rPr>
          <w:rFonts w:ascii="Times New Roman" w:hAnsi="Times New Roman"/>
          <w:sz w:val="28"/>
          <w:szCs w:val="28"/>
          <w:lang w:val="en-US"/>
        </w:rPr>
        <w:t>SWOT</w:t>
      </w:r>
      <w:r w:rsidRPr="00B31C95">
        <w:rPr>
          <w:rFonts w:ascii="Times New Roman" w:hAnsi="Times New Roman"/>
          <w:sz w:val="28"/>
          <w:szCs w:val="28"/>
        </w:rPr>
        <w:t>-анализ ООО «РЕНОМЕ ОНЛАЙН»</w:t>
      </w:r>
      <w:r w:rsidR="00EE1822">
        <w:rPr>
          <w:rFonts w:ascii="Times New Roman" w:hAnsi="Times New Roman"/>
          <w:sz w:val="28"/>
          <w:szCs w:val="28"/>
        </w:rPr>
        <w:t xml:space="preserve"> (составлено автором)</w:t>
      </w:r>
    </w:p>
    <w:tbl>
      <w:tblPr>
        <w:tblStyle w:val="ad"/>
        <w:tblW w:w="9453" w:type="dxa"/>
        <w:tblLook w:val="04A0" w:firstRow="1" w:lastRow="0" w:firstColumn="1" w:lastColumn="0" w:noHBand="0" w:noVBand="1"/>
      </w:tblPr>
      <w:tblGrid>
        <w:gridCol w:w="4726"/>
        <w:gridCol w:w="4727"/>
      </w:tblGrid>
      <w:tr w:rsidR="00234DA4" w:rsidRPr="00234DA4" w14:paraId="5A98A444" w14:textId="77777777" w:rsidTr="006E6459">
        <w:trPr>
          <w:trHeight w:val="365"/>
        </w:trPr>
        <w:tc>
          <w:tcPr>
            <w:tcW w:w="4726" w:type="dxa"/>
          </w:tcPr>
          <w:p w14:paraId="639E88BE" w14:textId="33987A04" w:rsidR="00E854BD" w:rsidRPr="00234DA4" w:rsidRDefault="00E854BD" w:rsidP="00E854BD">
            <w:pPr>
              <w:jc w:val="center"/>
              <w:rPr>
                <w:rFonts w:ascii="Times New Roman" w:hAnsi="Times New Roman" w:cs="Times New Roman"/>
                <w:sz w:val="28"/>
                <w:szCs w:val="28"/>
              </w:rPr>
            </w:pPr>
            <w:r w:rsidRPr="00234DA4">
              <w:rPr>
                <w:rFonts w:ascii="Times New Roman" w:hAnsi="Times New Roman" w:cs="Times New Roman"/>
                <w:sz w:val="28"/>
                <w:szCs w:val="28"/>
              </w:rPr>
              <w:t>Сильные стороны (S)</w:t>
            </w:r>
          </w:p>
        </w:tc>
        <w:tc>
          <w:tcPr>
            <w:tcW w:w="4727" w:type="dxa"/>
          </w:tcPr>
          <w:p w14:paraId="53F0DE9A" w14:textId="2CEAAEDB" w:rsidR="00E854BD" w:rsidRPr="00234DA4" w:rsidRDefault="00E854BD" w:rsidP="00E854BD">
            <w:pPr>
              <w:jc w:val="center"/>
              <w:rPr>
                <w:rFonts w:ascii="Times New Roman" w:hAnsi="Times New Roman" w:cs="Times New Roman"/>
                <w:sz w:val="28"/>
                <w:szCs w:val="28"/>
              </w:rPr>
            </w:pPr>
            <w:r w:rsidRPr="00234DA4">
              <w:rPr>
                <w:rFonts w:ascii="Times New Roman" w:hAnsi="Times New Roman" w:cs="Times New Roman"/>
                <w:sz w:val="28"/>
                <w:szCs w:val="28"/>
              </w:rPr>
              <w:t>Слабые стороны (W)</w:t>
            </w:r>
          </w:p>
        </w:tc>
      </w:tr>
      <w:tr w:rsidR="00E854BD" w:rsidRPr="00234DA4" w14:paraId="5EDD1322" w14:textId="77777777" w:rsidTr="006E6459">
        <w:trPr>
          <w:trHeight w:val="4844"/>
        </w:trPr>
        <w:tc>
          <w:tcPr>
            <w:tcW w:w="4726" w:type="dxa"/>
          </w:tcPr>
          <w:p w14:paraId="21E446F0" w14:textId="77587A35" w:rsidR="00E854BD" w:rsidRPr="00234DA4" w:rsidRDefault="00E854BD" w:rsidP="00E854BD">
            <w:pPr>
              <w:rPr>
                <w:rFonts w:ascii="Times New Roman" w:hAnsi="Times New Roman" w:cs="Times New Roman"/>
                <w:sz w:val="28"/>
                <w:szCs w:val="28"/>
              </w:rPr>
            </w:pPr>
            <w:r w:rsidRPr="00234DA4">
              <w:rPr>
                <w:rFonts w:ascii="Times New Roman" w:hAnsi="Times New Roman" w:cs="Times New Roman"/>
                <w:sz w:val="28"/>
                <w:szCs w:val="28"/>
              </w:rPr>
              <w:t>-</w:t>
            </w:r>
            <w:r w:rsidR="00482E62" w:rsidRPr="00234DA4">
              <w:rPr>
                <w:rFonts w:ascii="Times New Roman" w:hAnsi="Times New Roman" w:cs="Times New Roman"/>
                <w:sz w:val="28"/>
                <w:szCs w:val="28"/>
              </w:rPr>
              <w:t>Узкая специализация (аудит и консалтинг): глубокая экспертиза и многолетний опыт в этих сферах показывает компанию как специализированного подрядчика</w:t>
            </w:r>
          </w:p>
          <w:p w14:paraId="4D821FB5" w14:textId="27E0705F" w:rsidR="00E854BD" w:rsidRPr="00234DA4" w:rsidRDefault="00E854BD" w:rsidP="00E854BD">
            <w:pPr>
              <w:rPr>
                <w:rFonts w:ascii="Times New Roman" w:hAnsi="Times New Roman" w:cs="Times New Roman"/>
                <w:sz w:val="28"/>
                <w:szCs w:val="28"/>
              </w:rPr>
            </w:pPr>
            <w:r w:rsidRPr="00234DA4">
              <w:rPr>
                <w:rFonts w:ascii="Times New Roman" w:hAnsi="Times New Roman" w:cs="Times New Roman"/>
                <w:sz w:val="28"/>
                <w:szCs w:val="28"/>
              </w:rPr>
              <w:t xml:space="preserve">-Низкие постоянные затраты </w:t>
            </w:r>
            <w:r w:rsidR="00B31C95" w:rsidRPr="00234DA4">
              <w:rPr>
                <w:rFonts w:ascii="Times New Roman" w:hAnsi="Times New Roman" w:cs="Times New Roman"/>
                <w:sz w:val="28"/>
                <w:szCs w:val="28"/>
              </w:rPr>
              <w:t>благодаря использованию аутсорсинга, расходы на штат минимальны</w:t>
            </w:r>
          </w:p>
          <w:p w14:paraId="2CE2BB3E" w14:textId="72A86137" w:rsidR="00E854BD" w:rsidRPr="00234DA4" w:rsidRDefault="00E854BD" w:rsidP="00E854BD">
            <w:pPr>
              <w:rPr>
                <w:rFonts w:ascii="Times New Roman" w:hAnsi="Times New Roman" w:cs="Times New Roman"/>
                <w:sz w:val="28"/>
                <w:szCs w:val="28"/>
              </w:rPr>
            </w:pPr>
            <w:r w:rsidRPr="00234DA4">
              <w:rPr>
                <w:rFonts w:ascii="Times New Roman" w:hAnsi="Times New Roman" w:cs="Times New Roman"/>
                <w:sz w:val="28"/>
                <w:szCs w:val="28"/>
              </w:rPr>
              <w:t>-Онлайн-формат (</w:t>
            </w:r>
            <w:r w:rsidR="00B31C95" w:rsidRPr="00234DA4">
              <w:rPr>
                <w:rFonts w:ascii="Times New Roman" w:hAnsi="Times New Roman" w:cs="Times New Roman"/>
                <w:sz w:val="28"/>
                <w:szCs w:val="28"/>
              </w:rPr>
              <w:t>снижение операционных издержек, клиентская база за пределами Краснодарского края</w:t>
            </w:r>
            <w:r w:rsidRPr="00234DA4">
              <w:rPr>
                <w:rFonts w:ascii="Times New Roman" w:hAnsi="Times New Roman" w:cs="Times New Roman"/>
                <w:sz w:val="28"/>
                <w:szCs w:val="28"/>
              </w:rPr>
              <w:t>)</w:t>
            </w:r>
          </w:p>
        </w:tc>
        <w:tc>
          <w:tcPr>
            <w:tcW w:w="4727" w:type="dxa"/>
          </w:tcPr>
          <w:p w14:paraId="1626BD79" w14:textId="21824AE4" w:rsidR="00E854BD" w:rsidRPr="00234DA4" w:rsidRDefault="00E854BD" w:rsidP="00E854BD">
            <w:pPr>
              <w:rPr>
                <w:rFonts w:ascii="Times New Roman" w:hAnsi="Times New Roman" w:cs="Times New Roman"/>
                <w:sz w:val="28"/>
                <w:szCs w:val="28"/>
              </w:rPr>
            </w:pPr>
            <w:r w:rsidRPr="00234DA4">
              <w:rPr>
                <w:rFonts w:ascii="Times New Roman" w:hAnsi="Times New Roman" w:cs="Times New Roman"/>
                <w:sz w:val="28"/>
                <w:szCs w:val="28"/>
              </w:rPr>
              <w:t xml:space="preserve">-Маленький штат </w:t>
            </w:r>
            <w:r w:rsidR="00B31C95" w:rsidRPr="00234DA4">
              <w:rPr>
                <w:rFonts w:ascii="Times New Roman" w:hAnsi="Times New Roman" w:cs="Times New Roman"/>
                <w:sz w:val="28"/>
                <w:szCs w:val="28"/>
              </w:rPr>
              <w:t>(ограниченная пропускная способность и увеличение времени на реализацию услуги при росте спроса</w:t>
            </w:r>
            <w:r w:rsidRPr="00234DA4">
              <w:rPr>
                <w:rFonts w:ascii="Times New Roman" w:hAnsi="Times New Roman" w:cs="Times New Roman"/>
                <w:sz w:val="28"/>
                <w:szCs w:val="28"/>
              </w:rPr>
              <w:t>)</w:t>
            </w:r>
          </w:p>
          <w:p w14:paraId="673F99DB" w14:textId="3725DBE7" w:rsidR="00E854BD" w:rsidRPr="00234DA4" w:rsidRDefault="00E854BD" w:rsidP="00E854BD">
            <w:pPr>
              <w:rPr>
                <w:rFonts w:ascii="Times New Roman" w:hAnsi="Times New Roman" w:cs="Times New Roman"/>
                <w:sz w:val="28"/>
                <w:szCs w:val="28"/>
              </w:rPr>
            </w:pPr>
            <w:r w:rsidRPr="00234DA4">
              <w:rPr>
                <w:rFonts w:ascii="Times New Roman" w:hAnsi="Times New Roman" w:cs="Times New Roman"/>
                <w:sz w:val="28"/>
                <w:szCs w:val="28"/>
              </w:rPr>
              <w:t>-Зависимость от ключевых клиентов</w:t>
            </w:r>
            <w:r w:rsidR="00B31C95" w:rsidRPr="00234DA4">
              <w:rPr>
                <w:rFonts w:ascii="Times New Roman" w:hAnsi="Times New Roman" w:cs="Times New Roman"/>
                <w:sz w:val="28"/>
                <w:szCs w:val="28"/>
              </w:rPr>
              <w:t>, при их потере выручка может ощутимо снизиться</w:t>
            </w:r>
          </w:p>
          <w:p w14:paraId="1135FAA4" w14:textId="4271F633" w:rsidR="00E854BD" w:rsidRPr="00234DA4" w:rsidRDefault="00E854BD" w:rsidP="00E854BD">
            <w:pPr>
              <w:rPr>
                <w:rFonts w:ascii="Times New Roman" w:hAnsi="Times New Roman" w:cs="Times New Roman"/>
                <w:sz w:val="28"/>
                <w:szCs w:val="28"/>
              </w:rPr>
            </w:pPr>
          </w:p>
        </w:tc>
      </w:tr>
    </w:tbl>
    <w:p w14:paraId="379AC13F" w14:textId="77777777" w:rsidR="006E6459" w:rsidRPr="00234DA4" w:rsidRDefault="006E6459" w:rsidP="00BF27A2">
      <w:pPr>
        <w:spacing w:after="0" w:line="360" w:lineRule="auto"/>
        <w:jc w:val="both"/>
        <w:rPr>
          <w:rFonts w:ascii="Times New Roman" w:hAnsi="Times New Roman" w:cs="Times New Roman"/>
          <w:sz w:val="28"/>
          <w:szCs w:val="28"/>
        </w:rPr>
      </w:pPr>
    </w:p>
    <w:p w14:paraId="5F2E7EBE" w14:textId="794038BC" w:rsidR="001C7AF0" w:rsidRPr="00234DA4" w:rsidRDefault="001C7AF0" w:rsidP="006E6459">
      <w:pPr>
        <w:spacing w:after="0" w:line="240" w:lineRule="auto"/>
        <w:jc w:val="both"/>
        <w:rPr>
          <w:rFonts w:ascii="Times New Roman" w:hAnsi="Times New Roman"/>
          <w:sz w:val="28"/>
          <w:szCs w:val="28"/>
        </w:rPr>
      </w:pPr>
      <w:r w:rsidRPr="00234DA4">
        <w:rPr>
          <w:rFonts w:ascii="Times New Roman" w:hAnsi="Times New Roman" w:cs="Times New Roman"/>
          <w:sz w:val="28"/>
          <w:szCs w:val="28"/>
        </w:rPr>
        <w:lastRenderedPageBreak/>
        <w:t>Продолжение таблицы 4</w:t>
      </w:r>
    </w:p>
    <w:tbl>
      <w:tblPr>
        <w:tblStyle w:val="ad"/>
        <w:tblW w:w="0" w:type="auto"/>
        <w:tblLook w:val="04A0" w:firstRow="1" w:lastRow="0" w:firstColumn="1" w:lastColumn="0" w:noHBand="0" w:noVBand="1"/>
      </w:tblPr>
      <w:tblGrid>
        <w:gridCol w:w="4672"/>
        <w:gridCol w:w="4673"/>
      </w:tblGrid>
      <w:tr w:rsidR="00234DA4" w:rsidRPr="00234DA4" w14:paraId="7D14D087" w14:textId="77777777" w:rsidTr="00201A38">
        <w:tc>
          <w:tcPr>
            <w:tcW w:w="4672" w:type="dxa"/>
          </w:tcPr>
          <w:p w14:paraId="24F43ACB" w14:textId="77777777" w:rsidR="001C7AF0" w:rsidRPr="00234DA4" w:rsidRDefault="001C7AF0" w:rsidP="00201A38">
            <w:pPr>
              <w:jc w:val="center"/>
              <w:rPr>
                <w:rFonts w:ascii="Times New Roman" w:hAnsi="Times New Roman" w:cs="Times New Roman"/>
                <w:sz w:val="28"/>
                <w:szCs w:val="28"/>
              </w:rPr>
            </w:pPr>
            <w:r w:rsidRPr="00234DA4">
              <w:rPr>
                <w:rFonts w:ascii="Times New Roman" w:hAnsi="Times New Roman" w:cs="Times New Roman"/>
                <w:sz w:val="28"/>
                <w:szCs w:val="28"/>
              </w:rPr>
              <w:t>Возможности (O)</w:t>
            </w:r>
          </w:p>
        </w:tc>
        <w:tc>
          <w:tcPr>
            <w:tcW w:w="4673" w:type="dxa"/>
          </w:tcPr>
          <w:p w14:paraId="48804CF3" w14:textId="77777777" w:rsidR="001C7AF0" w:rsidRPr="00234DA4" w:rsidRDefault="001C7AF0" w:rsidP="00201A38">
            <w:pPr>
              <w:jc w:val="center"/>
              <w:rPr>
                <w:rFonts w:ascii="Times New Roman" w:hAnsi="Times New Roman" w:cs="Times New Roman"/>
                <w:sz w:val="28"/>
                <w:szCs w:val="28"/>
              </w:rPr>
            </w:pPr>
            <w:r w:rsidRPr="00234DA4">
              <w:rPr>
                <w:rFonts w:ascii="Times New Roman" w:hAnsi="Times New Roman" w:cs="Times New Roman"/>
                <w:sz w:val="28"/>
                <w:szCs w:val="28"/>
              </w:rPr>
              <w:tab/>
              <w:t>Угрозы (T)</w:t>
            </w:r>
          </w:p>
        </w:tc>
      </w:tr>
      <w:tr w:rsidR="00234DA4" w:rsidRPr="00234DA4" w14:paraId="242BBCA5" w14:textId="77777777" w:rsidTr="00201A38">
        <w:tc>
          <w:tcPr>
            <w:tcW w:w="4672" w:type="dxa"/>
          </w:tcPr>
          <w:p w14:paraId="2290CB79" w14:textId="77777777" w:rsidR="001C7AF0" w:rsidRPr="00234DA4" w:rsidRDefault="001C7AF0" w:rsidP="00201A38">
            <w:pPr>
              <w:rPr>
                <w:rFonts w:ascii="Times New Roman" w:hAnsi="Times New Roman" w:cs="Times New Roman"/>
                <w:sz w:val="28"/>
                <w:szCs w:val="28"/>
              </w:rPr>
            </w:pPr>
            <w:r w:rsidRPr="00234DA4">
              <w:rPr>
                <w:rFonts w:ascii="Times New Roman" w:hAnsi="Times New Roman" w:cs="Times New Roman"/>
                <w:sz w:val="28"/>
                <w:szCs w:val="28"/>
              </w:rPr>
              <w:t>-Партнерство с региональными фондами малого предпринимательства</w:t>
            </w:r>
          </w:p>
          <w:p w14:paraId="27DAA152" w14:textId="77777777" w:rsidR="001C7AF0" w:rsidRPr="00234DA4" w:rsidRDefault="001C7AF0" w:rsidP="00201A38">
            <w:pPr>
              <w:rPr>
                <w:rFonts w:ascii="Times New Roman" w:hAnsi="Times New Roman" w:cs="Times New Roman"/>
                <w:sz w:val="28"/>
                <w:szCs w:val="28"/>
              </w:rPr>
            </w:pPr>
            <w:r w:rsidRPr="00234DA4">
              <w:rPr>
                <w:rFonts w:ascii="Times New Roman" w:hAnsi="Times New Roman" w:cs="Times New Roman"/>
                <w:sz w:val="28"/>
                <w:szCs w:val="28"/>
              </w:rPr>
              <w:t>-Увеличение среднего чека с помощью добавления смежных услуг (подбор персонала, оптимизация зарплатного фонда)</w:t>
            </w:r>
          </w:p>
        </w:tc>
        <w:tc>
          <w:tcPr>
            <w:tcW w:w="4673" w:type="dxa"/>
          </w:tcPr>
          <w:p w14:paraId="096BA1C1" w14:textId="77777777" w:rsidR="001C7AF0" w:rsidRPr="00234DA4" w:rsidRDefault="001C7AF0" w:rsidP="00201A38">
            <w:pPr>
              <w:rPr>
                <w:rFonts w:ascii="Times New Roman" w:hAnsi="Times New Roman" w:cs="Times New Roman"/>
                <w:sz w:val="28"/>
                <w:szCs w:val="28"/>
              </w:rPr>
            </w:pPr>
            <w:r w:rsidRPr="00234DA4">
              <w:rPr>
                <w:rFonts w:ascii="Times New Roman" w:hAnsi="Times New Roman" w:cs="Times New Roman"/>
                <w:sz w:val="28"/>
                <w:szCs w:val="28"/>
              </w:rPr>
              <w:t>-Высокий уровень конкуренции в сегменте федерального назначения</w:t>
            </w:r>
          </w:p>
          <w:p w14:paraId="01293039" w14:textId="77777777" w:rsidR="001C7AF0" w:rsidRPr="00234DA4" w:rsidRDefault="001C7AF0" w:rsidP="00201A38">
            <w:pPr>
              <w:rPr>
                <w:rFonts w:ascii="Times New Roman" w:hAnsi="Times New Roman" w:cs="Times New Roman"/>
                <w:sz w:val="28"/>
                <w:szCs w:val="28"/>
              </w:rPr>
            </w:pPr>
            <w:r w:rsidRPr="00234DA4">
              <w:rPr>
                <w:rFonts w:ascii="Times New Roman" w:hAnsi="Times New Roman" w:cs="Times New Roman"/>
                <w:sz w:val="28"/>
                <w:szCs w:val="28"/>
              </w:rPr>
              <w:t>-Ужесточение регулирования в аудите, дополнительные затраты на получение лицензий/переобучение сотрудников</w:t>
            </w:r>
          </w:p>
        </w:tc>
      </w:tr>
    </w:tbl>
    <w:p w14:paraId="0A5FF102" w14:textId="77777777" w:rsidR="001C7AF0" w:rsidRPr="00E854BD" w:rsidRDefault="001C7AF0" w:rsidP="00BF27A2">
      <w:pPr>
        <w:spacing w:after="0" w:line="360" w:lineRule="auto"/>
        <w:jc w:val="both"/>
        <w:rPr>
          <w:rFonts w:ascii="Times New Roman" w:hAnsi="Times New Roman" w:cs="Times New Roman"/>
          <w:color w:val="70AD47" w:themeColor="accent6"/>
          <w:sz w:val="28"/>
          <w:szCs w:val="28"/>
        </w:rPr>
      </w:pPr>
    </w:p>
    <w:p w14:paraId="55A38201" w14:textId="2470AD80" w:rsidR="00CE42C0" w:rsidRDefault="00403BD1" w:rsidP="00F53E27">
      <w:pPr>
        <w:spacing w:after="0" w:line="360" w:lineRule="auto"/>
        <w:ind w:firstLine="709"/>
        <w:jc w:val="both"/>
        <w:rPr>
          <w:rFonts w:ascii="Times New Roman" w:hAnsi="Times New Roman" w:cs="Times New Roman"/>
          <w:sz w:val="28"/>
          <w:szCs w:val="28"/>
        </w:rPr>
      </w:pPr>
      <w:bookmarkStart w:id="23" w:name="_Hlk200304176"/>
      <w:r>
        <w:rPr>
          <w:rFonts w:ascii="Times New Roman" w:hAnsi="Times New Roman" w:cs="Times New Roman"/>
          <w:sz w:val="28"/>
          <w:szCs w:val="28"/>
        </w:rPr>
        <w:t xml:space="preserve">Для более глубокого анализа деятельности компании автором была составлена таблица с показателями </w:t>
      </w:r>
      <w:r w:rsidRPr="007B6080">
        <w:rPr>
          <w:rFonts w:ascii="Times New Roman" w:hAnsi="Times New Roman" w:cs="Times New Roman"/>
          <w:sz w:val="28"/>
          <w:szCs w:val="28"/>
        </w:rPr>
        <w:t>динамики рентабельности, деловой активности и ликвидности по данным на 202</w:t>
      </w:r>
      <w:r w:rsidR="00E87A47" w:rsidRPr="007B6080">
        <w:rPr>
          <w:rFonts w:ascii="Times New Roman" w:hAnsi="Times New Roman" w:cs="Times New Roman"/>
          <w:sz w:val="28"/>
          <w:szCs w:val="28"/>
        </w:rPr>
        <w:t>1</w:t>
      </w:r>
      <w:r w:rsidRPr="007B6080">
        <w:rPr>
          <w:rFonts w:ascii="Times New Roman" w:hAnsi="Times New Roman" w:cs="Times New Roman"/>
          <w:sz w:val="28"/>
          <w:szCs w:val="28"/>
        </w:rPr>
        <w:t xml:space="preserve">-2024 </w:t>
      </w:r>
      <w:r>
        <w:rPr>
          <w:rFonts w:ascii="Times New Roman" w:hAnsi="Times New Roman" w:cs="Times New Roman"/>
          <w:sz w:val="28"/>
          <w:szCs w:val="28"/>
        </w:rPr>
        <w:t>года. Таблица</w:t>
      </w:r>
      <w:r w:rsidR="001C7AF0">
        <w:rPr>
          <w:rFonts w:ascii="Times New Roman" w:hAnsi="Times New Roman" w:cs="Times New Roman"/>
          <w:sz w:val="28"/>
          <w:szCs w:val="28"/>
        </w:rPr>
        <w:t xml:space="preserve"> 5</w:t>
      </w:r>
      <w:r>
        <w:rPr>
          <w:rFonts w:ascii="Times New Roman" w:hAnsi="Times New Roman" w:cs="Times New Roman"/>
          <w:sz w:val="28"/>
          <w:szCs w:val="28"/>
        </w:rPr>
        <w:t xml:space="preserve"> была составлена на основании бухгалтерских и финансовых отчетов за это время</w:t>
      </w:r>
      <w:r w:rsidR="00234DA4" w:rsidRPr="00234DA4">
        <w:rPr>
          <w:rFonts w:ascii="Times New Roman" w:hAnsi="Times New Roman" w:cs="Times New Roman"/>
          <w:sz w:val="28"/>
          <w:szCs w:val="28"/>
        </w:rPr>
        <w:t xml:space="preserve"> [17,18]</w:t>
      </w:r>
      <w:r>
        <w:rPr>
          <w:rFonts w:ascii="Times New Roman" w:hAnsi="Times New Roman" w:cs="Times New Roman"/>
          <w:sz w:val="28"/>
          <w:szCs w:val="28"/>
        </w:rPr>
        <w:t>.</w:t>
      </w:r>
      <w:r w:rsidR="002B5203">
        <w:rPr>
          <w:rFonts w:ascii="Times New Roman" w:hAnsi="Times New Roman" w:cs="Times New Roman"/>
          <w:sz w:val="28"/>
          <w:szCs w:val="28"/>
        </w:rPr>
        <w:t xml:space="preserve"> </w:t>
      </w:r>
    </w:p>
    <w:p w14:paraId="5AFD2332" w14:textId="77777777" w:rsidR="001C7AF0" w:rsidRDefault="001C7AF0" w:rsidP="001C7AF0">
      <w:pPr>
        <w:spacing w:after="0" w:line="360" w:lineRule="auto"/>
        <w:jc w:val="both"/>
        <w:rPr>
          <w:rFonts w:ascii="Times New Roman" w:hAnsi="Times New Roman" w:cs="Times New Roman"/>
          <w:sz w:val="28"/>
          <w:szCs w:val="28"/>
        </w:rPr>
      </w:pPr>
      <w:bookmarkStart w:id="24" w:name="_Hlk200030681"/>
    </w:p>
    <w:p w14:paraId="5E57FF11" w14:textId="0ED7C014" w:rsidR="00C658EC" w:rsidRPr="00403BD1" w:rsidRDefault="00CE42C0" w:rsidP="007240F8">
      <w:pPr>
        <w:spacing w:after="0" w:line="240" w:lineRule="auto"/>
        <w:jc w:val="both"/>
        <w:rPr>
          <w:rFonts w:ascii="Times New Roman" w:hAnsi="Times New Roman" w:cs="Times New Roman"/>
          <w:sz w:val="28"/>
          <w:szCs w:val="28"/>
        </w:rPr>
      </w:pPr>
      <w:r w:rsidRPr="00D06DB7">
        <w:rPr>
          <w:rFonts w:ascii="Times New Roman" w:hAnsi="Times New Roman" w:cs="Times New Roman"/>
          <w:sz w:val="28"/>
          <w:szCs w:val="28"/>
        </w:rPr>
        <w:t xml:space="preserve">Таблица </w:t>
      </w:r>
      <w:r w:rsidR="001C7AF0">
        <w:rPr>
          <w:rFonts w:ascii="Times New Roman" w:hAnsi="Times New Roman" w:cs="Times New Roman"/>
          <w:sz w:val="28"/>
          <w:szCs w:val="28"/>
        </w:rPr>
        <w:t>5</w:t>
      </w:r>
      <w:r w:rsidR="00C25527">
        <w:rPr>
          <w:rFonts w:ascii="Times New Roman" w:hAnsi="Times New Roman" w:cs="Times New Roman"/>
          <w:sz w:val="28"/>
          <w:szCs w:val="28"/>
        </w:rPr>
        <w:t xml:space="preserve"> – </w:t>
      </w:r>
      <w:r w:rsidRPr="00D06DB7">
        <w:rPr>
          <w:rFonts w:ascii="Times New Roman" w:hAnsi="Times New Roman" w:cs="Times New Roman"/>
          <w:sz w:val="28"/>
          <w:szCs w:val="28"/>
        </w:rPr>
        <w:t>Бухгалтерская</w:t>
      </w:r>
      <w:r w:rsidR="00C25527">
        <w:rPr>
          <w:rFonts w:ascii="Times New Roman" w:hAnsi="Times New Roman" w:cs="Times New Roman"/>
          <w:sz w:val="28"/>
          <w:szCs w:val="28"/>
        </w:rPr>
        <w:t xml:space="preserve"> </w:t>
      </w:r>
      <w:r w:rsidRPr="00D06DB7">
        <w:rPr>
          <w:rFonts w:ascii="Times New Roman" w:hAnsi="Times New Roman" w:cs="Times New Roman"/>
          <w:sz w:val="28"/>
          <w:szCs w:val="28"/>
        </w:rPr>
        <w:t xml:space="preserve">отчетность ООО «РЕНОМЕ ОНЛАЙН» за 2021-2024 гг. </w:t>
      </w:r>
      <w:bookmarkEnd w:id="24"/>
      <w:r w:rsidR="000B2CE3">
        <w:rPr>
          <w:rFonts w:ascii="Times New Roman" w:hAnsi="Times New Roman" w:cs="Times New Roman"/>
          <w:sz w:val="28"/>
          <w:szCs w:val="28"/>
        </w:rPr>
        <w:t xml:space="preserve">(составлено автором на основании приложения)  </w:t>
      </w:r>
    </w:p>
    <w:tbl>
      <w:tblPr>
        <w:tblW w:w="9351" w:type="dxa"/>
        <w:tblLayout w:type="fixed"/>
        <w:tblLook w:val="04A0" w:firstRow="1" w:lastRow="0" w:firstColumn="1" w:lastColumn="0" w:noHBand="0" w:noVBand="1"/>
      </w:tblPr>
      <w:tblGrid>
        <w:gridCol w:w="2405"/>
        <w:gridCol w:w="1843"/>
        <w:gridCol w:w="1276"/>
        <w:gridCol w:w="1275"/>
        <w:gridCol w:w="1276"/>
        <w:gridCol w:w="1276"/>
      </w:tblGrid>
      <w:tr w:rsidR="00744AE0" w:rsidRPr="00D56A0F" w14:paraId="502784B5" w14:textId="77777777" w:rsidTr="00473EBE">
        <w:trPr>
          <w:trHeight w:val="801"/>
        </w:trPr>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bookmarkEnd w:id="23"/>
          <w:p w14:paraId="3E679899" w14:textId="77777777" w:rsidR="00D56A0F" w:rsidRPr="00473EBE" w:rsidRDefault="00D56A0F" w:rsidP="003F514D">
            <w:pPr>
              <w:spacing w:after="0" w:line="240" w:lineRule="auto"/>
              <w:jc w:val="center"/>
              <w:rPr>
                <w:rFonts w:ascii="Times New Roman" w:eastAsia="Times New Roman" w:hAnsi="Times New Roman" w:cs="Times New Roman"/>
                <w:kern w:val="0"/>
                <w:sz w:val="28"/>
                <w:szCs w:val="28"/>
                <w:lang w:eastAsia="ru-RU"/>
                <w14:ligatures w14:val="none"/>
              </w:rPr>
            </w:pPr>
            <w:r w:rsidRPr="00473EBE">
              <w:rPr>
                <w:rFonts w:ascii="Times New Roman" w:eastAsia="Times New Roman" w:hAnsi="Times New Roman" w:cs="Times New Roman"/>
                <w:kern w:val="0"/>
                <w:sz w:val="28"/>
                <w:szCs w:val="28"/>
                <w:lang w:eastAsia="ru-RU"/>
                <w14:ligatures w14:val="none"/>
              </w:rPr>
              <w:t>Наименование показателя</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2755FFA6" w14:textId="77777777" w:rsidR="00D56A0F" w:rsidRPr="00473EBE" w:rsidRDefault="00D56A0F" w:rsidP="003F514D">
            <w:pPr>
              <w:spacing w:after="0" w:line="240" w:lineRule="auto"/>
              <w:jc w:val="center"/>
              <w:rPr>
                <w:rFonts w:ascii="Times New Roman" w:eastAsia="Times New Roman" w:hAnsi="Times New Roman" w:cs="Times New Roman"/>
                <w:kern w:val="0"/>
                <w:sz w:val="28"/>
                <w:szCs w:val="28"/>
                <w:lang w:eastAsia="ru-RU"/>
                <w14:ligatures w14:val="none"/>
              </w:rPr>
            </w:pPr>
            <w:r w:rsidRPr="00473EBE">
              <w:rPr>
                <w:rFonts w:ascii="Times New Roman" w:eastAsia="Times New Roman" w:hAnsi="Times New Roman" w:cs="Times New Roman"/>
                <w:kern w:val="0"/>
                <w:sz w:val="28"/>
                <w:szCs w:val="28"/>
                <w:lang w:eastAsia="ru-RU"/>
                <w14:ligatures w14:val="none"/>
              </w:rPr>
              <w:t>Код строки</w:t>
            </w:r>
          </w:p>
        </w:tc>
        <w:tc>
          <w:tcPr>
            <w:tcW w:w="1276" w:type="dxa"/>
            <w:tcBorders>
              <w:top w:val="single" w:sz="4" w:space="0" w:color="auto"/>
              <w:left w:val="nil"/>
              <w:bottom w:val="single" w:sz="4" w:space="0" w:color="auto"/>
              <w:right w:val="single" w:sz="4" w:space="0" w:color="auto"/>
            </w:tcBorders>
            <w:shd w:val="clear" w:color="auto" w:fill="auto"/>
            <w:hideMark/>
          </w:tcPr>
          <w:p w14:paraId="293D4385" w14:textId="77777777" w:rsidR="00D56A0F" w:rsidRPr="00473EBE" w:rsidRDefault="00D56A0F" w:rsidP="003F514D">
            <w:pPr>
              <w:spacing w:after="0" w:line="240" w:lineRule="auto"/>
              <w:jc w:val="center"/>
              <w:rPr>
                <w:rFonts w:ascii="Times New Roman" w:eastAsia="Times New Roman" w:hAnsi="Times New Roman" w:cs="Times New Roman"/>
                <w:kern w:val="0"/>
                <w:sz w:val="28"/>
                <w:szCs w:val="28"/>
                <w:lang w:eastAsia="ru-RU"/>
                <w14:ligatures w14:val="none"/>
              </w:rPr>
            </w:pPr>
            <w:r w:rsidRPr="00473EBE">
              <w:rPr>
                <w:rFonts w:ascii="Times New Roman" w:eastAsia="Times New Roman" w:hAnsi="Times New Roman" w:cs="Times New Roman"/>
                <w:kern w:val="0"/>
                <w:sz w:val="28"/>
                <w:szCs w:val="28"/>
                <w:lang w:eastAsia="ru-RU"/>
                <w14:ligatures w14:val="none"/>
              </w:rPr>
              <w:t>На 31 декабря</w:t>
            </w:r>
            <w:r w:rsidRPr="00473EBE">
              <w:rPr>
                <w:rFonts w:ascii="Times New Roman" w:eastAsia="Times New Roman" w:hAnsi="Times New Roman" w:cs="Times New Roman"/>
                <w:kern w:val="0"/>
                <w:sz w:val="28"/>
                <w:szCs w:val="28"/>
                <w:lang w:eastAsia="ru-RU"/>
                <w14:ligatures w14:val="none"/>
              </w:rPr>
              <w:br/>
              <w:t>2021 года</w:t>
            </w:r>
          </w:p>
        </w:tc>
        <w:tc>
          <w:tcPr>
            <w:tcW w:w="1275" w:type="dxa"/>
            <w:tcBorders>
              <w:top w:val="single" w:sz="4" w:space="0" w:color="auto"/>
              <w:left w:val="nil"/>
              <w:bottom w:val="single" w:sz="4" w:space="0" w:color="auto"/>
              <w:right w:val="single" w:sz="4" w:space="0" w:color="auto"/>
            </w:tcBorders>
            <w:shd w:val="clear" w:color="000000" w:fill="FFFFFF"/>
            <w:hideMark/>
          </w:tcPr>
          <w:p w14:paraId="2E541258" w14:textId="6CC0FCD0" w:rsidR="00D56A0F" w:rsidRPr="00473EBE" w:rsidRDefault="00D56A0F" w:rsidP="003F514D">
            <w:pPr>
              <w:spacing w:after="0" w:line="240" w:lineRule="auto"/>
              <w:jc w:val="center"/>
              <w:rPr>
                <w:rFonts w:ascii="Times New Roman" w:eastAsia="Times New Roman" w:hAnsi="Times New Roman" w:cs="Times New Roman"/>
                <w:kern w:val="0"/>
                <w:sz w:val="28"/>
                <w:szCs w:val="28"/>
                <w:lang w:eastAsia="ru-RU"/>
                <w14:ligatures w14:val="none"/>
              </w:rPr>
            </w:pPr>
            <w:r w:rsidRPr="00473EBE">
              <w:rPr>
                <w:rFonts w:ascii="Times New Roman" w:eastAsia="Times New Roman" w:hAnsi="Times New Roman" w:cs="Times New Roman"/>
                <w:kern w:val="0"/>
                <w:sz w:val="28"/>
                <w:szCs w:val="28"/>
                <w:lang w:eastAsia="ru-RU"/>
                <w14:ligatures w14:val="none"/>
              </w:rPr>
              <w:t>На 31 декабря 2022</w:t>
            </w:r>
            <w:r w:rsidR="003F514D" w:rsidRPr="00473EBE">
              <w:rPr>
                <w:rFonts w:ascii="Times New Roman" w:eastAsia="Times New Roman" w:hAnsi="Times New Roman" w:cs="Times New Roman"/>
                <w:kern w:val="0"/>
                <w:sz w:val="28"/>
                <w:szCs w:val="28"/>
                <w:lang w:eastAsia="ru-RU"/>
                <w14:ligatures w14:val="none"/>
              </w:rPr>
              <w:t xml:space="preserve"> </w:t>
            </w:r>
            <w:r w:rsidRPr="00473EBE">
              <w:rPr>
                <w:rFonts w:ascii="Times New Roman" w:eastAsia="Times New Roman" w:hAnsi="Times New Roman" w:cs="Times New Roman"/>
                <w:kern w:val="0"/>
                <w:sz w:val="28"/>
                <w:szCs w:val="28"/>
                <w:lang w:eastAsia="ru-RU"/>
                <w14:ligatures w14:val="none"/>
              </w:rPr>
              <w:t>года</w:t>
            </w:r>
          </w:p>
        </w:tc>
        <w:tc>
          <w:tcPr>
            <w:tcW w:w="1276" w:type="dxa"/>
            <w:tcBorders>
              <w:top w:val="single" w:sz="4" w:space="0" w:color="auto"/>
              <w:left w:val="nil"/>
              <w:bottom w:val="single" w:sz="4" w:space="0" w:color="auto"/>
              <w:right w:val="single" w:sz="4" w:space="0" w:color="auto"/>
            </w:tcBorders>
            <w:shd w:val="clear" w:color="000000" w:fill="FFFFFF"/>
            <w:hideMark/>
          </w:tcPr>
          <w:p w14:paraId="6A508951" w14:textId="77777777" w:rsidR="00D56A0F" w:rsidRPr="00473EBE" w:rsidRDefault="00D56A0F" w:rsidP="003F514D">
            <w:pPr>
              <w:spacing w:after="0" w:line="240" w:lineRule="auto"/>
              <w:jc w:val="center"/>
              <w:rPr>
                <w:rFonts w:ascii="Times New Roman" w:eastAsia="Times New Roman" w:hAnsi="Times New Roman" w:cs="Times New Roman"/>
                <w:kern w:val="0"/>
                <w:sz w:val="28"/>
                <w:szCs w:val="28"/>
                <w:lang w:eastAsia="ru-RU"/>
                <w14:ligatures w14:val="none"/>
              </w:rPr>
            </w:pPr>
            <w:r w:rsidRPr="00473EBE">
              <w:rPr>
                <w:rFonts w:ascii="Times New Roman" w:eastAsia="Times New Roman" w:hAnsi="Times New Roman" w:cs="Times New Roman"/>
                <w:kern w:val="0"/>
                <w:sz w:val="28"/>
                <w:szCs w:val="28"/>
                <w:lang w:eastAsia="ru-RU"/>
                <w14:ligatures w14:val="none"/>
              </w:rPr>
              <w:t>На 31 декабря 2023 года</w:t>
            </w:r>
          </w:p>
        </w:tc>
        <w:tc>
          <w:tcPr>
            <w:tcW w:w="1276" w:type="dxa"/>
            <w:tcBorders>
              <w:top w:val="single" w:sz="4" w:space="0" w:color="auto"/>
              <w:left w:val="nil"/>
              <w:bottom w:val="single" w:sz="4" w:space="0" w:color="auto"/>
              <w:right w:val="single" w:sz="4" w:space="0" w:color="auto"/>
            </w:tcBorders>
            <w:shd w:val="clear" w:color="000000" w:fill="FFFFFF"/>
            <w:hideMark/>
          </w:tcPr>
          <w:p w14:paraId="2EB0CFFA" w14:textId="77777777" w:rsidR="00D56A0F" w:rsidRPr="00473EBE" w:rsidRDefault="00D56A0F" w:rsidP="003F514D">
            <w:pPr>
              <w:spacing w:after="0" w:line="240" w:lineRule="auto"/>
              <w:jc w:val="center"/>
              <w:rPr>
                <w:rFonts w:ascii="Times New Roman" w:eastAsia="Times New Roman" w:hAnsi="Times New Roman" w:cs="Times New Roman"/>
                <w:kern w:val="0"/>
                <w:sz w:val="28"/>
                <w:szCs w:val="28"/>
                <w:lang w:eastAsia="ru-RU"/>
                <w14:ligatures w14:val="none"/>
              </w:rPr>
            </w:pPr>
            <w:r w:rsidRPr="00473EBE">
              <w:rPr>
                <w:rFonts w:ascii="Times New Roman" w:eastAsia="Times New Roman" w:hAnsi="Times New Roman" w:cs="Times New Roman"/>
                <w:kern w:val="0"/>
                <w:sz w:val="28"/>
                <w:szCs w:val="28"/>
                <w:lang w:eastAsia="ru-RU"/>
                <w14:ligatures w14:val="none"/>
              </w:rPr>
              <w:t>На 31 декабря 2024 года</w:t>
            </w:r>
          </w:p>
        </w:tc>
      </w:tr>
      <w:tr w:rsidR="00D56A0F" w:rsidRPr="00D56A0F" w14:paraId="2D519667" w14:textId="77777777" w:rsidTr="00473EBE">
        <w:trPr>
          <w:trHeight w:val="142"/>
        </w:trPr>
        <w:tc>
          <w:tcPr>
            <w:tcW w:w="935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6B5F3AA" w14:textId="7DF77425" w:rsidR="00D56A0F" w:rsidRPr="00473EBE" w:rsidRDefault="00473EBE" w:rsidP="003F514D">
            <w:pPr>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Актив</w:t>
            </w:r>
          </w:p>
        </w:tc>
      </w:tr>
      <w:tr w:rsidR="00744AE0" w:rsidRPr="00D56A0F" w14:paraId="226EFF02" w14:textId="77777777" w:rsidTr="00473EBE">
        <w:trPr>
          <w:trHeight w:val="214"/>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2E03B87F" w14:textId="77777777" w:rsidR="00D56A0F" w:rsidRPr="00C658EC" w:rsidRDefault="00D56A0F" w:rsidP="00473EBE">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Материальные внеоборотные активы</w:t>
            </w:r>
          </w:p>
        </w:tc>
        <w:tc>
          <w:tcPr>
            <w:tcW w:w="1843" w:type="dxa"/>
            <w:tcBorders>
              <w:top w:val="nil"/>
              <w:left w:val="nil"/>
              <w:bottom w:val="single" w:sz="4" w:space="0" w:color="auto"/>
              <w:right w:val="single" w:sz="4" w:space="0" w:color="auto"/>
            </w:tcBorders>
            <w:shd w:val="clear" w:color="auto" w:fill="auto"/>
            <w:vAlign w:val="center"/>
            <w:hideMark/>
          </w:tcPr>
          <w:p w14:paraId="5FC9BA20" w14:textId="77777777" w:rsidR="00D56A0F" w:rsidRPr="00C658EC" w:rsidRDefault="00D56A0F" w:rsidP="003F514D">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1150</w:t>
            </w:r>
          </w:p>
        </w:tc>
        <w:tc>
          <w:tcPr>
            <w:tcW w:w="1276" w:type="dxa"/>
            <w:tcBorders>
              <w:top w:val="nil"/>
              <w:left w:val="nil"/>
              <w:bottom w:val="single" w:sz="4" w:space="0" w:color="auto"/>
              <w:right w:val="single" w:sz="4" w:space="0" w:color="auto"/>
            </w:tcBorders>
            <w:shd w:val="clear" w:color="auto" w:fill="auto"/>
            <w:vAlign w:val="center"/>
            <w:hideMark/>
          </w:tcPr>
          <w:p w14:paraId="58F63D3B" w14:textId="77777777" w:rsidR="00D56A0F" w:rsidRPr="00C658EC" w:rsidRDefault="00D56A0F" w:rsidP="003F514D">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w:t>
            </w:r>
          </w:p>
        </w:tc>
        <w:tc>
          <w:tcPr>
            <w:tcW w:w="1275" w:type="dxa"/>
            <w:tcBorders>
              <w:top w:val="nil"/>
              <w:left w:val="nil"/>
              <w:bottom w:val="single" w:sz="4" w:space="0" w:color="auto"/>
              <w:right w:val="single" w:sz="4" w:space="0" w:color="auto"/>
            </w:tcBorders>
            <w:shd w:val="clear" w:color="auto" w:fill="auto"/>
            <w:vAlign w:val="center"/>
            <w:hideMark/>
          </w:tcPr>
          <w:p w14:paraId="7997F7F1" w14:textId="77777777" w:rsidR="00D56A0F" w:rsidRPr="00C658EC" w:rsidRDefault="00D56A0F" w:rsidP="003F514D">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w:t>
            </w:r>
          </w:p>
        </w:tc>
        <w:tc>
          <w:tcPr>
            <w:tcW w:w="1276" w:type="dxa"/>
            <w:tcBorders>
              <w:top w:val="nil"/>
              <w:left w:val="nil"/>
              <w:bottom w:val="single" w:sz="4" w:space="0" w:color="auto"/>
              <w:right w:val="single" w:sz="4" w:space="0" w:color="auto"/>
            </w:tcBorders>
            <w:shd w:val="clear" w:color="auto" w:fill="auto"/>
            <w:vAlign w:val="center"/>
            <w:hideMark/>
          </w:tcPr>
          <w:p w14:paraId="560FCDE3" w14:textId="77777777" w:rsidR="00D56A0F" w:rsidRPr="00C658EC" w:rsidRDefault="00D56A0F" w:rsidP="003F514D">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w:t>
            </w:r>
          </w:p>
        </w:tc>
        <w:tc>
          <w:tcPr>
            <w:tcW w:w="1276" w:type="dxa"/>
            <w:tcBorders>
              <w:top w:val="nil"/>
              <w:left w:val="nil"/>
              <w:bottom w:val="single" w:sz="4" w:space="0" w:color="auto"/>
              <w:right w:val="single" w:sz="4" w:space="0" w:color="auto"/>
            </w:tcBorders>
            <w:shd w:val="clear" w:color="auto" w:fill="auto"/>
            <w:vAlign w:val="center"/>
            <w:hideMark/>
          </w:tcPr>
          <w:p w14:paraId="375A68B0" w14:textId="77777777" w:rsidR="00D56A0F" w:rsidRPr="00C658EC" w:rsidRDefault="00D56A0F" w:rsidP="003F514D">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w:t>
            </w:r>
          </w:p>
        </w:tc>
      </w:tr>
      <w:tr w:rsidR="00744AE0" w:rsidRPr="00D56A0F" w14:paraId="57D3BD93" w14:textId="77777777" w:rsidTr="00473EBE">
        <w:trPr>
          <w:trHeight w:val="214"/>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1739A5C1" w14:textId="0AED7633" w:rsidR="00D56A0F" w:rsidRPr="00C658EC" w:rsidRDefault="00D56A0F" w:rsidP="00473EBE">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Нематериальные, финансовые и другие внеоборотные активы</w:t>
            </w:r>
          </w:p>
        </w:tc>
        <w:tc>
          <w:tcPr>
            <w:tcW w:w="1843" w:type="dxa"/>
            <w:tcBorders>
              <w:top w:val="nil"/>
              <w:left w:val="nil"/>
              <w:bottom w:val="single" w:sz="4" w:space="0" w:color="auto"/>
              <w:right w:val="single" w:sz="4" w:space="0" w:color="auto"/>
            </w:tcBorders>
            <w:shd w:val="clear" w:color="auto" w:fill="auto"/>
            <w:vAlign w:val="center"/>
            <w:hideMark/>
          </w:tcPr>
          <w:p w14:paraId="19988F2B" w14:textId="77777777" w:rsidR="00D56A0F" w:rsidRPr="00C658EC" w:rsidRDefault="00D56A0F" w:rsidP="003F514D">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1170</w:t>
            </w:r>
          </w:p>
        </w:tc>
        <w:tc>
          <w:tcPr>
            <w:tcW w:w="1276" w:type="dxa"/>
            <w:tcBorders>
              <w:top w:val="nil"/>
              <w:left w:val="nil"/>
              <w:bottom w:val="single" w:sz="4" w:space="0" w:color="auto"/>
              <w:right w:val="single" w:sz="4" w:space="0" w:color="auto"/>
            </w:tcBorders>
            <w:shd w:val="clear" w:color="auto" w:fill="auto"/>
            <w:vAlign w:val="center"/>
            <w:hideMark/>
          </w:tcPr>
          <w:p w14:paraId="0CB924FD" w14:textId="77777777" w:rsidR="00D56A0F" w:rsidRPr="00C658EC" w:rsidRDefault="00D56A0F" w:rsidP="003F514D">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w:t>
            </w:r>
          </w:p>
        </w:tc>
        <w:tc>
          <w:tcPr>
            <w:tcW w:w="1275" w:type="dxa"/>
            <w:tcBorders>
              <w:top w:val="nil"/>
              <w:left w:val="nil"/>
              <w:bottom w:val="single" w:sz="4" w:space="0" w:color="auto"/>
              <w:right w:val="single" w:sz="4" w:space="0" w:color="auto"/>
            </w:tcBorders>
            <w:shd w:val="clear" w:color="auto" w:fill="auto"/>
            <w:vAlign w:val="center"/>
            <w:hideMark/>
          </w:tcPr>
          <w:p w14:paraId="35CCB283" w14:textId="77777777" w:rsidR="00D56A0F" w:rsidRPr="00C658EC" w:rsidRDefault="00D56A0F" w:rsidP="003F514D">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w:t>
            </w:r>
          </w:p>
        </w:tc>
        <w:tc>
          <w:tcPr>
            <w:tcW w:w="1276" w:type="dxa"/>
            <w:tcBorders>
              <w:top w:val="nil"/>
              <w:left w:val="nil"/>
              <w:bottom w:val="single" w:sz="4" w:space="0" w:color="auto"/>
              <w:right w:val="single" w:sz="4" w:space="0" w:color="auto"/>
            </w:tcBorders>
            <w:shd w:val="clear" w:color="auto" w:fill="auto"/>
            <w:vAlign w:val="center"/>
            <w:hideMark/>
          </w:tcPr>
          <w:p w14:paraId="08E912B3" w14:textId="77777777" w:rsidR="00D56A0F" w:rsidRPr="00C658EC" w:rsidRDefault="00D56A0F" w:rsidP="003F514D">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w:t>
            </w:r>
          </w:p>
        </w:tc>
        <w:tc>
          <w:tcPr>
            <w:tcW w:w="1276" w:type="dxa"/>
            <w:tcBorders>
              <w:top w:val="nil"/>
              <w:left w:val="nil"/>
              <w:bottom w:val="single" w:sz="4" w:space="0" w:color="auto"/>
              <w:right w:val="single" w:sz="4" w:space="0" w:color="auto"/>
            </w:tcBorders>
            <w:shd w:val="clear" w:color="auto" w:fill="auto"/>
            <w:vAlign w:val="center"/>
            <w:hideMark/>
          </w:tcPr>
          <w:p w14:paraId="707F1EF6" w14:textId="77777777" w:rsidR="00D56A0F" w:rsidRPr="00C658EC" w:rsidRDefault="00D56A0F" w:rsidP="003F514D">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w:t>
            </w:r>
          </w:p>
        </w:tc>
      </w:tr>
      <w:tr w:rsidR="00744AE0" w:rsidRPr="00D56A0F" w14:paraId="17AC65AC" w14:textId="77777777" w:rsidTr="00473EBE">
        <w:trPr>
          <w:trHeight w:val="9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711C9421" w14:textId="77777777" w:rsidR="00D56A0F" w:rsidRPr="00C658EC" w:rsidRDefault="00D56A0F" w:rsidP="00473EBE">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Запасы</w:t>
            </w:r>
          </w:p>
        </w:tc>
        <w:tc>
          <w:tcPr>
            <w:tcW w:w="1843" w:type="dxa"/>
            <w:tcBorders>
              <w:top w:val="nil"/>
              <w:left w:val="nil"/>
              <w:bottom w:val="single" w:sz="4" w:space="0" w:color="auto"/>
              <w:right w:val="single" w:sz="4" w:space="0" w:color="auto"/>
            </w:tcBorders>
            <w:shd w:val="clear" w:color="auto" w:fill="auto"/>
            <w:vAlign w:val="center"/>
            <w:hideMark/>
          </w:tcPr>
          <w:p w14:paraId="706BAD1F" w14:textId="77777777" w:rsidR="00D56A0F" w:rsidRPr="00C658EC" w:rsidRDefault="00D56A0F" w:rsidP="003F514D">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1210</w:t>
            </w:r>
          </w:p>
        </w:tc>
        <w:tc>
          <w:tcPr>
            <w:tcW w:w="1276" w:type="dxa"/>
            <w:tcBorders>
              <w:top w:val="nil"/>
              <w:left w:val="nil"/>
              <w:bottom w:val="single" w:sz="4" w:space="0" w:color="auto"/>
              <w:right w:val="single" w:sz="4" w:space="0" w:color="auto"/>
            </w:tcBorders>
            <w:shd w:val="clear" w:color="auto" w:fill="auto"/>
            <w:vAlign w:val="center"/>
            <w:hideMark/>
          </w:tcPr>
          <w:p w14:paraId="6DDD7745" w14:textId="77777777" w:rsidR="00D56A0F" w:rsidRPr="00C658EC" w:rsidRDefault="00D56A0F" w:rsidP="003F514D">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w:t>
            </w:r>
          </w:p>
        </w:tc>
        <w:tc>
          <w:tcPr>
            <w:tcW w:w="1275" w:type="dxa"/>
            <w:tcBorders>
              <w:top w:val="nil"/>
              <w:left w:val="nil"/>
              <w:bottom w:val="single" w:sz="4" w:space="0" w:color="auto"/>
              <w:right w:val="single" w:sz="4" w:space="0" w:color="auto"/>
            </w:tcBorders>
            <w:shd w:val="clear" w:color="auto" w:fill="auto"/>
            <w:vAlign w:val="center"/>
            <w:hideMark/>
          </w:tcPr>
          <w:p w14:paraId="64357964" w14:textId="77777777" w:rsidR="00D56A0F" w:rsidRPr="00C658EC" w:rsidRDefault="00D56A0F" w:rsidP="003F514D">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w:t>
            </w:r>
          </w:p>
        </w:tc>
        <w:tc>
          <w:tcPr>
            <w:tcW w:w="1276" w:type="dxa"/>
            <w:tcBorders>
              <w:top w:val="nil"/>
              <w:left w:val="nil"/>
              <w:bottom w:val="single" w:sz="4" w:space="0" w:color="auto"/>
              <w:right w:val="single" w:sz="4" w:space="0" w:color="auto"/>
            </w:tcBorders>
            <w:shd w:val="clear" w:color="auto" w:fill="auto"/>
            <w:vAlign w:val="center"/>
            <w:hideMark/>
          </w:tcPr>
          <w:p w14:paraId="727EDDBF" w14:textId="77777777" w:rsidR="00D56A0F" w:rsidRPr="00C658EC" w:rsidRDefault="00D56A0F" w:rsidP="003F514D">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w:t>
            </w:r>
          </w:p>
        </w:tc>
        <w:tc>
          <w:tcPr>
            <w:tcW w:w="1276" w:type="dxa"/>
            <w:tcBorders>
              <w:top w:val="nil"/>
              <w:left w:val="nil"/>
              <w:bottom w:val="single" w:sz="4" w:space="0" w:color="auto"/>
              <w:right w:val="single" w:sz="4" w:space="0" w:color="auto"/>
            </w:tcBorders>
            <w:shd w:val="clear" w:color="auto" w:fill="auto"/>
            <w:vAlign w:val="center"/>
            <w:hideMark/>
          </w:tcPr>
          <w:p w14:paraId="080DE239" w14:textId="77777777" w:rsidR="00D56A0F" w:rsidRPr="00C658EC" w:rsidRDefault="00D56A0F" w:rsidP="003F514D">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w:t>
            </w:r>
          </w:p>
        </w:tc>
      </w:tr>
      <w:tr w:rsidR="00744AE0" w:rsidRPr="00D56A0F" w14:paraId="5FD54029" w14:textId="77777777" w:rsidTr="00473EBE">
        <w:trPr>
          <w:trHeight w:val="439"/>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4BC53D78" w14:textId="77777777" w:rsidR="00D56A0F" w:rsidRPr="00C658EC" w:rsidRDefault="00D56A0F" w:rsidP="00473EBE">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Денежные средства и денежные эквиваленты</w:t>
            </w:r>
          </w:p>
        </w:tc>
        <w:tc>
          <w:tcPr>
            <w:tcW w:w="1843" w:type="dxa"/>
            <w:tcBorders>
              <w:top w:val="nil"/>
              <w:left w:val="nil"/>
              <w:bottom w:val="single" w:sz="4" w:space="0" w:color="auto"/>
              <w:right w:val="single" w:sz="4" w:space="0" w:color="auto"/>
            </w:tcBorders>
            <w:shd w:val="clear" w:color="auto" w:fill="auto"/>
            <w:vAlign w:val="center"/>
            <w:hideMark/>
          </w:tcPr>
          <w:p w14:paraId="68D3F118" w14:textId="77777777" w:rsidR="00D56A0F" w:rsidRPr="00C658EC" w:rsidRDefault="00D56A0F" w:rsidP="003F514D">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1250</w:t>
            </w:r>
          </w:p>
        </w:tc>
        <w:tc>
          <w:tcPr>
            <w:tcW w:w="1276" w:type="dxa"/>
            <w:tcBorders>
              <w:top w:val="nil"/>
              <w:left w:val="nil"/>
              <w:bottom w:val="single" w:sz="4" w:space="0" w:color="auto"/>
              <w:right w:val="single" w:sz="4" w:space="0" w:color="auto"/>
            </w:tcBorders>
            <w:shd w:val="clear" w:color="auto" w:fill="auto"/>
            <w:noWrap/>
            <w:vAlign w:val="center"/>
            <w:hideMark/>
          </w:tcPr>
          <w:p w14:paraId="25D51105" w14:textId="77777777" w:rsidR="00D56A0F" w:rsidRPr="00C658EC" w:rsidRDefault="00D56A0F" w:rsidP="003F514D">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687</w:t>
            </w:r>
          </w:p>
        </w:tc>
        <w:tc>
          <w:tcPr>
            <w:tcW w:w="1275" w:type="dxa"/>
            <w:tcBorders>
              <w:top w:val="nil"/>
              <w:left w:val="nil"/>
              <w:bottom w:val="single" w:sz="4" w:space="0" w:color="auto"/>
              <w:right w:val="single" w:sz="4" w:space="0" w:color="auto"/>
            </w:tcBorders>
            <w:shd w:val="clear" w:color="auto" w:fill="auto"/>
            <w:noWrap/>
            <w:vAlign w:val="center"/>
            <w:hideMark/>
          </w:tcPr>
          <w:p w14:paraId="79FAA47C" w14:textId="77777777" w:rsidR="00D56A0F" w:rsidRPr="00C658EC" w:rsidRDefault="00D56A0F" w:rsidP="003F514D">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444</w:t>
            </w:r>
          </w:p>
        </w:tc>
        <w:tc>
          <w:tcPr>
            <w:tcW w:w="1276" w:type="dxa"/>
            <w:tcBorders>
              <w:top w:val="nil"/>
              <w:left w:val="nil"/>
              <w:bottom w:val="single" w:sz="4" w:space="0" w:color="auto"/>
              <w:right w:val="single" w:sz="4" w:space="0" w:color="auto"/>
            </w:tcBorders>
            <w:shd w:val="clear" w:color="auto" w:fill="auto"/>
            <w:vAlign w:val="center"/>
            <w:hideMark/>
          </w:tcPr>
          <w:p w14:paraId="1F8527AE" w14:textId="77777777" w:rsidR="00D56A0F" w:rsidRPr="00C658EC" w:rsidRDefault="00D56A0F" w:rsidP="003F514D">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1 526</w:t>
            </w:r>
          </w:p>
        </w:tc>
        <w:tc>
          <w:tcPr>
            <w:tcW w:w="1276" w:type="dxa"/>
            <w:tcBorders>
              <w:top w:val="nil"/>
              <w:left w:val="nil"/>
              <w:bottom w:val="single" w:sz="4" w:space="0" w:color="auto"/>
              <w:right w:val="single" w:sz="4" w:space="0" w:color="auto"/>
            </w:tcBorders>
            <w:shd w:val="clear" w:color="auto" w:fill="auto"/>
            <w:vAlign w:val="center"/>
            <w:hideMark/>
          </w:tcPr>
          <w:p w14:paraId="524FF0C9" w14:textId="77777777" w:rsidR="00D56A0F" w:rsidRPr="00C658EC" w:rsidRDefault="00D56A0F" w:rsidP="003F514D">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309</w:t>
            </w:r>
          </w:p>
        </w:tc>
      </w:tr>
      <w:tr w:rsidR="00744AE0" w:rsidRPr="00D56A0F" w14:paraId="58137E89" w14:textId="77777777" w:rsidTr="00473EBE">
        <w:trPr>
          <w:trHeight w:val="214"/>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130B4960" w14:textId="77777777" w:rsidR="00D56A0F" w:rsidRPr="00C658EC" w:rsidRDefault="00D56A0F" w:rsidP="00473EBE">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Финансовые и другие оборотные активы</w:t>
            </w:r>
          </w:p>
        </w:tc>
        <w:tc>
          <w:tcPr>
            <w:tcW w:w="1843" w:type="dxa"/>
            <w:tcBorders>
              <w:top w:val="nil"/>
              <w:left w:val="nil"/>
              <w:bottom w:val="single" w:sz="4" w:space="0" w:color="auto"/>
              <w:right w:val="single" w:sz="4" w:space="0" w:color="auto"/>
            </w:tcBorders>
            <w:shd w:val="clear" w:color="auto" w:fill="auto"/>
            <w:vAlign w:val="center"/>
            <w:hideMark/>
          </w:tcPr>
          <w:p w14:paraId="330AB19B" w14:textId="77777777" w:rsidR="00D56A0F" w:rsidRPr="00C658EC" w:rsidRDefault="00D56A0F" w:rsidP="003F514D">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1230</w:t>
            </w:r>
          </w:p>
        </w:tc>
        <w:tc>
          <w:tcPr>
            <w:tcW w:w="1276" w:type="dxa"/>
            <w:tcBorders>
              <w:top w:val="nil"/>
              <w:left w:val="nil"/>
              <w:bottom w:val="single" w:sz="4" w:space="0" w:color="auto"/>
              <w:right w:val="single" w:sz="4" w:space="0" w:color="auto"/>
            </w:tcBorders>
            <w:shd w:val="clear" w:color="auto" w:fill="auto"/>
            <w:noWrap/>
            <w:vAlign w:val="center"/>
            <w:hideMark/>
          </w:tcPr>
          <w:p w14:paraId="3C4C56F5" w14:textId="77777777" w:rsidR="00D56A0F" w:rsidRPr="00C658EC" w:rsidRDefault="00D56A0F" w:rsidP="003F514D">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4</w:t>
            </w:r>
          </w:p>
        </w:tc>
        <w:tc>
          <w:tcPr>
            <w:tcW w:w="1275" w:type="dxa"/>
            <w:tcBorders>
              <w:top w:val="nil"/>
              <w:left w:val="nil"/>
              <w:bottom w:val="single" w:sz="4" w:space="0" w:color="auto"/>
              <w:right w:val="single" w:sz="4" w:space="0" w:color="auto"/>
            </w:tcBorders>
            <w:shd w:val="clear" w:color="auto" w:fill="auto"/>
            <w:noWrap/>
            <w:vAlign w:val="center"/>
            <w:hideMark/>
          </w:tcPr>
          <w:p w14:paraId="57B0D210" w14:textId="77777777" w:rsidR="00D56A0F" w:rsidRPr="00C658EC" w:rsidRDefault="00D56A0F" w:rsidP="003F514D">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768</w:t>
            </w:r>
          </w:p>
        </w:tc>
        <w:tc>
          <w:tcPr>
            <w:tcW w:w="1276" w:type="dxa"/>
            <w:tcBorders>
              <w:top w:val="nil"/>
              <w:left w:val="nil"/>
              <w:bottom w:val="single" w:sz="4" w:space="0" w:color="auto"/>
              <w:right w:val="single" w:sz="4" w:space="0" w:color="auto"/>
            </w:tcBorders>
            <w:shd w:val="clear" w:color="auto" w:fill="auto"/>
            <w:vAlign w:val="center"/>
            <w:hideMark/>
          </w:tcPr>
          <w:p w14:paraId="3577A095" w14:textId="77777777" w:rsidR="00D56A0F" w:rsidRPr="00C658EC" w:rsidRDefault="00D56A0F" w:rsidP="003F514D">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1 059</w:t>
            </w:r>
          </w:p>
        </w:tc>
        <w:tc>
          <w:tcPr>
            <w:tcW w:w="1276" w:type="dxa"/>
            <w:tcBorders>
              <w:top w:val="nil"/>
              <w:left w:val="nil"/>
              <w:bottom w:val="single" w:sz="4" w:space="0" w:color="auto"/>
              <w:right w:val="single" w:sz="4" w:space="0" w:color="auto"/>
            </w:tcBorders>
            <w:shd w:val="clear" w:color="auto" w:fill="auto"/>
            <w:vAlign w:val="center"/>
            <w:hideMark/>
          </w:tcPr>
          <w:p w14:paraId="495835C4" w14:textId="77777777" w:rsidR="00D56A0F" w:rsidRPr="00C658EC" w:rsidRDefault="00D56A0F" w:rsidP="003F514D">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3 449</w:t>
            </w:r>
          </w:p>
        </w:tc>
      </w:tr>
      <w:tr w:rsidR="00744AE0" w:rsidRPr="00D56A0F" w14:paraId="004C4445" w14:textId="77777777" w:rsidTr="00473EBE">
        <w:trPr>
          <w:trHeight w:val="214"/>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7EEA41E8" w14:textId="500A0013" w:rsidR="00D56A0F" w:rsidRPr="00473EBE" w:rsidRDefault="00473EBE" w:rsidP="00473EBE">
            <w:pPr>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Баланс</w:t>
            </w:r>
          </w:p>
        </w:tc>
        <w:tc>
          <w:tcPr>
            <w:tcW w:w="1843" w:type="dxa"/>
            <w:tcBorders>
              <w:top w:val="nil"/>
              <w:left w:val="nil"/>
              <w:bottom w:val="single" w:sz="4" w:space="0" w:color="auto"/>
              <w:right w:val="single" w:sz="4" w:space="0" w:color="auto"/>
            </w:tcBorders>
            <w:shd w:val="clear" w:color="auto" w:fill="auto"/>
            <w:vAlign w:val="center"/>
            <w:hideMark/>
          </w:tcPr>
          <w:p w14:paraId="7BEF4FF2" w14:textId="77777777" w:rsidR="00D56A0F" w:rsidRPr="00C658EC" w:rsidRDefault="00D56A0F" w:rsidP="003F514D">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1600</w:t>
            </w:r>
          </w:p>
        </w:tc>
        <w:tc>
          <w:tcPr>
            <w:tcW w:w="1276" w:type="dxa"/>
            <w:tcBorders>
              <w:top w:val="nil"/>
              <w:left w:val="nil"/>
              <w:bottom w:val="single" w:sz="4" w:space="0" w:color="auto"/>
              <w:right w:val="single" w:sz="4" w:space="0" w:color="auto"/>
            </w:tcBorders>
            <w:shd w:val="clear" w:color="auto" w:fill="auto"/>
            <w:noWrap/>
            <w:vAlign w:val="center"/>
            <w:hideMark/>
          </w:tcPr>
          <w:p w14:paraId="26DB020F" w14:textId="77777777" w:rsidR="00D56A0F" w:rsidRPr="00C658EC" w:rsidRDefault="00D56A0F" w:rsidP="003F514D">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691</w:t>
            </w:r>
          </w:p>
        </w:tc>
        <w:tc>
          <w:tcPr>
            <w:tcW w:w="1275" w:type="dxa"/>
            <w:tcBorders>
              <w:top w:val="nil"/>
              <w:left w:val="nil"/>
              <w:bottom w:val="single" w:sz="4" w:space="0" w:color="auto"/>
              <w:right w:val="single" w:sz="4" w:space="0" w:color="auto"/>
            </w:tcBorders>
            <w:shd w:val="clear" w:color="auto" w:fill="auto"/>
            <w:noWrap/>
            <w:vAlign w:val="center"/>
            <w:hideMark/>
          </w:tcPr>
          <w:p w14:paraId="3AEAB8C4" w14:textId="77777777" w:rsidR="00D56A0F" w:rsidRPr="00C658EC" w:rsidRDefault="00D56A0F" w:rsidP="003F514D">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1 212</w:t>
            </w:r>
          </w:p>
        </w:tc>
        <w:tc>
          <w:tcPr>
            <w:tcW w:w="1276" w:type="dxa"/>
            <w:tcBorders>
              <w:top w:val="nil"/>
              <w:left w:val="nil"/>
              <w:bottom w:val="single" w:sz="4" w:space="0" w:color="auto"/>
              <w:right w:val="single" w:sz="4" w:space="0" w:color="auto"/>
            </w:tcBorders>
            <w:shd w:val="clear" w:color="auto" w:fill="auto"/>
            <w:vAlign w:val="center"/>
            <w:hideMark/>
          </w:tcPr>
          <w:p w14:paraId="59BEFD56" w14:textId="77777777" w:rsidR="00D56A0F" w:rsidRPr="00C658EC" w:rsidRDefault="00D56A0F" w:rsidP="003F514D">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2 585</w:t>
            </w:r>
          </w:p>
        </w:tc>
        <w:tc>
          <w:tcPr>
            <w:tcW w:w="1276" w:type="dxa"/>
            <w:tcBorders>
              <w:top w:val="nil"/>
              <w:left w:val="nil"/>
              <w:bottom w:val="single" w:sz="4" w:space="0" w:color="auto"/>
              <w:right w:val="single" w:sz="4" w:space="0" w:color="auto"/>
            </w:tcBorders>
            <w:shd w:val="clear" w:color="auto" w:fill="auto"/>
            <w:vAlign w:val="center"/>
            <w:hideMark/>
          </w:tcPr>
          <w:p w14:paraId="0F09A6AF" w14:textId="77777777" w:rsidR="00D56A0F" w:rsidRPr="00C658EC" w:rsidRDefault="00D56A0F" w:rsidP="003F514D">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3 759</w:t>
            </w:r>
          </w:p>
        </w:tc>
      </w:tr>
    </w:tbl>
    <w:p w14:paraId="1E5C14F1" w14:textId="590FC850" w:rsidR="00E87A47" w:rsidRPr="00473EBE" w:rsidRDefault="00473EBE" w:rsidP="006E64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5</w:t>
      </w:r>
    </w:p>
    <w:tbl>
      <w:tblPr>
        <w:tblW w:w="9351" w:type="dxa"/>
        <w:tblLayout w:type="fixed"/>
        <w:tblLook w:val="04A0" w:firstRow="1" w:lastRow="0" w:firstColumn="1" w:lastColumn="0" w:noHBand="0" w:noVBand="1"/>
      </w:tblPr>
      <w:tblGrid>
        <w:gridCol w:w="2405"/>
        <w:gridCol w:w="1843"/>
        <w:gridCol w:w="1276"/>
        <w:gridCol w:w="1275"/>
        <w:gridCol w:w="1276"/>
        <w:gridCol w:w="1276"/>
      </w:tblGrid>
      <w:tr w:rsidR="00473EBE" w:rsidRPr="00D56A0F" w14:paraId="37ACFCA6" w14:textId="77777777" w:rsidTr="00201A38">
        <w:trPr>
          <w:trHeight w:val="801"/>
        </w:trPr>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74BF22" w14:textId="77777777" w:rsidR="00473EBE" w:rsidRPr="00473EBE" w:rsidRDefault="00473EBE" w:rsidP="00201A38">
            <w:pPr>
              <w:spacing w:after="0" w:line="240" w:lineRule="auto"/>
              <w:jc w:val="center"/>
              <w:rPr>
                <w:rFonts w:ascii="Times New Roman" w:eastAsia="Times New Roman" w:hAnsi="Times New Roman" w:cs="Times New Roman"/>
                <w:kern w:val="0"/>
                <w:sz w:val="28"/>
                <w:szCs w:val="28"/>
                <w:lang w:eastAsia="ru-RU"/>
                <w14:ligatures w14:val="none"/>
              </w:rPr>
            </w:pPr>
            <w:bookmarkStart w:id="25" w:name="_Hlk200304189"/>
            <w:r w:rsidRPr="00473EBE">
              <w:rPr>
                <w:rFonts w:ascii="Times New Roman" w:eastAsia="Times New Roman" w:hAnsi="Times New Roman" w:cs="Times New Roman"/>
                <w:kern w:val="0"/>
                <w:sz w:val="28"/>
                <w:szCs w:val="28"/>
                <w:lang w:eastAsia="ru-RU"/>
                <w14:ligatures w14:val="none"/>
              </w:rPr>
              <w:t>Наименование показателя</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26D57BB5" w14:textId="77777777" w:rsidR="00473EBE" w:rsidRPr="00473EBE" w:rsidRDefault="00473EBE"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473EBE">
              <w:rPr>
                <w:rFonts w:ascii="Times New Roman" w:eastAsia="Times New Roman" w:hAnsi="Times New Roman" w:cs="Times New Roman"/>
                <w:kern w:val="0"/>
                <w:sz w:val="28"/>
                <w:szCs w:val="28"/>
                <w:lang w:eastAsia="ru-RU"/>
                <w14:ligatures w14:val="none"/>
              </w:rPr>
              <w:t>Код строки</w:t>
            </w:r>
          </w:p>
        </w:tc>
        <w:tc>
          <w:tcPr>
            <w:tcW w:w="1276" w:type="dxa"/>
            <w:tcBorders>
              <w:top w:val="single" w:sz="4" w:space="0" w:color="auto"/>
              <w:left w:val="nil"/>
              <w:bottom w:val="single" w:sz="4" w:space="0" w:color="auto"/>
              <w:right w:val="single" w:sz="4" w:space="0" w:color="auto"/>
            </w:tcBorders>
            <w:shd w:val="clear" w:color="auto" w:fill="auto"/>
            <w:hideMark/>
          </w:tcPr>
          <w:p w14:paraId="66F78812" w14:textId="77777777" w:rsidR="00473EBE" w:rsidRPr="00473EBE" w:rsidRDefault="00473EBE"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473EBE">
              <w:rPr>
                <w:rFonts w:ascii="Times New Roman" w:eastAsia="Times New Roman" w:hAnsi="Times New Roman" w:cs="Times New Roman"/>
                <w:kern w:val="0"/>
                <w:sz w:val="28"/>
                <w:szCs w:val="28"/>
                <w:lang w:eastAsia="ru-RU"/>
                <w14:ligatures w14:val="none"/>
              </w:rPr>
              <w:t>На 31 декабря</w:t>
            </w:r>
            <w:r w:rsidRPr="00473EBE">
              <w:rPr>
                <w:rFonts w:ascii="Times New Roman" w:eastAsia="Times New Roman" w:hAnsi="Times New Roman" w:cs="Times New Roman"/>
                <w:kern w:val="0"/>
                <w:sz w:val="28"/>
                <w:szCs w:val="28"/>
                <w:lang w:eastAsia="ru-RU"/>
                <w14:ligatures w14:val="none"/>
              </w:rPr>
              <w:br/>
              <w:t>2021 года</w:t>
            </w:r>
          </w:p>
        </w:tc>
        <w:tc>
          <w:tcPr>
            <w:tcW w:w="1275" w:type="dxa"/>
            <w:tcBorders>
              <w:top w:val="single" w:sz="4" w:space="0" w:color="auto"/>
              <w:left w:val="nil"/>
              <w:bottom w:val="single" w:sz="4" w:space="0" w:color="auto"/>
              <w:right w:val="single" w:sz="4" w:space="0" w:color="auto"/>
            </w:tcBorders>
            <w:shd w:val="clear" w:color="000000" w:fill="FFFFFF"/>
            <w:hideMark/>
          </w:tcPr>
          <w:p w14:paraId="412C1905" w14:textId="77777777" w:rsidR="00473EBE" w:rsidRPr="00473EBE" w:rsidRDefault="00473EBE"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473EBE">
              <w:rPr>
                <w:rFonts w:ascii="Times New Roman" w:eastAsia="Times New Roman" w:hAnsi="Times New Roman" w:cs="Times New Roman"/>
                <w:kern w:val="0"/>
                <w:sz w:val="28"/>
                <w:szCs w:val="28"/>
                <w:lang w:eastAsia="ru-RU"/>
                <w14:ligatures w14:val="none"/>
              </w:rPr>
              <w:t>На 31 декабря 2022 года</w:t>
            </w:r>
          </w:p>
        </w:tc>
        <w:tc>
          <w:tcPr>
            <w:tcW w:w="1276" w:type="dxa"/>
            <w:tcBorders>
              <w:top w:val="single" w:sz="4" w:space="0" w:color="auto"/>
              <w:left w:val="nil"/>
              <w:bottom w:val="single" w:sz="4" w:space="0" w:color="auto"/>
              <w:right w:val="single" w:sz="4" w:space="0" w:color="auto"/>
            </w:tcBorders>
            <w:shd w:val="clear" w:color="000000" w:fill="FFFFFF"/>
            <w:hideMark/>
          </w:tcPr>
          <w:p w14:paraId="53C89FAB" w14:textId="77777777" w:rsidR="00473EBE" w:rsidRPr="00473EBE" w:rsidRDefault="00473EBE"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473EBE">
              <w:rPr>
                <w:rFonts w:ascii="Times New Roman" w:eastAsia="Times New Roman" w:hAnsi="Times New Roman" w:cs="Times New Roman"/>
                <w:kern w:val="0"/>
                <w:sz w:val="28"/>
                <w:szCs w:val="28"/>
                <w:lang w:eastAsia="ru-RU"/>
                <w14:ligatures w14:val="none"/>
              </w:rPr>
              <w:t>На 31 декабря 2023 года</w:t>
            </w:r>
          </w:p>
        </w:tc>
        <w:tc>
          <w:tcPr>
            <w:tcW w:w="1276" w:type="dxa"/>
            <w:tcBorders>
              <w:top w:val="single" w:sz="4" w:space="0" w:color="auto"/>
              <w:left w:val="nil"/>
              <w:bottom w:val="single" w:sz="4" w:space="0" w:color="auto"/>
              <w:right w:val="single" w:sz="4" w:space="0" w:color="auto"/>
            </w:tcBorders>
            <w:shd w:val="clear" w:color="000000" w:fill="FFFFFF"/>
            <w:hideMark/>
          </w:tcPr>
          <w:p w14:paraId="52A24E91" w14:textId="77777777" w:rsidR="00473EBE" w:rsidRPr="00473EBE" w:rsidRDefault="00473EBE"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473EBE">
              <w:rPr>
                <w:rFonts w:ascii="Times New Roman" w:eastAsia="Times New Roman" w:hAnsi="Times New Roman" w:cs="Times New Roman"/>
                <w:kern w:val="0"/>
                <w:sz w:val="28"/>
                <w:szCs w:val="28"/>
                <w:lang w:eastAsia="ru-RU"/>
                <w14:ligatures w14:val="none"/>
              </w:rPr>
              <w:t>На 31 декабря 2024 года</w:t>
            </w:r>
          </w:p>
        </w:tc>
      </w:tr>
      <w:tr w:rsidR="00473EBE" w:rsidRPr="00D56A0F" w14:paraId="3ACD11D8" w14:textId="77777777" w:rsidTr="00201A38">
        <w:trPr>
          <w:trHeight w:val="81"/>
        </w:trPr>
        <w:tc>
          <w:tcPr>
            <w:tcW w:w="935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6D038332" w14:textId="0BFCC841" w:rsidR="00473EBE" w:rsidRPr="00473EBE" w:rsidRDefault="00473EBE" w:rsidP="00201A38">
            <w:pPr>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Пассив</w:t>
            </w:r>
          </w:p>
        </w:tc>
      </w:tr>
      <w:tr w:rsidR="00473EBE" w:rsidRPr="00D56A0F" w14:paraId="6EC680EF" w14:textId="77777777" w:rsidTr="00201A38">
        <w:trPr>
          <w:trHeight w:val="214"/>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68326EE5" w14:textId="77777777" w:rsidR="00473EBE" w:rsidRPr="00C658EC" w:rsidRDefault="00473EBE"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Капитал и резервы</w:t>
            </w:r>
          </w:p>
        </w:tc>
        <w:tc>
          <w:tcPr>
            <w:tcW w:w="1843" w:type="dxa"/>
            <w:tcBorders>
              <w:top w:val="nil"/>
              <w:left w:val="nil"/>
              <w:bottom w:val="single" w:sz="4" w:space="0" w:color="auto"/>
              <w:right w:val="single" w:sz="4" w:space="0" w:color="auto"/>
            </w:tcBorders>
            <w:shd w:val="clear" w:color="auto" w:fill="auto"/>
            <w:vAlign w:val="center"/>
            <w:hideMark/>
          </w:tcPr>
          <w:p w14:paraId="71D548D1" w14:textId="77777777" w:rsidR="00473EBE" w:rsidRPr="00C658EC" w:rsidRDefault="00473EBE"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1300</w:t>
            </w:r>
          </w:p>
        </w:tc>
        <w:tc>
          <w:tcPr>
            <w:tcW w:w="1276" w:type="dxa"/>
            <w:tcBorders>
              <w:top w:val="nil"/>
              <w:left w:val="nil"/>
              <w:bottom w:val="single" w:sz="4" w:space="0" w:color="auto"/>
              <w:right w:val="single" w:sz="4" w:space="0" w:color="auto"/>
            </w:tcBorders>
            <w:shd w:val="clear" w:color="auto" w:fill="auto"/>
            <w:noWrap/>
            <w:vAlign w:val="center"/>
            <w:hideMark/>
          </w:tcPr>
          <w:p w14:paraId="1E575CE9" w14:textId="77777777" w:rsidR="00473EBE" w:rsidRPr="00C658EC" w:rsidRDefault="00473EBE"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-153</w:t>
            </w:r>
          </w:p>
        </w:tc>
        <w:tc>
          <w:tcPr>
            <w:tcW w:w="1275" w:type="dxa"/>
            <w:tcBorders>
              <w:top w:val="nil"/>
              <w:left w:val="nil"/>
              <w:bottom w:val="single" w:sz="4" w:space="0" w:color="auto"/>
              <w:right w:val="single" w:sz="4" w:space="0" w:color="auto"/>
            </w:tcBorders>
            <w:shd w:val="clear" w:color="auto" w:fill="auto"/>
            <w:noWrap/>
            <w:vAlign w:val="center"/>
            <w:hideMark/>
          </w:tcPr>
          <w:p w14:paraId="1894082D" w14:textId="77777777" w:rsidR="00473EBE" w:rsidRPr="00C658EC" w:rsidRDefault="00473EBE"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-270</w:t>
            </w:r>
          </w:p>
        </w:tc>
        <w:tc>
          <w:tcPr>
            <w:tcW w:w="1276" w:type="dxa"/>
            <w:tcBorders>
              <w:top w:val="nil"/>
              <w:left w:val="nil"/>
              <w:bottom w:val="single" w:sz="4" w:space="0" w:color="auto"/>
              <w:right w:val="single" w:sz="4" w:space="0" w:color="auto"/>
            </w:tcBorders>
            <w:shd w:val="clear" w:color="auto" w:fill="auto"/>
            <w:vAlign w:val="center"/>
            <w:hideMark/>
          </w:tcPr>
          <w:p w14:paraId="020A5C4D" w14:textId="77777777" w:rsidR="00473EBE" w:rsidRPr="00C658EC" w:rsidRDefault="00473EBE"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1 158</w:t>
            </w:r>
          </w:p>
        </w:tc>
        <w:tc>
          <w:tcPr>
            <w:tcW w:w="1276" w:type="dxa"/>
            <w:tcBorders>
              <w:top w:val="nil"/>
              <w:left w:val="nil"/>
              <w:bottom w:val="single" w:sz="4" w:space="0" w:color="auto"/>
              <w:right w:val="single" w:sz="4" w:space="0" w:color="auto"/>
            </w:tcBorders>
            <w:shd w:val="clear" w:color="auto" w:fill="auto"/>
            <w:vAlign w:val="center"/>
            <w:hideMark/>
          </w:tcPr>
          <w:p w14:paraId="6283A10E" w14:textId="77777777" w:rsidR="00473EBE" w:rsidRPr="00C658EC" w:rsidRDefault="00473EBE"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2 279</w:t>
            </w:r>
          </w:p>
        </w:tc>
      </w:tr>
      <w:tr w:rsidR="00473EBE" w:rsidRPr="00D56A0F" w14:paraId="410A43CF" w14:textId="77777777" w:rsidTr="00201A38">
        <w:trPr>
          <w:trHeight w:val="214"/>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04D426A" w14:textId="77777777" w:rsidR="00473EBE" w:rsidRPr="00C658EC" w:rsidRDefault="00473EBE"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Целевые средства</w:t>
            </w:r>
          </w:p>
        </w:tc>
        <w:tc>
          <w:tcPr>
            <w:tcW w:w="1843" w:type="dxa"/>
            <w:tcBorders>
              <w:top w:val="nil"/>
              <w:left w:val="nil"/>
              <w:bottom w:val="single" w:sz="4" w:space="0" w:color="auto"/>
              <w:right w:val="single" w:sz="4" w:space="0" w:color="auto"/>
            </w:tcBorders>
            <w:shd w:val="clear" w:color="auto" w:fill="auto"/>
            <w:vAlign w:val="center"/>
            <w:hideMark/>
          </w:tcPr>
          <w:p w14:paraId="3EF9C46F" w14:textId="77777777" w:rsidR="00473EBE" w:rsidRPr="00C658EC" w:rsidRDefault="00473EBE"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1350</w:t>
            </w:r>
          </w:p>
        </w:tc>
        <w:tc>
          <w:tcPr>
            <w:tcW w:w="1276" w:type="dxa"/>
            <w:tcBorders>
              <w:top w:val="nil"/>
              <w:left w:val="nil"/>
              <w:bottom w:val="single" w:sz="4" w:space="0" w:color="auto"/>
              <w:right w:val="single" w:sz="4" w:space="0" w:color="auto"/>
            </w:tcBorders>
            <w:shd w:val="clear" w:color="auto" w:fill="auto"/>
            <w:vAlign w:val="center"/>
            <w:hideMark/>
          </w:tcPr>
          <w:p w14:paraId="0EF1ADB2" w14:textId="77777777" w:rsidR="00473EBE" w:rsidRPr="00C658EC" w:rsidRDefault="00473EBE"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w:t>
            </w:r>
          </w:p>
        </w:tc>
        <w:tc>
          <w:tcPr>
            <w:tcW w:w="1275" w:type="dxa"/>
            <w:tcBorders>
              <w:top w:val="nil"/>
              <w:left w:val="nil"/>
              <w:bottom w:val="single" w:sz="4" w:space="0" w:color="auto"/>
              <w:right w:val="single" w:sz="4" w:space="0" w:color="auto"/>
            </w:tcBorders>
            <w:shd w:val="clear" w:color="auto" w:fill="auto"/>
            <w:vAlign w:val="center"/>
            <w:hideMark/>
          </w:tcPr>
          <w:p w14:paraId="68A13132" w14:textId="77777777" w:rsidR="00473EBE" w:rsidRPr="00C658EC" w:rsidRDefault="00473EBE"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w:t>
            </w:r>
          </w:p>
        </w:tc>
        <w:tc>
          <w:tcPr>
            <w:tcW w:w="1276" w:type="dxa"/>
            <w:tcBorders>
              <w:top w:val="nil"/>
              <w:left w:val="nil"/>
              <w:bottom w:val="single" w:sz="4" w:space="0" w:color="auto"/>
              <w:right w:val="single" w:sz="4" w:space="0" w:color="auto"/>
            </w:tcBorders>
            <w:shd w:val="clear" w:color="auto" w:fill="auto"/>
            <w:vAlign w:val="center"/>
            <w:hideMark/>
          </w:tcPr>
          <w:p w14:paraId="0AE93976" w14:textId="77777777" w:rsidR="00473EBE" w:rsidRPr="00C658EC" w:rsidRDefault="00473EBE"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w:t>
            </w:r>
          </w:p>
        </w:tc>
        <w:tc>
          <w:tcPr>
            <w:tcW w:w="1276" w:type="dxa"/>
            <w:tcBorders>
              <w:top w:val="nil"/>
              <w:left w:val="nil"/>
              <w:bottom w:val="single" w:sz="4" w:space="0" w:color="auto"/>
              <w:right w:val="single" w:sz="4" w:space="0" w:color="auto"/>
            </w:tcBorders>
            <w:shd w:val="clear" w:color="auto" w:fill="auto"/>
            <w:vAlign w:val="center"/>
            <w:hideMark/>
          </w:tcPr>
          <w:p w14:paraId="304E25BB" w14:textId="77777777" w:rsidR="00473EBE" w:rsidRPr="00C658EC" w:rsidRDefault="00473EBE"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w:t>
            </w:r>
          </w:p>
        </w:tc>
      </w:tr>
      <w:tr w:rsidR="00473EBE" w:rsidRPr="00D56A0F" w14:paraId="3E20EBD2" w14:textId="77777777" w:rsidTr="00201A38">
        <w:trPr>
          <w:trHeight w:val="65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41D843FA" w14:textId="77777777" w:rsidR="00473EBE" w:rsidRPr="00C658EC" w:rsidRDefault="00473EBE"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Фонд недвижимого и особо ценного движимого имущества и иные целевые фонды</w:t>
            </w:r>
          </w:p>
        </w:tc>
        <w:tc>
          <w:tcPr>
            <w:tcW w:w="1843" w:type="dxa"/>
            <w:tcBorders>
              <w:top w:val="nil"/>
              <w:left w:val="nil"/>
              <w:bottom w:val="single" w:sz="4" w:space="0" w:color="auto"/>
              <w:right w:val="single" w:sz="4" w:space="0" w:color="auto"/>
            </w:tcBorders>
            <w:shd w:val="clear" w:color="auto" w:fill="auto"/>
            <w:vAlign w:val="center"/>
            <w:hideMark/>
          </w:tcPr>
          <w:p w14:paraId="20B49741" w14:textId="77777777" w:rsidR="00473EBE" w:rsidRPr="00C658EC" w:rsidRDefault="00473EBE"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1360</w:t>
            </w:r>
          </w:p>
        </w:tc>
        <w:tc>
          <w:tcPr>
            <w:tcW w:w="1276" w:type="dxa"/>
            <w:tcBorders>
              <w:top w:val="nil"/>
              <w:left w:val="nil"/>
              <w:bottom w:val="single" w:sz="4" w:space="0" w:color="auto"/>
              <w:right w:val="single" w:sz="4" w:space="0" w:color="auto"/>
            </w:tcBorders>
            <w:shd w:val="clear" w:color="auto" w:fill="auto"/>
            <w:vAlign w:val="center"/>
            <w:hideMark/>
          </w:tcPr>
          <w:p w14:paraId="4B1B4C63" w14:textId="77777777" w:rsidR="00473EBE" w:rsidRPr="00C658EC" w:rsidRDefault="00473EBE"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w:t>
            </w:r>
          </w:p>
        </w:tc>
        <w:tc>
          <w:tcPr>
            <w:tcW w:w="1275" w:type="dxa"/>
            <w:tcBorders>
              <w:top w:val="nil"/>
              <w:left w:val="nil"/>
              <w:bottom w:val="single" w:sz="4" w:space="0" w:color="auto"/>
              <w:right w:val="single" w:sz="4" w:space="0" w:color="auto"/>
            </w:tcBorders>
            <w:shd w:val="clear" w:color="auto" w:fill="auto"/>
            <w:vAlign w:val="center"/>
            <w:hideMark/>
          </w:tcPr>
          <w:p w14:paraId="714E5F82" w14:textId="77777777" w:rsidR="00473EBE" w:rsidRPr="00C658EC" w:rsidRDefault="00473EBE"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w:t>
            </w:r>
          </w:p>
        </w:tc>
        <w:tc>
          <w:tcPr>
            <w:tcW w:w="1276" w:type="dxa"/>
            <w:tcBorders>
              <w:top w:val="nil"/>
              <w:left w:val="nil"/>
              <w:bottom w:val="single" w:sz="4" w:space="0" w:color="auto"/>
              <w:right w:val="single" w:sz="4" w:space="0" w:color="auto"/>
            </w:tcBorders>
            <w:shd w:val="clear" w:color="auto" w:fill="auto"/>
            <w:vAlign w:val="center"/>
            <w:hideMark/>
          </w:tcPr>
          <w:p w14:paraId="66B2ED7E" w14:textId="77777777" w:rsidR="00473EBE" w:rsidRPr="00C658EC" w:rsidRDefault="00473EBE"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w:t>
            </w:r>
          </w:p>
        </w:tc>
        <w:tc>
          <w:tcPr>
            <w:tcW w:w="1276" w:type="dxa"/>
            <w:tcBorders>
              <w:top w:val="nil"/>
              <w:left w:val="nil"/>
              <w:bottom w:val="single" w:sz="4" w:space="0" w:color="auto"/>
              <w:right w:val="single" w:sz="4" w:space="0" w:color="auto"/>
            </w:tcBorders>
            <w:shd w:val="clear" w:color="auto" w:fill="auto"/>
            <w:vAlign w:val="center"/>
            <w:hideMark/>
          </w:tcPr>
          <w:p w14:paraId="794DF0EF" w14:textId="77777777" w:rsidR="00473EBE" w:rsidRPr="00C658EC" w:rsidRDefault="00473EBE"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w:t>
            </w:r>
          </w:p>
        </w:tc>
      </w:tr>
      <w:tr w:rsidR="00473EBE" w:rsidRPr="00D56A0F" w14:paraId="4D6E92F2" w14:textId="77777777" w:rsidTr="00201A38">
        <w:trPr>
          <w:trHeight w:val="214"/>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1003BFD1" w14:textId="77777777" w:rsidR="00473EBE" w:rsidRPr="00C658EC" w:rsidRDefault="00473EBE"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Долгосрочные заемные средства</w:t>
            </w:r>
          </w:p>
        </w:tc>
        <w:tc>
          <w:tcPr>
            <w:tcW w:w="1843" w:type="dxa"/>
            <w:tcBorders>
              <w:top w:val="nil"/>
              <w:left w:val="nil"/>
              <w:bottom w:val="single" w:sz="4" w:space="0" w:color="auto"/>
              <w:right w:val="single" w:sz="4" w:space="0" w:color="auto"/>
            </w:tcBorders>
            <w:shd w:val="clear" w:color="auto" w:fill="auto"/>
            <w:vAlign w:val="center"/>
            <w:hideMark/>
          </w:tcPr>
          <w:p w14:paraId="7AE2774F" w14:textId="77777777" w:rsidR="00473EBE" w:rsidRPr="00C658EC" w:rsidRDefault="00473EBE"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1410</w:t>
            </w:r>
          </w:p>
        </w:tc>
        <w:tc>
          <w:tcPr>
            <w:tcW w:w="1276" w:type="dxa"/>
            <w:tcBorders>
              <w:top w:val="nil"/>
              <w:left w:val="nil"/>
              <w:bottom w:val="single" w:sz="4" w:space="0" w:color="auto"/>
              <w:right w:val="single" w:sz="4" w:space="0" w:color="auto"/>
            </w:tcBorders>
            <w:shd w:val="clear" w:color="auto" w:fill="auto"/>
            <w:noWrap/>
            <w:vAlign w:val="center"/>
            <w:hideMark/>
          </w:tcPr>
          <w:p w14:paraId="5D080F5A" w14:textId="77777777" w:rsidR="00473EBE" w:rsidRPr="00C658EC" w:rsidRDefault="00473EBE"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0</w:t>
            </w:r>
          </w:p>
        </w:tc>
        <w:tc>
          <w:tcPr>
            <w:tcW w:w="1275" w:type="dxa"/>
            <w:tcBorders>
              <w:top w:val="nil"/>
              <w:left w:val="nil"/>
              <w:bottom w:val="single" w:sz="4" w:space="0" w:color="auto"/>
              <w:right w:val="single" w:sz="4" w:space="0" w:color="auto"/>
            </w:tcBorders>
            <w:shd w:val="clear" w:color="auto" w:fill="auto"/>
            <w:vAlign w:val="center"/>
            <w:hideMark/>
          </w:tcPr>
          <w:p w14:paraId="1941E111" w14:textId="77777777" w:rsidR="00473EBE" w:rsidRPr="00C658EC" w:rsidRDefault="00473EBE"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w:t>
            </w:r>
          </w:p>
        </w:tc>
        <w:tc>
          <w:tcPr>
            <w:tcW w:w="1276" w:type="dxa"/>
            <w:tcBorders>
              <w:top w:val="nil"/>
              <w:left w:val="nil"/>
              <w:bottom w:val="single" w:sz="4" w:space="0" w:color="auto"/>
              <w:right w:val="single" w:sz="4" w:space="0" w:color="auto"/>
            </w:tcBorders>
            <w:shd w:val="clear" w:color="auto" w:fill="auto"/>
            <w:vAlign w:val="center"/>
            <w:hideMark/>
          </w:tcPr>
          <w:p w14:paraId="0F63F5D6" w14:textId="77777777" w:rsidR="00473EBE" w:rsidRPr="00C658EC" w:rsidRDefault="00473EBE"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w:t>
            </w:r>
          </w:p>
        </w:tc>
        <w:tc>
          <w:tcPr>
            <w:tcW w:w="1276" w:type="dxa"/>
            <w:tcBorders>
              <w:top w:val="nil"/>
              <w:left w:val="nil"/>
              <w:bottom w:val="single" w:sz="4" w:space="0" w:color="auto"/>
              <w:right w:val="single" w:sz="4" w:space="0" w:color="auto"/>
            </w:tcBorders>
            <w:shd w:val="clear" w:color="auto" w:fill="auto"/>
            <w:vAlign w:val="center"/>
            <w:hideMark/>
          </w:tcPr>
          <w:p w14:paraId="08DAD01D" w14:textId="77777777" w:rsidR="00473EBE" w:rsidRPr="00C658EC" w:rsidRDefault="00473EBE"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w:t>
            </w:r>
          </w:p>
        </w:tc>
      </w:tr>
      <w:tr w:rsidR="00473EBE" w:rsidRPr="00D56A0F" w14:paraId="34CC0D20" w14:textId="77777777" w:rsidTr="00201A38">
        <w:trPr>
          <w:trHeight w:val="432"/>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26082069" w14:textId="77777777" w:rsidR="00473EBE" w:rsidRPr="00C658EC" w:rsidRDefault="00473EBE"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Другие долгосрочные обязательства</w:t>
            </w:r>
          </w:p>
        </w:tc>
        <w:tc>
          <w:tcPr>
            <w:tcW w:w="1843" w:type="dxa"/>
            <w:tcBorders>
              <w:top w:val="nil"/>
              <w:left w:val="nil"/>
              <w:bottom w:val="single" w:sz="4" w:space="0" w:color="auto"/>
              <w:right w:val="single" w:sz="4" w:space="0" w:color="auto"/>
            </w:tcBorders>
            <w:shd w:val="clear" w:color="auto" w:fill="auto"/>
            <w:vAlign w:val="center"/>
            <w:hideMark/>
          </w:tcPr>
          <w:p w14:paraId="20D03576" w14:textId="77777777" w:rsidR="00473EBE" w:rsidRPr="00C658EC" w:rsidRDefault="00473EBE"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1450</w:t>
            </w:r>
          </w:p>
        </w:tc>
        <w:tc>
          <w:tcPr>
            <w:tcW w:w="1276" w:type="dxa"/>
            <w:tcBorders>
              <w:top w:val="nil"/>
              <w:left w:val="nil"/>
              <w:bottom w:val="single" w:sz="4" w:space="0" w:color="auto"/>
              <w:right w:val="single" w:sz="4" w:space="0" w:color="auto"/>
            </w:tcBorders>
            <w:shd w:val="clear" w:color="auto" w:fill="auto"/>
            <w:vAlign w:val="center"/>
            <w:hideMark/>
          </w:tcPr>
          <w:p w14:paraId="6E9FB71F" w14:textId="77777777" w:rsidR="00473EBE" w:rsidRPr="00C658EC" w:rsidRDefault="00473EBE"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w:t>
            </w:r>
          </w:p>
        </w:tc>
        <w:tc>
          <w:tcPr>
            <w:tcW w:w="1275" w:type="dxa"/>
            <w:tcBorders>
              <w:top w:val="nil"/>
              <w:left w:val="nil"/>
              <w:bottom w:val="single" w:sz="4" w:space="0" w:color="auto"/>
              <w:right w:val="single" w:sz="4" w:space="0" w:color="auto"/>
            </w:tcBorders>
            <w:shd w:val="clear" w:color="auto" w:fill="auto"/>
            <w:vAlign w:val="center"/>
            <w:hideMark/>
          </w:tcPr>
          <w:p w14:paraId="00411681" w14:textId="77777777" w:rsidR="00473EBE" w:rsidRPr="00C658EC" w:rsidRDefault="00473EBE"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w:t>
            </w:r>
          </w:p>
        </w:tc>
        <w:tc>
          <w:tcPr>
            <w:tcW w:w="1276" w:type="dxa"/>
            <w:tcBorders>
              <w:top w:val="nil"/>
              <w:left w:val="nil"/>
              <w:bottom w:val="single" w:sz="4" w:space="0" w:color="auto"/>
              <w:right w:val="single" w:sz="4" w:space="0" w:color="auto"/>
            </w:tcBorders>
            <w:shd w:val="clear" w:color="auto" w:fill="auto"/>
            <w:vAlign w:val="center"/>
            <w:hideMark/>
          </w:tcPr>
          <w:p w14:paraId="5C08F840" w14:textId="77777777" w:rsidR="00473EBE" w:rsidRPr="00C658EC" w:rsidRDefault="00473EBE"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w:t>
            </w:r>
          </w:p>
        </w:tc>
        <w:tc>
          <w:tcPr>
            <w:tcW w:w="1276" w:type="dxa"/>
            <w:tcBorders>
              <w:top w:val="nil"/>
              <w:left w:val="nil"/>
              <w:bottom w:val="single" w:sz="4" w:space="0" w:color="auto"/>
              <w:right w:val="single" w:sz="4" w:space="0" w:color="auto"/>
            </w:tcBorders>
            <w:shd w:val="clear" w:color="auto" w:fill="auto"/>
            <w:vAlign w:val="center"/>
            <w:hideMark/>
          </w:tcPr>
          <w:p w14:paraId="5F28A197" w14:textId="77777777" w:rsidR="00473EBE" w:rsidRPr="00C658EC" w:rsidRDefault="00473EBE"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w:t>
            </w:r>
          </w:p>
        </w:tc>
      </w:tr>
      <w:tr w:rsidR="00473EBE" w:rsidRPr="00D56A0F" w14:paraId="569E9D17" w14:textId="77777777" w:rsidTr="00201A38">
        <w:trPr>
          <w:trHeight w:val="432"/>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1320545A" w14:textId="77777777" w:rsidR="00473EBE" w:rsidRPr="00C658EC" w:rsidRDefault="00473EBE"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Краткосрочные заемные средства</w:t>
            </w:r>
          </w:p>
        </w:tc>
        <w:tc>
          <w:tcPr>
            <w:tcW w:w="1843" w:type="dxa"/>
            <w:tcBorders>
              <w:top w:val="nil"/>
              <w:left w:val="nil"/>
              <w:bottom w:val="single" w:sz="4" w:space="0" w:color="auto"/>
              <w:right w:val="single" w:sz="4" w:space="0" w:color="auto"/>
            </w:tcBorders>
            <w:shd w:val="clear" w:color="auto" w:fill="auto"/>
            <w:vAlign w:val="center"/>
            <w:hideMark/>
          </w:tcPr>
          <w:p w14:paraId="5A50BE5C" w14:textId="77777777" w:rsidR="00473EBE" w:rsidRPr="00C658EC" w:rsidRDefault="00473EBE"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1510</w:t>
            </w:r>
          </w:p>
        </w:tc>
        <w:tc>
          <w:tcPr>
            <w:tcW w:w="1276" w:type="dxa"/>
            <w:tcBorders>
              <w:top w:val="nil"/>
              <w:left w:val="nil"/>
              <w:bottom w:val="single" w:sz="4" w:space="0" w:color="auto"/>
              <w:right w:val="single" w:sz="4" w:space="0" w:color="auto"/>
            </w:tcBorders>
            <w:shd w:val="clear" w:color="auto" w:fill="auto"/>
            <w:noWrap/>
            <w:vAlign w:val="center"/>
            <w:hideMark/>
          </w:tcPr>
          <w:p w14:paraId="66A3BC11" w14:textId="77777777" w:rsidR="00473EBE" w:rsidRPr="00C658EC" w:rsidRDefault="00473EBE"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0</w:t>
            </w:r>
          </w:p>
        </w:tc>
        <w:tc>
          <w:tcPr>
            <w:tcW w:w="1275" w:type="dxa"/>
            <w:tcBorders>
              <w:top w:val="nil"/>
              <w:left w:val="nil"/>
              <w:bottom w:val="single" w:sz="4" w:space="0" w:color="auto"/>
              <w:right w:val="single" w:sz="4" w:space="0" w:color="auto"/>
            </w:tcBorders>
            <w:shd w:val="clear" w:color="auto" w:fill="auto"/>
            <w:vAlign w:val="center"/>
            <w:hideMark/>
          </w:tcPr>
          <w:p w14:paraId="3272C08D" w14:textId="77777777" w:rsidR="00473EBE" w:rsidRPr="00C658EC" w:rsidRDefault="00473EBE"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w:t>
            </w:r>
          </w:p>
        </w:tc>
        <w:tc>
          <w:tcPr>
            <w:tcW w:w="1276" w:type="dxa"/>
            <w:tcBorders>
              <w:top w:val="nil"/>
              <w:left w:val="nil"/>
              <w:bottom w:val="single" w:sz="4" w:space="0" w:color="auto"/>
              <w:right w:val="single" w:sz="4" w:space="0" w:color="auto"/>
            </w:tcBorders>
            <w:shd w:val="clear" w:color="auto" w:fill="auto"/>
            <w:vAlign w:val="center"/>
            <w:hideMark/>
          </w:tcPr>
          <w:p w14:paraId="7751BC08" w14:textId="77777777" w:rsidR="00473EBE" w:rsidRPr="00C658EC" w:rsidRDefault="00473EBE"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w:t>
            </w:r>
          </w:p>
        </w:tc>
        <w:tc>
          <w:tcPr>
            <w:tcW w:w="1276" w:type="dxa"/>
            <w:tcBorders>
              <w:top w:val="nil"/>
              <w:left w:val="nil"/>
              <w:bottom w:val="single" w:sz="4" w:space="0" w:color="auto"/>
              <w:right w:val="single" w:sz="4" w:space="0" w:color="auto"/>
            </w:tcBorders>
            <w:shd w:val="clear" w:color="auto" w:fill="auto"/>
            <w:vAlign w:val="center"/>
            <w:hideMark/>
          </w:tcPr>
          <w:p w14:paraId="15A784CE" w14:textId="77777777" w:rsidR="00473EBE" w:rsidRPr="00C658EC" w:rsidRDefault="00473EBE"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w:t>
            </w:r>
          </w:p>
        </w:tc>
      </w:tr>
      <w:tr w:rsidR="00473EBE" w:rsidRPr="00D56A0F" w14:paraId="7B06FA54" w14:textId="77777777" w:rsidTr="00201A38">
        <w:trPr>
          <w:trHeight w:val="214"/>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1DFD556C" w14:textId="77777777" w:rsidR="00473EBE" w:rsidRPr="00C658EC" w:rsidRDefault="00473EBE"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Кредиторская задолженность</w:t>
            </w:r>
          </w:p>
        </w:tc>
        <w:tc>
          <w:tcPr>
            <w:tcW w:w="1843" w:type="dxa"/>
            <w:tcBorders>
              <w:top w:val="nil"/>
              <w:left w:val="nil"/>
              <w:bottom w:val="single" w:sz="4" w:space="0" w:color="auto"/>
              <w:right w:val="single" w:sz="4" w:space="0" w:color="auto"/>
            </w:tcBorders>
            <w:shd w:val="clear" w:color="auto" w:fill="auto"/>
            <w:vAlign w:val="center"/>
            <w:hideMark/>
          </w:tcPr>
          <w:p w14:paraId="1AC2D073" w14:textId="77777777" w:rsidR="00473EBE" w:rsidRPr="00C658EC" w:rsidRDefault="00473EBE"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1520</w:t>
            </w:r>
          </w:p>
        </w:tc>
        <w:tc>
          <w:tcPr>
            <w:tcW w:w="1276" w:type="dxa"/>
            <w:tcBorders>
              <w:top w:val="nil"/>
              <w:left w:val="nil"/>
              <w:bottom w:val="single" w:sz="4" w:space="0" w:color="auto"/>
              <w:right w:val="single" w:sz="4" w:space="0" w:color="auto"/>
            </w:tcBorders>
            <w:shd w:val="clear" w:color="auto" w:fill="auto"/>
            <w:noWrap/>
            <w:vAlign w:val="center"/>
            <w:hideMark/>
          </w:tcPr>
          <w:p w14:paraId="3EC398CE" w14:textId="77777777" w:rsidR="00473EBE" w:rsidRPr="00C658EC" w:rsidRDefault="00473EBE"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844</w:t>
            </w:r>
          </w:p>
        </w:tc>
        <w:tc>
          <w:tcPr>
            <w:tcW w:w="1275" w:type="dxa"/>
            <w:tcBorders>
              <w:top w:val="nil"/>
              <w:left w:val="nil"/>
              <w:bottom w:val="single" w:sz="4" w:space="0" w:color="auto"/>
              <w:right w:val="single" w:sz="4" w:space="0" w:color="auto"/>
            </w:tcBorders>
            <w:shd w:val="clear" w:color="auto" w:fill="auto"/>
            <w:noWrap/>
            <w:vAlign w:val="center"/>
            <w:hideMark/>
          </w:tcPr>
          <w:p w14:paraId="70C9E62F" w14:textId="77777777" w:rsidR="00473EBE" w:rsidRPr="00C658EC" w:rsidRDefault="00473EBE"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1 482</w:t>
            </w:r>
          </w:p>
        </w:tc>
        <w:tc>
          <w:tcPr>
            <w:tcW w:w="1276" w:type="dxa"/>
            <w:tcBorders>
              <w:top w:val="nil"/>
              <w:left w:val="nil"/>
              <w:bottom w:val="single" w:sz="4" w:space="0" w:color="auto"/>
              <w:right w:val="single" w:sz="4" w:space="0" w:color="auto"/>
            </w:tcBorders>
            <w:shd w:val="clear" w:color="auto" w:fill="auto"/>
            <w:vAlign w:val="center"/>
            <w:hideMark/>
          </w:tcPr>
          <w:p w14:paraId="0C9080A1" w14:textId="77777777" w:rsidR="00473EBE" w:rsidRPr="00C658EC" w:rsidRDefault="00473EBE"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1 426</w:t>
            </w:r>
          </w:p>
        </w:tc>
        <w:tc>
          <w:tcPr>
            <w:tcW w:w="1276" w:type="dxa"/>
            <w:tcBorders>
              <w:top w:val="nil"/>
              <w:left w:val="nil"/>
              <w:bottom w:val="single" w:sz="4" w:space="0" w:color="auto"/>
              <w:right w:val="single" w:sz="4" w:space="0" w:color="auto"/>
            </w:tcBorders>
            <w:shd w:val="clear" w:color="auto" w:fill="auto"/>
            <w:vAlign w:val="center"/>
            <w:hideMark/>
          </w:tcPr>
          <w:p w14:paraId="1EA3552A" w14:textId="77777777" w:rsidR="00473EBE" w:rsidRPr="00C658EC" w:rsidRDefault="00473EBE"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1 480</w:t>
            </w:r>
          </w:p>
        </w:tc>
      </w:tr>
      <w:tr w:rsidR="00473EBE" w:rsidRPr="00D56A0F" w14:paraId="69AE9A6F" w14:textId="77777777" w:rsidTr="00201A38">
        <w:trPr>
          <w:trHeight w:val="39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5BE730F" w14:textId="77777777" w:rsidR="00473EBE" w:rsidRPr="00C658EC" w:rsidRDefault="00473EBE"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Другие краткосрочные обязательства</w:t>
            </w:r>
          </w:p>
        </w:tc>
        <w:tc>
          <w:tcPr>
            <w:tcW w:w="1843" w:type="dxa"/>
            <w:tcBorders>
              <w:top w:val="nil"/>
              <w:left w:val="nil"/>
              <w:bottom w:val="single" w:sz="4" w:space="0" w:color="auto"/>
              <w:right w:val="single" w:sz="4" w:space="0" w:color="auto"/>
            </w:tcBorders>
            <w:shd w:val="clear" w:color="auto" w:fill="auto"/>
            <w:vAlign w:val="center"/>
            <w:hideMark/>
          </w:tcPr>
          <w:p w14:paraId="0650DABF" w14:textId="77777777" w:rsidR="00473EBE" w:rsidRPr="00C658EC" w:rsidRDefault="00473EBE"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1550</w:t>
            </w:r>
          </w:p>
        </w:tc>
        <w:tc>
          <w:tcPr>
            <w:tcW w:w="1276" w:type="dxa"/>
            <w:tcBorders>
              <w:top w:val="nil"/>
              <w:left w:val="nil"/>
              <w:bottom w:val="single" w:sz="4" w:space="0" w:color="auto"/>
              <w:right w:val="single" w:sz="4" w:space="0" w:color="auto"/>
            </w:tcBorders>
            <w:shd w:val="clear" w:color="auto" w:fill="auto"/>
            <w:vAlign w:val="center"/>
            <w:hideMark/>
          </w:tcPr>
          <w:p w14:paraId="66E4921F" w14:textId="77777777" w:rsidR="00473EBE" w:rsidRPr="00C658EC" w:rsidRDefault="00473EBE"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w:t>
            </w:r>
          </w:p>
        </w:tc>
        <w:tc>
          <w:tcPr>
            <w:tcW w:w="1275" w:type="dxa"/>
            <w:tcBorders>
              <w:top w:val="nil"/>
              <w:left w:val="nil"/>
              <w:bottom w:val="single" w:sz="4" w:space="0" w:color="auto"/>
              <w:right w:val="single" w:sz="4" w:space="0" w:color="auto"/>
            </w:tcBorders>
            <w:shd w:val="clear" w:color="auto" w:fill="auto"/>
            <w:vAlign w:val="center"/>
            <w:hideMark/>
          </w:tcPr>
          <w:p w14:paraId="69C6AD10" w14:textId="77777777" w:rsidR="00473EBE" w:rsidRPr="00C658EC" w:rsidRDefault="00473EBE"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w:t>
            </w:r>
          </w:p>
        </w:tc>
        <w:tc>
          <w:tcPr>
            <w:tcW w:w="1276" w:type="dxa"/>
            <w:tcBorders>
              <w:top w:val="nil"/>
              <w:left w:val="nil"/>
              <w:bottom w:val="single" w:sz="4" w:space="0" w:color="auto"/>
              <w:right w:val="single" w:sz="4" w:space="0" w:color="auto"/>
            </w:tcBorders>
            <w:shd w:val="clear" w:color="auto" w:fill="auto"/>
            <w:vAlign w:val="center"/>
            <w:hideMark/>
          </w:tcPr>
          <w:p w14:paraId="05EA3E0B" w14:textId="77777777" w:rsidR="00473EBE" w:rsidRPr="00C658EC" w:rsidRDefault="00473EBE"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w:t>
            </w:r>
          </w:p>
        </w:tc>
        <w:tc>
          <w:tcPr>
            <w:tcW w:w="1276" w:type="dxa"/>
            <w:tcBorders>
              <w:top w:val="nil"/>
              <w:left w:val="nil"/>
              <w:bottom w:val="single" w:sz="4" w:space="0" w:color="auto"/>
              <w:right w:val="single" w:sz="4" w:space="0" w:color="auto"/>
            </w:tcBorders>
            <w:shd w:val="clear" w:color="auto" w:fill="auto"/>
            <w:vAlign w:val="center"/>
            <w:hideMark/>
          </w:tcPr>
          <w:p w14:paraId="065AEFCF" w14:textId="77777777" w:rsidR="00473EBE" w:rsidRPr="00C658EC" w:rsidRDefault="00473EBE"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w:t>
            </w:r>
          </w:p>
        </w:tc>
      </w:tr>
      <w:tr w:rsidR="00473EBE" w:rsidRPr="00D56A0F" w14:paraId="30EC179A" w14:textId="77777777" w:rsidTr="00201A38">
        <w:trPr>
          <w:trHeight w:val="214"/>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6A67840A" w14:textId="32DFA6DC" w:rsidR="00473EBE" w:rsidRPr="00473EBE" w:rsidRDefault="00473EBE" w:rsidP="00201A38">
            <w:pPr>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Баланс</w:t>
            </w:r>
          </w:p>
        </w:tc>
        <w:tc>
          <w:tcPr>
            <w:tcW w:w="1843" w:type="dxa"/>
            <w:tcBorders>
              <w:top w:val="nil"/>
              <w:left w:val="nil"/>
              <w:bottom w:val="single" w:sz="4" w:space="0" w:color="auto"/>
              <w:right w:val="single" w:sz="4" w:space="0" w:color="auto"/>
            </w:tcBorders>
            <w:shd w:val="clear" w:color="auto" w:fill="auto"/>
            <w:vAlign w:val="center"/>
            <w:hideMark/>
          </w:tcPr>
          <w:p w14:paraId="20416D2B" w14:textId="77777777" w:rsidR="00473EBE" w:rsidRPr="00C658EC" w:rsidRDefault="00473EBE"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1700</w:t>
            </w:r>
          </w:p>
        </w:tc>
        <w:tc>
          <w:tcPr>
            <w:tcW w:w="1276" w:type="dxa"/>
            <w:tcBorders>
              <w:top w:val="nil"/>
              <w:left w:val="nil"/>
              <w:bottom w:val="single" w:sz="4" w:space="0" w:color="auto"/>
              <w:right w:val="single" w:sz="4" w:space="0" w:color="auto"/>
            </w:tcBorders>
            <w:shd w:val="clear" w:color="auto" w:fill="auto"/>
            <w:noWrap/>
            <w:vAlign w:val="center"/>
            <w:hideMark/>
          </w:tcPr>
          <w:p w14:paraId="0905D5ED" w14:textId="77777777" w:rsidR="00473EBE" w:rsidRPr="00C658EC" w:rsidRDefault="00473EBE"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691</w:t>
            </w:r>
          </w:p>
        </w:tc>
        <w:tc>
          <w:tcPr>
            <w:tcW w:w="1275" w:type="dxa"/>
            <w:tcBorders>
              <w:top w:val="nil"/>
              <w:left w:val="nil"/>
              <w:bottom w:val="single" w:sz="4" w:space="0" w:color="auto"/>
              <w:right w:val="single" w:sz="4" w:space="0" w:color="auto"/>
            </w:tcBorders>
            <w:shd w:val="clear" w:color="auto" w:fill="auto"/>
            <w:noWrap/>
            <w:vAlign w:val="center"/>
            <w:hideMark/>
          </w:tcPr>
          <w:p w14:paraId="3FECADA1" w14:textId="77777777" w:rsidR="00473EBE" w:rsidRPr="00C658EC" w:rsidRDefault="00473EBE"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1 212</w:t>
            </w:r>
          </w:p>
        </w:tc>
        <w:tc>
          <w:tcPr>
            <w:tcW w:w="1276" w:type="dxa"/>
            <w:tcBorders>
              <w:top w:val="nil"/>
              <w:left w:val="nil"/>
              <w:bottom w:val="single" w:sz="4" w:space="0" w:color="auto"/>
              <w:right w:val="single" w:sz="4" w:space="0" w:color="auto"/>
            </w:tcBorders>
            <w:shd w:val="clear" w:color="auto" w:fill="auto"/>
            <w:vAlign w:val="center"/>
            <w:hideMark/>
          </w:tcPr>
          <w:p w14:paraId="75CDCCBB" w14:textId="77777777" w:rsidR="00473EBE" w:rsidRPr="00C658EC" w:rsidRDefault="00473EBE"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2 585</w:t>
            </w:r>
          </w:p>
        </w:tc>
        <w:tc>
          <w:tcPr>
            <w:tcW w:w="1276" w:type="dxa"/>
            <w:tcBorders>
              <w:top w:val="nil"/>
              <w:left w:val="nil"/>
              <w:bottom w:val="single" w:sz="4" w:space="0" w:color="auto"/>
              <w:right w:val="single" w:sz="4" w:space="0" w:color="auto"/>
            </w:tcBorders>
            <w:shd w:val="clear" w:color="auto" w:fill="auto"/>
            <w:vAlign w:val="center"/>
            <w:hideMark/>
          </w:tcPr>
          <w:p w14:paraId="73341A91" w14:textId="77777777" w:rsidR="00473EBE" w:rsidRPr="00C658EC" w:rsidRDefault="00473EBE"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3 759</w:t>
            </w:r>
          </w:p>
        </w:tc>
      </w:tr>
    </w:tbl>
    <w:p w14:paraId="4D5C855A" w14:textId="77777777" w:rsidR="00473EBE" w:rsidRDefault="00473EBE" w:rsidP="007240F8">
      <w:pPr>
        <w:spacing w:after="0" w:line="360" w:lineRule="auto"/>
        <w:jc w:val="both"/>
        <w:rPr>
          <w:rFonts w:ascii="Times New Roman" w:hAnsi="Times New Roman" w:cs="Times New Roman"/>
          <w:sz w:val="28"/>
          <w:szCs w:val="28"/>
        </w:rPr>
      </w:pPr>
    </w:p>
    <w:p w14:paraId="1E0255F3" w14:textId="1CC94640" w:rsidR="00786629" w:rsidRDefault="00464D34" w:rsidP="007866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помощью бухгалтерской отчетности были составлены таблицы для анализа и оценки хозяйственно-экономической деятельности предприятия</w:t>
      </w:r>
      <w:r w:rsidR="00186629">
        <w:rPr>
          <w:rFonts w:ascii="Times New Roman" w:hAnsi="Times New Roman" w:cs="Times New Roman"/>
          <w:sz w:val="28"/>
          <w:szCs w:val="28"/>
        </w:rPr>
        <w:t xml:space="preserve">, представленные </w:t>
      </w:r>
      <w:r w:rsidR="000A075D">
        <w:rPr>
          <w:rFonts w:ascii="Times New Roman" w:hAnsi="Times New Roman" w:cs="Times New Roman"/>
          <w:sz w:val="28"/>
          <w:szCs w:val="28"/>
        </w:rPr>
        <w:t xml:space="preserve">в таблицах </w:t>
      </w:r>
      <w:r w:rsidR="007240F8">
        <w:rPr>
          <w:rFonts w:ascii="Times New Roman" w:hAnsi="Times New Roman" w:cs="Times New Roman"/>
          <w:sz w:val="28"/>
          <w:szCs w:val="28"/>
        </w:rPr>
        <w:t>6-7</w:t>
      </w:r>
      <w:r w:rsidR="00186629">
        <w:rPr>
          <w:rFonts w:ascii="Times New Roman" w:hAnsi="Times New Roman" w:cs="Times New Roman"/>
          <w:sz w:val="28"/>
          <w:szCs w:val="28"/>
        </w:rPr>
        <w:t xml:space="preserve">. </w:t>
      </w:r>
    </w:p>
    <w:p w14:paraId="7098CFF3" w14:textId="77777777" w:rsidR="00786629" w:rsidRDefault="00786629" w:rsidP="00786629">
      <w:pPr>
        <w:spacing w:after="0" w:line="360" w:lineRule="auto"/>
        <w:ind w:firstLine="709"/>
        <w:jc w:val="both"/>
        <w:rPr>
          <w:rFonts w:ascii="Times New Roman" w:hAnsi="Times New Roman" w:cs="Times New Roman"/>
          <w:sz w:val="28"/>
          <w:szCs w:val="28"/>
        </w:rPr>
      </w:pPr>
    </w:p>
    <w:bookmarkEnd w:id="25"/>
    <w:p w14:paraId="03A10790" w14:textId="6477B590" w:rsidR="007240F8" w:rsidRDefault="00CE42C0" w:rsidP="007240F8">
      <w:pPr>
        <w:spacing w:after="0" w:line="240" w:lineRule="auto"/>
        <w:jc w:val="both"/>
        <w:rPr>
          <w:rFonts w:ascii="Times New Roman" w:hAnsi="Times New Roman" w:cs="Times New Roman"/>
          <w:sz w:val="28"/>
          <w:szCs w:val="28"/>
        </w:rPr>
      </w:pPr>
      <w:r w:rsidRPr="00D06DB7">
        <w:rPr>
          <w:rFonts w:ascii="Times New Roman" w:hAnsi="Times New Roman" w:cs="Times New Roman"/>
          <w:sz w:val="28"/>
          <w:szCs w:val="28"/>
        </w:rPr>
        <w:t xml:space="preserve">Таблица </w:t>
      </w:r>
      <w:r w:rsidR="007240F8">
        <w:rPr>
          <w:rFonts w:ascii="Times New Roman" w:hAnsi="Times New Roman" w:cs="Times New Roman"/>
          <w:sz w:val="28"/>
          <w:szCs w:val="28"/>
        </w:rPr>
        <w:t>6</w:t>
      </w:r>
      <w:r w:rsidR="00C25527">
        <w:rPr>
          <w:rFonts w:ascii="Times New Roman" w:hAnsi="Times New Roman" w:cs="Times New Roman"/>
          <w:sz w:val="28"/>
          <w:szCs w:val="28"/>
        </w:rPr>
        <w:t xml:space="preserve"> – </w:t>
      </w:r>
      <w:r w:rsidRPr="00D06DB7">
        <w:rPr>
          <w:rFonts w:ascii="Times New Roman" w:hAnsi="Times New Roman" w:cs="Times New Roman"/>
          <w:sz w:val="28"/>
          <w:szCs w:val="28"/>
        </w:rPr>
        <w:t>Обзор</w:t>
      </w:r>
      <w:r w:rsidR="00C25527">
        <w:rPr>
          <w:rFonts w:ascii="Times New Roman" w:hAnsi="Times New Roman" w:cs="Times New Roman"/>
          <w:sz w:val="28"/>
          <w:szCs w:val="28"/>
        </w:rPr>
        <w:t xml:space="preserve"> </w:t>
      </w:r>
      <w:r w:rsidRPr="00D06DB7">
        <w:rPr>
          <w:rFonts w:ascii="Times New Roman" w:hAnsi="Times New Roman" w:cs="Times New Roman"/>
          <w:sz w:val="28"/>
          <w:szCs w:val="28"/>
        </w:rPr>
        <w:t>результатов деятельности ООО «РЕНОМЕ ОНЛАЙН» за 2021-2024 гг.</w:t>
      </w:r>
      <w:r w:rsidR="000B2CE3">
        <w:rPr>
          <w:rFonts w:ascii="Times New Roman" w:hAnsi="Times New Roman" w:cs="Times New Roman"/>
          <w:sz w:val="28"/>
          <w:szCs w:val="28"/>
        </w:rPr>
        <w:t xml:space="preserve"> (составлено автором на основании приложения)</w:t>
      </w:r>
    </w:p>
    <w:tbl>
      <w:tblPr>
        <w:tblW w:w="9376" w:type="dxa"/>
        <w:tblInd w:w="-5" w:type="dxa"/>
        <w:tblLook w:val="04A0" w:firstRow="1" w:lastRow="0" w:firstColumn="1" w:lastColumn="0" w:noHBand="0" w:noVBand="1"/>
      </w:tblPr>
      <w:tblGrid>
        <w:gridCol w:w="2874"/>
        <w:gridCol w:w="1362"/>
        <w:gridCol w:w="1327"/>
        <w:gridCol w:w="1271"/>
        <w:gridCol w:w="1271"/>
        <w:gridCol w:w="1271"/>
      </w:tblGrid>
      <w:tr w:rsidR="002529FC" w:rsidRPr="002529FC" w14:paraId="74A278FB" w14:textId="77777777" w:rsidTr="00786629">
        <w:trPr>
          <w:trHeight w:val="983"/>
        </w:trPr>
        <w:tc>
          <w:tcPr>
            <w:tcW w:w="28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821B34" w14:textId="77777777" w:rsidR="002529FC" w:rsidRPr="007240F8" w:rsidRDefault="002529FC" w:rsidP="003F514D">
            <w:pPr>
              <w:spacing w:after="0" w:line="240" w:lineRule="auto"/>
              <w:jc w:val="center"/>
              <w:rPr>
                <w:rFonts w:ascii="Times New Roman" w:eastAsia="Times New Roman" w:hAnsi="Times New Roman" w:cs="Times New Roman"/>
                <w:kern w:val="0"/>
                <w:sz w:val="28"/>
                <w:szCs w:val="28"/>
                <w:lang w:eastAsia="ru-RU"/>
                <w14:ligatures w14:val="none"/>
              </w:rPr>
            </w:pPr>
            <w:r w:rsidRPr="007240F8">
              <w:rPr>
                <w:rFonts w:ascii="Times New Roman" w:eastAsia="Times New Roman" w:hAnsi="Times New Roman" w:cs="Times New Roman"/>
                <w:kern w:val="0"/>
                <w:sz w:val="28"/>
                <w:szCs w:val="28"/>
                <w:lang w:eastAsia="ru-RU"/>
                <w14:ligatures w14:val="none"/>
              </w:rPr>
              <w:t>Наименование показателя</w:t>
            </w:r>
          </w:p>
        </w:tc>
        <w:tc>
          <w:tcPr>
            <w:tcW w:w="1362" w:type="dxa"/>
            <w:tcBorders>
              <w:top w:val="single" w:sz="4" w:space="0" w:color="auto"/>
              <w:left w:val="nil"/>
              <w:bottom w:val="single" w:sz="4" w:space="0" w:color="auto"/>
              <w:right w:val="single" w:sz="4" w:space="0" w:color="auto"/>
            </w:tcBorders>
            <w:shd w:val="clear" w:color="000000" w:fill="FFFFFF"/>
            <w:vAlign w:val="center"/>
            <w:hideMark/>
          </w:tcPr>
          <w:p w14:paraId="445A6D70" w14:textId="77777777" w:rsidR="002529FC" w:rsidRPr="007240F8" w:rsidRDefault="002529FC" w:rsidP="003F514D">
            <w:pPr>
              <w:spacing w:after="0" w:line="240" w:lineRule="auto"/>
              <w:jc w:val="center"/>
              <w:rPr>
                <w:rFonts w:ascii="Times New Roman" w:eastAsia="Times New Roman" w:hAnsi="Times New Roman" w:cs="Times New Roman"/>
                <w:kern w:val="0"/>
                <w:sz w:val="28"/>
                <w:szCs w:val="28"/>
                <w:lang w:eastAsia="ru-RU"/>
                <w14:ligatures w14:val="none"/>
              </w:rPr>
            </w:pPr>
            <w:r w:rsidRPr="007240F8">
              <w:rPr>
                <w:rFonts w:ascii="Times New Roman" w:eastAsia="Times New Roman" w:hAnsi="Times New Roman" w:cs="Times New Roman"/>
                <w:kern w:val="0"/>
                <w:sz w:val="28"/>
                <w:szCs w:val="28"/>
                <w:lang w:eastAsia="ru-RU"/>
                <w14:ligatures w14:val="none"/>
              </w:rPr>
              <w:t>Код строки</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14:paraId="5C252978" w14:textId="5C274D16" w:rsidR="002529FC" w:rsidRPr="007240F8" w:rsidRDefault="002529FC" w:rsidP="003F514D">
            <w:pPr>
              <w:spacing w:after="0" w:line="240" w:lineRule="auto"/>
              <w:jc w:val="center"/>
              <w:rPr>
                <w:rFonts w:ascii="Times New Roman" w:eastAsia="Times New Roman" w:hAnsi="Times New Roman" w:cs="Times New Roman"/>
                <w:kern w:val="0"/>
                <w:sz w:val="28"/>
                <w:szCs w:val="28"/>
                <w:lang w:eastAsia="ru-RU"/>
                <w14:ligatures w14:val="none"/>
              </w:rPr>
            </w:pPr>
            <w:r w:rsidRPr="007240F8">
              <w:rPr>
                <w:rFonts w:ascii="Times New Roman" w:eastAsia="Times New Roman" w:hAnsi="Times New Roman" w:cs="Times New Roman"/>
                <w:kern w:val="0"/>
                <w:sz w:val="28"/>
                <w:szCs w:val="28"/>
                <w:lang w:eastAsia="ru-RU"/>
                <w14:ligatures w14:val="none"/>
              </w:rPr>
              <w:t>На 31 декабря</w:t>
            </w:r>
            <w:r w:rsidRPr="007240F8">
              <w:rPr>
                <w:rFonts w:ascii="Times New Roman" w:eastAsia="Times New Roman" w:hAnsi="Times New Roman" w:cs="Times New Roman"/>
                <w:kern w:val="0"/>
                <w:sz w:val="28"/>
                <w:szCs w:val="28"/>
                <w:lang w:eastAsia="ru-RU"/>
                <w14:ligatures w14:val="none"/>
              </w:rPr>
              <w:br/>
              <w:t>2021</w:t>
            </w:r>
            <w:r w:rsidR="00786629">
              <w:rPr>
                <w:rFonts w:ascii="Times New Roman" w:eastAsia="Times New Roman" w:hAnsi="Times New Roman" w:cs="Times New Roman"/>
                <w:kern w:val="0"/>
                <w:sz w:val="28"/>
                <w:szCs w:val="28"/>
                <w:lang w:eastAsia="ru-RU"/>
                <w14:ligatures w14:val="none"/>
              </w:rPr>
              <w:t xml:space="preserve"> г</w:t>
            </w:r>
            <w:r w:rsidRPr="007240F8">
              <w:rPr>
                <w:rFonts w:ascii="Times New Roman" w:eastAsia="Times New Roman" w:hAnsi="Times New Roman" w:cs="Times New Roman"/>
                <w:kern w:val="0"/>
                <w:sz w:val="28"/>
                <w:szCs w:val="28"/>
                <w:lang w:eastAsia="ru-RU"/>
                <w14:ligatures w14:val="none"/>
              </w:rPr>
              <w:t>.</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18B4BAE3" w14:textId="267FAF67" w:rsidR="002529FC" w:rsidRPr="007240F8" w:rsidRDefault="002529FC" w:rsidP="003F514D">
            <w:pPr>
              <w:spacing w:after="0" w:line="240" w:lineRule="auto"/>
              <w:jc w:val="center"/>
              <w:rPr>
                <w:rFonts w:ascii="Times New Roman" w:eastAsia="Times New Roman" w:hAnsi="Times New Roman" w:cs="Times New Roman"/>
                <w:kern w:val="0"/>
                <w:sz w:val="28"/>
                <w:szCs w:val="28"/>
                <w:lang w:eastAsia="ru-RU"/>
                <w14:ligatures w14:val="none"/>
              </w:rPr>
            </w:pPr>
            <w:r w:rsidRPr="007240F8">
              <w:rPr>
                <w:rFonts w:ascii="Times New Roman" w:eastAsia="Times New Roman" w:hAnsi="Times New Roman" w:cs="Times New Roman"/>
                <w:kern w:val="0"/>
                <w:sz w:val="28"/>
                <w:szCs w:val="28"/>
                <w:lang w:eastAsia="ru-RU"/>
                <w14:ligatures w14:val="none"/>
              </w:rPr>
              <w:t>На 31 декабря 2022</w:t>
            </w:r>
            <w:r w:rsidR="00786629">
              <w:rPr>
                <w:rFonts w:ascii="Times New Roman" w:eastAsia="Times New Roman" w:hAnsi="Times New Roman" w:cs="Times New Roman"/>
                <w:kern w:val="0"/>
                <w:sz w:val="28"/>
                <w:szCs w:val="28"/>
                <w:lang w:eastAsia="ru-RU"/>
                <w14:ligatures w14:val="none"/>
              </w:rPr>
              <w:t xml:space="preserve"> г</w:t>
            </w:r>
            <w:r w:rsidRPr="007240F8">
              <w:rPr>
                <w:rFonts w:ascii="Times New Roman" w:eastAsia="Times New Roman" w:hAnsi="Times New Roman" w:cs="Times New Roman"/>
                <w:kern w:val="0"/>
                <w:sz w:val="28"/>
                <w:szCs w:val="28"/>
                <w:lang w:eastAsia="ru-RU"/>
                <w14:ligatures w14:val="none"/>
              </w:rPr>
              <w:t>.</w:t>
            </w:r>
          </w:p>
        </w:tc>
        <w:tc>
          <w:tcPr>
            <w:tcW w:w="1271" w:type="dxa"/>
            <w:tcBorders>
              <w:top w:val="single" w:sz="4" w:space="0" w:color="auto"/>
              <w:left w:val="nil"/>
              <w:bottom w:val="single" w:sz="4" w:space="0" w:color="auto"/>
              <w:right w:val="single" w:sz="4" w:space="0" w:color="auto"/>
            </w:tcBorders>
            <w:shd w:val="clear" w:color="000000" w:fill="FFFFFF"/>
            <w:vAlign w:val="center"/>
            <w:hideMark/>
          </w:tcPr>
          <w:p w14:paraId="68724538" w14:textId="4BE245EA" w:rsidR="002529FC" w:rsidRPr="007240F8" w:rsidRDefault="002529FC" w:rsidP="003F514D">
            <w:pPr>
              <w:spacing w:after="0" w:line="240" w:lineRule="auto"/>
              <w:jc w:val="center"/>
              <w:rPr>
                <w:rFonts w:ascii="Times New Roman" w:eastAsia="Times New Roman" w:hAnsi="Times New Roman" w:cs="Times New Roman"/>
                <w:kern w:val="0"/>
                <w:sz w:val="28"/>
                <w:szCs w:val="28"/>
                <w:lang w:eastAsia="ru-RU"/>
                <w14:ligatures w14:val="none"/>
              </w:rPr>
            </w:pPr>
            <w:r w:rsidRPr="007240F8">
              <w:rPr>
                <w:rFonts w:ascii="Times New Roman" w:eastAsia="Times New Roman" w:hAnsi="Times New Roman" w:cs="Times New Roman"/>
                <w:kern w:val="0"/>
                <w:sz w:val="28"/>
                <w:szCs w:val="28"/>
                <w:lang w:eastAsia="ru-RU"/>
                <w14:ligatures w14:val="none"/>
              </w:rPr>
              <w:t>На 31 декабря 2023</w:t>
            </w:r>
            <w:r w:rsidR="00786629">
              <w:rPr>
                <w:rFonts w:ascii="Times New Roman" w:eastAsia="Times New Roman" w:hAnsi="Times New Roman" w:cs="Times New Roman"/>
                <w:kern w:val="0"/>
                <w:sz w:val="28"/>
                <w:szCs w:val="28"/>
                <w:lang w:eastAsia="ru-RU"/>
                <w14:ligatures w14:val="none"/>
              </w:rPr>
              <w:t xml:space="preserve"> г</w:t>
            </w:r>
            <w:r w:rsidRPr="007240F8">
              <w:rPr>
                <w:rFonts w:ascii="Times New Roman" w:eastAsia="Times New Roman" w:hAnsi="Times New Roman" w:cs="Times New Roman"/>
                <w:kern w:val="0"/>
                <w:sz w:val="28"/>
                <w:szCs w:val="28"/>
                <w:lang w:eastAsia="ru-RU"/>
                <w14:ligatures w14:val="none"/>
              </w:rPr>
              <w:t>.</w:t>
            </w:r>
          </w:p>
        </w:tc>
        <w:tc>
          <w:tcPr>
            <w:tcW w:w="1271" w:type="dxa"/>
            <w:tcBorders>
              <w:top w:val="single" w:sz="4" w:space="0" w:color="auto"/>
              <w:left w:val="nil"/>
              <w:bottom w:val="single" w:sz="4" w:space="0" w:color="auto"/>
              <w:right w:val="single" w:sz="4" w:space="0" w:color="auto"/>
            </w:tcBorders>
            <w:shd w:val="clear" w:color="000000" w:fill="FFFFFF"/>
            <w:vAlign w:val="center"/>
            <w:hideMark/>
          </w:tcPr>
          <w:p w14:paraId="02D65C60" w14:textId="1643CE62" w:rsidR="002529FC" w:rsidRPr="007240F8" w:rsidRDefault="002529FC" w:rsidP="003F514D">
            <w:pPr>
              <w:spacing w:after="0" w:line="240" w:lineRule="auto"/>
              <w:jc w:val="center"/>
              <w:rPr>
                <w:rFonts w:ascii="Times New Roman" w:eastAsia="Times New Roman" w:hAnsi="Times New Roman" w:cs="Times New Roman"/>
                <w:kern w:val="0"/>
                <w:sz w:val="28"/>
                <w:szCs w:val="28"/>
                <w:lang w:eastAsia="ru-RU"/>
                <w14:ligatures w14:val="none"/>
              </w:rPr>
            </w:pPr>
            <w:r w:rsidRPr="007240F8">
              <w:rPr>
                <w:rFonts w:ascii="Times New Roman" w:eastAsia="Times New Roman" w:hAnsi="Times New Roman" w:cs="Times New Roman"/>
                <w:kern w:val="0"/>
                <w:sz w:val="28"/>
                <w:szCs w:val="28"/>
                <w:lang w:eastAsia="ru-RU"/>
                <w14:ligatures w14:val="none"/>
              </w:rPr>
              <w:t>На 31 декабря 2024 г.</w:t>
            </w:r>
          </w:p>
        </w:tc>
      </w:tr>
      <w:tr w:rsidR="002529FC" w:rsidRPr="002529FC" w14:paraId="0F2561D9" w14:textId="77777777" w:rsidTr="00645FF1">
        <w:trPr>
          <w:trHeight w:val="418"/>
        </w:trPr>
        <w:tc>
          <w:tcPr>
            <w:tcW w:w="2874" w:type="dxa"/>
            <w:tcBorders>
              <w:top w:val="nil"/>
              <w:left w:val="single" w:sz="4" w:space="0" w:color="auto"/>
              <w:bottom w:val="single" w:sz="4" w:space="0" w:color="auto"/>
              <w:right w:val="single" w:sz="4" w:space="0" w:color="auto"/>
            </w:tcBorders>
            <w:shd w:val="clear" w:color="auto" w:fill="auto"/>
            <w:vAlign w:val="bottom"/>
            <w:hideMark/>
          </w:tcPr>
          <w:p w14:paraId="520AE9B7" w14:textId="77777777" w:rsidR="002529FC" w:rsidRPr="00C658EC" w:rsidRDefault="002529FC" w:rsidP="007240F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Выручка</w:t>
            </w:r>
          </w:p>
        </w:tc>
        <w:tc>
          <w:tcPr>
            <w:tcW w:w="1362" w:type="dxa"/>
            <w:tcBorders>
              <w:top w:val="nil"/>
              <w:left w:val="nil"/>
              <w:bottom w:val="single" w:sz="4" w:space="0" w:color="auto"/>
              <w:right w:val="single" w:sz="4" w:space="0" w:color="auto"/>
            </w:tcBorders>
            <w:shd w:val="clear" w:color="auto" w:fill="auto"/>
            <w:vAlign w:val="center"/>
            <w:hideMark/>
          </w:tcPr>
          <w:p w14:paraId="07B4F297" w14:textId="77777777" w:rsidR="002529FC" w:rsidRPr="00C658EC" w:rsidRDefault="002529FC" w:rsidP="003F514D">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2110</w:t>
            </w:r>
          </w:p>
        </w:tc>
        <w:tc>
          <w:tcPr>
            <w:tcW w:w="1327" w:type="dxa"/>
            <w:tcBorders>
              <w:top w:val="nil"/>
              <w:left w:val="nil"/>
              <w:bottom w:val="single" w:sz="4" w:space="0" w:color="auto"/>
              <w:right w:val="single" w:sz="4" w:space="0" w:color="auto"/>
            </w:tcBorders>
            <w:shd w:val="clear" w:color="auto" w:fill="auto"/>
            <w:noWrap/>
            <w:vAlign w:val="center"/>
            <w:hideMark/>
          </w:tcPr>
          <w:p w14:paraId="43CB4DEB" w14:textId="77777777" w:rsidR="002529FC" w:rsidRPr="00C658EC" w:rsidRDefault="002529FC" w:rsidP="003F514D">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5 022</w:t>
            </w:r>
          </w:p>
        </w:tc>
        <w:tc>
          <w:tcPr>
            <w:tcW w:w="1271" w:type="dxa"/>
            <w:tcBorders>
              <w:top w:val="nil"/>
              <w:left w:val="nil"/>
              <w:bottom w:val="single" w:sz="4" w:space="0" w:color="auto"/>
              <w:right w:val="single" w:sz="4" w:space="0" w:color="auto"/>
            </w:tcBorders>
            <w:shd w:val="clear" w:color="auto" w:fill="auto"/>
            <w:vAlign w:val="center"/>
            <w:hideMark/>
          </w:tcPr>
          <w:p w14:paraId="6978F9A6" w14:textId="77777777" w:rsidR="002529FC" w:rsidRPr="00C658EC" w:rsidRDefault="002529FC" w:rsidP="003F514D">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8 239</w:t>
            </w:r>
          </w:p>
        </w:tc>
        <w:tc>
          <w:tcPr>
            <w:tcW w:w="1271" w:type="dxa"/>
            <w:tcBorders>
              <w:top w:val="nil"/>
              <w:left w:val="nil"/>
              <w:bottom w:val="single" w:sz="4" w:space="0" w:color="auto"/>
              <w:right w:val="single" w:sz="4" w:space="0" w:color="auto"/>
            </w:tcBorders>
            <w:shd w:val="clear" w:color="auto" w:fill="auto"/>
            <w:vAlign w:val="center"/>
            <w:hideMark/>
          </w:tcPr>
          <w:p w14:paraId="610E47DE" w14:textId="77777777" w:rsidR="002529FC" w:rsidRPr="00C658EC" w:rsidRDefault="002529FC" w:rsidP="003F514D">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12 278</w:t>
            </w:r>
          </w:p>
        </w:tc>
        <w:tc>
          <w:tcPr>
            <w:tcW w:w="1271" w:type="dxa"/>
            <w:tcBorders>
              <w:top w:val="nil"/>
              <w:left w:val="nil"/>
              <w:bottom w:val="single" w:sz="4" w:space="0" w:color="auto"/>
              <w:right w:val="single" w:sz="4" w:space="0" w:color="auto"/>
            </w:tcBorders>
            <w:shd w:val="clear" w:color="auto" w:fill="auto"/>
            <w:vAlign w:val="center"/>
            <w:hideMark/>
          </w:tcPr>
          <w:p w14:paraId="7BE8056F" w14:textId="77777777" w:rsidR="002529FC" w:rsidRPr="00C658EC" w:rsidRDefault="002529FC" w:rsidP="003F514D">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7 006</w:t>
            </w:r>
          </w:p>
        </w:tc>
      </w:tr>
    </w:tbl>
    <w:p w14:paraId="6F05DBDD" w14:textId="77777777" w:rsidR="006E6459" w:rsidRDefault="006E6459" w:rsidP="00786629">
      <w:pPr>
        <w:spacing w:after="0" w:line="240" w:lineRule="auto"/>
        <w:jc w:val="both"/>
        <w:rPr>
          <w:rFonts w:ascii="Times New Roman" w:hAnsi="Times New Roman" w:cs="Times New Roman"/>
          <w:sz w:val="28"/>
          <w:szCs w:val="28"/>
        </w:rPr>
      </w:pPr>
    </w:p>
    <w:p w14:paraId="3DFE2D05" w14:textId="4D8128C5" w:rsidR="00401066" w:rsidRPr="00786629" w:rsidRDefault="00786629" w:rsidP="007866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6</w:t>
      </w:r>
    </w:p>
    <w:tbl>
      <w:tblPr>
        <w:tblW w:w="9376" w:type="dxa"/>
        <w:tblInd w:w="-5" w:type="dxa"/>
        <w:tblLook w:val="04A0" w:firstRow="1" w:lastRow="0" w:firstColumn="1" w:lastColumn="0" w:noHBand="0" w:noVBand="1"/>
      </w:tblPr>
      <w:tblGrid>
        <w:gridCol w:w="2874"/>
        <w:gridCol w:w="1362"/>
        <w:gridCol w:w="1327"/>
        <w:gridCol w:w="1271"/>
        <w:gridCol w:w="1271"/>
        <w:gridCol w:w="1271"/>
      </w:tblGrid>
      <w:tr w:rsidR="00786629" w:rsidRPr="002529FC" w14:paraId="7A5B96A4" w14:textId="77777777" w:rsidTr="00201A38">
        <w:trPr>
          <w:trHeight w:val="983"/>
        </w:trPr>
        <w:tc>
          <w:tcPr>
            <w:tcW w:w="28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000ED0" w14:textId="77777777" w:rsidR="00786629" w:rsidRPr="007240F8" w:rsidRDefault="00786629"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7240F8">
              <w:rPr>
                <w:rFonts w:ascii="Times New Roman" w:eastAsia="Times New Roman" w:hAnsi="Times New Roman" w:cs="Times New Roman"/>
                <w:kern w:val="0"/>
                <w:sz w:val="28"/>
                <w:szCs w:val="28"/>
                <w:lang w:eastAsia="ru-RU"/>
                <w14:ligatures w14:val="none"/>
              </w:rPr>
              <w:t>Наименование показателя</w:t>
            </w:r>
          </w:p>
        </w:tc>
        <w:tc>
          <w:tcPr>
            <w:tcW w:w="1362" w:type="dxa"/>
            <w:tcBorders>
              <w:top w:val="single" w:sz="4" w:space="0" w:color="auto"/>
              <w:left w:val="nil"/>
              <w:bottom w:val="single" w:sz="4" w:space="0" w:color="auto"/>
              <w:right w:val="single" w:sz="4" w:space="0" w:color="auto"/>
            </w:tcBorders>
            <w:shd w:val="clear" w:color="000000" w:fill="FFFFFF"/>
            <w:vAlign w:val="center"/>
            <w:hideMark/>
          </w:tcPr>
          <w:p w14:paraId="4C452AC3" w14:textId="77777777" w:rsidR="00786629" w:rsidRPr="007240F8" w:rsidRDefault="00786629"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7240F8">
              <w:rPr>
                <w:rFonts w:ascii="Times New Roman" w:eastAsia="Times New Roman" w:hAnsi="Times New Roman" w:cs="Times New Roman"/>
                <w:kern w:val="0"/>
                <w:sz w:val="28"/>
                <w:szCs w:val="28"/>
                <w:lang w:eastAsia="ru-RU"/>
                <w14:ligatures w14:val="none"/>
              </w:rPr>
              <w:t>Код строки</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14:paraId="14865595" w14:textId="77777777" w:rsidR="00786629" w:rsidRPr="007240F8" w:rsidRDefault="00786629"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7240F8">
              <w:rPr>
                <w:rFonts w:ascii="Times New Roman" w:eastAsia="Times New Roman" w:hAnsi="Times New Roman" w:cs="Times New Roman"/>
                <w:kern w:val="0"/>
                <w:sz w:val="28"/>
                <w:szCs w:val="28"/>
                <w:lang w:eastAsia="ru-RU"/>
                <w14:ligatures w14:val="none"/>
              </w:rPr>
              <w:t>На 31 декабря</w:t>
            </w:r>
            <w:r w:rsidRPr="007240F8">
              <w:rPr>
                <w:rFonts w:ascii="Times New Roman" w:eastAsia="Times New Roman" w:hAnsi="Times New Roman" w:cs="Times New Roman"/>
                <w:kern w:val="0"/>
                <w:sz w:val="28"/>
                <w:szCs w:val="28"/>
                <w:lang w:eastAsia="ru-RU"/>
                <w14:ligatures w14:val="none"/>
              </w:rPr>
              <w:br/>
              <w:t>2021</w:t>
            </w:r>
            <w:r>
              <w:rPr>
                <w:rFonts w:ascii="Times New Roman" w:eastAsia="Times New Roman" w:hAnsi="Times New Roman" w:cs="Times New Roman"/>
                <w:kern w:val="0"/>
                <w:sz w:val="28"/>
                <w:szCs w:val="28"/>
                <w:lang w:eastAsia="ru-RU"/>
                <w14:ligatures w14:val="none"/>
              </w:rPr>
              <w:t xml:space="preserve"> г</w:t>
            </w:r>
            <w:r w:rsidRPr="007240F8">
              <w:rPr>
                <w:rFonts w:ascii="Times New Roman" w:eastAsia="Times New Roman" w:hAnsi="Times New Roman" w:cs="Times New Roman"/>
                <w:kern w:val="0"/>
                <w:sz w:val="28"/>
                <w:szCs w:val="28"/>
                <w:lang w:eastAsia="ru-RU"/>
                <w14:ligatures w14:val="none"/>
              </w:rPr>
              <w:t>.</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008DE756" w14:textId="77777777" w:rsidR="00786629" w:rsidRPr="007240F8" w:rsidRDefault="00786629"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7240F8">
              <w:rPr>
                <w:rFonts w:ascii="Times New Roman" w:eastAsia="Times New Roman" w:hAnsi="Times New Roman" w:cs="Times New Roman"/>
                <w:kern w:val="0"/>
                <w:sz w:val="28"/>
                <w:szCs w:val="28"/>
                <w:lang w:eastAsia="ru-RU"/>
                <w14:ligatures w14:val="none"/>
              </w:rPr>
              <w:t>На 31 декабря 2022</w:t>
            </w:r>
            <w:r>
              <w:rPr>
                <w:rFonts w:ascii="Times New Roman" w:eastAsia="Times New Roman" w:hAnsi="Times New Roman" w:cs="Times New Roman"/>
                <w:kern w:val="0"/>
                <w:sz w:val="28"/>
                <w:szCs w:val="28"/>
                <w:lang w:eastAsia="ru-RU"/>
                <w14:ligatures w14:val="none"/>
              </w:rPr>
              <w:t xml:space="preserve"> г</w:t>
            </w:r>
            <w:r w:rsidRPr="007240F8">
              <w:rPr>
                <w:rFonts w:ascii="Times New Roman" w:eastAsia="Times New Roman" w:hAnsi="Times New Roman" w:cs="Times New Roman"/>
                <w:kern w:val="0"/>
                <w:sz w:val="28"/>
                <w:szCs w:val="28"/>
                <w:lang w:eastAsia="ru-RU"/>
                <w14:ligatures w14:val="none"/>
              </w:rPr>
              <w:t>.</w:t>
            </w:r>
          </w:p>
        </w:tc>
        <w:tc>
          <w:tcPr>
            <w:tcW w:w="1271" w:type="dxa"/>
            <w:tcBorders>
              <w:top w:val="single" w:sz="4" w:space="0" w:color="auto"/>
              <w:left w:val="nil"/>
              <w:bottom w:val="single" w:sz="4" w:space="0" w:color="auto"/>
              <w:right w:val="single" w:sz="4" w:space="0" w:color="auto"/>
            </w:tcBorders>
            <w:shd w:val="clear" w:color="000000" w:fill="FFFFFF"/>
            <w:vAlign w:val="center"/>
            <w:hideMark/>
          </w:tcPr>
          <w:p w14:paraId="5EF0762D" w14:textId="77777777" w:rsidR="00786629" w:rsidRPr="007240F8" w:rsidRDefault="00786629"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7240F8">
              <w:rPr>
                <w:rFonts w:ascii="Times New Roman" w:eastAsia="Times New Roman" w:hAnsi="Times New Roman" w:cs="Times New Roman"/>
                <w:kern w:val="0"/>
                <w:sz w:val="28"/>
                <w:szCs w:val="28"/>
                <w:lang w:eastAsia="ru-RU"/>
                <w14:ligatures w14:val="none"/>
              </w:rPr>
              <w:t>На 31 декабря 2023</w:t>
            </w:r>
            <w:r>
              <w:rPr>
                <w:rFonts w:ascii="Times New Roman" w:eastAsia="Times New Roman" w:hAnsi="Times New Roman" w:cs="Times New Roman"/>
                <w:kern w:val="0"/>
                <w:sz w:val="28"/>
                <w:szCs w:val="28"/>
                <w:lang w:eastAsia="ru-RU"/>
                <w14:ligatures w14:val="none"/>
              </w:rPr>
              <w:t xml:space="preserve"> г</w:t>
            </w:r>
            <w:r w:rsidRPr="007240F8">
              <w:rPr>
                <w:rFonts w:ascii="Times New Roman" w:eastAsia="Times New Roman" w:hAnsi="Times New Roman" w:cs="Times New Roman"/>
                <w:kern w:val="0"/>
                <w:sz w:val="28"/>
                <w:szCs w:val="28"/>
                <w:lang w:eastAsia="ru-RU"/>
                <w14:ligatures w14:val="none"/>
              </w:rPr>
              <w:t>.</w:t>
            </w:r>
          </w:p>
        </w:tc>
        <w:tc>
          <w:tcPr>
            <w:tcW w:w="1271" w:type="dxa"/>
            <w:tcBorders>
              <w:top w:val="single" w:sz="4" w:space="0" w:color="auto"/>
              <w:left w:val="nil"/>
              <w:bottom w:val="single" w:sz="4" w:space="0" w:color="auto"/>
              <w:right w:val="single" w:sz="4" w:space="0" w:color="auto"/>
            </w:tcBorders>
            <w:shd w:val="clear" w:color="000000" w:fill="FFFFFF"/>
            <w:vAlign w:val="center"/>
            <w:hideMark/>
          </w:tcPr>
          <w:p w14:paraId="49F2956F" w14:textId="77777777" w:rsidR="00786629" w:rsidRPr="007240F8" w:rsidRDefault="00786629"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7240F8">
              <w:rPr>
                <w:rFonts w:ascii="Times New Roman" w:eastAsia="Times New Roman" w:hAnsi="Times New Roman" w:cs="Times New Roman"/>
                <w:kern w:val="0"/>
                <w:sz w:val="28"/>
                <w:szCs w:val="28"/>
                <w:lang w:eastAsia="ru-RU"/>
                <w14:ligatures w14:val="none"/>
              </w:rPr>
              <w:t>На 31 декабря 2024 г.</w:t>
            </w:r>
          </w:p>
        </w:tc>
      </w:tr>
      <w:tr w:rsidR="00786629" w:rsidRPr="002529FC" w14:paraId="1CF3E1A0" w14:textId="77777777" w:rsidTr="00201A38">
        <w:trPr>
          <w:trHeight w:val="418"/>
        </w:trPr>
        <w:tc>
          <w:tcPr>
            <w:tcW w:w="2874" w:type="dxa"/>
            <w:tcBorders>
              <w:top w:val="nil"/>
              <w:left w:val="single" w:sz="4" w:space="0" w:color="auto"/>
              <w:bottom w:val="single" w:sz="4" w:space="0" w:color="auto"/>
              <w:right w:val="single" w:sz="4" w:space="0" w:color="auto"/>
            </w:tcBorders>
            <w:shd w:val="clear" w:color="auto" w:fill="auto"/>
            <w:vAlign w:val="bottom"/>
            <w:hideMark/>
          </w:tcPr>
          <w:p w14:paraId="1B60B396" w14:textId="77777777" w:rsidR="00786629" w:rsidRPr="00C658EC" w:rsidRDefault="00786629"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Расходы по обычной деятельности</w:t>
            </w:r>
          </w:p>
        </w:tc>
        <w:tc>
          <w:tcPr>
            <w:tcW w:w="1362" w:type="dxa"/>
            <w:tcBorders>
              <w:top w:val="nil"/>
              <w:left w:val="nil"/>
              <w:bottom w:val="single" w:sz="4" w:space="0" w:color="auto"/>
              <w:right w:val="single" w:sz="4" w:space="0" w:color="auto"/>
            </w:tcBorders>
            <w:shd w:val="clear" w:color="auto" w:fill="auto"/>
            <w:vAlign w:val="center"/>
            <w:hideMark/>
          </w:tcPr>
          <w:p w14:paraId="67D631BE" w14:textId="77777777" w:rsidR="00786629" w:rsidRPr="00C658EC" w:rsidRDefault="00786629"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2120</w:t>
            </w:r>
          </w:p>
        </w:tc>
        <w:tc>
          <w:tcPr>
            <w:tcW w:w="1327" w:type="dxa"/>
            <w:tcBorders>
              <w:top w:val="nil"/>
              <w:left w:val="nil"/>
              <w:bottom w:val="single" w:sz="4" w:space="0" w:color="auto"/>
              <w:right w:val="single" w:sz="4" w:space="0" w:color="auto"/>
            </w:tcBorders>
            <w:shd w:val="clear" w:color="auto" w:fill="auto"/>
            <w:noWrap/>
            <w:vAlign w:val="center"/>
            <w:hideMark/>
          </w:tcPr>
          <w:p w14:paraId="1F3F4554" w14:textId="77777777" w:rsidR="00786629" w:rsidRPr="00C658EC" w:rsidRDefault="00786629"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-4 824</w:t>
            </w:r>
          </w:p>
        </w:tc>
        <w:tc>
          <w:tcPr>
            <w:tcW w:w="1271" w:type="dxa"/>
            <w:tcBorders>
              <w:top w:val="nil"/>
              <w:left w:val="nil"/>
              <w:bottom w:val="single" w:sz="4" w:space="0" w:color="auto"/>
              <w:right w:val="single" w:sz="4" w:space="0" w:color="auto"/>
            </w:tcBorders>
            <w:shd w:val="clear" w:color="auto" w:fill="auto"/>
            <w:vAlign w:val="center"/>
            <w:hideMark/>
          </w:tcPr>
          <w:p w14:paraId="5953724B" w14:textId="77777777" w:rsidR="00786629" w:rsidRPr="00C658EC" w:rsidRDefault="00786629"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-7 941</w:t>
            </w:r>
          </w:p>
        </w:tc>
        <w:tc>
          <w:tcPr>
            <w:tcW w:w="1271" w:type="dxa"/>
            <w:tcBorders>
              <w:top w:val="nil"/>
              <w:left w:val="nil"/>
              <w:bottom w:val="single" w:sz="4" w:space="0" w:color="auto"/>
              <w:right w:val="single" w:sz="4" w:space="0" w:color="auto"/>
            </w:tcBorders>
            <w:shd w:val="clear" w:color="auto" w:fill="auto"/>
            <w:vAlign w:val="center"/>
            <w:hideMark/>
          </w:tcPr>
          <w:p w14:paraId="71548BB9" w14:textId="77777777" w:rsidR="00786629" w:rsidRPr="00C658EC" w:rsidRDefault="00786629"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-10 497</w:t>
            </w:r>
          </w:p>
        </w:tc>
        <w:tc>
          <w:tcPr>
            <w:tcW w:w="1271" w:type="dxa"/>
            <w:tcBorders>
              <w:top w:val="nil"/>
              <w:left w:val="nil"/>
              <w:bottom w:val="single" w:sz="4" w:space="0" w:color="auto"/>
              <w:right w:val="single" w:sz="4" w:space="0" w:color="auto"/>
            </w:tcBorders>
            <w:shd w:val="clear" w:color="auto" w:fill="auto"/>
            <w:vAlign w:val="center"/>
            <w:hideMark/>
          </w:tcPr>
          <w:p w14:paraId="5381284D" w14:textId="77777777" w:rsidR="00786629" w:rsidRPr="00C658EC" w:rsidRDefault="00786629"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-5 802</w:t>
            </w:r>
          </w:p>
        </w:tc>
      </w:tr>
      <w:tr w:rsidR="00786629" w:rsidRPr="002529FC" w14:paraId="5763D800" w14:textId="77777777" w:rsidTr="00201A38">
        <w:trPr>
          <w:trHeight w:val="418"/>
        </w:trPr>
        <w:tc>
          <w:tcPr>
            <w:tcW w:w="2874" w:type="dxa"/>
            <w:tcBorders>
              <w:top w:val="nil"/>
              <w:left w:val="single" w:sz="4" w:space="0" w:color="auto"/>
              <w:bottom w:val="single" w:sz="4" w:space="0" w:color="auto"/>
              <w:right w:val="single" w:sz="4" w:space="0" w:color="auto"/>
            </w:tcBorders>
            <w:shd w:val="clear" w:color="auto" w:fill="auto"/>
            <w:vAlign w:val="bottom"/>
            <w:hideMark/>
          </w:tcPr>
          <w:p w14:paraId="53236DD2" w14:textId="77777777" w:rsidR="00786629" w:rsidRPr="00C658EC" w:rsidRDefault="00786629"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Проценты по уплате</w:t>
            </w:r>
          </w:p>
        </w:tc>
        <w:tc>
          <w:tcPr>
            <w:tcW w:w="1362" w:type="dxa"/>
            <w:tcBorders>
              <w:top w:val="nil"/>
              <w:left w:val="nil"/>
              <w:bottom w:val="single" w:sz="4" w:space="0" w:color="auto"/>
              <w:right w:val="single" w:sz="4" w:space="0" w:color="auto"/>
            </w:tcBorders>
            <w:shd w:val="clear" w:color="auto" w:fill="auto"/>
            <w:vAlign w:val="center"/>
            <w:hideMark/>
          </w:tcPr>
          <w:p w14:paraId="1139020F" w14:textId="77777777" w:rsidR="00786629" w:rsidRPr="00C658EC" w:rsidRDefault="00786629"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2330</w:t>
            </w:r>
          </w:p>
        </w:tc>
        <w:tc>
          <w:tcPr>
            <w:tcW w:w="1327" w:type="dxa"/>
            <w:tcBorders>
              <w:top w:val="nil"/>
              <w:left w:val="nil"/>
              <w:bottom w:val="single" w:sz="4" w:space="0" w:color="auto"/>
              <w:right w:val="single" w:sz="4" w:space="0" w:color="auto"/>
            </w:tcBorders>
            <w:shd w:val="clear" w:color="auto" w:fill="auto"/>
            <w:noWrap/>
            <w:vAlign w:val="center"/>
            <w:hideMark/>
          </w:tcPr>
          <w:p w14:paraId="5310BB16" w14:textId="77777777" w:rsidR="00786629" w:rsidRPr="00C658EC" w:rsidRDefault="00786629"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w:t>
            </w:r>
          </w:p>
        </w:tc>
        <w:tc>
          <w:tcPr>
            <w:tcW w:w="1271" w:type="dxa"/>
            <w:tcBorders>
              <w:top w:val="nil"/>
              <w:left w:val="nil"/>
              <w:bottom w:val="single" w:sz="4" w:space="0" w:color="auto"/>
              <w:right w:val="single" w:sz="4" w:space="0" w:color="auto"/>
            </w:tcBorders>
            <w:shd w:val="clear" w:color="auto" w:fill="auto"/>
            <w:vAlign w:val="center"/>
            <w:hideMark/>
          </w:tcPr>
          <w:p w14:paraId="43E61954" w14:textId="77777777" w:rsidR="00786629" w:rsidRPr="00C658EC" w:rsidRDefault="00786629"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w:t>
            </w:r>
          </w:p>
        </w:tc>
        <w:tc>
          <w:tcPr>
            <w:tcW w:w="1271" w:type="dxa"/>
            <w:tcBorders>
              <w:top w:val="nil"/>
              <w:left w:val="nil"/>
              <w:bottom w:val="single" w:sz="4" w:space="0" w:color="auto"/>
              <w:right w:val="single" w:sz="4" w:space="0" w:color="auto"/>
            </w:tcBorders>
            <w:shd w:val="clear" w:color="auto" w:fill="auto"/>
            <w:vAlign w:val="center"/>
            <w:hideMark/>
          </w:tcPr>
          <w:p w14:paraId="6D66794A" w14:textId="77777777" w:rsidR="00786629" w:rsidRPr="00C658EC" w:rsidRDefault="00786629"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w:t>
            </w:r>
          </w:p>
        </w:tc>
        <w:tc>
          <w:tcPr>
            <w:tcW w:w="1271" w:type="dxa"/>
            <w:tcBorders>
              <w:top w:val="nil"/>
              <w:left w:val="nil"/>
              <w:bottom w:val="single" w:sz="4" w:space="0" w:color="auto"/>
              <w:right w:val="single" w:sz="4" w:space="0" w:color="auto"/>
            </w:tcBorders>
            <w:shd w:val="clear" w:color="auto" w:fill="auto"/>
            <w:vAlign w:val="center"/>
            <w:hideMark/>
          </w:tcPr>
          <w:p w14:paraId="0F47FA8E" w14:textId="77777777" w:rsidR="00786629" w:rsidRPr="00C658EC" w:rsidRDefault="00786629"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w:t>
            </w:r>
          </w:p>
        </w:tc>
      </w:tr>
      <w:tr w:rsidR="00786629" w:rsidRPr="002529FC" w14:paraId="38588E7E" w14:textId="77777777" w:rsidTr="00201A38">
        <w:trPr>
          <w:trHeight w:val="418"/>
        </w:trPr>
        <w:tc>
          <w:tcPr>
            <w:tcW w:w="2874" w:type="dxa"/>
            <w:tcBorders>
              <w:top w:val="nil"/>
              <w:left w:val="single" w:sz="4" w:space="0" w:color="auto"/>
              <w:bottom w:val="single" w:sz="4" w:space="0" w:color="auto"/>
              <w:right w:val="single" w:sz="4" w:space="0" w:color="auto"/>
            </w:tcBorders>
            <w:shd w:val="clear" w:color="auto" w:fill="auto"/>
            <w:vAlign w:val="bottom"/>
            <w:hideMark/>
          </w:tcPr>
          <w:p w14:paraId="2C625D9B" w14:textId="77777777" w:rsidR="00786629" w:rsidRPr="00C658EC" w:rsidRDefault="00786629"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Прочие доходы</w:t>
            </w:r>
          </w:p>
        </w:tc>
        <w:tc>
          <w:tcPr>
            <w:tcW w:w="1362" w:type="dxa"/>
            <w:tcBorders>
              <w:top w:val="nil"/>
              <w:left w:val="nil"/>
              <w:bottom w:val="single" w:sz="4" w:space="0" w:color="auto"/>
              <w:right w:val="single" w:sz="4" w:space="0" w:color="auto"/>
            </w:tcBorders>
            <w:shd w:val="clear" w:color="auto" w:fill="auto"/>
            <w:vAlign w:val="center"/>
            <w:hideMark/>
          </w:tcPr>
          <w:p w14:paraId="54ADC279" w14:textId="77777777" w:rsidR="00786629" w:rsidRPr="00C658EC" w:rsidRDefault="00786629"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2340</w:t>
            </w:r>
          </w:p>
        </w:tc>
        <w:tc>
          <w:tcPr>
            <w:tcW w:w="1327" w:type="dxa"/>
            <w:tcBorders>
              <w:top w:val="nil"/>
              <w:left w:val="nil"/>
              <w:bottom w:val="single" w:sz="4" w:space="0" w:color="auto"/>
              <w:right w:val="single" w:sz="4" w:space="0" w:color="auto"/>
            </w:tcBorders>
            <w:shd w:val="clear" w:color="auto" w:fill="auto"/>
            <w:noWrap/>
            <w:vAlign w:val="center"/>
            <w:hideMark/>
          </w:tcPr>
          <w:p w14:paraId="290A7A85" w14:textId="77777777" w:rsidR="00786629" w:rsidRPr="00C658EC" w:rsidRDefault="00786629"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442</w:t>
            </w:r>
          </w:p>
        </w:tc>
        <w:tc>
          <w:tcPr>
            <w:tcW w:w="1271" w:type="dxa"/>
            <w:tcBorders>
              <w:top w:val="nil"/>
              <w:left w:val="nil"/>
              <w:bottom w:val="single" w:sz="4" w:space="0" w:color="auto"/>
              <w:right w:val="single" w:sz="4" w:space="0" w:color="auto"/>
            </w:tcBorders>
            <w:shd w:val="clear" w:color="auto" w:fill="auto"/>
            <w:vAlign w:val="center"/>
            <w:hideMark/>
          </w:tcPr>
          <w:p w14:paraId="120AFCA3" w14:textId="77777777" w:rsidR="00786629" w:rsidRPr="00C658EC" w:rsidRDefault="00786629"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w:t>
            </w:r>
          </w:p>
        </w:tc>
        <w:tc>
          <w:tcPr>
            <w:tcW w:w="1271" w:type="dxa"/>
            <w:tcBorders>
              <w:top w:val="nil"/>
              <w:left w:val="nil"/>
              <w:bottom w:val="single" w:sz="4" w:space="0" w:color="auto"/>
              <w:right w:val="single" w:sz="4" w:space="0" w:color="auto"/>
            </w:tcBorders>
            <w:shd w:val="clear" w:color="auto" w:fill="auto"/>
            <w:vAlign w:val="center"/>
            <w:hideMark/>
          </w:tcPr>
          <w:p w14:paraId="4A8AB528" w14:textId="77777777" w:rsidR="00786629" w:rsidRPr="00C658EC" w:rsidRDefault="00786629"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2</w:t>
            </w:r>
          </w:p>
        </w:tc>
        <w:tc>
          <w:tcPr>
            <w:tcW w:w="1271" w:type="dxa"/>
            <w:tcBorders>
              <w:top w:val="nil"/>
              <w:left w:val="nil"/>
              <w:bottom w:val="single" w:sz="4" w:space="0" w:color="auto"/>
              <w:right w:val="single" w:sz="4" w:space="0" w:color="auto"/>
            </w:tcBorders>
            <w:shd w:val="clear" w:color="auto" w:fill="auto"/>
            <w:vAlign w:val="center"/>
            <w:hideMark/>
          </w:tcPr>
          <w:p w14:paraId="4654A55C" w14:textId="77777777" w:rsidR="00786629" w:rsidRPr="00C658EC" w:rsidRDefault="00786629"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0</w:t>
            </w:r>
          </w:p>
        </w:tc>
      </w:tr>
      <w:tr w:rsidR="00786629" w:rsidRPr="002529FC" w14:paraId="744AD49A" w14:textId="77777777" w:rsidTr="00201A38">
        <w:trPr>
          <w:trHeight w:val="418"/>
        </w:trPr>
        <w:tc>
          <w:tcPr>
            <w:tcW w:w="2874" w:type="dxa"/>
            <w:tcBorders>
              <w:top w:val="nil"/>
              <w:left w:val="single" w:sz="4" w:space="0" w:color="auto"/>
              <w:bottom w:val="single" w:sz="4" w:space="0" w:color="auto"/>
              <w:right w:val="single" w:sz="4" w:space="0" w:color="auto"/>
            </w:tcBorders>
            <w:shd w:val="clear" w:color="auto" w:fill="auto"/>
            <w:vAlign w:val="bottom"/>
            <w:hideMark/>
          </w:tcPr>
          <w:p w14:paraId="385F49F8" w14:textId="77777777" w:rsidR="00786629" w:rsidRPr="00C658EC" w:rsidRDefault="00786629"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Прочие расходы</w:t>
            </w:r>
          </w:p>
        </w:tc>
        <w:tc>
          <w:tcPr>
            <w:tcW w:w="1362" w:type="dxa"/>
            <w:tcBorders>
              <w:top w:val="nil"/>
              <w:left w:val="nil"/>
              <w:bottom w:val="single" w:sz="4" w:space="0" w:color="auto"/>
              <w:right w:val="single" w:sz="4" w:space="0" w:color="auto"/>
            </w:tcBorders>
            <w:shd w:val="clear" w:color="auto" w:fill="auto"/>
            <w:vAlign w:val="center"/>
            <w:hideMark/>
          </w:tcPr>
          <w:p w14:paraId="3AA592E6" w14:textId="77777777" w:rsidR="00786629" w:rsidRPr="00C658EC" w:rsidRDefault="00786629"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2350</w:t>
            </w:r>
          </w:p>
        </w:tc>
        <w:tc>
          <w:tcPr>
            <w:tcW w:w="1327" w:type="dxa"/>
            <w:tcBorders>
              <w:top w:val="nil"/>
              <w:left w:val="nil"/>
              <w:bottom w:val="single" w:sz="4" w:space="0" w:color="auto"/>
              <w:right w:val="single" w:sz="4" w:space="0" w:color="auto"/>
            </w:tcBorders>
            <w:shd w:val="clear" w:color="auto" w:fill="auto"/>
            <w:noWrap/>
            <w:vAlign w:val="center"/>
            <w:hideMark/>
          </w:tcPr>
          <w:p w14:paraId="7D01594B" w14:textId="77777777" w:rsidR="00786629" w:rsidRPr="00C658EC" w:rsidRDefault="00786629"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-33</w:t>
            </w:r>
          </w:p>
        </w:tc>
        <w:tc>
          <w:tcPr>
            <w:tcW w:w="1271" w:type="dxa"/>
            <w:tcBorders>
              <w:top w:val="nil"/>
              <w:left w:val="nil"/>
              <w:bottom w:val="single" w:sz="4" w:space="0" w:color="auto"/>
              <w:right w:val="single" w:sz="4" w:space="0" w:color="auto"/>
            </w:tcBorders>
            <w:shd w:val="clear" w:color="auto" w:fill="auto"/>
            <w:vAlign w:val="center"/>
            <w:hideMark/>
          </w:tcPr>
          <w:p w14:paraId="37CB86FC" w14:textId="77777777" w:rsidR="00786629" w:rsidRPr="00C658EC" w:rsidRDefault="00786629"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-30</w:t>
            </w:r>
          </w:p>
        </w:tc>
        <w:tc>
          <w:tcPr>
            <w:tcW w:w="1271" w:type="dxa"/>
            <w:tcBorders>
              <w:top w:val="nil"/>
              <w:left w:val="nil"/>
              <w:bottom w:val="single" w:sz="4" w:space="0" w:color="auto"/>
              <w:right w:val="single" w:sz="4" w:space="0" w:color="auto"/>
            </w:tcBorders>
            <w:shd w:val="clear" w:color="auto" w:fill="auto"/>
            <w:vAlign w:val="center"/>
            <w:hideMark/>
          </w:tcPr>
          <w:p w14:paraId="16064B64" w14:textId="77777777" w:rsidR="00786629" w:rsidRPr="00C658EC" w:rsidRDefault="00786629"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-51</w:t>
            </w:r>
          </w:p>
        </w:tc>
        <w:tc>
          <w:tcPr>
            <w:tcW w:w="1271" w:type="dxa"/>
            <w:tcBorders>
              <w:top w:val="nil"/>
              <w:left w:val="nil"/>
              <w:bottom w:val="single" w:sz="4" w:space="0" w:color="auto"/>
              <w:right w:val="single" w:sz="4" w:space="0" w:color="auto"/>
            </w:tcBorders>
            <w:shd w:val="clear" w:color="auto" w:fill="auto"/>
            <w:vAlign w:val="center"/>
            <w:hideMark/>
          </w:tcPr>
          <w:p w14:paraId="0A86E6A4" w14:textId="77777777" w:rsidR="00786629" w:rsidRPr="00C658EC" w:rsidRDefault="00786629"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-23</w:t>
            </w:r>
          </w:p>
        </w:tc>
      </w:tr>
      <w:tr w:rsidR="00786629" w:rsidRPr="002529FC" w14:paraId="0518A342" w14:textId="77777777" w:rsidTr="00201A38">
        <w:trPr>
          <w:trHeight w:val="418"/>
        </w:trPr>
        <w:tc>
          <w:tcPr>
            <w:tcW w:w="2874" w:type="dxa"/>
            <w:tcBorders>
              <w:top w:val="nil"/>
              <w:left w:val="single" w:sz="4" w:space="0" w:color="auto"/>
              <w:bottom w:val="single" w:sz="4" w:space="0" w:color="auto"/>
              <w:right w:val="single" w:sz="4" w:space="0" w:color="auto"/>
            </w:tcBorders>
            <w:shd w:val="clear" w:color="auto" w:fill="auto"/>
            <w:vAlign w:val="bottom"/>
            <w:hideMark/>
          </w:tcPr>
          <w:p w14:paraId="75CB0C88" w14:textId="77777777" w:rsidR="00786629" w:rsidRPr="00C658EC" w:rsidRDefault="00786629"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Налоги и прибыль (доходы)</w:t>
            </w:r>
          </w:p>
        </w:tc>
        <w:tc>
          <w:tcPr>
            <w:tcW w:w="1362" w:type="dxa"/>
            <w:tcBorders>
              <w:top w:val="nil"/>
              <w:left w:val="nil"/>
              <w:bottom w:val="single" w:sz="4" w:space="0" w:color="auto"/>
              <w:right w:val="single" w:sz="4" w:space="0" w:color="auto"/>
            </w:tcBorders>
            <w:shd w:val="clear" w:color="auto" w:fill="auto"/>
            <w:vAlign w:val="center"/>
            <w:hideMark/>
          </w:tcPr>
          <w:p w14:paraId="09ACAF87" w14:textId="77777777" w:rsidR="00786629" w:rsidRPr="00C658EC" w:rsidRDefault="00786629"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2410</w:t>
            </w:r>
          </w:p>
        </w:tc>
        <w:tc>
          <w:tcPr>
            <w:tcW w:w="1327" w:type="dxa"/>
            <w:tcBorders>
              <w:top w:val="nil"/>
              <w:left w:val="nil"/>
              <w:bottom w:val="single" w:sz="4" w:space="0" w:color="auto"/>
              <w:right w:val="single" w:sz="4" w:space="0" w:color="auto"/>
            </w:tcBorders>
            <w:shd w:val="clear" w:color="auto" w:fill="auto"/>
            <w:noWrap/>
            <w:vAlign w:val="center"/>
            <w:hideMark/>
          </w:tcPr>
          <w:p w14:paraId="40D673BB" w14:textId="77777777" w:rsidR="00786629" w:rsidRPr="00C658EC" w:rsidRDefault="00786629"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-184</w:t>
            </w:r>
          </w:p>
        </w:tc>
        <w:tc>
          <w:tcPr>
            <w:tcW w:w="1271" w:type="dxa"/>
            <w:tcBorders>
              <w:top w:val="nil"/>
              <w:left w:val="nil"/>
              <w:bottom w:val="single" w:sz="4" w:space="0" w:color="auto"/>
              <w:right w:val="single" w:sz="4" w:space="0" w:color="auto"/>
            </w:tcBorders>
            <w:shd w:val="clear" w:color="auto" w:fill="auto"/>
            <w:vAlign w:val="center"/>
            <w:hideMark/>
          </w:tcPr>
          <w:p w14:paraId="7E22B4C8" w14:textId="77777777" w:rsidR="00786629" w:rsidRPr="00C658EC" w:rsidRDefault="00786629"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-259</w:t>
            </w:r>
          </w:p>
        </w:tc>
        <w:tc>
          <w:tcPr>
            <w:tcW w:w="1271" w:type="dxa"/>
            <w:tcBorders>
              <w:top w:val="nil"/>
              <w:left w:val="nil"/>
              <w:bottom w:val="single" w:sz="4" w:space="0" w:color="auto"/>
              <w:right w:val="single" w:sz="4" w:space="0" w:color="auto"/>
            </w:tcBorders>
            <w:shd w:val="clear" w:color="auto" w:fill="auto"/>
            <w:vAlign w:val="center"/>
            <w:hideMark/>
          </w:tcPr>
          <w:p w14:paraId="147E536C" w14:textId="77777777" w:rsidR="00786629" w:rsidRPr="00C658EC" w:rsidRDefault="00786629"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-305</w:t>
            </w:r>
          </w:p>
        </w:tc>
        <w:tc>
          <w:tcPr>
            <w:tcW w:w="1271" w:type="dxa"/>
            <w:tcBorders>
              <w:top w:val="nil"/>
              <w:left w:val="nil"/>
              <w:bottom w:val="single" w:sz="4" w:space="0" w:color="auto"/>
              <w:right w:val="single" w:sz="4" w:space="0" w:color="auto"/>
            </w:tcBorders>
            <w:shd w:val="clear" w:color="auto" w:fill="auto"/>
            <w:vAlign w:val="center"/>
            <w:hideMark/>
          </w:tcPr>
          <w:p w14:paraId="4D5305F7" w14:textId="77777777" w:rsidR="00786629" w:rsidRPr="00C658EC" w:rsidRDefault="00786629"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-60</w:t>
            </w:r>
          </w:p>
        </w:tc>
      </w:tr>
      <w:tr w:rsidR="00786629" w:rsidRPr="002529FC" w14:paraId="49BDBD37" w14:textId="77777777" w:rsidTr="00201A38">
        <w:trPr>
          <w:trHeight w:val="418"/>
        </w:trPr>
        <w:tc>
          <w:tcPr>
            <w:tcW w:w="2874" w:type="dxa"/>
            <w:tcBorders>
              <w:top w:val="nil"/>
              <w:left w:val="single" w:sz="4" w:space="0" w:color="auto"/>
              <w:bottom w:val="single" w:sz="4" w:space="0" w:color="auto"/>
              <w:right w:val="single" w:sz="4" w:space="0" w:color="auto"/>
            </w:tcBorders>
            <w:shd w:val="clear" w:color="auto" w:fill="auto"/>
            <w:vAlign w:val="bottom"/>
            <w:hideMark/>
          </w:tcPr>
          <w:p w14:paraId="1D3BDC3E" w14:textId="77777777" w:rsidR="00786629" w:rsidRPr="00C658EC" w:rsidRDefault="00786629"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Чистая прибыль (убыток)</w:t>
            </w:r>
          </w:p>
        </w:tc>
        <w:tc>
          <w:tcPr>
            <w:tcW w:w="1362" w:type="dxa"/>
            <w:tcBorders>
              <w:top w:val="nil"/>
              <w:left w:val="nil"/>
              <w:bottom w:val="single" w:sz="4" w:space="0" w:color="auto"/>
              <w:right w:val="single" w:sz="4" w:space="0" w:color="auto"/>
            </w:tcBorders>
            <w:shd w:val="clear" w:color="auto" w:fill="auto"/>
            <w:vAlign w:val="center"/>
            <w:hideMark/>
          </w:tcPr>
          <w:p w14:paraId="1C7CF205" w14:textId="77777777" w:rsidR="00786629" w:rsidRPr="00C658EC" w:rsidRDefault="00786629"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2400</w:t>
            </w:r>
          </w:p>
        </w:tc>
        <w:tc>
          <w:tcPr>
            <w:tcW w:w="1327" w:type="dxa"/>
            <w:tcBorders>
              <w:top w:val="nil"/>
              <w:left w:val="nil"/>
              <w:bottom w:val="single" w:sz="4" w:space="0" w:color="auto"/>
              <w:right w:val="single" w:sz="4" w:space="0" w:color="auto"/>
            </w:tcBorders>
            <w:shd w:val="clear" w:color="auto" w:fill="auto"/>
            <w:noWrap/>
            <w:vAlign w:val="center"/>
            <w:hideMark/>
          </w:tcPr>
          <w:p w14:paraId="005D65D7" w14:textId="77777777" w:rsidR="00786629" w:rsidRPr="00C658EC" w:rsidRDefault="00786629"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423</w:t>
            </w:r>
          </w:p>
        </w:tc>
        <w:tc>
          <w:tcPr>
            <w:tcW w:w="1271" w:type="dxa"/>
            <w:tcBorders>
              <w:top w:val="nil"/>
              <w:left w:val="nil"/>
              <w:bottom w:val="single" w:sz="4" w:space="0" w:color="auto"/>
              <w:right w:val="single" w:sz="4" w:space="0" w:color="auto"/>
            </w:tcBorders>
            <w:shd w:val="clear" w:color="auto" w:fill="auto"/>
            <w:vAlign w:val="center"/>
            <w:hideMark/>
          </w:tcPr>
          <w:p w14:paraId="1A18892D" w14:textId="77777777" w:rsidR="00786629" w:rsidRPr="00C658EC" w:rsidRDefault="00786629"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9</w:t>
            </w:r>
          </w:p>
        </w:tc>
        <w:tc>
          <w:tcPr>
            <w:tcW w:w="1271" w:type="dxa"/>
            <w:tcBorders>
              <w:top w:val="nil"/>
              <w:left w:val="nil"/>
              <w:bottom w:val="single" w:sz="4" w:space="0" w:color="auto"/>
              <w:right w:val="single" w:sz="4" w:space="0" w:color="auto"/>
            </w:tcBorders>
            <w:shd w:val="clear" w:color="auto" w:fill="auto"/>
            <w:vAlign w:val="center"/>
            <w:hideMark/>
          </w:tcPr>
          <w:p w14:paraId="3A53534C" w14:textId="77777777" w:rsidR="00786629" w:rsidRPr="00C658EC" w:rsidRDefault="00786629"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1 427</w:t>
            </w:r>
          </w:p>
        </w:tc>
        <w:tc>
          <w:tcPr>
            <w:tcW w:w="1271" w:type="dxa"/>
            <w:tcBorders>
              <w:top w:val="nil"/>
              <w:left w:val="nil"/>
              <w:bottom w:val="single" w:sz="4" w:space="0" w:color="auto"/>
              <w:right w:val="single" w:sz="4" w:space="0" w:color="auto"/>
            </w:tcBorders>
            <w:shd w:val="clear" w:color="auto" w:fill="auto"/>
            <w:vAlign w:val="center"/>
            <w:hideMark/>
          </w:tcPr>
          <w:p w14:paraId="29AF6B8D" w14:textId="77777777" w:rsidR="00786629" w:rsidRPr="00C658EC" w:rsidRDefault="00786629"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1 121</w:t>
            </w:r>
          </w:p>
        </w:tc>
      </w:tr>
    </w:tbl>
    <w:p w14:paraId="41CEF5CD" w14:textId="4F6A3602" w:rsidR="00786629" w:rsidRDefault="000B2CE3" w:rsidP="00786629">
      <w:pPr>
        <w:spacing w:after="0" w:line="36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p>
    <w:p w14:paraId="38A6D87F" w14:textId="51FE7C32" w:rsidR="000B2CE3" w:rsidRDefault="000B2CE3" w:rsidP="000B2CE3">
      <w:pPr>
        <w:spacing w:after="0" w:line="360" w:lineRule="auto"/>
        <w:ind w:firstLine="709"/>
        <w:jc w:val="both"/>
        <w:rPr>
          <w:rFonts w:ascii="Times New Roman" w:hAnsi="Times New Roman" w:cs="Times New Roman"/>
          <w:sz w:val="28"/>
          <w:szCs w:val="28"/>
        </w:rPr>
      </w:pPr>
      <w:r w:rsidRPr="000B2CE3">
        <w:rPr>
          <w:rFonts w:ascii="Times New Roman" w:hAnsi="Times New Roman" w:cs="Times New Roman"/>
          <w:sz w:val="28"/>
          <w:szCs w:val="28"/>
        </w:rPr>
        <w:t>В таблице 7 указан обзор изменений показателей результатов финансовой деятельности ООО «РЕНОМЕ ОНЛАЙН» за 2021-2024 гг.</w:t>
      </w:r>
    </w:p>
    <w:p w14:paraId="2AEF741D" w14:textId="77777777" w:rsidR="000B2CE3" w:rsidRPr="000B2CE3" w:rsidRDefault="000B2CE3" w:rsidP="00B40DD2">
      <w:pPr>
        <w:spacing w:after="0" w:line="240" w:lineRule="auto"/>
        <w:ind w:firstLine="709"/>
        <w:jc w:val="both"/>
        <w:rPr>
          <w:rFonts w:ascii="Times New Roman" w:hAnsi="Times New Roman" w:cs="Times New Roman"/>
          <w:sz w:val="28"/>
          <w:szCs w:val="28"/>
        </w:rPr>
      </w:pPr>
    </w:p>
    <w:p w14:paraId="11ABB183" w14:textId="1F8135C3" w:rsidR="00401066" w:rsidRDefault="00CE42C0" w:rsidP="00B40DD2">
      <w:pPr>
        <w:spacing w:after="0" w:line="240" w:lineRule="auto"/>
        <w:jc w:val="both"/>
        <w:rPr>
          <w:rFonts w:ascii="Times New Roman" w:hAnsi="Times New Roman" w:cs="Times New Roman"/>
          <w:sz w:val="28"/>
          <w:szCs w:val="28"/>
        </w:rPr>
      </w:pPr>
      <w:bookmarkStart w:id="26" w:name="_Hlk199248146"/>
      <w:r w:rsidRPr="00D06DB7">
        <w:rPr>
          <w:rFonts w:ascii="Times New Roman" w:hAnsi="Times New Roman" w:cs="Times New Roman"/>
          <w:sz w:val="28"/>
          <w:szCs w:val="28"/>
        </w:rPr>
        <w:t xml:space="preserve">Таблица </w:t>
      </w:r>
      <w:r w:rsidR="007240F8">
        <w:rPr>
          <w:rFonts w:ascii="Times New Roman" w:hAnsi="Times New Roman" w:cs="Times New Roman"/>
          <w:sz w:val="28"/>
          <w:szCs w:val="28"/>
        </w:rPr>
        <w:t>7</w:t>
      </w:r>
      <w:r w:rsidR="00C25527">
        <w:rPr>
          <w:rFonts w:ascii="Times New Roman" w:hAnsi="Times New Roman" w:cs="Times New Roman"/>
          <w:sz w:val="28"/>
          <w:szCs w:val="28"/>
        </w:rPr>
        <w:t xml:space="preserve"> – </w:t>
      </w:r>
      <w:r w:rsidRPr="00D06DB7">
        <w:rPr>
          <w:rFonts w:ascii="Times New Roman" w:hAnsi="Times New Roman" w:cs="Times New Roman"/>
          <w:sz w:val="28"/>
          <w:szCs w:val="28"/>
        </w:rPr>
        <w:t>Обзор</w:t>
      </w:r>
      <w:r w:rsidR="00C25527">
        <w:rPr>
          <w:rFonts w:ascii="Times New Roman" w:hAnsi="Times New Roman" w:cs="Times New Roman"/>
          <w:sz w:val="28"/>
          <w:szCs w:val="28"/>
        </w:rPr>
        <w:t xml:space="preserve"> </w:t>
      </w:r>
      <w:r w:rsidRPr="00D06DB7">
        <w:rPr>
          <w:rFonts w:ascii="Times New Roman" w:hAnsi="Times New Roman" w:cs="Times New Roman"/>
          <w:sz w:val="28"/>
          <w:szCs w:val="28"/>
        </w:rPr>
        <w:t>изменений показателей результатов деятельности ООО «РЕНОМЕ ОНЛАЙН» за 2021-2024 гг. (составлено автором на основе приложения)</w:t>
      </w:r>
      <w:bookmarkEnd w:id="26"/>
    </w:p>
    <w:tbl>
      <w:tblPr>
        <w:tblW w:w="9351" w:type="dxa"/>
        <w:tblLook w:val="04A0" w:firstRow="1" w:lastRow="0" w:firstColumn="1" w:lastColumn="0" w:noHBand="0" w:noVBand="1"/>
      </w:tblPr>
      <w:tblGrid>
        <w:gridCol w:w="2877"/>
        <w:gridCol w:w="1229"/>
        <w:gridCol w:w="802"/>
        <w:gridCol w:w="1214"/>
        <w:gridCol w:w="876"/>
        <w:gridCol w:w="1214"/>
        <w:gridCol w:w="1139"/>
      </w:tblGrid>
      <w:tr w:rsidR="00401066" w:rsidRPr="00401066" w14:paraId="3535A5F9" w14:textId="77777777" w:rsidTr="000B2CE3">
        <w:trPr>
          <w:trHeight w:val="841"/>
        </w:trPr>
        <w:tc>
          <w:tcPr>
            <w:tcW w:w="287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B0AFC" w14:textId="77777777" w:rsidR="00401066" w:rsidRPr="000B2CE3" w:rsidRDefault="00401066" w:rsidP="004E71A9">
            <w:pPr>
              <w:spacing w:after="0" w:line="240" w:lineRule="auto"/>
              <w:jc w:val="center"/>
              <w:rPr>
                <w:rFonts w:ascii="Times New Roman" w:eastAsia="Times New Roman" w:hAnsi="Times New Roman" w:cs="Times New Roman"/>
                <w:kern w:val="0"/>
                <w:sz w:val="24"/>
                <w:szCs w:val="24"/>
                <w:lang w:eastAsia="ru-RU"/>
                <w14:ligatures w14:val="none"/>
              </w:rPr>
            </w:pPr>
            <w:r w:rsidRPr="000B2CE3">
              <w:rPr>
                <w:rFonts w:ascii="Times New Roman" w:eastAsia="Times New Roman" w:hAnsi="Times New Roman" w:cs="Times New Roman"/>
                <w:kern w:val="0"/>
                <w:sz w:val="24"/>
                <w:szCs w:val="24"/>
                <w:lang w:eastAsia="ru-RU"/>
                <w14:ligatures w14:val="none"/>
              </w:rPr>
              <w:t>Показатель</w:t>
            </w:r>
          </w:p>
        </w:tc>
        <w:tc>
          <w:tcPr>
            <w:tcW w:w="2031" w:type="dxa"/>
            <w:gridSpan w:val="2"/>
            <w:tcBorders>
              <w:top w:val="single" w:sz="4" w:space="0" w:color="auto"/>
              <w:left w:val="nil"/>
              <w:bottom w:val="single" w:sz="4" w:space="0" w:color="auto"/>
              <w:right w:val="single" w:sz="4" w:space="0" w:color="000000"/>
            </w:tcBorders>
            <w:shd w:val="clear" w:color="auto" w:fill="auto"/>
            <w:vAlign w:val="bottom"/>
            <w:hideMark/>
          </w:tcPr>
          <w:p w14:paraId="0321508C" w14:textId="77777777" w:rsidR="00401066" w:rsidRPr="000B2CE3" w:rsidRDefault="00401066" w:rsidP="004E71A9">
            <w:pPr>
              <w:spacing w:after="0" w:line="240" w:lineRule="auto"/>
              <w:jc w:val="center"/>
              <w:rPr>
                <w:rFonts w:ascii="Times New Roman" w:eastAsia="Times New Roman" w:hAnsi="Times New Roman" w:cs="Times New Roman"/>
                <w:kern w:val="0"/>
                <w:sz w:val="24"/>
                <w:szCs w:val="24"/>
                <w:lang w:eastAsia="ru-RU"/>
                <w14:ligatures w14:val="none"/>
              </w:rPr>
            </w:pPr>
            <w:r w:rsidRPr="000B2CE3">
              <w:rPr>
                <w:rFonts w:ascii="Times New Roman" w:eastAsia="Times New Roman" w:hAnsi="Times New Roman" w:cs="Times New Roman"/>
                <w:kern w:val="0"/>
                <w:sz w:val="24"/>
                <w:szCs w:val="24"/>
                <w:lang w:eastAsia="ru-RU"/>
                <w14:ligatures w14:val="none"/>
              </w:rPr>
              <w:t>Изменение показателя 2022 к 2021 гг.</w:t>
            </w:r>
          </w:p>
        </w:tc>
        <w:tc>
          <w:tcPr>
            <w:tcW w:w="2090" w:type="dxa"/>
            <w:gridSpan w:val="2"/>
            <w:tcBorders>
              <w:top w:val="single" w:sz="4" w:space="0" w:color="auto"/>
              <w:left w:val="nil"/>
              <w:bottom w:val="single" w:sz="4" w:space="0" w:color="auto"/>
              <w:right w:val="single" w:sz="4" w:space="0" w:color="000000"/>
            </w:tcBorders>
            <w:shd w:val="clear" w:color="auto" w:fill="auto"/>
            <w:vAlign w:val="bottom"/>
            <w:hideMark/>
          </w:tcPr>
          <w:p w14:paraId="301BCD06" w14:textId="77777777" w:rsidR="00401066" w:rsidRPr="000B2CE3" w:rsidRDefault="00401066" w:rsidP="004E71A9">
            <w:pPr>
              <w:spacing w:after="0" w:line="240" w:lineRule="auto"/>
              <w:jc w:val="center"/>
              <w:rPr>
                <w:rFonts w:ascii="Times New Roman" w:eastAsia="Times New Roman" w:hAnsi="Times New Roman" w:cs="Times New Roman"/>
                <w:kern w:val="0"/>
                <w:sz w:val="24"/>
                <w:szCs w:val="24"/>
                <w:lang w:eastAsia="ru-RU"/>
                <w14:ligatures w14:val="none"/>
              </w:rPr>
            </w:pPr>
            <w:r w:rsidRPr="000B2CE3">
              <w:rPr>
                <w:rFonts w:ascii="Times New Roman" w:eastAsia="Times New Roman" w:hAnsi="Times New Roman" w:cs="Times New Roman"/>
                <w:kern w:val="0"/>
                <w:sz w:val="24"/>
                <w:szCs w:val="24"/>
                <w:lang w:eastAsia="ru-RU"/>
                <w14:ligatures w14:val="none"/>
              </w:rPr>
              <w:t>Изменение показателя 2023 к 2022 гг.</w:t>
            </w:r>
          </w:p>
        </w:tc>
        <w:tc>
          <w:tcPr>
            <w:tcW w:w="2353" w:type="dxa"/>
            <w:gridSpan w:val="2"/>
            <w:tcBorders>
              <w:top w:val="single" w:sz="4" w:space="0" w:color="auto"/>
              <w:left w:val="nil"/>
              <w:bottom w:val="single" w:sz="4" w:space="0" w:color="auto"/>
              <w:right w:val="single" w:sz="4" w:space="0" w:color="000000"/>
            </w:tcBorders>
            <w:shd w:val="clear" w:color="auto" w:fill="auto"/>
            <w:vAlign w:val="bottom"/>
            <w:hideMark/>
          </w:tcPr>
          <w:p w14:paraId="35952192" w14:textId="77777777" w:rsidR="00401066" w:rsidRPr="000B2CE3" w:rsidRDefault="00401066" w:rsidP="004E71A9">
            <w:pPr>
              <w:spacing w:after="0" w:line="240" w:lineRule="auto"/>
              <w:jc w:val="center"/>
              <w:rPr>
                <w:rFonts w:ascii="Times New Roman" w:eastAsia="Times New Roman" w:hAnsi="Times New Roman" w:cs="Times New Roman"/>
                <w:kern w:val="0"/>
                <w:sz w:val="24"/>
                <w:szCs w:val="24"/>
                <w:lang w:eastAsia="ru-RU"/>
                <w14:ligatures w14:val="none"/>
              </w:rPr>
            </w:pPr>
            <w:r w:rsidRPr="000B2CE3">
              <w:rPr>
                <w:rFonts w:ascii="Times New Roman" w:eastAsia="Times New Roman" w:hAnsi="Times New Roman" w:cs="Times New Roman"/>
                <w:kern w:val="0"/>
                <w:sz w:val="24"/>
                <w:szCs w:val="24"/>
                <w:lang w:eastAsia="ru-RU"/>
                <w14:ligatures w14:val="none"/>
              </w:rPr>
              <w:t>Изменение показателя 2024 к 2023 гг.</w:t>
            </w:r>
          </w:p>
        </w:tc>
      </w:tr>
      <w:tr w:rsidR="00401066" w:rsidRPr="00401066" w14:paraId="28EA2F8C" w14:textId="77777777" w:rsidTr="007240F8">
        <w:trPr>
          <w:trHeight w:val="420"/>
        </w:trPr>
        <w:tc>
          <w:tcPr>
            <w:tcW w:w="2877" w:type="dxa"/>
            <w:vMerge/>
            <w:tcBorders>
              <w:top w:val="single" w:sz="4" w:space="0" w:color="auto"/>
              <w:left w:val="single" w:sz="4" w:space="0" w:color="auto"/>
              <w:bottom w:val="single" w:sz="4" w:space="0" w:color="auto"/>
              <w:right w:val="single" w:sz="4" w:space="0" w:color="auto"/>
            </w:tcBorders>
            <w:vAlign w:val="center"/>
            <w:hideMark/>
          </w:tcPr>
          <w:p w14:paraId="662D0351" w14:textId="77777777" w:rsidR="00401066" w:rsidRPr="000B2CE3" w:rsidRDefault="00401066" w:rsidP="004E71A9">
            <w:pPr>
              <w:spacing w:after="0" w:line="240" w:lineRule="auto"/>
              <w:jc w:val="center"/>
              <w:rPr>
                <w:rFonts w:ascii="Times New Roman" w:eastAsia="Times New Roman" w:hAnsi="Times New Roman" w:cs="Times New Roman"/>
                <w:kern w:val="0"/>
                <w:sz w:val="24"/>
                <w:szCs w:val="24"/>
                <w:lang w:eastAsia="ru-RU"/>
                <w14:ligatures w14:val="none"/>
              </w:rPr>
            </w:pPr>
          </w:p>
        </w:tc>
        <w:tc>
          <w:tcPr>
            <w:tcW w:w="1229" w:type="dxa"/>
            <w:tcBorders>
              <w:top w:val="nil"/>
              <w:left w:val="nil"/>
              <w:bottom w:val="single" w:sz="4" w:space="0" w:color="auto"/>
              <w:right w:val="single" w:sz="4" w:space="0" w:color="auto"/>
            </w:tcBorders>
            <w:shd w:val="clear" w:color="auto" w:fill="auto"/>
            <w:noWrap/>
            <w:vAlign w:val="center"/>
            <w:hideMark/>
          </w:tcPr>
          <w:p w14:paraId="67E52DAA" w14:textId="77777777" w:rsidR="00401066" w:rsidRPr="000B2CE3" w:rsidRDefault="00401066" w:rsidP="004E71A9">
            <w:pPr>
              <w:spacing w:after="0" w:line="240" w:lineRule="auto"/>
              <w:jc w:val="center"/>
              <w:rPr>
                <w:rFonts w:ascii="Times New Roman" w:eastAsia="Times New Roman" w:hAnsi="Times New Roman" w:cs="Times New Roman"/>
                <w:kern w:val="0"/>
                <w:sz w:val="24"/>
                <w:szCs w:val="24"/>
                <w:lang w:eastAsia="ru-RU"/>
                <w14:ligatures w14:val="none"/>
              </w:rPr>
            </w:pPr>
            <w:r w:rsidRPr="000B2CE3">
              <w:rPr>
                <w:rFonts w:ascii="Times New Roman" w:eastAsia="Times New Roman" w:hAnsi="Times New Roman" w:cs="Times New Roman"/>
                <w:kern w:val="0"/>
                <w:sz w:val="24"/>
                <w:szCs w:val="24"/>
                <w:lang w:eastAsia="ru-RU"/>
                <w14:ligatures w14:val="none"/>
              </w:rPr>
              <w:t>тыс.руб.</w:t>
            </w:r>
          </w:p>
        </w:tc>
        <w:tc>
          <w:tcPr>
            <w:tcW w:w="802" w:type="dxa"/>
            <w:tcBorders>
              <w:top w:val="nil"/>
              <w:left w:val="nil"/>
              <w:bottom w:val="single" w:sz="4" w:space="0" w:color="auto"/>
              <w:right w:val="single" w:sz="4" w:space="0" w:color="auto"/>
            </w:tcBorders>
            <w:shd w:val="clear" w:color="auto" w:fill="auto"/>
            <w:noWrap/>
            <w:vAlign w:val="center"/>
            <w:hideMark/>
          </w:tcPr>
          <w:p w14:paraId="5E15BA88" w14:textId="77777777" w:rsidR="00401066" w:rsidRPr="000B2CE3" w:rsidRDefault="00401066" w:rsidP="004E71A9">
            <w:pPr>
              <w:spacing w:after="0" w:line="240" w:lineRule="auto"/>
              <w:jc w:val="center"/>
              <w:rPr>
                <w:rFonts w:ascii="Times New Roman" w:eastAsia="Times New Roman" w:hAnsi="Times New Roman" w:cs="Times New Roman"/>
                <w:kern w:val="0"/>
                <w:sz w:val="24"/>
                <w:szCs w:val="24"/>
                <w:lang w:eastAsia="ru-RU"/>
                <w14:ligatures w14:val="none"/>
              </w:rPr>
            </w:pPr>
            <w:r w:rsidRPr="000B2CE3">
              <w:rPr>
                <w:rFonts w:ascii="Times New Roman" w:eastAsia="Times New Roman" w:hAnsi="Times New Roman" w:cs="Times New Roman"/>
                <w:kern w:val="0"/>
                <w:sz w:val="24"/>
                <w:szCs w:val="24"/>
                <w:lang w:eastAsia="ru-RU"/>
                <w14:ligatures w14:val="none"/>
              </w:rPr>
              <w:t>± %</w:t>
            </w:r>
          </w:p>
        </w:tc>
        <w:tc>
          <w:tcPr>
            <w:tcW w:w="1214" w:type="dxa"/>
            <w:tcBorders>
              <w:top w:val="nil"/>
              <w:left w:val="nil"/>
              <w:bottom w:val="single" w:sz="4" w:space="0" w:color="auto"/>
              <w:right w:val="single" w:sz="4" w:space="0" w:color="auto"/>
            </w:tcBorders>
            <w:shd w:val="clear" w:color="auto" w:fill="auto"/>
            <w:noWrap/>
            <w:vAlign w:val="center"/>
            <w:hideMark/>
          </w:tcPr>
          <w:p w14:paraId="02A1E334" w14:textId="77777777" w:rsidR="00401066" w:rsidRPr="000B2CE3" w:rsidRDefault="00401066" w:rsidP="004E71A9">
            <w:pPr>
              <w:spacing w:after="0" w:line="240" w:lineRule="auto"/>
              <w:jc w:val="center"/>
              <w:rPr>
                <w:rFonts w:ascii="Times New Roman" w:eastAsia="Times New Roman" w:hAnsi="Times New Roman" w:cs="Times New Roman"/>
                <w:kern w:val="0"/>
                <w:sz w:val="24"/>
                <w:szCs w:val="24"/>
                <w:lang w:eastAsia="ru-RU"/>
                <w14:ligatures w14:val="none"/>
              </w:rPr>
            </w:pPr>
            <w:r w:rsidRPr="000B2CE3">
              <w:rPr>
                <w:rFonts w:ascii="Times New Roman" w:eastAsia="Times New Roman" w:hAnsi="Times New Roman" w:cs="Times New Roman"/>
                <w:kern w:val="0"/>
                <w:sz w:val="24"/>
                <w:szCs w:val="24"/>
                <w:lang w:eastAsia="ru-RU"/>
                <w14:ligatures w14:val="none"/>
              </w:rPr>
              <w:t>тыс.руб.</w:t>
            </w:r>
          </w:p>
        </w:tc>
        <w:tc>
          <w:tcPr>
            <w:tcW w:w="876" w:type="dxa"/>
            <w:tcBorders>
              <w:top w:val="nil"/>
              <w:left w:val="nil"/>
              <w:bottom w:val="single" w:sz="4" w:space="0" w:color="auto"/>
              <w:right w:val="single" w:sz="4" w:space="0" w:color="auto"/>
            </w:tcBorders>
            <w:shd w:val="clear" w:color="auto" w:fill="auto"/>
            <w:noWrap/>
            <w:vAlign w:val="center"/>
            <w:hideMark/>
          </w:tcPr>
          <w:p w14:paraId="1795F5AB" w14:textId="77777777" w:rsidR="00401066" w:rsidRPr="000B2CE3" w:rsidRDefault="00401066" w:rsidP="004E71A9">
            <w:pPr>
              <w:spacing w:after="0" w:line="240" w:lineRule="auto"/>
              <w:jc w:val="center"/>
              <w:rPr>
                <w:rFonts w:ascii="Times New Roman" w:eastAsia="Times New Roman" w:hAnsi="Times New Roman" w:cs="Times New Roman"/>
                <w:kern w:val="0"/>
                <w:sz w:val="24"/>
                <w:szCs w:val="24"/>
                <w:lang w:eastAsia="ru-RU"/>
                <w14:ligatures w14:val="none"/>
              </w:rPr>
            </w:pPr>
            <w:r w:rsidRPr="000B2CE3">
              <w:rPr>
                <w:rFonts w:ascii="Times New Roman" w:eastAsia="Times New Roman" w:hAnsi="Times New Roman" w:cs="Times New Roman"/>
                <w:kern w:val="0"/>
                <w:sz w:val="24"/>
                <w:szCs w:val="24"/>
                <w:lang w:eastAsia="ru-RU"/>
                <w14:ligatures w14:val="none"/>
              </w:rPr>
              <w:t>± %</w:t>
            </w:r>
          </w:p>
        </w:tc>
        <w:tc>
          <w:tcPr>
            <w:tcW w:w="1214" w:type="dxa"/>
            <w:tcBorders>
              <w:top w:val="nil"/>
              <w:left w:val="nil"/>
              <w:bottom w:val="single" w:sz="4" w:space="0" w:color="auto"/>
              <w:right w:val="single" w:sz="4" w:space="0" w:color="auto"/>
            </w:tcBorders>
            <w:shd w:val="clear" w:color="auto" w:fill="auto"/>
            <w:noWrap/>
            <w:vAlign w:val="center"/>
            <w:hideMark/>
          </w:tcPr>
          <w:p w14:paraId="6EFE684E" w14:textId="77777777" w:rsidR="00401066" w:rsidRPr="000B2CE3" w:rsidRDefault="00401066" w:rsidP="004E71A9">
            <w:pPr>
              <w:spacing w:after="0" w:line="240" w:lineRule="auto"/>
              <w:jc w:val="center"/>
              <w:rPr>
                <w:rFonts w:ascii="Times New Roman" w:eastAsia="Times New Roman" w:hAnsi="Times New Roman" w:cs="Times New Roman"/>
                <w:kern w:val="0"/>
                <w:sz w:val="24"/>
                <w:szCs w:val="24"/>
                <w:lang w:eastAsia="ru-RU"/>
                <w14:ligatures w14:val="none"/>
              </w:rPr>
            </w:pPr>
            <w:r w:rsidRPr="000B2CE3">
              <w:rPr>
                <w:rFonts w:ascii="Times New Roman" w:eastAsia="Times New Roman" w:hAnsi="Times New Roman" w:cs="Times New Roman"/>
                <w:kern w:val="0"/>
                <w:sz w:val="24"/>
                <w:szCs w:val="24"/>
                <w:lang w:eastAsia="ru-RU"/>
                <w14:ligatures w14:val="none"/>
              </w:rPr>
              <w:t>тыс.руб.</w:t>
            </w:r>
          </w:p>
        </w:tc>
        <w:tc>
          <w:tcPr>
            <w:tcW w:w="1139" w:type="dxa"/>
            <w:tcBorders>
              <w:top w:val="nil"/>
              <w:left w:val="nil"/>
              <w:bottom w:val="single" w:sz="4" w:space="0" w:color="auto"/>
              <w:right w:val="single" w:sz="4" w:space="0" w:color="auto"/>
            </w:tcBorders>
            <w:shd w:val="clear" w:color="auto" w:fill="auto"/>
            <w:noWrap/>
            <w:vAlign w:val="center"/>
            <w:hideMark/>
          </w:tcPr>
          <w:p w14:paraId="30F4583F" w14:textId="77777777" w:rsidR="00401066" w:rsidRPr="000B2CE3" w:rsidRDefault="00401066" w:rsidP="004E71A9">
            <w:pPr>
              <w:spacing w:after="0" w:line="240" w:lineRule="auto"/>
              <w:jc w:val="center"/>
              <w:rPr>
                <w:rFonts w:ascii="Times New Roman" w:eastAsia="Times New Roman" w:hAnsi="Times New Roman" w:cs="Times New Roman"/>
                <w:kern w:val="0"/>
                <w:sz w:val="24"/>
                <w:szCs w:val="24"/>
                <w:lang w:eastAsia="ru-RU"/>
                <w14:ligatures w14:val="none"/>
              </w:rPr>
            </w:pPr>
            <w:r w:rsidRPr="000B2CE3">
              <w:rPr>
                <w:rFonts w:ascii="Times New Roman" w:eastAsia="Times New Roman" w:hAnsi="Times New Roman" w:cs="Times New Roman"/>
                <w:kern w:val="0"/>
                <w:sz w:val="24"/>
                <w:szCs w:val="24"/>
                <w:lang w:eastAsia="ru-RU"/>
                <w14:ligatures w14:val="none"/>
              </w:rPr>
              <w:t>± %</w:t>
            </w:r>
          </w:p>
        </w:tc>
      </w:tr>
      <w:tr w:rsidR="00401066" w:rsidRPr="00401066" w14:paraId="2D72BF07" w14:textId="77777777" w:rsidTr="007240F8">
        <w:trPr>
          <w:trHeight w:val="420"/>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3B2ECC5A" w14:textId="77777777" w:rsidR="00401066" w:rsidRPr="000B2CE3" w:rsidRDefault="00401066" w:rsidP="007240F8">
            <w:pPr>
              <w:spacing w:after="0" w:line="240" w:lineRule="auto"/>
              <w:jc w:val="center"/>
              <w:rPr>
                <w:rFonts w:ascii="Times New Roman" w:eastAsia="Times New Roman" w:hAnsi="Times New Roman" w:cs="Times New Roman"/>
                <w:kern w:val="0"/>
                <w:sz w:val="24"/>
                <w:szCs w:val="24"/>
                <w:lang w:eastAsia="ru-RU"/>
                <w14:ligatures w14:val="none"/>
              </w:rPr>
            </w:pPr>
            <w:r w:rsidRPr="000B2CE3">
              <w:rPr>
                <w:rFonts w:ascii="Times New Roman" w:eastAsia="Times New Roman" w:hAnsi="Times New Roman" w:cs="Times New Roman"/>
                <w:kern w:val="0"/>
                <w:sz w:val="24"/>
                <w:szCs w:val="24"/>
                <w:lang w:eastAsia="ru-RU"/>
                <w14:ligatures w14:val="none"/>
              </w:rPr>
              <w:t>Выручка</w:t>
            </w:r>
          </w:p>
        </w:tc>
        <w:tc>
          <w:tcPr>
            <w:tcW w:w="1229" w:type="dxa"/>
            <w:tcBorders>
              <w:top w:val="nil"/>
              <w:left w:val="nil"/>
              <w:bottom w:val="single" w:sz="4" w:space="0" w:color="auto"/>
              <w:right w:val="single" w:sz="4" w:space="0" w:color="auto"/>
            </w:tcBorders>
            <w:shd w:val="clear" w:color="auto" w:fill="auto"/>
            <w:noWrap/>
            <w:vAlign w:val="center"/>
            <w:hideMark/>
          </w:tcPr>
          <w:p w14:paraId="0D625EE8" w14:textId="77777777" w:rsidR="00401066" w:rsidRPr="000B2CE3" w:rsidRDefault="00401066" w:rsidP="004E71A9">
            <w:pPr>
              <w:spacing w:after="0" w:line="240" w:lineRule="auto"/>
              <w:jc w:val="center"/>
              <w:rPr>
                <w:rFonts w:ascii="Times New Roman" w:eastAsia="Times New Roman" w:hAnsi="Times New Roman" w:cs="Times New Roman"/>
                <w:kern w:val="0"/>
                <w:sz w:val="24"/>
                <w:szCs w:val="24"/>
                <w:lang w:eastAsia="ru-RU"/>
                <w14:ligatures w14:val="none"/>
              </w:rPr>
            </w:pPr>
            <w:r w:rsidRPr="000B2CE3">
              <w:rPr>
                <w:rFonts w:ascii="Times New Roman" w:eastAsia="Times New Roman" w:hAnsi="Times New Roman" w:cs="Times New Roman"/>
                <w:kern w:val="0"/>
                <w:sz w:val="24"/>
                <w:szCs w:val="24"/>
                <w:lang w:eastAsia="ru-RU"/>
                <w14:ligatures w14:val="none"/>
              </w:rPr>
              <w:t>3 217</w:t>
            </w:r>
          </w:p>
        </w:tc>
        <w:tc>
          <w:tcPr>
            <w:tcW w:w="802" w:type="dxa"/>
            <w:tcBorders>
              <w:top w:val="nil"/>
              <w:left w:val="nil"/>
              <w:bottom w:val="single" w:sz="4" w:space="0" w:color="auto"/>
              <w:right w:val="single" w:sz="4" w:space="0" w:color="auto"/>
            </w:tcBorders>
            <w:shd w:val="clear" w:color="auto" w:fill="auto"/>
            <w:noWrap/>
            <w:vAlign w:val="center"/>
            <w:hideMark/>
          </w:tcPr>
          <w:p w14:paraId="11DFA554" w14:textId="77777777" w:rsidR="00401066" w:rsidRPr="000B2CE3" w:rsidRDefault="00401066" w:rsidP="004E71A9">
            <w:pPr>
              <w:spacing w:after="0" w:line="240" w:lineRule="auto"/>
              <w:jc w:val="center"/>
              <w:rPr>
                <w:rFonts w:ascii="Times New Roman" w:eastAsia="Times New Roman" w:hAnsi="Times New Roman" w:cs="Times New Roman"/>
                <w:kern w:val="0"/>
                <w:sz w:val="24"/>
                <w:szCs w:val="24"/>
                <w:lang w:eastAsia="ru-RU"/>
                <w14:ligatures w14:val="none"/>
              </w:rPr>
            </w:pPr>
            <w:r w:rsidRPr="000B2CE3">
              <w:rPr>
                <w:rFonts w:ascii="Times New Roman" w:eastAsia="Times New Roman" w:hAnsi="Times New Roman" w:cs="Times New Roman"/>
                <w:kern w:val="0"/>
                <w:sz w:val="24"/>
                <w:szCs w:val="24"/>
                <w:lang w:eastAsia="ru-RU"/>
                <w14:ligatures w14:val="none"/>
              </w:rPr>
              <w:t>64</w:t>
            </w:r>
          </w:p>
        </w:tc>
        <w:tc>
          <w:tcPr>
            <w:tcW w:w="1214" w:type="dxa"/>
            <w:tcBorders>
              <w:top w:val="nil"/>
              <w:left w:val="nil"/>
              <w:bottom w:val="single" w:sz="4" w:space="0" w:color="auto"/>
              <w:right w:val="single" w:sz="4" w:space="0" w:color="auto"/>
            </w:tcBorders>
            <w:shd w:val="clear" w:color="auto" w:fill="auto"/>
            <w:noWrap/>
            <w:vAlign w:val="center"/>
            <w:hideMark/>
          </w:tcPr>
          <w:p w14:paraId="4BD64016" w14:textId="77777777" w:rsidR="00401066" w:rsidRPr="000B2CE3" w:rsidRDefault="00401066" w:rsidP="004E71A9">
            <w:pPr>
              <w:spacing w:after="0" w:line="240" w:lineRule="auto"/>
              <w:jc w:val="center"/>
              <w:rPr>
                <w:rFonts w:ascii="Times New Roman" w:eastAsia="Times New Roman" w:hAnsi="Times New Roman" w:cs="Times New Roman"/>
                <w:kern w:val="0"/>
                <w:sz w:val="24"/>
                <w:szCs w:val="24"/>
                <w:lang w:eastAsia="ru-RU"/>
                <w14:ligatures w14:val="none"/>
              </w:rPr>
            </w:pPr>
            <w:r w:rsidRPr="000B2CE3">
              <w:rPr>
                <w:rFonts w:ascii="Times New Roman" w:eastAsia="Times New Roman" w:hAnsi="Times New Roman" w:cs="Times New Roman"/>
                <w:kern w:val="0"/>
                <w:sz w:val="24"/>
                <w:szCs w:val="24"/>
                <w:lang w:eastAsia="ru-RU"/>
                <w14:ligatures w14:val="none"/>
              </w:rPr>
              <w:t>4 039</w:t>
            </w:r>
          </w:p>
        </w:tc>
        <w:tc>
          <w:tcPr>
            <w:tcW w:w="876" w:type="dxa"/>
            <w:tcBorders>
              <w:top w:val="nil"/>
              <w:left w:val="nil"/>
              <w:bottom w:val="single" w:sz="4" w:space="0" w:color="auto"/>
              <w:right w:val="single" w:sz="4" w:space="0" w:color="auto"/>
            </w:tcBorders>
            <w:shd w:val="clear" w:color="auto" w:fill="auto"/>
            <w:noWrap/>
            <w:vAlign w:val="center"/>
            <w:hideMark/>
          </w:tcPr>
          <w:p w14:paraId="75656B26" w14:textId="77777777" w:rsidR="00401066" w:rsidRPr="000B2CE3" w:rsidRDefault="00401066" w:rsidP="004E71A9">
            <w:pPr>
              <w:spacing w:after="0" w:line="240" w:lineRule="auto"/>
              <w:jc w:val="center"/>
              <w:rPr>
                <w:rFonts w:ascii="Times New Roman" w:eastAsia="Times New Roman" w:hAnsi="Times New Roman" w:cs="Times New Roman"/>
                <w:kern w:val="0"/>
                <w:sz w:val="24"/>
                <w:szCs w:val="24"/>
                <w:lang w:eastAsia="ru-RU"/>
                <w14:ligatures w14:val="none"/>
              </w:rPr>
            </w:pPr>
            <w:r w:rsidRPr="000B2CE3">
              <w:rPr>
                <w:rFonts w:ascii="Times New Roman" w:eastAsia="Times New Roman" w:hAnsi="Times New Roman" w:cs="Times New Roman"/>
                <w:kern w:val="0"/>
                <w:sz w:val="24"/>
                <w:szCs w:val="24"/>
                <w:lang w:eastAsia="ru-RU"/>
                <w14:ligatures w14:val="none"/>
              </w:rPr>
              <w:t>49</w:t>
            </w:r>
          </w:p>
        </w:tc>
        <w:tc>
          <w:tcPr>
            <w:tcW w:w="1214" w:type="dxa"/>
            <w:tcBorders>
              <w:top w:val="nil"/>
              <w:left w:val="nil"/>
              <w:bottom w:val="single" w:sz="4" w:space="0" w:color="auto"/>
              <w:right w:val="single" w:sz="4" w:space="0" w:color="auto"/>
            </w:tcBorders>
            <w:shd w:val="clear" w:color="auto" w:fill="auto"/>
            <w:noWrap/>
            <w:vAlign w:val="center"/>
            <w:hideMark/>
          </w:tcPr>
          <w:p w14:paraId="4ECC84DE" w14:textId="77777777" w:rsidR="00401066" w:rsidRPr="000B2CE3" w:rsidRDefault="00401066" w:rsidP="004E71A9">
            <w:pPr>
              <w:spacing w:after="0" w:line="240" w:lineRule="auto"/>
              <w:jc w:val="center"/>
              <w:rPr>
                <w:rFonts w:ascii="Times New Roman" w:eastAsia="Times New Roman" w:hAnsi="Times New Roman" w:cs="Times New Roman"/>
                <w:kern w:val="0"/>
                <w:sz w:val="24"/>
                <w:szCs w:val="24"/>
                <w:lang w:eastAsia="ru-RU"/>
                <w14:ligatures w14:val="none"/>
              </w:rPr>
            </w:pPr>
            <w:r w:rsidRPr="000B2CE3">
              <w:rPr>
                <w:rFonts w:ascii="Times New Roman" w:eastAsia="Times New Roman" w:hAnsi="Times New Roman" w:cs="Times New Roman"/>
                <w:kern w:val="0"/>
                <w:sz w:val="24"/>
                <w:szCs w:val="24"/>
                <w:lang w:eastAsia="ru-RU"/>
                <w14:ligatures w14:val="none"/>
              </w:rPr>
              <w:t>-5 272</w:t>
            </w:r>
          </w:p>
        </w:tc>
        <w:tc>
          <w:tcPr>
            <w:tcW w:w="1139" w:type="dxa"/>
            <w:tcBorders>
              <w:top w:val="nil"/>
              <w:left w:val="nil"/>
              <w:bottom w:val="single" w:sz="4" w:space="0" w:color="auto"/>
              <w:right w:val="single" w:sz="4" w:space="0" w:color="auto"/>
            </w:tcBorders>
            <w:shd w:val="clear" w:color="auto" w:fill="auto"/>
            <w:noWrap/>
            <w:vAlign w:val="center"/>
            <w:hideMark/>
          </w:tcPr>
          <w:p w14:paraId="1712206D" w14:textId="77777777" w:rsidR="00401066" w:rsidRPr="000B2CE3" w:rsidRDefault="00401066" w:rsidP="004E71A9">
            <w:pPr>
              <w:spacing w:after="0" w:line="240" w:lineRule="auto"/>
              <w:jc w:val="center"/>
              <w:rPr>
                <w:rFonts w:ascii="Times New Roman" w:eastAsia="Times New Roman" w:hAnsi="Times New Roman" w:cs="Times New Roman"/>
                <w:kern w:val="0"/>
                <w:sz w:val="24"/>
                <w:szCs w:val="24"/>
                <w:lang w:eastAsia="ru-RU"/>
                <w14:ligatures w14:val="none"/>
              </w:rPr>
            </w:pPr>
            <w:r w:rsidRPr="000B2CE3">
              <w:rPr>
                <w:rFonts w:ascii="Times New Roman" w:eastAsia="Times New Roman" w:hAnsi="Times New Roman" w:cs="Times New Roman"/>
                <w:kern w:val="0"/>
                <w:sz w:val="24"/>
                <w:szCs w:val="24"/>
                <w:lang w:eastAsia="ru-RU"/>
                <w14:ligatures w14:val="none"/>
              </w:rPr>
              <w:t>-43</w:t>
            </w:r>
          </w:p>
        </w:tc>
      </w:tr>
      <w:tr w:rsidR="00401066" w:rsidRPr="00401066" w14:paraId="38BD2423" w14:textId="77777777" w:rsidTr="007240F8">
        <w:trPr>
          <w:trHeight w:val="841"/>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261749AF" w14:textId="77777777" w:rsidR="00401066" w:rsidRPr="000B2CE3" w:rsidRDefault="00401066" w:rsidP="007240F8">
            <w:pPr>
              <w:spacing w:after="0" w:line="240" w:lineRule="auto"/>
              <w:jc w:val="center"/>
              <w:rPr>
                <w:rFonts w:ascii="Times New Roman" w:eastAsia="Times New Roman" w:hAnsi="Times New Roman" w:cs="Times New Roman"/>
                <w:kern w:val="0"/>
                <w:sz w:val="24"/>
                <w:szCs w:val="24"/>
                <w:lang w:eastAsia="ru-RU"/>
                <w14:ligatures w14:val="none"/>
              </w:rPr>
            </w:pPr>
            <w:r w:rsidRPr="000B2CE3">
              <w:rPr>
                <w:rFonts w:ascii="Times New Roman" w:eastAsia="Times New Roman" w:hAnsi="Times New Roman" w:cs="Times New Roman"/>
                <w:kern w:val="0"/>
                <w:sz w:val="24"/>
                <w:szCs w:val="24"/>
                <w:lang w:eastAsia="ru-RU"/>
                <w14:ligatures w14:val="none"/>
              </w:rPr>
              <w:t>Расходы по обычным видам деятельности</w:t>
            </w:r>
          </w:p>
        </w:tc>
        <w:tc>
          <w:tcPr>
            <w:tcW w:w="1229" w:type="dxa"/>
            <w:tcBorders>
              <w:top w:val="nil"/>
              <w:left w:val="nil"/>
              <w:bottom w:val="single" w:sz="4" w:space="0" w:color="auto"/>
              <w:right w:val="single" w:sz="4" w:space="0" w:color="auto"/>
            </w:tcBorders>
            <w:shd w:val="clear" w:color="auto" w:fill="auto"/>
            <w:noWrap/>
            <w:vAlign w:val="center"/>
            <w:hideMark/>
          </w:tcPr>
          <w:p w14:paraId="667285C1" w14:textId="77777777" w:rsidR="00401066" w:rsidRPr="000B2CE3" w:rsidRDefault="00401066" w:rsidP="004E71A9">
            <w:pPr>
              <w:spacing w:after="0" w:line="240" w:lineRule="auto"/>
              <w:jc w:val="center"/>
              <w:rPr>
                <w:rFonts w:ascii="Times New Roman" w:eastAsia="Times New Roman" w:hAnsi="Times New Roman" w:cs="Times New Roman"/>
                <w:kern w:val="0"/>
                <w:sz w:val="24"/>
                <w:szCs w:val="24"/>
                <w:lang w:eastAsia="ru-RU"/>
                <w14:ligatures w14:val="none"/>
              </w:rPr>
            </w:pPr>
            <w:r w:rsidRPr="000B2CE3">
              <w:rPr>
                <w:rFonts w:ascii="Times New Roman" w:eastAsia="Times New Roman" w:hAnsi="Times New Roman" w:cs="Times New Roman"/>
                <w:kern w:val="0"/>
                <w:sz w:val="24"/>
                <w:szCs w:val="24"/>
                <w:lang w:eastAsia="ru-RU"/>
                <w14:ligatures w14:val="none"/>
              </w:rPr>
              <w:t>3 117</w:t>
            </w:r>
          </w:p>
        </w:tc>
        <w:tc>
          <w:tcPr>
            <w:tcW w:w="802" w:type="dxa"/>
            <w:tcBorders>
              <w:top w:val="nil"/>
              <w:left w:val="nil"/>
              <w:bottom w:val="single" w:sz="4" w:space="0" w:color="auto"/>
              <w:right w:val="single" w:sz="4" w:space="0" w:color="auto"/>
            </w:tcBorders>
            <w:shd w:val="clear" w:color="auto" w:fill="auto"/>
            <w:noWrap/>
            <w:vAlign w:val="center"/>
            <w:hideMark/>
          </w:tcPr>
          <w:p w14:paraId="52822C62" w14:textId="77777777" w:rsidR="00401066" w:rsidRPr="000B2CE3" w:rsidRDefault="00401066" w:rsidP="004E71A9">
            <w:pPr>
              <w:spacing w:after="0" w:line="240" w:lineRule="auto"/>
              <w:jc w:val="center"/>
              <w:rPr>
                <w:rFonts w:ascii="Times New Roman" w:eastAsia="Times New Roman" w:hAnsi="Times New Roman" w:cs="Times New Roman"/>
                <w:kern w:val="0"/>
                <w:sz w:val="24"/>
                <w:szCs w:val="24"/>
                <w:lang w:eastAsia="ru-RU"/>
                <w14:ligatures w14:val="none"/>
              </w:rPr>
            </w:pPr>
            <w:r w:rsidRPr="000B2CE3">
              <w:rPr>
                <w:rFonts w:ascii="Times New Roman" w:eastAsia="Times New Roman" w:hAnsi="Times New Roman" w:cs="Times New Roman"/>
                <w:kern w:val="0"/>
                <w:sz w:val="24"/>
                <w:szCs w:val="24"/>
                <w:lang w:eastAsia="ru-RU"/>
                <w14:ligatures w14:val="none"/>
              </w:rPr>
              <w:t>65</w:t>
            </w:r>
          </w:p>
        </w:tc>
        <w:tc>
          <w:tcPr>
            <w:tcW w:w="1214" w:type="dxa"/>
            <w:tcBorders>
              <w:top w:val="nil"/>
              <w:left w:val="nil"/>
              <w:bottom w:val="single" w:sz="4" w:space="0" w:color="auto"/>
              <w:right w:val="single" w:sz="4" w:space="0" w:color="auto"/>
            </w:tcBorders>
            <w:shd w:val="clear" w:color="auto" w:fill="auto"/>
            <w:noWrap/>
            <w:vAlign w:val="center"/>
            <w:hideMark/>
          </w:tcPr>
          <w:p w14:paraId="66ED7B53" w14:textId="77777777" w:rsidR="00401066" w:rsidRPr="000B2CE3" w:rsidRDefault="00401066" w:rsidP="004E71A9">
            <w:pPr>
              <w:spacing w:after="0" w:line="240" w:lineRule="auto"/>
              <w:jc w:val="center"/>
              <w:rPr>
                <w:rFonts w:ascii="Times New Roman" w:eastAsia="Times New Roman" w:hAnsi="Times New Roman" w:cs="Times New Roman"/>
                <w:kern w:val="0"/>
                <w:sz w:val="24"/>
                <w:szCs w:val="24"/>
                <w:lang w:eastAsia="ru-RU"/>
                <w14:ligatures w14:val="none"/>
              </w:rPr>
            </w:pPr>
            <w:r w:rsidRPr="000B2CE3">
              <w:rPr>
                <w:rFonts w:ascii="Times New Roman" w:eastAsia="Times New Roman" w:hAnsi="Times New Roman" w:cs="Times New Roman"/>
                <w:kern w:val="0"/>
                <w:sz w:val="24"/>
                <w:szCs w:val="24"/>
                <w:lang w:eastAsia="ru-RU"/>
                <w14:ligatures w14:val="none"/>
              </w:rPr>
              <w:t>2 556</w:t>
            </w:r>
          </w:p>
        </w:tc>
        <w:tc>
          <w:tcPr>
            <w:tcW w:w="876" w:type="dxa"/>
            <w:tcBorders>
              <w:top w:val="nil"/>
              <w:left w:val="nil"/>
              <w:bottom w:val="single" w:sz="4" w:space="0" w:color="auto"/>
              <w:right w:val="single" w:sz="4" w:space="0" w:color="auto"/>
            </w:tcBorders>
            <w:shd w:val="clear" w:color="auto" w:fill="auto"/>
            <w:noWrap/>
            <w:vAlign w:val="center"/>
            <w:hideMark/>
          </w:tcPr>
          <w:p w14:paraId="3FA1032F" w14:textId="77777777" w:rsidR="00401066" w:rsidRPr="000B2CE3" w:rsidRDefault="00401066" w:rsidP="004E71A9">
            <w:pPr>
              <w:spacing w:after="0" w:line="240" w:lineRule="auto"/>
              <w:jc w:val="center"/>
              <w:rPr>
                <w:rFonts w:ascii="Times New Roman" w:eastAsia="Times New Roman" w:hAnsi="Times New Roman" w:cs="Times New Roman"/>
                <w:kern w:val="0"/>
                <w:sz w:val="24"/>
                <w:szCs w:val="24"/>
                <w:lang w:eastAsia="ru-RU"/>
                <w14:ligatures w14:val="none"/>
              </w:rPr>
            </w:pPr>
            <w:r w:rsidRPr="000B2CE3">
              <w:rPr>
                <w:rFonts w:ascii="Times New Roman" w:eastAsia="Times New Roman" w:hAnsi="Times New Roman" w:cs="Times New Roman"/>
                <w:kern w:val="0"/>
                <w:sz w:val="24"/>
                <w:szCs w:val="24"/>
                <w:lang w:eastAsia="ru-RU"/>
                <w14:ligatures w14:val="none"/>
              </w:rPr>
              <w:t>32</w:t>
            </w:r>
          </w:p>
        </w:tc>
        <w:tc>
          <w:tcPr>
            <w:tcW w:w="1214" w:type="dxa"/>
            <w:tcBorders>
              <w:top w:val="nil"/>
              <w:left w:val="nil"/>
              <w:bottom w:val="single" w:sz="4" w:space="0" w:color="auto"/>
              <w:right w:val="single" w:sz="4" w:space="0" w:color="auto"/>
            </w:tcBorders>
            <w:shd w:val="clear" w:color="auto" w:fill="auto"/>
            <w:noWrap/>
            <w:vAlign w:val="center"/>
            <w:hideMark/>
          </w:tcPr>
          <w:p w14:paraId="1F03E85C" w14:textId="77777777" w:rsidR="00401066" w:rsidRPr="000B2CE3" w:rsidRDefault="00401066" w:rsidP="004E71A9">
            <w:pPr>
              <w:spacing w:after="0" w:line="240" w:lineRule="auto"/>
              <w:jc w:val="center"/>
              <w:rPr>
                <w:rFonts w:ascii="Times New Roman" w:eastAsia="Times New Roman" w:hAnsi="Times New Roman" w:cs="Times New Roman"/>
                <w:kern w:val="0"/>
                <w:sz w:val="24"/>
                <w:szCs w:val="24"/>
                <w:lang w:eastAsia="ru-RU"/>
                <w14:ligatures w14:val="none"/>
              </w:rPr>
            </w:pPr>
            <w:r w:rsidRPr="000B2CE3">
              <w:rPr>
                <w:rFonts w:ascii="Times New Roman" w:eastAsia="Times New Roman" w:hAnsi="Times New Roman" w:cs="Times New Roman"/>
                <w:kern w:val="0"/>
                <w:sz w:val="24"/>
                <w:szCs w:val="24"/>
                <w:lang w:eastAsia="ru-RU"/>
                <w14:ligatures w14:val="none"/>
              </w:rPr>
              <w:t>-4 695</w:t>
            </w:r>
          </w:p>
        </w:tc>
        <w:tc>
          <w:tcPr>
            <w:tcW w:w="1139" w:type="dxa"/>
            <w:tcBorders>
              <w:top w:val="nil"/>
              <w:left w:val="nil"/>
              <w:bottom w:val="single" w:sz="4" w:space="0" w:color="auto"/>
              <w:right w:val="single" w:sz="4" w:space="0" w:color="auto"/>
            </w:tcBorders>
            <w:shd w:val="clear" w:color="auto" w:fill="auto"/>
            <w:noWrap/>
            <w:vAlign w:val="center"/>
            <w:hideMark/>
          </w:tcPr>
          <w:p w14:paraId="73F5D36E" w14:textId="77777777" w:rsidR="00401066" w:rsidRPr="000B2CE3" w:rsidRDefault="00401066" w:rsidP="004E71A9">
            <w:pPr>
              <w:spacing w:after="0" w:line="240" w:lineRule="auto"/>
              <w:jc w:val="center"/>
              <w:rPr>
                <w:rFonts w:ascii="Times New Roman" w:eastAsia="Times New Roman" w:hAnsi="Times New Roman" w:cs="Times New Roman"/>
                <w:kern w:val="0"/>
                <w:sz w:val="24"/>
                <w:szCs w:val="24"/>
                <w:lang w:eastAsia="ru-RU"/>
                <w14:ligatures w14:val="none"/>
              </w:rPr>
            </w:pPr>
            <w:r w:rsidRPr="000B2CE3">
              <w:rPr>
                <w:rFonts w:ascii="Times New Roman" w:eastAsia="Times New Roman" w:hAnsi="Times New Roman" w:cs="Times New Roman"/>
                <w:kern w:val="0"/>
                <w:sz w:val="24"/>
                <w:szCs w:val="24"/>
                <w:lang w:eastAsia="ru-RU"/>
                <w14:ligatures w14:val="none"/>
              </w:rPr>
              <w:t>-45</w:t>
            </w:r>
          </w:p>
        </w:tc>
      </w:tr>
      <w:tr w:rsidR="00401066" w:rsidRPr="00401066" w14:paraId="3EFAFD36" w14:textId="77777777" w:rsidTr="007240F8">
        <w:trPr>
          <w:trHeight w:val="420"/>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4B203240" w14:textId="77777777" w:rsidR="00401066" w:rsidRPr="000B2CE3" w:rsidRDefault="00401066" w:rsidP="007240F8">
            <w:pPr>
              <w:spacing w:after="0" w:line="240" w:lineRule="auto"/>
              <w:jc w:val="center"/>
              <w:rPr>
                <w:rFonts w:ascii="Times New Roman" w:eastAsia="Times New Roman" w:hAnsi="Times New Roman" w:cs="Times New Roman"/>
                <w:kern w:val="0"/>
                <w:sz w:val="24"/>
                <w:szCs w:val="24"/>
                <w:lang w:eastAsia="ru-RU"/>
                <w14:ligatures w14:val="none"/>
              </w:rPr>
            </w:pPr>
            <w:r w:rsidRPr="000B2CE3">
              <w:rPr>
                <w:rFonts w:ascii="Times New Roman" w:eastAsia="Times New Roman" w:hAnsi="Times New Roman" w:cs="Times New Roman"/>
                <w:kern w:val="0"/>
                <w:sz w:val="24"/>
                <w:szCs w:val="24"/>
                <w:lang w:eastAsia="ru-RU"/>
                <w14:ligatures w14:val="none"/>
              </w:rPr>
              <w:t>Прибыль (убыток) от продаж</w:t>
            </w:r>
          </w:p>
        </w:tc>
        <w:tc>
          <w:tcPr>
            <w:tcW w:w="1229" w:type="dxa"/>
            <w:tcBorders>
              <w:top w:val="nil"/>
              <w:left w:val="nil"/>
              <w:bottom w:val="single" w:sz="4" w:space="0" w:color="auto"/>
              <w:right w:val="single" w:sz="4" w:space="0" w:color="auto"/>
            </w:tcBorders>
            <w:shd w:val="clear" w:color="auto" w:fill="auto"/>
            <w:noWrap/>
            <w:vAlign w:val="center"/>
            <w:hideMark/>
          </w:tcPr>
          <w:p w14:paraId="2D348B6E" w14:textId="77777777" w:rsidR="00401066" w:rsidRPr="000B2CE3" w:rsidRDefault="00401066" w:rsidP="004E71A9">
            <w:pPr>
              <w:spacing w:after="0" w:line="240" w:lineRule="auto"/>
              <w:jc w:val="center"/>
              <w:rPr>
                <w:rFonts w:ascii="Times New Roman" w:eastAsia="Times New Roman" w:hAnsi="Times New Roman" w:cs="Times New Roman"/>
                <w:kern w:val="0"/>
                <w:sz w:val="24"/>
                <w:szCs w:val="24"/>
                <w:lang w:eastAsia="ru-RU"/>
                <w14:ligatures w14:val="none"/>
              </w:rPr>
            </w:pPr>
            <w:r w:rsidRPr="000B2CE3">
              <w:rPr>
                <w:rFonts w:ascii="Times New Roman" w:eastAsia="Times New Roman" w:hAnsi="Times New Roman" w:cs="Times New Roman"/>
                <w:kern w:val="0"/>
                <w:sz w:val="24"/>
                <w:szCs w:val="24"/>
                <w:lang w:eastAsia="ru-RU"/>
                <w14:ligatures w14:val="none"/>
              </w:rPr>
              <w:t>100</w:t>
            </w:r>
          </w:p>
        </w:tc>
        <w:tc>
          <w:tcPr>
            <w:tcW w:w="802" w:type="dxa"/>
            <w:tcBorders>
              <w:top w:val="nil"/>
              <w:left w:val="nil"/>
              <w:bottom w:val="single" w:sz="4" w:space="0" w:color="auto"/>
              <w:right w:val="single" w:sz="4" w:space="0" w:color="auto"/>
            </w:tcBorders>
            <w:shd w:val="clear" w:color="auto" w:fill="auto"/>
            <w:noWrap/>
            <w:vAlign w:val="center"/>
            <w:hideMark/>
          </w:tcPr>
          <w:p w14:paraId="53D5CE0E" w14:textId="77777777" w:rsidR="00401066" w:rsidRPr="000B2CE3" w:rsidRDefault="00401066" w:rsidP="004E71A9">
            <w:pPr>
              <w:spacing w:after="0" w:line="240" w:lineRule="auto"/>
              <w:jc w:val="center"/>
              <w:rPr>
                <w:rFonts w:ascii="Times New Roman" w:eastAsia="Times New Roman" w:hAnsi="Times New Roman" w:cs="Times New Roman"/>
                <w:kern w:val="0"/>
                <w:sz w:val="24"/>
                <w:szCs w:val="24"/>
                <w:lang w:eastAsia="ru-RU"/>
                <w14:ligatures w14:val="none"/>
              </w:rPr>
            </w:pPr>
            <w:r w:rsidRPr="000B2CE3">
              <w:rPr>
                <w:rFonts w:ascii="Times New Roman" w:eastAsia="Times New Roman" w:hAnsi="Times New Roman" w:cs="Times New Roman"/>
                <w:kern w:val="0"/>
                <w:sz w:val="24"/>
                <w:szCs w:val="24"/>
                <w:lang w:eastAsia="ru-RU"/>
                <w14:ligatures w14:val="none"/>
              </w:rPr>
              <w:t>5</w:t>
            </w:r>
          </w:p>
        </w:tc>
        <w:tc>
          <w:tcPr>
            <w:tcW w:w="1214" w:type="dxa"/>
            <w:tcBorders>
              <w:top w:val="nil"/>
              <w:left w:val="nil"/>
              <w:bottom w:val="single" w:sz="4" w:space="0" w:color="auto"/>
              <w:right w:val="single" w:sz="4" w:space="0" w:color="auto"/>
            </w:tcBorders>
            <w:shd w:val="clear" w:color="auto" w:fill="auto"/>
            <w:noWrap/>
            <w:vAlign w:val="center"/>
            <w:hideMark/>
          </w:tcPr>
          <w:p w14:paraId="4C4ED9C9" w14:textId="77777777" w:rsidR="00401066" w:rsidRPr="000B2CE3" w:rsidRDefault="00401066" w:rsidP="004E71A9">
            <w:pPr>
              <w:spacing w:after="0" w:line="240" w:lineRule="auto"/>
              <w:jc w:val="center"/>
              <w:rPr>
                <w:rFonts w:ascii="Times New Roman" w:eastAsia="Times New Roman" w:hAnsi="Times New Roman" w:cs="Times New Roman"/>
                <w:kern w:val="0"/>
                <w:sz w:val="24"/>
                <w:szCs w:val="24"/>
                <w:lang w:eastAsia="ru-RU"/>
                <w14:ligatures w14:val="none"/>
              </w:rPr>
            </w:pPr>
            <w:r w:rsidRPr="000B2CE3">
              <w:rPr>
                <w:rFonts w:ascii="Times New Roman" w:eastAsia="Times New Roman" w:hAnsi="Times New Roman" w:cs="Times New Roman"/>
                <w:kern w:val="0"/>
                <w:sz w:val="24"/>
                <w:szCs w:val="24"/>
                <w:lang w:eastAsia="ru-RU"/>
                <w14:ligatures w14:val="none"/>
              </w:rPr>
              <w:t>1 483</w:t>
            </w:r>
          </w:p>
        </w:tc>
        <w:tc>
          <w:tcPr>
            <w:tcW w:w="876" w:type="dxa"/>
            <w:tcBorders>
              <w:top w:val="nil"/>
              <w:left w:val="nil"/>
              <w:bottom w:val="single" w:sz="4" w:space="0" w:color="auto"/>
              <w:right w:val="single" w:sz="4" w:space="0" w:color="auto"/>
            </w:tcBorders>
            <w:shd w:val="clear" w:color="auto" w:fill="auto"/>
            <w:noWrap/>
            <w:vAlign w:val="center"/>
            <w:hideMark/>
          </w:tcPr>
          <w:p w14:paraId="0805C0AD" w14:textId="77777777" w:rsidR="00401066" w:rsidRPr="000B2CE3" w:rsidRDefault="00401066" w:rsidP="004E71A9">
            <w:pPr>
              <w:spacing w:after="0" w:line="240" w:lineRule="auto"/>
              <w:jc w:val="center"/>
              <w:rPr>
                <w:rFonts w:ascii="Times New Roman" w:eastAsia="Times New Roman" w:hAnsi="Times New Roman" w:cs="Times New Roman"/>
                <w:kern w:val="0"/>
                <w:sz w:val="24"/>
                <w:szCs w:val="24"/>
                <w:lang w:eastAsia="ru-RU"/>
                <w14:ligatures w14:val="none"/>
              </w:rPr>
            </w:pPr>
            <w:r w:rsidRPr="000B2CE3">
              <w:rPr>
                <w:rFonts w:ascii="Times New Roman" w:eastAsia="Times New Roman" w:hAnsi="Times New Roman" w:cs="Times New Roman"/>
                <w:kern w:val="0"/>
                <w:sz w:val="24"/>
                <w:szCs w:val="24"/>
                <w:lang w:eastAsia="ru-RU"/>
                <w14:ligatures w14:val="none"/>
              </w:rPr>
              <w:t>180</w:t>
            </w:r>
          </w:p>
        </w:tc>
        <w:tc>
          <w:tcPr>
            <w:tcW w:w="1214" w:type="dxa"/>
            <w:tcBorders>
              <w:top w:val="nil"/>
              <w:left w:val="nil"/>
              <w:bottom w:val="single" w:sz="4" w:space="0" w:color="auto"/>
              <w:right w:val="single" w:sz="4" w:space="0" w:color="auto"/>
            </w:tcBorders>
            <w:shd w:val="clear" w:color="auto" w:fill="auto"/>
            <w:noWrap/>
            <w:vAlign w:val="center"/>
            <w:hideMark/>
          </w:tcPr>
          <w:p w14:paraId="5FBD595A" w14:textId="77777777" w:rsidR="00401066" w:rsidRPr="000B2CE3" w:rsidRDefault="00401066" w:rsidP="004E71A9">
            <w:pPr>
              <w:spacing w:after="0" w:line="240" w:lineRule="auto"/>
              <w:jc w:val="center"/>
              <w:rPr>
                <w:rFonts w:ascii="Times New Roman" w:eastAsia="Times New Roman" w:hAnsi="Times New Roman" w:cs="Times New Roman"/>
                <w:kern w:val="0"/>
                <w:sz w:val="24"/>
                <w:szCs w:val="24"/>
                <w:lang w:eastAsia="ru-RU"/>
                <w14:ligatures w14:val="none"/>
              </w:rPr>
            </w:pPr>
            <w:r w:rsidRPr="000B2CE3">
              <w:rPr>
                <w:rFonts w:ascii="Times New Roman" w:eastAsia="Times New Roman" w:hAnsi="Times New Roman" w:cs="Times New Roman"/>
                <w:kern w:val="0"/>
                <w:sz w:val="24"/>
                <w:szCs w:val="24"/>
                <w:lang w:eastAsia="ru-RU"/>
                <w14:ligatures w14:val="none"/>
              </w:rPr>
              <w:t>-577</w:t>
            </w:r>
          </w:p>
        </w:tc>
        <w:tc>
          <w:tcPr>
            <w:tcW w:w="1139" w:type="dxa"/>
            <w:tcBorders>
              <w:top w:val="nil"/>
              <w:left w:val="nil"/>
              <w:bottom w:val="single" w:sz="4" w:space="0" w:color="auto"/>
              <w:right w:val="single" w:sz="4" w:space="0" w:color="auto"/>
            </w:tcBorders>
            <w:shd w:val="clear" w:color="auto" w:fill="auto"/>
            <w:noWrap/>
            <w:vAlign w:val="center"/>
            <w:hideMark/>
          </w:tcPr>
          <w:p w14:paraId="7E19CDD9" w14:textId="77777777" w:rsidR="00401066" w:rsidRPr="000B2CE3" w:rsidRDefault="00401066" w:rsidP="004E71A9">
            <w:pPr>
              <w:spacing w:after="0" w:line="240" w:lineRule="auto"/>
              <w:jc w:val="center"/>
              <w:rPr>
                <w:rFonts w:ascii="Times New Roman" w:eastAsia="Times New Roman" w:hAnsi="Times New Roman" w:cs="Times New Roman"/>
                <w:kern w:val="0"/>
                <w:sz w:val="24"/>
                <w:szCs w:val="24"/>
                <w:lang w:eastAsia="ru-RU"/>
                <w14:ligatures w14:val="none"/>
              </w:rPr>
            </w:pPr>
            <w:r w:rsidRPr="000B2CE3">
              <w:rPr>
                <w:rFonts w:ascii="Times New Roman" w:eastAsia="Times New Roman" w:hAnsi="Times New Roman" w:cs="Times New Roman"/>
                <w:kern w:val="0"/>
                <w:sz w:val="24"/>
                <w:szCs w:val="24"/>
                <w:lang w:eastAsia="ru-RU"/>
                <w14:ligatures w14:val="none"/>
              </w:rPr>
              <w:t>-29</w:t>
            </w:r>
          </w:p>
        </w:tc>
      </w:tr>
      <w:tr w:rsidR="00401066" w:rsidRPr="00401066" w14:paraId="2C5F404F" w14:textId="77777777" w:rsidTr="007240F8">
        <w:trPr>
          <w:trHeight w:val="841"/>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3DD0D25D" w14:textId="43AAF43E" w:rsidR="00401066" w:rsidRPr="000B2CE3" w:rsidRDefault="00401066" w:rsidP="007240F8">
            <w:pPr>
              <w:spacing w:after="0" w:line="240" w:lineRule="auto"/>
              <w:jc w:val="center"/>
              <w:rPr>
                <w:rFonts w:ascii="Times New Roman" w:eastAsia="Times New Roman" w:hAnsi="Times New Roman" w:cs="Times New Roman"/>
                <w:kern w:val="0"/>
                <w:sz w:val="24"/>
                <w:szCs w:val="24"/>
                <w:lang w:eastAsia="ru-RU"/>
                <w14:ligatures w14:val="none"/>
              </w:rPr>
            </w:pPr>
            <w:r w:rsidRPr="000B2CE3">
              <w:rPr>
                <w:rFonts w:ascii="Times New Roman" w:eastAsia="Times New Roman" w:hAnsi="Times New Roman" w:cs="Times New Roman"/>
                <w:kern w:val="0"/>
                <w:sz w:val="24"/>
                <w:szCs w:val="24"/>
                <w:lang w:eastAsia="ru-RU"/>
                <w14:ligatures w14:val="none"/>
              </w:rPr>
              <w:t>Прочие доходы и расходы кроме процентов к уплате</w:t>
            </w:r>
          </w:p>
        </w:tc>
        <w:tc>
          <w:tcPr>
            <w:tcW w:w="1229" w:type="dxa"/>
            <w:tcBorders>
              <w:top w:val="nil"/>
              <w:left w:val="nil"/>
              <w:bottom w:val="single" w:sz="4" w:space="0" w:color="auto"/>
              <w:right w:val="single" w:sz="4" w:space="0" w:color="auto"/>
            </w:tcBorders>
            <w:shd w:val="clear" w:color="auto" w:fill="auto"/>
            <w:noWrap/>
            <w:vAlign w:val="center"/>
            <w:hideMark/>
          </w:tcPr>
          <w:p w14:paraId="0F231A25" w14:textId="77777777" w:rsidR="00401066" w:rsidRPr="000B2CE3" w:rsidRDefault="00401066" w:rsidP="004E71A9">
            <w:pPr>
              <w:spacing w:after="0" w:line="240" w:lineRule="auto"/>
              <w:jc w:val="center"/>
              <w:rPr>
                <w:rFonts w:ascii="Times New Roman" w:eastAsia="Times New Roman" w:hAnsi="Times New Roman" w:cs="Times New Roman"/>
                <w:kern w:val="0"/>
                <w:sz w:val="24"/>
                <w:szCs w:val="24"/>
                <w:lang w:eastAsia="ru-RU"/>
                <w14:ligatures w14:val="none"/>
              </w:rPr>
            </w:pPr>
            <w:r w:rsidRPr="000B2CE3">
              <w:rPr>
                <w:rFonts w:ascii="Times New Roman" w:eastAsia="Times New Roman" w:hAnsi="Times New Roman" w:cs="Times New Roman"/>
                <w:kern w:val="0"/>
                <w:sz w:val="24"/>
                <w:szCs w:val="24"/>
                <w:lang w:eastAsia="ru-RU"/>
                <w14:ligatures w14:val="none"/>
              </w:rPr>
              <w:t>-439</w:t>
            </w:r>
          </w:p>
        </w:tc>
        <w:tc>
          <w:tcPr>
            <w:tcW w:w="802" w:type="dxa"/>
            <w:tcBorders>
              <w:top w:val="nil"/>
              <w:left w:val="nil"/>
              <w:bottom w:val="single" w:sz="4" w:space="0" w:color="auto"/>
              <w:right w:val="single" w:sz="4" w:space="0" w:color="auto"/>
            </w:tcBorders>
            <w:shd w:val="clear" w:color="auto" w:fill="auto"/>
            <w:noWrap/>
            <w:vAlign w:val="center"/>
            <w:hideMark/>
          </w:tcPr>
          <w:p w14:paraId="50AEC78B" w14:textId="77777777" w:rsidR="00401066" w:rsidRPr="000B2CE3" w:rsidRDefault="00401066" w:rsidP="004E71A9">
            <w:pPr>
              <w:spacing w:after="0" w:line="240" w:lineRule="auto"/>
              <w:jc w:val="center"/>
              <w:rPr>
                <w:rFonts w:ascii="Times New Roman" w:eastAsia="Times New Roman" w:hAnsi="Times New Roman" w:cs="Times New Roman"/>
                <w:kern w:val="0"/>
                <w:sz w:val="24"/>
                <w:szCs w:val="24"/>
                <w:lang w:eastAsia="ru-RU"/>
                <w14:ligatures w14:val="none"/>
              </w:rPr>
            </w:pPr>
            <w:r w:rsidRPr="000B2CE3">
              <w:rPr>
                <w:rFonts w:ascii="Times New Roman" w:eastAsia="Times New Roman" w:hAnsi="Times New Roman" w:cs="Times New Roman"/>
                <w:kern w:val="0"/>
                <w:sz w:val="24"/>
                <w:szCs w:val="24"/>
                <w:lang w:eastAsia="ru-RU"/>
                <w14:ligatures w14:val="none"/>
              </w:rPr>
              <w:t>-107</w:t>
            </w:r>
          </w:p>
        </w:tc>
        <w:tc>
          <w:tcPr>
            <w:tcW w:w="1214" w:type="dxa"/>
            <w:tcBorders>
              <w:top w:val="nil"/>
              <w:left w:val="nil"/>
              <w:bottom w:val="single" w:sz="4" w:space="0" w:color="auto"/>
              <w:right w:val="single" w:sz="4" w:space="0" w:color="auto"/>
            </w:tcBorders>
            <w:shd w:val="clear" w:color="auto" w:fill="auto"/>
            <w:noWrap/>
            <w:vAlign w:val="center"/>
            <w:hideMark/>
          </w:tcPr>
          <w:p w14:paraId="5C2A11FC" w14:textId="77777777" w:rsidR="00401066" w:rsidRPr="000B2CE3" w:rsidRDefault="00401066" w:rsidP="004E71A9">
            <w:pPr>
              <w:spacing w:after="0" w:line="240" w:lineRule="auto"/>
              <w:jc w:val="center"/>
              <w:rPr>
                <w:rFonts w:ascii="Times New Roman" w:eastAsia="Times New Roman" w:hAnsi="Times New Roman" w:cs="Times New Roman"/>
                <w:kern w:val="0"/>
                <w:sz w:val="24"/>
                <w:szCs w:val="24"/>
                <w:lang w:eastAsia="ru-RU"/>
                <w14:ligatures w14:val="none"/>
              </w:rPr>
            </w:pPr>
            <w:r w:rsidRPr="000B2CE3">
              <w:rPr>
                <w:rFonts w:ascii="Times New Roman" w:eastAsia="Times New Roman" w:hAnsi="Times New Roman" w:cs="Times New Roman"/>
                <w:kern w:val="0"/>
                <w:sz w:val="24"/>
                <w:szCs w:val="24"/>
                <w:lang w:eastAsia="ru-RU"/>
                <w14:ligatures w14:val="none"/>
              </w:rPr>
              <w:t>-19</w:t>
            </w:r>
          </w:p>
        </w:tc>
        <w:tc>
          <w:tcPr>
            <w:tcW w:w="876" w:type="dxa"/>
            <w:tcBorders>
              <w:top w:val="nil"/>
              <w:left w:val="nil"/>
              <w:bottom w:val="single" w:sz="4" w:space="0" w:color="auto"/>
              <w:right w:val="single" w:sz="4" w:space="0" w:color="auto"/>
            </w:tcBorders>
            <w:shd w:val="clear" w:color="auto" w:fill="auto"/>
            <w:noWrap/>
            <w:vAlign w:val="center"/>
            <w:hideMark/>
          </w:tcPr>
          <w:p w14:paraId="5500DF5D" w14:textId="77777777" w:rsidR="00401066" w:rsidRPr="000B2CE3" w:rsidRDefault="00401066" w:rsidP="004E71A9">
            <w:pPr>
              <w:spacing w:after="0" w:line="240" w:lineRule="auto"/>
              <w:jc w:val="center"/>
              <w:rPr>
                <w:rFonts w:ascii="Times New Roman" w:eastAsia="Times New Roman" w:hAnsi="Times New Roman" w:cs="Times New Roman"/>
                <w:kern w:val="0"/>
                <w:sz w:val="24"/>
                <w:szCs w:val="24"/>
                <w:lang w:eastAsia="ru-RU"/>
                <w14:ligatures w14:val="none"/>
              </w:rPr>
            </w:pPr>
            <w:r w:rsidRPr="000B2CE3">
              <w:rPr>
                <w:rFonts w:ascii="Times New Roman" w:eastAsia="Times New Roman" w:hAnsi="Times New Roman" w:cs="Times New Roman"/>
                <w:kern w:val="0"/>
                <w:sz w:val="24"/>
                <w:szCs w:val="24"/>
                <w:lang w:eastAsia="ru-RU"/>
                <w14:ligatures w14:val="none"/>
              </w:rPr>
              <w:t>-63</w:t>
            </w:r>
          </w:p>
        </w:tc>
        <w:tc>
          <w:tcPr>
            <w:tcW w:w="1214" w:type="dxa"/>
            <w:tcBorders>
              <w:top w:val="nil"/>
              <w:left w:val="nil"/>
              <w:bottom w:val="single" w:sz="4" w:space="0" w:color="auto"/>
              <w:right w:val="single" w:sz="4" w:space="0" w:color="auto"/>
            </w:tcBorders>
            <w:shd w:val="clear" w:color="auto" w:fill="auto"/>
            <w:noWrap/>
            <w:vAlign w:val="center"/>
            <w:hideMark/>
          </w:tcPr>
          <w:p w14:paraId="1D85E56E" w14:textId="77777777" w:rsidR="00401066" w:rsidRPr="000B2CE3" w:rsidRDefault="00401066" w:rsidP="004E71A9">
            <w:pPr>
              <w:spacing w:after="0" w:line="240" w:lineRule="auto"/>
              <w:jc w:val="center"/>
              <w:rPr>
                <w:rFonts w:ascii="Times New Roman" w:eastAsia="Times New Roman" w:hAnsi="Times New Roman" w:cs="Times New Roman"/>
                <w:kern w:val="0"/>
                <w:sz w:val="24"/>
                <w:szCs w:val="24"/>
                <w:lang w:eastAsia="ru-RU"/>
                <w14:ligatures w14:val="none"/>
              </w:rPr>
            </w:pPr>
            <w:r w:rsidRPr="000B2CE3">
              <w:rPr>
                <w:rFonts w:ascii="Times New Roman" w:eastAsia="Times New Roman" w:hAnsi="Times New Roman" w:cs="Times New Roman"/>
                <w:kern w:val="0"/>
                <w:sz w:val="24"/>
                <w:szCs w:val="24"/>
                <w:lang w:eastAsia="ru-RU"/>
                <w14:ligatures w14:val="none"/>
              </w:rPr>
              <w:t>26</w:t>
            </w:r>
          </w:p>
        </w:tc>
        <w:tc>
          <w:tcPr>
            <w:tcW w:w="1139" w:type="dxa"/>
            <w:tcBorders>
              <w:top w:val="nil"/>
              <w:left w:val="nil"/>
              <w:bottom w:val="single" w:sz="4" w:space="0" w:color="auto"/>
              <w:right w:val="single" w:sz="4" w:space="0" w:color="auto"/>
            </w:tcBorders>
            <w:shd w:val="clear" w:color="auto" w:fill="auto"/>
            <w:noWrap/>
            <w:vAlign w:val="center"/>
            <w:hideMark/>
          </w:tcPr>
          <w:p w14:paraId="34BF5CFE" w14:textId="77777777" w:rsidR="00401066" w:rsidRPr="000B2CE3" w:rsidRDefault="00401066" w:rsidP="004E71A9">
            <w:pPr>
              <w:spacing w:after="0" w:line="240" w:lineRule="auto"/>
              <w:jc w:val="center"/>
              <w:rPr>
                <w:rFonts w:ascii="Times New Roman" w:eastAsia="Times New Roman" w:hAnsi="Times New Roman" w:cs="Times New Roman"/>
                <w:kern w:val="0"/>
                <w:sz w:val="24"/>
                <w:szCs w:val="24"/>
                <w:lang w:eastAsia="ru-RU"/>
                <w14:ligatures w14:val="none"/>
              </w:rPr>
            </w:pPr>
            <w:r w:rsidRPr="000B2CE3">
              <w:rPr>
                <w:rFonts w:ascii="Times New Roman" w:eastAsia="Times New Roman" w:hAnsi="Times New Roman" w:cs="Times New Roman"/>
                <w:kern w:val="0"/>
                <w:sz w:val="24"/>
                <w:szCs w:val="24"/>
                <w:lang w:eastAsia="ru-RU"/>
                <w14:ligatures w14:val="none"/>
              </w:rPr>
              <w:t>53</w:t>
            </w:r>
          </w:p>
        </w:tc>
      </w:tr>
      <w:tr w:rsidR="00401066" w:rsidRPr="00401066" w14:paraId="08242D80" w14:textId="77777777" w:rsidTr="007240F8">
        <w:trPr>
          <w:trHeight w:val="841"/>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5D32EDD7" w14:textId="77777777" w:rsidR="00401066" w:rsidRPr="000B2CE3" w:rsidRDefault="00401066" w:rsidP="007240F8">
            <w:pPr>
              <w:spacing w:after="0" w:line="240" w:lineRule="auto"/>
              <w:jc w:val="center"/>
              <w:rPr>
                <w:rFonts w:ascii="Times New Roman" w:eastAsia="Times New Roman" w:hAnsi="Times New Roman" w:cs="Times New Roman"/>
                <w:kern w:val="0"/>
                <w:sz w:val="24"/>
                <w:szCs w:val="24"/>
                <w:lang w:eastAsia="ru-RU"/>
                <w14:ligatures w14:val="none"/>
              </w:rPr>
            </w:pPr>
            <w:r w:rsidRPr="000B2CE3">
              <w:rPr>
                <w:rFonts w:ascii="Times New Roman" w:eastAsia="Times New Roman" w:hAnsi="Times New Roman" w:cs="Times New Roman"/>
                <w:kern w:val="0"/>
                <w:sz w:val="24"/>
                <w:szCs w:val="24"/>
                <w:lang w:eastAsia="ru-RU"/>
                <w14:ligatures w14:val="none"/>
              </w:rPr>
              <w:t>EBIT (прибыль до уплаты процентов и налогов)</w:t>
            </w:r>
          </w:p>
        </w:tc>
        <w:tc>
          <w:tcPr>
            <w:tcW w:w="1229" w:type="dxa"/>
            <w:tcBorders>
              <w:top w:val="nil"/>
              <w:left w:val="nil"/>
              <w:bottom w:val="single" w:sz="4" w:space="0" w:color="auto"/>
              <w:right w:val="single" w:sz="4" w:space="0" w:color="auto"/>
            </w:tcBorders>
            <w:shd w:val="clear" w:color="auto" w:fill="auto"/>
            <w:noWrap/>
            <w:vAlign w:val="center"/>
            <w:hideMark/>
          </w:tcPr>
          <w:p w14:paraId="05DB3477" w14:textId="77777777" w:rsidR="00401066" w:rsidRPr="000B2CE3" w:rsidRDefault="00401066" w:rsidP="004E71A9">
            <w:pPr>
              <w:spacing w:after="0" w:line="240" w:lineRule="auto"/>
              <w:jc w:val="center"/>
              <w:rPr>
                <w:rFonts w:ascii="Times New Roman" w:eastAsia="Times New Roman" w:hAnsi="Times New Roman" w:cs="Times New Roman"/>
                <w:kern w:val="0"/>
                <w:sz w:val="24"/>
                <w:szCs w:val="24"/>
                <w:lang w:eastAsia="ru-RU"/>
                <w14:ligatures w14:val="none"/>
              </w:rPr>
            </w:pPr>
            <w:r w:rsidRPr="000B2CE3">
              <w:rPr>
                <w:rFonts w:ascii="Times New Roman" w:eastAsia="Times New Roman" w:hAnsi="Times New Roman" w:cs="Times New Roman"/>
                <w:kern w:val="0"/>
                <w:sz w:val="24"/>
                <w:szCs w:val="24"/>
                <w:lang w:eastAsia="ru-RU"/>
                <w14:ligatures w14:val="none"/>
              </w:rPr>
              <w:t>-375</w:t>
            </w:r>
          </w:p>
        </w:tc>
        <w:tc>
          <w:tcPr>
            <w:tcW w:w="802" w:type="dxa"/>
            <w:tcBorders>
              <w:top w:val="nil"/>
              <w:left w:val="nil"/>
              <w:bottom w:val="single" w:sz="4" w:space="0" w:color="auto"/>
              <w:right w:val="single" w:sz="4" w:space="0" w:color="auto"/>
            </w:tcBorders>
            <w:shd w:val="clear" w:color="auto" w:fill="auto"/>
            <w:noWrap/>
            <w:vAlign w:val="center"/>
            <w:hideMark/>
          </w:tcPr>
          <w:p w14:paraId="45786729" w14:textId="77777777" w:rsidR="00401066" w:rsidRPr="000B2CE3" w:rsidRDefault="00401066" w:rsidP="004E71A9">
            <w:pPr>
              <w:spacing w:after="0" w:line="240" w:lineRule="auto"/>
              <w:jc w:val="center"/>
              <w:rPr>
                <w:rFonts w:ascii="Times New Roman" w:eastAsia="Times New Roman" w:hAnsi="Times New Roman" w:cs="Times New Roman"/>
                <w:kern w:val="0"/>
                <w:sz w:val="24"/>
                <w:szCs w:val="24"/>
                <w:lang w:eastAsia="ru-RU"/>
                <w14:ligatures w14:val="none"/>
              </w:rPr>
            </w:pPr>
            <w:r w:rsidRPr="000B2CE3">
              <w:rPr>
                <w:rFonts w:ascii="Times New Roman" w:eastAsia="Times New Roman" w:hAnsi="Times New Roman" w:cs="Times New Roman"/>
                <w:kern w:val="0"/>
                <w:sz w:val="24"/>
                <w:szCs w:val="24"/>
                <w:lang w:eastAsia="ru-RU"/>
                <w14:ligatures w14:val="none"/>
              </w:rPr>
              <w:t>-47</w:t>
            </w:r>
          </w:p>
        </w:tc>
        <w:tc>
          <w:tcPr>
            <w:tcW w:w="1214" w:type="dxa"/>
            <w:tcBorders>
              <w:top w:val="nil"/>
              <w:left w:val="nil"/>
              <w:bottom w:val="single" w:sz="4" w:space="0" w:color="auto"/>
              <w:right w:val="single" w:sz="4" w:space="0" w:color="auto"/>
            </w:tcBorders>
            <w:shd w:val="clear" w:color="auto" w:fill="auto"/>
            <w:noWrap/>
            <w:vAlign w:val="center"/>
            <w:hideMark/>
          </w:tcPr>
          <w:p w14:paraId="371A76FF" w14:textId="77777777" w:rsidR="00401066" w:rsidRPr="000B2CE3" w:rsidRDefault="00401066" w:rsidP="004E71A9">
            <w:pPr>
              <w:spacing w:after="0" w:line="240" w:lineRule="auto"/>
              <w:jc w:val="center"/>
              <w:rPr>
                <w:rFonts w:ascii="Times New Roman" w:eastAsia="Times New Roman" w:hAnsi="Times New Roman" w:cs="Times New Roman"/>
                <w:kern w:val="0"/>
                <w:sz w:val="24"/>
                <w:szCs w:val="24"/>
                <w:lang w:eastAsia="ru-RU"/>
                <w14:ligatures w14:val="none"/>
              </w:rPr>
            </w:pPr>
            <w:r w:rsidRPr="000B2CE3">
              <w:rPr>
                <w:rFonts w:ascii="Times New Roman" w:eastAsia="Times New Roman" w:hAnsi="Times New Roman" w:cs="Times New Roman"/>
                <w:kern w:val="0"/>
                <w:sz w:val="24"/>
                <w:szCs w:val="24"/>
                <w:lang w:eastAsia="ru-RU"/>
                <w14:ligatures w14:val="none"/>
              </w:rPr>
              <w:t>1 515</w:t>
            </w:r>
          </w:p>
        </w:tc>
        <w:tc>
          <w:tcPr>
            <w:tcW w:w="876" w:type="dxa"/>
            <w:tcBorders>
              <w:top w:val="nil"/>
              <w:left w:val="nil"/>
              <w:bottom w:val="single" w:sz="4" w:space="0" w:color="auto"/>
              <w:right w:val="single" w:sz="4" w:space="0" w:color="auto"/>
            </w:tcBorders>
            <w:shd w:val="clear" w:color="auto" w:fill="auto"/>
            <w:noWrap/>
            <w:vAlign w:val="center"/>
            <w:hideMark/>
          </w:tcPr>
          <w:p w14:paraId="0D53EC15" w14:textId="77777777" w:rsidR="00401066" w:rsidRPr="000B2CE3" w:rsidRDefault="00401066" w:rsidP="004E71A9">
            <w:pPr>
              <w:spacing w:after="0" w:line="240" w:lineRule="auto"/>
              <w:jc w:val="center"/>
              <w:rPr>
                <w:rFonts w:ascii="Times New Roman" w:eastAsia="Times New Roman" w:hAnsi="Times New Roman" w:cs="Times New Roman"/>
                <w:kern w:val="0"/>
                <w:sz w:val="24"/>
                <w:szCs w:val="24"/>
                <w:lang w:eastAsia="ru-RU"/>
                <w14:ligatures w14:val="none"/>
              </w:rPr>
            </w:pPr>
            <w:r w:rsidRPr="000B2CE3">
              <w:rPr>
                <w:rFonts w:ascii="Times New Roman" w:eastAsia="Times New Roman" w:hAnsi="Times New Roman" w:cs="Times New Roman"/>
                <w:kern w:val="0"/>
                <w:sz w:val="24"/>
                <w:szCs w:val="24"/>
                <w:lang w:eastAsia="ru-RU"/>
                <w14:ligatures w14:val="none"/>
              </w:rPr>
              <w:t>546</w:t>
            </w:r>
          </w:p>
        </w:tc>
        <w:tc>
          <w:tcPr>
            <w:tcW w:w="1214" w:type="dxa"/>
            <w:tcBorders>
              <w:top w:val="nil"/>
              <w:left w:val="nil"/>
              <w:bottom w:val="single" w:sz="4" w:space="0" w:color="auto"/>
              <w:right w:val="single" w:sz="4" w:space="0" w:color="auto"/>
            </w:tcBorders>
            <w:shd w:val="clear" w:color="auto" w:fill="auto"/>
            <w:noWrap/>
            <w:vAlign w:val="center"/>
            <w:hideMark/>
          </w:tcPr>
          <w:p w14:paraId="67949421" w14:textId="77777777" w:rsidR="00401066" w:rsidRPr="000B2CE3" w:rsidRDefault="00401066" w:rsidP="004E71A9">
            <w:pPr>
              <w:spacing w:after="0" w:line="240" w:lineRule="auto"/>
              <w:jc w:val="center"/>
              <w:rPr>
                <w:rFonts w:ascii="Times New Roman" w:eastAsia="Times New Roman" w:hAnsi="Times New Roman" w:cs="Times New Roman"/>
                <w:kern w:val="0"/>
                <w:sz w:val="24"/>
                <w:szCs w:val="24"/>
                <w:lang w:eastAsia="ru-RU"/>
                <w14:ligatures w14:val="none"/>
              </w:rPr>
            </w:pPr>
            <w:r w:rsidRPr="000B2CE3">
              <w:rPr>
                <w:rFonts w:ascii="Times New Roman" w:eastAsia="Times New Roman" w:hAnsi="Times New Roman" w:cs="Times New Roman"/>
                <w:kern w:val="0"/>
                <w:sz w:val="24"/>
                <w:szCs w:val="24"/>
                <w:lang w:eastAsia="ru-RU"/>
                <w14:ligatures w14:val="none"/>
              </w:rPr>
              <w:t>-628</w:t>
            </w:r>
          </w:p>
        </w:tc>
        <w:tc>
          <w:tcPr>
            <w:tcW w:w="1139" w:type="dxa"/>
            <w:tcBorders>
              <w:top w:val="nil"/>
              <w:left w:val="nil"/>
              <w:bottom w:val="single" w:sz="4" w:space="0" w:color="auto"/>
              <w:right w:val="single" w:sz="4" w:space="0" w:color="auto"/>
            </w:tcBorders>
            <w:shd w:val="clear" w:color="auto" w:fill="auto"/>
            <w:noWrap/>
            <w:vAlign w:val="center"/>
            <w:hideMark/>
          </w:tcPr>
          <w:p w14:paraId="4A03A029" w14:textId="77777777" w:rsidR="00401066" w:rsidRPr="000B2CE3" w:rsidRDefault="00401066" w:rsidP="004E71A9">
            <w:pPr>
              <w:spacing w:after="0" w:line="240" w:lineRule="auto"/>
              <w:jc w:val="center"/>
              <w:rPr>
                <w:rFonts w:ascii="Times New Roman" w:eastAsia="Times New Roman" w:hAnsi="Times New Roman" w:cs="Times New Roman"/>
                <w:kern w:val="0"/>
                <w:sz w:val="24"/>
                <w:szCs w:val="24"/>
                <w:lang w:eastAsia="ru-RU"/>
                <w14:ligatures w14:val="none"/>
              </w:rPr>
            </w:pPr>
            <w:r w:rsidRPr="000B2CE3">
              <w:rPr>
                <w:rFonts w:ascii="Times New Roman" w:eastAsia="Times New Roman" w:hAnsi="Times New Roman" w:cs="Times New Roman"/>
                <w:kern w:val="0"/>
                <w:sz w:val="24"/>
                <w:szCs w:val="24"/>
                <w:lang w:eastAsia="ru-RU"/>
                <w14:ligatures w14:val="none"/>
              </w:rPr>
              <w:t>-44</w:t>
            </w:r>
          </w:p>
        </w:tc>
      </w:tr>
      <w:tr w:rsidR="00401066" w:rsidRPr="00401066" w14:paraId="4A5614A5" w14:textId="77777777" w:rsidTr="007240F8">
        <w:trPr>
          <w:trHeight w:val="841"/>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6EF22A7D" w14:textId="77777777" w:rsidR="00401066" w:rsidRPr="000B2CE3" w:rsidRDefault="00401066" w:rsidP="007240F8">
            <w:pPr>
              <w:spacing w:after="0" w:line="240" w:lineRule="auto"/>
              <w:jc w:val="center"/>
              <w:rPr>
                <w:rFonts w:ascii="Times New Roman" w:eastAsia="Times New Roman" w:hAnsi="Times New Roman" w:cs="Times New Roman"/>
                <w:kern w:val="0"/>
                <w:sz w:val="24"/>
                <w:szCs w:val="24"/>
                <w:lang w:eastAsia="ru-RU"/>
                <w14:ligatures w14:val="none"/>
              </w:rPr>
            </w:pPr>
            <w:r w:rsidRPr="000B2CE3">
              <w:rPr>
                <w:rFonts w:ascii="Times New Roman" w:eastAsia="Times New Roman" w:hAnsi="Times New Roman" w:cs="Times New Roman"/>
                <w:kern w:val="0"/>
                <w:sz w:val="24"/>
                <w:szCs w:val="24"/>
                <w:lang w:eastAsia="ru-RU"/>
                <w14:ligatures w14:val="none"/>
              </w:rPr>
              <w:t>Налог на прибыль, изменение налоговых активов и прочее</w:t>
            </w:r>
          </w:p>
        </w:tc>
        <w:tc>
          <w:tcPr>
            <w:tcW w:w="1229" w:type="dxa"/>
            <w:tcBorders>
              <w:top w:val="nil"/>
              <w:left w:val="nil"/>
              <w:bottom w:val="single" w:sz="4" w:space="0" w:color="auto"/>
              <w:right w:val="single" w:sz="4" w:space="0" w:color="auto"/>
            </w:tcBorders>
            <w:shd w:val="clear" w:color="auto" w:fill="auto"/>
            <w:noWrap/>
            <w:vAlign w:val="center"/>
            <w:hideMark/>
          </w:tcPr>
          <w:p w14:paraId="5B54F6F1" w14:textId="77777777" w:rsidR="00401066" w:rsidRPr="000B2CE3" w:rsidRDefault="00401066" w:rsidP="004E71A9">
            <w:pPr>
              <w:spacing w:after="0" w:line="240" w:lineRule="auto"/>
              <w:jc w:val="center"/>
              <w:rPr>
                <w:rFonts w:ascii="Times New Roman" w:eastAsia="Times New Roman" w:hAnsi="Times New Roman" w:cs="Times New Roman"/>
                <w:kern w:val="0"/>
                <w:sz w:val="24"/>
                <w:szCs w:val="24"/>
                <w:lang w:eastAsia="ru-RU"/>
                <w14:ligatures w14:val="none"/>
              </w:rPr>
            </w:pPr>
            <w:r w:rsidRPr="000B2CE3">
              <w:rPr>
                <w:rFonts w:ascii="Times New Roman" w:eastAsia="Times New Roman" w:hAnsi="Times New Roman" w:cs="Times New Roman"/>
                <w:kern w:val="0"/>
                <w:sz w:val="24"/>
                <w:szCs w:val="24"/>
                <w:lang w:eastAsia="ru-RU"/>
                <w14:ligatures w14:val="none"/>
              </w:rPr>
              <w:t>75</w:t>
            </w:r>
          </w:p>
        </w:tc>
        <w:tc>
          <w:tcPr>
            <w:tcW w:w="802" w:type="dxa"/>
            <w:tcBorders>
              <w:top w:val="nil"/>
              <w:left w:val="nil"/>
              <w:bottom w:val="single" w:sz="4" w:space="0" w:color="auto"/>
              <w:right w:val="single" w:sz="4" w:space="0" w:color="auto"/>
            </w:tcBorders>
            <w:shd w:val="clear" w:color="auto" w:fill="auto"/>
            <w:noWrap/>
            <w:vAlign w:val="center"/>
            <w:hideMark/>
          </w:tcPr>
          <w:p w14:paraId="65926D5D" w14:textId="77777777" w:rsidR="00401066" w:rsidRPr="000B2CE3" w:rsidRDefault="00401066" w:rsidP="004E71A9">
            <w:pPr>
              <w:spacing w:after="0" w:line="240" w:lineRule="auto"/>
              <w:jc w:val="center"/>
              <w:rPr>
                <w:rFonts w:ascii="Times New Roman" w:eastAsia="Times New Roman" w:hAnsi="Times New Roman" w:cs="Times New Roman"/>
                <w:kern w:val="0"/>
                <w:sz w:val="24"/>
                <w:szCs w:val="24"/>
                <w:lang w:eastAsia="ru-RU"/>
                <w14:ligatures w14:val="none"/>
              </w:rPr>
            </w:pPr>
            <w:r w:rsidRPr="000B2CE3">
              <w:rPr>
                <w:rFonts w:ascii="Times New Roman" w:eastAsia="Times New Roman" w:hAnsi="Times New Roman" w:cs="Times New Roman"/>
                <w:kern w:val="0"/>
                <w:sz w:val="24"/>
                <w:szCs w:val="24"/>
                <w:lang w:eastAsia="ru-RU"/>
                <w14:ligatures w14:val="none"/>
              </w:rPr>
              <w:t>41</w:t>
            </w:r>
          </w:p>
        </w:tc>
        <w:tc>
          <w:tcPr>
            <w:tcW w:w="1214" w:type="dxa"/>
            <w:tcBorders>
              <w:top w:val="nil"/>
              <w:left w:val="nil"/>
              <w:bottom w:val="single" w:sz="4" w:space="0" w:color="auto"/>
              <w:right w:val="single" w:sz="4" w:space="0" w:color="auto"/>
            </w:tcBorders>
            <w:shd w:val="clear" w:color="auto" w:fill="auto"/>
            <w:noWrap/>
            <w:vAlign w:val="center"/>
            <w:hideMark/>
          </w:tcPr>
          <w:p w14:paraId="3D7A859E" w14:textId="77777777" w:rsidR="00401066" w:rsidRPr="000B2CE3" w:rsidRDefault="00401066" w:rsidP="004E71A9">
            <w:pPr>
              <w:spacing w:after="0" w:line="240" w:lineRule="auto"/>
              <w:jc w:val="center"/>
              <w:rPr>
                <w:rFonts w:ascii="Times New Roman" w:eastAsia="Times New Roman" w:hAnsi="Times New Roman" w:cs="Times New Roman"/>
                <w:kern w:val="0"/>
                <w:sz w:val="24"/>
                <w:szCs w:val="24"/>
                <w:lang w:eastAsia="ru-RU"/>
                <w14:ligatures w14:val="none"/>
              </w:rPr>
            </w:pPr>
            <w:r w:rsidRPr="000B2CE3">
              <w:rPr>
                <w:rFonts w:ascii="Times New Roman" w:eastAsia="Times New Roman" w:hAnsi="Times New Roman" w:cs="Times New Roman"/>
                <w:kern w:val="0"/>
                <w:sz w:val="24"/>
                <w:szCs w:val="24"/>
                <w:lang w:eastAsia="ru-RU"/>
                <w14:ligatures w14:val="none"/>
              </w:rPr>
              <w:t>46</w:t>
            </w:r>
          </w:p>
        </w:tc>
        <w:tc>
          <w:tcPr>
            <w:tcW w:w="876" w:type="dxa"/>
            <w:tcBorders>
              <w:top w:val="nil"/>
              <w:left w:val="nil"/>
              <w:bottom w:val="single" w:sz="4" w:space="0" w:color="auto"/>
              <w:right w:val="single" w:sz="4" w:space="0" w:color="auto"/>
            </w:tcBorders>
            <w:shd w:val="clear" w:color="auto" w:fill="auto"/>
            <w:noWrap/>
            <w:vAlign w:val="center"/>
            <w:hideMark/>
          </w:tcPr>
          <w:p w14:paraId="2064C967" w14:textId="77777777" w:rsidR="00401066" w:rsidRPr="000B2CE3" w:rsidRDefault="00401066" w:rsidP="004E71A9">
            <w:pPr>
              <w:spacing w:after="0" w:line="240" w:lineRule="auto"/>
              <w:jc w:val="center"/>
              <w:rPr>
                <w:rFonts w:ascii="Times New Roman" w:eastAsia="Times New Roman" w:hAnsi="Times New Roman" w:cs="Times New Roman"/>
                <w:kern w:val="0"/>
                <w:sz w:val="24"/>
                <w:szCs w:val="24"/>
                <w:lang w:eastAsia="ru-RU"/>
                <w14:ligatures w14:val="none"/>
              </w:rPr>
            </w:pPr>
            <w:r w:rsidRPr="000B2CE3">
              <w:rPr>
                <w:rFonts w:ascii="Times New Roman" w:eastAsia="Times New Roman" w:hAnsi="Times New Roman" w:cs="Times New Roman"/>
                <w:kern w:val="0"/>
                <w:sz w:val="24"/>
                <w:szCs w:val="24"/>
                <w:lang w:eastAsia="ru-RU"/>
                <w14:ligatures w14:val="none"/>
              </w:rPr>
              <w:t>18</w:t>
            </w:r>
          </w:p>
        </w:tc>
        <w:tc>
          <w:tcPr>
            <w:tcW w:w="1214" w:type="dxa"/>
            <w:tcBorders>
              <w:top w:val="nil"/>
              <w:left w:val="nil"/>
              <w:bottom w:val="single" w:sz="4" w:space="0" w:color="auto"/>
              <w:right w:val="single" w:sz="4" w:space="0" w:color="auto"/>
            </w:tcBorders>
            <w:shd w:val="clear" w:color="auto" w:fill="auto"/>
            <w:noWrap/>
            <w:vAlign w:val="center"/>
            <w:hideMark/>
          </w:tcPr>
          <w:p w14:paraId="558F4770" w14:textId="77777777" w:rsidR="00401066" w:rsidRPr="000B2CE3" w:rsidRDefault="00401066" w:rsidP="004E71A9">
            <w:pPr>
              <w:spacing w:after="0" w:line="240" w:lineRule="auto"/>
              <w:jc w:val="center"/>
              <w:rPr>
                <w:rFonts w:ascii="Times New Roman" w:eastAsia="Times New Roman" w:hAnsi="Times New Roman" w:cs="Times New Roman"/>
                <w:kern w:val="0"/>
                <w:sz w:val="24"/>
                <w:szCs w:val="24"/>
                <w:lang w:eastAsia="ru-RU"/>
                <w14:ligatures w14:val="none"/>
              </w:rPr>
            </w:pPr>
            <w:r w:rsidRPr="000B2CE3">
              <w:rPr>
                <w:rFonts w:ascii="Times New Roman" w:eastAsia="Times New Roman" w:hAnsi="Times New Roman" w:cs="Times New Roman"/>
                <w:kern w:val="0"/>
                <w:sz w:val="24"/>
                <w:szCs w:val="24"/>
                <w:lang w:eastAsia="ru-RU"/>
                <w14:ligatures w14:val="none"/>
              </w:rPr>
              <w:t>-245</w:t>
            </w:r>
          </w:p>
        </w:tc>
        <w:tc>
          <w:tcPr>
            <w:tcW w:w="1139" w:type="dxa"/>
            <w:tcBorders>
              <w:top w:val="nil"/>
              <w:left w:val="nil"/>
              <w:bottom w:val="single" w:sz="4" w:space="0" w:color="auto"/>
              <w:right w:val="single" w:sz="4" w:space="0" w:color="auto"/>
            </w:tcBorders>
            <w:shd w:val="clear" w:color="auto" w:fill="auto"/>
            <w:noWrap/>
            <w:vAlign w:val="center"/>
            <w:hideMark/>
          </w:tcPr>
          <w:p w14:paraId="74B4776A" w14:textId="77777777" w:rsidR="00401066" w:rsidRPr="000B2CE3" w:rsidRDefault="00401066" w:rsidP="004E71A9">
            <w:pPr>
              <w:spacing w:after="0" w:line="240" w:lineRule="auto"/>
              <w:jc w:val="center"/>
              <w:rPr>
                <w:rFonts w:ascii="Times New Roman" w:eastAsia="Times New Roman" w:hAnsi="Times New Roman" w:cs="Times New Roman"/>
                <w:kern w:val="0"/>
                <w:sz w:val="24"/>
                <w:szCs w:val="24"/>
                <w:lang w:eastAsia="ru-RU"/>
                <w14:ligatures w14:val="none"/>
              </w:rPr>
            </w:pPr>
            <w:r w:rsidRPr="000B2CE3">
              <w:rPr>
                <w:rFonts w:ascii="Times New Roman" w:eastAsia="Times New Roman" w:hAnsi="Times New Roman" w:cs="Times New Roman"/>
                <w:kern w:val="0"/>
                <w:sz w:val="24"/>
                <w:szCs w:val="24"/>
                <w:lang w:eastAsia="ru-RU"/>
                <w14:ligatures w14:val="none"/>
              </w:rPr>
              <w:t>-80</w:t>
            </w:r>
          </w:p>
        </w:tc>
      </w:tr>
      <w:tr w:rsidR="00401066" w:rsidRPr="00401066" w14:paraId="36082A16" w14:textId="77777777" w:rsidTr="007240F8">
        <w:trPr>
          <w:trHeight w:val="841"/>
        </w:trPr>
        <w:tc>
          <w:tcPr>
            <w:tcW w:w="2877" w:type="dxa"/>
            <w:tcBorders>
              <w:top w:val="nil"/>
              <w:left w:val="single" w:sz="4" w:space="0" w:color="auto"/>
              <w:bottom w:val="single" w:sz="4" w:space="0" w:color="auto"/>
              <w:right w:val="single" w:sz="4" w:space="0" w:color="auto"/>
            </w:tcBorders>
            <w:shd w:val="clear" w:color="auto" w:fill="auto"/>
            <w:vAlign w:val="center"/>
            <w:hideMark/>
          </w:tcPr>
          <w:p w14:paraId="6362D096" w14:textId="77777777" w:rsidR="00401066" w:rsidRPr="000B2CE3" w:rsidRDefault="00401066" w:rsidP="007240F8">
            <w:pPr>
              <w:spacing w:after="0" w:line="240" w:lineRule="auto"/>
              <w:jc w:val="center"/>
              <w:rPr>
                <w:rFonts w:ascii="Times New Roman" w:eastAsia="Times New Roman" w:hAnsi="Times New Roman" w:cs="Times New Roman"/>
                <w:kern w:val="0"/>
                <w:sz w:val="24"/>
                <w:szCs w:val="24"/>
                <w:lang w:eastAsia="ru-RU"/>
                <w14:ligatures w14:val="none"/>
              </w:rPr>
            </w:pPr>
            <w:r w:rsidRPr="000B2CE3">
              <w:rPr>
                <w:rFonts w:ascii="Times New Roman" w:eastAsia="Times New Roman" w:hAnsi="Times New Roman" w:cs="Times New Roman"/>
                <w:kern w:val="0"/>
                <w:sz w:val="24"/>
                <w:szCs w:val="24"/>
                <w:lang w:eastAsia="ru-RU"/>
                <w14:ligatures w14:val="none"/>
              </w:rPr>
              <w:t>Чистая прибыль (убыток)</w:t>
            </w:r>
          </w:p>
        </w:tc>
        <w:tc>
          <w:tcPr>
            <w:tcW w:w="1229" w:type="dxa"/>
            <w:tcBorders>
              <w:top w:val="nil"/>
              <w:left w:val="nil"/>
              <w:bottom w:val="single" w:sz="4" w:space="0" w:color="auto"/>
              <w:right w:val="single" w:sz="4" w:space="0" w:color="auto"/>
            </w:tcBorders>
            <w:shd w:val="clear" w:color="auto" w:fill="auto"/>
            <w:noWrap/>
            <w:vAlign w:val="center"/>
            <w:hideMark/>
          </w:tcPr>
          <w:p w14:paraId="60E8F1BE" w14:textId="77777777" w:rsidR="00401066" w:rsidRPr="000B2CE3" w:rsidRDefault="00401066" w:rsidP="004E71A9">
            <w:pPr>
              <w:spacing w:after="0" w:line="240" w:lineRule="auto"/>
              <w:jc w:val="center"/>
              <w:rPr>
                <w:rFonts w:ascii="Times New Roman" w:eastAsia="Times New Roman" w:hAnsi="Times New Roman" w:cs="Times New Roman"/>
                <w:kern w:val="0"/>
                <w:sz w:val="24"/>
                <w:szCs w:val="24"/>
                <w:lang w:eastAsia="ru-RU"/>
                <w14:ligatures w14:val="none"/>
              </w:rPr>
            </w:pPr>
            <w:r w:rsidRPr="000B2CE3">
              <w:rPr>
                <w:rFonts w:ascii="Times New Roman" w:eastAsia="Times New Roman" w:hAnsi="Times New Roman" w:cs="Times New Roman"/>
                <w:kern w:val="0"/>
                <w:sz w:val="24"/>
                <w:szCs w:val="24"/>
                <w:lang w:eastAsia="ru-RU"/>
                <w14:ligatures w14:val="none"/>
              </w:rPr>
              <w:t>-414</w:t>
            </w:r>
          </w:p>
        </w:tc>
        <w:tc>
          <w:tcPr>
            <w:tcW w:w="802" w:type="dxa"/>
            <w:tcBorders>
              <w:top w:val="nil"/>
              <w:left w:val="nil"/>
              <w:bottom w:val="single" w:sz="4" w:space="0" w:color="auto"/>
              <w:right w:val="single" w:sz="4" w:space="0" w:color="auto"/>
            </w:tcBorders>
            <w:shd w:val="clear" w:color="auto" w:fill="auto"/>
            <w:noWrap/>
            <w:vAlign w:val="center"/>
            <w:hideMark/>
          </w:tcPr>
          <w:p w14:paraId="638EEB66" w14:textId="77777777" w:rsidR="00401066" w:rsidRPr="000B2CE3" w:rsidRDefault="00401066" w:rsidP="004E71A9">
            <w:pPr>
              <w:spacing w:after="0" w:line="240" w:lineRule="auto"/>
              <w:jc w:val="center"/>
              <w:rPr>
                <w:rFonts w:ascii="Times New Roman" w:eastAsia="Times New Roman" w:hAnsi="Times New Roman" w:cs="Times New Roman"/>
                <w:kern w:val="0"/>
                <w:sz w:val="24"/>
                <w:szCs w:val="24"/>
                <w:lang w:eastAsia="ru-RU"/>
                <w14:ligatures w14:val="none"/>
              </w:rPr>
            </w:pPr>
            <w:r w:rsidRPr="000B2CE3">
              <w:rPr>
                <w:rFonts w:ascii="Times New Roman" w:eastAsia="Times New Roman" w:hAnsi="Times New Roman" w:cs="Times New Roman"/>
                <w:kern w:val="0"/>
                <w:sz w:val="24"/>
                <w:szCs w:val="24"/>
                <w:lang w:eastAsia="ru-RU"/>
                <w14:ligatures w14:val="none"/>
              </w:rPr>
              <w:t>-98</w:t>
            </w:r>
          </w:p>
        </w:tc>
        <w:tc>
          <w:tcPr>
            <w:tcW w:w="1214" w:type="dxa"/>
            <w:tcBorders>
              <w:top w:val="nil"/>
              <w:left w:val="nil"/>
              <w:bottom w:val="single" w:sz="4" w:space="0" w:color="auto"/>
              <w:right w:val="single" w:sz="4" w:space="0" w:color="auto"/>
            </w:tcBorders>
            <w:shd w:val="clear" w:color="auto" w:fill="auto"/>
            <w:noWrap/>
            <w:vAlign w:val="center"/>
            <w:hideMark/>
          </w:tcPr>
          <w:p w14:paraId="7CE99F0A" w14:textId="77777777" w:rsidR="00401066" w:rsidRPr="000B2CE3" w:rsidRDefault="00401066" w:rsidP="004E71A9">
            <w:pPr>
              <w:spacing w:after="0" w:line="240" w:lineRule="auto"/>
              <w:jc w:val="center"/>
              <w:rPr>
                <w:rFonts w:ascii="Times New Roman" w:eastAsia="Times New Roman" w:hAnsi="Times New Roman" w:cs="Times New Roman"/>
                <w:kern w:val="0"/>
                <w:sz w:val="24"/>
                <w:szCs w:val="24"/>
                <w:lang w:eastAsia="ru-RU"/>
                <w14:ligatures w14:val="none"/>
              </w:rPr>
            </w:pPr>
            <w:r w:rsidRPr="000B2CE3">
              <w:rPr>
                <w:rFonts w:ascii="Times New Roman" w:eastAsia="Times New Roman" w:hAnsi="Times New Roman" w:cs="Times New Roman"/>
                <w:kern w:val="0"/>
                <w:sz w:val="24"/>
                <w:szCs w:val="24"/>
                <w:lang w:eastAsia="ru-RU"/>
                <w14:ligatures w14:val="none"/>
              </w:rPr>
              <w:t>1 418</w:t>
            </w:r>
          </w:p>
        </w:tc>
        <w:tc>
          <w:tcPr>
            <w:tcW w:w="876" w:type="dxa"/>
            <w:tcBorders>
              <w:top w:val="nil"/>
              <w:left w:val="nil"/>
              <w:bottom w:val="single" w:sz="4" w:space="0" w:color="auto"/>
              <w:right w:val="single" w:sz="4" w:space="0" w:color="auto"/>
            </w:tcBorders>
            <w:shd w:val="clear" w:color="auto" w:fill="auto"/>
            <w:noWrap/>
            <w:vAlign w:val="center"/>
            <w:hideMark/>
          </w:tcPr>
          <w:p w14:paraId="29872D8F" w14:textId="77777777" w:rsidR="00401066" w:rsidRPr="000B2CE3" w:rsidRDefault="00401066" w:rsidP="004E71A9">
            <w:pPr>
              <w:spacing w:after="0" w:line="240" w:lineRule="auto"/>
              <w:jc w:val="center"/>
              <w:rPr>
                <w:rFonts w:ascii="Times New Roman" w:eastAsia="Times New Roman" w:hAnsi="Times New Roman" w:cs="Times New Roman"/>
                <w:kern w:val="0"/>
                <w:sz w:val="24"/>
                <w:szCs w:val="24"/>
                <w:lang w:eastAsia="ru-RU"/>
                <w14:ligatures w14:val="none"/>
              </w:rPr>
            </w:pPr>
            <w:r w:rsidRPr="000B2CE3">
              <w:rPr>
                <w:rFonts w:ascii="Times New Roman" w:eastAsia="Times New Roman" w:hAnsi="Times New Roman" w:cs="Times New Roman"/>
                <w:kern w:val="0"/>
                <w:sz w:val="24"/>
                <w:szCs w:val="24"/>
                <w:lang w:eastAsia="ru-RU"/>
                <w14:ligatures w14:val="none"/>
              </w:rPr>
              <w:t>15 644</w:t>
            </w:r>
          </w:p>
        </w:tc>
        <w:tc>
          <w:tcPr>
            <w:tcW w:w="1214" w:type="dxa"/>
            <w:tcBorders>
              <w:top w:val="nil"/>
              <w:left w:val="nil"/>
              <w:bottom w:val="single" w:sz="4" w:space="0" w:color="auto"/>
              <w:right w:val="single" w:sz="4" w:space="0" w:color="auto"/>
            </w:tcBorders>
            <w:shd w:val="clear" w:color="auto" w:fill="auto"/>
            <w:noWrap/>
            <w:vAlign w:val="center"/>
            <w:hideMark/>
          </w:tcPr>
          <w:p w14:paraId="41EB8238" w14:textId="77777777" w:rsidR="00401066" w:rsidRPr="000B2CE3" w:rsidRDefault="00401066" w:rsidP="004E71A9">
            <w:pPr>
              <w:spacing w:after="0" w:line="240" w:lineRule="auto"/>
              <w:jc w:val="center"/>
              <w:rPr>
                <w:rFonts w:ascii="Times New Roman" w:eastAsia="Times New Roman" w:hAnsi="Times New Roman" w:cs="Times New Roman"/>
                <w:kern w:val="0"/>
                <w:sz w:val="24"/>
                <w:szCs w:val="24"/>
                <w:lang w:eastAsia="ru-RU"/>
                <w14:ligatures w14:val="none"/>
              </w:rPr>
            </w:pPr>
            <w:r w:rsidRPr="000B2CE3">
              <w:rPr>
                <w:rFonts w:ascii="Times New Roman" w:eastAsia="Times New Roman" w:hAnsi="Times New Roman" w:cs="Times New Roman"/>
                <w:kern w:val="0"/>
                <w:sz w:val="24"/>
                <w:szCs w:val="24"/>
                <w:lang w:eastAsia="ru-RU"/>
                <w14:ligatures w14:val="none"/>
              </w:rPr>
              <w:t>-306</w:t>
            </w:r>
          </w:p>
        </w:tc>
        <w:tc>
          <w:tcPr>
            <w:tcW w:w="1139" w:type="dxa"/>
            <w:tcBorders>
              <w:top w:val="nil"/>
              <w:left w:val="nil"/>
              <w:bottom w:val="single" w:sz="4" w:space="0" w:color="auto"/>
              <w:right w:val="single" w:sz="4" w:space="0" w:color="auto"/>
            </w:tcBorders>
            <w:shd w:val="clear" w:color="auto" w:fill="auto"/>
            <w:noWrap/>
            <w:vAlign w:val="center"/>
            <w:hideMark/>
          </w:tcPr>
          <w:p w14:paraId="02EF6BD3" w14:textId="77777777" w:rsidR="00401066" w:rsidRPr="000B2CE3" w:rsidRDefault="00401066" w:rsidP="004E71A9">
            <w:pPr>
              <w:spacing w:after="0" w:line="240" w:lineRule="auto"/>
              <w:jc w:val="center"/>
              <w:rPr>
                <w:rFonts w:ascii="Times New Roman" w:eastAsia="Times New Roman" w:hAnsi="Times New Roman" w:cs="Times New Roman"/>
                <w:kern w:val="0"/>
                <w:sz w:val="24"/>
                <w:szCs w:val="24"/>
                <w:lang w:eastAsia="ru-RU"/>
                <w14:ligatures w14:val="none"/>
              </w:rPr>
            </w:pPr>
            <w:r w:rsidRPr="000B2CE3">
              <w:rPr>
                <w:rFonts w:ascii="Times New Roman" w:eastAsia="Times New Roman" w:hAnsi="Times New Roman" w:cs="Times New Roman"/>
                <w:kern w:val="0"/>
                <w:sz w:val="24"/>
                <w:szCs w:val="24"/>
                <w:lang w:eastAsia="ru-RU"/>
                <w14:ligatures w14:val="none"/>
              </w:rPr>
              <w:t>-21</w:t>
            </w:r>
          </w:p>
        </w:tc>
      </w:tr>
    </w:tbl>
    <w:p w14:paraId="5B085B62" w14:textId="77777777" w:rsidR="00786629" w:rsidRDefault="00786629" w:rsidP="00F53E27">
      <w:pPr>
        <w:spacing w:after="0" w:line="360" w:lineRule="auto"/>
        <w:ind w:firstLine="709"/>
        <w:jc w:val="both"/>
        <w:rPr>
          <w:rFonts w:ascii="Times New Roman" w:hAnsi="Times New Roman" w:cs="Times New Roman"/>
          <w:sz w:val="28"/>
          <w:szCs w:val="28"/>
        </w:rPr>
      </w:pPr>
      <w:bookmarkStart w:id="27" w:name="_Hlk200304200"/>
    </w:p>
    <w:p w14:paraId="01F497A2" w14:textId="7EA6AB58" w:rsidR="00AB6EAD" w:rsidRPr="007B6080" w:rsidRDefault="00186629" w:rsidP="00F53E27">
      <w:pPr>
        <w:spacing w:after="0" w:line="360" w:lineRule="auto"/>
        <w:ind w:firstLine="709"/>
        <w:jc w:val="both"/>
        <w:rPr>
          <w:rFonts w:ascii="Times New Roman" w:hAnsi="Times New Roman" w:cs="Times New Roman"/>
          <w:sz w:val="28"/>
          <w:szCs w:val="28"/>
        </w:rPr>
      </w:pPr>
      <w:r w:rsidRPr="007B6080">
        <w:rPr>
          <w:rFonts w:ascii="Times New Roman" w:hAnsi="Times New Roman" w:cs="Times New Roman"/>
          <w:sz w:val="28"/>
          <w:szCs w:val="28"/>
        </w:rPr>
        <w:lastRenderedPageBreak/>
        <w:t>Анализируя финансовые результаты компании за 202</w:t>
      </w:r>
      <w:r w:rsidR="005D5E01" w:rsidRPr="007B6080">
        <w:rPr>
          <w:rFonts w:ascii="Times New Roman" w:hAnsi="Times New Roman" w:cs="Times New Roman"/>
          <w:sz w:val="28"/>
          <w:szCs w:val="28"/>
        </w:rPr>
        <w:t>1</w:t>
      </w:r>
      <w:r w:rsidRPr="007B6080">
        <w:rPr>
          <w:rFonts w:ascii="Times New Roman" w:hAnsi="Times New Roman" w:cs="Times New Roman"/>
          <w:sz w:val="28"/>
          <w:szCs w:val="28"/>
        </w:rPr>
        <w:t xml:space="preserve">-2024 гг., можно сделать вывод о том, что существуют и положительные и отрицательные тенденции: </w:t>
      </w:r>
      <w:r w:rsidR="00072204" w:rsidRPr="007B6080">
        <w:rPr>
          <w:rFonts w:ascii="Times New Roman" w:hAnsi="Times New Roman" w:cs="Times New Roman"/>
          <w:sz w:val="28"/>
          <w:szCs w:val="28"/>
        </w:rPr>
        <w:t>н</w:t>
      </w:r>
      <w:r w:rsidR="005D5E01" w:rsidRPr="007B6080">
        <w:rPr>
          <w:rFonts w:ascii="Times New Roman" w:hAnsi="Times New Roman" w:cs="Times New Roman"/>
          <w:sz w:val="28"/>
          <w:szCs w:val="28"/>
        </w:rPr>
        <w:t>ачальный этап</w:t>
      </w:r>
      <w:r w:rsidR="00072204" w:rsidRPr="007B6080">
        <w:rPr>
          <w:rFonts w:ascii="Times New Roman" w:hAnsi="Times New Roman" w:cs="Times New Roman"/>
          <w:sz w:val="28"/>
          <w:szCs w:val="28"/>
        </w:rPr>
        <w:t xml:space="preserve"> (2021-2023 гг.) показывает устойчивый рост выручки (с 5 022 до 12 278 тыс. руб.), что оказало совокупный прирост в 144%</w:t>
      </w:r>
      <w:r w:rsidR="00F93DF0" w:rsidRPr="007B6080">
        <w:rPr>
          <w:rFonts w:ascii="Times New Roman" w:hAnsi="Times New Roman" w:cs="Times New Roman"/>
          <w:sz w:val="28"/>
          <w:szCs w:val="28"/>
        </w:rPr>
        <w:t>.</w:t>
      </w:r>
      <w:r w:rsidR="00072204" w:rsidRPr="007B6080">
        <w:rPr>
          <w:rFonts w:ascii="Times New Roman" w:hAnsi="Times New Roman" w:cs="Times New Roman"/>
          <w:sz w:val="28"/>
          <w:szCs w:val="28"/>
        </w:rPr>
        <w:t xml:space="preserve"> Наиболее интенсивный рост наблюдался в 2022 году (+64% до 8 239 тыс. руб.), в то время как в 2023 году показатель снизился на 49%.</w:t>
      </w:r>
      <w:r w:rsidR="00F93DF0" w:rsidRPr="007B6080">
        <w:rPr>
          <w:rFonts w:ascii="Times New Roman" w:hAnsi="Times New Roman" w:cs="Times New Roman"/>
          <w:sz w:val="28"/>
          <w:szCs w:val="28"/>
        </w:rPr>
        <w:t xml:space="preserve"> </w:t>
      </w:r>
      <w:r w:rsidR="00072204" w:rsidRPr="007B6080">
        <w:rPr>
          <w:rFonts w:ascii="Times New Roman" w:hAnsi="Times New Roman" w:cs="Times New Roman"/>
          <w:sz w:val="28"/>
          <w:szCs w:val="28"/>
        </w:rPr>
        <w:t xml:space="preserve">В 2024 году выручка </w:t>
      </w:r>
      <w:r w:rsidR="002529FC" w:rsidRPr="007B6080">
        <w:rPr>
          <w:rFonts w:ascii="Times New Roman" w:hAnsi="Times New Roman" w:cs="Times New Roman"/>
          <w:sz w:val="28"/>
          <w:szCs w:val="28"/>
        </w:rPr>
        <w:t>сократилась</w:t>
      </w:r>
      <w:r w:rsidR="00072204" w:rsidRPr="007B6080">
        <w:rPr>
          <w:rFonts w:ascii="Times New Roman" w:hAnsi="Times New Roman" w:cs="Times New Roman"/>
          <w:sz w:val="28"/>
          <w:szCs w:val="28"/>
        </w:rPr>
        <w:t xml:space="preserve"> на 43% (7 006 тыс.руб.). </w:t>
      </w:r>
      <w:r w:rsidR="00F93DF0" w:rsidRPr="007B6080">
        <w:rPr>
          <w:rFonts w:ascii="Times New Roman" w:hAnsi="Times New Roman" w:cs="Times New Roman"/>
          <w:sz w:val="28"/>
          <w:szCs w:val="28"/>
        </w:rPr>
        <w:t>Резкое падение выручки может быть связано с рядом факторов: снизился спрос на услуги, которая компания предоставляет, компания потеряла ключевых клиентов или маркетинговая стратегия компании оказалась недостаточно эффективна.</w:t>
      </w:r>
      <w:r w:rsidR="00072204" w:rsidRPr="007B6080">
        <w:rPr>
          <w:rFonts w:ascii="Times New Roman" w:hAnsi="Times New Roman" w:cs="Times New Roman"/>
          <w:sz w:val="28"/>
          <w:szCs w:val="28"/>
        </w:rPr>
        <w:t xml:space="preserve"> Стоит отметить, что даже после снижения выручки в 2024 году, она все равно осталась на 40% выше исходного уровня 2021 года.</w:t>
      </w:r>
    </w:p>
    <w:p w14:paraId="2449F41C" w14:textId="067829EF" w:rsidR="002A6490" w:rsidRPr="00072204" w:rsidRDefault="00F93DF0" w:rsidP="00F53E27">
      <w:pPr>
        <w:spacing w:after="0" w:line="360" w:lineRule="auto"/>
        <w:ind w:firstLine="709"/>
        <w:jc w:val="both"/>
        <w:rPr>
          <w:rFonts w:ascii="Times New Roman" w:hAnsi="Times New Roman" w:cs="Times New Roman"/>
          <w:sz w:val="28"/>
          <w:szCs w:val="28"/>
        </w:rPr>
      </w:pPr>
      <w:r w:rsidRPr="00072204">
        <w:rPr>
          <w:rFonts w:ascii="Times New Roman" w:hAnsi="Times New Roman" w:cs="Times New Roman"/>
          <w:sz w:val="28"/>
          <w:szCs w:val="28"/>
        </w:rPr>
        <w:t>Логично сопровождали рост выручки расходы по обычным видам деятельности в 2023 году</w:t>
      </w:r>
      <w:r w:rsidR="003B09C3" w:rsidRPr="00072204">
        <w:rPr>
          <w:rFonts w:ascii="Times New Roman" w:hAnsi="Times New Roman" w:cs="Times New Roman"/>
          <w:sz w:val="28"/>
          <w:szCs w:val="28"/>
        </w:rPr>
        <w:t xml:space="preserve">: </w:t>
      </w:r>
      <w:r w:rsidRPr="00072204">
        <w:rPr>
          <w:rFonts w:ascii="Times New Roman" w:hAnsi="Times New Roman" w:cs="Times New Roman"/>
          <w:sz w:val="28"/>
          <w:szCs w:val="28"/>
        </w:rPr>
        <w:t xml:space="preserve">они увеличились на 10 497 тыс. руб. по сравнению с 2022 годом. В 2024 году компания сократила свои расходы на 44,72% (5 802 тыс. руб.) несмотря на снижение доходов. Скорее всего были приняты меры по оптимизации затрат, </w:t>
      </w:r>
      <w:r w:rsidR="003B09C3" w:rsidRPr="00072204">
        <w:rPr>
          <w:rFonts w:ascii="Times New Roman" w:hAnsi="Times New Roman" w:cs="Times New Roman"/>
          <w:sz w:val="28"/>
          <w:szCs w:val="28"/>
        </w:rPr>
        <w:t>но это не компенсировало падение выручки. Как следствие, прибыль от продаж в 2024 году на 32,4% меньше, чем в 2023 году (снизилась с 1 781 до 1 204 тыс. руб.)</w:t>
      </w:r>
    </w:p>
    <w:p w14:paraId="2972A153" w14:textId="32BDBE22" w:rsidR="00186629" w:rsidRDefault="003B09C3" w:rsidP="00F53E27">
      <w:pPr>
        <w:spacing w:after="0" w:line="360" w:lineRule="auto"/>
        <w:ind w:firstLine="709"/>
        <w:jc w:val="both"/>
        <w:rPr>
          <w:rFonts w:ascii="Times New Roman" w:hAnsi="Times New Roman" w:cs="Times New Roman"/>
          <w:sz w:val="28"/>
          <w:szCs w:val="28"/>
        </w:rPr>
      </w:pPr>
      <w:r w:rsidRPr="002529FC">
        <w:rPr>
          <w:rFonts w:ascii="Times New Roman" w:hAnsi="Times New Roman" w:cs="Times New Roman"/>
          <w:sz w:val="28"/>
          <w:szCs w:val="28"/>
        </w:rPr>
        <w:t xml:space="preserve">Положительное влияние на финансовый результат в 2024 году оказало сокращение прочих доходов и расходов, исключая проценты к уплате на 53,06% (с -49 до -23 тыс. руб.). Однако прибыль до уплаты процентов и налогов (показатель </w:t>
      </w:r>
      <w:r w:rsidRPr="002529FC">
        <w:rPr>
          <w:rFonts w:ascii="Times New Roman" w:hAnsi="Times New Roman" w:cs="Times New Roman"/>
          <w:sz w:val="28"/>
          <w:szCs w:val="28"/>
          <w:lang w:val="en-US"/>
        </w:rPr>
        <w:t>EBIT</w:t>
      </w:r>
      <w:r w:rsidRPr="002529FC">
        <w:rPr>
          <w:rFonts w:ascii="Times New Roman" w:hAnsi="Times New Roman" w:cs="Times New Roman"/>
          <w:sz w:val="28"/>
          <w:szCs w:val="28"/>
        </w:rPr>
        <w:t xml:space="preserve">) снизился на 31,81% по сравнению с 2023 годом, что подтверждает общую негативную тенденцию. </w:t>
      </w:r>
    </w:p>
    <w:p w14:paraId="3433DC8B" w14:textId="49AF606F" w:rsidR="000A075D" w:rsidRPr="002529FC" w:rsidRDefault="000A075D" w:rsidP="00F53E27">
      <w:pPr>
        <w:spacing w:after="0" w:line="360" w:lineRule="auto"/>
        <w:ind w:firstLine="709"/>
        <w:jc w:val="both"/>
        <w:rPr>
          <w:rFonts w:ascii="Times New Roman" w:hAnsi="Times New Roman" w:cs="Times New Roman"/>
          <w:sz w:val="28"/>
          <w:szCs w:val="28"/>
        </w:rPr>
      </w:pPr>
      <w:r w:rsidRPr="007B6080">
        <w:rPr>
          <w:rFonts w:ascii="Times New Roman" w:hAnsi="Times New Roman" w:cs="Times New Roman"/>
          <w:sz w:val="28"/>
          <w:szCs w:val="28"/>
        </w:rPr>
        <w:t>Анализ соотношения показателей чистой прибыли и выручки выделяет следующие закономерности: в 2022 году рост выручки на 64% процента сопровождался падением прибыли, что указывает на резкое увеличение затрат или на вынужденное снижение цен.</w:t>
      </w:r>
      <w:r>
        <w:rPr>
          <w:rFonts w:ascii="Times New Roman" w:hAnsi="Times New Roman" w:cs="Times New Roman"/>
          <w:sz w:val="28"/>
          <w:szCs w:val="28"/>
        </w:rPr>
        <w:t xml:space="preserve"> Динамика выручки и чистой прибыли компании показана на рисунке </w:t>
      </w:r>
      <w:r w:rsidR="007240F8">
        <w:rPr>
          <w:rFonts w:ascii="Times New Roman" w:hAnsi="Times New Roman" w:cs="Times New Roman"/>
          <w:sz w:val="28"/>
          <w:szCs w:val="28"/>
        </w:rPr>
        <w:t>2</w:t>
      </w:r>
      <w:r>
        <w:rPr>
          <w:rFonts w:ascii="Times New Roman" w:hAnsi="Times New Roman" w:cs="Times New Roman"/>
          <w:sz w:val="28"/>
          <w:szCs w:val="28"/>
        </w:rPr>
        <w:t>:</w:t>
      </w:r>
    </w:p>
    <w:bookmarkEnd w:id="27"/>
    <w:p w14:paraId="02107944" w14:textId="642E3B34" w:rsidR="00AB6EAD" w:rsidRDefault="002529FC" w:rsidP="00B40DD2">
      <w:pPr>
        <w:spacing w:after="0" w:line="240" w:lineRule="auto"/>
        <w:ind w:firstLine="709"/>
        <w:jc w:val="center"/>
        <w:rPr>
          <w:rFonts w:ascii="Times New Roman" w:hAnsi="Times New Roman" w:cs="Times New Roman"/>
          <w:sz w:val="28"/>
          <w:szCs w:val="28"/>
        </w:rPr>
      </w:pPr>
      <w:r>
        <w:rPr>
          <w:noProof/>
          <w:lang w:eastAsia="ru-RU"/>
        </w:rPr>
        <w:lastRenderedPageBreak/>
        <w:drawing>
          <wp:inline distT="0" distB="0" distL="0" distR="0" wp14:anchorId="5CA225B6" wp14:editId="79CCB0FF">
            <wp:extent cx="5279136" cy="3133344"/>
            <wp:effectExtent l="0" t="0" r="17145" b="10160"/>
            <wp:docPr id="1" name="Диаграмма 1">
              <a:extLst xmlns:a="http://schemas.openxmlformats.org/drawingml/2006/main">
                <a:ext uri="{FF2B5EF4-FFF2-40B4-BE49-F238E27FC236}">
                  <a16:creationId xmlns:a16="http://schemas.microsoft.com/office/drawing/2014/main" id="{7EEC0285-656B-40C7-A89C-F761EC44A9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3D6C250" w14:textId="59E1FFEC" w:rsidR="00CF0786" w:rsidRDefault="00CE42C0" w:rsidP="00AD7012">
      <w:pPr>
        <w:spacing w:after="0" w:line="240" w:lineRule="auto"/>
        <w:ind w:firstLine="709"/>
        <w:jc w:val="center"/>
        <w:rPr>
          <w:rFonts w:ascii="Times New Roman" w:hAnsi="Times New Roman" w:cs="Times New Roman"/>
          <w:sz w:val="28"/>
          <w:szCs w:val="28"/>
        </w:rPr>
      </w:pPr>
      <w:r w:rsidRPr="00D06DB7">
        <w:rPr>
          <w:rFonts w:ascii="Times New Roman" w:hAnsi="Times New Roman" w:cs="Times New Roman"/>
          <w:sz w:val="28"/>
          <w:szCs w:val="28"/>
        </w:rPr>
        <w:t>Рисунок</w:t>
      </w:r>
      <w:r w:rsidR="00791AD2" w:rsidRPr="00D06DB7">
        <w:rPr>
          <w:rFonts w:ascii="Times New Roman" w:hAnsi="Times New Roman" w:cs="Times New Roman"/>
          <w:sz w:val="28"/>
          <w:szCs w:val="28"/>
        </w:rPr>
        <w:t xml:space="preserve"> </w:t>
      </w:r>
      <w:r w:rsidR="007240F8">
        <w:rPr>
          <w:rFonts w:ascii="Times New Roman" w:hAnsi="Times New Roman" w:cs="Times New Roman"/>
          <w:sz w:val="28"/>
          <w:szCs w:val="28"/>
        </w:rPr>
        <w:t>2</w:t>
      </w:r>
      <w:r w:rsidR="00C25527">
        <w:rPr>
          <w:rFonts w:ascii="Times New Roman" w:hAnsi="Times New Roman" w:cs="Times New Roman"/>
          <w:sz w:val="28"/>
          <w:szCs w:val="28"/>
        </w:rPr>
        <w:t xml:space="preserve"> – </w:t>
      </w:r>
      <w:r w:rsidR="00791AD2" w:rsidRPr="00D06DB7">
        <w:rPr>
          <w:rFonts w:ascii="Times New Roman" w:hAnsi="Times New Roman" w:cs="Times New Roman"/>
          <w:sz w:val="28"/>
          <w:szCs w:val="28"/>
        </w:rPr>
        <w:t>Динамика</w:t>
      </w:r>
      <w:r w:rsidR="00C25527">
        <w:rPr>
          <w:rFonts w:ascii="Times New Roman" w:hAnsi="Times New Roman" w:cs="Times New Roman"/>
          <w:sz w:val="28"/>
          <w:szCs w:val="28"/>
        </w:rPr>
        <w:t xml:space="preserve"> </w:t>
      </w:r>
      <w:r w:rsidR="00791AD2" w:rsidRPr="00D06DB7">
        <w:rPr>
          <w:rFonts w:ascii="Times New Roman" w:hAnsi="Times New Roman" w:cs="Times New Roman"/>
          <w:sz w:val="28"/>
          <w:szCs w:val="28"/>
        </w:rPr>
        <w:t xml:space="preserve">выручки и чистой прибыли </w:t>
      </w:r>
      <w:bookmarkStart w:id="28" w:name="_Hlk198916682"/>
      <w:r w:rsidR="00791AD2" w:rsidRPr="00D06DB7">
        <w:rPr>
          <w:rFonts w:ascii="Times New Roman" w:hAnsi="Times New Roman" w:cs="Times New Roman"/>
          <w:sz w:val="28"/>
          <w:szCs w:val="28"/>
        </w:rPr>
        <w:t>ООО «РЕНОМЕ ОНЛАЙН» за 202</w:t>
      </w:r>
      <w:r w:rsidR="00401066" w:rsidRPr="00D06DB7">
        <w:rPr>
          <w:rFonts w:ascii="Times New Roman" w:hAnsi="Times New Roman" w:cs="Times New Roman"/>
          <w:sz w:val="28"/>
          <w:szCs w:val="28"/>
        </w:rPr>
        <w:t>1</w:t>
      </w:r>
      <w:r w:rsidR="00791AD2" w:rsidRPr="00D06DB7">
        <w:rPr>
          <w:rFonts w:ascii="Times New Roman" w:hAnsi="Times New Roman" w:cs="Times New Roman"/>
          <w:sz w:val="28"/>
          <w:szCs w:val="28"/>
        </w:rPr>
        <w:t>-2024 гг., тыс. руб.</w:t>
      </w:r>
      <w:bookmarkEnd w:id="28"/>
      <w:r w:rsidR="000B2CE3">
        <w:rPr>
          <w:rFonts w:ascii="Times New Roman" w:hAnsi="Times New Roman" w:cs="Times New Roman"/>
          <w:sz w:val="28"/>
          <w:szCs w:val="28"/>
        </w:rPr>
        <w:t xml:space="preserve"> (составлено автором)</w:t>
      </w:r>
    </w:p>
    <w:p w14:paraId="168858F7" w14:textId="77777777" w:rsidR="00AD7012" w:rsidRDefault="00AD7012" w:rsidP="00BF27A2">
      <w:pPr>
        <w:spacing w:after="0" w:line="360" w:lineRule="auto"/>
        <w:ind w:firstLine="709"/>
        <w:jc w:val="both"/>
        <w:rPr>
          <w:rFonts w:ascii="Times New Roman" w:hAnsi="Times New Roman" w:cs="Times New Roman"/>
          <w:sz w:val="28"/>
          <w:szCs w:val="28"/>
        </w:rPr>
      </w:pPr>
    </w:p>
    <w:p w14:paraId="5054822B" w14:textId="21B18811" w:rsidR="000A075D" w:rsidRDefault="00CF0786" w:rsidP="00F53E27">
      <w:pPr>
        <w:spacing w:after="0" w:line="360" w:lineRule="auto"/>
        <w:ind w:firstLine="709"/>
        <w:jc w:val="both"/>
        <w:rPr>
          <w:rFonts w:ascii="Times New Roman" w:hAnsi="Times New Roman" w:cs="Times New Roman"/>
          <w:sz w:val="28"/>
          <w:szCs w:val="28"/>
        </w:rPr>
      </w:pPr>
      <w:bookmarkStart w:id="29" w:name="_Hlk200304209"/>
      <w:r w:rsidRPr="007B6080">
        <w:rPr>
          <w:rFonts w:ascii="Times New Roman" w:hAnsi="Times New Roman" w:cs="Times New Roman"/>
          <w:sz w:val="28"/>
          <w:szCs w:val="28"/>
        </w:rPr>
        <w:t>Исходя из данных по о динамики выручки и чистой прибыли за 202</w:t>
      </w:r>
      <w:r w:rsidR="00A96492" w:rsidRPr="007B6080">
        <w:rPr>
          <w:rFonts w:ascii="Times New Roman" w:hAnsi="Times New Roman" w:cs="Times New Roman"/>
          <w:sz w:val="28"/>
          <w:szCs w:val="28"/>
        </w:rPr>
        <w:t>1</w:t>
      </w:r>
      <w:r w:rsidRPr="007B6080">
        <w:rPr>
          <w:rFonts w:ascii="Times New Roman" w:hAnsi="Times New Roman" w:cs="Times New Roman"/>
          <w:sz w:val="28"/>
          <w:szCs w:val="28"/>
        </w:rPr>
        <w:t>-2024 гг., стоит отметить, что такая динамика показателей может быть связана с изменениями в деятельности компании</w:t>
      </w:r>
      <w:r w:rsidR="008B002C" w:rsidRPr="007B6080">
        <w:rPr>
          <w:rFonts w:ascii="Times New Roman" w:hAnsi="Times New Roman" w:cs="Times New Roman"/>
          <w:sz w:val="28"/>
          <w:szCs w:val="28"/>
        </w:rPr>
        <w:t>.</w:t>
      </w:r>
      <w:r w:rsidRPr="007B6080">
        <w:rPr>
          <w:rFonts w:ascii="Times New Roman" w:hAnsi="Times New Roman" w:cs="Times New Roman"/>
          <w:sz w:val="28"/>
          <w:szCs w:val="28"/>
        </w:rPr>
        <w:t xml:space="preserve"> Например, в 2023 году происходит рост </w:t>
      </w:r>
      <w:r w:rsidRPr="00A96492">
        <w:rPr>
          <w:rFonts w:ascii="Times New Roman" w:hAnsi="Times New Roman" w:cs="Times New Roman"/>
          <w:sz w:val="28"/>
          <w:szCs w:val="28"/>
        </w:rPr>
        <w:t>чистой прибыли и, соответственно выручки</w:t>
      </w:r>
      <w:r w:rsidR="008B002C" w:rsidRPr="00A96492">
        <w:rPr>
          <w:rFonts w:ascii="Times New Roman" w:hAnsi="Times New Roman" w:cs="Times New Roman"/>
          <w:sz w:val="28"/>
          <w:szCs w:val="28"/>
        </w:rPr>
        <w:t>, в то время как 2024 год показывает резкое сокращение выручки на 4</w:t>
      </w:r>
      <w:r w:rsidR="00A96492" w:rsidRPr="00A96492">
        <w:rPr>
          <w:rFonts w:ascii="Times New Roman" w:hAnsi="Times New Roman" w:cs="Times New Roman"/>
          <w:sz w:val="28"/>
          <w:szCs w:val="28"/>
        </w:rPr>
        <w:t>3</w:t>
      </w:r>
      <w:r w:rsidR="008B002C" w:rsidRPr="00A96492">
        <w:rPr>
          <w:rFonts w:ascii="Times New Roman" w:hAnsi="Times New Roman" w:cs="Times New Roman"/>
          <w:sz w:val="28"/>
          <w:szCs w:val="28"/>
        </w:rPr>
        <w:t>% по сравнению с предыдущим годом, однако чистая прибыль в том же 2024 году демонстрирует устойчивость и разница между показателями чистой прибыли за 2023 и 2024 год не такая большая как разница между показателями выручки за этот же период времени. Стоит отметить факт сохранения высокой прибыльности компании при сокращении объемов продаж, это так же может являться следствием после изменений в деятельности компании.</w:t>
      </w:r>
    </w:p>
    <w:p w14:paraId="52AE1B24" w14:textId="25B32B1D" w:rsidR="00CF0786" w:rsidRPr="00A96492" w:rsidRDefault="000A075D" w:rsidP="00F53E27">
      <w:pPr>
        <w:spacing w:after="0" w:line="360" w:lineRule="auto"/>
        <w:ind w:firstLine="709"/>
        <w:jc w:val="both"/>
        <w:rPr>
          <w:rFonts w:ascii="Times New Roman" w:hAnsi="Times New Roman" w:cs="Times New Roman"/>
          <w:sz w:val="28"/>
          <w:szCs w:val="28"/>
        </w:rPr>
      </w:pPr>
      <w:r w:rsidRPr="007B6080">
        <w:rPr>
          <w:rFonts w:ascii="Times New Roman" w:hAnsi="Times New Roman" w:cs="Times New Roman"/>
          <w:sz w:val="28"/>
          <w:szCs w:val="28"/>
        </w:rPr>
        <w:t xml:space="preserve">Компания демонстрирует сложную, но в целом положительную динамику рентабельности. </w:t>
      </w:r>
      <w:r>
        <w:rPr>
          <w:rFonts w:ascii="Times New Roman" w:hAnsi="Times New Roman" w:cs="Times New Roman"/>
          <w:sz w:val="28"/>
          <w:szCs w:val="28"/>
        </w:rPr>
        <w:t xml:space="preserve">Динамика рентабельности продаж и рентабельности производства показана на рисунке </w:t>
      </w:r>
      <w:r w:rsidR="007240F8">
        <w:rPr>
          <w:rFonts w:ascii="Times New Roman" w:hAnsi="Times New Roman" w:cs="Times New Roman"/>
          <w:sz w:val="28"/>
          <w:szCs w:val="28"/>
        </w:rPr>
        <w:t>3</w:t>
      </w:r>
      <w:r>
        <w:rPr>
          <w:rFonts w:ascii="Times New Roman" w:hAnsi="Times New Roman" w:cs="Times New Roman"/>
          <w:sz w:val="28"/>
          <w:szCs w:val="28"/>
        </w:rPr>
        <w:t>:</w:t>
      </w:r>
      <w:r w:rsidR="008B002C" w:rsidRPr="00A96492">
        <w:rPr>
          <w:rFonts w:ascii="Times New Roman" w:hAnsi="Times New Roman" w:cs="Times New Roman"/>
          <w:sz w:val="28"/>
          <w:szCs w:val="28"/>
        </w:rPr>
        <w:t xml:space="preserve">  </w:t>
      </w:r>
    </w:p>
    <w:bookmarkEnd w:id="29"/>
    <w:p w14:paraId="470CC681" w14:textId="54A06030" w:rsidR="00AB6EAD" w:rsidRPr="00AD7012" w:rsidRDefault="002814A1" w:rsidP="00AD7012">
      <w:pPr>
        <w:spacing w:after="0" w:line="360" w:lineRule="auto"/>
        <w:ind w:firstLine="709"/>
        <w:jc w:val="both"/>
        <w:rPr>
          <w:rFonts w:ascii="Times New Roman" w:hAnsi="Times New Roman" w:cs="Times New Roman"/>
          <w:color w:val="FF0000"/>
          <w:sz w:val="28"/>
          <w:szCs w:val="28"/>
        </w:rPr>
      </w:pPr>
      <w:r>
        <w:rPr>
          <w:noProof/>
          <w:lang w:eastAsia="ru-RU"/>
        </w:rPr>
        <w:lastRenderedPageBreak/>
        <w:drawing>
          <wp:inline distT="0" distB="0" distL="0" distR="0" wp14:anchorId="34105E50" wp14:editId="3C79A813">
            <wp:extent cx="5388737" cy="3206496"/>
            <wp:effectExtent l="0" t="0" r="2540" b="13335"/>
            <wp:docPr id="11" name="Диаграмма 11">
              <a:extLst xmlns:a="http://schemas.openxmlformats.org/drawingml/2006/main">
                <a:ext uri="{FF2B5EF4-FFF2-40B4-BE49-F238E27FC236}">
                  <a16:creationId xmlns:a16="http://schemas.microsoft.com/office/drawing/2014/main" id="{9EF2C4F5-8294-4A8F-9CC5-3BA3E4DD92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B2238AD" w14:textId="1349E074" w:rsidR="00C658EC" w:rsidRPr="002240E5" w:rsidRDefault="00CE42C0" w:rsidP="00AD7012">
      <w:pPr>
        <w:spacing w:after="0" w:line="240" w:lineRule="auto"/>
        <w:ind w:firstLine="709"/>
        <w:jc w:val="center"/>
        <w:rPr>
          <w:rFonts w:ascii="Times New Roman" w:hAnsi="Times New Roman" w:cs="Times New Roman"/>
          <w:sz w:val="28"/>
          <w:szCs w:val="28"/>
        </w:rPr>
      </w:pPr>
      <w:r w:rsidRPr="00D06DB7">
        <w:rPr>
          <w:rFonts w:ascii="Times New Roman" w:hAnsi="Times New Roman" w:cs="Times New Roman"/>
          <w:sz w:val="28"/>
          <w:szCs w:val="28"/>
        </w:rPr>
        <w:t>Рисунок</w:t>
      </w:r>
      <w:r w:rsidR="00791AD2" w:rsidRPr="00D06DB7">
        <w:rPr>
          <w:rFonts w:ascii="Times New Roman" w:hAnsi="Times New Roman" w:cs="Times New Roman"/>
          <w:sz w:val="28"/>
          <w:szCs w:val="28"/>
        </w:rPr>
        <w:t xml:space="preserve"> </w:t>
      </w:r>
      <w:r w:rsidR="007240F8">
        <w:rPr>
          <w:rFonts w:ascii="Times New Roman" w:hAnsi="Times New Roman" w:cs="Times New Roman"/>
          <w:sz w:val="28"/>
          <w:szCs w:val="28"/>
        </w:rPr>
        <w:t>3</w:t>
      </w:r>
      <w:r w:rsidR="00C25527">
        <w:rPr>
          <w:rFonts w:ascii="Times New Roman" w:hAnsi="Times New Roman" w:cs="Times New Roman"/>
          <w:sz w:val="28"/>
          <w:szCs w:val="28"/>
        </w:rPr>
        <w:t xml:space="preserve"> – </w:t>
      </w:r>
      <w:r w:rsidR="00791AD2" w:rsidRPr="00D06DB7">
        <w:rPr>
          <w:rFonts w:ascii="Times New Roman" w:hAnsi="Times New Roman" w:cs="Times New Roman"/>
          <w:sz w:val="28"/>
          <w:szCs w:val="28"/>
        </w:rPr>
        <w:t>Динамика</w:t>
      </w:r>
      <w:r w:rsidR="00C25527">
        <w:rPr>
          <w:rFonts w:ascii="Times New Roman" w:hAnsi="Times New Roman" w:cs="Times New Roman"/>
          <w:sz w:val="28"/>
          <w:szCs w:val="28"/>
        </w:rPr>
        <w:t xml:space="preserve"> </w:t>
      </w:r>
      <w:r w:rsidR="00791AD2" w:rsidRPr="00D06DB7">
        <w:rPr>
          <w:rFonts w:ascii="Times New Roman" w:hAnsi="Times New Roman" w:cs="Times New Roman"/>
          <w:sz w:val="28"/>
          <w:szCs w:val="28"/>
        </w:rPr>
        <w:t>рентабельности продаж и рентабельности производства ООО «РЕНОМЕ ОНЛАЙН» за 202</w:t>
      </w:r>
      <w:r w:rsidR="00A96492" w:rsidRPr="00D06DB7">
        <w:rPr>
          <w:rFonts w:ascii="Times New Roman" w:hAnsi="Times New Roman" w:cs="Times New Roman"/>
          <w:sz w:val="28"/>
          <w:szCs w:val="28"/>
        </w:rPr>
        <w:t>1</w:t>
      </w:r>
      <w:r w:rsidR="00791AD2" w:rsidRPr="00D06DB7">
        <w:rPr>
          <w:rFonts w:ascii="Times New Roman" w:hAnsi="Times New Roman" w:cs="Times New Roman"/>
          <w:sz w:val="28"/>
          <w:szCs w:val="28"/>
        </w:rPr>
        <w:t>-2024 гг., тыс. руб.</w:t>
      </w:r>
      <w:r w:rsidR="002240E5" w:rsidRPr="002240E5">
        <w:rPr>
          <w:rFonts w:ascii="Times New Roman" w:hAnsi="Times New Roman" w:cs="Times New Roman"/>
          <w:sz w:val="28"/>
          <w:szCs w:val="28"/>
        </w:rPr>
        <w:t xml:space="preserve"> </w:t>
      </w:r>
      <w:r w:rsidR="002240E5">
        <w:rPr>
          <w:rFonts w:ascii="Times New Roman" w:hAnsi="Times New Roman" w:cs="Times New Roman"/>
          <w:sz w:val="28"/>
          <w:szCs w:val="28"/>
          <w:lang w:val="en-US"/>
        </w:rPr>
        <w:t>(</w:t>
      </w:r>
      <w:r w:rsidR="002240E5">
        <w:rPr>
          <w:rFonts w:ascii="Times New Roman" w:hAnsi="Times New Roman" w:cs="Times New Roman"/>
          <w:sz w:val="28"/>
          <w:szCs w:val="28"/>
        </w:rPr>
        <w:t>составлено автором</w:t>
      </w:r>
      <w:r w:rsidR="002240E5">
        <w:rPr>
          <w:rFonts w:ascii="Times New Roman" w:hAnsi="Times New Roman" w:cs="Times New Roman"/>
          <w:sz w:val="28"/>
          <w:szCs w:val="28"/>
          <w:lang w:val="en-US"/>
        </w:rPr>
        <w:t>)</w:t>
      </w:r>
    </w:p>
    <w:p w14:paraId="6484CC30" w14:textId="77777777" w:rsidR="00AD7012" w:rsidRPr="000A075D" w:rsidRDefault="00AD7012" w:rsidP="000A075D">
      <w:pPr>
        <w:spacing w:after="0" w:line="360" w:lineRule="auto"/>
        <w:ind w:firstLine="709"/>
        <w:jc w:val="both"/>
        <w:rPr>
          <w:rFonts w:ascii="Times New Roman" w:hAnsi="Times New Roman" w:cs="Times New Roman"/>
          <w:sz w:val="28"/>
          <w:szCs w:val="28"/>
        </w:rPr>
      </w:pPr>
    </w:p>
    <w:p w14:paraId="77311085" w14:textId="6AD6EC51" w:rsidR="008B002C" w:rsidRPr="002814A1" w:rsidRDefault="002814A1" w:rsidP="00F53E27">
      <w:pPr>
        <w:spacing w:after="0" w:line="360" w:lineRule="auto"/>
        <w:ind w:firstLine="709"/>
        <w:jc w:val="both"/>
        <w:rPr>
          <w:rFonts w:ascii="Times New Roman" w:hAnsi="Times New Roman" w:cs="Times New Roman"/>
          <w:sz w:val="28"/>
          <w:szCs w:val="28"/>
        </w:rPr>
      </w:pPr>
      <w:bookmarkStart w:id="30" w:name="_Hlk200304216"/>
      <w:r w:rsidRPr="007B6080">
        <w:rPr>
          <w:rFonts w:ascii="Times New Roman" w:hAnsi="Times New Roman" w:cs="Times New Roman"/>
          <w:sz w:val="28"/>
          <w:szCs w:val="28"/>
        </w:rPr>
        <w:t xml:space="preserve">В 2021 году наблюдается равенство показателей, что говорит о стабильной, хоть и не высокой эффективности бизнеса. За весь анализируемый период рентабельность производства выросла в 2,4 раза (с </w:t>
      </w:r>
      <w:r w:rsidR="00E61631" w:rsidRPr="007B6080">
        <w:rPr>
          <w:rFonts w:ascii="Times New Roman" w:hAnsi="Times New Roman" w:cs="Times New Roman"/>
          <w:sz w:val="28"/>
          <w:szCs w:val="28"/>
        </w:rPr>
        <w:t>8,4 % в 2021 до 20,4% в 2024), рентабельность продаж увеличилась в 1,9 раз (с 8,4% в 2021 до 16% в 2024). Наибольший рост обоих показателей пришелся на 2023 год (16,5% — рентабельность производства, 11,6% — рентабельность продаж). Можно</w:t>
      </w:r>
      <w:r w:rsidR="00231E07" w:rsidRPr="007B6080">
        <w:rPr>
          <w:rFonts w:ascii="Times New Roman" w:hAnsi="Times New Roman" w:cs="Times New Roman"/>
          <w:sz w:val="28"/>
          <w:szCs w:val="28"/>
        </w:rPr>
        <w:t xml:space="preserve"> с уверенностью отметить, что компания эффективно </w:t>
      </w:r>
      <w:r w:rsidR="00231E07" w:rsidRPr="002814A1">
        <w:rPr>
          <w:rFonts w:ascii="Times New Roman" w:hAnsi="Times New Roman" w:cs="Times New Roman"/>
          <w:sz w:val="28"/>
          <w:szCs w:val="28"/>
        </w:rPr>
        <w:t>провела мероприятия по улучшению ценовой политики, снижению себестоимости или оптимизации структуры продаж, так как в целом за трехлетний период</w:t>
      </w:r>
      <w:r w:rsidRPr="002814A1">
        <w:rPr>
          <w:rFonts w:ascii="Times New Roman" w:hAnsi="Times New Roman" w:cs="Times New Roman"/>
          <w:sz w:val="28"/>
          <w:szCs w:val="28"/>
        </w:rPr>
        <w:t xml:space="preserve"> (2022-2024 гг.) </w:t>
      </w:r>
      <w:r w:rsidR="00231E07" w:rsidRPr="002814A1">
        <w:rPr>
          <w:rFonts w:ascii="Times New Roman" w:hAnsi="Times New Roman" w:cs="Times New Roman"/>
          <w:sz w:val="28"/>
          <w:szCs w:val="28"/>
        </w:rPr>
        <w:t xml:space="preserve"> компания повысила показатель </w:t>
      </w:r>
      <w:r w:rsidR="00231E07" w:rsidRPr="002814A1">
        <w:rPr>
          <w:rFonts w:ascii="Times New Roman" w:hAnsi="Times New Roman" w:cs="Times New Roman"/>
          <w:sz w:val="28"/>
          <w:szCs w:val="28"/>
          <w:lang w:val="en-US"/>
        </w:rPr>
        <w:t>ROS</w:t>
      </w:r>
      <w:r w:rsidR="00231E07" w:rsidRPr="002814A1">
        <w:rPr>
          <w:rFonts w:ascii="Times New Roman" w:hAnsi="Times New Roman" w:cs="Times New Roman"/>
          <w:sz w:val="28"/>
          <w:szCs w:val="28"/>
        </w:rPr>
        <w:t xml:space="preserve"> в 160 раз.</w:t>
      </w:r>
    </w:p>
    <w:p w14:paraId="5464FE96" w14:textId="0DFC6945" w:rsidR="00CE42C0" w:rsidRDefault="00231E07" w:rsidP="00CE42C0">
      <w:pPr>
        <w:spacing w:after="0" w:line="360" w:lineRule="auto"/>
        <w:ind w:firstLine="709"/>
        <w:jc w:val="both"/>
        <w:rPr>
          <w:rFonts w:ascii="Times New Roman" w:hAnsi="Times New Roman" w:cs="Times New Roman"/>
          <w:sz w:val="28"/>
          <w:szCs w:val="28"/>
        </w:rPr>
      </w:pPr>
      <w:r w:rsidRPr="00E61631">
        <w:rPr>
          <w:rFonts w:ascii="Times New Roman" w:hAnsi="Times New Roman" w:cs="Times New Roman"/>
          <w:sz w:val="28"/>
          <w:szCs w:val="28"/>
        </w:rPr>
        <w:t>Далее была проведена оценка показателей финансово-хозяйственной деятельности компании, а именно динамика показателей рентабельности, деловой активности и ликвидности за 202</w:t>
      </w:r>
      <w:r w:rsidR="00A96492" w:rsidRPr="00E61631">
        <w:rPr>
          <w:rFonts w:ascii="Times New Roman" w:hAnsi="Times New Roman" w:cs="Times New Roman"/>
          <w:sz w:val="28"/>
          <w:szCs w:val="28"/>
        </w:rPr>
        <w:t>1</w:t>
      </w:r>
      <w:r w:rsidRPr="00E61631">
        <w:rPr>
          <w:rFonts w:ascii="Times New Roman" w:hAnsi="Times New Roman" w:cs="Times New Roman"/>
          <w:sz w:val="28"/>
          <w:szCs w:val="28"/>
        </w:rPr>
        <w:t>-2024 гг</w:t>
      </w:r>
      <w:r w:rsidR="005D6C78">
        <w:rPr>
          <w:rFonts w:ascii="Times New Roman" w:hAnsi="Times New Roman" w:cs="Times New Roman"/>
          <w:sz w:val="28"/>
          <w:szCs w:val="28"/>
        </w:rPr>
        <w:t xml:space="preserve">. </w:t>
      </w:r>
      <w:r w:rsidR="007240F8">
        <w:rPr>
          <w:rFonts w:ascii="Times New Roman" w:hAnsi="Times New Roman" w:cs="Times New Roman"/>
          <w:sz w:val="28"/>
          <w:szCs w:val="28"/>
        </w:rPr>
        <w:t>Результат оценки отображён в таблице 8.</w:t>
      </w:r>
    </w:p>
    <w:p w14:paraId="7160767F" w14:textId="77777777" w:rsidR="007240F8" w:rsidRDefault="007240F8" w:rsidP="00CE42C0">
      <w:pPr>
        <w:spacing w:after="0" w:line="360" w:lineRule="auto"/>
        <w:ind w:firstLine="709"/>
        <w:jc w:val="both"/>
        <w:rPr>
          <w:rFonts w:ascii="Times New Roman" w:hAnsi="Times New Roman" w:cs="Times New Roman"/>
          <w:sz w:val="28"/>
          <w:szCs w:val="28"/>
        </w:rPr>
      </w:pPr>
    </w:p>
    <w:p w14:paraId="2EC95BCF" w14:textId="11F940C0" w:rsidR="00AB6EAD" w:rsidRPr="005D6C78" w:rsidRDefault="00CE42C0" w:rsidP="00E536B5">
      <w:pPr>
        <w:spacing w:after="0" w:line="240" w:lineRule="auto"/>
        <w:jc w:val="both"/>
        <w:rPr>
          <w:rFonts w:ascii="Times New Roman" w:hAnsi="Times New Roman" w:cs="Times New Roman"/>
          <w:sz w:val="28"/>
          <w:szCs w:val="28"/>
        </w:rPr>
      </w:pPr>
      <w:r w:rsidRPr="00D06DB7">
        <w:rPr>
          <w:rFonts w:ascii="Times New Roman" w:hAnsi="Times New Roman" w:cs="Times New Roman"/>
          <w:sz w:val="28"/>
          <w:szCs w:val="28"/>
        </w:rPr>
        <w:lastRenderedPageBreak/>
        <w:t xml:space="preserve">Таблица </w:t>
      </w:r>
      <w:bookmarkStart w:id="31" w:name="_Hlk198916941"/>
      <w:r w:rsidR="007240F8">
        <w:rPr>
          <w:rFonts w:ascii="Times New Roman" w:hAnsi="Times New Roman" w:cs="Times New Roman"/>
          <w:sz w:val="28"/>
          <w:szCs w:val="28"/>
        </w:rPr>
        <w:t>8</w:t>
      </w:r>
      <w:r w:rsidR="00C25527">
        <w:rPr>
          <w:rFonts w:ascii="Times New Roman" w:hAnsi="Times New Roman" w:cs="Times New Roman"/>
          <w:sz w:val="28"/>
          <w:szCs w:val="28"/>
        </w:rPr>
        <w:t xml:space="preserve"> – </w:t>
      </w:r>
      <w:r w:rsidRPr="00D06DB7">
        <w:rPr>
          <w:rFonts w:ascii="Times New Roman" w:hAnsi="Times New Roman" w:cs="Times New Roman"/>
          <w:sz w:val="28"/>
          <w:szCs w:val="28"/>
        </w:rPr>
        <w:t>Система</w:t>
      </w:r>
      <w:r w:rsidR="00C25527">
        <w:rPr>
          <w:rFonts w:ascii="Times New Roman" w:hAnsi="Times New Roman" w:cs="Times New Roman"/>
          <w:sz w:val="28"/>
          <w:szCs w:val="28"/>
        </w:rPr>
        <w:t xml:space="preserve"> </w:t>
      </w:r>
      <w:r w:rsidRPr="00D06DB7">
        <w:rPr>
          <w:rFonts w:ascii="Times New Roman" w:hAnsi="Times New Roman" w:cs="Times New Roman"/>
          <w:sz w:val="28"/>
          <w:szCs w:val="28"/>
        </w:rPr>
        <w:t>показателей оценки финансово-хозяйственной деятельности ООО «РЕНОМЕ ОНЛАЙН», коэффициент. (Динамика показателей рентабельности)</w:t>
      </w:r>
      <w:bookmarkEnd w:id="31"/>
      <w:r w:rsidR="000B2CE3">
        <w:rPr>
          <w:rFonts w:ascii="Times New Roman" w:hAnsi="Times New Roman" w:cs="Times New Roman"/>
          <w:sz w:val="28"/>
          <w:szCs w:val="28"/>
        </w:rPr>
        <w:t xml:space="preserve"> (составлено автором)</w:t>
      </w:r>
    </w:p>
    <w:tbl>
      <w:tblPr>
        <w:tblW w:w="9584" w:type="dxa"/>
        <w:tblLook w:val="04A0" w:firstRow="1" w:lastRow="0" w:firstColumn="1" w:lastColumn="0" w:noHBand="0" w:noVBand="1"/>
      </w:tblPr>
      <w:tblGrid>
        <w:gridCol w:w="2682"/>
        <w:gridCol w:w="1648"/>
        <w:gridCol w:w="1668"/>
        <w:gridCol w:w="1709"/>
        <w:gridCol w:w="1650"/>
        <w:gridCol w:w="227"/>
      </w:tblGrid>
      <w:tr w:rsidR="005D6C78" w:rsidRPr="005D6C78" w14:paraId="5475FA9F" w14:textId="77777777" w:rsidTr="00645FF1">
        <w:trPr>
          <w:gridAfter w:val="1"/>
          <w:wAfter w:w="229" w:type="dxa"/>
          <w:trHeight w:val="462"/>
        </w:trPr>
        <w:tc>
          <w:tcPr>
            <w:tcW w:w="26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30"/>
          <w:p w14:paraId="7AEC8F9F" w14:textId="77777777" w:rsidR="005D6C78" w:rsidRPr="00C658EC" w:rsidRDefault="005D6C78"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Показатель</w:t>
            </w:r>
          </w:p>
        </w:tc>
        <w:tc>
          <w:tcPr>
            <w:tcW w:w="164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04EBBB0" w14:textId="77777777" w:rsidR="005D6C78" w:rsidRPr="00C658EC" w:rsidRDefault="005D6C78"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На 31 декабря</w:t>
            </w:r>
            <w:r w:rsidRPr="00C658EC">
              <w:rPr>
                <w:rFonts w:ascii="Times New Roman" w:eastAsia="Times New Roman" w:hAnsi="Times New Roman" w:cs="Times New Roman"/>
                <w:kern w:val="0"/>
                <w:sz w:val="28"/>
                <w:szCs w:val="28"/>
                <w:lang w:eastAsia="ru-RU"/>
                <w14:ligatures w14:val="none"/>
              </w:rPr>
              <w:br/>
              <w:t>2021 года.</w:t>
            </w:r>
          </w:p>
        </w:tc>
        <w:tc>
          <w:tcPr>
            <w:tcW w:w="16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8326FA" w14:textId="77777777" w:rsidR="005D6C78" w:rsidRPr="00C658EC" w:rsidRDefault="005D6C78"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На 31 декабря 2022 года.</w:t>
            </w:r>
          </w:p>
        </w:tc>
        <w:tc>
          <w:tcPr>
            <w:tcW w:w="1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7B2F12" w14:textId="77777777" w:rsidR="005D6C78" w:rsidRPr="00C658EC" w:rsidRDefault="005D6C78"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На 31 декабря 2023 года.</w:t>
            </w:r>
          </w:p>
        </w:tc>
        <w:tc>
          <w:tcPr>
            <w:tcW w:w="16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C98EBE" w14:textId="77777777" w:rsidR="005D6C78" w:rsidRPr="00C658EC" w:rsidRDefault="005D6C78"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На 31 декабря 2024 года.</w:t>
            </w:r>
          </w:p>
        </w:tc>
      </w:tr>
      <w:tr w:rsidR="005D6C78" w:rsidRPr="005D6C78" w14:paraId="7B7B914F" w14:textId="77777777" w:rsidTr="00645FF1">
        <w:trPr>
          <w:trHeight w:val="296"/>
        </w:trPr>
        <w:tc>
          <w:tcPr>
            <w:tcW w:w="2682" w:type="dxa"/>
            <w:vMerge/>
            <w:tcBorders>
              <w:top w:val="single" w:sz="4" w:space="0" w:color="auto"/>
              <w:left w:val="single" w:sz="4" w:space="0" w:color="auto"/>
              <w:bottom w:val="single" w:sz="4" w:space="0" w:color="auto"/>
              <w:right w:val="single" w:sz="4" w:space="0" w:color="auto"/>
            </w:tcBorders>
            <w:vAlign w:val="center"/>
            <w:hideMark/>
          </w:tcPr>
          <w:p w14:paraId="4D1C794E" w14:textId="77777777" w:rsidR="005D6C78" w:rsidRPr="00C658EC" w:rsidRDefault="005D6C78" w:rsidP="004E71A9">
            <w:pPr>
              <w:spacing w:after="0" w:line="240" w:lineRule="auto"/>
              <w:jc w:val="center"/>
              <w:rPr>
                <w:rFonts w:ascii="Times New Roman" w:eastAsia="Times New Roman" w:hAnsi="Times New Roman" w:cs="Times New Roman"/>
                <w:kern w:val="0"/>
                <w:sz w:val="28"/>
                <w:szCs w:val="28"/>
                <w:lang w:eastAsia="ru-RU"/>
                <w14:ligatures w14:val="none"/>
              </w:rPr>
            </w:pPr>
          </w:p>
        </w:tc>
        <w:tc>
          <w:tcPr>
            <w:tcW w:w="1648" w:type="dxa"/>
            <w:vMerge/>
            <w:tcBorders>
              <w:top w:val="single" w:sz="4" w:space="0" w:color="auto"/>
              <w:left w:val="single" w:sz="4" w:space="0" w:color="auto"/>
              <w:bottom w:val="single" w:sz="4" w:space="0" w:color="auto"/>
              <w:right w:val="single" w:sz="4" w:space="0" w:color="auto"/>
            </w:tcBorders>
            <w:vAlign w:val="center"/>
            <w:hideMark/>
          </w:tcPr>
          <w:p w14:paraId="5866937B" w14:textId="77777777" w:rsidR="005D6C78" w:rsidRPr="00C658EC" w:rsidRDefault="005D6C78" w:rsidP="004E71A9">
            <w:pPr>
              <w:spacing w:after="0" w:line="240" w:lineRule="auto"/>
              <w:jc w:val="center"/>
              <w:rPr>
                <w:rFonts w:ascii="Times New Roman" w:eastAsia="Times New Roman" w:hAnsi="Times New Roman" w:cs="Times New Roman"/>
                <w:kern w:val="0"/>
                <w:sz w:val="28"/>
                <w:szCs w:val="28"/>
                <w:lang w:eastAsia="ru-RU"/>
                <w14:ligatures w14:val="none"/>
              </w:rPr>
            </w:pPr>
          </w:p>
        </w:tc>
        <w:tc>
          <w:tcPr>
            <w:tcW w:w="1668" w:type="dxa"/>
            <w:vMerge/>
            <w:tcBorders>
              <w:top w:val="single" w:sz="4" w:space="0" w:color="auto"/>
              <w:left w:val="single" w:sz="4" w:space="0" w:color="auto"/>
              <w:bottom w:val="single" w:sz="4" w:space="0" w:color="auto"/>
              <w:right w:val="single" w:sz="4" w:space="0" w:color="auto"/>
            </w:tcBorders>
            <w:vAlign w:val="center"/>
            <w:hideMark/>
          </w:tcPr>
          <w:p w14:paraId="7234AFF8" w14:textId="77777777" w:rsidR="005D6C78" w:rsidRPr="00C658EC" w:rsidRDefault="005D6C78" w:rsidP="004E71A9">
            <w:pPr>
              <w:spacing w:after="0" w:line="240" w:lineRule="auto"/>
              <w:jc w:val="center"/>
              <w:rPr>
                <w:rFonts w:ascii="Times New Roman" w:eastAsia="Times New Roman" w:hAnsi="Times New Roman" w:cs="Times New Roman"/>
                <w:kern w:val="0"/>
                <w:sz w:val="28"/>
                <w:szCs w:val="28"/>
                <w:lang w:eastAsia="ru-RU"/>
                <w14:ligatures w14:val="none"/>
              </w:rPr>
            </w:pPr>
          </w:p>
        </w:tc>
        <w:tc>
          <w:tcPr>
            <w:tcW w:w="1709" w:type="dxa"/>
            <w:vMerge/>
            <w:tcBorders>
              <w:top w:val="single" w:sz="4" w:space="0" w:color="auto"/>
              <w:left w:val="single" w:sz="4" w:space="0" w:color="auto"/>
              <w:bottom w:val="single" w:sz="4" w:space="0" w:color="000000"/>
              <w:right w:val="single" w:sz="4" w:space="0" w:color="auto"/>
            </w:tcBorders>
            <w:vAlign w:val="center"/>
            <w:hideMark/>
          </w:tcPr>
          <w:p w14:paraId="6A4FB893" w14:textId="77777777" w:rsidR="005D6C78" w:rsidRPr="00C658EC" w:rsidRDefault="005D6C78" w:rsidP="004E71A9">
            <w:pPr>
              <w:spacing w:after="0" w:line="240" w:lineRule="auto"/>
              <w:jc w:val="center"/>
              <w:rPr>
                <w:rFonts w:ascii="Times New Roman" w:eastAsia="Times New Roman" w:hAnsi="Times New Roman" w:cs="Times New Roman"/>
                <w:kern w:val="0"/>
                <w:sz w:val="28"/>
                <w:szCs w:val="28"/>
                <w:lang w:eastAsia="ru-RU"/>
                <w14:ligatures w14:val="none"/>
              </w:rPr>
            </w:pPr>
          </w:p>
        </w:tc>
        <w:tc>
          <w:tcPr>
            <w:tcW w:w="1648" w:type="dxa"/>
            <w:vMerge/>
            <w:tcBorders>
              <w:top w:val="single" w:sz="4" w:space="0" w:color="auto"/>
              <w:left w:val="single" w:sz="4" w:space="0" w:color="auto"/>
              <w:bottom w:val="single" w:sz="4" w:space="0" w:color="000000"/>
              <w:right w:val="single" w:sz="4" w:space="0" w:color="auto"/>
            </w:tcBorders>
            <w:vAlign w:val="center"/>
            <w:hideMark/>
          </w:tcPr>
          <w:p w14:paraId="0F68C66F" w14:textId="77777777" w:rsidR="005D6C78" w:rsidRPr="00C658EC" w:rsidRDefault="005D6C78" w:rsidP="004E71A9">
            <w:pPr>
              <w:spacing w:after="0" w:line="240" w:lineRule="auto"/>
              <w:jc w:val="center"/>
              <w:rPr>
                <w:rFonts w:ascii="Times New Roman" w:eastAsia="Times New Roman" w:hAnsi="Times New Roman" w:cs="Times New Roman"/>
                <w:kern w:val="0"/>
                <w:sz w:val="28"/>
                <w:szCs w:val="28"/>
                <w:lang w:eastAsia="ru-RU"/>
                <w14:ligatures w14:val="none"/>
              </w:rPr>
            </w:pPr>
          </w:p>
        </w:tc>
        <w:tc>
          <w:tcPr>
            <w:tcW w:w="227" w:type="dxa"/>
            <w:tcBorders>
              <w:top w:val="nil"/>
              <w:left w:val="nil"/>
              <w:bottom w:val="nil"/>
              <w:right w:val="nil"/>
            </w:tcBorders>
            <w:shd w:val="clear" w:color="auto" w:fill="auto"/>
            <w:noWrap/>
            <w:vAlign w:val="bottom"/>
            <w:hideMark/>
          </w:tcPr>
          <w:p w14:paraId="41913A6F" w14:textId="77777777" w:rsidR="005D6C78" w:rsidRPr="005D6C78" w:rsidRDefault="005D6C78" w:rsidP="00F53E27">
            <w:pPr>
              <w:spacing w:after="0" w:line="360" w:lineRule="auto"/>
              <w:ind w:firstLine="709"/>
              <w:jc w:val="both"/>
              <w:rPr>
                <w:rFonts w:ascii="Times New Roman" w:eastAsia="Times New Roman" w:hAnsi="Times New Roman" w:cs="Times New Roman"/>
                <w:color w:val="000000"/>
                <w:kern w:val="0"/>
                <w:sz w:val="24"/>
                <w:szCs w:val="24"/>
                <w:lang w:eastAsia="ru-RU"/>
                <w14:ligatures w14:val="none"/>
              </w:rPr>
            </w:pPr>
          </w:p>
        </w:tc>
      </w:tr>
      <w:tr w:rsidR="005D6C78" w:rsidRPr="005D6C78" w14:paraId="75CAFAEF" w14:textId="77777777" w:rsidTr="00645FF1">
        <w:trPr>
          <w:trHeight w:val="320"/>
        </w:trPr>
        <w:tc>
          <w:tcPr>
            <w:tcW w:w="9357" w:type="dxa"/>
            <w:gridSpan w:val="5"/>
            <w:tcBorders>
              <w:top w:val="nil"/>
              <w:left w:val="single" w:sz="4" w:space="0" w:color="auto"/>
              <w:bottom w:val="nil"/>
              <w:right w:val="single" w:sz="4" w:space="0" w:color="000000"/>
            </w:tcBorders>
            <w:shd w:val="clear" w:color="auto" w:fill="auto"/>
            <w:noWrap/>
            <w:vAlign w:val="center"/>
            <w:hideMark/>
          </w:tcPr>
          <w:p w14:paraId="4E826D7F" w14:textId="77777777" w:rsidR="005D6C78" w:rsidRPr="00C658EC" w:rsidRDefault="005D6C78"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Динамика показателей рентабельности</w:t>
            </w:r>
          </w:p>
        </w:tc>
        <w:tc>
          <w:tcPr>
            <w:tcW w:w="227" w:type="dxa"/>
            <w:vAlign w:val="center"/>
            <w:hideMark/>
          </w:tcPr>
          <w:p w14:paraId="7CAF8D41" w14:textId="77777777" w:rsidR="005D6C78" w:rsidRPr="005D6C78" w:rsidRDefault="005D6C78" w:rsidP="00F53E27">
            <w:pPr>
              <w:spacing w:after="0" w:line="360" w:lineRule="auto"/>
              <w:ind w:firstLine="709"/>
              <w:jc w:val="both"/>
              <w:rPr>
                <w:rFonts w:ascii="Times New Roman" w:eastAsia="Times New Roman" w:hAnsi="Times New Roman" w:cs="Times New Roman"/>
                <w:kern w:val="0"/>
                <w:sz w:val="20"/>
                <w:szCs w:val="20"/>
                <w:lang w:eastAsia="ru-RU"/>
                <w14:ligatures w14:val="none"/>
              </w:rPr>
            </w:pPr>
          </w:p>
        </w:tc>
      </w:tr>
      <w:tr w:rsidR="005D6C78" w:rsidRPr="005D6C78" w14:paraId="6856BCB4" w14:textId="77777777" w:rsidTr="00645FF1">
        <w:trPr>
          <w:trHeight w:val="925"/>
        </w:trPr>
        <w:tc>
          <w:tcPr>
            <w:tcW w:w="26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99AA3" w14:textId="77777777" w:rsidR="005D6C78" w:rsidRPr="00C658EC" w:rsidRDefault="005D6C78" w:rsidP="007240F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Общая рентабельность совокупного капитала</w:t>
            </w:r>
          </w:p>
        </w:tc>
        <w:tc>
          <w:tcPr>
            <w:tcW w:w="1648" w:type="dxa"/>
            <w:tcBorders>
              <w:top w:val="single" w:sz="4" w:space="0" w:color="auto"/>
              <w:left w:val="nil"/>
              <w:bottom w:val="single" w:sz="4" w:space="0" w:color="auto"/>
              <w:right w:val="single" w:sz="4" w:space="0" w:color="auto"/>
            </w:tcBorders>
            <w:shd w:val="clear" w:color="auto" w:fill="auto"/>
            <w:noWrap/>
            <w:vAlign w:val="center"/>
            <w:hideMark/>
          </w:tcPr>
          <w:p w14:paraId="167E23C7" w14:textId="77777777" w:rsidR="005D6C78" w:rsidRPr="00C658EC" w:rsidRDefault="005D6C78"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61,2%</w:t>
            </w: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14:paraId="002F447E" w14:textId="77777777" w:rsidR="005D6C78" w:rsidRPr="00C658EC" w:rsidRDefault="005D6C78"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0,7%</w:t>
            </w:r>
          </w:p>
        </w:tc>
        <w:tc>
          <w:tcPr>
            <w:tcW w:w="1709" w:type="dxa"/>
            <w:tcBorders>
              <w:top w:val="single" w:sz="4" w:space="0" w:color="auto"/>
              <w:left w:val="nil"/>
              <w:bottom w:val="single" w:sz="4" w:space="0" w:color="auto"/>
              <w:right w:val="single" w:sz="4" w:space="0" w:color="auto"/>
            </w:tcBorders>
            <w:shd w:val="clear" w:color="auto" w:fill="auto"/>
            <w:noWrap/>
            <w:vAlign w:val="center"/>
            <w:hideMark/>
          </w:tcPr>
          <w:p w14:paraId="306335EB" w14:textId="77777777" w:rsidR="005D6C78" w:rsidRPr="00C658EC" w:rsidRDefault="005D6C78"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55,2%</w:t>
            </w:r>
          </w:p>
        </w:tc>
        <w:tc>
          <w:tcPr>
            <w:tcW w:w="1648" w:type="dxa"/>
            <w:tcBorders>
              <w:top w:val="single" w:sz="4" w:space="0" w:color="auto"/>
              <w:left w:val="nil"/>
              <w:bottom w:val="single" w:sz="4" w:space="0" w:color="auto"/>
              <w:right w:val="single" w:sz="4" w:space="0" w:color="auto"/>
            </w:tcBorders>
            <w:shd w:val="clear" w:color="auto" w:fill="auto"/>
            <w:noWrap/>
            <w:vAlign w:val="center"/>
            <w:hideMark/>
          </w:tcPr>
          <w:p w14:paraId="69184F4A" w14:textId="77777777" w:rsidR="005D6C78" w:rsidRPr="00C658EC" w:rsidRDefault="005D6C78"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29,8%</w:t>
            </w:r>
          </w:p>
        </w:tc>
        <w:tc>
          <w:tcPr>
            <w:tcW w:w="227" w:type="dxa"/>
            <w:vAlign w:val="center"/>
            <w:hideMark/>
          </w:tcPr>
          <w:p w14:paraId="64A6A6B8" w14:textId="77777777" w:rsidR="005D6C78" w:rsidRPr="005D6C78" w:rsidRDefault="005D6C78" w:rsidP="00F53E27">
            <w:pPr>
              <w:spacing w:after="0" w:line="360" w:lineRule="auto"/>
              <w:ind w:firstLine="709"/>
              <w:jc w:val="both"/>
              <w:rPr>
                <w:rFonts w:ascii="Times New Roman" w:eastAsia="Times New Roman" w:hAnsi="Times New Roman" w:cs="Times New Roman"/>
                <w:kern w:val="0"/>
                <w:sz w:val="20"/>
                <w:szCs w:val="20"/>
                <w:lang w:eastAsia="ru-RU"/>
                <w14:ligatures w14:val="none"/>
              </w:rPr>
            </w:pPr>
          </w:p>
        </w:tc>
      </w:tr>
      <w:tr w:rsidR="005D6C78" w:rsidRPr="005D6C78" w14:paraId="75D39B8E" w14:textId="77777777" w:rsidTr="00645FF1">
        <w:trPr>
          <w:trHeight w:val="1122"/>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629239C1" w14:textId="77777777" w:rsidR="005D6C78" w:rsidRPr="00C658EC" w:rsidRDefault="005D6C78" w:rsidP="007240F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Чистая рентабельность совокупного капитала</w:t>
            </w:r>
          </w:p>
        </w:tc>
        <w:tc>
          <w:tcPr>
            <w:tcW w:w="1648" w:type="dxa"/>
            <w:tcBorders>
              <w:top w:val="nil"/>
              <w:left w:val="nil"/>
              <w:bottom w:val="single" w:sz="4" w:space="0" w:color="auto"/>
              <w:right w:val="single" w:sz="4" w:space="0" w:color="auto"/>
            </w:tcBorders>
            <w:shd w:val="clear" w:color="auto" w:fill="auto"/>
            <w:noWrap/>
            <w:vAlign w:val="center"/>
            <w:hideMark/>
          </w:tcPr>
          <w:p w14:paraId="1EBE7E54" w14:textId="77777777" w:rsidR="005D6C78" w:rsidRPr="00C658EC" w:rsidRDefault="005D6C78"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61,2%</w:t>
            </w:r>
          </w:p>
        </w:tc>
        <w:tc>
          <w:tcPr>
            <w:tcW w:w="1668" w:type="dxa"/>
            <w:tcBorders>
              <w:top w:val="nil"/>
              <w:left w:val="nil"/>
              <w:bottom w:val="single" w:sz="4" w:space="0" w:color="auto"/>
              <w:right w:val="single" w:sz="4" w:space="0" w:color="auto"/>
            </w:tcBorders>
            <w:shd w:val="clear" w:color="auto" w:fill="auto"/>
            <w:noWrap/>
            <w:vAlign w:val="center"/>
            <w:hideMark/>
          </w:tcPr>
          <w:p w14:paraId="0D010E7F" w14:textId="77777777" w:rsidR="005D6C78" w:rsidRPr="00C658EC" w:rsidRDefault="005D6C78"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0,7%</w:t>
            </w:r>
          </w:p>
        </w:tc>
        <w:tc>
          <w:tcPr>
            <w:tcW w:w="1709" w:type="dxa"/>
            <w:tcBorders>
              <w:top w:val="nil"/>
              <w:left w:val="nil"/>
              <w:bottom w:val="single" w:sz="4" w:space="0" w:color="auto"/>
              <w:right w:val="single" w:sz="4" w:space="0" w:color="auto"/>
            </w:tcBorders>
            <w:shd w:val="clear" w:color="auto" w:fill="auto"/>
            <w:noWrap/>
            <w:vAlign w:val="center"/>
            <w:hideMark/>
          </w:tcPr>
          <w:p w14:paraId="7C95D787" w14:textId="77777777" w:rsidR="005D6C78" w:rsidRPr="00C658EC" w:rsidRDefault="005D6C78"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55,2%</w:t>
            </w:r>
          </w:p>
        </w:tc>
        <w:tc>
          <w:tcPr>
            <w:tcW w:w="1648" w:type="dxa"/>
            <w:tcBorders>
              <w:top w:val="nil"/>
              <w:left w:val="nil"/>
              <w:bottom w:val="single" w:sz="4" w:space="0" w:color="auto"/>
              <w:right w:val="single" w:sz="4" w:space="0" w:color="auto"/>
            </w:tcBorders>
            <w:shd w:val="clear" w:color="auto" w:fill="auto"/>
            <w:noWrap/>
            <w:vAlign w:val="center"/>
            <w:hideMark/>
          </w:tcPr>
          <w:p w14:paraId="1B7A5B7E" w14:textId="77777777" w:rsidR="005D6C78" w:rsidRPr="00C658EC" w:rsidRDefault="005D6C78"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29,8%</w:t>
            </w:r>
          </w:p>
        </w:tc>
        <w:tc>
          <w:tcPr>
            <w:tcW w:w="227" w:type="dxa"/>
            <w:vAlign w:val="center"/>
            <w:hideMark/>
          </w:tcPr>
          <w:p w14:paraId="4014B795" w14:textId="77777777" w:rsidR="005D6C78" w:rsidRPr="005D6C78" w:rsidRDefault="005D6C78" w:rsidP="00F53E27">
            <w:pPr>
              <w:spacing w:after="0" w:line="360" w:lineRule="auto"/>
              <w:ind w:firstLine="709"/>
              <w:jc w:val="both"/>
              <w:rPr>
                <w:rFonts w:ascii="Times New Roman" w:eastAsia="Times New Roman" w:hAnsi="Times New Roman" w:cs="Times New Roman"/>
                <w:kern w:val="0"/>
                <w:sz w:val="20"/>
                <w:szCs w:val="20"/>
                <w:lang w:eastAsia="ru-RU"/>
                <w14:ligatures w14:val="none"/>
              </w:rPr>
            </w:pPr>
          </w:p>
        </w:tc>
      </w:tr>
      <w:tr w:rsidR="005D6C78" w:rsidRPr="005D6C78" w14:paraId="55E1EB6B" w14:textId="77777777" w:rsidTr="00645FF1">
        <w:trPr>
          <w:trHeight w:val="715"/>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52037AEA" w14:textId="77777777" w:rsidR="005D6C78" w:rsidRPr="00C658EC" w:rsidRDefault="005D6C78" w:rsidP="007240F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Общая рентабельность собственного капитала</w:t>
            </w:r>
          </w:p>
        </w:tc>
        <w:tc>
          <w:tcPr>
            <w:tcW w:w="1648" w:type="dxa"/>
            <w:tcBorders>
              <w:top w:val="nil"/>
              <w:left w:val="nil"/>
              <w:bottom w:val="single" w:sz="4" w:space="0" w:color="auto"/>
              <w:right w:val="single" w:sz="4" w:space="0" w:color="auto"/>
            </w:tcBorders>
            <w:shd w:val="clear" w:color="auto" w:fill="auto"/>
            <w:noWrap/>
            <w:vAlign w:val="center"/>
            <w:hideMark/>
          </w:tcPr>
          <w:p w14:paraId="6A8F453D" w14:textId="77777777" w:rsidR="005D6C78" w:rsidRPr="00C658EC" w:rsidRDefault="005D6C78"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-276%</w:t>
            </w:r>
          </w:p>
        </w:tc>
        <w:tc>
          <w:tcPr>
            <w:tcW w:w="1668" w:type="dxa"/>
            <w:tcBorders>
              <w:top w:val="nil"/>
              <w:left w:val="nil"/>
              <w:bottom w:val="single" w:sz="4" w:space="0" w:color="auto"/>
              <w:right w:val="single" w:sz="4" w:space="0" w:color="auto"/>
            </w:tcBorders>
            <w:shd w:val="clear" w:color="auto" w:fill="auto"/>
            <w:noWrap/>
            <w:vAlign w:val="center"/>
            <w:hideMark/>
          </w:tcPr>
          <w:p w14:paraId="15601406" w14:textId="77777777" w:rsidR="005D6C78" w:rsidRPr="00C658EC" w:rsidRDefault="005D6C78"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-3,3%</w:t>
            </w:r>
          </w:p>
        </w:tc>
        <w:tc>
          <w:tcPr>
            <w:tcW w:w="1709" w:type="dxa"/>
            <w:tcBorders>
              <w:top w:val="nil"/>
              <w:left w:val="nil"/>
              <w:bottom w:val="single" w:sz="4" w:space="0" w:color="auto"/>
              <w:right w:val="single" w:sz="4" w:space="0" w:color="auto"/>
            </w:tcBorders>
            <w:shd w:val="clear" w:color="auto" w:fill="auto"/>
            <w:noWrap/>
            <w:vAlign w:val="center"/>
            <w:hideMark/>
          </w:tcPr>
          <w:p w14:paraId="21ECDC02" w14:textId="77777777" w:rsidR="005D6C78" w:rsidRPr="00C658EC" w:rsidRDefault="005D6C78"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123%</w:t>
            </w:r>
          </w:p>
        </w:tc>
        <w:tc>
          <w:tcPr>
            <w:tcW w:w="1648" w:type="dxa"/>
            <w:tcBorders>
              <w:top w:val="nil"/>
              <w:left w:val="nil"/>
              <w:bottom w:val="single" w:sz="4" w:space="0" w:color="auto"/>
              <w:right w:val="single" w:sz="4" w:space="0" w:color="auto"/>
            </w:tcBorders>
            <w:shd w:val="clear" w:color="auto" w:fill="auto"/>
            <w:noWrap/>
            <w:vAlign w:val="center"/>
            <w:hideMark/>
          </w:tcPr>
          <w:p w14:paraId="16C10A8D" w14:textId="77777777" w:rsidR="005D6C78" w:rsidRPr="00C658EC" w:rsidRDefault="005D6C78"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49,2%</w:t>
            </w:r>
          </w:p>
        </w:tc>
        <w:tc>
          <w:tcPr>
            <w:tcW w:w="227" w:type="dxa"/>
            <w:vAlign w:val="center"/>
            <w:hideMark/>
          </w:tcPr>
          <w:p w14:paraId="06BE8430" w14:textId="77777777" w:rsidR="005D6C78" w:rsidRPr="005D6C78" w:rsidRDefault="005D6C78" w:rsidP="00F53E27">
            <w:pPr>
              <w:spacing w:after="0" w:line="360" w:lineRule="auto"/>
              <w:ind w:firstLine="709"/>
              <w:jc w:val="both"/>
              <w:rPr>
                <w:rFonts w:ascii="Times New Roman" w:eastAsia="Times New Roman" w:hAnsi="Times New Roman" w:cs="Times New Roman"/>
                <w:kern w:val="0"/>
                <w:sz w:val="20"/>
                <w:szCs w:val="20"/>
                <w:lang w:eastAsia="ru-RU"/>
                <w14:ligatures w14:val="none"/>
              </w:rPr>
            </w:pPr>
          </w:p>
        </w:tc>
      </w:tr>
      <w:tr w:rsidR="005D6C78" w:rsidRPr="005D6C78" w14:paraId="7287069B" w14:textId="77777777" w:rsidTr="00645FF1">
        <w:trPr>
          <w:trHeight w:val="826"/>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57115ABC" w14:textId="77777777" w:rsidR="005D6C78" w:rsidRPr="00C658EC" w:rsidRDefault="005D6C78" w:rsidP="007240F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Чистая рентабельность собственного капитала</w:t>
            </w:r>
          </w:p>
        </w:tc>
        <w:tc>
          <w:tcPr>
            <w:tcW w:w="1648" w:type="dxa"/>
            <w:tcBorders>
              <w:top w:val="nil"/>
              <w:left w:val="nil"/>
              <w:bottom w:val="single" w:sz="4" w:space="0" w:color="auto"/>
              <w:right w:val="single" w:sz="4" w:space="0" w:color="auto"/>
            </w:tcBorders>
            <w:shd w:val="clear" w:color="auto" w:fill="auto"/>
            <w:noWrap/>
            <w:vAlign w:val="center"/>
            <w:hideMark/>
          </w:tcPr>
          <w:p w14:paraId="4FD2C998" w14:textId="77777777" w:rsidR="005D6C78" w:rsidRPr="00C658EC" w:rsidRDefault="005D6C78"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-276%</w:t>
            </w:r>
          </w:p>
        </w:tc>
        <w:tc>
          <w:tcPr>
            <w:tcW w:w="1668" w:type="dxa"/>
            <w:tcBorders>
              <w:top w:val="nil"/>
              <w:left w:val="nil"/>
              <w:bottom w:val="single" w:sz="4" w:space="0" w:color="auto"/>
              <w:right w:val="single" w:sz="4" w:space="0" w:color="auto"/>
            </w:tcBorders>
            <w:shd w:val="clear" w:color="auto" w:fill="auto"/>
            <w:noWrap/>
            <w:vAlign w:val="center"/>
            <w:hideMark/>
          </w:tcPr>
          <w:p w14:paraId="648CAA40" w14:textId="77777777" w:rsidR="005D6C78" w:rsidRPr="00C658EC" w:rsidRDefault="005D6C78"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-3,3%</w:t>
            </w:r>
          </w:p>
        </w:tc>
        <w:tc>
          <w:tcPr>
            <w:tcW w:w="1709" w:type="dxa"/>
            <w:tcBorders>
              <w:top w:val="nil"/>
              <w:left w:val="nil"/>
              <w:bottom w:val="single" w:sz="4" w:space="0" w:color="auto"/>
              <w:right w:val="single" w:sz="4" w:space="0" w:color="auto"/>
            </w:tcBorders>
            <w:shd w:val="clear" w:color="auto" w:fill="auto"/>
            <w:noWrap/>
            <w:vAlign w:val="center"/>
            <w:hideMark/>
          </w:tcPr>
          <w:p w14:paraId="036C57E2" w14:textId="77777777" w:rsidR="005D6C78" w:rsidRPr="00C658EC" w:rsidRDefault="005D6C78"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123%</w:t>
            </w:r>
          </w:p>
        </w:tc>
        <w:tc>
          <w:tcPr>
            <w:tcW w:w="1648" w:type="dxa"/>
            <w:tcBorders>
              <w:top w:val="nil"/>
              <w:left w:val="nil"/>
              <w:bottom w:val="single" w:sz="4" w:space="0" w:color="auto"/>
              <w:right w:val="single" w:sz="4" w:space="0" w:color="auto"/>
            </w:tcBorders>
            <w:shd w:val="clear" w:color="auto" w:fill="auto"/>
            <w:noWrap/>
            <w:vAlign w:val="center"/>
            <w:hideMark/>
          </w:tcPr>
          <w:p w14:paraId="6E742B87" w14:textId="77777777" w:rsidR="005D6C78" w:rsidRPr="00C658EC" w:rsidRDefault="005D6C78"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49,2%</w:t>
            </w:r>
          </w:p>
        </w:tc>
        <w:tc>
          <w:tcPr>
            <w:tcW w:w="227" w:type="dxa"/>
            <w:vAlign w:val="center"/>
            <w:hideMark/>
          </w:tcPr>
          <w:p w14:paraId="79B6BD3F" w14:textId="77777777" w:rsidR="005D6C78" w:rsidRPr="005D6C78" w:rsidRDefault="005D6C78" w:rsidP="00F53E27">
            <w:pPr>
              <w:spacing w:after="0" w:line="360" w:lineRule="auto"/>
              <w:ind w:firstLine="709"/>
              <w:jc w:val="both"/>
              <w:rPr>
                <w:rFonts w:ascii="Times New Roman" w:eastAsia="Times New Roman" w:hAnsi="Times New Roman" w:cs="Times New Roman"/>
                <w:kern w:val="0"/>
                <w:sz w:val="20"/>
                <w:szCs w:val="20"/>
                <w:lang w:eastAsia="ru-RU"/>
                <w14:ligatures w14:val="none"/>
              </w:rPr>
            </w:pPr>
          </w:p>
        </w:tc>
      </w:tr>
      <w:tr w:rsidR="005D6C78" w:rsidRPr="005D6C78" w14:paraId="38BA6DC1" w14:textId="77777777" w:rsidTr="00645FF1">
        <w:trPr>
          <w:trHeight w:val="1036"/>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411557BA" w14:textId="77777777" w:rsidR="005D6C78" w:rsidRPr="00C658EC" w:rsidRDefault="005D6C78" w:rsidP="007240F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Общая рентабельность производства</w:t>
            </w:r>
          </w:p>
        </w:tc>
        <w:tc>
          <w:tcPr>
            <w:tcW w:w="1648" w:type="dxa"/>
            <w:tcBorders>
              <w:top w:val="nil"/>
              <w:left w:val="nil"/>
              <w:bottom w:val="single" w:sz="4" w:space="0" w:color="auto"/>
              <w:right w:val="single" w:sz="4" w:space="0" w:color="auto"/>
            </w:tcBorders>
            <w:shd w:val="clear" w:color="auto" w:fill="auto"/>
            <w:noWrap/>
            <w:vAlign w:val="center"/>
            <w:hideMark/>
          </w:tcPr>
          <w:p w14:paraId="6AD3584E" w14:textId="77777777" w:rsidR="005D6C78" w:rsidRPr="00C658EC" w:rsidRDefault="005D6C78"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8,4%</w:t>
            </w:r>
          </w:p>
        </w:tc>
        <w:tc>
          <w:tcPr>
            <w:tcW w:w="1668" w:type="dxa"/>
            <w:tcBorders>
              <w:top w:val="nil"/>
              <w:left w:val="nil"/>
              <w:bottom w:val="single" w:sz="4" w:space="0" w:color="auto"/>
              <w:right w:val="single" w:sz="4" w:space="0" w:color="auto"/>
            </w:tcBorders>
            <w:shd w:val="clear" w:color="auto" w:fill="auto"/>
            <w:noWrap/>
            <w:vAlign w:val="center"/>
            <w:hideMark/>
          </w:tcPr>
          <w:p w14:paraId="48EF8B17" w14:textId="77777777" w:rsidR="005D6C78" w:rsidRPr="00C658EC" w:rsidRDefault="005D6C78"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0,1%</w:t>
            </w:r>
          </w:p>
        </w:tc>
        <w:tc>
          <w:tcPr>
            <w:tcW w:w="1709" w:type="dxa"/>
            <w:tcBorders>
              <w:top w:val="nil"/>
              <w:left w:val="nil"/>
              <w:bottom w:val="single" w:sz="4" w:space="0" w:color="auto"/>
              <w:right w:val="single" w:sz="4" w:space="0" w:color="auto"/>
            </w:tcBorders>
            <w:shd w:val="clear" w:color="auto" w:fill="auto"/>
            <w:noWrap/>
            <w:vAlign w:val="center"/>
            <w:hideMark/>
          </w:tcPr>
          <w:p w14:paraId="28B7DAC8" w14:textId="77777777" w:rsidR="005D6C78" w:rsidRPr="00C658EC" w:rsidRDefault="005D6C78"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13,6%</w:t>
            </w:r>
          </w:p>
        </w:tc>
        <w:tc>
          <w:tcPr>
            <w:tcW w:w="1648" w:type="dxa"/>
            <w:tcBorders>
              <w:top w:val="nil"/>
              <w:left w:val="nil"/>
              <w:bottom w:val="single" w:sz="4" w:space="0" w:color="auto"/>
              <w:right w:val="single" w:sz="4" w:space="0" w:color="auto"/>
            </w:tcBorders>
            <w:shd w:val="clear" w:color="auto" w:fill="auto"/>
            <w:noWrap/>
            <w:vAlign w:val="center"/>
            <w:hideMark/>
          </w:tcPr>
          <w:p w14:paraId="3050F3F0" w14:textId="77777777" w:rsidR="005D6C78" w:rsidRPr="00C658EC" w:rsidRDefault="005D6C78"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19,3%</w:t>
            </w:r>
          </w:p>
        </w:tc>
        <w:tc>
          <w:tcPr>
            <w:tcW w:w="227" w:type="dxa"/>
            <w:vAlign w:val="center"/>
            <w:hideMark/>
          </w:tcPr>
          <w:p w14:paraId="2CAB0A64" w14:textId="77777777" w:rsidR="005D6C78" w:rsidRPr="005D6C78" w:rsidRDefault="005D6C78" w:rsidP="00F53E27">
            <w:pPr>
              <w:spacing w:after="0" w:line="360" w:lineRule="auto"/>
              <w:ind w:firstLine="709"/>
              <w:jc w:val="both"/>
              <w:rPr>
                <w:rFonts w:ascii="Times New Roman" w:eastAsia="Times New Roman" w:hAnsi="Times New Roman" w:cs="Times New Roman"/>
                <w:kern w:val="0"/>
                <w:sz w:val="20"/>
                <w:szCs w:val="20"/>
                <w:lang w:eastAsia="ru-RU"/>
                <w14:ligatures w14:val="none"/>
              </w:rPr>
            </w:pPr>
          </w:p>
        </w:tc>
      </w:tr>
      <w:tr w:rsidR="005D6C78" w:rsidRPr="005D6C78" w14:paraId="434E7520" w14:textId="77777777" w:rsidTr="00645FF1">
        <w:trPr>
          <w:trHeight w:val="826"/>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63114D44" w14:textId="77777777" w:rsidR="005D6C78" w:rsidRPr="00C658EC" w:rsidRDefault="005D6C78" w:rsidP="007240F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Чистая рентабельность производства</w:t>
            </w:r>
          </w:p>
        </w:tc>
        <w:tc>
          <w:tcPr>
            <w:tcW w:w="1648" w:type="dxa"/>
            <w:tcBorders>
              <w:top w:val="nil"/>
              <w:left w:val="nil"/>
              <w:bottom w:val="single" w:sz="4" w:space="0" w:color="auto"/>
              <w:right w:val="single" w:sz="4" w:space="0" w:color="auto"/>
            </w:tcBorders>
            <w:shd w:val="clear" w:color="auto" w:fill="auto"/>
            <w:noWrap/>
            <w:vAlign w:val="center"/>
            <w:hideMark/>
          </w:tcPr>
          <w:p w14:paraId="29CE26D6" w14:textId="77777777" w:rsidR="005D6C78" w:rsidRPr="00C658EC" w:rsidRDefault="005D6C78"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8,4%</w:t>
            </w:r>
          </w:p>
        </w:tc>
        <w:tc>
          <w:tcPr>
            <w:tcW w:w="1668" w:type="dxa"/>
            <w:tcBorders>
              <w:top w:val="nil"/>
              <w:left w:val="nil"/>
              <w:bottom w:val="single" w:sz="4" w:space="0" w:color="auto"/>
              <w:right w:val="single" w:sz="4" w:space="0" w:color="auto"/>
            </w:tcBorders>
            <w:shd w:val="clear" w:color="auto" w:fill="auto"/>
            <w:noWrap/>
            <w:vAlign w:val="center"/>
            <w:hideMark/>
          </w:tcPr>
          <w:p w14:paraId="64B4A041" w14:textId="77777777" w:rsidR="005D6C78" w:rsidRPr="00C658EC" w:rsidRDefault="005D6C78"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0,1%</w:t>
            </w:r>
          </w:p>
        </w:tc>
        <w:tc>
          <w:tcPr>
            <w:tcW w:w="1709" w:type="dxa"/>
            <w:tcBorders>
              <w:top w:val="nil"/>
              <w:left w:val="nil"/>
              <w:bottom w:val="single" w:sz="4" w:space="0" w:color="auto"/>
              <w:right w:val="single" w:sz="4" w:space="0" w:color="auto"/>
            </w:tcBorders>
            <w:shd w:val="clear" w:color="auto" w:fill="auto"/>
            <w:noWrap/>
            <w:vAlign w:val="center"/>
            <w:hideMark/>
          </w:tcPr>
          <w:p w14:paraId="0074C684" w14:textId="77777777" w:rsidR="005D6C78" w:rsidRPr="00C658EC" w:rsidRDefault="005D6C78"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13,6%</w:t>
            </w:r>
          </w:p>
        </w:tc>
        <w:tc>
          <w:tcPr>
            <w:tcW w:w="1648" w:type="dxa"/>
            <w:tcBorders>
              <w:top w:val="nil"/>
              <w:left w:val="nil"/>
              <w:bottom w:val="single" w:sz="4" w:space="0" w:color="auto"/>
              <w:right w:val="single" w:sz="4" w:space="0" w:color="auto"/>
            </w:tcBorders>
            <w:shd w:val="clear" w:color="auto" w:fill="auto"/>
            <w:noWrap/>
            <w:vAlign w:val="center"/>
            <w:hideMark/>
          </w:tcPr>
          <w:p w14:paraId="1AF074D2" w14:textId="77777777" w:rsidR="005D6C78" w:rsidRPr="00C658EC" w:rsidRDefault="005D6C78"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19,3%</w:t>
            </w:r>
          </w:p>
        </w:tc>
        <w:tc>
          <w:tcPr>
            <w:tcW w:w="227" w:type="dxa"/>
            <w:vAlign w:val="center"/>
            <w:hideMark/>
          </w:tcPr>
          <w:p w14:paraId="15BE5EFB" w14:textId="77777777" w:rsidR="005D6C78" w:rsidRPr="005D6C78" w:rsidRDefault="005D6C78" w:rsidP="00F53E27">
            <w:pPr>
              <w:spacing w:after="0" w:line="360" w:lineRule="auto"/>
              <w:ind w:firstLine="709"/>
              <w:jc w:val="both"/>
              <w:rPr>
                <w:rFonts w:ascii="Times New Roman" w:eastAsia="Times New Roman" w:hAnsi="Times New Roman" w:cs="Times New Roman"/>
                <w:kern w:val="0"/>
                <w:sz w:val="20"/>
                <w:szCs w:val="20"/>
                <w:lang w:eastAsia="ru-RU"/>
                <w14:ligatures w14:val="none"/>
              </w:rPr>
            </w:pPr>
          </w:p>
        </w:tc>
      </w:tr>
      <w:tr w:rsidR="005D6C78" w:rsidRPr="005D6C78" w14:paraId="148995E5" w14:textId="77777777" w:rsidTr="00645FF1">
        <w:trPr>
          <w:trHeight w:val="949"/>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33F015B8" w14:textId="77777777" w:rsidR="005D6C78" w:rsidRPr="00C658EC" w:rsidRDefault="005D6C78" w:rsidP="007240F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Рентабельность продаж (чистая прибыль/выручку)</w:t>
            </w:r>
          </w:p>
        </w:tc>
        <w:tc>
          <w:tcPr>
            <w:tcW w:w="1648" w:type="dxa"/>
            <w:tcBorders>
              <w:top w:val="nil"/>
              <w:left w:val="nil"/>
              <w:bottom w:val="single" w:sz="4" w:space="0" w:color="auto"/>
              <w:right w:val="single" w:sz="4" w:space="0" w:color="auto"/>
            </w:tcBorders>
            <w:shd w:val="clear" w:color="auto" w:fill="auto"/>
            <w:noWrap/>
            <w:vAlign w:val="center"/>
            <w:hideMark/>
          </w:tcPr>
          <w:p w14:paraId="1C7E01C6" w14:textId="77777777" w:rsidR="005D6C78" w:rsidRPr="00C658EC" w:rsidRDefault="005D6C78"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8,4%</w:t>
            </w:r>
          </w:p>
        </w:tc>
        <w:tc>
          <w:tcPr>
            <w:tcW w:w="1668" w:type="dxa"/>
            <w:tcBorders>
              <w:top w:val="nil"/>
              <w:left w:val="nil"/>
              <w:bottom w:val="single" w:sz="4" w:space="0" w:color="auto"/>
              <w:right w:val="single" w:sz="4" w:space="0" w:color="auto"/>
            </w:tcBorders>
            <w:shd w:val="clear" w:color="auto" w:fill="auto"/>
            <w:noWrap/>
            <w:vAlign w:val="center"/>
            <w:hideMark/>
          </w:tcPr>
          <w:p w14:paraId="2916B8D0" w14:textId="77777777" w:rsidR="005D6C78" w:rsidRPr="00C658EC" w:rsidRDefault="005D6C78"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0,1%</w:t>
            </w:r>
          </w:p>
        </w:tc>
        <w:tc>
          <w:tcPr>
            <w:tcW w:w="1709" w:type="dxa"/>
            <w:tcBorders>
              <w:top w:val="nil"/>
              <w:left w:val="nil"/>
              <w:bottom w:val="single" w:sz="4" w:space="0" w:color="auto"/>
              <w:right w:val="single" w:sz="4" w:space="0" w:color="auto"/>
            </w:tcBorders>
            <w:shd w:val="clear" w:color="auto" w:fill="auto"/>
            <w:noWrap/>
            <w:vAlign w:val="center"/>
            <w:hideMark/>
          </w:tcPr>
          <w:p w14:paraId="67BCB9A9" w14:textId="77777777" w:rsidR="005D6C78" w:rsidRPr="00C658EC" w:rsidRDefault="005D6C78"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11,6%</w:t>
            </w:r>
          </w:p>
        </w:tc>
        <w:tc>
          <w:tcPr>
            <w:tcW w:w="1648" w:type="dxa"/>
            <w:tcBorders>
              <w:top w:val="nil"/>
              <w:left w:val="nil"/>
              <w:bottom w:val="single" w:sz="4" w:space="0" w:color="auto"/>
              <w:right w:val="single" w:sz="4" w:space="0" w:color="auto"/>
            </w:tcBorders>
            <w:shd w:val="clear" w:color="auto" w:fill="auto"/>
            <w:noWrap/>
            <w:vAlign w:val="center"/>
            <w:hideMark/>
          </w:tcPr>
          <w:p w14:paraId="4E2B67C7" w14:textId="6FF9CD74" w:rsidR="005D6C78" w:rsidRPr="00C658EC" w:rsidRDefault="005D6C78"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16%</w:t>
            </w:r>
          </w:p>
        </w:tc>
        <w:tc>
          <w:tcPr>
            <w:tcW w:w="227" w:type="dxa"/>
            <w:vAlign w:val="center"/>
            <w:hideMark/>
          </w:tcPr>
          <w:p w14:paraId="72391FE5" w14:textId="77777777" w:rsidR="005D6C78" w:rsidRPr="005D6C78" w:rsidRDefault="005D6C78" w:rsidP="00F53E27">
            <w:pPr>
              <w:spacing w:after="0" w:line="360" w:lineRule="auto"/>
              <w:ind w:firstLine="709"/>
              <w:jc w:val="both"/>
              <w:rPr>
                <w:rFonts w:ascii="Times New Roman" w:eastAsia="Times New Roman" w:hAnsi="Times New Roman" w:cs="Times New Roman"/>
                <w:kern w:val="0"/>
                <w:sz w:val="20"/>
                <w:szCs w:val="20"/>
                <w:lang w:eastAsia="ru-RU"/>
                <w14:ligatures w14:val="none"/>
              </w:rPr>
            </w:pPr>
          </w:p>
        </w:tc>
      </w:tr>
      <w:tr w:rsidR="005D6C78" w:rsidRPr="005D6C78" w14:paraId="1FA429C6" w14:textId="77777777" w:rsidTr="00645FF1">
        <w:trPr>
          <w:trHeight w:val="1282"/>
        </w:trPr>
        <w:tc>
          <w:tcPr>
            <w:tcW w:w="2682" w:type="dxa"/>
            <w:tcBorders>
              <w:top w:val="nil"/>
              <w:left w:val="single" w:sz="4" w:space="0" w:color="auto"/>
              <w:bottom w:val="single" w:sz="4" w:space="0" w:color="auto"/>
              <w:right w:val="single" w:sz="4" w:space="0" w:color="auto"/>
            </w:tcBorders>
            <w:shd w:val="clear" w:color="auto" w:fill="auto"/>
            <w:vAlign w:val="center"/>
            <w:hideMark/>
          </w:tcPr>
          <w:p w14:paraId="7D4835D9" w14:textId="77777777" w:rsidR="005D6C78" w:rsidRPr="00C658EC" w:rsidRDefault="005D6C78" w:rsidP="007240F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Рентабельность продукции</w:t>
            </w:r>
          </w:p>
        </w:tc>
        <w:tc>
          <w:tcPr>
            <w:tcW w:w="1648" w:type="dxa"/>
            <w:tcBorders>
              <w:top w:val="nil"/>
              <w:left w:val="nil"/>
              <w:bottom w:val="single" w:sz="4" w:space="0" w:color="auto"/>
              <w:right w:val="single" w:sz="4" w:space="0" w:color="auto"/>
            </w:tcBorders>
            <w:shd w:val="clear" w:color="auto" w:fill="auto"/>
            <w:noWrap/>
            <w:vAlign w:val="center"/>
            <w:hideMark/>
          </w:tcPr>
          <w:p w14:paraId="5646C6DC" w14:textId="77777777" w:rsidR="005D6C78" w:rsidRPr="00C658EC" w:rsidRDefault="005D6C78"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8,8%</w:t>
            </w:r>
          </w:p>
        </w:tc>
        <w:tc>
          <w:tcPr>
            <w:tcW w:w="1668" w:type="dxa"/>
            <w:tcBorders>
              <w:top w:val="nil"/>
              <w:left w:val="nil"/>
              <w:bottom w:val="single" w:sz="4" w:space="0" w:color="auto"/>
              <w:right w:val="single" w:sz="4" w:space="0" w:color="auto"/>
            </w:tcBorders>
            <w:shd w:val="clear" w:color="auto" w:fill="auto"/>
            <w:noWrap/>
            <w:vAlign w:val="center"/>
            <w:hideMark/>
          </w:tcPr>
          <w:p w14:paraId="7447B7AA" w14:textId="77777777" w:rsidR="005D6C78" w:rsidRPr="00C658EC" w:rsidRDefault="005D6C78"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0,1%</w:t>
            </w:r>
          </w:p>
        </w:tc>
        <w:tc>
          <w:tcPr>
            <w:tcW w:w="1709" w:type="dxa"/>
            <w:tcBorders>
              <w:top w:val="nil"/>
              <w:left w:val="nil"/>
              <w:bottom w:val="single" w:sz="4" w:space="0" w:color="auto"/>
              <w:right w:val="single" w:sz="4" w:space="0" w:color="auto"/>
            </w:tcBorders>
            <w:shd w:val="clear" w:color="auto" w:fill="auto"/>
            <w:noWrap/>
            <w:vAlign w:val="center"/>
            <w:hideMark/>
          </w:tcPr>
          <w:p w14:paraId="7E5DFB7A" w14:textId="77777777" w:rsidR="005D6C78" w:rsidRPr="00C658EC" w:rsidRDefault="005D6C78"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13,6%</w:t>
            </w:r>
          </w:p>
        </w:tc>
        <w:tc>
          <w:tcPr>
            <w:tcW w:w="1648" w:type="dxa"/>
            <w:tcBorders>
              <w:top w:val="nil"/>
              <w:left w:val="nil"/>
              <w:bottom w:val="single" w:sz="4" w:space="0" w:color="auto"/>
              <w:right w:val="single" w:sz="4" w:space="0" w:color="auto"/>
            </w:tcBorders>
            <w:shd w:val="clear" w:color="auto" w:fill="auto"/>
            <w:noWrap/>
            <w:vAlign w:val="center"/>
            <w:hideMark/>
          </w:tcPr>
          <w:p w14:paraId="768567EF" w14:textId="77777777" w:rsidR="005D6C78" w:rsidRPr="00C658EC" w:rsidRDefault="005D6C78"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19,3%</w:t>
            </w:r>
          </w:p>
        </w:tc>
        <w:tc>
          <w:tcPr>
            <w:tcW w:w="227" w:type="dxa"/>
            <w:vAlign w:val="center"/>
            <w:hideMark/>
          </w:tcPr>
          <w:p w14:paraId="76F13C53" w14:textId="77777777" w:rsidR="005D6C78" w:rsidRPr="005D6C78" w:rsidRDefault="005D6C78" w:rsidP="00F53E27">
            <w:pPr>
              <w:spacing w:after="0" w:line="360" w:lineRule="auto"/>
              <w:ind w:firstLine="709"/>
              <w:jc w:val="both"/>
              <w:rPr>
                <w:rFonts w:ascii="Times New Roman" w:eastAsia="Times New Roman" w:hAnsi="Times New Roman" w:cs="Times New Roman"/>
                <w:kern w:val="0"/>
                <w:sz w:val="20"/>
                <w:szCs w:val="20"/>
                <w:lang w:eastAsia="ru-RU"/>
                <w14:ligatures w14:val="none"/>
              </w:rPr>
            </w:pPr>
          </w:p>
        </w:tc>
      </w:tr>
    </w:tbl>
    <w:p w14:paraId="7FF45642" w14:textId="39E9233F" w:rsidR="00403BD1" w:rsidRPr="00A96492" w:rsidRDefault="00403BD1" w:rsidP="00F53E27">
      <w:pPr>
        <w:spacing w:after="0" w:line="360" w:lineRule="auto"/>
        <w:ind w:firstLine="709"/>
        <w:jc w:val="both"/>
        <w:rPr>
          <w:rFonts w:ascii="Times New Roman" w:hAnsi="Times New Roman" w:cs="Times New Roman"/>
          <w:color w:val="FF0000"/>
          <w:sz w:val="28"/>
          <w:szCs w:val="28"/>
        </w:rPr>
      </w:pPr>
    </w:p>
    <w:p w14:paraId="02B1506C" w14:textId="1923C9B0" w:rsidR="00CE42C0" w:rsidRDefault="005D6C78" w:rsidP="00CE42C0">
      <w:pPr>
        <w:spacing w:after="0" w:line="360" w:lineRule="auto"/>
        <w:ind w:firstLine="709"/>
        <w:jc w:val="both"/>
        <w:rPr>
          <w:rFonts w:ascii="Times New Roman" w:hAnsi="Times New Roman" w:cs="Times New Roman"/>
          <w:color w:val="FF0000"/>
          <w:sz w:val="28"/>
          <w:szCs w:val="28"/>
        </w:rPr>
      </w:pPr>
      <w:bookmarkStart w:id="32" w:name="_Hlk200304230"/>
      <w:r w:rsidRPr="007B6080">
        <w:rPr>
          <w:rFonts w:ascii="Times New Roman" w:hAnsi="Times New Roman" w:cs="Times New Roman"/>
          <w:sz w:val="28"/>
          <w:szCs w:val="28"/>
        </w:rPr>
        <w:t>Рентабельность совокупного капитала</w:t>
      </w:r>
      <w:r w:rsidR="00C25527">
        <w:rPr>
          <w:rFonts w:ascii="Times New Roman" w:hAnsi="Times New Roman" w:cs="Times New Roman"/>
          <w:sz w:val="28"/>
          <w:szCs w:val="28"/>
        </w:rPr>
        <w:t xml:space="preserve"> – </w:t>
      </w:r>
      <w:r w:rsidRPr="007B6080">
        <w:rPr>
          <w:rFonts w:ascii="Times New Roman" w:hAnsi="Times New Roman" w:cs="Times New Roman"/>
          <w:sz w:val="28"/>
          <w:szCs w:val="28"/>
        </w:rPr>
        <w:t>общая</w:t>
      </w:r>
      <w:r w:rsidR="00C25527">
        <w:rPr>
          <w:rFonts w:ascii="Times New Roman" w:hAnsi="Times New Roman" w:cs="Times New Roman"/>
          <w:sz w:val="28"/>
          <w:szCs w:val="28"/>
        </w:rPr>
        <w:t xml:space="preserve"> </w:t>
      </w:r>
      <w:r w:rsidRPr="007B6080">
        <w:rPr>
          <w:rFonts w:ascii="Times New Roman" w:hAnsi="Times New Roman" w:cs="Times New Roman"/>
          <w:sz w:val="28"/>
          <w:szCs w:val="28"/>
        </w:rPr>
        <w:t xml:space="preserve">(прибыль до налогообложения/ средний совокупный капитал) и чистая (чистая прибыль/средний совокупный капитал), совпадают, так как налоги на предприятии минимальны. Общие и чистые показатели совпадают из-за того, </w:t>
      </w:r>
      <w:r w:rsidRPr="007B6080">
        <w:rPr>
          <w:rFonts w:ascii="Times New Roman" w:hAnsi="Times New Roman" w:cs="Times New Roman"/>
          <w:sz w:val="28"/>
          <w:szCs w:val="28"/>
        </w:rPr>
        <w:lastRenderedPageBreak/>
        <w:t>что в балансе компании строка 2330 «Проценты к уплате» не содержит значений за весь анализируемый период, а строка 24410 «Налоги и прибыль» содержит небольшие суммы (184-305 тыс. руб.) которые уже учтены в чистой прибыли (строка 2400). Проведенный</w:t>
      </w:r>
      <w:r w:rsidR="009D344D" w:rsidRPr="007B6080">
        <w:rPr>
          <w:rFonts w:ascii="Times New Roman" w:hAnsi="Times New Roman" w:cs="Times New Roman"/>
          <w:sz w:val="28"/>
          <w:szCs w:val="28"/>
        </w:rPr>
        <w:t xml:space="preserve"> анализ показателей рентабельности за период 202</w:t>
      </w:r>
      <w:r w:rsidR="00501A09" w:rsidRPr="007B6080">
        <w:rPr>
          <w:rFonts w:ascii="Times New Roman" w:hAnsi="Times New Roman" w:cs="Times New Roman"/>
          <w:sz w:val="28"/>
          <w:szCs w:val="28"/>
        </w:rPr>
        <w:t>1</w:t>
      </w:r>
      <w:r w:rsidR="009D344D" w:rsidRPr="007B6080">
        <w:rPr>
          <w:rFonts w:ascii="Times New Roman" w:hAnsi="Times New Roman" w:cs="Times New Roman"/>
          <w:sz w:val="28"/>
          <w:szCs w:val="28"/>
        </w:rPr>
        <w:t xml:space="preserve">-2024 гг. показывает нестабильность в эффективности использования капитала при устойчивом улучшении операционных результатов. </w:t>
      </w:r>
      <w:r w:rsidR="00501A09" w:rsidRPr="007B6080">
        <w:rPr>
          <w:rFonts w:ascii="Times New Roman" w:hAnsi="Times New Roman" w:cs="Times New Roman"/>
          <w:sz w:val="28"/>
          <w:szCs w:val="28"/>
        </w:rPr>
        <w:t xml:space="preserve">В 2022 году рентабельность капитала снизилась до 0,74%, а рентабельность продаж составила всего лишь 0,1%. Это могло быть вызвано ростом расходов при недостаточном увеличении выручки. </w:t>
      </w:r>
      <w:r w:rsidR="00160100" w:rsidRPr="007B6080">
        <w:rPr>
          <w:rFonts w:ascii="Times New Roman" w:hAnsi="Times New Roman" w:cs="Times New Roman"/>
          <w:sz w:val="28"/>
          <w:szCs w:val="28"/>
        </w:rPr>
        <w:t>Если говорить об операционной рентабельности на анализируемый период, то можно выявить ее</w:t>
      </w:r>
      <w:r w:rsidR="00501A09" w:rsidRPr="007B6080">
        <w:rPr>
          <w:rFonts w:ascii="Times New Roman" w:hAnsi="Times New Roman" w:cs="Times New Roman"/>
          <w:sz w:val="28"/>
          <w:szCs w:val="28"/>
        </w:rPr>
        <w:t xml:space="preserve"> </w:t>
      </w:r>
      <w:r w:rsidR="00160100" w:rsidRPr="007B6080">
        <w:rPr>
          <w:rFonts w:ascii="Times New Roman" w:hAnsi="Times New Roman" w:cs="Times New Roman"/>
          <w:sz w:val="28"/>
          <w:szCs w:val="28"/>
        </w:rPr>
        <w:t xml:space="preserve">рост. Он может </w:t>
      </w:r>
      <w:r w:rsidR="003334F6" w:rsidRPr="007B6080">
        <w:rPr>
          <w:rFonts w:ascii="Times New Roman" w:hAnsi="Times New Roman" w:cs="Times New Roman"/>
          <w:sz w:val="28"/>
          <w:szCs w:val="28"/>
        </w:rPr>
        <w:t>быть связан</w:t>
      </w:r>
      <w:r w:rsidR="00160100" w:rsidRPr="007B6080">
        <w:rPr>
          <w:rFonts w:ascii="Times New Roman" w:hAnsi="Times New Roman" w:cs="Times New Roman"/>
          <w:sz w:val="28"/>
          <w:szCs w:val="28"/>
        </w:rPr>
        <w:t xml:space="preserve"> с </w:t>
      </w:r>
      <w:r w:rsidR="003334F6" w:rsidRPr="007B6080">
        <w:rPr>
          <w:rFonts w:ascii="Times New Roman" w:hAnsi="Times New Roman" w:cs="Times New Roman"/>
          <w:sz w:val="28"/>
          <w:szCs w:val="28"/>
        </w:rPr>
        <w:t>такими</w:t>
      </w:r>
      <w:r w:rsidR="00160100" w:rsidRPr="007B6080">
        <w:rPr>
          <w:rFonts w:ascii="Times New Roman" w:hAnsi="Times New Roman" w:cs="Times New Roman"/>
          <w:sz w:val="28"/>
          <w:szCs w:val="28"/>
        </w:rPr>
        <w:t xml:space="preserve"> факторами</w:t>
      </w:r>
      <w:r w:rsidR="003334F6" w:rsidRPr="007B6080">
        <w:rPr>
          <w:rFonts w:ascii="Times New Roman" w:hAnsi="Times New Roman" w:cs="Times New Roman"/>
          <w:sz w:val="28"/>
          <w:szCs w:val="28"/>
        </w:rPr>
        <w:t xml:space="preserve"> как проведение</w:t>
      </w:r>
      <w:r w:rsidR="00160100" w:rsidRPr="007B6080">
        <w:rPr>
          <w:rFonts w:ascii="Times New Roman" w:hAnsi="Times New Roman" w:cs="Times New Roman"/>
          <w:sz w:val="28"/>
          <w:szCs w:val="28"/>
        </w:rPr>
        <w:t xml:space="preserve"> </w:t>
      </w:r>
      <w:r w:rsidR="003334F6" w:rsidRPr="007B6080">
        <w:rPr>
          <w:rFonts w:ascii="Times New Roman" w:hAnsi="Times New Roman" w:cs="Times New Roman"/>
          <w:sz w:val="28"/>
          <w:szCs w:val="28"/>
        </w:rPr>
        <w:t xml:space="preserve">улучшения </w:t>
      </w:r>
      <w:r w:rsidR="00160100" w:rsidRPr="00501A09">
        <w:rPr>
          <w:rFonts w:ascii="Times New Roman" w:hAnsi="Times New Roman" w:cs="Times New Roman"/>
          <w:sz w:val="28"/>
          <w:szCs w:val="28"/>
        </w:rPr>
        <w:t>политик</w:t>
      </w:r>
      <w:r w:rsidR="003334F6" w:rsidRPr="00501A09">
        <w:rPr>
          <w:rFonts w:ascii="Times New Roman" w:hAnsi="Times New Roman" w:cs="Times New Roman"/>
          <w:sz w:val="28"/>
          <w:szCs w:val="28"/>
        </w:rPr>
        <w:t>и</w:t>
      </w:r>
      <w:r w:rsidR="00160100" w:rsidRPr="00501A09">
        <w:rPr>
          <w:rFonts w:ascii="Times New Roman" w:hAnsi="Times New Roman" w:cs="Times New Roman"/>
          <w:sz w:val="28"/>
          <w:szCs w:val="28"/>
        </w:rPr>
        <w:t xml:space="preserve"> управления затратами, улучшение структуры производства и продаж</w:t>
      </w:r>
      <w:r w:rsidR="003334F6" w:rsidRPr="007B6080">
        <w:rPr>
          <w:rFonts w:ascii="Times New Roman" w:hAnsi="Times New Roman" w:cs="Times New Roman"/>
          <w:sz w:val="28"/>
          <w:szCs w:val="28"/>
        </w:rPr>
        <w:t xml:space="preserve">. </w:t>
      </w:r>
      <w:r w:rsidR="001B468A" w:rsidRPr="007B6080">
        <w:rPr>
          <w:rFonts w:ascii="Times New Roman" w:hAnsi="Times New Roman" w:cs="Times New Roman"/>
          <w:sz w:val="28"/>
          <w:szCs w:val="28"/>
        </w:rPr>
        <w:t>Текущее</w:t>
      </w:r>
      <w:r w:rsidR="00501A09" w:rsidRPr="007B6080">
        <w:rPr>
          <w:rFonts w:ascii="Times New Roman" w:hAnsi="Times New Roman" w:cs="Times New Roman"/>
          <w:sz w:val="28"/>
          <w:szCs w:val="28"/>
        </w:rPr>
        <w:t xml:space="preserve"> </w:t>
      </w:r>
      <w:r w:rsidR="001B468A" w:rsidRPr="007B6080">
        <w:rPr>
          <w:rFonts w:ascii="Times New Roman" w:hAnsi="Times New Roman" w:cs="Times New Roman"/>
          <w:sz w:val="28"/>
          <w:szCs w:val="28"/>
        </w:rPr>
        <w:t>положение компании является положительным по сравнению со спадом в 2022 году. В 2024 году показатели рентабельности продаж составили 16%, а продукции 19,32%, также стоит отметить устой чивую рентабельность капитала</w:t>
      </w:r>
      <w:r w:rsidR="00C25527">
        <w:rPr>
          <w:rFonts w:ascii="Times New Roman" w:hAnsi="Times New Roman" w:cs="Times New Roman"/>
          <w:sz w:val="28"/>
          <w:szCs w:val="28"/>
        </w:rPr>
        <w:t xml:space="preserve"> – </w:t>
      </w:r>
      <w:r w:rsidR="001B468A" w:rsidRPr="007B6080">
        <w:rPr>
          <w:rFonts w:ascii="Times New Roman" w:hAnsi="Times New Roman" w:cs="Times New Roman"/>
          <w:sz w:val="28"/>
          <w:szCs w:val="28"/>
        </w:rPr>
        <w:t>29,8%.</w:t>
      </w:r>
      <w:r w:rsidR="00CE42C0" w:rsidRPr="00CE42C0">
        <w:rPr>
          <w:rFonts w:ascii="Times New Roman" w:hAnsi="Times New Roman" w:cs="Times New Roman"/>
          <w:color w:val="FF0000"/>
          <w:sz w:val="28"/>
          <w:szCs w:val="28"/>
        </w:rPr>
        <w:t xml:space="preserve"> </w:t>
      </w:r>
    </w:p>
    <w:p w14:paraId="738C26AF" w14:textId="488962F9" w:rsidR="000A075D" w:rsidRDefault="000A075D" w:rsidP="00CE42C0">
      <w:pPr>
        <w:spacing w:after="0" w:line="360" w:lineRule="auto"/>
        <w:ind w:firstLine="709"/>
        <w:jc w:val="both"/>
        <w:rPr>
          <w:rFonts w:ascii="Times New Roman" w:hAnsi="Times New Roman" w:cs="Times New Roman"/>
          <w:sz w:val="28"/>
          <w:szCs w:val="28"/>
        </w:rPr>
      </w:pPr>
      <w:r w:rsidRPr="007B6080">
        <w:rPr>
          <w:rFonts w:ascii="Times New Roman" w:hAnsi="Times New Roman" w:cs="Times New Roman"/>
          <w:sz w:val="28"/>
          <w:szCs w:val="28"/>
        </w:rPr>
        <w:t>Сравнительный анализ показателей деловой активности компании дает понять, что за период 2021-2024 гг. произошли существенные изменения в эффективности использования ресурсов.</w:t>
      </w:r>
      <w:r>
        <w:rPr>
          <w:rFonts w:ascii="Times New Roman" w:hAnsi="Times New Roman" w:cs="Times New Roman"/>
          <w:sz w:val="28"/>
          <w:szCs w:val="28"/>
        </w:rPr>
        <w:t xml:space="preserve"> </w:t>
      </w:r>
      <w:r w:rsidRPr="000A075D">
        <w:rPr>
          <w:rFonts w:ascii="Times New Roman" w:hAnsi="Times New Roman" w:cs="Times New Roman"/>
          <w:sz w:val="28"/>
          <w:szCs w:val="28"/>
        </w:rPr>
        <w:t xml:space="preserve">Динамика показателей деловой активности представлена в таблице </w:t>
      </w:r>
      <w:r w:rsidR="00E536B5">
        <w:rPr>
          <w:rFonts w:ascii="Times New Roman" w:hAnsi="Times New Roman" w:cs="Times New Roman"/>
          <w:sz w:val="28"/>
          <w:szCs w:val="28"/>
        </w:rPr>
        <w:t>9</w:t>
      </w:r>
      <w:r w:rsidRPr="000A075D">
        <w:rPr>
          <w:rFonts w:ascii="Times New Roman" w:hAnsi="Times New Roman" w:cs="Times New Roman"/>
          <w:sz w:val="28"/>
          <w:szCs w:val="28"/>
        </w:rPr>
        <w:t>.</w:t>
      </w:r>
    </w:p>
    <w:p w14:paraId="69345E8C" w14:textId="77777777" w:rsidR="00E536B5" w:rsidRPr="000A075D" w:rsidRDefault="00E536B5" w:rsidP="00CE42C0">
      <w:pPr>
        <w:spacing w:after="0" w:line="360" w:lineRule="auto"/>
        <w:ind w:firstLine="709"/>
        <w:jc w:val="both"/>
        <w:rPr>
          <w:rFonts w:ascii="Times New Roman" w:hAnsi="Times New Roman" w:cs="Times New Roman"/>
          <w:sz w:val="28"/>
          <w:szCs w:val="28"/>
        </w:rPr>
      </w:pPr>
    </w:p>
    <w:bookmarkEnd w:id="32"/>
    <w:p w14:paraId="3864730E" w14:textId="5497F2B8" w:rsidR="001B468A" w:rsidRPr="007B6080" w:rsidRDefault="00CE42C0" w:rsidP="00E536B5">
      <w:pPr>
        <w:spacing w:after="0" w:line="240" w:lineRule="auto"/>
        <w:jc w:val="both"/>
        <w:rPr>
          <w:rFonts w:ascii="Times New Roman" w:hAnsi="Times New Roman" w:cs="Times New Roman"/>
          <w:sz w:val="28"/>
          <w:szCs w:val="28"/>
        </w:rPr>
      </w:pPr>
      <w:r w:rsidRPr="00D06DB7">
        <w:rPr>
          <w:rFonts w:ascii="Times New Roman" w:hAnsi="Times New Roman" w:cs="Times New Roman"/>
          <w:sz w:val="28"/>
          <w:szCs w:val="28"/>
        </w:rPr>
        <w:t xml:space="preserve">Таблица </w:t>
      </w:r>
      <w:r w:rsidR="00E536B5">
        <w:rPr>
          <w:rFonts w:ascii="Times New Roman" w:hAnsi="Times New Roman" w:cs="Times New Roman"/>
          <w:sz w:val="28"/>
          <w:szCs w:val="28"/>
        </w:rPr>
        <w:t>9</w:t>
      </w:r>
      <w:r w:rsidR="00C25527">
        <w:rPr>
          <w:rFonts w:ascii="Times New Roman" w:hAnsi="Times New Roman" w:cs="Times New Roman"/>
          <w:sz w:val="28"/>
          <w:szCs w:val="28"/>
        </w:rPr>
        <w:t xml:space="preserve"> – </w:t>
      </w:r>
      <w:r w:rsidRPr="00D06DB7">
        <w:rPr>
          <w:rFonts w:ascii="Times New Roman" w:hAnsi="Times New Roman" w:cs="Times New Roman"/>
          <w:sz w:val="28"/>
          <w:szCs w:val="28"/>
        </w:rPr>
        <w:t>Система</w:t>
      </w:r>
      <w:r w:rsidR="00C25527">
        <w:rPr>
          <w:rFonts w:ascii="Times New Roman" w:hAnsi="Times New Roman" w:cs="Times New Roman"/>
          <w:sz w:val="28"/>
          <w:szCs w:val="28"/>
        </w:rPr>
        <w:t xml:space="preserve"> </w:t>
      </w:r>
      <w:r w:rsidRPr="00D06DB7">
        <w:rPr>
          <w:rFonts w:ascii="Times New Roman" w:hAnsi="Times New Roman" w:cs="Times New Roman"/>
          <w:sz w:val="28"/>
          <w:szCs w:val="28"/>
        </w:rPr>
        <w:t>показателей оценки финансово-хозяйственной деятельности ООО «РЕНОМЕ ОНЛАЙН», коэффициент. (Динамика показателей деловой активности)</w:t>
      </w:r>
      <w:r w:rsidR="000B2CE3">
        <w:rPr>
          <w:rFonts w:ascii="Times New Roman" w:hAnsi="Times New Roman" w:cs="Times New Roman"/>
          <w:sz w:val="28"/>
          <w:szCs w:val="28"/>
        </w:rPr>
        <w:t xml:space="preserve"> (составлено автором)</w:t>
      </w:r>
    </w:p>
    <w:tbl>
      <w:tblPr>
        <w:tblW w:w="10205" w:type="dxa"/>
        <w:tblLook w:val="04A0" w:firstRow="1" w:lastRow="0" w:firstColumn="1" w:lastColumn="0" w:noHBand="0" w:noVBand="1"/>
      </w:tblPr>
      <w:tblGrid>
        <w:gridCol w:w="3121"/>
        <w:gridCol w:w="1424"/>
        <w:gridCol w:w="1566"/>
        <w:gridCol w:w="1725"/>
        <w:gridCol w:w="1436"/>
        <w:gridCol w:w="933"/>
      </w:tblGrid>
      <w:tr w:rsidR="00645FF1" w:rsidRPr="007B6080" w14:paraId="7F206100" w14:textId="77777777" w:rsidTr="00E536B5">
        <w:trPr>
          <w:gridAfter w:val="1"/>
          <w:wAfter w:w="933" w:type="dxa"/>
          <w:trHeight w:val="450"/>
        </w:trPr>
        <w:tc>
          <w:tcPr>
            <w:tcW w:w="31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206D2" w14:textId="77777777" w:rsidR="00501A09" w:rsidRPr="00C658EC" w:rsidRDefault="00501A09"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Показатель</w:t>
            </w:r>
          </w:p>
        </w:tc>
        <w:tc>
          <w:tcPr>
            <w:tcW w:w="14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C8C787D" w14:textId="77777777" w:rsidR="00501A09" w:rsidRPr="00C658EC" w:rsidRDefault="00501A09"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На 31 декабря</w:t>
            </w:r>
            <w:r w:rsidRPr="00C658EC">
              <w:rPr>
                <w:rFonts w:ascii="Times New Roman" w:eastAsia="Times New Roman" w:hAnsi="Times New Roman" w:cs="Times New Roman"/>
                <w:kern w:val="0"/>
                <w:sz w:val="28"/>
                <w:szCs w:val="28"/>
                <w:lang w:eastAsia="ru-RU"/>
                <w14:ligatures w14:val="none"/>
              </w:rPr>
              <w:br/>
              <w:t>2021 года.</w:t>
            </w:r>
          </w:p>
        </w:tc>
        <w:tc>
          <w:tcPr>
            <w:tcW w:w="1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F710DA" w14:textId="77777777" w:rsidR="00501A09" w:rsidRPr="00C658EC" w:rsidRDefault="00501A09"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На 31 декабря 2022 года.</w:t>
            </w:r>
          </w:p>
        </w:tc>
        <w:tc>
          <w:tcPr>
            <w:tcW w:w="17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4E52F0" w14:textId="77777777" w:rsidR="00501A09" w:rsidRPr="00C658EC" w:rsidRDefault="00501A09"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На 31 декабря 2023 года.</w:t>
            </w:r>
          </w:p>
        </w:tc>
        <w:tc>
          <w:tcPr>
            <w:tcW w:w="14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D08F8F" w14:textId="77777777" w:rsidR="00501A09" w:rsidRPr="00C658EC" w:rsidRDefault="00501A09"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На 31 декабря 2024 года.</w:t>
            </w:r>
          </w:p>
        </w:tc>
      </w:tr>
      <w:tr w:rsidR="00645FF1" w:rsidRPr="007B6080" w14:paraId="33B541B6" w14:textId="77777777" w:rsidTr="00E536B5">
        <w:trPr>
          <w:trHeight w:val="3"/>
        </w:trPr>
        <w:tc>
          <w:tcPr>
            <w:tcW w:w="3121" w:type="dxa"/>
            <w:vMerge/>
            <w:tcBorders>
              <w:top w:val="single" w:sz="4" w:space="0" w:color="auto"/>
              <w:left w:val="single" w:sz="4" w:space="0" w:color="auto"/>
              <w:bottom w:val="single" w:sz="4" w:space="0" w:color="auto"/>
              <w:right w:val="single" w:sz="4" w:space="0" w:color="auto"/>
            </w:tcBorders>
            <w:vAlign w:val="center"/>
            <w:hideMark/>
          </w:tcPr>
          <w:p w14:paraId="1836272D" w14:textId="77777777" w:rsidR="00501A09" w:rsidRPr="00C658EC" w:rsidRDefault="00501A09" w:rsidP="004E71A9">
            <w:pPr>
              <w:spacing w:after="0" w:line="240" w:lineRule="auto"/>
              <w:jc w:val="center"/>
              <w:rPr>
                <w:rFonts w:ascii="Times New Roman" w:eastAsia="Times New Roman" w:hAnsi="Times New Roman" w:cs="Times New Roman"/>
                <w:kern w:val="0"/>
                <w:sz w:val="28"/>
                <w:szCs w:val="28"/>
                <w:lang w:eastAsia="ru-RU"/>
                <w14:ligatures w14:val="none"/>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14:paraId="7089ABA8" w14:textId="77777777" w:rsidR="00501A09" w:rsidRPr="00C658EC" w:rsidRDefault="00501A09" w:rsidP="004E71A9">
            <w:pPr>
              <w:spacing w:after="0" w:line="240" w:lineRule="auto"/>
              <w:jc w:val="center"/>
              <w:rPr>
                <w:rFonts w:ascii="Times New Roman" w:eastAsia="Times New Roman" w:hAnsi="Times New Roman" w:cs="Times New Roman"/>
                <w:kern w:val="0"/>
                <w:sz w:val="28"/>
                <w:szCs w:val="28"/>
                <w:lang w:eastAsia="ru-RU"/>
                <w14:ligatures w14:val="none"/>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14:paraId="6C8B42B7" w14:textId="77777777" w:rsidR="00501A09" w:rsidRPr="00C658EC" w:rsidRDefault="00501A09" w:rsidP="004E71A9">
            <w:pPr>
              <w:spacing w:after="0" w:line="240" w:lineRule="auto"/>
              <w:jc w:val="center"/>
              <w:rPr>
                <w:rFonts w:ascii="Times New Roman" w:eastAsia="Times New Roman" w:hAnsi="Times New Roman" w:cs="Times New Roman"/>
                <w:kern w:val="0"/>
                <w:sz w:val="28"/>
                <w:szCs w:val="28"/>
                <w:lang w:eastAsia="ru-RU"/>
                <w14:ligatures w14:val="none"/>
              </w:rPr>
            </w:pPr>
          </w:p>
        </w:tc>
        <w:tc>
          <w:tcPr>
            <w:tcW w:w="1725" w:type="dxa"/>
            <w:vMerge/>
            <w:tcBorders>
              <w:top w:val="single" w:sz="4" w:space="0" w:color="auto"/>
              <w:left w:val="single" w:sz="4" w:space="0" w:color="auto"/>
              <w:bottom w:val="single" w:sz="4" w:space="0" w:color="000000"/>
              <w:right w:val="single" w:sz="4" w:space="0" w:color="auto"/>
            </w:tcBorders>
            <w:vAlign w:val="center"/>
            <w:hideMark/>
          </w:tcPr>
          <w:p w14:paraId="358B5BE5" w14:textId="77777777" w:rsidR="00501A09" w:rsidRPr="00C658EC" w:rsidRDefault="00501A09" w:rsidP="004E71A9">
            <w:pPr>
              <w:spacing w:after="0" w:line="240" w:lineRule="auto"/>
              <w:jc w:val="center"/>
              <w:rPr>
                <w:rFonts w:ascii="Times New Roman" w:eastAsia="Times New Roman" w:hAnsi="Times New Roman" w:cs="Times New Roman"/>
                <w:kern w:val="0"/>
                <w:sz w:val="28"/>
                <w:szCs w:val="28"/>
                <w:lang w:eastAsia="ru-RU"/>
                <w14:ligatures w14:val="none"/>
              </w:rPr>
            </w:pPr>
          </w:p>
        </w:tc>
        <w:tc>
          <w:tcPr>
            <w:tcW w:w="1436" w:type="dxa"/>
            <w:vMerge/>
            <w:tcBorders>
              <w:top w:val="single" w:sz="4" w:space="0" w:color="auto"/>
              <w:left w:val="single" w:sz="4" w:space="0" w:color="auto"/>
              <w:bottom w:val="single" w:sz="4" w:space="0" w:color="000000"/>
              <w:right w:val="single" w:sz="4" w:space="0" w:color="auto"/>
            </w:tcBorders>
            <w:vAlign w:val="center"/>
            <w:hideMark/>
          </w:tcPr>
          <w:p w14:paraId="3E512BF2" w14:textId="77777777" w:rsidR="00501A09" w:rsidRPr="00C658EC" w:rsidRDefault="00501A09" w:rsidP="004E71A9">
            <w:pPr>
              <w:spacing w:after="0" w:line="240" w:lineRule="auto"/>
              <w:jc w:val="center"/>
              <w:rPr>
                <w:rFonts w:ascii="Times New Roman" w:eastAsia="Times New Roman" w:hAnsi="Times New Roman" w:cs="Times New Roman"/>
                <w:kern w:val="0"/>
                <w:sz w:val="28"/>
                <w:szCs w:val="28"/>
                <w:lang w:eastAsia="ru-RU"/>
                <w14:ligatures w14:val="none"/>
              </w:rPr>
            </w:pPr>
          </w:p>
        </w:tc>
        <w:tc>
          <w:tcPr>
            <w:tcW w:w="933" w:type="dxa"/>
            <w:tcBorders>
              <w:top w:val="nil"/>
              <w:left w:val="nil"/>
              <w:bottom w:val="nil"/>
              <w:right w:val="nil"/>
            </w:tcBorders>
            <w:shd w:val="clear" w:color="auto" w:fill="auto"/>
            <w:noWrap/>
            <w:vAlign w:val="bottom"/>
            <w:hideMark/>
          </w:tcPr>
          <w:p w14:paraId="4B0FAEE4" w14:textId="77777777" w:rsidR="00501A09" w:rsidRPr="007B6080" w:rsidRDefault="00501A09" w:rsidP="00F53E27">
            <w:pPr>
              <w:spacing w:after="0" w:line="360" w:lineRule="auto"/>
              <w:ind w:firstLine="709"/>
              <w:jc w:val="both"/>
              <w:rPr>
                <w:rFonts w:ascii="Times New Roman" w:eastAsia="Times New Roman" w:hAnsi="Times New Roman" w:cs="Times New Roman"/>
                <w:kern w:val="0"/>
                <w:sz w:val="24"/>
                <w:szCs w:val="24"/>
                <w:lang w:eastAsia="ru-RU"/>
                <w14:ligatures w14:val="none"/>
              </w:rPr>
            </w:pPr>
          </w:p>
        </w:tc>
      </w:tr>
      <w:tr w:rsidR="007B6080" w:rsidRPr="007B6080" w14:paraId="03836C01" w14:textId="77777777" w:rsidTr="00645FF1">
        <w:trPr>
          <w:trHeight w:val="3"/>
        </w:trPr>
        <w:tc>
          <w:tcPr>
            <w:tcW w:w="9272" w:type="dxa"/>
            <w:gridSpan w:val="5"/>
            <w:tcBorders>
              <w:top w:val="nil"/>
              <w:left w:val="single" w:sz="4" w:space="0" w:color="auto"/>
              <w:bottom w:val="nil"/>
              <w:right w:val="single" w:sz="4" w:space="0" w:color="000000"/>
            </w:tcBorders>
            <w:shd w:val="clear" w:color="auto" w:fill="auto"/>
            <w:noWrap/>
            <w:vAlign w:val="center"/>
            <w:hideMark/>
          </w:tcPr>
          <w:p w14:paraId="4BA6B7A3" w14:textId="77777777" w:rsidR="00501A09" w:rsidRPr="00C658EC" w:rsidRDefault="00501A09"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Динамика показателей деловой активности</w:t>
            </w:r>
          </w:p>
        </w:tc>
        <w:tc>
          <w:tcPr>
            <w:tcW w:w="933" w:type="dxa"/>
            <w:vAlign w:val="center"/>
            <w:hideMark/>
          </w:tcPr>
          <w:p w14:paraId="55DFBDDB" w14:textId="77777777" w:rsidR="00501A09" w:rsidRPr="007B6080" w:rsidRDefault="00501A09" w:rsidP="00F53E27">
            <w:pPr>
              <w:spacing w:after="0" w:line="360" w:lineRule="auto"/>
              <w:ind w:firstLine="709"/>
              <w:jc w:val="both"/>
              <w:rPr>
                <w:rFonts w:ascii="Times New Roman" w:eastAsia="Times New Roman" w:hAnsi="Times New Roman" w:cs="Times New Roman"/>
                <w:kern w:val="0"/>
                <w:sz w:val="20"/>
                <w:szCs w:val="20"/>
                <w:lang w:eastAsia="ru-RU"/>
                <w14:ligatures w14:val="none"/>
              </w:rPr>
            </w:pPr>
          </w:p>
        </w:tc>
      </w:tr>
      <w:tr w:rsidR="00645FF1" w:rsidRPr="007B6080" w14:paraId="100B5A8E" w14:textId="77777777" w:rsidTr="00E536B5">
        <w:trPr>
          <w:trHeight w:val="10"/>
        </w:trPr>
        <w:tc>
          <w:tcPr>
            <w:tcW w:w="31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315FD" w14:textId="77777777" w:rsidR="00501A09" w:rsidRPr="00C658EC" w:rsidRDefault="00501A09" w:rsidP="00E536B5">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Общая капиталоотдача</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14:paraId="33FF6A85" w14:textId="77777777" w:rsidR="00501A09" w:rsidRPr="00C658EC" w:rsidRDefault="00501A09"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7,27</w:t>
            </w:r>
          </w:p>
        </w:tc>
        <w:tc>
          <w:tcPr>
            <w:tcW w:w="1566" w:type="dxa"/>
            <w:tcBorders>
              <w:top w:val="single" w:sz="4" w:space="0" w:color="auto"/>
              <w:left w:val="nil"/>
              <w:bottom w:val="single" w:sz="4" w:space="0" w:color="auto"/>
              <w:right w:val="single" w:sz="4" w:space="0" w:color="auto"/>
            </w:tcBorders>
            <w:shd w:val="clear" w:color="auto" w:fill="auto"/>
            <w:noWrap/>
            <w:vAlign w:val="center"/>
            <w:hideMark/>
          </w:tcPr>
          <w:p w14:paraId="68A64176" w14:textId="77777777" w:rsidR="00501A09" w:rsidRPr="00C658EC" w:rsidRDefault="00501A09"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6,8</w:t>
            </w: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14:paraId="4D2A4134" w14:textId="77777777" w:rsidR="00501A09" w:rsidRPr="00C658EC" w:rsidRDefault="00501A09"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4,75</w:t>
            </w:r>
          </w:p>
        </w:tc>
        <w:tc>
          <w:tcPr>
            <w:tcW w:w="1436" w:type="dxa"/>
            <w:tcBorders>
              <w:top w:val="single" w:sz="4" w:space="0" w:color="auto"/>
              <w:left w:val="nil"/>
              <w:bottom w:val="single" w:sz="4" w:space="0" w:color="auto"/>
              <w:right w:val="single" w:sz="4" w:space="0" w:color="auto"/>
            </w:tcBorders>
            <w:shd w:val="clear" w:color="auto" w:fill="auto"/>
            <w:noWrap/>
            <w:vAlign w:val="center"/>
            <w:hideMark/>
          </w:tcPr>
          <w:p w14:paraId="691452F6" w14:textId="77777777" w:rsidR="00501A09" w:rsidRPr="00C658EC" w:rsidRDefault="00501A09"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1,86</w:t>
            </w:r>
          </w:p>
        </w:tc>
        <w:tc>
          <w:tcPr>
            <w:tcW w:w="933" w:type="dxa"/>
            <w:vAlign w:val="center"/>
            <w:hideMark/>
          </w:tcPr>
          <w:p w14:paraId="4BBF96DC" w14:textId="77777777" w:rsidR="00501A09" w:rsidRPr="007B6080" w:rsidRDefault="00501A09" w:rsidP="00F53E27">
            <w:pPr>
              <w:spacing w:after="0" w:line="360" w:lineRule="auto"/>
              <w:ind w:firstLine="709"/>
              <w:jc w:val="both"/>
              <w:rPr>
                <w:rFonts w:ascii="Times New Roman" w:eastAsia="Times New Roman" w:hAnsi="Times New Roman" w:cs="Times New Roman"/>
                <w:kern w:val="0"/>
                <w:sz w:val="20"/>
                <w:szCs w:val="20"/>
                <w:lang w:eastAsia="ru-RU"/>
                <w14:ligatures w14:val="none"/>
              </w:rPr>
            </w:pPr>
          </w:p>
        </w:tc>
      </w:tr>
      <w:tr w:rsidR="00645FF1" w:rsidRPr="007B6080" w14:paraId="7DCC2A66" w14:textId="77777777" w:rsidTr="00E536B5">
        <w:trPr>
          <w:trHeight w:val="12"/>
        </w:trPr>
        <w:tc>
          <w:tcPr>
            <w:tcW w:w="3121" w:type="dxa"/>
            <w:tcBorders>
              <w:top w:val="nil"/>
              <w:left w:val="single" w:sz="4" w:space="0" w:color="auto"/>
              <w:bottom w:val="single" w:sz="4" w:space="0" w:color="auto"/>
              <w:right w:val="single" w:sz="4" w:space="0" w:color="auto"/>
            </w:tcBorders>
            <w:shd w:val="clear" w:color="auto" w:fill="auto"/>
            <w:vAlign w:val="center"/>
            <w:hideMark/>
          </w:tcPr>
          <w:p w14:paraId="1E9DAAE4" w14:textId="77777777" w:rsidR="00501A09" w:rsidRPr="00C658EC" w:rsidRDefault="00501A09" w:rsidP="00E536B5">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Фондоотдача</w:t>
            </w:r>
          </w:p>
        </w:tc>
        <w:tc>
          <w:tcPr>
            <w:tcW w:w="1424" w:type="dxa"/>
            <w:tcBorders>
              <w:top w:val="nil"/>
              <w:left w:val="nil"/>
              <w:bottom w:val="single" w:sz="4" w:space="0" w:color="auto"/>
              <w:right w:val="single" w:sz="4" w:space="0" w:color="auto"/>
            </w:tcBorders>
            <w:shd w:val="clear" w:color="auto" w:fill="auto"/>
            <w:noWrap/>
            <w:vAlign w:val="center"/>
            <w:hideMark/>
          </w:tcPr>
          <w:p w14:paraId="21B1B43D" w14:textId="77777777" w:rsidR="00501A09" w:rsidRPr="00C658EC" w:rsidRDefault="00501A09"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w:t>
            </w:r>
          </w:p>
        </w:tc>
        <w:tc>
          <w:tcPr>
            <w:tcW w:w="1566" w:type="dxa"/>
            <w:tcBorders>
              <w:top w:val="nil"/>
              <w:left w:val="nil"/>
              <w:bottom w:val="single" w:sz="4" w:space="0" w:color="auto"/>
              <w:right w:val="single" w:sz="4" w:space="0" w:color="auto"/>
            </w:tcBorders>
            <w:shd w:val="clear" w:color="auto" w:fill="auto"/>
            <w:noWrap/>
            <w:vAlign w:val="center"/>
            <w:hideMark/>
          </w:tcPr>
          <w:p w14:paraId="395C3F9C" w14:textId="77777777" w:rsidR="00501A09" w:rsidRPr="00C658EC" w:rsidRDefault="00501A09"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w:t>
            </w:r>
          </w:p>
        </w:tc>
        <w:tc>
          <w:tcPr>
            <w:tcW w:w="1725" w:type="dxa"/>
            <w:tcBorders>
              <w:top w:val="nil"/>
              <w:left w:val="nil"/>
              <w:bottom w:val="single" w:sz="4" w:space="0" w:color="auto"/>
              <w:right w:val="single" w:sz="4" w:space="0" w:color="auto"/>
            </w:tcBorders>
            <w:shd w:val="clear" w:color="auto" w:fill="auto"/>
            <w:noWrap/>
            <w:vAlign w:val="center"/>
            <w:hideMark/>
          </w:tcPr>
          <w:p w14:paraId="23010709" w14:textId="77777777" w:rsidR="00501A09" w:rsidRPr="00C658EC" w:rsidRDefault="00501A09"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w:t>
            </w:r>
          </w:p>
        </w:tc>
        <w:tc>
          <w:tcPr>
            <w:tcW w:w="1436" w:type="dxa"/>
            <w:tcBorders>
              <w:top w:val="nil"/>
              <w:left w:val="nil"/>
              <w:bottom w:val="single" w:sz="4" w:space="0" w:color="auto"/>
              <w:right w:val="single" w:sz="4" w:space="0" w:color="auto"/>
            </w:tcBorders>
            <w:shd w:val="clear" w:color="auto" w:fill="auto"/>
            <w:noWrap/>
            <w:vAlign w:val="center"/>
            <w:hideMark/>
          </w:tcPr>
          <w:p w14:paraId="7977A30E" w14:textId="77777777" w:rsidR="00501A09" w:rsidRPr="00C658EC" w:rsidRDefault="00501A09"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w:t>
            </w:r>
          </w:p>
        </w:tc>
        <w:tc>
          <w:tcPr>
            <w:tcW w:w="933" w:type="dxa"/>
            <w:vAlign w:val="center"/>
            <w:hideMark/>
          </w:tcPr>
          <w:p w14:paraId="7DB75887" w14:textId="77777777" w:rsidR="00501A09" w:rsidRPr="007B6080" w:rsidRDefault="00501A09" w:rsidP="00F53E27">
            <w:pPr>
              <w:spacing w:after="0" w:line="360" w:lineRule="auto"/>
              <w:ind w:firstLine="709"/>
              <w:jc w:val="both"/>
              <w:rPr>
                <w:rFonts w:ascii="Times New Roman" w:eastAsia="Times New Roman" w:hAnsi="Times New Roman" w:cs="Times New Roman"/>
                <w:kern w:val="0"/>
                <w:sz w:val="20"/>
                <w:szCs w:val="20"/>
                <w:lang w:eastAsia="ru-RU"/>
                <w14:ligatures w14:val="none"/>
              </w:rPr>
            </w:pPr>
          </w:p>
        </w:tc>
      </w:tr>
    </w:tbl>
    <w:p w14:paraId="55894014" w14:textId="77777777" w:rsidR="00E536B5" w:rsidRDefault="00E536B5" w:rsidP="00E536B5">
      <w:pPr>
        <w:spacing w:after="0" w:line="360" w:lineRule="auto"/>
        <w:jc w:val="both"/>
        <w:rPr>
          <w:rFonts w:ascii="Times New Roman" w:hAnsi="Times New Roman" w:cs="Times New Roman"/>
          <w:sz w:val="28"/>
          <w:szCs w:val="28"/>
        </w:rPr>
      </w:pPr>
    </w:p>
    <w:p w14:paraId="07EC2866" w14:textId="77777777" w:rsidR="00E536B5" w:rsidRDefault="00E536B5" w:rsidP="00E536B5">
      <w:pPr>
        <w:spacing w:after="0" w:line="360" w:lineRule="auto"/>
        <w:jc w:val="both"/>
        <w:rPr>
          <w:rFonts w:ascii="Times New Roman" w:hAnsi="Times New Roman" w:cs="Times New Roman"/>
          <w:sz w:val="28"/>
          <w:szCs w:val="28"/>
        </w:rPr>
      </w:pPr>
    </w:p>
    <w:p w14:paraId="62054792" w14:textId="09D6758C" w:rsidR="00E536B5" w:rsidRPr="00E536B5" w:rsidRDefault="00E536B5" w:rsidP="00B40D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9</w:t>
      </w:r>
    </w:p>
    <w:tbl>
      <w:tblPr>
        <w:tblW w:w="10205" w:type="dxa"/>
        <w:tblLook w:val="04A0" w:firstRow="1" w:lastRow="0" w:firstColumn="1" w:lastColumn="0" w:noHBand="0" w:noVBand="1"/>
      </w:tblPr>
      <w:tblGrid>
        <w:gridCol w:w="3121"/>
        <w:gridCol w:w="1424"/>
        <w:gridCol w:w="1566"/>
        <w:gridCol w:w="1725"/>
        <w:gridCol w:w="1436"/>
        <w:gridCol w:w="933"/>
      </w:tblGrid>
      <w:tr w:rsidR="00E536B5" w:rsidRPr="007B6080" w14:paraId="2AD5F3F1" w14:textId="77777777" w:rsidTr="00E536B5">
        <w:trPr>
          <w:gridAfter w:val="1"/>
          <w:wAfter w:w="933" w:type="dxa"/>
          <w:trHeight w:val="450"/>
        </w:trPr>
        <w:tc>
          <w:tcPr>
            <w:tcW w:w="31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37468" w14:textId="77777777" w:rsidR="00E536B5" w:rsidRPr="00C658EC"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bookmarkStart w:id="33" w:name="_Hlk200304241"/>
            <w:r w:rsidRPr="00C658EC">
              <w:rPr>
                <w:rFonts w:ascii="Times New Roman" w:eastAsia="Times New Roman" w:hAnsi="Times New Roman" w:cs="Times New Roman"/>
                <w:kern w:val="0"/>
                <w:sz w:val="28"/>
                <w:szCs w:val="28"/>
                <w:lang w:eastAsia="ru-RU"/>
                <w14:ligatures w14:val="none"/>
              </w:rPr>
              <w:t>Показатель</w:t>
            </w:r>
          </w:p>
        </w:tc>
        <w:tc>
          <w:tcPr>
            <w:tcW w:w="14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D05C11A" w14:textId="77777777" w:rsidR="00E536B5" w:rsidRPr="00C658EC"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На 31 декабря</w:t>
            </w:r>
            <w:r w:rsidRPr="00C658EC">
              <w:rPr>
                <w:rFonts w:ascii="Times New Roman" w:eastAsia="Times New Roman" w:hAnsi="Times New Roman" w:cs="Times New Roman"/>
                <w:kern w:val="0"/>
                <w:sz w:val="28"/>
                <w:szCs w:val="28"/>
                <w:lang w:eastAsia="ru-RU"/>
                <w14:ligatures w14:val="none"/>
              </w:rPr>
              <w:br/>
              <w:t>2021 года.</w:t>
            </w:r>
          </w:p>
        </w:tc>
        <w:tc>
          <w:tcPr>
            <w:tcW w:w="1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CDF503" w14:textId="77777777" w:rsidR="00E536B5" w:rsidRPr="00C658EC"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На 31 декабря 2022 года.</w:t>
            </w:r>
          </w:p>
        </w:tc>
        <w:tc>
          <w:tcPr>
            <w:tcW w:w="17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3D4384" w14:textId="77777777" w:rsidR="00E536B5" w:rsidRPr="00C658EC"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На 31 декабря 2023 года.</w:t>
            </w:r>
          </w:p>
        </w:tc>
        <w:tc>
          <w:tcPr>
            <w:tcW w:w="14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53E71C" w14:textId="77777777" w:rsidR="00E536B5" w:rsidRPr="00C658EC"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На 31 декабря 2024 года.</w:t>
            </w:r>
          </w:p>
        </w:tc>
      </w:tr>
      <w:tr w:rsidR="00E536B5" w:rsidRPr="007B6080" w14:paraId="5BB4ABCE" w14:textId="77777777" w:rsidTr="00E536B5">
        <w:trPr>
          <w:trHeight w:val="3"/>
        </w:trPr>
        <w:tc>
          <w:tcPr>
            <w:tcW w:w="3121" w:type="dxa"/>
            <w:vMerge/>
            <w:tcBorders>
              <w:top w:val="single" w:sz="4" w:space="0" w:color="auto"/>
              <w:left w:val="single" w:sz="4" w:space="0" w:color="auto"/>
              <w:bottom w:val="single" w:sz="4" w:space="0" w:color="auto"/>
              <w:right w:val="single" w:sz="4" w:space="0" w:color="auto"/>
            </w:tcBorders>
            <w:vAlign w:val="center"/>
            <w:hideMark/>
          </w:tcPr>
          <w:p w14:paraId="6CFC2510" w14:textId="77777777" w:rsidR="00E536B5" w:rsidRPr="00C658EC"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14:paraId="2026BFB7" w14:textId="77777777" w:rsidR="00E536B5" w:rsidRPr="00C658EC"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14:paraId="09958E59" w14:textId="77777777" w:rsidR="00E536B5" w:rsidRPr="00C658EC"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p>
        </w:tc>
        <w:tc>
          <w:tcPr>
            <w:tcW w:w="1725" w:type="dxa"/>
            <w:vMerge/>
            <w:tcBorders>
              <w:top w:val="single" w:sz="4" w:space="0" w:color="auto"/>
              <w:left w:val="single" w:sz="4" w:space="0" w:color="auto"/>
              <w:bottom w:val="single" w:sz="4" w:space="0" w:color="000000"/>
              <w:right w:val="single" w:sz="4" w:space="0" w:color="auto"/>
            </w:tcBorders>
            <w:vAlign w:val="center"/>
            <w:hideMark/>
          </w:tcPr>
          <w:p w14:paraId="4982AF05" w14:textId="77777777" w:rsidR="00E536B5" w:rsidRPr="00C658EC"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p>
        </w:tc>
        <w:tc>
          <w:tcPr>
            <w:tcW w:w="1436" w:type="dxa"/>
            <w:vMerge/>
            <w:tcBorders>
              <w:top w:val="single" w:sz="4" w:space="0" w:color="auto"/>
              <w:left w:val="single" w:sz="4" w:space="0" w:color="auto"/>
              <w:bottom w:val="single" w:sz="4" w:space="0" w:color="000000"/>
              <w:right w:val="single" w:sz="4" w:space="0" w:color="auto"/>
            </w:tcBorders>
            <w:vAlign w:val="center"/>
            <w:hideMark/>
          </w:tcPr>
          <w:p w14:paraId="35811F9E" w14:textId="77777777" w:rsidR="00E536B5" w:rsidRPr="00C658EC"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p>
        </w:tc>
        <w:tc>
          <w:tcPr>
            <w:tcW w:w="933" w:type="dxa"/>
            <w:tcBorders>
              <w:top w:val="nil"/>
              <w:left w:val="nil"/>
              <w:bottom w:val="nil"/>
              <w:right w:val="nil"/>
            </w:tcBorders>
            <w:shd w:val="clear" w:color="auto" w:fill="auto"/>
            <w:noWrap/>
            <w:vAlign w:val="bottom"/>
            <w:hideMark/>
          </w:tcPr>
          <w:p w14:paraId="35A6D135" w14:textId="77777777" w:rsidR="00E536B5" w:rsidRPr="007B6080" w:rsidRDefault="00E536B5" w:rsidP="00201A38">
            <w:pPr>
              <w:spacing w:after="0" w:line="360" w:lineRule="auto"/>
              <w:ind w:firstLine="709"/>
              <w:jc w:val="both"/>
              <w:rPr>
                <w:rFonts w:ascii="Times New Roman" w:eastAsia="Times New Roman" w:hAnsi="Times New Roman" w:cs="Times New Roman"/>
                <w:kern w:val="0"/>
                <w:sz w:val="24"/>
                <w:szCs w:val="24"/>
                <w:lang w:eastAsia="ru-RU"/>
                <w14:ligatures w14:val="none"/>
              </w:rPr>
            </w:pPr>
          </w:p>
        </w:tc>
      </w:tr>
      <w:tr w:rsidR="00E536B5" w:rsidRPr="007B6080" w14:paraId="237CCE3D" w14:textId="77777777" w:rsidTr="00E536B5">
        <w:trPr>
          <w:trHeight w:val="7"/>
        </w:trPr>
        <w:tc>
          <w:tcPr>
            <w:tcW w:w="3121" w:type="dxa"/>
            <w:tcBorders>
              <w:top w:val="nil"/>
              <w:left w:val="single" w:sz="4" w:space="0" w:color="auto"/>
              <w:bottom w:val="single" w:sz="4" w:space="0" w:color="auto"/>
              <w:right w:val="single" w:sz="4" w:space="0" w:color="auto"/>
            </w:tcBorders>
            <w:shd w:val="clear" w:color="auto" w:fill="auto"/>
            <w:vAlign w:val="center"/>
            <w:hideMark/>
          </w:tcPr>
          <w:p w14:paraId="524DDD4B" w14:textId="77777777" w:rsidR="00E536B5" w:rsidRPr="00C658EC"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Коэффициент оборачиваемости оборотных активов</w:t>
            </w:r>
          </w:p>
        </w:tc>
        <w:tc>
          <w:tcPr>
            <w:tcW w:w="1424" w:type="dxa"/>
            <w:tcBorders>
              <w:top w:val="nil"/>
              <w:left w:val="nil"/>
              <w:bottom w:val="single" w:sz="4" w:space="0" w:color="auto"/>
              <w:right w:val="single" w:sz="4" w:space="0" w:color="auto"/>
            </w:tcBorders>
            <w:shd w:val="clear" w:color="auto" w:fill="auto"/>
            <w:noWrap/>
            <w:vAlign w:val="center"/>
            <w:hideMark/>
          </w:tcPr>
          <w:p w14:paraId="102F669B" w14:textId="77777777" w:rsidR="00E536B5" w:rsidRPr="00C658EC"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7,27</w:t>
            </w:r>
          </w:p>
        </w:tc>
        <w:tc>
          <w:tcPr>
            <w:tcW w:w="1566" w:type="dxa"/>
            <w:tcBorders>
              <w:top w:val="nil"/>
              <w:left w:val="nil"/>
              <w:bottom w:val="single" w:sz="4" w:space="0" w:color="auto"/>
              <w:right w:val="single" w:sz="4" w:space="0" w:color="auto"/>
            </w:tcBorders>
            <w:shd w:val="clear" w:color="auto" w:fill="auto"/>
            <w:noWrap/>
            <w:vAlign w:val="center"/>
            <w:hideMark/>
          </w:tcPr>
          <w:p w14:paraId="0580126B" w14:textId="77777777" w:rsidR="00E536B5" w:rsidRPr="00C658EC"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6,8</w:t>
            </w:r>
          </w:p>
        </w:tc>
        <w:tc>
          <w:tcPr>
            <w:tcW w:w="1725" w:type="dxa"/>
            <w:tcBorders>
              <w:top w:val="nil"/>
              <w:left w:val="nil"/>
              <w:bottom w:val="single" w:sz="4" w:space="0" w:color="auto"/>
              <w:right w:val="single" w:sz="4" w:space="0" w:color="auto"/>
            </w:tcBorders>
            <w:shd w:val="clear" w:color="auto" w:fill="auto"/>
            <w:noWrap/>
            <w:vAlign w:val="center"/>
            <w:hideMark/>
          </w:tcPr>
          <w:p w14:paraId="1D4F38A3" w14:textId="77777777" w:rsidR="00E536B5" w:rsidRPr="00C658EC"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4,75</w:t>
            </w:r>
          </w:p>
        </w:tc>
        <w:tc>
          <w:tcPr>
            <w:tcW w:w="1436" w:type="dxa"/>
            <w:tcBorders>
              <w:top w:val="nil"/>
              <w:left w:val="nil"/>
              <w:bottom w:val="single" w:sz="4" w:space="0" w:color="auto"/>
              <w:right w:val="single" w:sz="4" w:space="0" w:color="auto"/>
            </w:tcBorders>
            <w:shd w:val="clear" w:color="auto" w:fill="auto"/>
            <w:noWrap/>
            <w:vAlign w:val="center"/>
            <w:hideMark/>
          </w:tcPr>
          <w:p w14:paraId="033C8DAD" w14:textId="77777777" w:rsidR="00E536B5" w:rsidRPr="00C658EC"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1,86</w:t>
            </w:r>
          </w:p>
        </w:tc>
        <w:tc>
          <w:tcPr>
            <w:tcW w:w="933" w:type="dxa"/>
            <w:vAlign w:val="center"/>
            <w:hideMark/>
          </w:tcPr>
          <w:p w14:paraId="4513CBC3" w14:textId="77777777" w:rsidR="00E536B5" w:rsidRPr="007B6080" w:rsidRDefault="00E536B5" w:rsidP="00201A38">
            <w:pPr>
              <w:spacing w:after="0" w:line="360" w:lineRule="auto"/>
              <w:ind w:firstLine="709"/>
              <w:jc w:val="both"/>
              <w:rPr>
                <w:rFonts w:ascii="Times New Roman" w:eastAsia="Times New Roman" w:hAnsi="Times New Roman" w:cs="Times New Roman"/>
                <w:kern w:val="0"/>
                <w:sz w:val="20"/>
                <w:szCs w:val="20"/>
                <w:lang w:eastAsia="ru-RU"/>
                <w14:ligatures w14:val="none"/>
              </w:rPr>
            </w:pPr>
          </w:p>
        </w:tc>
      </w:tr>
      <w:tr w:rsidR="00E536B5" w:rsidRPr="007B6080" w14:paraId="19F64F82" w14:textId="77777777" w:rsidTr="00E536B5">
        <w:trPr>
          <w:trHeight w:val="9"/>
        </w:trPr>
        <w:tc>
          <w:tcPr>
            <w:tcW w:w="3121" w:type="dxa"/>
            <w:tcBorders>
              <w:top w:val="nil"/>
              <w:left w:val="single" w:sz="4" w:space="0" w:color="auto"/>
              <w:bottom w:val="single" w:sz="4" w:space="0" w:color="auto"/>
              <w:right w:val="single" w:sz="4" w:space="0" w:color="auto"/>
            </w:tcBorders>
            <w:shd w:val="clear" w:color="auto" w:fill="auto"/>
            <w:vAlign w:val="center"/>
            <w:hideMark/>
          </w:tcPr>
          <w:p w14:paraId="0600AED7" w14:textId="77777777" w:rsidR="00E536B5" w:rsidRPr="00C658EC"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Оборачиваемость оборотных активов, дни</w:t>
            </w:r>
          </w:p>
        </w:tc>
        <w:tc>
          <w:tcPr>
            <w:tcW w:w="1424" w:type="dxa"/>
            <w:tcBorders>
              <w:top w:val="nil"/>
              <w:left w:val="nil"/>
              <w:bottom w:val="single" w:sz="4" w:space="0" w:color="auto"/>
              <w:right w:val="single" w:sz="4" w:space="0" w:color="auto"/>
            </w:tcBorders>
            <w:shd w:val="clear" w:color="auto" w:fill="auto"/>
            <w:noWrap/>
            <w:vAlign w:val="center"/>
            <w:hideMark/>
          </w:tcPr>
          <w:p w14:paraId="634015D1" w14:textId="77777777" w:rsidR="00E536B5" w:rsidRPr="00C658EC"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49,5</w:t>
            </w:r>
          </w:p>
        </w:tc>
        <w:tc>
          <w:tcPr>
            <w:tcW w:w="1566" w:type="dxa"/>
            <w:tcBorders>
              <w:top w:val="nil"/>
              <w:left w:val="nil"/>
              <w:bottom w:val="single" w:sz="4" w:space="0" w:color="auto"/>
              <w:right w:val="single" w:sz="4" w:space="0" w:color="auto"/>
            </w:tcBorders>
            <w:shd w:val="clear" w:color="auto" w:fill="auto"/>
            <w:noWrap/>
            <w:vAlign w:val="center"/>
            <w:hideMark/>
          </w:tcPr>
          <w:p w14:paraId="2C91D71B" w14:textId="77777777" w:rsidR="00E536B5" w:rsidRPr="00C658EC"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53,1</w:t>
            </w:r>
          </w:p>
        </w:tc>
        <w:tc>
          <w:tcPr>
            <w:tcW w:w="1725" w:type="dxa"/>
            <w:tcBorders>
              <w:top w:val="nil"/>
              <w:left w:val="nil"/>
              <w:bottom w:val="single" w:sz="4" w:space="0" w:color="auto"/>
              <w:right w:val="single" w:sz="4" w:space="0" w:color="auto"/>
            </w:tcBorders>
            <w:shd w:val="clear" w:color="auto" w:fill="auto"/>
            <w:noWrap/>
            <w:vAlign w:val="center"/>
            <w:hideMark/>
          </w:tcPr>
          <w:p w14:paraId="71F5FB06" w14:textId="77777777" w:rsidR="00E536B5" w:rsidRPr="00C658EC"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76,8</w:t>
            </w:r>
          </w:p>
        </w:tc>
        <w:tc>
          <w:tcPr>
            <w:tcW w:w="1436" w:type="dxa"/>
            <w:tcBorders>
              <w:top w:val="nil"/>
              <w:left w:val="nil"/>
              <w:bottom w:val="single" w:sz="4" w:space="0" w:color="auto"/>
              <w:right w:val="single" w:sz="4" w:space="0" w:color="auto"/>
            </w:tcBorders>
            <w:shd w:val="clear" w:color="auto" w:fill="auto"/>
            <w:noWrap/>
            <w:vAlign w:val="center"/>
            <w:hideMark/>
          </w:tcPr>
          <w:p w14:paraId="04AC1BAE" w14:textId="77777777" w:rsidR="00E536B5" w:rsidRPr="00C658EC"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195,7</w:t>
            </w:r>
          </w:p>
        </w:tc>
        <w:tc>
          <w:tcPr>
            <w:tcW w:w="933" w:type="dxa"/>
            <w:vAlign w:val="center"/>
            <w:hideMark/>
          </w:tcPr>
          <w:p w14:paraId="59AE977C" w14:textId="77777777" w:rsidR="00E536B5" w:rsidRPr="007B6080" w:rsidRDefault="00E536B5" w:rsidP="00201A38">
            <w:pPr>
              <w:spacing w:after="0" w:line="360" w:lineRule="auto"/>
              <w:ind w:firstLine="709"/>
              <w:jc w:val="both"/>
              <w:rPr>
                <w:rFonts w:ascii="Times New Roman" w:eastAsia="Times New Roman" w:hAnsi="Times New Roman" w:cs="Times New Roman"/>
                <w:kern w:val="0"/>
                <w:sz w:val="20"/>
                <w:szCs w:val="20"/>
                <w:lang w:eastAsia="ru-RU"/>
                <w14:ligatures w14:val="none"/>
              </w:rPr>
            </w:pPr>
          </w:p>
        </w:tc>
      </w:tr>
      <w:tr w:rsidR="00E536B5" w:rsidRPr="007B6080" w14:paraId="4608F342" w14:textId="77777777" w:rsidTr="00E536B5">
        <w:trPr>
          <w:trHeight w:val="11"/>
        </w:trPr>
        <w:tc>
          <w:tcPr>
            <w:tcW w:w="3121" w:type="dxa"/>
            <w:tcBorders>
              <w:top w:val="nil"/>
              <w:left w:val="single" w:sz="4" w:space="0" w:color="auto"/>
              <w:bottom w:val="single" w:sz="4" w:space="0" w:color="auto"/>
              <w:right w:val="single" w:sz="4" w:space="0" w:color="auto"/>
            </w:tcBorders>
            <w:shd w:val="clear" w:color="auto" w:fill="auto"/>
            <w:vAlign w:val="center"/>
            <w:hideMark/>
          </w:tcPr>
          <w:p w14:paraId="1954F171" w14:textId="77777777" w:rsidR="00E536B5" w:rsidRPr="00C658EC"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Коэффициент оборачиваемости запасов</w:t>
            </w:r>
          </w:p>
        </w:tc>
        <w:tc>
          <w:tcPr>
            <w:tcW w:w="1424" w:type="dxa"/>
            <w:tcBorders>
              <w:top w:val="nil"/>
              <w:left w:val="nil"/>
              <w:bottom w:val="single" w:sz="4" w:space="0" w:color="auto"/>
              <w:right w:val="single" w:sz="4" w:space="0" w:color="auto"/>
            </w:tcBorders>
            <w:shd w:val="clear" w:color="auto" w:fill="auto"/>
            <w:noWrap/>
            <w:vAlign w:val="center"/>
            <w:hideMark/>
          </w:tcPr>
          <w:p w14:paraId="6ABF2CE7" w14:textId="77777777" w:rsidR="00E536B5" w:rsidRPr="00C658EC"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w:t>
            </w:r>
          </w:p>
        </w:tc>
        <w:tc>
          <w:tcPr>
            <w:tcW w:w="1566" w:type="dxa"/>
            <w:tcBorders>
              <w:top w:val="nil"/>
              <w:left w:val="nil"/>
              <w:bottom w:val="single" w:sz="4" w:space="0" w:color="auto"/>
              <w:right w:val="single" w:sz="4" w:space="0" w:color="auto"/>
            </w:tcBorders>
            <w:shd w:val="clear" w:color="auto" w:fill="auto"/>
            <w:noWrap/>
            <w:vAlign w:val="center"/>
            <w:hideMark/>
          </w:tcPr>
          <w:p w14:paraId="432A843E" w14:textId="77777777" w:rsidR="00E536B5" w:rsidRPr="00C658EC"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w:t>
            </w:r>
          </w:p>
        </w:tc>
        <w:tc>
          <w:tcPr>
            <w:tcW w:w="1725" w:type="dxa"/>
            <w:tcBorders>
              <w:top w:val="nil"/>
              <w:left w:val="nil"/>
              <w:bottom w:val="single" w:sz="4" w:space="0" w:color="auto"/>
              <w:right w:val="single" w:sz="4" w:space="0" w:color="auto"/>
            </w:tcBorders>
            <w:shd w:val="clear" w:color="auto" w:fill="auto"/>
            <w:noWrap/>
            <w:vAlign w:val="center"/>
            <w:hideMark/>
          </w:tcPr>
          <w:p w14:paraId="51200EB2" w14:textId="77777777" w:rsidR="00E536B5" w:rsidRPr="00C658EC"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w:t>
            </w:r>
          </w:p>
        </w:tc>
        <w:tc>
          <w:tcPr>
            <w:tcW w:w="1436" w:type="dxa"/>
            <w:tcBorders>
              <w:top w:val="nil"/>
              <w:left w:val="nil"/>
              <w:bottom w:val="single" w:sz="4" w:space="0" w:color="auto"/>
              <w:right w:val="single" w:sz="4" w:space="0" w:color="auto"/>
            </w:tcBorders>
            <w:shd w:val="clear" w:color="auto" w:fill="auto"/>
            <w:noWrap/>
            <w:vAlign w:val="center"/>
            <w:hideMark/>
          </w:tcPr>
          <w:p w14:paraId="55E0AA24" w14:textId="77777777" w:rsidR="00E536B5" w:rsidRPr="00C658EC"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w:t>
            </w:r>
          </w:p>
        </w:tc>
        <w:tc>
          <w:tcPr>
            <w:tcW w:w="933" w:type="dxa"/>
            <w:vAlign w:val="center"/>
            <w:hideMark/>
          </w:tcPr>
          <w:p w14:paraId="26EBFB00" w14:textId="77777777" w:rsidR="00E536B5" w:rsidRPr="007B6080" w:rsidRDefault="00E536B5" w:rsidP="00201A38">
            <w:pPr>
              <w:spacing w:after="0" w:line="360" w:lineRule="auto"/>
              <w:ind w:firstLine="709"/>
              <w:jc w:val="both"/>
              <w:rPr>
                <w:rFonts w:ascii="Times New Roman" w:eastAsia="Times New Roman" w:hAnsi="Times New Roman" w:cs="Times New Roman"/>
                <w:kern w:val="0"/>
                <w:sz w:val="20"/>
                <w:szCs w:val="20"/>
                <w:lang w:eastAsia="ru-RU"/>
                <w14:ligatures w14:val="none"/>
              </w:rPr>
            </w:pPr>
          </w:p>
        </w:tc>
      </w:tr>
      <w:tr w:rsidR="00E536B5" w:rsidRPr="007B6080" w14:paraId="4B45B643" w14:textId="77777777" w:rsidTr="00E536B5">
        <w:trPr>
          <w:trHeight w:val="9"/>
        </w:trPr>
        <w:tc>
          <w:tcPr>
            <w:tcW w:w="3121" w:type="dxa"/>
            <w:tcBorders>
              <w:top w:val="nil"/>
              <w:left w:val="single" w:sz="4" w:space="0" w:color="auto"/>
              <w:bottom w:val="single" w:sz="4" w:space="0" w:color="auto"/>
              <w:right w:val="single" w:sz="4" w:space="0" w:color="auto"/>
            </w:tcBorders>
            <w:shd w:val="clear" w:color="auto" w:fill="auto"/>
            <w:vAlign w:val="center"/>
            <w:hideMark/>
          </w:tcPr>
          <w:p w14:paraId="60691706" w14:textId="77777777" w:rsidR="00E536B5" w:rsidRPr="00C658EC"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Оборачиваемость запасов, дни</w:t>
            </w:r>
          </w:p>
        </w:tc>
        <w:tc>
          <w:tcPr>
            <w:tcW w:w="1424" w:type="dxa"/>
            <w:tcBorders>
              <w:top w:val="nil"/>
              <w:left w:val="nil"/>
              <w:bottom w:val="single" w:sz="4" w:space="0" w:color="auto"/>
              <w:right w:val="single" w:sz="4" w:space="0" w:color="auto"/>
            </w:tcBorders>
            <w:shd w:val="clear" w:color="auto" w:fill="auto"/>
            <w:noWrap/>
            <w:vAlign w:val="center"/>
            <w:hideMark/>
          </w:tcPr>
          <w:p w14:paraId="3AA5182C" w14:textId="77777777" w:rsidR="00E536B5" w:rsidRPr="00C658EC"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w:t>
            </w:r>
          </w:p>
        </w:tc>
        <w:tc>
          <w:tcPr>
            <w:tcW w:w="1566" w:type="dxa"/>
            <w:tcBorders>
              <w:top w:val="nil"/>
              <w:left w:val="nil"/>
              <w:bottom w:val="single" w:sz="4" w:space="0" w:color="auto"/>
              <w:right w:val="single" w:sz="4" w:space="0" w:color="auto"/>
            </w:tcBorders>
            <w:shd w:val="clear" w:color="auto" w:fill="auto"/>
            <w:noWrap/>
            <w:vAlign w:val="center"/>
            <w:hideMark/>
          </w:tcPr>
          <w:p w14:paraId="6A9D2566" w14:textId="77777777" w:rsidR="00E536B5" w:rsidRPr="00C658EC"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w:t>
            </w:r>
          </w:p>
        </w:tc>
        <w:tc>
          <w:tcPr>
            <w:tcW w:w="1725" w:type="dxa"/>
            <w:tcBorders>
              <w:top w:val="nil"/>
              <w:left w:val="nil"/>
              <w:bottom w:val="single" w:sz="4" w:space="0" w:color="auto"/>
              <w:right w:val="single" w:sz="4" w:space="0" w:color="auto"/>
            </w:tcBorders>
            <w:shd w:val="clear" w:color="auto" w:fill="auto"/>
            <w:noWrap/>
            <w:vAlign w:val="center"/>
            <w:hideMark/>
          </w:tcPr>
          <w:p w14:paraId="29B0BCF5" w14:textId="77777777" w:rsidR="00E536B5" w:rsidRPr="00C658EC"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w:t>
            </w:r>
          </w:p>
        </w:tc>
        <w:tc>
          <w:tcPr>
            <w:tcW w:w="1436" w:type="dxa"/>
            <w:tcBorders>
              <w:top w:val="nil"/>
              <w:left w:val="nil"/>
              <w:bottom w:val="single" w:sz="4" w:space="0" w:color="auto"/>
              <w:right w:val="single" w:sz="4" w:space="0" w:color="auto"/>
            </w:tcBorders>
            <w:shd w:val="clear" w:color="auto" w:fill="auto"/>
            <w:noWrap/>
            <w:vAlign w:val="center"/>
            <w:hideMark/>
          </w:tcPr>
          <w:p w14:paraId="7C4DC2FD" w14:textId="77777777" w:rsidR="00E536B5" w:rsidRPr="00C658EC"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w:t>
            </w:r>
          </w:p>
        </w:tc>
        <w:tc>
          <w:tcPr>
            <w:tcW w:w="933" w:type="dxa"/>
            <w:vAlign w:val="center"/>
            <w:hideMark/>
          </w:tcPr>
          <w:p w14:paraId="4E3E68C2" w14:textId="77777777" w:rsidR="00E536B5" w:rsidRPr="007B6080" w:rsidRDefault="00E536B5" w:rsidP="00201A38">
            <w:pPr>
              <w:spacing w:after="0" w:line="360" w:lineRule="auto"/>
              <w:ind w:firstLine="709"/>
              <w:jc w:val="both"/>
              <w:rPr>
                <w:rFonts w:ascii="Times New Roman" w:eastAsia="Times New Roman" w:hAnsi="Times New Roman" w:cs="Times New Roman"/>
                <w:kern w:val="0"/>
                <w:sz w:val="20"/>
                <w:szCs w:val="20"/>
                <w:lang w:eastAsia="ru-RU"/>
                <w14:ligatures w14:val="none"/>
              </w:rPr>
            </w:pPr>
          </w:p>
        </w:tc>
      </w:tr>
      <w:tr w:rsidR="00E536B5" w:rsidRPr="007B6080" w14:paraId="4A64870D" w14:textId="77777777" w:rsidTr="00E536B5">
        <w:trPr>
          <w:trHeight w:val="10"/>
        </w:trPr>
        <w:tc>
          <w:tcPr>
            <w:tcW w:w="3121" w:type="dxa"/>
            <w:tcBorders>
              <w:top w:val="nil"/>
              <w:left w:val="single" w:sz="4" w:space="0" w:color="auto"/>
              <w:bottom w:val="single" w:sz="4" w:space="0" w:color="auto"/>
              <w:right w:val="single" w:sz="4" w:space="0" w:color="auto"/>
            </w:tcBorders>
            <w:shd w:val="clear" w:color="auto" w:fill="auto"/>
            <w:vAlign w:val="center"/>
            <w:hideMark/>
          </w:tcPr>
          <w:p w14:paraId="4C6E15BC" w14:textId="77777777" w:rsidR="00E536B5" w:rsidRPr="00C658EC"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Коэффициент оборачиваемости дебиторской задолженности</w:t>
            </w:r>
          </w:p>
        </w:tc>
        <w:tc>
          <w:tcPr>
            <w:tcW w:w="1424" w:type="dxa"/>
            <w:tcBorders>
              <w:top w:val="nil"/>
              <w:left w:val="nil"/>
              <w:bottom w:val="single" w:sz="4" w:space="0" w:color="auto"/>
              <w:right w:val="single" w:sz="4" w:space="0" w:color="auto"/>
            </w:tcBorders>
            <w:shd w:val="clear" w:color="auto" w:fill="auto"/>
            <w:noWrap/>
            <w:vAlign w:val="center"/>
            <w:hideMark/>
          </w:tcPr>
          <w:p w14:paraId="3644AEA1" w14:textId="77777777" w:rsidR="00E536B5" w:rsidRPr="00C658EC"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1255,5</w:t>
            </w:r>
          </w:p>
        </w:tc>
        <w:tc>
          <w:tcPr>
            <w:tcW w:w="1566" w:type="dxa"/>
            <w:tcBorders>
              <w:top w:val="nil"/>
              <w:left w:val="nil"/>
              <w:bottom w:val="single" w:sz="4" w:space="0" w:color="auto"/>
              <w:right w:val="single" w:sz="4" w:space="0" w:color="auto"/>
            </w:tcBorders>
            <w:shd w:val="clear" w:color="auto" w:fill="auto"/>
            <w:noWrap/>
            <w:vAlign w:val="center"/>
            <w:hideMark/>
          </w:tcPr>
          <w:p w14:paraId="03EC2E75" w14:textId="77777777" w:rsidR="00E536B5" w:rsidRPr="00C658EC"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w:t>
            </w:r>
          </w:p>
        </w:tc>
        <w:tc>
          <w:tcPr>
            <w:tcW w:w="1725" w:type="dxa"/>
            <w:tcBorders>
              <w:top w:val="nil"/>
              <w:left w:val="nil"/>
              <w:bottom w:val="single" w:sz="4" w:space="0" w:color="auto"/>
              <w:right w:val="single" w:sz="4" w:space="0" w:color="auto"/>
            </w:tcBorders>
            <w:shd w:val="clear" w:color="auto" w:fill="auto"/>
            <w:noWrap/>
            <w:vAlign w:val="center"/>
            <w:hideMark/>
          </w:tcPr>
          <w:p w14:paraId="16BEFB6C" w14:textId="77777777" w:rsidR="00E536B5" w:rsidRPr="00C658EC"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11,6</w:t>
            </w:r>
          </w:p>
        </w:tc>
        <w:tc>
          <w:tcPr>
            <w:tcW w:w="1436" w:type="dxa"/>
            <w:tcBorders>
              <w:top w:val="nil"/>
              <w:left w:val="nil"/>
              <w:bottom w:val="single" w:sz="4" w:space="0" w:color="auto"/>
              <w:right w:val="single" w:sz="4" w:space="0" w:color="auto"/>
            </w:tcBorders>
            <w:shd w:val="clear" w:color="auto" w:fill="auto"/>
            <w:noWrap/>
            <w:vAlign w:val="center"/>
            <w:hideMark/>
          </w:tcPr>
          <w:p w14:paraId="37C02B90" w14:textId="77777777" w:rsidR="00E536B5" w:rsidRPr="00C658EC"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2,03</w:t>
            </w:r>
          </w:p>
        </w:tc>
        <w:tc>
          <w:tcPr>
            <w:tcW w:w="933" w:type="dxa"/>
            <w:vAlign w:val="center"/>
            <w:hideMark/>
          </w:tcPr>
          <w:p w14:paraId="6253F82B" w14:textId="77777777" w:rsidR="00E536B5" w:rsidRPr="007B6080" w:rsidRDefault="00E536B5" w:rsidP="00201A38">
            <w:pPr>
              <w:spacing w:after="0" w:line="360" w:lineRule="auto"/>
              <w:ind w:firstLine="709"/>
              <w:jc w:val="both"/>
              <w:rPr>
                <w:rFonts w:ascii="Times New Roman" w:eastAsia="Times New Roman" w:hAnsi="Times New Roman" w:cs="Times New Roman"/>
                <w:kern w:val="0"/>
                <w:sz w:val="20"/>
                <w:szCs w:val="20"/>
                <w:lang w:eastAsia="ru-RU"/>
                <w14:ligatures w14:val="none"/>
              </w:rPr>
            </w:pPr>
          </w:p>
        </w:tc>
      </w:tr>
      <w:tr w:rsidR="00E536B5" w:rsidRPr="007B6080" w14:paraId="593FEAC3" w14:textId="77777777" w:rsidTr="00E536B5">
        <w:trPr>
          <w:trHeight w:val="14"/>
        </w:trPr>
        <w:tc>
          <w:tcPr>
            <w:tcW w:w="3121" w:type="dxa"/>
            <w:tcBorders>
              <w:top w:val="nil"/>
              <w:left w:val="single" w:sz="4" w:space="0" w:color="auto"/>
              <w:bottom w:val="single" w:sz="4" w:space="0" w:color="auto"/>
              <w:right w:val="single" w:sz="4" w:space="0" w:color="auto"/>
            </w:tcBorders>
            <w:shd w:val="clear" w:color="auto" w:fill="auto"/>
            <w:vAlign w:val="center"/>
            <w:hideMark/>
          </w:tcPr>
          <w:p w14:paraId="0D9DDA1D" w14:textId="77777777" w:rsidR="00E536B5" w:rsidRPr="00C658EC"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Оборачиваемость дебиторской задолженности, дни</w:t>
            </w:r>
          </w:p>
        </w:tc>
        <w:tc>
          <w:tcPr>
            <w:tcW w:w="1424" w:type="dxa"/>
            <w:tcBorders>
              <w:top w:val="nil"/>
              <w:left w:val="nil"/>
              <w:bottom w:val="single" w:sz="4" w:space="0" w:color="auto"/>
              <w:right w:val="single" w:sz="4" w:space="0" w:color="auto"/>
            </w:tcBorders>
            <w:shd w:val="clear" w:color="auto" w:fill="auto"/>
            <w:noWrap/>
            <w:vAlign w:val="center"/>
            <w:hideMark/>
          </w:tcPr>
          <w:p w14:paraId="7BC53C95" w14:textId="77777777" w:rsidR="00E536B5" w:rsidRPr="00C658EC"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0,29</w:t>
            </w:r>
          </w:p>
        </w:tc>
        <w:tc>
          <w:tcPr>
            <w:tcW w:w="1566" w:type="dxa"/>
            <w:tcBorders>
              <w:top w:val="nil"/>
              <w:left w:val="nil"/>
              <w:bottom w:val="single" w:sz="4" w:space="0" w:color="auto"/>
              <w:right w:val="single" w:sz="4" w:space="0" w:color="auto"/>
            </w:tcBorders>
            <w:shd w:val="clear" w:color="auto" w:fill="auto"/>
            <w:noWrap/>
            <w:vAlign w:val="center"/>
            <w:hideMark/>
          </w:tcPr>
          <w:p w14:paraId="58B22D38" w14:textId="77777777" w:rsidR="00E536B5" w:rsidRPr="00C658EC"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w:t>
            </w:r>
          </w:p>
        </w:tc>
        <w:tc>
          <w:tcPr>
            <w:tcW w:w="1725" w:type="dxa"/>
            <w:tcBorders>
              <w:top w:val="nil"/>
              <w:left w:val="nil"/>
              <w:bottom w:val="single" w:sz="4" w:space="0" w:color="auto"/>
              <w:right w:val="single" w:sz="4" w:space="0" w:color="auto"/>
            </w:tcBorders>
            <w:shd w:val="clear" w:color="auto" w:fill="auto"/>
            <w:noWrap/>
            <w:vAlign w:val="center"/>
            <w:hideMark/>
          </w:tcPr>
          <w:p w14:paraId="467D9862" w14:textId="77777777" w:rsidR="00E536B5" w:rsidRPr="00C658EC"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31,5</w:t>
            </w:r>
          </w:p>
        </w:tc>
        <w:tc>
          <w:tcPr>
            <w:tcW w:w="1436" w:type="dxa"/>
            <w:tcBorders>
              <w:top w:val="nil"/>
              <w:left w:val="nil"/>
              <w:bottom w:val="single" w:sz="4" w:space="0" w:color="auto"/>
              <w:right w:val="single" w:sz="4" w:space="0" w:color="auto"/>
            </w:tcBorders>
            <w:shd w:val="clear" w:color="auto" w:fill="auto"/>
            <w:noWrap/>
            <w:vAlign w:val="center"/>
            <w:hideMark/>
          </w:tcPr>
          <w:p w14:paraId="5B4BB5AD" w14:textId="77777777" w:rsidR="00E536B5" w:rsidRPr="00C658EC"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179,8</w:t>
            </w:r>
          </w:p>
        </w:tc>
        <w:tc>
          <w:tcPr>
            <w:tcW w:w="933" w:type="dxa"/>
            <w:vAlign w:val="center"/>
            <w:hideMark/>
          </w:tcPr>
          <w:p w14:paraId="02859208" w14:textId="77777777" w:rsidR="00E536B5" w:rsidRPr="007B6080" w:rsidRDefault="00E536B5" w:rsidP="00201A38">
            <w:pPr>
              <w:spacing w:after="0" w:line="360" w:lineRule="auto"/>
              <w:ind w:firstLine="709"/>
              <w:jc w:val="both"/>
              <w:rPr>
                <w:rFonts w:ascii="Times New Roman" w:eastAsia="Times New Roman" w:hAnsi="Times New Roman" w:cs="Times New Roman"/>
                <w:kern w:val="0"/>
                <w:sz w:val="20"/>
                <w:szCs w:val="20"/>
                <w:lang w:eastAsia="ru-RU"/>
                <w14:ligatures w14:val="none"/>
              </w:rPr>
            </w:pPr>
          </w:p>
        </w:tc>
      </w:tr>
      <w:tr w:rsidR="00E536B5" w:rsidRPr="007B6080" w14:paraId="1F6D764F" w14:textId="77777777" w:rsidTr="00E536B5">
        <w:trPr>
          <w:trHeight w:val="9"/>
        </w:trPr>
        <w:tc>
          <w:tcPr>
            <w:tcW w:w="3121" w:type="dxa"/>
            <w:tcBorders>
              <w:top w:val="nil"/>
              <w:left w:val="single" w:sz="4" w:space="0" w:color="auto"/>
              <w:bottom w:val="single" w:sz="4" w:space="0" w:color="auto"/>
              <w:right w:val="single" w:sz="4" w:space="0" w:color="auto"/>
            </w:tcBorders>
            <w:shd w:val="clear" w:color="auto" w:fill="auto"/>
            <w:vAlign w:val="center"/>
            <w:hideMark/>
          </w:tcPr>
          <w:p w14:paraId="041E1AFB" w14:textId="77777777" w:rsidR="00E536B5" w:rsidRPr="00C658EC"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Коэффициент оборачиваемости кредиторской задолженности</w:t>
            </w:r>
          </w:p>
        </w:tc>
        <w:tc>
          <w:tcPr>
            <w:tcW w:w="1424" w:type="dxa"/>
            <w:tcBorders>
              <w:top w:val="nil"/>
              <w:left w:val="nil"/>
              <w:bottom w:val="single" w:sz="4" w:space="0" w:color="auto"/>
              <w:right w:val="single" w:sz="4" w:space="0" w:color="auto"/>
            </w:tcBorders>
            <w:shd w:val="clear" w:color="auto" w:fill="auto"/>
            <w:noWrap/>
            <w:vAlign w:val="center"/>
            <w:hideMark/>
          </w:tcPr>
          <w:p w14:paraId="11FDB507" w14:textId="77777777" w:rsidR="00E536B5" w:rsidRPr="00C658EC"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5,95</w:t>
            </w:r>
          </w:p>
        </w:tc>
        <w:tc>
          <w:tcPr>
            <w:tcW w:w="1566" w:type="dxa"/>
            <w:tcBorders>
              <w:top w:val="nil"/>
              <w:left w:val="nil"/>
              <w:bottom w:val="single" w:sz="4" w:space="0" w:color="auto"/>
              <w:right w:val="single" w:sz="4" w:space="0" w:color="auto"/>
            </w:tcBorders>
            <w:shd w:val="clear" w:color="auto" w:fill="auto"/>
            <w:noWrap/>
            <w:vAlign w:val="center"/>
            <w:hideMark/>
          </w:tcPr>
          <w:p w14:paraId="4D16769A" w14:textId="77777777" w:rsidR="00E536B5" w:rsidRPr="00C658EC"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5,36</w:t>
            </w:r>
          </w:p>
        </w:tc>
        <w:tc>
          <w:tcPr>
            <w:tcW w:w="1725" w:type="dxa"/>
            <w:tcBorders>
              <w:top w:val="nil"/>
              <w:left w:val="nil"/>
              <w:bottom w:val="single" w:sz="4" w:space="0" w:color="auto"/>
              <w:right w:val="single" w:sz="4" w:space="0" w:color="auto"/>
            </w:tcBorders>
            <w:shd w:val="clear" w:color="auto" w:fill="auto"/>
            <w:noWrap/>
            <w:vAlign w:val="center"/>
            <w:hideMark/>
          </w:tcPr>
          <w:p w14:paraId="71D0E076" w14:textId="77777777" w:rsidR="00E536B5" w:rsidRPr="00C658EC"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8,61</w:t>
            </w:r>
          </w:p>
        </w:tc>
        <w:tc>
          <w:tcPr>
            <w:tcW w:w="1436" w:type="dxa"/>
            <w:tcBorders>
              <w:top w:val="nil"/>
              <w:left w:val="nil"/>
              <w:bottom w:val="single" w:sz="4" w:space="0" w:color="auto"/>
              <w:right w:val="single" w:sz="4" w:space="0" w:color="auto"/>
            </w:tcBorders>
            <w:shd w:val="clear" w:color="auto" w:fill="auto"/>
            <w:noWrap/>
            <w:vAlign w:val="center"/>
            <w:hideMark/>
          </w:tcPr>
          <w:p w14:paraId="75400BFF" w14:textId="77777777" w:rsidR="00E536B5" w:rsidRPr="00C658EC"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4,73</w:t>
            </w:r>
          </w:p>
        </w:tc>
        <w:tc>
          <w:tcPr>
            <w:tcW w:w="933" w:type="dxa"/>
            <w:vAlign w:val="center"/>
            <w:hideMark/>
          </w:tcPr>
          <w:p w14:paraId="35191CAA" w14:textId="77777777" w:rsidR="00E536B5" w:rsidRPr="007B6080" w:rsidRDefault="00E536B5" w:rsidP="00201A38">
            <w:pPr>
              <w:spacing w:after="0" w:line="360" w:lineRule="auto"/>
              <w:ind w:firstLine="709"/>
              <w:jc w:val="both"/>
              <w:rPr>
                <w:rFonts w:ascii="Times New Roman" w:eastAsia="Times New Roman" w:hAnsi="Times New Roman" w:cs="Times New Roman"/>
                <w:kern w:val="0"/>
                <w:sz w:val="20"/>
                <w:szCs w:val="20"/>
                <w:lang w:eastAsia="ru-RU"/>
                <w14:ligatures w14:val="none"/>
              </w:rPr>
            </w:pPr>
          </w:p>
        </w:tc>
      </w:tr>
      <w:tr w:rsidR="00E536B5" w:rsidRPr="007B6080" w14:paraId="2A34197E" w14:textId="77777777" w:rsidTr="00E536B5">
        <w:trPr>
          <w:trHeight w:val="12"/>
        </w:trPr>
        <w:tc>
          <w:tcPr>
            <w:tcW w:w="3121" w:type="dxa"/>
            <w:tcBorders>
              <w:top w:val="nil"/>
              <w:left w:val="single" w:sz="4" w:space="0" w:color="auto"/>
              <w:bottom w:val="single" w:sz="4" w:space="0" w:color="auto"/>
              <w:right w:val="single" w:sz="4" w:space="0" w:color="auto"/>
            </w:tcBorders>
            <w:shd w:val="clear" w:color="auto" w:fill="auto"/>
            <w:vAlign w:val="center"/>
            <w:hideMark/>
          </w:tcPr>
          <w:p w14:paraId="4560724A" w14:textId="77777777" w:rsidR="00E536B5" w:rsidRPr="00C658EC"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Оборачиваемость кредиторской задолженности, дни</w:t>
            </w:r>
          </w:p>
        </w:tc>
        <w:tc>
          <w:tcPr>
            <w:tcW w:w="1424" w:type="dxa"/>
            <w:tcBorders>
              <w:top w:val="nil"/>
              <w:left w:val="nil"/>
              <w:bottom w:val="single" w:sz="4" w:space="0" w:color="auto"/>
              <w:right w:val="single" w:sz="4" w:space="0" w:color="auto"/>
            </w:tcBorders>
            <w:shd w:val="clear" w:color="auto" w:fill="auto"/>
            <w:noWrap/>
            <w:vAlign w:val="center"/>
            <w:hideMark/>
          </w:tcPr>
          <w:p w14:paraId="200D6690" w14:textId="77777777" w:rsidR="00E536B5" w:rsidRPr="00C658EC"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60,5</w:t>
            </w:r>
          </w:p>
        </w:tc>
        <w:tc>
          <w:tcPr>
            <w:tcW w:w="1566" w:type="dxa"/>
            <w:tcBorders>
              <w:top w:val="nil"/>
              <w:left w:val="nil"/>
              <w:bottom w:val="single" w:sz="4" w:space="0" w:color="auto"/>
              <w:right w:val="single" w:sz="4" w:space="0" w:color="auto"/>
            </w:tcBorders>
            <w:shd w:val="clear" w:color="auto" w:fill="auto"/>
            <w:noWrap/>
            <w:vAlign w:val="center"/>
            <w:hideMark/>
          </w:tcPr>
          <w:p w14:paraId="3D246872" w14:textId="77777777" w:rsidR="00E536B5" w:rsidRPr="00C658EC"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67,2</w:t>
            </w:r>
          </w:p>
        </w:tc>
        <w:tc>
          <w:tcPr>
            <w:tcW w:w="1725" w:type="dxa"/>
            <w:tcBorders>
              <w:top w:val="nil"/>
              <w:left w:val="nil"/>
              <w:bottom w:val="single" w:sz="4" w:space="0" w:color="auto"/>
              <w:right w:val="single" w:sz="4" w:space="0" w:color="auto"/>
            </w:tcBorders>
            <w:shd w:val="clear" w:color="auto" w:fill="auto"/>
            <w:noWrap/>
            <w:vAlign w:val="center"/>
            <w:hideMark/>
          </w:tcPr>
          <w:p w14:paraId="38C7B7DA" w14:textId="77777777" w:rsidR="00E536B5" w:rsidRPr="00C658EC"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41,8</w:t>
            </w:r>
          </w:p>
        </w:tc>
        <w:tc>
          <w:tcPr>
            <w:tcW w:w="1436" w:type="dxa"/>
            <w:tcBorders>
              <w:top w:val="nil"/>
              <w:left w:val="nil"/>
              <w:bottom w:val="single" w:sz="4" w:space="0" w:color="auto"/>
              <w:right w:val="single" w:sz="4" w:space="0" w:color="auto"/>
            </w:tcBorders>
            <w:shd w:val="clear" w:color="auto" w:fill="auto"/>
            <w:noWrap/>
            <w:vAlign w:val="center"/>
            <w:hideMark/>
          </w:tcPr>
          <w:p w14:paraId="60E50940" w14:textId="77777777" w:rsidR="00E536B5" w:rsidRPr="00C658EC"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76,3</w:t>
            </w:r>
          </w:p>
        </w:tc>
        <w:tc>
          <w:tcPr>
            <w:tcW w:w="933" w:type="dxa"/>
            <w:vAlign w:val="center"/>
            <w:hideMark/>
          </w:tcPr>
          <w:p w14:paraId="4DA0BB09" w14:textId="77777777" w:rsidR="00E536B5" w:rsidRPr="007B6080" w:rsidRDefault="00E536B5" w:rsidP="00201A38">
            <w:pPr>
              <w:spacing w:after="0" w:line="360" w:lineRule="auto"/>
              <w:ind w:firstLine="709"/>
              <w:jc w:val="both"/>
              <w:rPr>
                <w:rFonts w:ascii="Times New Roman" w:eastAsia="Times New Roman" w:hAnsi="Times New Roman" w:cs="Times New Roman"/>
                <w:kern w:val="0"/>
                <w:sz w:val="20"/>
                <w:szCs w:val="20"/>
                <w:lang w:eastAsia="ru-RU"/>
                <w14:ligatures w14:val="none"/>
              </w:rPr>
            </w:pPr>
          </w:p>
        </w:tc>
      </w:tr>
      <w:tr w:rsidR="00E536B5" w:rsidRPr="007B6080" w14:paraId="3BFF3FD3" w14:textId="77777777" w:rsidTr="00E536B5">
        <w:trPr>
          <w:trHeight w:val="9"/>
        </w:trPr>
        <w:tc>
          <w:tcPr>
            <w:tcW w:w="3121" w:type="dxa"/>
            <w:tcBorders>
              <w:top w:val="nil"/>
              <w:left w:val="single" w:sz="4" w:space="0" w:color="auto"/>
              <w:bottom w:val="single" w:sz="4" w:space="0" w:color="auto"/>
              <w:right w:val="single" w:sz="4" w:space="0" w:color="auto"/>
            </w:tcBorders>
            <w:shd w:val="clear" w:color="auto" w:fill="auto"/>
            <w:vAlign w:val="center"/>
            <w:hideMark/>
          </w:tcPr>
          <w:p w14:paraId="2BC2CCB8" w14:textId="77777777" w:rsidR="00E536B5" w:rsidRPr="00C658EC"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Оборачиваемость банковских активов</w:t>
            </w:r>
          </w:p>
        </w:tc>
        <w:tc>
          <w:tcPr>
            <w:tcW w:w="1424" w:type="dxa"/>
            <w:tcBorders>
              <w:top w:val="nil"/>
              <w:left w:val="nil"/>
              <w:bottom w:val="single" w:sz="4" w:space="0" w:color="auto"/>
              <w:right w:val="single" w:sz="4" w:space="0" w:color="auto"/>
            </w:tcBorders>
            <w:shd w:val="clear" w:color="auto" w:fill="auto"/>
            <w:noWrap/>
            <w:vAlign w:val="center"/>
            <w:hideMark/>
          </w:tcPr>
          <w:p w14:paraId="6B346F6E" w14:textId="77777777" w:rsidR="00E536B5" w:rsidRPr="00C658EC"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w:t>
            </w:r>
          </w:p>
        </w:tc>
        <w:tc>
          <w:tcPr>
            <w:tcW w:w="1566" w:type="dxa"/>
            <w:tcBorders>
              <w:top w:val="nil"/>
              <w:left w:val="nil"/>
              <w:bottom w:val="single" w:sz="4" w:space="0" w:color="auto"/>
              <w:right w:val="single" w:sz="4" w:space="0" w:color="auto"/>
            </w:tcBorders>
            <w:shd w:val="clear" w:color="auto" w:fill="auto"/>
            <w:noWrap/>
            <w:vAlign w:val="center"/>
            <w:hideMark/>
          </w:tcPr>
          <w:p w14:paraId="55A3BED4" w14:textId="77777777" w:rsidR="00E536B5" w:rsidRPr="00C658EC"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w:t>
            </w:r>
          </w:p>
        </w:tc>
        <w:tc>
          <w:tcPr>
            <w:tcW w:w="1725" w:type="dxa"/>
            <w:tcBorders>
              <w:top w:val="nil"/>
              <w:left w:val="nil"/>
              <w:bottom w:val="single" w:sz="4" w:space="0" w:color="auto"/>
              <w:right w:val="single" w:sz="4" w:space="0" w:color="auto"/>
            </w:tcBorders>
            <w:shd w:val="clear" w:color="auto" w:fill="auto"/>
            <w:noWrap/>
            <w:vAlign w:val="center"/>
            <w:hideMark/>
          </w:tcPr>
          <w:p w14:paraId="05DCAC34" w14:textId="77777777" w:rsidR="00E536B5" w:rsidRPr="00C658EC"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w:t>
            </w:r>
          </w:p>
        </w:tc>
        <w:tc>
          <w:tcPr>
            <w:tcW w:w="1436" w:type="dxa"/>
            <w:tcBorders>
              <w:top w:val="nil"/>
              <w:left w:val="nil"/>
              <w:bottom w:val="single" w:sz="4" w:space="0" w:color="auto"/>
              <w:right w:val="single" w:sz="4" w:space="0" w:color="auto"/>
            </w:tcBorders>
            <w:shd w:val="clear" w:color="auto" w:fill="auto"/>
            <w:noWrap/>
            <w:vAlign w:val="center"/>
            <w:hideMark/>
          </w:tcPr>
          <w:p w14:paraId="7DC6EA8E" w14:textId="77777777" w:rsidR="00E536B5" w:rsidRPr="00C658EC"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w:t>
            </w:r>
          </w:p>
        </w:tc>
        <w:tc>
          <w:tcPr>
            <w:tcW w:w="933" w:type="dxa"/>
            <w:vAlign w:val="center"/>
            <w:hideMark/>
          </w:tcPr>
          <w:p w14:paraId="5321351B" w14:textId="77777777" w:rsidR="00E536B5" w:rsidRPr="007B6080" w:rsidRDefault="00E536B5" w:rsidP="00201A38">
            <w:pPr>
              <w:spacing w:after="0" w:line="360" w:lineRule="auto"/>
              <w:ind w:firstLine="709"/>
              <w:jc w:val="both"/>
              <w:rPr>
                <w:rFonts w:ascii="Times New Roman" w:eastAsia="Times New Roman" w:hAnsi="Times New Roman" w:cs="Times New Roman"/>
                <w:kern w:val="0"/>
                <w:sz w:val="20"/>
                <w:szCs w:val="20"/>
                <w:lang w:eastAsia="ru-RU"/>
                <w14:ligatures w14:val="none"/>
              </w:rPr>
            </w:pPr>
          </w:p>
        </w:tc>
      </w:tr>
      <w:tr w:rsidR="00E536B5" w:rsidRPr="007B6080" w14:paraId="705E892F" w14:textId="77777777" w:rsidTr="00E536B5">
        <w:trPr>
          <w:trHeight w:val="6"/>
        </w:trPr>
        <w:tc>
          <w:tcPr>
            <w:tcW w:w="3121" w:type="dxa"/>
            <w:tcBorders>
              <w:top w:val="nil"/>
              <w:left w:val="single" w:sz="4" w:space="0" w:color="auto"/>
              <w:bottom w:val="single" w:sz="4" w:space="0" w:color="auto"/>
              <w:right w:val="single" w:sz="4" w:space="0" w:color="auto"/>
            </w:tcBorders>
            <w:shd w:val="clear" w:color="auto" w:fill="auto"/>
            <w:vAlign w:val="center"/>
            <w:hideMark/>
          </w:tcPr>
          <w:p w14:paraId="4A405486" w14:textId="77777777" w:rsidR="00E536B5" w:rsidRPr="00C658EC"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Оборачиваемость собственного капитала</w:t>
            </w:r>
          </w:p>
        </w:tc>
        <w:tc>
          <w:tcPr>
            <w:tcW w:w="1424" w:type="dxa"/>
            <w:tcBorders>
              <w:top w:val="nil"/>
              <w:left w:val="nil"/>
              <w:bottom w:val="single" w:sz="4" w:space="0" w:color="auto"/>
              <w:right w:val="single" w:sz="4" w:space="0" w:color="auto"/>
            </w:tcBorders>
            <w:shd w:val="clear" w:color="auto" w:fill="auto"/>
            <w:noWrap/>
            <w:vAlign w:val="center"/>
            <w:hideMark/>
          </w:tcPr>
          <w:p w14:paraId="20F76E7A" w14:textId="77777777" w:rsidR="00E536B5" w:rsidRPr="00C658EC"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-32,8</w:t>
            </w:r>
          </w:p>
        </w:tc>
        <w:tc>
          <w:tcPr>
            <w:tcW w:w="1566" w:type="dxa"/>
            <w:tcBorders>
              <w:top w:val="nil"/>
              <w:left w:val="nil"/>
              <w:bottom w:val="single" w:sz="4" w:space="0" w:color="auto"/>
              <w:right w:val="single" w:sz="4" w:space="0" w:color="auto"/>
            </w:tcBorders>
            <w:shd w:val="clear" w:color="auto" w:fill="auto"/>
            <w:noWrap/>
            <w:vAlign w:val="center"/>
            <w:hideMark/>
          </w:tcPr>
          <w:p w14:paraId="4F55F0F9" w14:textId="77777777" w:rsidR="00E536B5" w:rsidRPr="00C658EC"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-30,5</w:t>
            </w:r>
          </w:p>
        </w:tc>
        <w:tc>
          <w:tcPr>
            <w:tcW w:w="1725" w:type="dxa"/>
            <w:tcBorders>
              <w:top w:val="nil"/>
              <w:left w:val="nil"/>
              <w:bottom w:val="single" w:sz="4" w:space="0" w:color="auto"/>
              <w:right w:val="single" w:sz="4" w:space="0" w:color="auto"/>
            </w:tcBorders>
            <w:shd w:val="clear" w:color="auto" w:fill="auto"/>
            <w:noWrap/>
            <w:vAlign w:val="center"/>
            <w:hideMark/>
          </w:tcPr>
          <w:p w14:paraId="2F0A5235" w14:textId="77777777" w:rsidR="00E536B5" w:rsidRPr="00C658EC"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10,6</w:t>
            </w:r>
          </w:p>
        </w:tc>
        <w:tc>
          <w:tcPr>
            <w:tcW w:w="1436" w:type="dxa"/>
            <w:tcBorders>
              <w:top w:val="nil"/>
              <w:left w:val="nil"/>
              <w:bottom w:val="single" w:sz="4" w:space="0" w:color="auto"/>
              <w:right w:val="single" w:sz="4" w:space="0" w:color="auto"/>
            </w:tcBorders>
            <w:shd w:val="clear" w:color="auto" w:fill="auto"/>
            <w:noWrap/>
            <w:vAlign w:val="center"/>
            <w:hideMark/>
          </w:tcPr>
          <w:p w14:paraId="3A007540" w14:textId="77777777" w:rsidR="00E536B5" w:rsidRPr="00C658EC"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C658EC">
              <w:rPr>
                <w:rFonts w:ascii="Times New Roman" w:eastAsia="Times New Roman" w:hAnsi="Times New Roman" w:cs="Times New Roman"/>
                <w:kern w:val="0"/>
                <w:sz w:val="28"/>
                <w:szCs w:val="28"/>
                <w:lang w:eastAsia="ru-RU"/>
                <w14:ligatures w14:val="none"/>
              </w:rPr>
              <w:t>3,07</w:t>
            </w:r>
          </w:p>
        </w:tc>
        <w:tc>
          <w:tcPr>
            <w:tcW w:w="933" w:type="dxa"/>
            <w:vAlign w:val="center"/>
            <w:hideMark/>
          </w:tcPr>
          <w:p w14:paraId="3E9EE25B" w14:textId="77777777" w:rsidR="00E536B5" w:rsidRPr="007B6080" w:rsidRDefault="00E536B5" w:rsidP="00201A38">
            <w:pPr>
              <w:spacing w:after="0" w:line="360" w:lineRule="auto"/>
              <w:ind w:firstLine="709"/>
              <w:jc w:val="both"/>
              <w:rPr>
                <w:rFonts w:ascii="Times New Roman" w:eastAsia="Times New Roman" w:hAnsi="Times New Roman" w:cs="Times New Roman"/>
                <w:kern w:val="0"/>
                <w:sz w:val="20"/>
                <w:szCs w:val="20"/>
                <w:lang w:eastAsia="ru-RU"/>
                <w14:ligatures w14:val="none"/>
              </w:rPr>
            </w:pPr>
          </w:p>
        </w:tc>
      </w:tr>
    </w:tbl>
    <w:p w14:paraId="3D47540A" w14:textId="77777777" w:rsidR="00E536B5" w:rsidRDefault="00E536B5" w:rsidP="00F53E27">
      <w:pPr>
        <w:spacing w:after="0" w:line="360" w:lineRule="auto"/>
        <w:ind w:firstLine="709"/>
        <w:jc w:val="both"/>
        <w:rPr>
          <w:rFonts w:ascii="Times New Roman" w:hAnsi="Times New Roman" w:cs="Times New Roman"/>
          <w:sz w:val="28"/>
          <w:szCs w:val="28"/>
        </w:rPr>
      </w:pPr>
    </w:p>
    <w:p w14:paraId="4C3C3126" w14:textId="746FE137" w:rsidR="003334F6" w:rsidRPr="007B6080" w:rsidRDefault="00B77489" w:rsidP="00F53E27">
      <w:pPr>
        <w:spacing w:after="0" w:line="360" w:lineRule="auto"/>
        <w:ind w:firstLine="709"/>
        <w:jc w:val="both"/>
        <w:rPr>
          <w:rFonts w:ascii="Times New Roman" w:hAnsi="Times New Roman" w:cs="Times New Roman"/>
          <w:sz w:val="28"/>
          <w:szCs w:val="28"/>
        </w:rPr>
      </w:pPr>
      <w:r w:rsidRPr="007B6080">
        <w:rPr>
          <w:rFonts w:ascii="Times New Roman" w:hAnsi="Times New Roman" w:cs="Times New Roman"/>
          <w:sz w:val="28"/>
          <w:szCs w:val="28"/>
        </w:rPr>
        <w:t>В 2021 году компания показывала высокую оборачиваемость совокупного капитала и оборотных активов (7,27), операционный цикл при этом составлял 49,5 дней. Если оценивать показатели 2024 года, то</w:t>
      </w:r>
      <w:r w:rsidR="00CA7D09" w:rsidRPr="007B6080">
        <w:rPr>
          <w:rFonts w:ascii="Times New Roman" w:hAnsi="Times New Roman" w:cs="Times New Roman"/>
          <w:sz w:val="28"/>
          <w:szCs w:val="28"/>
        </w:rPr>
        <w:t xml:space="preserve"> </w:t>
      </w:r>
      <w:r w:rsidRPr="007B6080">
        <w:rPr>
          <w:rFonts w:ascii="Times New Roman" w:hAnsi="Times New Roman" w:cs="Times New Roman"/>
          <w:sz w:val="28"/>
          <w:szCs w:val="28"/>
        </w:rPr>
        <w:t>п</w:t>
      </w:r>
      <w:r w:rsidR="00CA7D09" w:rsidRPr="007B6080">
        <w:rPr>
          <w:rFonts w:ascii="Times New Roman" w:hAnsi="Times New Roman" w:cs="Times New Roman"/>
          <w:sz w:val="28"/>
          <w:szCs w:val="28"/>
        </w:rPr>
        <w:t xml:space="preserve">ериод в </w:t>
      </w:r>
      <w:r w:rsidRPr="007B6080">
        <w:rPr>
          <w:rFonts w:ascii="Times New Roman" w:hAnsi="Times New Roman" w:cs="Times New Roman"/>
          <w:sz w:val="28"/>
          <w:szCs w:val="28"/>
        </w:rPr>
        <w:t>49,5</w:t>
      </w:r>
      <w:r w:rsidR="00CA7D09" w:rsidRPr="007B6080">
        <w:rPr>
          <w:rFonts w:ascii="Times New Roman" w:hAnsi="Times New Roman" w:cs="Times New Roman"/>
          <w:sz w:val="28"/>
          <w:szCs w:val="28"/>
        </w:rPr>
        <w:t xml:space="preserve"> дней увеличился до </w:t>
      </w:r>
      <w:r w:rsidRPr="007B6080">
        <w:rPr>
          <w:rFonts w:ascii="Times New Roman" w:hAnsi="Times New Roman" w:cs="Times New Roman"/>
          <w:sz w:val="28"/>
          <w:szCs w:val="28"/>
        </w:rPr>
        <w:t>195,7 дней</w:t>
      </w:r>
      <w:r w:rsidR="00CA7D09" w:rsidRPr="007B6080">
        <w:rPr>
          <w:rFonts w:ascii="Times New Roman" w:hAnsi="Times New Roman" w:cs="Times New Roman"/>
          <w:sz w:val="28"/>
          <w:szCs w:val="28"/>
        </w:rPr>
        <w:t xml:space="preserve">, что означает примерно </w:t>
      </w:r>
      <w:r w:rsidRPr="007B6080">
        <w:rPr>
          <w:rFonts w:ascii="Times New Roman" w:hAnsi="Times New Roman" w:cs="Times New Roman"/>
          <w:sz w:val="28"/>
          <w:szCs w:val="28"/>
        </w:rPr>
        <w:t>четырёхкратное</w:t>
      </w:r>
      <w:r w:rsidR="00CA7D09" w:rsidRPr="007B6080">
        <w:rPr>
          <w:rFonts w:ascii="Times New Roman" w:hAnsi="Times New Roman" w:cs="Times New Roman"/>
          <w:sz w:val="28"/>
          <w:szCs w:val="28"/>
        </w:rPr>
        <w:t xml:space="preserve"> замедление операционного цикла</w:t>
      </w:r>
      <w:r w:rsidRPr="007B6080">
        <w:rPr>
          <w:rFonts w:ascii="Times New Roman" w:hAnsi="Times New Roman" w:cs="Times New Roman"/>
          <w:sz w:val="28"/>
          <w:szCs w:val="28"/>
        </w:rPr>
        <w:t xml:space="preserve">. Пи этом динамика оборачиваемости кредиторской задолженности показывает нелинейную тенденцию: в 2023 году </w:t>
      </w:r>
      <w:r w:rsidRPr="007B6080">
        <w:rPr>
          <w:rFonts w:ascii="Times New Roman" w:hAnsi="Times New Roman" w:cs="Times New Roman"/>
          <w:sz w:val="28"/>
          <w:szCs w:val="28"/>
        </w:rPr>
        <w:lastRenderedPageBreak/>
        <w:t xml:space="preserve">наблюдались улучшения (показатель 2022 года снизился с 67,2 дня до 41,8), однако в 2024 году увеличился и стал 76,3 дня. </w:t>
      </w:r>
      <w:r w:rsidR="00CA7D09" w:rsidRPr="007B6080">
        <w:rPr>
          <w:rFonts w:ascii="Times New Roman" w:hAnsi="Times New Roman" w:cs="Times New Roman"/>
          <w:sz w:val="28"/>
          <w:szCs w:val="28"/>
        </w:rPr>
        <w:t>Ухудшение данных показателей может быть связано с финансовыми трудностями контрагентов или с неэффективной кредитной политикой компании.</w:t>
      </w:r>
    </w:p>
    <w:p w14:paraId="05BF4B08" w14:textId="0B7182CA" w:rsidR="000A075D" w:rsidRDefault="00B77489" w:rsidP="000A075D">
      <w:pPr>
        <w:spacing w:after="0" w:line="360" w:lineRule="auto"/>
        <w:ind w:firstLine="709"/>
        <w:jc w:val="both"/>
        <w:rPr>
          <w:rFonts w:ascii="Times New Roman" w:hAnsi="Times New Roman" w:cs="Times New Roman"/>
          <w:color w:val="FF0000"/>
          <w:sz w:val="28"/>
          <w:szCs w:val="28"/>
        </w:rPr>
      </w:pPr>
      <w:r w:rsidRPr="007B6080">
        <w:rPr>
          <w:rFonts w:ascii="Times New Roman" w:hAnsi="Times New Roman" w:cs="Times New Roman"/>
          <w:sz w:val="28"/>
          <w:szCs w:val="28"/>
        </w:rPr>
        <w:t>Если говорить о показателе оборачиваемости капитала, то его отрицательные значения в 2021-2022 гг. (-32,8 и -30,5) стали положительными к 2023 году</w:t>
      </w:r>
      <w:r w:rsidR="00C25527">
        <w:rPr>
          <w:rFonts w:ascii="Times New Roman" w:hAnsi="Times New Roman" w:cs="Times New Roman"/>
          <w:sz w:val="28"/>
          <w:szCs w:val="28"/>
        </w:rPr>
        <w:t xml:space="preserve"> – </w:t>
      </w:r>
      <w:r w:rsidRPr="007B6080">
        <w:rPr>
          <w:rFonts w:ascii="Times New Roman" w:hAnsi="Times New Roman" w:cs="Times New Roman"/>
          <w:sz w:val="28"/>
          <w:szCs w:val="28"/>
        </w:rPr>
        <w:t>10,6, что может говорить об укреплении финансовой устойчивости компании, но также свидетельствует о снижении эффективности использования собственных средств</w:t>
      </w:r>
      <w:r w:rsidR="00B67222">
        <w:rPr>
          <w:rFonts w:ascii="Times New Roman" w:hAnsi="Times New Roman" w:cs="Times New Roman"/>
          <w:sz w:val="28"/>
          <w:szCs w:val="28"/>
        </w:rPr>
        <w:t>.</w:t>
      </w:r>
      <w:r w:rsidR="00B67222" w:rsidRPr="00B67222">
        <w:rPr>
          <w:rFonts w:ascii="Times New Roman" w:hAnsi="Times New Roman" w:cs="Times New Roman"/>
          <w:color w:val="FF0000"/>
          <w:sz w:val="28"/>
          <w:szCs w:val="28"/>
        </w:rPr>
        <w:t xml:space="preserve"> </w:t>
      </w:r>
    </w:p>
    <w:p w14:paraId="4C84F0EC" w14:textId="5F20F7EE" w:rsidR="00B67222" w:rsidRDefault="000A075D" w:rsidP="000A075D">
      <w:pPr>
        <w:spacing w:after="0" w:line="360" w:lineRule="auto"/>
        <w:ind w:firstLine="709"/>
        <w:jc w:val="both"/>
        <w:rPr>
          <w:rFonts w:ascii="Times New Roman" w:hAnsi="Times New Roman" w:cs="Times New Roman"/>
          <w:sz w:val="28"/>
          <w:szCs w:val="28"/>
          <w:lang w:val="ru"/>
        </w:rPr>
      </w:pPr>
      <w:r w:rsidRPr="007B6080">
        <w:rPr>
          <w:rFonts w:ascii="Times New Roman" w:hAnsi="Times New Roman" w:cs="Times New Roman"/>
          <w:sz w:val="28"/>
          <w:szCs w:val="28"/>
          <w:lang w:val="ru"/>
        </w:rPr>
        <w:t>Проведя сравнительный анализ ликвидности и финансовой устойчивости, выполненный на основе данных за период с 2021 по 2024, можно сделать вывод о существенных изменениях в положении предприятия</w:t>
      </w:r>
      <w:r>
        <w:rPr>
          <w:rFonts w:ascii="Times New Roman" w:hAnsi="Times New Roman" w:cs="Times New Roman"/>
          <w:sz w:val="28"/>
          <w:szCs w:val="28"/>
          <w:lang w:val="ru"/>
        </w:rPr>
        <w:t xml:space="preserve"> </w:t>
      </w:r>
      <w:r w:rsidRPr="007B6080">
        <w:rPr>
          <w:rFonts w:ascii="Times New Roman" w:hAnsi="Times New Roman" w:cs="Times New Roman"/>
          <w:sz w:val="28"/>
          <w:szCs w:val="28"/>
          <w:lang w:val="ru"/>
        </w:rPr>
        <w:t>с точки зрения финансов</w:t>
      </w:r>
      <w:r>
        <w:rPr>
          <w:rFonts w:ascii="Times New Roman" w:hAnsi="Times New Roman" w:cs="Times New Roman"/>
          <w:sz w:val="28"/>
          <w:szCs w:val="28"/>
          <w:lang w:val="ru"/>
        </w:rPr>
        <w:t xml:space="preserve">. Динамика показателей ликвидности показана в таблице </w:t>
      </w:r>
      <w:r w:rsidR="00E536B5">
        <w:rPr>
          <w:rFonts w:ascii="Times New Roman" w:hAnsi="Times New Roman" w:cs="Times New Roman"/>
          <w:sz w:val="28"/>
          <w:szCs w:val="28"/>
          <w:lang w:val="ru"/>
        </w:rPr>
        <w:t>10</w:t>
      </w:r>
      <w:r>
        <w:rPr>
          <w:rFonts w:ascii="Times New Roman" w:hAnsi="Times New Roman" w:cs="Times New Roman"/>
          <w:sz w:val="28"/>
          <w:szCs w:val="28"/>
          <w:lang w:val="ru"/>
        </w:rPr>
        <w:t>:</w:t>
      </w:r>
    </w:p>
    <w:p w14:paraId="0ED441A0" w14:textId="77777777" w:rsidR="00E536B5" w:rsidRPr="000A075D" w:rsidRDefault="00E536B5" w:rsidP="00E536B5">
      <w:pPr>
        <w:spacing w:after="0" w:line="360" w:lineRule="auto"/>
        <w:jc w:val="both"/>
        <w:rPr>
          <w:rFonts w:ascii="Times New Roman" w:hAnsi="Times New Roman" w:cs="Times New Roman"/>
          <w:sz w:val="28"/>
          <w:szCs w:val="28"/>
          <w:lang w:val="ru"/>
        </w:rPr>
      </w:pPr>
    </w:p>
    <w:bookmarkEnd w:id="33"/>
    <w:p w14:paraId="2BFB19A0" w14:textId="6F7789CC" w:rsidR="00DD24B6" w:rsidRPr="007B6080" w:rsidRDefault="00B67222" w:rsidP="00E536B5">
      <w:pPr>
        <w:spacing w:after="0" w:line="240" w:lineRule="auto"/>
        <w:jc w:val="both"/>
        <w:rPr>
          <w:rFonts w:ascii="Times New Roman" w:hAnsi="Times New Roman" w:cs="Times New Roman"/>
          <w:sz w:val="28"/>
          <w:szCs w:val="28"/>
        </w:rPr>
      </w:pPr>
      <w:r w:rsidRPr="00D06DB7">
        <w:rPr>
          <w:rFonts w:ascii="Times New Roman" w:hAnsi="Times New Roman" w:cs="Times New Roman"/>
          <w:sz w:val="28"/>
          <w:szCs w:val="28"/>
        </w:rPr>
        <w:t xml:space="preserve">Таблица </w:t>
      </w:r>
      <w:r w:rsidR="00E536B5">
        <w:rPr>
          <w:rFonts w:ascii="Times New Roman" w:hAnsi="Times New Roman" w:cs="Times New Roman"/>
          <w:sz w:val="28"/>
          <w:szCs w:val="28"/>
        </w:rPr>
        <w:t>10</w:t>
      </w:r>
      <w:r w:rsidR="00C25527">
        <w:rPr>
          <w:rFonts w:ascii="Times New Roman" w:hAnsi="Times New Roman" w:cs="Times New Roman"/>
          <w:sz w:val="28"/>
          <w:szCs w:val="28"/>
        </w:rPr>
        <w:t xml:space="preserve"> – </w:t>
      </w:r>
      <w:r w:rsidRPr="00D06DB7">
        <w:rPr>
          <w:rFonts w:ascii="Times New Roman" w:hAnsi="Times New Roman" w:cs="Times New Roman"/>
          <w:sz w:val="28"/>
          <w:szCs w:val="28"/>
        </w:rPr>
        <w:t>Система</w:t>
      </w:r>
      <w:r w:rsidR="00C25527">
        <w:rPr>
          <w:rFonts w:ascii="Times New Roman" w:hAnsi="Times New Roman" w:cs="Times New Roman"/>
          <w:sz w:val="28"/>
          <w:szCs w:val="28"/>
        </w:rPr>
        <w:t xml:space="preserve"> </w:t>
      </w:r>
      <w:r w:rsidRPr="00D06DB7">
        <w:rPr>
          <w:rFonts w:ascii="Times New Roman" w:hAnsi="Times New Roman" w:cs="Times New Roman"/>
          <w:sz w:val="28"/>
          <w:szCs w:val="28"/>
        </w:rPr>
        <w:t>показателей оценки финансово-хозяйственной деятельности ООО «РЕНОМЕ ОНЛАЙН», коэффициент. (Динамика показателей ликвидности)</w:t>
      </w:r>
      <w:r w:rsidR="00EE1822">
        <w:rPr>
          <w:rFonts w:ascii="Times New Roman" w:hAnsi="Times New Roman" w:cs="Times New Roman"/>
          <w:sz w:val="28"/>
          <w:szCs w:val="28"/>
        </w:rPr>
        <w:t xml:space="preserve"> (составлено автором)</w:t>
      </w:r>
    </w:p>
    <w:tbl>
      <w:tblPr>
        <w:tblW w:w="9606" w:type="dxa"/>
        <w:tblLook w:val="04A0" w:firstRow="1" w:lastRow="0" w:firstColumn="1" w:lastColumn="0" w:noHBand="0" w:noVBand="1"/>
      </w:tblPr>
      <w:tblGrid>
        <w:gridCol w:w="3060"/>
        <w:gridCol w:w="1650"/>
        <w:gridCol w:w="1492"/>
        <w:gridCol w:w="1591"/>
        <w:gridCol w:w="1591"/>
        <w:gridCol w:w="222"/>
      </w:tblGrid>
      <w:tr w:rsidR="001E0950" w:rsidRPr="001E0950" w14:paraId="7A14E528" w14:textId="77777777" w:rsidTr="00E536B5">
        <w:trPr>
          <w:gridAfter w:val="1"/>
          <w:wAfter w:w="222" w:type="dxa"/>
          <w:trHeight w:val="450"/>
        </w:trPr>
        <w:tc>
          <w:tcPr>
            <w:tcW w:w="30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D907D" w14:textId="77777777" w:rsidR="001E0950" w:rsidRPr="00B67222" w:rsidRDefault="001E0950"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B67222">
              <w:rPr>
                <w:rFonts w:ascii="Times New Roman" w:eastAsia="Times New Roman" w:hAnsi="Times New Roman" w:cs="Times New Roman"/>
                <w:kern w:val="0"/>
                <w:sz w:val="28"/>
                <w:szCs w:val="28"/>
                <w:lang w:eastAsia="ru-RU"/>
                <w14:ligatures w14:val="none"/>
              </w:rPr>
              <w:t>Показатель</w:t>
            </w:r>
          </w:p>
        </w:tc>
        <w:tc>
          <w:tcPr>
            <w:tcW w:w="16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FDCC39A" w14:textId="77777777" w:rsidR="001E0950" w:rsidRPr="00B67222" w:rsidRDefault="001E0950"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B67222">
              <w:rPr>
                <w:rFonts w:ascii="Times New Roman" w:eastAsia="Times New Roman" w:hAnsi="Times New Roman" w:cs="Times New Roman"/>
                <w:kern w:val="0"/>
                <w:sz w:val="28"/>
                <w:szCs w:val="28"/>
                <w:lang w:eastAsia="ru-RU"/>
                <w14:ligatures w14:val="none"/>
              </w:rPr>
              <w:t>На 31 декабря</w:t>
            </w:r>
            <w:r w:rsidRPr="00B67222">
              <w:rPr>
                <w:rFonts w:ascii="Times New Roman" w:eastAsia="Times New Roman" w:hAnsi="Times New Roman" w:cs="Times New Roman"/>
                <w:kern w:val="0"/>
                <w:sz w:val="28"/>
                <w:szCs w:val="28"/>
                <w:lang w:eastAsia="ru-RU"/>
                <w14:ligatures w14:val="none"/>
              </w:rPr>
              <w:br/>
              <w:t>2021 года.</w:t>
            </w:r>
          </w:p>
        </w:tc>
        <w:tc>
          <w:tcPr>
            <w:tcW w:w="14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48F3FD" w14:textId="77777777" w:rsidR="001E0950" w:rsidRPr="00B67222" w:rsidRDefault="001E0950"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B67222">
              <w:rPr>
                <w:rFonts w:ascii="Times New Roman" w:eastAsia="Times New Roman" w:hAnsi="Times New Roman" w:cs="Times New Roman"/>
                <w:kern w:val="0"/>
                <w:sz w:val="28"/>
                <w:szCs w:val="28"/>
                <w:lang w:eastAsia="ru-RU"/>
                <w14:ligatures w14:val="none"/>
              </w:rPr>
              <w:t>На 31 декабря 2022 года.</w:t>
            </w:r>
          </w:p>
        </w:tc>
        <w:tc>
          <w:tcPr>
            <w:tcW w:w="15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C5134B" w14:textId="77777777" w:rsidR="001E0950" w:rsidRPr="00B67222" w:rsidRDefault="001E0950"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B67222">
              <w:rPr>
                <w:rFonts w:ascii="Times New Roman" w:eastAsia="Times New Roman" w:hAnsi="Times New Roman" w:cs="Times New Roman"/>
                <w:kern w:val="0"/>
                <w:sz w:val="28"/>
                <w:szCs w:val="28"/>
                <w:lang w:eastAsia="ru-RU"/>
                <w14:ligatures w14:val="none"/>
              </w:rPr>
              <w:t>На 31 декабря 2023 года.</w:t>
            </w:r>
          </w:p>
        </w:tc>
        <w:tc>
          <w:tcPr>
            <w:tcW w:w="15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81EAAF" w14:textId="77777777" w:rsidR="001E0950" w:rsidRPr="00B67222" w:rsidRDefault="001E0950"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B67222">
              <w:rPr>
                <w:rFonts w:ascii="Times New Roman" w:eastAsia="Times New Roman" w:hAnsi="Times New Roman" w:cs="Times New Roman"/>
                <w:kern w:val="0"/>
                <w:sz w:val="28"/>
                <w:szCs w:val="28"/>
                <w:lang w:eastAsia="ru-RU"/>
                <w14:ligatures w14:val="none"/>
              </w:rPr>
              <w:t>На 31 декабря 2024 года.</w:t>
            </w:r>
          </w:p>
        </w:tc>
      </w:tr>
      <w:tr w:rsidR="001E0950" w:rsidRPr="001E0950" w14:paraId="4BA4286F" w14:textId="77777777" w:rsidTr="00E536B5">
        <w:trPr>
          <w:trHeight w:val="288"/>
        </w:trPr>
        <w:tc>
          <w:tcPr>
            <w:tcW w:w="3060" w:type="dxa"/>
            <w:vMerge/>
            <w:tcBorders>
              <w:top w:val="single" w:sz="4" w:space="0" w:color="auto"/>
              <w:left w:val="single" w:sz="4" w:space="0" w:color="auto"/>
              <w:bottom w:val="single" w:sz="4" w:space="0" w:color="auto"/>
              <w:right w:val="single" w:sz="4" w:space="0" w:color="auto"/>
            </w:tcBorders>
            <w:vAlign w:val="center"/>
            <w:hideMark/>
          </w:tcPr>
          <w:p w14:paraId="0EA82878" w14:textId="77777777" w:rsidR="001E0950" w:rsidRPr="00B67222" w:rsidRDefault="001E0950" w:rsidP="004E71A9">
            <w:pPr>
              <w:spacing w:after="0" w:line="240" w:lineRule="auto"/>
              <w:jc w:val="center"/>
              <w:rPr>
                <w:rFonts w:ascii="Times New Roman" w:eastAsia="Times New Roman" w:hAnsi="Times New Roman" w:cs="Times New Roman"/>
                <w:kern w:val="0"/>
                <w:sz w:val="28"/>
                <w:szCs w:val="28"/>
                <w:lang w:eastAsia="ru-RU"/>
                <w14:ligatures w14:val="none"/>
              </w:rPr>
            </w:pPr>
          </w:p>
        </w:tc>
        <w:tc>
          <w:tcPr>
            <w:tcW w:w="1650" w:type="dxa"/>
            <w:vMerge/>
            <w:tcBorders>
              <w:top w:val="single" w:sz="4" w:space="0" w:color="auto"/>
              <w:left w:val="single" w:sz="4" w:space="0" w:color="auto"/>
              <w:bottom w:val="single" w:sz="4" w:space="0" w:color="auto"/>
              <w:right w:val="single" w:sz="4" w:space="0" w:color="auto"/>
            </w:tcBorders>
            <w:vAlign w:val="center"/>
            <w:hideMark/>
          </w:tcPr>
          <w:p w14:paraId="64253DA9" w14:textId="77777777" w:rsidR="001E0950" w:rsidRPr="00B67222" w:rsidRDefault="001E0950" w:rsidP="004E71A9">
            <w:pPr>
              <w:spacing w:after="0" w:line="240" w:lineRule="auto"/>
              <w:jc w:val="center"/>
              <w:rPr>
                <w:rFonts w:ascii="Times New Roman" w:eastAsia="Times New Roman" w:hAnsi="Times New Roman" w:cs="Times New Roman"/>
                <w:kern w:val="0"/>
                <w:sz w:val="28"/>
                <w:szCs w:val="28"/>
                <w:lang w:eastAsia="ru-RU"/>
                <w14:ligatures w14:val="none"/>
              </w:rPr>
            </w:pPr>
          </w:p>
        </w:tc>
        <w:tc>
          <w:tcPr>
            <w:tcW w:w="1492" w:type="dxa"/>
            <w:vMerge/>
            <w:tcBorders>
              <w:top w:val="single" w:sz="4" w:space="0" w:color="auto"/>
              <w:left w:val="single" w:sz="4" w:space="0" w:color="auto"/>
              <w:bottom w:val="single" w:sz="4" w:space="0" w:color="auto"/>
              <w:right w:val="single" w:sz="4" w:space="0" w:color="auto"/>
            </w:tcBorders>
            <w:vAlign w:val="center"/>
            <w:hideMark/>
          </w:tcPr>
          <w:p w14:paraId="03BB73D6" w14:textId="77777777" w:rsidR="001E0950" w:rsidRPr="00B67222" w:rsidRDefault="001E0950" w:rsidP="004E71A9">
            <w:pPr>
              <w:spacing w:after="0" w:line="240" w:lineRule="auto"/>
              <w:jc w:val="center"/>
              <w:rPr>
                <w:rFonts w:ascii="Times New Roman" w:eastAsia="Times New Roman" w:hAnsi="Times New Roman" w:cs="Times New Roman"/>
                <w:kern w:val="0"/>
                <w:sz w:val="28"/>
                <w:szCs w:val="28"/>
                <w:lang w:eastAsia="ru-RU"/>
                <w14:ligatures w14:val="none"/>
              </w:rPr>
            </w:pPr>
          </w:p>
        </w:tc>
        <w:tc>
          <w:tcPr>
            <w:tcW w:w="1591" w:type="dxa"/>
            <w:vMerge/>
            <w:tcBorders>
              <w:top w:val="single" w:sz="4" w:space="0" w:color="auto"/>
              <w:left w:val="single" w:sz="4" w:space="0" w:color="auto"/>
              <w:bottom w:val="single" w:sz="4" w:space="0" w:color="000000"/>
              <w:right w:val="single" w:sz="4" w:space="0" w:color="auto"/>
            </w:tcBorders>
            <w:vAlign w:val="center"/>
            <w:hideMark/>
          </w:tcPr>
          <w:p w14:paraId="49577A62" w14:textId="77777777" w:rsidR="001E0950" w:rsidRPr="00B67222" w:rsidRDefault="001E0950" w:rsidP="004E71A9">
            <w:pPr>
              <w:spacing w:after="0" w:line="240" w:lineRule="auto"/>
              <w:jc w:val="center"/>
              <w:rPr>
                <w:rFonts w:ascii="Times New Roman" w:eastAsia="Times New Roman" w:hAnsi="Times New Roman" w:cs="Times New Roman"/>
                <w:kern w:val="0"/>
                <w:sz w:val="28"/>
                <w:szCs w:val="28"/>
                <w:lang w:eastAsia="ru-RU"/>
                <w14:ligatures w14:val="none"/>
              </w:rPr>
            </w:pPr>
          </w:p>
        </w:tc>
        <w:tc>
          <w:tcPr>
            <w:tcW w:w="1591" w:type="dxa"/>
            <w:vMerge/>
            <w:tcBorders>
              <w:top w:val="single" w:sz="4" w:space="0" w:color="auto"/>
              <w:left w:val="single" w:sz="4" w:space="0" w:color="auto"/>
              <w:bottom w:val="single" w:sz="4" w:space="0" w:color="000000"/>
              <w:right w:val="single" w:sz="4" w:space="0" w:color="auto"/>
            </w:tcBorders>
            <w:vAlign w:val="center"/>
            <w:hideMark/>
          </w:tcPr>
          <w:p w14:paraId="3BFEF0CC" w14:textId="77777777" w:rsidR="001E0950" w:rsidRPr="00B67222" w:rsidRDefault="001E0950" w:rsidP="004E71A9">
            <w:pPr>
              <w:spacing w:after="0" w:line="240" w:lineRule="auto"/>
              <w:jc w:val="center"/>
              <w:rPr>
                <w:rFonts w:ascii="Times New Roman" w:eastAsia="Times New Roman" w:hAnsi="Times New Roman" w:cs="Times New Roman"/>
                <w:kern w:val="0"/>
                <w:sz w:val="28"/>
                <w:szCs w:val="28"/>
                <w:lang w:eastAsia="ru-RU"/>
                <w14:ligatures w14:val="none"/>
              </w:rPr>
            </w:pPr>
          </w:p>
        </w:tc>
        <w:tc>
          <w:tcPr>
            <w:tcW w:w="222" w:type="dxa"/>
            <w:tcBorders>
              <w:top w:val="nil"/>
              <w:left w:val="nil"/>
              <w:bottom w:val="nil"/>
              <w:right w:val="nil"/>
            </w:tcBorders>
            <w:shd w:val="clear" w:color="auto" w:fill="auto"/>
            <w:noWrap/>
            <w:vAlign w:val="bottom"/>
            <w:hideMark/>
          </w:tcPr>
          <w:p w14:paraId="3E688ADD" w14:textId="77777777" w:rsidR="001E0950" w:rsidRPr="001E0950" w:rsidRDefault="001E0950" w:rsidP="00F53E27">
            <w:pPr>
              <w:spacing w:after="0" w:line="360" w:lineRule="auto"/>
              <w:ind w:firstLine="709"/>
              <w:jc w:val="both"/>
              <w:rPr>
                <w:rFonts w:ascii="Times New Roman" w:eastAsia="Times New Roman" w:hAnsi="Times New Roman" w:cs="Times New Roman"/>
                <w:color w:val="000000"/>
                <w:kern w:val="0"/>
                <w:sz w:val="24"/>
                <w:szCs w:val="24"/>
                <w:lang w:eastAsia="ru-RU"/>
                <w14:ligatures w14:val="none"/>
              </w:rPr>
            </w:pPr>
          </w:p>
        </w:tc>
      </w:tr>
      <w:tr w:rsidR="001E0950" w:rsidRPr="001E0950" w14:paraId="031A94F5" w14:textId="77777777" w:rsidTr="00E536B5">
        <w:trPr>
          <w:trHeight w:val="312"/>
        </w:trPr>
        <w:tc>
          <w:tcPr>
            <w:tcW w:w="9384" w:type="dxa"/>
            <w:gridSpan w:val="5"/>
            <w:tcBorders>
              <w:top w:val="nil"/>
              <w:left w:val="single" w:sz="4" w:space="0" w:color="auto"/>
              <w:bottom w:val="nil"/>
              <w:right w:val="single" w:sz="4" w:space="0" w:color="000000"/>
            </w:tcBorders>
            <w:shd w:val="clear" w:color="auto" w:fill="auto"/>
            <w:noWrap/>
            <w:vAlign w:val="center"/>
            <w:hideMark/>
          </w:tcPr>
          <w:p w14:paraId="73B01698" w14:textId="77777777" w:rsidR="001E0950" w:rsidRPr="00B67222" w:rsidRDefault="001E0950"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B67222">
              <w:rPr>
                <w:rFonts w:ascii="Times New Roman" w:eastAsia="Times New Roman" w:hAnsi="Times New Roman" w:cs="Times New Roman"/>
                <w:kern w:val="0"/>
                <w:sz w:val="28"/>
                <w:szCs w:val="28"/>
                <w:lang w:eastAsia="ru-RU"/>
                <w14:ligatures w14:val="none"/>
              </w:rPr>
              <w:t>Динамика показателей ликвидности</w:t>
            </w:r>
          </w:p>
        </w:tc>
        <w:tc>
          <w:tcPr>
            <w:tcW w:w="222" w:type="dxa"/>
            <w:vAlign w:val="center"/>
            <w:hideMark/>
          </w:tcPr>
          <w:p w14:paraId="455FB11E" w14:textId="77777777" w:rsidR="001E0950" w:rsidRPr="001E0950" w:rsidRDefault="001E0950" w:rsidP="00F53E27">
            <w:pPr>
              <w:spacing w:after="0" w:line="360" w:lineRule="auto"/>
              <w:ind w:firstLine="709"/>
              <w:jc w:val="both"/>
              <w:rPr>
                <w:rFonts w:ascii="Times New Roman" w:eastAsia="Times New Roman" w:hAnsi="Times New Roman" w:cs="Times New Roman"/>
                <w:kern w:val="0"/>
                <w:sz w:val="20"/>
                <w:szCs w:val="20"/>
                <w:lang w:eastAsia="ru-RU"/>
                <w14:ligatures w14:val="none"/>
              </w:rPr>
            </w:pPr>
          </w:p>
        </w:tc>
      </w:tr>
      <w:tr w:rsidR="001E0950" w:rsidRPr="001E0950" w14:paraId="3CF0106B" w14:textId="77777777" w:rsidTr="00E536B5">
        <w:trPr>
          <w:trHeight w:val="90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1324D" w14:textId="77777777" w:rsidR="001E0950" w:rsidRPr="00B67222" w:rsidRDefault="001E0950" w:rsidP="00E536B5">
            <w:pPr>
              <w:spacing w:after="0" w:line="240" w:lineRule="auto"/>
              <w:jc w:val="center"/>
              <w:rPr>
                <w:rFonts w:ascii="Times New Roman" w:eastAsia="Times New Roman" w:hAnsi="Times New Roman" w:cs="Times New Roman"/>
                <w:kern w:val="0"/>
                <w:sz w:val="28"/>
                <w:szCs w:val="28"/>
                <w:lang w:eastAsia="ru-RU"/>
                <w14:ligatures w14:val="none"/>
              </w:rPr>
            </w:pPr>
            <w:r w:rsidRPr="00B67222">
              <w:rPr>
                <w:rFonts w:ascii="Times New Roman" w:eastAsia="Times New Roman" w:hAnsi="Times New Roman" w:cs="Times New Roman"/>
                <w:kern w:val="0"/>
                <w:sz w:val="28"/>
                <w:szCs w:val="28"/>
                <w:lang w:eastAsia="ru-RU"/>
                <w14:ligatures w14:val="none"/>
              </w:rPr>
              <w:t>Собственные оборотные средства (млн. руб.)</w:t>
            </w: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14:paraId="4D838FC3" w14:textId="77777777" w:rsidR="001E0950" w:rsidRPr="00B67222" w:rsidRDefault="001E0950"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B67222">
              <w:rPr>
                <w:rFonts w:ascii="Times New Roman" w:eastAsia="Times New Roman" w:hAnsi="Times New Roman" w:cs="Times New Roman"/>
                <w:kern w:val="0"/>
                <w:sz w:val="28"/>
                <w:szCs w:val="28"/>
                <w:lang w:eastAsia="ru-RU"/>
                <w14:ligatures w14:val="none"/>
              </w:rPr>
              <w:t>-153</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14:paraId="4B2F09E0" w14:textId="77777777" w:rsidR="001E0950" w:rsidRPr="00B67222" w:rsidRDefault="001E0950"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B67222">
              <w:rPr>
                <w:rFonts w:ascii="Times New Roman" w:eastAsia="Times New Roman" w:hAnsi="Times New Roman" w:cs="Times New Roman"/>
                <w:kern w:val="0"/>
                <w:sz w:val="28"/>
                <w:szCs w:val="28"/>
                <w:lang w:eastAsia="ru-RU"/>
                <w14:ligatures w14:val="none"/>
              </w:rPr>
              <w:t>-270</w:t>
            </w:r>
          </w:p>
        </w:tc>
        <w:tc>
          <w:tcPr>
            <w:tcW w:w="1591" w:type="dxa"/>
            <w:tcBorders>
              <w:top w:val="single" w:sz="4" w:space="0" w:color="auto"/>
              <w:left w:val="nil"/>
              <w:bottom w:val="single" w:sz="4" w:space="0" w:color="auto"/>
              <w:right w:val="single" w:sz="4" w:space="0" w:color="auto"/>
            </w:tcBorders>
            <w:shd w:val="clear" w:color="auto" w:fill="auto"/>
            <w:noWrap/>
            <w:vAlign w:val="center"/>
            <w:hideMark/>
          </w:tcPr>
          <w:p w14:paraId="669AAEA3" w14:textId="77777777" w:rsidR="001E0950" w:rsidRPr="00B67222" w:rsidRDefault="001E0950"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B67222">
              <w:rPr>
                <w:rFonts w:ascii="Times New Roman" w:eastAsia="Times New Roman" w:hAnsi="Times New Roman" w:cs="Times New Roman"/>
                <w:kern w:val="0"/>
                <w:sz w:val="28"/>
                <w:szCs w:val="28"/>
                <w:lang w:eastAsia="ru-RU"/>
                <w14:ligatures w14:val="none"/>
              </w:rPr>
              <w:t>1 158</w:t>
            </w:r>
          </w:p>
        </w:tc>
        <w:tc>
          <w:tcPr>
            <w:tcW w:w="1591" w:type="dxa"/>
            <w:tcBorders>
              <w:top w:val="single" w:sz="4" w:space="0" w:color="auto"/>
              <w:left w:val="nil"/>
              <w:bottom w:val="single" w:sz="4" w:space="0" w:color="auto"/>
              <w:right w:val="single" w:sz="4" w:space="0" w:color="auto"/>
            </w:tcBorders>
            <w:shd w:val="clear" w:color="auto" w:fill="auto"/>
            <w:noWrap/>
            <w:vAlign w:val="center"/>
            <w:hideMark/>
          </w:tcPr>
          <w:p w14:paraId="572AA25E" w14:textId="77777777" w:rsidR="001E0950" w:rsidRPr="00B67222" w:rsidRDefault="001E0950"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B67222">
              <w:rPr>
                <w:rFonts w:ascii="Times New Roman" w:eastAsia="Times New Roman" w:hAnsi="Times New Roman" w:cs="Times New Roman"/>
                <w:kern w:val="0"/>
                <w:sz w:val="28"/>
                <w:szCs w:val="28"/>
                <w:lang w:eastAsia="ru-RU"/>
                <w14:ligatures w14:val="none"/>
              </w:rPr>
              <w:t>2 279</w:t>
            </w:r>
          </w:p>
        </w:tc>
        <w:tc>
          <w:tcPr>
            <w:tcW w:w="222" w:type="dxa"/>
            <w:vAlign w:val="center"/>
            <w:hideMark/>
          </w:tcPr>
          <w:p w14:paraId="19A3D35B" w14:textId="77777777" w:rsidR="001E0950" w:rsidRPr="001E0950" w:rsidRDefault="001E0950" w:rsidP="00F53E27">
            <w:pPr>
              <w:spacing w:after="0" w:line="360" w:lineRule="auto"/>
              <w:ind w:firstLine="709"/>
              <w:jc w:val="both"/>
              <w:rPr>
                <w:rFonts w:ascii="Times New Roman" w:eastAsia="Times New Roman" w:hAnsi="Times New Roman" w:cs="Times New Roman"/>
                <w:kern w:val="0"/>
                <w:sz w:val="20"/>
                <w:szCs w:val="20"/>
                <w:lang w:eastAsia="ru-RU"/>
                <w14:ligatures w14:val="none"/>
              </w:rPr>
            </w:pPr>
          </w:p>
        </w:tc>
      </w:tr>
      <w:tr w:rsidR="001E0950" w:rsidRPr="001E0950" w14:paraId="01CB7945" w14:textId="77777777" w:rsidTr="00E536B5">
        <w:trPr>
          <w:trHeight w:val="1092"/>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60B2A1D9" w14:textId="77777777" w:rsidR="001E0950" w:rsidRPr="00B67222" w:rsidRDefault="001E0950" w:rsidP="00E536B5">
            <w:pPr>
              <w:spacing w:after="0" w:line="240" w:lineRule="auto"/>
              <w:jc w:val="center"/>
              <w:rPr>
                <w:rFonts w:ascii="Times New Roman" w:eastAsia="Times New Roman" w:hAnsi="Times New Roman" w:cs="Times New Roman"/>
                <w:kern w:val="0"/>
                <w:sz w:val="28"/>
                <w:szCs w:val="28"/>
                <w:lang w:eastAsia="ru-RU"/>
                <w14:ligatures w14:val="none"/>
              </w:rPr>
            </w:pPr>
            <w:r w:rsidRPr="00B67222">
              <w:rPr>
                <w:rFonts w:ascii="Times New Roman" w:eastAsia="Times New Roman" w:hAnsi="Times New Roman" w:cs="Times New Roman"/>
                <w:kern w:val="0"/>
                <w:sz w:val="28"/>
                <w:szCs w:val="28"/>
                <w:lang w:eastAsia="ru-RU"/>
                <w14:ligatures w14:val="none"/>
              </w:rPr>
              <w:t>Доля собственных оборотных средств в активах-нетто, %</w:t>
            </w:r>
          </w:p>
        </w:tc>
        <w:tc>
          <w:tcPr>
            <w:tcW w:w="1650" w:type="dxa"/>
            <w:tcBorders>
              <w:top w:val="nil"/>
              <w:left w:val="nil"/>
              <w:bottom w:val="single" w:sz="4" w:space="0" w:color="auto"/>
              <w:right w:val="single" w:sz="4" w:space="0" w:color="auto"/>
            </w:tcBorders>
            <w:shd w:val="clear" w:color="auto" w:fill="auto"/>
            <w:noWrap/>
            <w:vAlign w:val="center"/>
            <w:hideMark/>
          </w:tcPr>
          <w:p w14:paraId="3FF7FEE3" w14:textId="77777777" w:rsidR="001E0950" w:rsidRPr="00B67222" w:rsidRDefault="001E0950"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B67222">
              <w:rPr>
                <w:rFonts w:ascii="Times New Roman" w:eastAsia="Times New Roman" w:hAnsi="Times New Roman" w:cs="Times New Roman"/>
                <w:kern w:val="0"/>
                <w:sz w:val="28"/>
                <w:szCs w:val="28"/>
                <w:lang w:eastAsia="ru-RU"/>
                <w14:ligatures w14:val="none"/>
              </w:rPr>
              <w:t>-22,1</w:t>
            </w:r>
          </w:p>
        </w:tc>
        <w:tc>
          <w:tcPr>
            <w:tcW w:w="1492" w:type="dxa"/>
            <w:tcBorders>
              <w:top w:val="nil"/>
              <w:left w:val="nil"/>
              <w:bottom w:val="single" w:sz="4" w:space="0" w:color="auto"/>
              <w:right w:val="single" w:sz="4" w:space="0" w:color="auto"/>
            </w:tcBorders>
            <w:shd w:val="clear" w:color="auto" w:fill="auto"/>
            <w:noWrap/>
            <w:vAlign w:val="center"/>
            <w:hideMark/>
          </w:tcPr>
          <w:p w14:paraId="27FA2A60" w14:textId="77777777" w:rsidR="001E0950" w:rsidRPr="00B67222" w:rsidRDefault="001E0950"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B67222">
              <w:rPr>
                <w:rFonts w:ascii="Times New Roman" w:eastAsia="Times New Roman" w:hAnsi="Times New Roman" w:cs="Times New Roman"/>
                <w:kern w:val="0"/>
                <w:sz w:val="28"/>
                <w:szCs w:val="28"/>
                <w:lang w:eastAsia="ru-RU"/>
                <w14:ligatures w14:val="none"/>
              </w:rPr>
              <w:t>-22,3</w:t>
            </w:r>
          </w:p>
        </w:tc>
        <w:tc>
          <w:tcPr>
            <w:tcW w:w="1591" w:type="dxa"/>
            <w:tcBorders>
              <w:top w:val="nil"/>
              <w:left w:val="nil"/>
              <w:bottom w:val="single" w:sz="4" w:space="0" w:color="auto"/>
              <w:right w:val="single" w:sz="4" w:space="0" w:color="auto"/>
            </w:tcBorders>
            <w:shd w:val="clear" w:color="auto" w:fill="auto"/>
            <w:noWrap/>
            <w:vAlign w:val="center"/>
            <w:hideMark/>
          </w:tcPr>
          <w:p w14:paraId="43386B88" w14:textId="77777777" w:rsidR="001E0950" w:rsidRPr="00B67222" w:rsidRDefault="001E0950"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B67222">
              <w:rPr>
                <w:rFonts w:ascii="Times New Roman" w:eastAsia="Times New Roman" w:hAnsi="Times New Roman" w:cs="Times New Roman"/>
                <w:kern w:val="0"/>
                <w:sz w:val="28"/>
                <w:szCs w:val="28"/>
                <w:lang w:eastAsia="ru-RU"/>
                <w14:ligatures w14:val="none"/>
              </w:rPr>
              <w:t>44,8</w:t>
            </w:r>
          </w:p>
        </w:tc>
        <w:tc>
          <w:tcPr>
            <w:tcW w:w="1591" w:type="dxa"/>
            <w:tcBorders>
              <w:top w:val="nil"/>
              <w:left w:val="nil"/>
              <w:bottom w:val="single" w:sz="4" w:space="0" w:color="auto"/>
              <w:right w:val="single" w:sz="4" w:space="0" w:color="auto"/>
            </w:tcBorders>
            <w:shd w:val="clear" w:color="auto" w:fill="auto"/>
            <w:noWrap/>
            <w:vAlign w:val="center"/>
            <w:hideMark/>
          </w:tcPr>
          <w:p w14:paraId="66822542" w14:textId="77777777" w:rsidR="001E0950" w:rsidRPr="00B67222" w:rsidRDefault="001E0950"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B67222">
              <w:rPr>
                <w:rFonts w:ascii="Times New Roman" w:eastAsia="Times New Roman" w:hAnsi="Times New Roman" w:cs="Times New Roman"/>
                <w:kern w:val="0"/>
                <w:sz w:val="28"/>
                <w:szCs w:val="28"/>
                <w:lang w:eastAsia="ru-RU"/>
                <w14:ligatures w14:val="none"/>
              </w:rPr>
              <w:t>60,6</w:t>
            </w:r>
          </w:p>
        </w:tc>
        <w:tc>
          <w:tcPr>
            <w:tcW w:w="222" w:type="dxa"/>
            <w:vAlign w:val="center"/>
            <w:hideMark/>
          </w:tcPr>
          <w:p w14:paraId="29DC418D" w14:textId="77777777" w:rsidR="001E0950" w:rsidRPr="001E0950" w:rsidRDefault="001E0950" w:rsidP="00F53E27">
            <w:pPr>
              <w:spacing w:after="0" w:line="360" w:lineRule="auto"/>
              <w:ind w:firstLine="709"/>
              <w:jc w:val="both"/>
              <w:rPr>
                <w:rFonts w:ascii="Times New Roman" w:eastAsia="Times New Roman" w:hAnsi="Times New Roman" w:cs="Times New Roman"/>
                <w:kern w:val="0"/>
                <w:sz w:val="20"/>
                <w:szCs w:val="20"/>
                <w:lang w:eastAsia="ru-RU"/>
                <w14:ligatures w14:val="none"/>
              </w:rPr>
            </w:pPr>
          </w:p>
        </w:tc>
      </w:tr>
      <w:tr w:rsidR="001E0950" w:rsidRPr="001E0950" w14:paraId="62EBF4D8" w14:textId="77777777" w:rsidTr="00E536B5">
        <w:trPr>
          <w:trHeight w:val="696"/>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75F804A2" w14:textId="77777777" w:rsidR="001E0950" w:rsidRPr="00B67222" w:rsidRDefault="001E0950" w:rsidP="00E536B5">
            <w:pPr>
              <w:spacing w:after="0" w:line="240" w:lineRule="auto"/>
              <w:jc w:val="center"/>
              <w:rPr>
                <w:rFonts w:ascii="Times New Roman" w:eastAsia="Times New Roman" w:hAnsi="Times New Roman" w:cs="Times New Roman"/>
                <w:kern w:val="0"/>
                <w:sz w:val="28"/>
                <w:szCs w:val="28"/>
                <w:lang w:eastAsia="ru-RU"/>
                <w14:ligatures w14:val="none"/>
              </w:rPr>
            </w:pPr>
            <w:r w:rsidRPr="00B67222">
              <w:rPr>
                <w:rFonts w:ascii="Times New Roman" w:eastAsia="Times New Roman" w:hAnsi="Times New Roman" w:cs="Times New Roman"/>
                <w:kern w:val="0"/>
                <w:sz w:val="28"/>
                <w:szCs w:val="28"/>
                <w:lang w:eastAsia="ru-RU"/>
                <w14:ligatures w14:val="none"/>
              </w:rPr>
              <w:t>Коэффициент текущей ликвидности</w:t>
            </w:r>
          </w:p>
        </w:tc>
        <w:tc>
          <w:tcPr>
            <w:tcW w:w="1650" w:type="dxa"/>
            <w:tcBorders>
              <w:top w:val="nil"/>
              <w:left w:val="nil"/>
              <w:bottom w:val="single" w:sz="4" w:space="0" w:color="auto"/>
              <w:right w:val="single" w:sz="4" w:space="0" w:color="auto"/>
            </w:tcBorders>
            <w:shd w:val="clear" w:color="auto" w:fill="auto"/>
            <w:noWrap/>
            <w:vAlign w:val="center"/>
            <w:hideMark/>
          </w:tcPr>
          <w:p w14:paraId="46D6C060" w14:textId="77777777" w:rsidR="001E0950" w:rsidRPr="00B67222" w:rsidRDefault="001E0950"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B67222">
              <w:rPr>
                <w:rFonts w:ascii="Times New Roman" w:eastAsia="Times New Roman" w:hAnsi="Times New Roman" w:cs="Times New Roman"/>
                <w:kern w:val="0"/>
                <w:sz w:val="28"/>
                <w:szCs w:val="28"/>
                <w:lang w:eastAsia="ru-RU"/>
                <w14:ligatures w14:val="none"/>
              </w:rPr>
              <w:t>0,82</w:t>
            </w:r>
          </w:p>
        </w:tc>
        <w:tc>
          <w:tcPr>
            <w:tcW w:w="1492" w:type="dxa"/>
            <w:tcBorders>
              <w:top w:val="nil"/>
              <w:left w:val="nil"/>
              <w:bottom w:val="single" w:sz="4" w:space="0" w:color="auto"/>
              <w:right w:val="single" w:sz="4" w:space="0" w:color="auto"/>
            </w:tcBorders>
            <w:shd w:val="clear" w:color="auto" w:fill="auto"/>
            <w:noWrap/>
            <w:vAlign w:val="center"/>
            <w:hideMark/>
          </w:tcPr>
          <w:p w14:paraId="379F07A8" w14:textId="77777777" w:rsidR="001E0950" w:rsidRPr="00B67222" w:rsidRDefault="001E0950"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B67222">
              <w:rPr>
                <w:rFonts w:ascii="Times New Roman" w:eastAsia="Times New Roman" w:hAnsi="Times New Roman" w:cs="Times New Roman"/>
                <w:kern w:val="0"/>
                <w:sz w:val="28"/>
                <w:szCs w:val="28"/>
                <w:lang w:eastAsia="ru-RU"/>
                <w14:ligatures w14:val="none"/>
              </w:rPr>
              <w:t>0,82</w:t>
            </w:r>
          </w:p>
        </w:tc>
        <w:tc>
          <w:tcPr>
            <w:tcW w:w="1591" w:type="dxa"/>
            <w:tcBorders>
              <w:top w:val="nil"/>
              <w:left w:val="nil"/>
              <w:bottom w:val="single" w:sz="4" w:space="0" w:color="auto"/>
              <w:right w:val="single" w:sz="4" w:space="0" w:color="auto"/>
            </w:tcBorders>
            <w:shd w:val="clear" w:color="auto" w:fill="auto"/>
            <w:noWrap/>
            <w:vAlign w:val="center"/>
            <w:hideMark/>
          </w:tcPr>
          <w:p w14:paraId="6AF57745" w14:textId="77777777" w:rsidR="001E0950" w:rsidRPr="00B67222" w:rsidRDefault="001E0950"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B67222">
              <w:rPr>
                <w:rFonts w:ascii="Times New Roman" w:eastAsia="Times New Roman" w:hAnsi="Times New Roman" w:cs="Times New Roman"/>
                <w:kern w:val="0"/>
                <w:sz w:val="28"/>
                <w:szCs w:val="28"/>
                <w:lang w:eastAsia="ru-RU"/>
                <w14:ligatures w14:val="none"/>
              </w:rPr>
              <w:t>1,81</w:t>
            </w:r>
          </w:p>
        </w:tc>
        <w:tc>
          <w:tcPr>
            <w:tcW w:w="1591" w:type="dxa"/>
            <w:tcBorders>
              <w:top w:val="nil"/>
              <w:left w:val="nil"/>
              <w:bottom w:val="single" w:sz="4" w:space="0" w:color="auto"/>
              <w:right w:val="single" w:sz="4" w:space="0" w:color="auto"/>
            </w:tcBorders>
            <w:shd w:val="clear" w:color="auto" w:fill="auto"/>
            <w:noWrap/>
            <w:vAlign w:val="center"/>
            <w:hideMark/>
          </w:tcPr>
          <w:p w14:paraId="65ED7798" w14:textId="77777777" w:rsidR="001E0950" w:rsidRPr="00B67222" w:rsidRDefault="001E0950"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B67222">
              <w:rPr>
                <w:rFonts w:ascii="Times New Roman" w:eastAsia="Times New Roman" w:hAnsi="Times New Roman" w:cs="Times New Roman"/>
                <w:kern w:val="0"/>
                <w:sz w:val="28"/>
                <w:szCs w:val="28"/>
                <w:lang w:eastAsia="ru-RU"/>
                <w14:ligatures w14:val="none"/>
              </w:rPr>
              <w:t>2,54</w:t>
            </w:r>
          </w:p>
        </w:tc>
        <w:tc>
          <w:tcPr>
            <w:tcW w:w="222" w:type="dxa"/>
            <w:vAlign w:val="center"/>
            <w:hideMark/>
          </w:tcPr>
          <w:p w14:paraId="6211E0DA" w14:textId="77777777" w:rsidR="001E0950" w:rsidRPr="001E0950" w:rsidRDefault="001E0950" w:rsidP="00F53E27">
            <w:pPr>
              <w:spacing w:after="0" w:line="360" w:lineRule="auto"/>
              <w:ind w:firstLine="709"/>
              <w:jc w:val="both"/>
              <w:rPr>
                <w:rFonts w:ascii="Times New Roman" w:eastAsia="Times New Roman" w:hAnsi="Times New Roman" w:cs="Times New Roman"/>
                <w:kern w:val="0"/>
                <w:sz w:val="20"/>
                <w:szCs w:val="20"/>
                <w:lang w:eastAsia="ru-RU"/>
                <w14:ligatures w14:val="none"/>
              </w:rPr>
            </w:pPr>
          </w:p>
        </w:tc>
      </w:tr>
      <w:tr w:rsidR="001E0950" w:rsidRPr="001E0950" w14:paraId="72F018B3" w14:textId="77777777" w:rsidTr="00E536B5">
        <w:trPr>
          <w:trHeight w:val="804"/>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111CE0A8" w14:textId="77777777" w:rsidR="001E0950" w:rsidRPr="00B67222" w:rsidRDefault="001E0950" w:rsidP="00E536B5">
            <w:pPr>
              <w:spacing w:after="0" w:line="240" w:lineRule="auto"/>
              <w:jc w:val="center"/>
              <w:rPr>
                <w:rFonts w:ascii="Times New Roman" w:eastAsia="Times New Roman" w:hAnsi="Times New Roman" w:cs="Times New Roman"/>
                <w:kern w:val="0"/>
                <w:sz w:val="28"/>
                <w:szCs w:val="28"/>
                <w:lang w:eastAsia="ru-RU"/>
                <w14:ligatures w14:val="none"/>
              </w:rPr>
            </w:pPr>
            <w:r w:rsidRPr="00B67222">
              <w:rPr>
                <w:rFonts w:ascii="Times New Roman" w:eastAsia="Times New Roman" w:hAnsi="Times New Roman" w:cs="Times New Roman"/>
                <w:kern w:val="0"/>
                <w:sz w:val="28"/>
                <w:szCs w:val="28"/>
                <w:lang w:eastAsia="ru-RU"/>
                <w14:ligatures w14:val="none"/>
              </w:rPr>
              <w:t>Коэффициент быстрой ликвидности</w:t>
            </w:r>
          </w:p>
        </w:tc>
        <w:tc>
          <w:tcPr>
            <w:tcW w:w="1650" w:type="dxa"/>
            <w:tcBorders>
              <w:top w:val="nil"/>
              <w:left w:val="nil"/>
              <w:bottom w:val="single" w:sz="4" w:space="0" w:color="auto"/>
              <w:right w:val="single" w:sz="4" w:space="0" w:color="auto"/>
            </w:tcBorders>
            <w:shd w:val="clear" w:color="auto" w:fill="auto"/>
            <w:noWrap/>
            <w:vAlign w:val="center"/>
            <w:hideMark/>
          </w:tcPr>
          <w:p w14:paraId="1BE34CDF" w14:textId="77777777" w:rsidR="001E0950" w:rsidRPr="00B67222" w:rsidRDefault="001E0950"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B67222">
              <w:rPr>
                <w:rFonts w:ascii="Times New Roman" w:eastAsia="Times New Roman" w:hAnsi="Times New Roman" w:cs="Times New Roman"/>
                <w:kern w:val="0"/>
                <w:sz w:val="28"/>
                <w:szCs w:val="28"/>
                <w:lang w:eastAsia="ru-RU"/>
                <w14:ligatures w14:val="none"/>
              </w:rPr>
              <w:t>0,82</w:t>
            </w:r>
          </w:p>
        </w:tc>
        <w:tc>
          <w:tcPr>
            <w:tcW w:w="1492" w:type="dxa"/>
            <w:tcBorders>
              <w:top w:val="nil"/>
              <w:left w:val="nil"/>
              <w:bottom w:val="single" w:sz="4" w:space="0" w:color="auto"/>
              <w:right w:val="single" w:sz="4" w:space="0" w:color="auto"/>
            </w:tcBorders>
            <w:shd w:val="clear" w:color="auto" w:fill="auto"/>
            <w:noWrap/>
            <w:vAlign w:val="center"/>
            <w:hideMark/>
          </w:tcPr>
          <w:p w14:paraId="7A08D78E" w14:textId="77777777" w:rsidR="001E0950" w:rsidRPr="00B67222" w:rsidRDefault="001E0950"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B67222">
              <w:rPr>
                <w:rFonts w:ascii="Times New Roman" w:eastAsia="Times New Roman" w:hAnsi="Times New Roman" w:cs="Times New Roman"/>
                <w:kern w:val="0"/>
                <w:sz w:val="28"/>
                <w:szCs w:val="28"/>
                <w:lang w:eastAsia="ru-RU"/>
                <w14:ligatures w14:val="none"/>
              </w:rPr>
              <w:t>0,82</w:t>
            </w:r>
          </w:p>
        </w:tc>
        <w:tc>
          <w:tcPr>
            <w:tcW w:w="1591" w:type="dxa"/>
            <w:tcBorders>
              <w:top w:val="nil"/>
              <w:left w:val="nil"/>
              <w:bottom w:val="single" w:sz="4" w:space="0" w:color="auto"/>
              <w:right w:val="single" w:sz="4" w:space="0" w:color="auto"/>
            </w:tcBorders>
            <w:shd w:val="clear" w:color="auto" w:fill="auto"/>
            <w:noWrap/>
            <w:vAlign w:val="center"/>
            <w:hideMark/>
          </w:tcPr>
          <w:p w14:paraId="40426CE7" w14:textId="77777777" w:rsidR="001E0950" w:rsidRPr="00B67222" w:rsidRDefault="001E0950"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B67222">
              <w:rPr>
                <w:rFonts w:ascii="Times New Roman" w:eastAsia="Times New Roman" w:hAnsi="Times New Roman" w:cs="Times New Roman"/>
                <w:kern w:val="0"/>
                <w:sz w:val="28"/>
                <w:szCs w:val="28"/>
                <w:lang w:eastAsia="ru-RU"/>
                <w14:ligatures w14:val="none"/>
              </w:rPr>
              <w:t>1,81</w:t>
            </w:r>
          </w:p>
        </w:tc>
        <w:tc>
          <w:tcPr>
            <w:tcW w:w="1591" w:type="dxa"/>
            <w:tcBorders>
              <w:top w:val="nil"/>
              <w:left w:val="nil"/>
              <w:bottom w:val="single" w:sz="4" w:space="0" w:color="auto"/>
              <w:right w:val="single" w:sz="4" w:space="0" w:color="auto"/>
            </w:tcBorders>
            <w:shd w:val="clear" w:color="auto" w:fill="auto"/>
            <w:noWrap/>
            <w:vAlign w:val="center"/>
            <w:hideMark/>
          </w:tcPr>
          <w:p w14:paraId="4F58BFBF" w14:textId="77777777" w:rsidR="001E0950" w:rsidRPr="00B67222" w:rsidRDefault="001E0950"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B67222">
              <w:rPr>
                <w:rFonts w:ascii="Times New Roman" w:eastAsia="Times New Roman" w:hAnsi="Times New Roman" w:cs="Times New Roman"/>
                <w:kern w:val="0"/>
                <w:sz w:val="28"/>
                <w:szCs w:val="28"/>
                <w:lang w:eastAsia="ru-RU"/>
                <w14:ligatures w14:val="none"/>
              </w:rPr>
              <w:t>2,54</w:t>
            </w:r>
          </w:p>
        </w:tc>
        <w:tc>
          <w:tcPr>
            <w:tcW w:w="222" w:type="dxa"/>
            <w:vAlign w:val="center"/>
            <w:hideMark/>
          </w:tcPr>
          <w:p w14:paraId="1AC0D675" w14:textId="77777777" w:rsidR="001E0950" w:rsidRPr="001E0950" w:rsidRDefault="001E0950" w:rsidP="00F53E27">
            <w:pPr>
              <w:spacing w:after="0" w:line="360" w:lineRule="auto"/>
              <w:ind w:firstLine="709"/>
              <w:jc w:val="both"/>
              <w:rPr>
                <w:rFonts w:ascii="Times New Roman" w:eastAsia="Times New Roman" w:hAnsi="Times New Roman" w:cs="Times New Roman"/>
                <w:kern w:val="0"/>
                <w:sz w:val="20"/>
                <w:szCs w:val="20"/>
                <w:lang w:eastAsia="ru-RU"/>
                <w14:ligatures w14:val="none"/>
              </w:rPr>
            </w:pPr>
          </w:p>
        </w:tc>
      </w:tr>
      <w:tr w:rsidR="001E0950" w:rsidRPr="001E0950" w14:paraId="43FFEDD6" w14:textId="77777777" w:rsidTr="00E536B5">
        <w:trPr>
          <w:trHeight w:val="1008"/>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7FF06ED4" w14:textId="77777777" w:rsidR="001E0950" w:rsidRPr="00B67222" w:rsidRDefault="001E0950" w:rsidP="00E536B5">
            <w:pPr>
              <w:spacing w:after="0" w:line="240" w:lineRule="auto"/>
              <w:jc w:val="center"/>
              <w:rPr>
                <w:rFonts w:ascii="Times New Roman" w:eastAsia="Times New Roman" w:hAnsi="Times New Roman" w:cs="Times New Roman"/>
                <w:kern w:val="0"/>
                <w:sz w:val="28"/>
                <w:szCs w:val="28"/>
                <w:lang w:eastAsia="ru-RU"/>
                <w14:ligatures w14:val="none"/>
              </w:rPr>
            </w:pPr>
            <w:r w:rsidRPr="00B67222">
              <w:rPr>
                <w:rFonts w:ascii="Times New Roman" w:eastAsia="Times New Roman" w:hAnsi="Times New Roman" w:cs="Times New Roman"/>
                <w:kern w:val="0"/>
                <w:sz w:val="28"/>
                <w:szCs w:val="28"/>
                <w:lang w:eastAsia="ru-RU"/>
                <w14:ligatures w14:val="none"/>
              </w:rPr>
              <w:t>Коэффициент абсолютной ликвидности</w:t>
            </w:r>
          </w:p>
        </w:tc>
        <w:tc>
          <w:tcPr>
            <w:tcW w:w="1650" w:type="dxa"/>
            <w:tcBorders>
              <w:top w:val="nil"/>
              <w:left w:val="nil"/>
              <w:bottom w:val="single" w:sz="4" w:space="0" w:color="auto"/>
              <w:right w:val="single" w:sz="4" w:space="0" w:color="auto"/>
            </w:tcBorders>
            <w:shd w:val="clear" w:color="auto" w:fill="auto"/>
            <w:noWrap/>
            <w:vAlign w:val="center"/>
            <w:hideMark/>
          </w:tcPr>
          <w:p w14:paraId="45D8B91F" w14:textId="77777777" w:rsidR="001E0950" w:rsidRPr="00B67222" w:rsidRDefault="001E0950"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B67222">
              <w:rPr>
                <w:rFonts w:ascii="Times New Roman" w:eastAsia="Times New Roman" w:hAnsi="Times New Roman" w:cs="Times New Roman"/>
                <w:kern w:val="0"/>
                <w:sz w:val="28"/>
                <w:szCs w:val="28"/>
                <w:lang w:eastAsia="ru-RU"/>
                <w14:ligatures w14:val="none"/>
              </w:rPr>
              <w:t>0,81</w:t>
            </w:r>
          </w:p>
        </w:tc>
        <w:tc>
          <w:tcPr>
            <w:tcW w:w="1492" w:type="dxa"/>
            <w:tcBorders>
              <w:top w:val="nil"/>
              <w:left w:val="nil"/>
              <w:bottom w:val="single" w:sz="4" w:space="0" w:color="auto"/>
              <w:right w:val="single" w:sz="4" w:space="0" w:color="auto"/>
            </w:tcBorders>
            <w:shd w:val="clear" w:color="auto" w:fill="auto"/>
            <w:noWrap/>
            <w:vAlign w:val="center"/>
            <w:hideMark/>
          </w:tcPr>
          <w:p w14:paraId="2642A8B7" w14:textId="77777777" w:rsidR="001E0950" w:rsidRPr="00B67222" w:rsidRDefault="001E0950"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B67222">
              <w:rPr>
                <w:rFonts w:ascii="Times New Roman" w:eastAsia="Times New Roman" w:hAnsi="Times New Roman" w:cs="Times New Roman"/>
                <w:kern w:val="0"/>
                <w:sz w:val="28"/>
                <w:szCs w:val="28"/>
                <w:lang w:eastAsia="ru-RU"/>
                <w14:ligatures w14:val="none"/>
              </w:rPr>
              <w:t>0,3</w:t>
            </w:r>
          </w:p>
        </w:tc>
        <w:tc>
          <w:tcPr>
            <w:tcW w:w="1591" w:type="dxa"/>
            <w:tcBorders>
              <w:top w:val="nil"/>
              <w:left w:val="nil"/>
              <w:bottom w:val="single" w:sz="4" w:space="0" w:color="auto"/>
              <w:right w:val="single" w:sz="4" w:space="0" w:color="auto"/>
            </w:tcBorders>
            <w:shd w:val="clear" w:color="auto" w:fill="auto"/>
            <w:noWrap/>
            <w:vAlign w:val="center"/>
            <w:hideMark/>
          </w:tcPr>
          <w:p w14:paraId="664F2EC6" w14:textId="77777777" w:rsidR="001E0950" w:rsidRPr="00B67222" w:rsidRDefault="001E0950"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B67222">
              <w:rPr>
                <w:rFonts w:ascii="Times New Roman" w:eastAsia="Times New Roman" w:hAnsi="Times New Roman" w:cs="Times New Roman"/>
                <w:kern w:val="0"/>
                <w:sz w:val="28"/>
                <w:szCs w:val="28"/>
                <w:lang w:eastAsia="ru-RU"/>
                <w14:ligatures w14:val="none"/>
              </w:rPr>
              <w:t>1,07</w:t>
            </w:r>
          </w:p>
        </w:tc>
        <w:tc>
          <w:tcPr>
            <w:tcW w:w="1591" w:type="dxa"/>
            <w:tcBorders>
              <w:top w:val="nil"/>
              <w:left w:val="nil"/>
              <w:bottom w:val="single" w:sz="4" w:space="0" w:color="auto"/>
              <w:right w:val="single" w:sz="4" w:space="0" w:color="auto"/>
            </w:tcBorders>
            <w:shd w:val="clear" w:color="auto" w:fill="auto"/>
            <w:noWrap/>
            <w:vAlign w:val="center"/>
            <w:hideMark/>
          </w:tcPr>
          <w:p w14:paraId="06C247E9" w14:textId="77777777" w:rsidR="001E0950" w:rsidRPr="00B67222" w:rsidRDefault="001E0950" w:rsidP="004E71A9">
            <w:pPr>
              <w:spacing w:after="0" w:line="240" w:lineRule="auto"/>
              <w:jc w:val="center"/>
              <w:rPr>
                <w:rFonts w:ascii="Times New Roman" w:eastAsia="Times New Roman" w:hAnsi="Times New Roman" w:cs="Times New Roman"/>
                <w:kern w:val="0"/>
                <w:sz w:val="28"/>
                <w:szCs w:val="28"/>
                <w:lang w:eastAsia="ru-RU"/>
                <w14:ligatures w14:val="none"/>
              </w:rPr>
            </w:pPr>
            <w:r w:rsidRPr="00B67222">
              <w:rPr>
                <w:rFonts w:ascii="Times New Roman" w:eastAsia="Times New Roman" w:hAnsi="Times New Roman" w:cs="Times New Roman"/>
                <w:kern w:val="0"/>
                <w:sz w:val="28"/>
                <w:szCs w:val="28"/>
                <w:lang w:eastAsia="ru-RU"/>
                <w14:ligatures w14:val="none"/>
              </w:rPr>
              <w:t>0,21</w:t>
            </w:r>
          </w:p>
        </w:tc>
        <w:tc>
          <w:tcPr>
            <w:tcW w:w="222" w:type="dxa"/>
            <w:vAlign w:val="center"/>
            <w:hideMark/>
          </w:tcPr>
          <w:p w14:paraId="664D7149" w14:textId="77777777" w:rsidR="001E0950" w:rsidRPr="001E0950" w:rsidRDefault="001E0950" w:rsidP="00F53E27">
            <w:pPr>
              <w:spacing w:after="0" w:line="360" w:lineRule="auto"/>
              <w:ind w:firstLine="709"/>
              <w:jc w:val="both"/>
              <w:rPr>
                <w:rFonts w:ascii="Times New Roman" w:eastAsia="Times New Roman" w:hAnsi="Times New Roman" w:cs="Times New Roman"/>
                <w:kern w:val="0"/>
                <w:sz w:val="20"/>
                <w:szCs w:val="20"/>
                <w:lang w:eastAsia="ru-RU"/>
                <w14:ligatures w14:val="none"/>
              </w:rPr>
            </w:pPr>
          </w:p>
        </w:tc>
      </w:tr>
    </w:tbl>
    <w:p w14:paraId="6987BE84" w14:textId="475493BA" w:rsidR="00AB6EAD" w:rsidRPr="00E536B5" w:rsidRDefault="00E536B5" w:rsidP="00B40D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10</w:t>
      </w:r>
    </w:p>
    <w:tbl>
      <w:tblPr>
        <w:tblW w:w="9606" w:type="dxa"/>
        <w:tblLook w:val="04A0" w:firstRow="1" w:lastRow="0" w:firstColumn="1" w:lastColumn="0" w:noHBand="0" w:noVBand="1"/>
      </w:tblPr>
      <w:tblGrid>
        <w:gridCol w:w="3060"/>
        <w:gridCol w:w="1650"/>
        <w:gridCol w:w="1492"/>
        <w:gridCol w:w="1591"/>
        <w:gridCol w:w="1591"/>
        <w:gridCol w:w="222"/>
      </w:tblGrid>
      <w:tr w:rsidR="00E536B5" w:rsidRPr="001E0950" w14:paraId="228E63D7" w14:textId="77777777" w:rsidTr="00E536B5">
        <w:trPr>
          <w:gridAfter w:val="1"/>
          <w:wAfter w:w="222" w:type="dxa"/>
          <w:trHeight w:val="450"/>
        </w:trPr>
        <w:tc>
          <w:tcPr>
            <w:tcW w:w="30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647E0" w14:textId="77777777" w:rsidR="00E536B5" w:rsidRPr="00B67222"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B67222">
              <w:rPr>
                <w:rFonts w:ascii="Times New Roman" w:eastAsia="Times New Roman" w:hAnsi="Times New Roman" w:cs="Times New Roman"/>
                <w:kern w:val="0"/>
                <w:sz w:val="28"/>
                <w:szCs w:val="28"/>
                <w:lang w:eastAsia="ru-RU"/>
                <w14:ligatures w14:val="none"/>
              </w:rPr>
              <w:t>Показатель</w:t>
            </w:r>
          </w:p>
        </w:tc>
        <w:tc>
          <w:tcPr>
            <w:tcW w:w="16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2102654" w14:textId="77777777" w:rsidR="00E536B5" w:rsidRPr="00B67222"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B67222">
              <w:rPr>
                <w:rFonts w:ascii="Times New Roman" w:eastAsia="Times New Roman" w:hAnsi="Times New Roman" w:cs="Times New Roman"/>
                <w:kern w:val="0"/>
                <w:sz w:val="28"/>
                <w:szCs w:val="28"/>
                <w:lang w:eastAsia="ru-RU"/>
                <w14:ligatures w14:val="none"/>
              </w:rPr>
              <w:t>На 31 декабря</w:t>
            </w:r>
            <w:r w:rsidRPr="00B67222">
              <w:rPr>
                <w:rFonts w:ascii="Times New Roman" w:eastAsia="Times New Roman" w:hAnsi="Times New Roman" w:cs="Times New Roman"/>
                <w:kern w:val="0"/>
                <w:sz w:val="28"/>
                <w:szCs w:val="28"/>
                <w:lang w:eastAsia="ru-RU"/>
                <w14:ligatures w14:val="none"/>
              </w:rPr>
              <w:br/>
              <w:t>2021 года.</w:t>
            </w:r>
          </w:p>
        </w:tc>
        <w:tc>
          <w:tcPr>
            <w:tcW w:w="14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9B4913" w14:textId="77777777" w:rsidR="00E536B5" w:rsidRPr="00B67222"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B67222">
              <w:rPr>
                <w:rFonts w:ascii="Times New Roman" w:eastAsia="Times New Roman" w:hAnsi="Times New Roman" w:cs="Times New Roman"/>
                <w:kern w:val="0"/>
                <w:sz w:val="28"/>
                <w:szCs w:val="28"/>
                <w:lang w:eastAsia="ru-RU"/>
                <w14:ligatures w14:val="none"/>
              </w:rPr>
              <w:t>На 31 декабря 2022 года.</w:t>
            </w:r>
          </w:p>
        </w:tc>
        <w:tc>
          <w:tcPr>
            <w:tcW w:w="15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4F083C" w14:textId="77777777" w:rsidR="00E536B5" w:rsidRPr="00B67222"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B67222">
              <w:rPr>
                <w:rFonts w:ascii="Times New Roman" w:eastAsia="Times New Roman" w:hAnsi="Times New Roman" w:cs="Times New Roman"/>
                <w:kern w:val="0"/>
                <w:sz w:val="28"/>
                <w:szCs w:val="28"/>
                <w:lang w:eastAsia="ru-RU"/>
                <w14:ligatures w14:val="none"/>
              </w:rPr>
              <w:t>На 31 декабря 2023 года.</w:t>
            </w:r>
          </w:p>
        </w:tc>
        <w:tc>
          <w:tcPr>
            <w:tcW w:w="15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FBD7B0" w14:textId="77777777" w:rsidR="00E536B5" w:rsidRPr="00B67222"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B67222">
              <w:rPr>
                <w:rFonts w:ascii="Times New Roman" w:eastAsia="Times New Roman" w:hAnsi="Times New Roman" w:cs="Times New Roman"/>
                <w:kern w:val="0"/>
                <w:sz w:val="28"/>
                <w:szCs w:val="28"/>
                <w:lang w:eastAsia="ru-RU"/>
                <w14:ligatures w14:val="none"/>
              </w:rPr>
              <w:t>На 31 декабря 2024 года.</w:t>
            </w:r>
          </w:p>
        </w:tc>
      </w:tr>
      <w:tr w:rsidR="00E536B5" w:rsidRPr="001E0950" w14:paraId="4FC01750" w14:textId="77777777" w:rsidTr="00E536B5">
        <w:trPr>
          <w:trHeight w:val="288"/>
        </w:trPr>
        <w:tc>
          <w:tcPr>
            <w:tcW w:w="3060" w:type="dxa"/>
            <w:vMerge/>
            <w:tcBorders>
              <w:top w:val="single" w:sz="4" w:space="0" w:color="auto"/>
              <w:left w:val="single" w:sz="4" w:space="0" w:color="auto"/>
              <w:bottom w:val="single" w:sz="4" w:space="0" w:color="auto"/>
              <w:right w:val="single" w:sz="4" w:space="0" w:color="auto"/>
            </w:tcBorders>
            <w:vAlign w:val="center"/>
            <w:hideMark/>
          </w:tcPr>
          <w:p w14:paraId="4B98EDF8" w14:textId="77777777" w:rsidR="00E536B5" w:rsidRPr="00B67222"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p>
        </w:tc>
        <w:tc>
          <w:tcPr>
            <w:tcW w:w="1650" w:type="dxa"/>
            <w:vMerge/>
            <w:tcBorders>
              <w:top w:val="single" w:sz="4" w:space="0" w:color="auto"/>
              <w:left w:val="single" w:sz="4" w:space="0" w:color="auto"/>
              <w:bottom w:val="single" w:sz="4" w:space="0" w:color="auto"/>
              <w:right w:val="single" w:sz="4" w:space="0" w:color="auto"/>
            </w:tcBorders>
            <w:vAlign w:val="center"/>
            <w:hideMark/>
          </w:tcPr>
          <w:p w14:paraId="44EE2C25" w14:textId="77777777" w:rsidR="00E536B5" w:rsidRPr="00B67222"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p>
        </w:tc>
        <w:tc>
          <w:tcPr>
            <w:tcW w:w="1492" w:type="dxa"/>
            <w:vMerge/>
            <w:tcBorders>
              <w:top w:val="single" w:sz="4" w:space="0" w:color="auto"/>
              <w:left w:val="single" w:sz="4" w:space="0" w:color="auto"/>
              <w:bottom w:val="single" w:sz="4" w:space="0" w:color="auto"/>
              <w:right w:val="single" w:sz="4" w:space="0" w:color="auto"/>
            </w:tcBorders>
            <w:vAlign w:val="center"/>
            <w:hideMark/>
          </w:tcPr>
          <w:p w14:paraId="0020543F" w14:textId="77777777" w:rsidR="00E536B5" w:rsidRPr="00B67222"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p>
        </w:tc>
        <w:tc>
          <w:tcPr>
            <w:tcW w:w="1591" w:type="dxa"/>
            <w:vMerge/>
            <w:tcBorders>
              <w:top w:val="single" w:sz="4" w:space="0" w:color="auto"/>
              <w:left w:val="single" w:sz="4" w:space="0" w:color="auto"/>
              <w:bottom w:val="single" w:sz="4" w:space="0" w:color="000000"/>
              <w:right w:val="single" w:sz="4" w:space="0" w:color="auto"/>
            </w:tcBorders>
            <w:vAlign w:val="center"/>
            <w:hideMark/>
          </w:tcPr>
          <w:p w14:paraId="734CAF54" w14:textId="77777777" w:rsidR="00E536B5" w:rsidRPr="00B67222"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p>
        </w:tc>
        <w:tc>
          <w:tcPr>
            <w:tcW w:w="1591" w:type="dxa"/>
            <w:vMerge/>
            <w:tcBorders>
              <w:top w:val="single" w:sz="4" w:space="0" w:color="auto"/>
              <w:left w:val="single" w:sz="4" w:space="0" w:color="auto"/>
              <w:bottom w:val="single" w:sz="4" w:space="0" w:color="000000"/>
              <w:right w:val="single" w:sz="4" w:space="0" w:color="auto"/>
            </w:tcBorders>
            <w:vAlign w:val="center"/>
            <w:hideMark/>
          </w:tcPr>
          <w:p w14:paraId="5FEF1D6E" w14:textId="77777777" w:rsidR="00E536B5" w:rsidRPr="00B67222"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p>
        </w:tc>
        <w:tc>
          <w:tcPr>
            <w:tcW w:w="222" w:type="dxa"/>
            <w:tcBorders>
              <w:top w:val="nil"/>
              <w:left w:val="nil"/>
              <w:bottom w:val="nil"/>
              <w:right w:val="nil"/>
            </w:tcBorders>
            <w:shd w:val="clear" w:color="auto" w:fill="auto"/>
            <w:noWrap/>
            <w:vAlign w:val="bottom"/>
            <w:hideMark/>
          </w:tcPr>
          <w:p w14:paraId="7348ED2F" w14:textId="77777777" w:rsidR="00E536B5" w:rsidRPr="001E0950" w:rsidRDefault="00E536B5" w:rsidP="00201A38">
            <w:pPr>
              <w:spacing w:after="0" w:line="360" w:lineRule="auto"/>
              <w:ind w:firstLine="709"/>
              <w:jc w:val="both"/>
              <w:rPr>
                <w:rFonts w:ascii="Times New Roman" w:eastAsia="Times New Roman" w:hAnsi="Times New Roman" w:cs="Times New Roman"/>
                <w:color w:val="000000"/>
                <w:kern w:val="0"/>
                <w:sz w:val="24"/>
                <w:szCs w:val="24"/>
                <w:lang w:eastAsia="ru-RU"/>
                <w14:ligatures w14:val="none"/>
              </w:rPr>
            </w:pPr>
          </w:p>
        </w:tc>
      </w:tr>
      <w:tr w:rsidR="00E536B5" w:rsidRPr="001E0950" w14:paraId="7F9C354D" w14:textId="77777777" w:rsidTr="00E536B5">
        <w:trPr>
          <w:trHeight w:val="804"/>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777D4D1D" w14:textId="77777777" w:rsidR="00E536B5" w:rsidRPr="00B67222"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B67222">
              <w:rPr>
                <w:rFonts w:ascii="Times New Roman" w:eastAsia="Times New Roman" w:hAnsi="Times New Roman" w:cs="Times New Roman"/>
                <w:kern w:val="0"/>
                <w:sz w:val="28"/>
                <w:szCs w:val="28"/>
                <w:lang w:eastAsia="ru-RU"/>
                <w14:ligatures w14:val="none"/>
              </w:rPr>
              <w:t>Коэффициент концентрации собственного капитала</w:t>
            </w:r>
          </w:p>
        </w:tc>
        <w:tc>
          <w:tcPr>
            <w:tcW w:w="1650" w:type="dxa"/>
            <w:tcBorders>
              <w:top w:val="nil"/>
              <w:left w:val="nil"/>
              <w:bottom w:val="single" w:sz="4" w:space="0" w:color="auto"/>
              <w:right w:val="single" w:sz="4" w:space="0" w:color="auto"/>
            </w:tcBorders>
            <w:shd w:val="clear" w:color="auto" w:fill="auto"/>
            <w:noWrap/>
            <w:vAlign w:val="center"/>
            <w:hideMark/>
          </w:tcPr>
          <w:p w14:paraId="1D045C14" w14:textId="77777777" w:rsidR="00E536B5" w:rsidRPr="00B67222"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B67222">
              <w:rPr>
                <w:rFonts w:ascii="Times New Roman" w:eastAsia="Times New Roman" w:hAnsi="Times New Roman" w:cs="Times New Roman"/>
                <w:kern w:val="0"/>
                <w:sz w:val="28"/>
                <w:szCs w:val="28"/>
                <w:lang w:eastAsia="ru-RU"/>
                <w14:ligatures w14:val="none"/>
              </w:rPr>
              <w:t>-0,22</w:t>
            </w:r>
          </w:p>
        </w:tc>
        <w:tc>
          <w:tcPr>
            <w:tcW w:w="1492" w:type="dxa"/>
            <w:tcBorders>
              <w:top w:val="nil"/>
              <w:left w:val="nil"/>
              <w:bottom w:val="single" w:sz="4" w:space="0" w:color="auto"/>
              <w:right w:val="single" w:sz="4" w:space="0" w:color="auto"/>
            </w:tcBorders>
            <w:shd w:val="clear" w:color="auto" w:fill="auto"/>
            <w:noWrap/>
            <w:vAlign w:val="center"/>
            <w:hideMark/>
          </w:tcPr>
          <w:p w14:paraId="4B4D3F8F" w14:textId="77777777" w:rsidR="00E536B5" w:rsidRPr="00B67222"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B67222">
              <w:rPr>
                <w:rFonts w:ascii="Times New Roman" w:eastAsia="Times New Roman" w:hAnsi="Times New Roman" w:cs="Times New Roman"/>
                <w:kern w:val="0"/>
                <w:sz w:val="28"/>
                <w:szCs w:val="28"/>
                <w:lang w:eastAsia="ru-RU"/>
                <w14:ligatures w14:val="none"/>
              </w:rPr>
              <w:t>-0,22</w:t>
            </w:r>
          </w:p>
        </w:tc>
        <w:tc>
          <w:tcPr>
            <w:tcW w:w="1591" w:type="dxa"/>
            <w:tcBorders>
              <w:top w:val="nil"/>
              <w:left w:val="nil"/>
              <w:bottom w:val="single" w:sz="4" w:space="0" w:color="auto"/>
              <w:right w:val="single" w:sz="4" w:space="0" w:color="auto"/>
            </w:tcBorders>
            <w:shd w:val="clear" w:color="auto" w:fill="auto"/>
            <w:noWrap/>
            <w:vAlign w:val="center"/>
            <w:hideMark/>
          </w:tcPr>
          <w:p w14:paraId="6D8C380C" w14:textId="77777777" w:rsidR="00E536B5" w:rsidRPr="00B67222"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B67222">
              <w:rPr>
                <w:rFonts w:ascii="Times New Roman" w:eastAsia="Times New Roman" w:hAnsi="Times New Roman" w:cs="Times New Roman"/>
                <w:kern w:val="0"/>
                <w:sz w:val="28"/>
                <w:szCs w:val="28"/>
                <w:lang w:eastAsia="ru-RU"/>
                <w14:ligatures w14:val="none"/>
              </w:rPr>
              <w:t>0,45</w:t>
            </w:r>
          </w:p>
        </w:tc>
        <w:tc>
          <w:tcPr>
            <w:tcW w:w="1591" w:type="dxa"/>
            <w:tcBorders>
              <w:top w:val="nil"/>
              <w:left w:val="nil"/>
              <w:bottom w:val="single" w:sz="4" w:space="0" w:color="auto"/>
              <w:right w:val="single" w:sz="4" w:space="0" w:color="auto"/>
            </w:tcBorders>
            <w:shd w:val="clear" w:color="auto" w:fill="auto"/>
            <w:noWrap/>
            <w:vAlign w:val="center"/>
            <w:hideMark/>
          </w:tcPr>
          <w:p w14:paraId="374F222A" w14:textId="77777777" w:rsidR="00E536B5" w:rsidRPr="00B67222"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B67222">
              <w:rPr>
                <w:rFonts w:ascii="Times New Roman" w:eastAsia="Times New Roman" w:hAnsi="Times New Roman" w:cs="Times New Roman"/>
                <w:kern w:val="0"/>
                <w:sz w:val="28"/>
                <w:szCs w:val="28"/>
                <w:lang w:eastAsia="ru-RU"/>
                <w14:ligatures w14:val="none"/>
              </w:rPr>
              <w:t>0,61</w:t>
            </w:r>
          </w:p>
        </w:tc>
        <w:tc>
          <w:tcPr>
            <w:tcW w:w="222" w:type="dxa"/>
            <w:vAlign w:val="center"/>
            <w:hideMark/>
          </w:tcPr>
          <w:p w14:paraId="71DE7E32" w14:textId="77777777" w:rsidR="00E536B5" w:rsidRPr="001E0950" w:rsidRDefault="00E536B5" w:rsidP="00201A38">
            <w:pPr>
              <w:spacing w:after="0" w:line="360" w:lineRule="auto"/>
              <w:ind w:firstLine="709"/>
              <w:jc w:val="both"/>
              <w:rPr>
                <w:rFonts w:ascii="Times New Roman" w:eastAsia="Times New Roman" w:hAnsi="Times New Roman" w:cs="Times New Roman"/>
                <w:kern w:val="0"/>
                <w:sz w:val="20"/>
                <w:szCs w:val="20"/>
                <w:lang w:eastAsia="ru-RU"/>
                <w14:ligatures w14:val="none"/>
              </w:rPr>
            </w:pPr>
          </w:p>
        </w:tc>
      </w:tr>
      <w:tr w:rsidR="00E536B5" w:rsidRPr="001E0950" w14:paraId="0565128E" w14:textId="77777777" w:rsidTr="00E536B5">
        <w:trPr>
          <w:trHeight w:val="924"/>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26B5D5F7" w14:textId="77777777" w:rsidR="00E536B5" w:rsidRPr="00B67222"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B67222">
              <w:rPr>
                <w:rFonts w:ascii="Times New Roman" w:eastAsia="Times New Roman" w:hAnsi="Times New Roman" w:cs="Times New Roman"/>
                <w:kern w:val="0"/>
                <w:sz w:val="28"/>
                <w:szCs w:val="28"/>
                <w:lang w:eastAsia="ru-RU"/>
                <w14:ligatures w14:val="none"/>
              </w:rPr>
              <w:t>Коэффициент соотношения привлеченных и собственных средств</w:t>
            </w:r>
          </w:p>
        </w:tc>
        <w:tc>
          <w:tcPr>
            <w:tcW w:w="1650" w:type="dxa"/>
            <w:tcBorders>
              <w:top w:val="nil"/>
              <w:left w:val="nil"/>
              <w:bottom w:val="single" w:sz="4" w:space="0" w:color="auto"/>
              <w:right w:val="single" w:sz="4" w:space="0" w:color="auto"/>
            </w:tcBorders>
            <w:shd w:val="clear" w:color="auto" w:fill="auto"/>
            <w:noWrap/>
            <w:vAlign w:val="center"/>
            <w:hideMark/>
          </w:tcPr>
          <w:p w14:paraId="28DE3C79" w14:textId="77777777" w:rsidR="00E536B5" w:rsidRPr="00B67222"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B67222">
              <w:rPr>
                <w:rFonts w:ascii="Times New Roman" w:eastAsia="Times New Roman" w:hAnsi="Times New Roman" w:cs="Times New Roman"/>
                <w:kern w:val="0"/>
                <w:sz w:val="28"/>
                <w:szCs w:val="28"/>
                <w:lang w:eastAsia="ru-RU"/>
                <w14:ligatures w14:val="none"/>
              </w:rPr>
              <w:t>-5,52</w:t>
            </w:r>
          </w:p>
        </w:tc>
        <w:tc>
          <w:tcPr>
            <w:tcW w:w="1492" w:type="dxa"/>
            <w:tcBorders>
              <w:top w:val="nil"/>
              <w:left w:val="nil"/>
              <w:bottom w:val="single" w:sz="4" w:space="0" w:color="auto"/>
              <w:right w:val="single" w:sz="4" w:space="0" w:color="auto"/>
            </w:tcBorders>
            <w:shd w:val="clear" w:color="auto" w:fill="auto"/>
            <w:noWrap/>
            <w:vAlign w:val="center"/>
            <w:hideMark/>
          </w:tcPr>
          <w:p w14:paraId="70C2BC54" w14:textId="77777777" w:rsidR="00E536B5" w:rsidRPr="00B67222"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B67222">
              <w:rPr>
                <w:rFonts w:ascii="Times New Roman" w:eastAsia="Times New Roman" w:hAnsi="Times New Roman" w:cs="Times New Roman"/>
                <w:kern w:val="0"/>
                <w:sz w:val="28"/>
                <w:szCs w:val="28"/>
                <w:lang w:eastAsia="ru-RU"/>
                <w14:ligatures w14:val="none"/>
              </w:rPr>
              <w:t>-5,52</w:t>
            </w:r>
          </w:p>
        </w:tc>
        <w:tc>
          <w:tcPr>
            <w:tcW w:w="1591" w:type="dxa"/>
            <w:tcBorders>
              <w:top w:val="nil"/>
              <w:left w:val="nil"/>
              <w:bottom w:val="single" w:sz="4" w:space="0" w:color="auto"/>
              <w:right w:val="single" w:sz="4" w:space="0" w:color="auto"/>
            </w:tcBorders>
            <w:shd w:val="clear" w:color="auto" w:fill="auto"/>
            <w:noWrap/>
            <w:vAlign w:val="center"/>
            <w:hideMark/>
          </w:tcPr>
          <w:p w14:paraId="79BFE291" w14:textId="77777777" w:rsidR="00E536B5" w:rsidRPr="00B67222"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B67222">
              <w:rPr>
                <w:rFonts w:ascii="Times New Roman" w:eastAsia="Times New Roman" w:hAnsi="Times New Roman" w:cs="Times New Roman"/>
                <w:kern w:val="0"/>
                <w:sz w:val="28"/>
                <w:szCs w:val="28"/>
                <w:lang w:eastAsia="ru-RU"/>
                <w14:ligatures w14:val="none"/>
              </w:rPr>
              <w:t>1,23</w:t>
            </w:r>
          </w:p>
        </w:tc>
        <w:tc>
          <w:tcPr>
            <w:tcW w:w="1591" w:type="dxa"/>
            <w:tcBorders>
              <w:top w:val="nil"/>
              <w:left w:val="nil"/>
              <w:bottom w:val="single" w:sz="4" w:space="0" w:color="auto"/>
              <w:right w:val="single" w:sz="4" w:space="0" w:color="auto"/>
            </w:tcBorders>
            <w:shd w:val="clear" w:color="auto" w:fill="auto"/>
            <w:noWrap/>
            <w:vAlign w:val="center"/>
            <w:hideMark/>
          </w:tcPr>
          <w:p w14:paraId="5163BED9" w14:textId="77777777" w:rsidR="00E536B5" w:rsidRPr="00B67222"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B67222">
              <w:rPr>
                <w:rFonts w:ascii="Times New Roman" w:eastAsia="Times New Roman" w:hAnsi="Times New Roman" w:cs="Times New Roman"/>
                <w:kern w:val="0"/>
                <w:sz w:val="28"/>
                <w:szCs w:val="28"/>
                <w:lang w:eastAsia="ru-RU"/>
                <w14:ligatures w14:val="none"/>
              </w:rPr>
              <w:t>0,65</w:t>
            </w:r>
          </w:p>
        </w:tc>
        <w:tc>
          <w:tcPr>
            <w:tcW w:w="222" w:type="dxa"/>
            <w:vAlign w:val="center"/>
            <w:hideMark/>
          </w:tcPr>
          <w:p w14:paraId="7A9D7381" w14:textId="77777777" w:rsidR="00E536B5" w:rsidRPr="001E0950" w:rsidRDefault="00E536B5" w:rsidP="00201A38">
            <w:pPr>
              <w:spacing w:after="0" w:line="360" w:lineRule="auto"/>
              <w:ind w:firstLine="709"/>
              <w:jc w:val="both"/>
              <w:rPr>
                <w:rFonts w:ascii="Times New Roman" w:eastAsia="Times New Roman" w:hAnsi="Times New Roman" w:cs="Times New Roman"/>
                <w:kern w:val="0"/>
                <w:sz w:val="20"/>
                <w:szCs w:val="20"/>
                <w:lang w:eastAsia="ru-RU"/>
                <w14:ligatures w14:val="none"/>
              </w:rPr>
            </w:pPr>
          </w:p>
        </w:tc>
      </w:tr>
      <w:tr w:rsidR="00E536B5" w:rsidRPr="001E0950" w14:paraId="039DF092" w14:textId="77777777" w:rsidTr="00E536B5">
        <w:trPr>
          <w:trHeight w:val="1248"/>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11857A46" w14:textId="77777777" w:rsidR="00E536B5" w:rsidRPr="00B67222"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B67222">
              <w:rPr>
                <w:rFonts w:ascii="Times New Roman" w:eastAsia="Times New Roman" w:hAnsi="Times New Roman" w:cs="Times New Roman"/>
                <w:kern w:val="0"/>
                <w:sz w:val="28"/>
                <w:szCs w:val="28"/>
                <w:lang w:eastAsia="ru-RU"/>
                <w14:ligatures w14:val="none"/>
              </w:rPr>
              <w:t>Коэффициент обеспеченности запасов собственными средствами</w:t>
            </w:r>
          </w:p>
        </w:tc>
        <w:tc>
          <w:tcPr>
            <w:tcW w:w="1650" w:type="dxa"/>
            <w:tcBorders>
              <w:top w:val="nil"/>
              <w:left w:val="nil"/>
              <w:bottom w:val="single" w:sz="4" w:space="0" w:color="auto"/>
              <w:right w:val="single" w:sz="4" w:space="0" w:color="auto"/>
            </w:tcBorders>
            <w:shd w:val="clear" w:color="auto" w:fill="auto"/>
            <w:noWrap/>
            <w:vAlign w:val="center"/>
            <w:hideMark/>
          </w:tcPr>
          <w:p w14:paraId="48B09B1B" w14:textId="77777777" w:rsidR="00E536B5" w:rsidRPr="00B67222"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B67222">
              <w:rPr>
                <w:rFonts w:ascii="Times New Roman" w:eastAsia="Times New Roman" w:hAnsi="Times New Roman" w:cs="Times New Roman"/>
                <w:kern w:val="0"/>
                <w:sz w:val="28"/>
                <w:szCs w:val="28"/>
                <w:lang w:eastAsia="ru-RU"/>
                <w14:ligatures w14:val="none"/>
              </w:rPr>
              <w:t>-</w:t>
            </w:r>
          </w:p>
        </w:tc>
        <w:tc>
          <w:tcPr>
            <w:tcW w:w="1492" w:type="dxa"/>
            <w:tcBorders>
              <w:top w:val="nil"/>
              <w:left w:val="nil"/>
              <w:bottom w:val="single" w:sz="4" w:space="0" w:color="auto"/>
              <w:right w:val="single" w:sz="4" w:space="0" w:color="auto"/>
            </w:tcBorders>
            <w:shd w:val="clear" w:color="auto" w:fill="auto"/>
            <w:noWrap/>
            <w:vAlign w:val="center"/>
            <w:hideMark/>
          </w:tcPr>
          <w:p w14:paraId="3A3B462E" w14:textId="77777777" w:rsidR="00E536B5" w:rsidRPr="00B67222"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B67222">
              <w:rPr>
                <w:rFonts w:ascii="Times New Roman" w:eastAsia="Times New Roman" w:hAnsi="Times New Roman" w:cs="Times New Roman"/>
                <w:kern w:val="0"/>
                <w:sz w:val="28"/>
                <w:szCs w:val="28"/>
                <w:lang w:eastAsia="ru-RU"/>
                <w14:ligatures w14:val="none"/>
              </w:rPr>
              <w:t>-</w:t>
            </w:r>
          </w:p>
        </w:tc>
        <w:tc>
          <w:tcPr>
            <w:tcW w:w="1591" w:type="dxa"/>
            <w:tcBorders>
              <w:top w:val="nil"/>
              <w:left w:val="nil"/>
              <w:bottom w:val="single" w:sz="4" w:space="0" w:color="auto"/>
              <w:right w:val="single" w:sz="4" w:space="0" w:color="auto"/>
            </w:tcBorders>
            <w:shd w:val="clear" w:color="auto" w:fill="auto"/>
            <w:noWrap/>
            <w:vAlign w:val="center"/>
            <w:hideMark/>
          </w:tcPr>
          <w:p w14:paraId="0F0037B8" w14:textId="77777777" w:rsidR="00E536B5" w:rsidRPr="00B67222"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B67222">
              <w:rPr>
                <w:rFonts w:ascii="Times New Roman" w:eastAsia="Times New Roman" w:hAnsi="Times New Roman" w:cs="Times New Roman"/>
                <w:kern w:val="0"/>
                <w:sz w:val="28"/>
                <w:szCs w:val="28"/>
                <w:lang w:eastAsia="ru-RU"/>
                <w14:ligatures w14:val="none"/>
              </w:rPr>
              <w:t>-</w:t>
            </w:r>
          </w:p>
        </w:tc>
        <w:tc>
          <w:tcPr>
            <w:tcW w:w="1591" w:type="dxa"/>
            <w:tcBorders>
              <w:top w:val="nil"/>
              <w:left w:val="nil"/>
              <w:bottom w:val="single" w:sz="4" w:space="0" w:color="auto"/>
              <w:right w:val="single" w:sz="4" w:space="0" w:color="auto"/>
            </w:tcBorders>
            <w:shd w:val="clear" w:color="auto" w:fill="auto"/>
            <w:noWrap/>
            <w:vAlign w:val="center"/>
            <w:hideMark/>
          </w:tcPr>
          <w:p w14:paraId="16663BA1" w14:textId="77777777" w:rsidR="00E536B5" w:rsidRPr="00B67222"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B67222">
              <w:rPr>
                <w:rFonts w:ascii="Times New Roman" w:eastAsia="Times New Roman" w:hAnsi="Times New Roman" w:cs="Times New Roman"/>
                <w:kern w:val="0"/>
                <w:sz w:val="28"/>
                <w:szCs w:val="28"/>
                <w:lang w:eastAsia="ru-RU"/>
                <w14:ligatures w14:val="none"/>
              </w:rPr>
              <w:t>-</w:t>
            </w:r>
          </w:p>
        </w:tc>
        <w:tc>
          <w:tcPr>
            <w:tcW w:w="222" w:type="dxa"/>
            <w:vAlign w:val="center"/>
            <w:hideMark/>
          </w:tcPr>
          <w:p w14:paraId="6B0A424A" w14:textId="77777777" w:rsidR="00E536B5" w:rsidRPr="001E0950" w:rsidRDefault="00E536B5" w:rsidP="00201A38">
            <w:pPr>
              <w:spacing w:after="0" w:line="360" w:lineRule="auto"/>
              <w:ind w:firstLine="709"/>
              <w:jc w:val="both"/>
              <w:rPr>
                <w:rFonts w:ascii="Times New Roman" w:eastAsia="Times New Roman" w:hAnsi="Times New Roman" w:cs="Times New Roman"/>
                <w:kern w:val="0"/>
                <w:sz w:val="20"/>
                <w:szCs w:val="20"/>
                <w:lang w:eastAsia="ru-RU"/>
                <w14:ligatures w14:val="none"/>
              </w:rPr>
            </w:pPr>
          </w:p>
        </w:tc>
      </w:tr>
      <w:tr w:rsidR="00E536B5" w:rsidRPr="001E0950" w14:paraId="38AEF5BD" w14:textId="77777777" w:rsidTr="00E536B5">
        <w:trPr>
          <w:trHeight w:val="828"/>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5D22C2DD" w14:textId="77777777" w:rsidR="00E536B5" w:rsidRPr="00B67222"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B67222">
              <w:rPr>
                <w:rFonts w:ascii="Times New Roman" w:eastAsia="Times New Roman" w:hAnsi="Times New Roman" w:cs="Times New Roman"/>
                <w:kern w:val="0"/>
                <w:sz w:val="28"/>
                <w:szCs w:val="28"/>
                <w:lang w:eastAsia="ru-RU"/>
                <w14:ligatures w14:val="none"/>
              </w:rPr>
              <w:t>Коэффициент автономии</w:t>
            </w:r>
          </w:p>
        </w:tc>
        <w:tc>
          <w:tcPr>
            <w:tcW w:w="1650" w:type="dxa"/>
            <w:tcBorders>
              <w:top w:val="nil"/>
              <w:left w:val="nil"/>
              <w:bottom w:val="single" w:sz="4" w:space="0" w:color="auto"/>
              <w:right w:val="single" w:sz="4" w:space="0" w:color="auto"/>
            </w:tcBorders>
            <w:shd w:val="clear" w:color="auto" w:fill="auto"/>
            <w:noWrap/>
            <w:vAlign w:val="center"/>
            <w:hideMark/>
          </w:tcPr>
          <w:p w14:paraId="199A9079" w14:textId="77777777" w:rsidR="00E536B5" w:rsidRPr="00B67222"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B67222">
              <w:rPr>
                <w:rFonts w:ascii="Times New Roman" w:eastAsia="Times New Roman" w:hAnsi="Times New Roman" w:cs="Times New Roman"/>
                <w:kern w:val="0"/>
                <w:sz w:val="28"/>
                <w:szCs w:val="28"/>
                <w:lang w:eastAsia="ru-RU"/>
                <w14:ligatures w14:val="none"/>
              </w:rPr>
              <w:t>-0,22</w:t>
            </w:r>
          </w:p>
        </w:tc>
        <w:tc>
          <w:tcPr>
            <w:tcW w:w="1492" w:type="dxa"/>
            <w:tcBorders>
              <w:top w:val="nil"/>
              <w:left w:val="nil"/>
              <w:bottom w:val="single" w:sz="4" w:space="0" w:color="auto"/>
              <w:right w:val="single" w:sz="4" w:space="0" w:color="auto"/>
            </w:tcBorders>
            <w:shd w:val="clear" w:color="auto" w:fill="auto"/>
            <w:noWrap/>
            <w:vAlign w:val="center"/>
            <w:hideMark/>
          </w:tcPr>
          <w:p w14:paraId="59A532EB" w14:textId="77777777" w:rsidR="00E536B5" w:rsidRPr="00B67222"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B67222">
              <w:rPr>
                <w:rFonts w:ascii="Times New Roman" w:eastAsia="Times New Roman" w:hAnsi="Times New Roman" w:cs="Times New Roman"/>
                <w:kern w:val="0"/>
                <w:sz w:val="28"/>
                <w:szCs w:val="28"/>
                <w:lang w:eastAsia="ru-RU"/>
                <w14:ligatures w14:val="none"/>
              </w:rPr>
              <w:t>-0,22</w:t>
            </w:r>
          </w:p>
        </w:tc>
        <w:tc>
          <w:tcPr>
            <w:tcW w:w="1591" w:type="dxa"/>
            <w:tcBorders>
              <w:top w:val="nil"/>
              <w:left w:val="nil"/>
              <w:bottom w:val="single" w:sz="4" w:space="0" w:color="auto"/>
              <w:right w:val="single" w:sz="4" w:space="0" w:color="auto"/>
            </w:tcBorders>
            <w:shd w:val="clear" w:color="auto" w:fill="auto"/>
            <w:noWrap/>
            <w:vAlign w:val="center"/>
            <w:hideMark/>
          </w:tcPr>
          <w:p w14:paraId="319F4DB8" w14:textId="77777777" w:rsidR="00E536B5" w:rsidRPr="00B67222"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B67222">
              <w:rPr>
                <w:rFonts w:ascii="Times New Roman" w:eastAsia="Times New Roman" w:hAnsi="Times New Roman" w:cs="Times New Roman"/>
                <w:kern w:val="0"/>
                <w:sz w:val="28"/>
                <w:szCs w:val="28"/>
                <w:lang w:eastAsia="ru-RU"/>
                <w14:ligatures w14:val="none"/>
              </w:rPr>
              <w:t>0,45</w:t>
            </w:r>
          </w:p>
        </w:tc>
        <w:tc>
          <w:tcPr>
            <w:tcW w:w="1591" w:type="dxa"/>
            <w:tcBorders>
              <w:top w:val="nil"/>
              <w:left w:val="nil"/>
              <w:bottom w:val="single" w:sz="4" w:space="0" w:color="auto"/>
              <w:right w:val="single" w:sz="4" w:space="0" w:color="auto"/>
            </w:tcBorders>
            <w:shd w:val="clear" w:color="auto" w:fill="auto"/>
            <w:noWrap/>
            <w:vAlign w:val="center"/>
            <w:hideMark/>
          </w:tcPr>
          <w:p w14:paraId="47755858" w14:textId="77777777" w:rsidR="00E536B5" w:rsidRPr="00B67222"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B67222">
              <w:rPr>
                <w:rFonts w:ascii="Times New Roman" w:eastAsia="Times New Roman" w:hAnsi="Times New Roman" w:cs="Times New Roman"/>
                <w:kern w:val="0"/>
                <w:sz w:val="28"/>
                <w:szCs w:val="28"/>
                <w:lang w:eastAsia="ru-RU"/>
                <w14:ligatures w14:val="none"/>
              </w:rPr>
              <w:t>0,61</w:t>
            </w:r>
          </w:p>
        </w:tc>
        <w:tc>
          <w:tcPr>
            <w:tcW w:w="222" w:type="dxa"/>
            <w:vAlign w:val="center"/>
            <w:hideMark/>
          </w:tcPr>
          <w:p w14:paraId="7BCB1343" w14:textId="77777777" w:rsidR="00E536B5" w:rsidRPr="001E0950" w:rsidRDefault="00E536B5" w:rsidP="00201A38">
            <w:pPr>
              <w:spacing w:after="0" w:line="360" w:lineRule="auto"/>
              <w:ind w:firstLine="709"/>
              <w:jc w:val="both"/>
              <w:rPr>
                <w:rFonts w:ascii="Times New Roman" w:eastAsia="Times New Roman" w:hAnsi="Times New Roman" w:cs="Times New Roman"/>
                <w:kern w:val="0"/>
                <w:sz w:val="20"/>
                <w:szCs w:val="20"/>
                <w:lang w:eastAsia="ru-RU"/>
                <w14:ligatures w14:val="none"/>
              </w:rPr>
            </w:pPr>
          </w:p>
        </w:tc>
      </w:tr>
      <w:tr w:rsidR="00E536B5" w:rsidRPr="001E0950" w14:paraId="6BD676A7" w14:textId="77777777" w:rsidTr="00E536B5">
        <w:trPr>
          <w:trHeight w:val="1104"/>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2B162C01" w14:textId="77777777" w:rsidR="00E536B5" w:rsidRPr="00B67222"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B67222">
              <w:rPr>
                <w:rFonts w:ascii="Times New Roman" w:eastAsia="Times New Roman" w:hAnsi="Times New Roman" w:cs="Times New Roman"/>
                <w:kern w:val="0"/>
                <w:sz w:val="28"/>
                <w:szCs w:val="28"/>
                <w:lang w:eastAsia="ru-RU"/>
                <w14:ligatures w14:val="none"/>
              </w:rPr>
              <w:t>Коэффициент финансовой зависимости</w:t>
            </w:r>
          </w:p>
        </w:tc>
        <w:tc>
          <w:tcPr>
            <w:tcW w:w="1650" w:type="dxa"/>
            <w:tcBorders>
              <w:top w:val="nil"/>
              <w:left w:val="nil"/>
              <w:bottom w:val="single" w:sz="4" w:space="0" w:color="auto"/>
              <w:right w:val="single" w:sz="4" w:space="0" w:color="auto"/>
            </w:tcBorders>
            <w:shd w:val="clear" w:color="auto" w:fill="auto"/>
            <w:noWrap/>
            <w:vAlign w:val="center"/>
            <w:hideMark/>
          </w:tcPr>
          <w:p w14:paraId="0CA2DBC3" w14:textId="77777777" w:rsidR="00E536B5" w:rsidRPr="00B67222"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B67222">
              <w:rPr>
                <w:rFonts w:ascii="Times New Roman" w:eastAsia="Times New Roman" w:hAnsi="Times New Roman" w:cs="Times New Roman"/>
                <w:kern w:val="0"/>
                <w:sz w:val="28"/>
                <w:szCs w:val="28"/>
                <w:lang w:eastAsia="ru-RU"/>
                <w14:ligatures w14:val="none"/>
              </w:rPr>
              <w:t>1,22</w:t>
            </w:r>
          </w:p>
        </w:tc>
        <w:tc>
          <w:tcPr>
            <w:tcW w:w="1492" w:type="dxa"/>
            <w:tcBorders>
              <w:top w:val="nil"/>
              <w:left w:val="nil"/>
              <w:bottom w:val="single" w:sz="4" w:space="0" w:color="auto"/>
              <w:right w:val="single" w:sz="4" w:space="0" w:color="auto"/>
            </w:tcBorders>
            <w:shd w:val="clear" w:color="auto" w:fill="auto"/>
            <w:noWrap/>
            <w:vAlign w:val="center"/>
            <w:hideMark/>
          </w:tcPr>
          <w:p w14:paraId="5ED5808F" w14:textId="77777777" w:rsidR="00E536B5" w:rsidRPr="00B67222"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B67222">
              <w:rPr>
                <w:rFonts w:ascii="Times New Roman" w:eastAsia="Times New Roman" w:hAnsi="Times New Roman" w:cs="Times New Roman"/>
                <w:kern w:val="0"/>
                <w:sz w:val="28"/>
                <w:szCs w:val="28"/>
                <w:lang w:eastAsia="ru-RU"/>
                <w14:ligatures w14:val="none"/>
              </w:rPr>
              <w:t>1,22</w:t>
            </w:r>
          </w:p>
        </w:tc>
        <w:tc>
          <w:tcPr>
            <w:tcW w:w="1591" w:type="dxa"/>
            <w:tcBorders>
              <w:top w:val="nil"/>
              <w:left w:val="nil"/>
              <w:bottom w:val="single" w:sz="4" w:space="0" w:color="auto"/>
              <w:right w:val="single" w:sz="4" w:space="0" w:color="auto"/>
            </w:tcBorders>
            <w:shd w:val="clear" w:color="auto" w:fill="auto"/>
            <w:noWrap/>
            <w:vAlign w:val="center"/>
            <w:hideMark/>
          </w:tcPr>
          <w:p w14:paraId="3FB1DB0C" w14:textId="77777777" w:rsidR="00E536B5" w:rsidRPr="00B67222"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B67222">
              <w:rPr>
                <w:rFonts w:ascii="Times New Roman" w:eastAsia="Times New Roman" w:hAnsi="Times New Roman" w:cs="Times New Roman"/>
                <w:kern w:val="0"/>
                <w:sz w:val="28"/>
                <w:szCs w:val="28"/>
                <w:lang w:eastAsia="ru-RU"/>
                <w14:ligatures w14:val="none"/>
              </w:rPr>
              <w:t>0,55</w:t>
            </w:r>
          </w:p>
        </w:tc>
        <w:tc>
          <w:tcPr>
            <w:tcW w:w="1591" w:type="dxa"/>
            <w:tcBorders>
              <w:top w:val="nil"/>
              <w:left w:val="nil"/>
              <w:bottom w:val="single" w:sz="4" w:space="0" w:color="auto"/>
              <w:right w:val="single" w:sz="4" w:space="0" w:color="auto"/>
            </w:tcBorders>
            <w:shd w:val="clear" w:color="auto" w:fill="auto"/>
            <w:noWrap/>
            <w:vAlign w:val="center"/>
            <w:hideMark/>
          </w:tcPr>
          <w:p w14:paraId="252D20D2" w14:textId="77777777" w:rsidR="00E536B5" w:rsidRPr="00B67222" w:rsidRDefault="00E536B5" w:rsidP="00201A38">
            <w:pPr>
              <w:spacing w:after="0" w:line="240" w:lineRule="auto"/>
              <w:jc w:val="center"/>
              <w:rPr>
                <w:rFonts w:ascii="Times New Roman" w:eastAsia="Times New Roman" w:hAnsi="Times New Roman" w:cs="Times New Roman"/>
                <w:kern w:val="0"/>
                <w:sz w:val="28"/>
                <w:szCs w:val="28"/>
                <w:lang w:eastAsia="ru-RU"/>
                <w14:ligatures w14:val="none"/>
              </w:rPr>
            </w:pPr>
            <w:r w:rsidRPr="00B67222">
              <w:rPr>
                <w:rFonts w:ascii="Times New Roman" w:eastAsia="Times New Roman" w:hAnsi="Times New Roman" w:cs="Times New Roman"/>
                <w:kern w:val="0"/>
                <w:sz w:val="28"/>
                <w:szCs w:val="28"/>
                <w:lang w:eastAsia="ru-RU"/>
                <w14:ligatures w14:val="none"/>
              </w:rPr>
              <w:t>0,39</w:t>
            </w:r>
          </w:p>
        </w:tc>
        <w:tc>
          <w:tcPr>
            <w:tcW w:w="222" w:type="dxa"/>
            <w:vAlign w:val="center"/>
            <w:hideMark/>
          </w:tcPr>
          <w:p w14:paraId="4F50DA60" w14:textId="77777777" w:rsidR="00E536B5" w:rsidRPr="001E0950" w:rsidRDefault="00E536B5" w:rsidP="00201A38">
            <w:pPr>
              <w:spacing w:after="0" w:line="360" w:lineRule="auto"/>
              <w:ind w:firstLine="709"/>
              <w:jc w:val="both"/>
              <w:rPr>
                <w:rFonts w:ascii="Times New Roman" w:eastAsia="Times New Roman" w:hAnsi="Times New Roman" w:cs="Times New Roman"/>
                <w:kern w:val="0"/>
                <w:sz w:val="20"/>
                <w:szCs w:val="20"/>
                <w:lang w:eastAsia="ru-RU"/>
                <w14:ligatures w14:val="none"/>
              </w:rPr>
            </w:pPr>
          </w:p>
        </w:tc>
      </w:tr>
    </w:tbl>
    <w:p w14:paraId="6D8D65E5" w14:textId="77777777" w:rsidR="00E536B5" w:rsidRPr="00A96492" w:rsidRDefault="00E536B5" w:rsidP="00E536B5">
      <w:pPr>
        <w:spacing w:after="0" w:line="360" w:lineRule="auto"/>
        <w:jc w:val="both"/>
        <w:rPr>
          <w:rFonts w:ascii="Times New Roman" w:hAnsi="Times New Roman" w:cs="Times New Roman"/>
          <w:color w:val="FF0000"/>
          <w:sz w:val="28"/>
          <w:szCs w:val="28"/>
        </w:rPr>
      </w:pPr>
    </w:p>
    <w:p w14:paraId="03CD2DA1" w14:textId="128BA53D" w:rsidR="00B77489" w:rsidRPr="007B6080" w:rsidRDefault="00B77489" w:rsidP="00F53E27">
      <w:pPr>
        <w:spacing w:after="0" w:line="360" w:lineRule="auto"/>
        <w:ind w:firstLine="709"/>
        <w:jc w:val="both"/>
        <w:rPr>
          <w:rFonts w:ascii="Times New Roman" w:hAnsi="Times New Roman" w:cs="Times New Roman"/>
          <w:sz w:val="28"/>
          <w:szCs w:val="28"/>
          <w:lang w:val="ru"/>
        </w:rPr>
      </w:pPr>
      <w:bookmarkStart w:id="34" w:name="_Hlk200304257"/>
      <w:r w:rsidRPr="007B6080">
        <w:rPr>
          <w:rFonts w:ascii="Times New Roman" w:hAnsi="Times New Roman" w:cs="Times New Roman"/>
          <w:sz w:val="28"/>
          <w:szCs w:val="28"/>
          <w:lang w:val="ru"/>
        </w:rPr>
        <w:t>Так, изначально, в 2021 году, положение компании можно было оценивать как очень уязвимое. На это указывают отрицательные показатели её оборотных средств, равные -153 млн рублей, а также чрезвычайно низкое значение коэффициента ликвидности. Также, быстрая и текущая ликвидность, были очень далеки от нормы, равной 1,5-2,5. Их показатель на уровне 0,82, позволяет сделать вывод о наличии высокого риска неплатежеспособности организации. Коэффициент автономии, равный -0,22, вызывал тревожные опасения. К таким же выводам приводит экстремальный показатель соотношения заемных средств к имеющемуся у компании капиталу. Его значение равное -5,52, показывает, что бизнесу жизненно необходимы средства, получаемые извне, или, иначе говоря, внешнее финансирование.</w:t>
      </w:r>
    </w:p>
    <w:p w14:paraId="77EDF4A2" w14:textId="3ECA8A8F" w:rsidR="00B77489" w:rsidRPr="007B6080" w:rsidRDefault="00B77489" w:rsidP="00F53E27">
      <w:pPr>
        <w:spacing w:after="0" w:line="360" w:lineRule="auto"/>
        <w:ind w:firstLine="709"/>
        <w:jc w:val="both"/>
        <w:rPr>
          <w:rFonts w:ascii="Times New Roman" w:hAnsi="Times New Roman" w:cs="Times New Roman"/>
          <w:sz w:val="28"/>
          <w:szCs w:val="28"/>
          <w:lang w:val="ru"/>
        </w:rPr>
      </w:pPr>
      <w:r w:rsidRPr="007B6080">
        <w:rPr>
          <w:rFonts w:ascii="Times New Roman" w:hAnsi="Times New Roman" w:cs="Times New Roman"/>
          <w:sz w:val="28"/>
          <w:szCs w:val="28"/>
          <w:lang w:val="ru"/>
        </w:rPr>
        <w:t xml:space="preserve">Тем не менее, к 2024 году, ситуация кардинально улучшается. Уровень имеющихся у компании оборотных средств поднялся до значения в 2 279 млн рублей, а их процент в активах составляет 60,6%, что является показателем </w:t>
      </w:r>
      <w:r w:rsidRPr="007B6080">
        <w:rPr>
          <w:rFonts w:ascii="Times New Roman" w:hAnsi="Times New Roman" w:cs="Times New Roman"/>
          <w:sz w:val="28"/>
          <w:szCs w:val="28"/>
          <w:lang w:val="ru"/>
        </w:rPr>
        <w:lastRenderedPageBreak/>
        <w:t>здорового уровня. Показатель текущей и быстрой ликвидности, ранее вызывавший тревожные опасения, теперь находится в норме и даже несколько превышает её. Его значение составляет 2,54. Также улучшения произошли в финансовой устойчивости рассматриваемой организации. Так, показатель коэффициента автономии поднялся до отметки в 0,61, что является нормой, определённой как значение большее 0,5. Глядя на соотношение заемных средств к собственным, равное 0,65, можно сделать вывод о том, что в структуре финансирования большую долю занимает собственный капитал.</w:t>
      </w:r>
    </w:p>
    <w:p w14:paraId="613F1F4D" w14:textId="647E049E" w:rsidR="00B77489" w:rsidRPr="007B6080" w:rsidRDefault="00B77489" w:rsidP="00F53E27">
      <w:pPr>
        <w:spacing w:after="0" w:line="360" w:lineRule="auto"/>
        <w:ind w:firstLine="709"/>
        <w:jc w:val="both"/>
        <w:rPr>
          <w:rFonts w:ascii="Times New Roman" w:hAnsi="Times New Roman" w:cs="Times New Roman"/>
          <w:sz w:val="28"/>
          <w:szCs w:val="28"/>
          <w:lang w:val="ru"/>
        </w:rPr>
      </w:pPr>
      <w:r w:rsidRPr="007B6080">
        <w:rPr>
          <w:rFonts w:ascii="Times New Roman" w:hAnsi="Times New Roman" w:cs="Times New Roman"/>
          <w:sz w:val="28"/>
          <w:szCs w:val="28"/>
          <w:lang w:val="ru"/>
        </w:rPr>
        <w:t>В тоже время динамика абсолютной ликвидности наводит на некоторые вопросы. В 2021 этот показатель составлял 0,81, при норме 0,2-0,5. Такое его значение наглядно демонстрировало избыток денежной массы. Однако, к 2024 году, это значение снизилось до 0,21, являющегося нижней границей норматива. Такое снижение может указывать на уменьшение степени консервативности компании в политике управления ликвидностью. Однако стоит отметить, что если внимательнее присмотреться к росту коэффициентов текущей и быстрой ликвидности, происходившему в период с 2023 по 2024 года, то можно сделать вывод о неоптимальном использовании оборотных активов, происходящем при “замораживании” излишних средств в оборотном капитале.</w:t>
      </w:r>
    </w:p>
    <w:p w14:paraId="3B7406F7" w14:textId="7B5F6862" w:rsidR="00966FE8" w:rsidRPr="000A075D" w:rsidRDefault="00B77489" w:rsidP="000A075D">
      <w:pPr>
        <w:spacing w:after="0" w:line="360" w:lineRule="auto"/>
        <w:ind w:firstLine="709"/>
        <w:jc w:val="both"/>
        <w:rPr>
          <w:rFonts w:ascii="Times New Roman" w:hAnsi="Times New Roman" w:cs="Times New Roman"/>
          <w:sz w:val="28"/>
          <w:szCs w:val="28"/>
          <w:lang w:val="ru"/>
        </w:rPr>
      </w:pPr>
      <w:r w:rsidRPr="007B6080">
        <w:rPr>
          <w:rFonts w:ascii="Times New Roman" w:hAnsi="Times New Roman" w:cs="Times New Roman"/>
          <w:sz w:val="28"/>
          <w:szCs w:val="28"/>
          <w:lang w:val="ru"/>
        </w:rPr>
        <w:t>Также необходимо с особым вниманием рассмотреть изменения, происходящие в структуре капитала. Если в период с 2021 года по 2022 год компания практически полностью зависела от кредитных средств и работала только счёт них, о чём свидетельствуют отрицательные показатели, то к 2024 её положение разительно изменилось в лучшую сторону. Компания стала более устойчивой с точки зрения финансов. Такой вывод можно сделать, глядя на преобладание собственного капитала, а также снижение финансовой зависимости. Значение финансовой зависимости снизилось до 0,39, что ниже нормы, определённой как 0,5.</w:t>
      </w:r>
    </w:p>
    <w:p w14:paraId="047D9501" w14:textId="61A8C32B" w:rsidR="006A0D3F" w:rsidRDefault="006A0D3F" w:rsidP="00F53E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Негативная динамика в 2024 году (сокращение выручки, замедление оборачиваемости активов) вероятно связана с прекращением маркетинговой </w:t>
      </w:r>
      <w:r>
        <w:rPr>
          <w:rFonts w:ascii="Times New Roman" w:hAnsi="Times New Roman" w:cs="Times New Roman"/>
          <w:sz w:val="28"/>
          <w:szCs w:val="28"/>
        </w:rPr>
        <w:lastRenderedPageBreak/>
        <w:t>компании.</w:t>
      </w:r>
      <w:r w:rsidR="007800FF">
        <w:rPr>
          <w:rFonts w:ascii="Times New Roman" w:hAnsi="Times New Roman" w:cs="Times New Roman"/>
          <w:sz w:val="28"/>
          <w:szCs w:val="28"/>
        </w:rPr>
        <w:t xml:space="preserve"> Одним из типичных последствий является увеличение срока погашения дебиторской задолженности, что может говорить об ухудшении качества клиентской базы.</w:t>
      </w:r>
    </w:p>
    <w:p w14:paraId="44AA2517" w14:textId="336A7A54" w:rsidR="00403BD1" w:rsidRDefault="007800FF" w:rsidP="00F53E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Поведенный анализ демонстрирует наглядно, что маркетинговая активность для компании является важным фактором для развития и удержании позиций на рынке, так как ее отсутствие, несмотря на сохраняющуюся операционную эффективность, может привести к потере рыночных позиций</w:t>
      </w:r>
      <w:r w:rsidR="00234DA4" w:rsidRPr="00234DA4">
        <w:rPr>
          <w:rFonts w:ascii="Times New Roman" w:hAnsi="Times New Roman" w:cs="Times New Roman"/>
          <w:sz w:val="28"/>
          <w:szCs w:val="28"/>
        </w:rPr>
        <w:t xml:space="preserve"> [21]</w:t>
      </w:r>
      <w:r>
        <w:rPr>
          <w:rFonts w:ascii="Times New Roman" w:hAnsi="Times New Roman" w:cs="Times New Roman"/>
          <w:sz w:val="28"/>
          <w:szCs w:val="28"/>
        </w:rPr>
        <w:t>.</w:t>
      </w:r>
      <w:r w:rsidR="002B5203" w:rsidRPr="002B5203">
        <w:rPr>
          <w:rFonts w:ascii="Times New Roman" w:hAnsi="Times New Roman" w:cs="Times New Roman"/>
          <w:color w:val="70AD47" w:themeColor="accent6"/>
          <w:sz w:val="28"/>
          <w:szCs w:val="28"/>
        </w:rPr>
        <w:t xml:space="preserve"> </w:t>
      </w:r>
    </w:p>
    <w:bookmarkEnd w:id="22"/>
    <w:p w14:paraId="63531666" w14:textId="77777777" w:rsidR="009546E5" w:rsidRDefault="009546E5" w:rsidP="00F53E27">
      <w:pPr>
        <w:spacing w:after="0" w:line="360" w:lineRule="auto"/>
        <w:ind w:firstLine="709"/>
        <w:jc w:val="both"/>
        <w:rPr>
          <w:rFonts w:ascii="Times New Roman" w:hAnsi="Times New Roman" w:cs="Times New Roman"/>
          <w:sz w:val="28"/>
          <w:szCs w:val="28"/>
        </w:rPr>
      </w:pPr>
    </w:p>
    <w:p w14:paraId="1F987917" w14:textId="57E6F564" w:rsidR="007800FF" w:rsidRDefault="00257FBF" w:rsidP="00F53E27">
      <w:pPr>
        <w:pStyle w:val="2"/>
        <w:spacing w:line="360" w:lineRule="auto"/>
        <w:ind w:firstLine="709"/>
        <w:jc w:val="both"/>
        <w:rPr>
          <w:rFonts w:ascii="Times New Roman" w:hAnsi="Times New Roman" w:cs="Times New Roman"/>
          <w:b/>
          <w:bCs/>
          <w:color w:val="auto"/>
          <w:sz w:val="28"/>
          <w:szCs w:val="28"/>
        </w:rPr>
      </w:pPr>
      <w:bookmarkStart w:id="35" w:name="_Toc199780951"/>
      <w:r w:rsidRPr="009546E5">
        <w:rPr>
          <w:rFonts w:ascii="Times New Roman" w:hAnsi="Times New Roman" w:cs="Times New Roman"/>
          <w:b/>
          <w:bCs/>
          <w:color w:val="auto"/>
          <w:sz w:val="28"/>
          <w:szCs w:val="28"/>
        </w:rPr>
        <w:t>2.2 Анализ действующей системы отбора кадров на предприятии</w:t>
      </w:r>
      <w:bookmarkEnd w:id="35"/>
    </w:p>
    <w:p w14:paraId="5260D225" w14:textId="77777777" w:rsidR="00EE1822" w:rsidRPr="00EE1822" w:rsidRDefault="00EE1822" w:rsidP="00EE1822"/>
    <w:p w14:paraId="491523B1" w14:textId="08ABE981" w:rsidR="007800FF" w:rsidRDefault="007800FF" w:rsidP="00F53E27">
      <w:pPr>
        <w:spacing w:after="0" w:line="360" w:lineRule="auto"/>
        <w:ind w:firstLine="709"/>
        <w:jc w:val="both"/>
        <w:rPr>
          <w:rFonts w:ascii="Times New Roman" w:hAnsi="Times New Roman" w:cs="Times New Roman"/>
          <w:sz w:val="28"/>
          <w:szCs w:val="28"/>
        </w:rPr>
      </w:pPr>
      <w:bookmarkStart w:id="36" w:name="_Hlk199868029"/>
      <w:r>
        <w:rPr>
          <w:rFonts w:ascii="Times New Roman" w:hAnsi="Times New Roman" w:cs="Times New Roman"/>
          <w:sz w:val="28"/>
          <w:szCs w:val="28"/>
        </w:rPr>
        <w:t>На сегодняшний день компания ООО «РЕНОМЕ ОНЛАЙН» имеет полный штат сотрудников и не занимается наймом по трудовому договору. Однако ведется активный поиск сотрудников по договору гражданско-правового характера (ГПХ)</w:t>
      </w:r>
      <w:r w:rsidR="00C25527">
        <w:rPr>
          <w:rFonts w:ascii="Times New Roman" w:hAnsi="Times New Roman" w:cs="Times New Roman"/>
          <w:sz w:val="28"/>
          <w:szCs w:val="28"/>
        </w:rPr>
        <w:t xml:space="preserve"> – </w:t>
      </w:r>
      <w:r w:rsidR="00A16A03">
        <w:rPr>
          <w:rFonts w:ascii="Times New Roman" w:hAnsi="Times New Roman" w:cs="Times New Roman"/>
          <w:sz w:val="28"/>
          <w:szCs w:val="28"/>
        </w:rPr>
        <w:t xml:space="preserve">соглашение, по которому исполнитель выполняет определенную работу или услугу без трудовых отношений, а заказчик оплачивает </w:t>
      </w:r>
      <w:r w:rsidR="00FB004E">
        <w:rPr>
          <w:rFonts w:ascii="Times New Roman" w:hAnsi="Times New Roman" w:cs="Times New Roman"/>
          <w:sz w:val="28"/>
          <w:szCs w:val="28"/>
        </w:rPr>
        <w:t>результат</w:t>
      </w:r>
      <w:r w:rsidR="00234DA4" w:rsidRPr="00234DA4">
        <w:rPr>
          <w:rFonts w:ascii="Times New Roman" w:hAnsi="Times New Roman" w:cs="Times New Roman"/>
          <w:sz w:val="28"/>
          <w:szCs w:val="28"/>
        </w:rPr>
        <w:t xml:space="preserve"> [4]</w:t>
      </w:r>
      <w:r w:rsidR="00FB004E">
        <w:rPr>
          <w:rFonts w:ascii="Times New Roman" w:hAnsi="Times New Roman" w:cs="Times New Roman"/>
          <w:sz w:val="28"/>
          <w:szCs w:val="28"/>
        </w:rPr>
        <w:t>.</w:t>
      </w:r>
      <w:r w:rsidR="00FB004E" w:rsidRPr="00A16A03">
        <w:rPr>
          <w:rFonts w:ascii="Times New Roman" w:hAnsi="Times New Roman" w:cs="Times New Roman"/>
          <w:color w:val="4472C4" w:themeColor="accent1"/>
          <w:sz w:val="28"/>
          <w:szCs w:val="28"/>
        </w:rPr>
        <w:t xml:space="preserve"> </w:t>
      </w:r>
      <w:r>
        <w:rPr>
          <w:rFonts w:ascii="Times New Roman" w:hAnsi="Times New Roman" w:cs="Times New Roman"/>
          <w:sz w:val="28"/>
          <w:szCs w:val="28"/>
        </w:rPr>
        <w:t>Выбор найма по ГПХ обусловлен тем, что компания предоставляет широкий спектр услуг,</w:t>
      </w:r>
      <w:r w:rsidR="0094766E">
        <w:rPr>
          <w:rFonts w:ascii="Times New Roman" w:hAnsi="Times New Roman" w:cs="Times New Roman"/>
          <w:sz w:val="28"/>
          <w:szCs w:val="28"/>
        </w:rPr>
        <w:t xml:space="preserve"> для выполнения которых требуются специалисты разной направленности. Также существует определенная специфика в оказании услуг, что подразумевает индивидуальность запросов заказчика и, как следствие, формирование пула сотрудников на уникальный случай каждого клиента.  </w:t>
      </w:r>
    </w:p>
    <w:p w14:paraId="6D76C049" w14:textId="20E0E07F" w:rsidR="008A3D13" w:rsidRDefault="0094766E" w:rsidP="00F53E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Стоит отметить, что договор ГПХ также является наиболее оптимальным решением для ООО «РЕНОМЕ ОНЛАЙН», так как многие специалисты-соискатели территориально находятся в других городах, вариант с релокацией является </w:t>
      </w:r>
      <w:r w:rsidR="008A3D13">
        <w:rPr>
          <w:rFonts w:ascii="Times New Roman" w:hAnsi="Times New Roman" w:cs="Times New Roman"/>
          <w:sz w:val="28"/>
          <w:szCs w:val="28"/>
        </w:rPr>
        <w:t>ресурсозатратным.</w:t>
      </w:r>
    </w:p>
    <w:p w14:paraId="02C500CF" w14:textId="1204E72E" w:rsidR="00D06DB7" w:rsidRDefault="0094766E" w:rsidP="00D06D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A3D13">
        <w:rPr>
          <w:rFonts w:ascii="Times New Roman" w:hAnsi="Times New Roman" w:cs="Times New Roman"/>
          <w:sz w:val="28"/>
          <w:szCs w:val="28"/>
        </w:rPr>
        <w:t xml:space="preserve"> Процедура поиска</w:t>
      </w:r>
      <w:r w:rsidR="00494130">
        <w:rPr>
          <w:rFonts w:ascii="Times New Roman" w:hAnsi="Times New Roman" w:cs="Times New Roman"/>
          <w:sz w:val="28"/>
          <w:szCs w:val="28"/>
        </w:rPr>
        <w:t xml:space="preserve"> и найма</w:t>
      </w:r>
      <w:r w:rsidR="008A3D13">
        <w:rPr>
          <w:rFonts w:ascii="Times New Roman" w:hAnsi="Times New Roman" w:cs="Times New Roman"/>
          <w:sz w:val="28"/>
          <w:szCs w:val="28"/>
        </w:rPr>
        <w:t xml:space="preserve"> сотрудника </w:t>
      </w:r>
      <w:r w:rsidR="00FB004E">
        <w:rPr>
          <w:rFonts w:ascii="Times New Roman" w:hAnsi="Times New Roman" w:cs="Times New Roman"/>
          <w:sz w:val="28"/>
          <w:szCs w:val="28"/>
        </w:rPr>
        <w:t>по договору</w:t>
      </w:r>
      <w:r w:rsidR="008A3D13">
        <w:rPr>
          <w:rFonts w:ascii="Times New Roman" w:hAnsi="Times New Roman" w:cs="Times New Roman"/>
          <w:sz w:val="28"/>
          <w:szCs w:val="28"/>
        </w:rPr>
        <w:t xml:space="preserve"> ГПХ </w:t>
      </w:r>
      <w:r w:rsidR="00FB004E">
        <w:rPr>
          <w:rFonts w:ascii="Times New Roman" w:hAnsi="Times New Roman" w:cs="Times New Roman"/>
          <w:sz w:val="28"/>
          <w:szCs w:val="28"/>
        </w:rPr>
        <w:t xml:space="preserve">в компании ООО «РЕНОМЕ ОНЛАЙН» проходит </w:t>
      </w:r>
      <w:r w:rsidR="00E536B5">
        <w:rPr>
          <w:rFonts w:ascii="Times New Roman" w:hAnsi="Times New Roman" w:cs="Times New Roman"/>
          <w:sz w:val="28"/>
          <w:szCs w:val="28"/>
        </w:rPr>
        <w:t xml:space="preserve">по </w:t>
      </w:r>
      <w:r w:rsidR="00FB004E">
        <w:rPr>
          <w:rFonts w:ascii="Times New Roman" w:hAnsi="Times New Roman" w:cs="Times New Roman"/>
          <w:sz w:val="28"/>
          <w:szCs w:val="28"/>
        </w:rPr>
        <w:t>этапам</w:t>
      </w:r>
      <w:r w:rsidR="00E536B5">
        <w:rPr>
          <w:rFonts w:ascii="Times New Roman" w:hAnsi="Times New Roman" w:cs="Times New Roman"/>
          <w:sz w:val="28"/>
          <w:szCs w:val="28"/>
        </w:rPr>
        <w:t>, перечисленным в таблице 11</w:t>
      </w:r>
      <w:r w:rsidR="00FB004E">
        <w:rPr>
          <w:rFonts w:ascii="Times New Roman" w:hAnsi="Times New Roman" w:cs="Times New Roman"/>
          <w:sz w:val="28"/>
          <w:szCs w:val="28"/>
        </w:rPr>
        <w:t>:</w:t>
      </w:r>
    </w:p>
    <w:p w14:paraId="61257BEB" w14:textId="77777777" w:rsidR="00E536B5" w:rsidRDefault="00E536B5" w:rsidP="00D06DB7">
      <w:pPr>
        <w:spacing w:after="0" w:line="360" w:lineRule="auto"/>
        <w:ind w:firstLine="709"/>
        <w:jc w:val="both"/>
        <w:rPr>
          <w:rFonts w:ascii="Times New Roman" w:hAnsi="Times New Roman" w:cs="Times New Roman"/>
          <w:sz w:val="28"/>
          <w:szCs w:val="28"/>
        </w:rPr>
      </w:pPr>
    </w:p>
    <w:bookmarkEnd w:id="34"/>
    <w:p w14:paraId="25F5EDC6" w14:textId="1B15EC02" w:rsidR="00494130" w:rsidRDefault="00CE42C0" w:rsidP="00B40DD2">
      <w:pPr>
        <w:spacing w:after="0" w:line="240" w:lineRule="auto"/>
        <w:jc w:val="both"/>
        <w:rPr>
          <w:rFonts w:ascii="Times New Roman" w:hAnsi="Times New Roman" w:cs="Times New Roman"/>
          <w:sz w:val="28"/>
          <w:szCs w:val="28"/>
        </w:rPr>
      </w:pPr>
      <w:r w:rsidRPr="00401066">
        <w:rPr>
          <w:rFonts w:ascii="Times New Roman" w:hAnsi="Times New Roman" w:cs="Times New Roman"/>
          <w:sz w:val="28"/>
          <w:szCs w:val="28"/>
        </w:rPr>
        <w:lastRenderedPageBreak/>
        <w:t xml:space="preserve">Таблица </w:t>
      </w:r>
      <w:r w:rsidR="00E536B5">
        <w:rPr>
          <w:rFonts w:ascii="Times New Roman" w:hAnsi="Times New Roman" w:cs="Times New Roman"/>
          <w:sz w:val="28"/>
          <w:szCs w:val="28"/>
        </w:rPr>
        <w:t>11</w:t>
      </w:r>
      <w:r w:rsidR="00C25527">
        <w:rPr>
          <w:rFonts w:ascii="Times New Roman" w:hAnsi="Times New Roman" w:cs="Times New Roman"/>
          <w:sz w:val="28"/>
          <w:szCs w:val="28"/>
        </w:rPr>
        <w:t xml:space="preserve"> – </w:t>
      </w:r>
      <w:r w:rsidRPr="00401066">
        <w:rPr>
          <w:rFonts w:ascii="Times New Roman" w:hAnsi="Times New Roman" w:cs="Times New Roman"/>
          <w:sz w:val="28"/>
          <w:szCs w:val="28"/>
        </w:rPr>
        <w:t>Процедура</w:t>
      </w:r>
      <w:r w:rsidR="00C25527">
        <w:rPr>
          <w:rFonts w:ascii="Times New Roman" w:hAnsi="Times New Roman" w:cs="Times New Roman"/>
          <w:sz w:val="28"/>
          <w:szCs w:val="28"/>
        </w:rPr>
        <w:t xml:space="preserve"> </w:t>
      </w:r>
      <w:r w:rsidRPr="00401066">
        <w:rPr>
          <w:rFonts w:ascii="Times New Roman" w:hAnsi="Times New Roman" w:cs="Times New Roman"/>
          <w:sz w:val="28"/>
          <w:szCs w:val="28"/>
        </w:rPr>
        <w:t>поиска и найма сотрудника в компании ООО «РЕНОМЕ ОНЛАЙН»</w:t>
      </w:r>
      <w:r w:rsidR="000B2CE3">
        <w:rPr>
          <w:rFonts w:ascii="Times New Roman" w:hAnsi="Times New Roman" w:cs="Times New Roman"/>
          <w:sz w:val="28"/>
          <w:szCs w:val="28"/>
        </w:rPr>
        <w:t xml:space="preserve"> (составлено автором)</w:t>
      </w:r>
    </w:p>
    <w:tbl>
      <w:tblPr>
        <w:tblW w:w="9313" w:type="dxa"/>
        <w:tblInd w:w="-147" w:type="dxa"/>
        <w:tblLook w:val="04A0" w:firstRow="1" w:lastRow="0" w:firstColumn="1" w:lastColumn="0" w:noHBand="0" w:noVBand="1"/>
      </w:tblPr>
      <w:tblGrid>
        <w:gridCol w:w="1280"/>
        <w:gridCol w:w="2795"/>
        <w:gridCol w:w="5238"/>
      </w:tblGrid>
      <w:tr w:rsidR="00494130" w:rsidRPr="00494130" w14:paraId="2844C52A" w14:textId="77777777" w:rsidTr="00B67222">
        <w:trPr>
          <w:trHeight w:val="175"/>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342D8" w14:textId="77777777" w:rsidR="00494130" w:rsidRPr="00B67222" w:rsidRDefault="00494130" w:rsidP="00E536B5">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Этап №</w:t>
            </w:r>
          </w:p>
        </w:tc>
        <w:tc>
          <w:tcPr>
            <w:tcW w:w="2795" w:type="dxa"/>
            <w:tcBorders>
              <w:top w:val="single" w:sz="4" w:space="0" w:color="auto"/>
              <w:left w:val="nil"/>
              <w:bottom w:val="single" w:sz="4" w:space="0" w:color="auto"/>
              <w:right w:val="single" w:sz="4" w:space="0" w:color="auto"/>
            </w:tcBorders>
            <w:shd w:val="clear" w:color="auto" w:fill="auto"/>
            <w:noWrap/>
            <w:vAlign w:val="bottom"/>
            <w:hideMark/>
          </w:tcPr>
          <w:p w14:paraId="5F482A97" w14:textId="77777777" w:rsidR="00494130" w:rsidRPr="00B67222" w:rsidRDefault="00494130" w:rsidP="00E536B5">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Наименование этапа</w:t>
            </w:r>
          </w:p>
        </w:tc>
        <w:tc>
          <w:tcPr>
            <w:tcW w:w="5238" w:type="dxa"/>
            <w:tcBorders>
              <w:top w:val="single" w:sz="4" w:space="0" w:color="auto"/>
              <w:left w:val="nil"/>
              <w:bottom w:val="single" w:sz="4" w:space="0" w:color="auto"/>
              <w:right w:val="single" w:sz="4" w:space="0" w:color="auto"/>
            </w:tcBorders>
            <w:shd w:val="clear" w:color="auto" w:fill="auto"/>
            <w:noWrap/>
            <w:vAlign w:val="bottom"/>
            <w:hideMark/>
          </w:tcPr>
          <w:p w14:paraId="6E96BFB0" w14:textId="77777777" w:rsidR="00494130" w:rsidRPr="00B67222" w:rsidRDefault="00494130" w:rsidP="00E536B5">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Описание</w:t>
            </w:r>
          </w:p>
        </w:tc>
      </w:tr>
      <w:tr w:rsidR="00494130" w:rsidRPr="00494130" w14:paraId="3B103233" w14:textId="77777777" w:rsidTr="00B67222">
        <w:trPr>
          <w:trHeight w:val="1226"/>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714CAA68" w14:textId="77777777" w:rsidR="00494130" w:rsidRPr="00B67222" w:rsidRDefault="00494130"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1</w:t>
            </w:r>
          </w:p>
        </w:tc>
        <w:tc>
          <w:tcPr>
            <w:tcW w:w="2795" w:type="dxa"/>
            <w:tcBorders>
              <w:top w:val="nil"/>
              <w:left w:val="nil"/>
              <w:bottom w:val="single" w:sz="4" w:space="0" w:color="auto"/>
              <w:right w:val="single" w:sz="4" w:space="0" w:color="auto"/>
            </w:tcBorders>
            <w:shd w:val="clear" w:color="auto" w:fill="auto"/>
            <w:vAlign w:val="center"/>
            <w:hideMark/>
          </w:tcPr>
          <w:p w14:paraId="253242EE" w14:textId="77777777" w:rsidR="00494130" w:rsidRPr="00B67222" w:rsidRDefault="00494130" w:rsidP="004E71A9">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Формирование профиля должности</w:t>
            </w:r>
          </w:p>
        </w:tc>
        <w:tc>
          <w:tcPr>
            <w:tcW w:w="5238" w:type="dxa"/>
            <w:tcBorders>
              <w:top w:val="nil"/>
              <w:left w:val="nil"/>
              <w:bottom w:val="single" w:sz="4" w:space="0" w:color="auto"/>
              <w:right w:val="single" w:sz="4" w:space="0" w:color="auto"/>
            </w:tcBorders>
            <w:shd w:val="clear" w:color="auto" w:fill="auto"/>
            <w:hideMark/>
          </w:tcPr>
          <w:p w14:paraId="143E74B6" w14:textId="77777777" w:rsidR="00494130" w:rsidRPr="00B67222" w:rsidRDefault="00494130" w:rsidP="004E71A9">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Формируется профиль должности соискателя исходя из запрошенной клиентом компании услуги: сфера деятельности, компетенция. На основании этих данных формируется вакансия для размещения на интернет-ресурсах.</w:t>
            </w:r>
          </w:p>
        </w:tc>
      </w:tr>
      <w:tr w:rsidR="00494130" w:rsidRPr="00494130" w14:paraId="322BFA44" w14:textId="77777777" w:rsidTr="00B67222">
        <w:trPr>
          <w:trHeight w:val="1401"/>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77629E53" w14:textId="77777777" w:rsidR="00494130" w:rsidRPr="00B67222" w:rsidRDefault="00494130"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2</w:t>
            </w:r>
          </w:p>
        </w:tc>
        <w:tc>
          <w:tcPr>
            <w:tcW w:w="2795" w:type="dxa"/>
            <w:tcBorders>
              <w:top w:val="nil"/>
              <w:left w:val="nil"/>
              <w:bottom w:val="single" w:sz="4" w:space="0" w:color="auto"/>
              <w:right w:val="single" w:sz="4" w:space="0" w:color="auto"/>
            </w:tcBorders>
            <w:shd w:val="clear" w:color="auto" w:fill="auto"/>
            <w:vAlign w:val="center"/>
            <w:hideMark/>
          </w:tcPr>
          <w:p w14:paraId="1D60C127" w14:textId="77777777" w:rsidR="00494130" w:rsidRPr="00B67222" w:rsidRDefault="00494130" w:rsidP="004E71A9">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Размещение вакансии</w:t>
            </w:r>
          </w:p>
        </w:tc>
        <w:tc>
          <w:tcPr>
            <w:tcW w:w="5238" w:type="dxa"/>
            <w:tcBorders>
              <w:top w:val="nil"/>
              <w:left w:val="nil"/>
              <w:bottom w:val="single" w:sz="4" w:space="0" w:color="auto"/>
              <w:right w:val="single" w:sz="4" w:space="0" w:color="auto"/>
            </w:tcBorders>
            <w:shd w:val="clear" w:color="auto" w:fill="auto"/>
            <w:hideMark/>
          </w:tcPr>
          <w:p w14:paraId="23DEB755" w14:textId="5305587C" w:rsidR="00494130" w:rsidRPr="00B67222" w:rsidRDefault="00494130" w:rsidP="004E71A9">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На актуальной для данной вакансии интернет-платформе (HeadHunter, Авито Работа, JOB) публикуется объявление о поиске сотрудника. В вакансии указывается вся необходимая информация (описание проекта, заработная плата, требования к соискателю и т.д.).</w:t>
            </w:r>
          </w:p>
        </w:tc>
      </w:tr>
      <w:tr w:rsidR="00494130" w:rsidRPr="00494130" w14:paraId="09C87B6D" w14:textId="77777777" w:rsidTr="00B67222">
        <w:trPr>
          <w:trHeight w:val="875"/>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C2CD9FE" w14:textId="77777777" w:rsidR="00494130" w:rsidRPr="00B67222" w:rsidRDefault="00494130"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3</w:t>
            </w:r>
          </w:p>
        </w:tc>
        <w:tc>
          <w:tcPr>
            <w:tcW w:w="2795" w:type="dxa"/>
            <w:tcBorders>
              <w:top w:val="nil"/>
              <w:left w:val="nil"/>
              <w:bottom w:val="single" w:sz="4" w:space="0" w:color="auto"/>
              <w:right w:val="single" w:sz="4" w:space="0" w:color="auto"/>
            </w:tcBorders>
            <w:shd w:val="clear" w:color="auto" w:fill="auto"/>
            <w:vAlign w:val="center"/>
            <w:hideMark/>
          </w:tcPr>
          <w:p w14:paraId="3FB3D691" w14:textId="77777777" w:rsidR="00494130" w:rsidRPr="00B67222" w:rsidRDefault="00494130" w:rsidP="004E71A9">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Работа с откликами</w:t>
            </w:r>
          </w:p>
        </w:tc>
        <w:tc>
          <w:tcPr>
            <w:tcW w:w="5238" w:type="dxa"/>
            <w:tcBorders>
              <w:top w:val="nil"/>
              <w:left w:val="nil"/>
              <w:bottom w:val="single" w:sz="4" w:space="0" w:color="auto"/>
              <w:right w:val="single" w:sz="4" w:space="0" w:color="auto"/>
            </w:tcBorders>
            <w:shd w:val="clear" w:color="auto" w:fill="auto"/>
            <w:hideMark/>
          </w:tcPr>
          <w:p w14:paraId="713B44BA" w14:textId="573CD006" w:rsidR="00494130" w:rsidRPr="00B67222" w:rsidRDefault="00494130" w:rsidP="004E71A9">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Руководитель вместе с менеджером проекта совместно анализируют откликнувшихся на вакансию соискателей, выбирают наиболее подходящую кандидатуру.</w:t>
            </w:r>
          </w:p>
        </w:tc>
      </w:tr>
      <w:tr w:rsidR="00494130" w:rsidRPr="00494130" w14:paraId="58B69292" w14:textId="77777777" w:rsidTr="00B67222">
        <w:trPr>
          <w:trHeight w:val="70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6B33AEC8" w14:textId="77777777" w:rsidR="00494130" w:rsidRPr="00B67222" w:rsidRDefault="00494130"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4</w:t>
            </w:r>
          </w:p>
        </w:tc>
        <w:tc>
          <w:tcPr>
            <w:tcW w:w="2795" w:type="dxa"/>
            <w:tcBorders>
              <w:top w:val="nil"/>
              <w:left w:val="nil"/>
              <w:bottom w:val="single" w:sz="4" w:space="0" w:color="auto"/>
              <w:right w:val="single" w:sz="4" w:space="0" w:color="auto"/>
            </w:tcBorders>
            <w:shd w:val="clear" w:color="auto" w:fill="auto"/>
            <w:vAlign w:val="center"/>
            <w:hideMark/>
          </w:tcPr>
          <w:p w14:paraId="38C5129D" w14:textId="77777777" w:rsidR="00494130" w:rsidRPr="00B67222" w:rsidRDefault="00494130" w:rsidP="004E71A9">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Собеседование</w:t>
            </w:r>
          </w:p>
        </w:tc>
        <w:tc>
          <w:tcPr>
            <w:tcW w:w="5238" w:type="dxa"/>
            <w:tcBorders>
              <w:top w:val="nil"/>
              <w:left w:val="nil"/>
              <w:bottom w:val="single" w:sz="4" w:space="0" w:color="auto"/>
              <w:right w:val="single" w:sz="4" w:space="0" w:color="auto"/>
            </w:tcBorders>
            <w:shd w:val="clear" w:color="auto" w:fill="auto"/>
            <w:hideMark/>
          </w:tcPr>
          <w:p w14:paraId="7B67D07F" w14:textId="77777777" w:rsidR="00494130" w:rsidRPr="00B67222" w:rsidRDefault="00494130" w:rsidP="004E71A9">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Руководитель проводит краткое собеседование с соискателем, проектный менеджер изучает его портфолио</w:t>
            </w:r>
          </w:p>
        </w:tc>
      </w:tr>
      <w:tr w:rsidR="00494130" w:rsidRPr="00494130" w14:paraId="6B4F4788" w14:textId="77777777" w:rsidTr="00B67222">
        <w:trPr>
          <w:trHeight w:val="70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6F21BD62" w14:textId="77777777" w:rsidR="00494130" w:rsidRPr="00B67222" w:rsidRDefault="00494130"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5</w:t>
            </w:r>
          </w:p>
        </w:tc>
        <w:tc>
          <w:tcPr>
            <w:tcW w:w="2795" w:type="dxa"/>
            <w:tcBorders>
              <w:top w:val="nil"/>
              <w:left w:val="nil"/>
              <w:bottom w:val="single" w:sz="4" w:space="0" w:color="auto"/>
              <w:right w:val="single" w:sz="4" w:space="0" w:color="auto"/>
            </w:tcBorders>
            <w:shd w:val="clear" w:color="auto" w:fill="auto"/>
            <w:vAlign w:val="center"/>
            <w:hideMark/>
          </w:tcPr>
          <w:p w14:paraId="7C6B4A57" w14:textId="77777777" w:rsidR="00494130" w:rsidRPr="00B67222" w:rsidRDefault="00494130" w:rsidP="004E71A9">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Тестовое задание для соискателя</w:t>
            </w:r>
          </w:p>
        </w:tc>
        <w:tc>
          <w:tcPr>
            <w:tcW w:w="5238" w:type="dxa"/>
            <w:tcBorders>
              <w:top w:val="nil"/>
              <w:left w:val="nil"/>
              <w:bottom w:val="single" w:sz="4" w:space="0" w:color="auto"/>
              <w:right w:val="single" w:sz="4" w:space="0" w:color="auto"/>
            </w:tcBorders>
            <w:shd w:val="clear" w:color="auto" w:fill="auto"/>
            <w:hideMark/>
          </w:tcPr>
          <w:p w14:paraId="3B0FE19E" w14:textId="2C42DCBE" w:rsidR="00494130" w:rsidRPr="00B67222" w:rsidRDefault="00494130" w:rsidP="004E71A9">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Менеджер проекта формирует тестовое задание и направляет его соискателю, обговаривая специфику и сроки выполнения.</w:t>
            </w:r>
          </w:p>
        </w:tc>
      </w:tr>
      <w:tr w:rsidR="00494130" w:rsidRPr="00494130" w14:paraId="7ED16783" w14:textId="77777777" w:rsidTr="00B67222">
        <w:trPr>
          <w:trHeight w:val="875"/>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B782424" w14:textId="77777777" w:rsidR="00494130" w:rsidRPr="00B67222" w:rsidRDefault="00494130"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6</w:t>
            </w:r>
          </w:p>
        </w:tc>
        <w:tc>
          <w:tcPr>
            <w:tcW w:w="2795" w:type="dxa"/>
            <w:tcBorders>
              <w:top w:val="nil"/>
              <w:left w:val="nil"/>
              <w:bottom w:val="single" w:sz="4" w:space="0" w:color="auto"/>
              <w:right w:val="single" w:sz="4" w:space="0" w:color="auto"/>
            </w:tcBorders>
            <w:shd w:val="clear" w:color="auto" w:fill="auto"/>
            <w:vAlign w:val="center"/>
            <w:hideMark/>
          </w:tcPr>
          <w:p w14:paraId="2B0F5D1C" w14:textId="77777777" w:rsidR="00494130" w:rsidRPr="00B67222" w:rsidRDefault="00494130" w:rsidP="004E71A9">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Заключение договора ГПХ</w:t>
            </w:r>
          </w:p>
        </w:tc>
        <w:tc>
          <w:tcPr>
            <w:tcW w:w="5238" w:type="dxa"/>
            <w:tcBorders>
              <w:top w:val="nil"/>
              <w:left w:val="nil"/>
              <w:bottom w:val="single" w:sz="4" w:space="0" w:color="auto"/>
              <w:right w:val="single" w:sz="4" w:space="0" w:color="auto"/>
            </w:tcBorders>
            <w:shd w:val="clear" w:color="auto" w:fill="auto"/>
            <w:hideMark/>
          </w:tcPr>
          <w:p w14:paraId="0773C175" w14:textId="1C1B1D39" w:rsidR="00494130" w:rsidRPr="00B67222" w:rsidRDefault="00494130" w:rsidP="004E71A9">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Заключительный этап найма, при условии удовлетворительного прохождения всех предыдущих этапов руководитель и соискатель заключают договор.</w:t>
            </w:r>
          </w:p>
        </w:tc>
      </w:tr>
    </w:tbl>
    <w:p w14:paraId="06AA2CDA" w14:textId="77777777" w:rsidR="00EA39D8" w:rsidRDefault="00EA39D8" w:rsidP="00F53E27">
      <w:pPr>
        <w:spacing w:after="0" w:line="360" w:lineRule="auto"/>
        <w:ind w:firstLine="709"/>
        <w:jc w:val="both"/>
        <w:rPr>
          <w:rFonts w:ascii="Times New Roman" w:hAnsi="Times New Roman" w:cs="Times New Roman"/>
          <w:sz w:val="28"/>
          <w:szCs w:val="28"/>
        </w:rPr>
      </w:pPr>
      <w:bookmarkStart w:id="37" w:name="_Hlk200304270"/>
    </w:p>
    <w:p w14:paraId="5B0ABD63" w14:textId="77777777" w:rsidR="00C25527" w:rsidRDefault="00621877" w:rsidP="00C255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Анализируя процесс системы отбора кадров в компании ООО «РЕНОМЕ ОНЛАЙН» можно </w:t>
      </w:r>
      <w:r w:rsidR="006B0F6F">
        <w:rPr>
          <w:rFonts w:ascii="Times New Roman" w:hAnsi="Times New Roman" w:cs="Times New Roman"/>
          <w:sz w:val="28"/>
          <w:szCs w:val="28"/>
        </w:rPr>
        <w:t>отметить,</w:t>
      </w:r>
      <w:r>
        <w:rPr>
          <w:rFonts w:ascii="Times New Roman" w:hAnsi="Times New Roman" w:cs="Times New Roman"/>
          <w:sz w:val="28"/>
          <w:szCs w:val="28"/>
        </w:rPr>
        <w:t xml:space="preserve"> </w:t>
      </w:r>
      <w:r w:rsidR="006B0F6F">
        <w:rPr>
          <w:rFonts w:ascii="Times New Roman" w:hAnsi="Times New Roman" w:cs="Times New Roman"/>
          <w:sz w:val="28"/>
          <w:szCs w:val="28"/>
        </w:rPr>
        <w:t>что при отборе существует этапность и процесс хорошо организован: этапы последовательны (от формирования профиля должности до заключения договора), отсутствует хаотичность. При поиске кандидатов используются современные и актуальные платформы (</w:t>
      </w:r>
      <w:r w:rsidR="006B0F6F">
        <w:rPr>
          <w:rFonts w:ascii="Times New Roman" w:hAnsi="Times New Roman" w:cs="Times New Roman"/>
          <w:sz w:val="28"/>
          <w:szCs w:val="28"/>
          <w:lang w:val="en-US"/>
        </w:rPr>
        <w:t>HeadHunter</w:t>
      </w:r>
      <w:r w:rsidR="006B0F6F" w:rsidRPr="006B0F6F">
        <w:rPr>
          <w:rFonts w:ascii="Times New Roman" w:hAnsi="Times New Roman" w:cs="Times New Roman"/>
          <w:sz w:val="28"/>
          <w:szCs w:val="28"/>
        </w:rPr>
        <w:t xml:space="preserve">, </w:t>
      </w:r>
      <w:r w:rsidR="006B0F6F">
        <w:rPr>
          <w:rFonts w:ascii="Times New Roman" w:hAnsi="Times New Roman" w:cs="Times New Roman"/>
          <w:sz w:val="28"/>
          <w:szCs w:val="28"/>
          <w:lang w:val="en-US"/>
        </w:rPr>
        <w:lastRenderedPageBreak/>
        <w:t>JOB</w:t>
      </w:r>
      <w:r w:rsidR="006B0F6F" w:rsidRPr="006B0F6F">
        <w:rPr>
          <w:rFonts w:ascii="Times New Roman" w:hAnsi="Times New Roman" w:cs="Times New Roman"/>
          <w:sz w:val="28"/>
          <w:szCs w:val="28"/>
        </w:rPr>
        <w:t>)</w:t>
      </w:r>
      <w:r w:rsidR="006B0F6F">
        <w:rPr>
          <w:rFonts w:ascii="Times New Roman" w:hAnsi="Times New Roman" w:cs="Times New Roman"/>
          <w:sz w:val="28"/>
          <w:szCs w:val="28"/>
        </w:rPr>
        <w:t>, что обеспечивает привлечение компетентных специалистов для сотрудничества, так как для размещения резюме на данных платформах предусмотрены функции подтверждения квалификации. При анализе откликов присутствует коллегиальность в принятии решений: руководитель и менеджер проекта делают это вместе, соответственно, снижаются риски субъективности при отборе. Важным аспектом является наличие тестового задания для соискателя, что позволяет оценить его реальные навыки и компетенцию.</w:t>
      </w:r>
      <w:bookmarkStart w:id="38" w:name="_Toc199780952"/>
      <w:bookmarkStart w:id="39" w:name="_Hlk200304284"/>
      <w:bookmarkEnd w:id="16"/>
      <w:bookmarkEnd w:id="36"/>
      <w:bookmarkEnd w:id="37"/>
    </w:p>
    <w:p w14:paraId="7C4E26F4" w14:textId="77777777" w:rsidR="00C25527" w:rsidRDefault="00C25527">
      <w:pPr>
        <w:rPr>
          <w:rFonts w:ascii="Times New Roman" w:hAnsi="Times New Roman" w:cs="Times New Roman"/>
          <w:sz w:val="28"/>
          <w:szCs w:val="28"/>
        </w:rPr>
      </w:pPr>
      <w:r>
        <w:rPr>
          <w:rFonts w:ascii="Times New Roman" w:hAnsi="Times New Roman" w:cs="Times New Roman"/>
          <w:sz w:val="28"/>
          <w:szCs w:val="28"/>
        </w:rPr>
        <w:br w:type="page"/>
      </w:r>
    </w:p>
    <w:p w14:paraId="49867DF6" w14:textId="0B6C26F0" w:rsidR="007B6080" w:rsidRDefault="000B2CE3" w:rsidP="00786629">
      <w:pPr>
        <w:spacing w:after="0" w:line="360" w:lineRule="auto"/>
        <w:ind w:firstLine="709"/>
        <w:jc w:val="both"/>
        <w:rPr>
          <w:rFonts w:ascii="Times New Roman" w:eastAsia="Times New Roman" w:hAnsi="Times New Roman" w:cs="Times New Roman"/>
          <w:b/>
          <w:bCs/>
          <w:kern w:val="0"/>
          <w:sz w:val="28"/>
          <w:szCs w:val="28"/>
          <w:u w:val="single"/>
          <w:lang w:eastAsia="ru-RU"/>
          <w14:ligatures w14:val="none"/>
        </w:rPr>
      </w:pPr>
      <w:r w:rsidRPr="009546E5">
        <w:rPr>
          <w:rFonts w:ascii="Times New Roman" w:hAnsi="Times New Roman" w:cs="Times New Roman"/>
          <w:b/>
          <w:bCs/>
          <w:sz w:val="28"/>
          <w:szCs w:val="28"/>
        </w:rPr>
        <w:lastRenderedPageBreak/>
        <w:t>3</w:t>
      </w:r>
      <w:r>
        <w:rPr>
          <w:rFonts w:ascii="Times New Roman" w:hAnsi="Times New Roman" w:cs="Times New Roman"/>
          <w:b/>
          <w:bCs/>
          <w:sz w:val="28"/>
          <w:szCs w:val="28"/>
        </w:rPr>
        <w:t xml:space="preserve"> </w:t>
      </w:r>
      <w:r w:rsidRPr="009546E5">
        <w:rPr>
          <w:rFonts w:ascii="Times New Roman" w:hAnsi="Times New Roman" w:cs="Times New Roman"/>
          <w:b/>
          <w:bCs/>
          <w:sz w:val="28"/>
          <w:szCs w:val="28"/>
        </w:rPr>
        <w:t>Направление</w:t>
      </w:r>
      <w:r w:rsidR="00360260" w:rsidRPr="009546E5">
        <w:rPr>
          <w:rFonts w:ascii="Times New Roman" w:hAnsi="Times New Roman" w:cs="Times New Roman"/>
          <w:b/>
          <w:bCs/>
          <w:sz w:val="28"/>
          <w:szCs w:val="28"/>
        </w:rPr>
        <w:t xml:space="preserve"> развития системы отбора кадров в ООО «РЕНОМЕ ОНЛАЙН»</w:t>
      </w:r>
      <w:bookmarkEnd w:id="38"/>
      <w:r w:rsidR="007B6080" w:rsidRPr="009546E5">
        <w:rPr>
          <w:rFonts w:ascii="Times New Roman" w:eastAsia="Times New Roman" w:hAnsi="Times New Roman" w:cs="Times New Roman"/>
          <w:b/>
          <w:bCs/>
          <w:kern w:val="0"/>
          <w:sz w:val="28"/>
          <w:szCs w:val="28"/>
          <w:u w:val="single"/>
          <w:lang w:eastAsia="ru-RU"/>
          <w14:ligatures w14:val="none"/>
        </w:rPr>
        <w:t xml:space="preserve"> </w:t>
      </w:r>
    </w:p>
    <w:p w14:paraId="1620B128" w14:textId="77777777" w:rsidR="00EE1822" w:rsidRPr="009546E5" w:rsidRDefault="00EE1822" w:rsidP="00786629">
      <w:pPr>
        <w:spacing w:after="0" w:line="360" w:lineRule="auto"/>
        <w:ind w:firstLine="709"/>
        <w:jc w:val="both"/>
        <w:rPr>
          <w:rFonts w:ascii="Times New Roman" w:eastAsia="Times New Roman" w:hAnsi="Times New Roman" w:cs="Times New Roman"/>
          <w:b/>
          <w:bCs/>
          <w:kern w:val="0"/>
          <w:sz w:val="28"/>
          <w:szCs w:val="28"/>
          <w:u w:val="single"/>
          <w:lang w:eastAsia="ru-RU"/>
          <w14:ligatures w14:val="none"/>
        </w:rPr>
      </w:pPr>
    </w:p>
    <w:p w14:paraId="61BEC0C6" w14:textId="01372B5E" w:rsidR="007B6080" w:rsidRDefault="007B6080" w:rsidP="00786629">
      <w:pPr>
        <w:pStyle w:val="2"/>
        <w:spacing w:before="0" w:line="360" w:lineRule="auto"/>
        <w:ind w:firstLine="709"/>
        <w:jc w:val="both"/>
        <w:rPr>
          <w:rFonts w:ascii="Times New Roman" w:hAnsi="Times New Roman" w:cs="Times New Roman"/>
          <w:b/>
          <w:bCs/>
          <w:color w:val="auto"/>
          <w:sz w:val="28"/>
          <w:szCs w:val="28"/>
        </w:rPr>
      </w:pPr>
      <w:bookmarkStart w:id="40" w:name="_Toc199780953"/>
      <w:r w:rsidRPr="009546E5">
        <w:rPr>
          <w:rFonts w:ascii="Times New Roman" w:eastAsia="Times New Roman" w:hAnsi="Times New Roman" w:cs="Times New Roman"/>
          <w:b/>
          <w:bCs/>
          <w:color w:val="auto"/>
          <w:kern w:val="0"/>
          <w:sz w:val="28"/>
          <w:szCs w:val="28"/>
          <w:lang w:eastAsia="ru-RU"/>
          <w14:ligatures w14:val="none"/>
        </w:rPr>
        <w:t xml:space="preserve">3.1 </w:t>
      </w:r>
      <w:r w:rsidRPr="009546E5">
        <w:rPr>
          <w:rFonts w:ascii="Times New Roman" w:hAnsi="Times New Roman" w:cs="Times New Roman"/>
          <w:b/>
          <w:bCs/>
          <w:color w:val="auto"/>
          <w:sz w:val="28"/>
          <w:szCs w:val="28"/>
        </w:rPr>
        <w:t>Мероприятия по развитию системы отбора кадров в ООО «РЕНОМЕ ОНЛАЙН»</w:t>
      </w:r>
      <w:bookmarkEnd w:id="40"/>
    </w:p>
    <w:p w14:paraId="3C876F38" w14:textId="77777777" w:rsidR="00EE1822" w:rsidRPr="00EE1822" w:rsidRDefault="00EE1822" w:rsidP="00EE1822"/>
    <w:p w14:paraId="6DF660F7" w14:textId="77777777" w:rsidR="007B6080" w:rsidRPr="007B6080" w:rsidRDefault="007B6080" w:rsidP="00786629">
      <w:pPr>
        <w:spacing w:after="0" w:line="360" w:lineRule="auto"/>
        <w:ind w:firstLine="709"/>
        <w:jc w:val="both"/>
        <w:rPr>
          <w:rFonts w:ascii="Times New Roman" w:hAnsi="Times New Roman" w:cs="Times New Roman"/>
          <w:sz w:val="28"/>
          <w:szCs w:val="28"/>
        </w:rPr>
      </w:pPr>
      <w:bookmarkStart w:id="41" w:name="_Hlk199868183"/>
      <w:r w:rsidRPr="007B6080">
        <w:rPr>
          <w:rFonts w:ascii="Times New Roman" w:hAnsi="Times New Roman" w:cs="Times New Roman"/>
          <w:sz w:val="28"/>
          <w:szCs w:val="28"/>
        </w:rPr>
        <w:t xml:space="preserve">В ходе анализа используемой системы отбора кадров на предприятии ООО «РЕНОМЕ ОНЛАЙН» было обнаружено, что, несмотря на структурированность процесса, существует и ряд недостатков, которые могут повлиять на качество принимаемых кадровых решений. К ним относятся: </w:t>
      </w:r>
      <w:bookmarkStart w:id="42" w:name="_Hlk199162951"/>
      <w:r w:rsidRPr="007B6080">
        <w:rPr>
          <w:rFonts w:ascii="Times New Roman" w:hAnsi="Times New Roman" w:cs="Times New Roman"/>
          <w:sz w:val="28"/>
          <w:szCs w:val="28"/>
        </w:rPr>
        <w:t>отсутствие предварительного скрининга соискателей</w:t>
      </w:r>
      <w:bookmarkEnd w:id="42"/>
      <w:r w:rsidRPr="007B6080">
        <w:rPr>
          <w:rFonts w:ascii="Times New Roman" w:hAnsi="Times New Roman" w:cs="Times New Roman"/>
          <w:sz w:val="28"/>
          <w:szCs w:val="28"/>
        </w:rPr>
        <w:t xml:space="preserve">, </w:t>
      </w:r>
      <w:bookmarkStart w:id="43" w:name="_Hlk199162975"/>
      <w:r w:rsidRPr="007B6080">
        <w:rPr>
          <w:rFonts w:ascii="Times New Roman" w:hAnsi="Times New Roman" w:cs="Times New Roman"/>
          <w:sz w:val="28"/>
          <w:szCs w:val="28"/>
        </w:rPr>
        <w:t>ограниченный формат собеседования</w:t>
      </w:r>
      <w:bookmarkEnd w:id="43"/>
      <w:r w:rsidRPr="007B6080">
        <w:rPr>
          <w:rFonts w:ascii="Times New Roman" w:hAnsi="Times New Roman" w:cs="Times New Roman"/>
          <w:sz w:val="28"/>
          <w:szCs w:val="28"/>
        </w:rPr>
        <w:t xml:space="preserve">, </w:t>
      </w:r>
      <w:bookmarkStart w:id="44" w:name="_Hlk199162990"/>
      <w:r w:rsidRPr="007B6080">
        <w:rPr>
          <w:rFonts w:ascii="Times New Roman" w:hAnsi="Times New Roman" w:cs="Times New Roman"/>
          <w:sz w:val="28"/>
          <w:szCs w:val="28"/>
        </w:rPr>
        <w:t>отсутствие конкретных параметров оценки портфолио соискателя</w:t>
      </w:r>
      <w:bookmarkEnd w:id="44"/>
      <w:r w:rsidRPr="007B6080">
        <w:rPr>
          <w:rFonts w:ascii="Times New Roman" w:hAnsi="Times New Roman" w:cs="Times New Roman"/>
          <w:sz w:val="28"/>
          <w:szCs w:val="28"/>
        </w:rPr>
        <w:t xml:space="preserve">, </w:t>
      </w:r>
      <w:bookmarkStart w:id="45" w:name="_Hlk199163003"/>
      <w:r w:rsidRPr="007B6080">
        <w:rPr>
          <w:rFonts w:ascii="Times New Roman" w:hAnsi="Times New Roman" w:cs="Times New Roman"/>
          <w:sz w:val="28"/>
          <w:szCs w:val="28"/>
        </w:rPr>
        <w:t>отсутствие этапа адаптации</w:t>
      </w:r>
      <w:bookmarkEnd w:id="45"/>
      <w:r w:rsidRPr="007B6080">
        <w:rPr>
          <w:rFonts w:ascii="Times New Roman" w:hAnsi="Times New Roman" w:cs="Times New Roman"/>
          <w:sz w:val="28"/>
          <w:szCs w:val="28"/>
        </w:rPr>
        <w:t>.</w:t>
      </w:r>
    </w:p>
    <w:p w14:paraId="1FF2D94C" w14:textId="77777777" w:rsidR="007B6080" w:rsidRPr="007B6080" w:rsidRDefault="007B6080" w:rsidP="00F53E27">
      <w:pPr>
        <w:spacing w:after="0" w:line="360" w:lineRule="auto"/>
        <w:ind w:firstLine="709"/>
        <w:jc w:val="both"/>
        <w:rPr>
          <w:rFonts w:ascii="Times New Roman" w:hAnsi="Times New Roman" w:cs="Times New Roman"/>
          <w:sz w:val="28"/>
          <w:szCs w:val="28"/>
        </w:rPr>
      </w:pPr>
      <w:r w:rsidRPr="007B6080">
        <w:rPr>
          <w:rFonts w:ascii="Times New Roman" w:hAnsi="Times New Roman" w:cs="Times New Roman"/>
          <w:sz w:val="28"/>
          <w:szCs w:val="28"/>
        </w:rPr>
        <w:t>Рассмотрим каждый недостаток системы подбора персонала более подробно:</w:t>
      </w:r>
    </w:p>
    <w:p w14:paraId="4286EBEF" w14:textId="77777777" w:rsidR="007B6080" w:rsidRPr="007B6080" w:rsidRDefault="007B6080" w:rsidP="00F53E27">
      <w:pPr>
        <w:spacing w:after="0" w:line="360" w:lineRule="auto"/>
        <w:ind w:firstLine="709"/>
        <w:jc w:val="both"/>
        <w:rPr>
          <w:rFonts w:ascii="Times New Roman" w:hAnsi="Times New Roman" w:cs="Times New Roman"/>
          <w:sz w:val="28"/>
          <w:szCs w:val="28"/>
        </w:rPr>
      </w:pPr>
      <w:r w:rsidRPr="007B6080">
        <w:rPr>
          <w:rFonts w:ascii="Times New Roman" w:hAnsi="Times New Roman" w:cs="Times New Roman"/>
          <w:sz w:val="28"/>
          <w:szCs w:val="28"/>
        </w:rPr>
        <w:t>Отсутствие предварительного скрининга соискателей.</w:t>
      </w:r>
    </w:p>
    <w:p w14:paraId="4D1619EC" w14:textId="3B6B1A53" w:rsidR="007B6080" w:rsidRPr="007B6080" w:rsidRDefault="007B6080" w:rsidP="00F53E27">
      <w:pPr>
        <w:spacing w:after="0" w:line="360" w:lineRule="auto"/>
        <w:ind w:firstLine="709"/>
        <w:jc w:val="both"/>
        <w:rPr>
          <w:rFonts w:ascii="Times New Roman" w:hAnsi="Times New Roman" w:cs="Times New Roman"/>
          <w:sz w:val="28"/>
          <w:szCs w:val="28"/>
        </w:rPr>
      </w:pPr>
      <w:r w:rsidRPr="007B6080">
        <w:rPr>
          <w:rFonts w:ascii="Times New Roman" w:hAnsi="Times New Roman" w:cs="Times New Roman"/>
          <w:sz w:val="28"/>
          <w:szCs w:val="28"/>
        </w:rPr>
        <w:t>В компании технически пропущен один из первых важных этапов</w:t>
      </w:r>
      <w:r w:rsidR="00C25527">
        <w:rPr>
          <w:rFonts w:ascii="Times New Roman" w:hAnsi="Times New Roman" w:cs="Times New Roman"/>
          <w:sz w:val="28"/>
          <w:szCs w:val="28"/>
        </w:rPr>
        <w:t xml:space="preserve"> – </w:t>
      </w:r>
      <w:r w:rsidRPr="007B6080">
        <w:rPr>
          <w:rFonts w:ascii="Times New Roman" w:hAnsi="Times New Roman" w:cs="Times New Roman"/>
          <w:sz w:val="28"/>
          <w:szCs w:val="28"/>
        </w:rPr>
        <w:t>первичного</w:t>
      </w:r>
      <w:r w:rsidR="00C25527">
        <w:rPr>
          <w:rFonts w:ascii="Times New Roman" w:hAnsi="Times New Roman" w:cs="Times New Roman"/>
          <w:sz w:val="28"/>
          <w:szCs w:val="28"/>
        </w:rPr>
        <w:t xml:space="preserve"> </w:t>
      </w:r>
      <w:r w:rsidRPr="007B6080">
        <w:rPr>
          <w:rFonts w:ascii="Times New Roman" w:hAnsi="Times New Roman" w:cs="Times New Roman"/>
          <w:sz w:val="28"/>
          <w:szCs w:val="28"/>
        </w:rPr>
        <w:t xml:space="preserve">отбора кандидатов, указанный в первой главе работы. Это приводит к неэффективному распределению времени руководителя, который напрямую занимается подбором персонала. Отсутствует фильтрация кандидатов на ранней стадии, соответственно, данная стадия занимает гораздо больше времени. Например, при разборе вакансии с большим количеством откликов, руководитель связывается с каждым соискателем, проводя интервью. Большая часть соискателей оказывается неподходящей: не соответствуют зарплатные ожидания, график работы или условия. Следовательно, эти кандидаты не переходят на следующий этап отбора, но времени на интервью с ними потрачено столько же, сколько и на потенциального сотрудника компании, который подходит по всем критериям вакансии и в котором заинтересована компания. </w:t>
      </w:r>
    </w:p>
    <w:p w14:paraId="63ED545D" w14:textId="77777777" w:rsidR="007B6080" w:rsidRPr="007B6080" w:rsidRDefault="007B6080" w:rsidP="00F53E27">
      <w:pPr>
        <w:spacing w:after="0" w:line="360" w:lineRule="auto"/>
        <w:ind w:firstLine="709"/>
        <w:jc w:val="both"/>
        <w:rPr>
          <w:rFonts w:ascii="Times New Roman" w:hAnsi="Times New Roman" w:cs="Times New Roman"/>
          <w:sz w:val="28"/>
          <w:szCs w:val="28"/>
        </w:rPr>
      </w:pPr>
      <w:r w:rsidRPr="007B6080">
        <w:rPr>
          <w:rFonts w:ascii="Times New Roman" w:hAnsi="Times New Roman" w:cs="Times New Roman"/>
          <w:sz w:val="28"/>
          <w:szCs w:val="28"/>
        </w:rPr>
        <w:t>Отсутствие конкретных параметров оценки соискателя.</w:t>
      </w:r>
    </w:p>
    <w:p w14:paraId="22CA67A0" w14:textId="77777777" w:rsidR="007B6080" w:rsidRPr="007B6080" w:rsidRDefault="007B6080" w:rsidP="00F53E27">
      <w:pPr>
        <w:spacing w:after="0" w:line="360" w:lineRule="auto"/>
        <w:ind w:firstLine="709"/>
        <w:jc w:val="both"/>
        <w:rPr>
          <w:rFonts w:ascii="Times New Roman" w:hAnsi="Times New Roman" w:cs="Times New Roman"/>
          <w:sz w:val="28"/>
          <w:szCs w:val="28"/>
        </w:rPr>
      </w:pPr>
      <w:r w:rsidRPr="007B6080">
        <w:rPr>
          <w:rFonts w:ascii="Times New Roman" w:hAnsi="Times New Roman" w:cs="Times New Roman"/>
          <w:sz w:val="28"/>
          <w:szCs w:val="28"/>
        </w:rPr>
        <w:lastRenderedPageBreak/>
        <w:t xml:space="preserve">При отсутствии четких критериев оценки резюме или портфолио соискателя может возникать проблема принятия решения в приеме кандидата на работу. Так как в компании при найме сотрудников задействовано 2 человека, которые по отдельности оценивают навыки соискателя (например, руководитель оценивает </w:t>
      </w:r>
      <w:r w:rsidRPr="007B6080">
        <w:rPr>
          <w:rFonts w:ascii="Times New Roman" w:hAnsi="Times New Roman" w:cs="Times New Roman"/>
          <w:sz w:val="28"/>
          <w:szCs w:val="28"/>
          <w:lang w:val="en-US"/>
        </w:rPr>
        <w:t>soft</w:t>
      </w:r>
      <w:r w:rsidRPr="007B6080">
        <w:rPr>
          <w:rFonts w:ascii="Times New Roman" w:hAnsi="Times New Roman" w:cs="Times New Roman"/>
          <w:sz w:val="28"/>
          <w:szCs w:val="28"/>
        </w:rPr>
        <w:t xml:space="preserve"> </w:t>
      </w:r>
      <w:r w:rsidRPr="007B6080">
        <w:rPr>
          <w:rFonts w:ascii="Times New Roman" w:hAnsi="Times New Roman" w:cs="Times New Roman"/>
          <w:sz w:val="28"/>
          <w:szCs w:val="28"/>
          <w:lang w:val="en-US"/>
        </w:rPr>
        <w:t>skills</w:t>
      </w:r>
      <w:r w:rsidRPr="007B6080">
        <w:rPr>
          <w:rFonts w:ascii="Times New Roman" w:hAnsi="Times New Roman" w:cs="Times New Roman"/>
          <w:sz w:val="28"/>
          <w:szCs w:val="28"/>
        </w:rPr>
        <w:t xml:space="preserve">, а менеджер проекта оценивает </w:t>
      </w:r>
      <w:r w:rsidRPr="007B6080">
        <w:rPr>
          <w:rFonts w:ascii="Times New Roman" w:hAnsi="Times New Roman" w:cs="Times New Roman"/>
          <w:sz w:val="28"/>
          <w:szCs w:val="28"/>
          <w:lang w:val="en-US"/>
        </w:rPr>
        <w:t>hard</w:t>
      </w:r>
      <w:r w:rsidRPr="007B6080">
        <w:rPr>
          <w:rFonts w:ascii="Times New Roman" w:hAnsi="Times New Roman" w:cs="Times New Roman"/>
          <w:sz w:val="28"/>
          <w:szCs w:val="28"/>
        </w:rPr>
        <w:t xml:space="preserve"> </w:t>
      </w:r>
      <w:r w:rsidRPr="007B6080">
        <w:rPr>
          <w:rFonts w:ascii="Times New Roman" w:hAnsi="Times New Roman" w:cs="Times New Roman"/>
          <w:sz w:val="28"/>
          <w:szCs w:val="28"/>
          <w:lang w:val="en-US"/>
        </w:rPr>
        <w:t>skills</w:t>
      </w:r>
      <w:r w:rsidRPr="007B6080">
        <w:rPr>
          <w:rFonts w:ascii="Times New Roman" w:hAnsi="Times New Roman" w:cs="Times New Roman"/>
          <w:sz w:val="28"/>
          <w:szCs w:val="28"/>
        </w:rPr>
        <w:t xml:space="preserve"> кандидата), они могут не сойтись во мнениях. В результате подходящий кандидат может быть отвергнут, что ведет к продолжению поиска и расходов ресурсов компании. </w:t>
      </w:r>
    </w:p>
    <w:p w14:paraId="49F637EC" w14:textId="77777777" w:rsidR="007B6080" w:rsidRPr="007B6080" w:rsidRDefault="007B6080" w:rsidP="00F53E27">
      <w:pPr>
        <w:spacing w:after="0" w:line="360" w:lineRule="auto"/>
        <w:ind w:firstLine="709"/>
        <w:jc w:val="both"/>
        <w:rPr>
          <w:rFonts w:ascii="Times New Roman" w:hAnsi="Times New Roman" w:cs="Times New Roman"/>
          <w:sz w:val="28"/>
          <w:szCs w:val="28"/>
        </w:rPr>
      </w:pPr>
      <w:r w:rsidRPr="007B6080">
        <w:rPr>
          <w:rFonts w:ascii="Times New Roman" w:hAnsi="Times New Roman" w:cs="Times New Roman"/>
          <w:sz w:val="28"/>
          <w:szCs w:val="28"/>
        </w:rPr>
        <w:t>Ограниченный формат собеседования.</w:t>
      </w:r>
    </w:p>
    <w:p w14:paraId="05CC2790" w14:textId="77777777" w:rsidR="007B6080" w:rsidRPr="007B6080" w:rsidRDefault="007B6080" w:rsidP="00F53E27">
      <w:pPr>
        <w:spacing w:after="0" w:line="360" w:lineRule="auto"/>
        <w:ind w:firstLine="709"/>
        <w:jc w:val="both"/>
        <w:rPr>
          <w:rFonts w:ascii="Times New Roman" w:hAnsi="Times New Roman" w:cs="Times New Roman"/>
          <w:sz w:val="28"/>
          <w:szCs w:val="28"/>
        </w:rPr>
      </w:pPr>
      <w:r w:rsidRPr="007B6080">
        <w:rPr>
          <w:rFonts w:ascii="Times New Roman" w:hAnsi="Times New Roman" w:cs="Times New Roman"/>
          <w:sz w:val="28"/>
          <w:szCs w:val="28"/>
        </w:rPr>
        <w:t>Эффективность собеседования руководителя с кандидатом имеет следующие недостатки: оно проводится в формате диалога, без кейсов для соискателя, которые могли бы помочь в определении его коммуникативных навыков, которые являются важным аспектом при работе в сфере консалтинга.</w:t>
      </w:r>
    </w:p>
    <w:p w14:paraId="04167617" w14:textId="77777777" w:rsidR="007B6080" w:rsidRPr="007B6080" w:rsidRDefault="007B6080" w:rsidP="00F53E27">
      <w:pPr>
        <w:spacing w:after="0" w:line="360" w:lineRule="auto"/>
        <w:ind w:firstLine="709"/>
        <w:jc w:val="both"/>
        <w:rPr>
          <w:rFonts w:ascii="Times New Roman" w:hAnsi="Times New Roman" w:cs="Times New Roman"/>
          <w:sz w:val="28"/>
          <w:szCs w:val="28"/>
        </w:rPr>
      </w:pPr>
      <w:r w:rsidRPr="007B6080">
        <w:rPr>
          <w:rFonts w:ascii="Times New Roman" w:hAnsi="Times New Roman" w:cs="Times New Roman"/>
          <w:sz w:val="28"/>
          <w:szCs w:val="28"/>
        </w:rPr>
        <w:t>Отсутствие этапа адаптации.</w:t>
      </w:r>
    </w:p>
    <w:p w14:paraId="6CBCFB5D" w14:textId="77777777" w:rsidR="007B6080" w:rsidRPr="007B6080" w:rsidRDefault="007B6080" w:rsidP="00F53E27">
      <w:pPr>
        <w:spacing w:after="0" w:line="360" w:lineRule="auto"/>
        <w:ind w:firstLine="709"/>
        <w:jc w:val="both"/>
        <w:rPr>
          <w:rFonts w:ascii="Times New Roman" w:hAnsi="Times New Roman" w:cs="Times New Roman"/>
          <w:sz w:val="28"/>
          <w:szCs w:val="28"/>
        </w:rPr>
      </w:pPr>
      <w:r w:rsidRPr="007B6080">
        <w:rPr>
          <w:rFonts w:ascii="Times New Roman" w:hAnsi="Times New Roman" w:cs="Times New Roman"/>
          <w:sz w:val="28"/>
          <w:szCs w:val="28"/>
        </w:rPr>
        <w:t>Несмотря на то, что сотрудники нанимаются по договору ГПХ, они напрямую участвуют во внутренних процессах компании. Исходя из анализа можно увидеть, что последним этапом является заключение договора, этапа адаптации сотрудника не предусмотрено. Отсутствие данного этапа может повлиять на продуктивность нового сотрудника, например снизить ее в первые время работы и, как следствие, повлиять на результат оказываемой им услуги клиенту.</w:t>
      </w:r>
    </w:p>
    <w:p w14:paraId="11EA5AC5" w14:textId="3639458E" w:rsidR="00360260" w:rsidRDefault="007B6080" w:rsidP="00F53E27">
      <w:pPr>
        <w:spacing w:after="0" w:line="360" w:lineRule="auto"/>
        <w:ind w:firstLine="709"/>
        <w:jc w:val="both"/>
        <w:rPr>
          <w:rFonts w:ascii="Times New Roman" w:hAnsi="Times New Roman" w:cs="Times New Roman"/>
          <w:sz w:val="28"/>
          <w:szCs w:val="28"/>
        </w:rPr>
      </w:pPr>
      <w:r w:rsidRPr="007B6080">
        <w:rPr>
          <w:rFonts w:ascii="Times New Roman" w:hAnsi="Times New Roman" w:cs="Times New Roman"/>
          <w:sz w:val="28"/>
          <w:szCs w:val="28"/>
        </w:rPr>
        <w:t>Стоит отметить, что недостатком системы отбора также является использование исключительно традиционных методов подбора персонала. Исходя из анализа подбора персонала в компании ООО «РЕНОМЕ ОНЛАЙН», можно сделать вывод о том, что задействованы такие традиционные методы как активный и пассивный рекрутинг. Они могут быть более привычными, но менее эффективными для рекрутинга, особенно для подбора персонала в консалтинговую компанию (IT-специалисты, аналитики, маркетологи)</w:t>
      </w:r>
      <w:r w:rsidR="00523EA0" w:rsidRPr="000B68DC">
        <w:rPr>
          <w:rFonts w:ascii="Times New Roman" w:hAnsi="Times New Roman" w:cs="Times New Roman"/>
          <w:sz w:val="28"/>
          <w:szCs w:val="28"/>
        </w:rPr>
        <w:t xml:space="preserve"> </w:t>
      </w:r>
      <w:r w:rsidR="00523EA0" w:rsidRPr="00523EA0">
        <w:rPr>
          <w:rFonts w:ascii="Times New Roman" w:hAnsi="Times New Roman" w:cs="Times New Roman"/>
          <w:sz w:val="28"/>
          <w:szCs w:val="28"/>
        </w:rPr>
        <w:t>[15]</w:t>
      </w:r>
      <w:r w:rsidRPr="007B6080">
        <w:rPr>
          <w:rFonts w:ascii="Times New Roman" w:hAnsi="Times New Roman" w:cs="Times New Roman"/>
          <w:sz w:val="28"/>
          <w:szCs w:val="28"/>
        </w:rPr>
        <w:t>.</w:t>
      </w:r>
      <w:r w:rsidR="00C25527">
        <w:rPr>
          <w:rFonts w:ascii="Times New Roman" w:hAnsi="Times New Roman" w:cs="Times New Roman"/>
          <w:sz w:val="28"/>
          <w:szCs w:val="28"/>
        </w:rPr>
        <w:t xml:space="preserve"> </w:t>
      </w:r>
      <w:r w:rsidRPr="007B6080">
        <w:rPr>
          <w:rFonts w:ascii="Times New Roman" w:hAnsi="Times New Roman" w:cs="Times New Roman"/>
          <w:sz w:val="28"/>
          <w:szCs w:val="28"/>
        </w:rPr>
        <w:t xml:space="preserve">Использование инновационных методов могло бы значительно улучшить </w:t>
      </w:r>
      <w:r w:rsidRPr="007B6080">
        <w:rPr>
          <w:rFonts w:ascii="Times New Roman" w:hAnsi="Times New Roman" w:cs="Times New Roman"/>
          <w:sz w:val="28"/>
          <w:szCs w:val="28"/>
        </w:rPr>
        <w:lastRenderedPageBreak/>
        <w:t>эффективность мероприятий по подбору персонала в ООО «РЕНОМЕ ОНЛАЙН».</w:t>
      </w:r>
    </w:p>
    <w:p w14:paraId="6AE55DFA" w14:textId="45F6E8F8" w:rsidR="00CE2B33" w:rsidRPr="00463F22" w:rsidRDefault="00CE2B33" w:rsidP="008553DA">
      <w:pPr>
        <w:spacing w:after="0" w:line="360" w:lineRule="auto"/>
        <w:ind w:firstLine="709"/>
        <w:jc w:val="both"/>
        <w:rPr>
          <w:rFonts w:ascii="Times New Roman" w:hAnsi="Times New Roman" w:cs="Times New Roman"/>
          <w:color w:val="000000" w:themeColor="text1"/>
          <w:sz w:val="28"/>
          <w:szCs w:val="28"/>
        </w:rPr>
      </w:pPr>
      <w:r w:rsidRPr="00463F22">
        <w:rPr>
          <w:rFonts w:ascii="Times New Roman" w:hAnsi="Times New Roman" w:cs="Times New Roman"/>
          <w:color w:val="000000" w:themeColor="text1"/>
          <w:sz w:val="28"/>
          <w:szCs w:val="28"/>
        </w:rPr>
        <w:t xml:space="preserve">Исходя из анализа компании ООО «РЕНОМЕ ОНЛАЙН» четко прослеживается влияние маркетинговых мероприятий на ее деятельность: в 2022 году была проведена маркетинговая компания, улучшившая показатели компании. На сегодняшний день наблюдается снижение продаж и ухудшение позиций на рынке, возникает потребность в возобновлении маркетинговых мероприятий. В штабе компании отсутствует маркетинговый отдел, поэтому необходимо нанять специалиста-маркетолога. Опыт сотрудничества по договору ГПХ </w:t>
      </w:r>
      <w:r w:rsidR="00B77489" w:rsidRPr="00463F22">
        <w:rPr>
          <w:rFonts w:ascii="Times New Roman" w:hAnsi="Times New Roman" w:cs="Times New Roman"/>
          <w:color w:val="000000" w:themeColor="text1"/>
          <w:sz w:val="28"/>
          <w:szCs w:val="28"/>
        </w:rPr>
        <w:t xml:space="preserve">с добавлением инновационных методов подбора персонала </w:t>
      </w:r>
      <w:r w:rsidRPr="00463F22">
        <w:rPr>
          <w:rFonts w:ascii="Times New Roman" w:hAnsi="Times New Roman" w:cs="Times New Roman"/>
          <w:color w:val="000000" w:themeColor="text1"/>
          <w:sz w:val="28"/>
          <w:szCs w:val="28"/>
        </w:rPr>
        <w:t xml:space="preserve">поможет не расширять штаб и эффективнее распределить ресурсы, однако компания также может обратиться в </w:t>
      </w:r>
      <w:r w:rsidRPr="00463F22">
        <w:rPr>
          <w:rFonts w:ascii="Times New Roman" w:hAnsi="Times New Roman" w:cs="Times New Roman"/>
          <w:color w:val="000000" w:themeColor="text1"/>
          <w:sz w:val="28"/>
          <w:szCs w:val="28"/>
          <w:lang w:val="en-US"/>
        </w:rPr>
        <w:t>HR</w:t>
      </w:r>
      <w:r w:rsidRPr="00463F22">
        <w:rPr>
          <w:rFonts w:ascii="Times New Roman" w:hAnsi="Times New Roman" w:cs="Times New Roman"/>
          <w:color w:val="000000" w:themeColor="text1"/>
          <w:sz w:val="28"/>
          <w:szCs w:val="28"/>
        </w:rPr>
        <w:t>-агентство или расширить штаб, наняв нового сотрудника и созда</w:t>
      </w:r>
      <w:r w:rsidR="00B77489" w:rsidRPr="00463F22">
        <w:rPr>
          <w:rFonts w:ascii="Times New Roman" w:hAnsi="Times New Roman" w:cs="Times New Roman"/>
          <w:color w:val="000000" w:themeColor="text1"/>
          <w:sz w:val="28"/>
          <w:szCs w:val="28"/>
        </w:rPr>
        <w:t>в</w:t>
      </w:r>
      <w:r w:rsidRPr="00463F22">
        <w:rPr>
          <w:rFonts w:ascii="Times New Roman" w:hAnsi="Times New Roman" w:cs="Times New Roman"/>
          <w:color w:val="000000" w:themeColor="text1"/>
          <w:sz w:val="28"/>
          <w:szCs w:val="28"/>
        </w:rPr>
        <w:t xml:space="preserve"> отдел маркетинга</w:t>
      </w:r>
      <w:r w:rsidR="00B77489" w:rsidRPr="00463F22">
        <w:rPr>
          <w:rFonts w:ascii="Times New Roman" w:hAnsi="Times New Roman" w:cs="Times New Roman"/>
          <w:color w:val="000000" w:themeColor="text1"/>
          <w:sz w:val="28"/>
          <w:szCs w:val="28"/>
        </w:rPr>
        <w:t>. Также компания может обратиться в маркетинговое агентство за услугой, не привлекая сотрудника в компанию</w:t>
      </w:r>
      <w:r w:rsidRPr="00463F22">
        <w:rPr>
          <w:rFonts w:ascii="Times New Roman" w:hAnsi="Times New Roman" w:cs="Times New Roman"/>
          <w:color w:val="000000" w:themeColor="text1"/>
          <w:sz w:val="28"/>
          <w:szCs w:val="28"/>
        </w:rPr>
        <w:t xml:space="preserve">. Рассмотрим </w:t>
      </w:r>
      <w:r w:rsidR="00B77489" w:rsidRPr="00463F22">
        <w:rPr>
          <w:rFonts w:ascii="Times New Roman" w:hAnsi="Times New Roman" w:cs="Times New Roman"/>
          <w:color w:val="000000" w:themeColor="text1"/>
          <w:sz w:val="28"/>
          <w:szCs w:val="28"/>
        </w:rPr>
        <w:t>три</w:t>
      </w:r>
      <w:r w:rsidRPr="00463F22">
        <w:rPr>
          <w:rFonts w:ascii="Times New Roman" w:hAnsi="Times New Roman" w:cs="Times New Roman"/>
          <w:color w:val="000000" w:themeColor="text1"/>
          <w:sz w:val="28"/>
          <w:szCs w:val="28"/>
        </w:rPr>
        <w:t xml:space="preserve"> варианта решения маркетингового вопроса в компании ООО «РЕНОМЕ ОНЛАЙН» и</w:t>
      </w:r>
      <w:r w:rsidR="007055F4" w:rsidRPr="00463F22">
        <w:rPr>
          <w:rFonts w:ascii="Times New Roman" w:hAnsi="Times New Roman" w:cs="Times New Roman"/>
          <w:color w:val="000000" w:themeColor="text1"/>
          <w:sz w:val="28"/>
          <w:szCs w:val="28"/>
        </w:rPr>
        <w:t>, сравнив их, выберем наиболее оптимальный</w:t>
      </w:r>
      <w:r w:rsidR="00B77489" w:rsidRPr="00463F22">
        <w:rPr>
          <w:rFonts w:ascii="Times New Roman" w:hAnsi="Times New Roman" w:cs="Times New Roman"/>
          <w:color w:val="000000" w:themeColor="text1"/>
          <w:sz w:val="28"/>
          <w:szCs w:val="28"/>
        </w:rPr>
        <w:t xml:space="preserve"> для компании</w:t>
      </w:r>
      <w:r w:rsidR="007055F4" w:rsidRPr="00463F22">
        <w:rPr>
          <w:rFonts w:ascii="Times New Roman" w:hAnsi="Times New Roman" w:cs="Times New Roman"/>
          <w:color w:val="000000" w:themeColor="text1"/>
          <w:sz w:val="28"/>
          <w:szCs w:val="28"/>
        </w:rPr>
        <w:t>:</w:t>
      </w:r>
      <w:r w:rsidRPr="00463F22">
        <w:rPr>
          <w:rFonts w:ascii="Times New Roman" w:hAnsi="Times New Roman" w:cs="Times New Roman"/>
          <w:color w:val="000000" w:themeColor="text1"/>
          <w:sz w:val="28"/>
          <w:szCs w:val="28"/>
        </w:rPr>
        <w:t xml:space="preserve"> </w:t>
      </w:r>
    </w:p>
    <w:p w14:paraId="4621E476" w14:textId="77777777" w:rsidR="008553DA" w:rsidRPr="00EC3808" w:rsidRDefault="008553DA" w:rsidP="008553DA">
      <w:pPr>
        <w:pStyle w:val="a9"/>
        <w:numPr>
          <w:ilvl w:val="0"/>
          <w:numId w:val="2"/>
        </w:numPr>
        <w:spacing w:after="0" w:line="360" w:lineRule="auto"/>
        <w:ind w:left="0" w:firstLine="709"/>
        <w:jc w:val="both"/>
        <w:rPr>
          <w:rFonts w:ascii="Times New Roman" w:hAnsi="Times New Roman" w:cs="Times New Roman"/>
          <w:color w:val="000000" w:themeColor="text1"/>
          <w:sz w:val="28"/>
          <w:szCs w:val="28"/>
        </w:rPr>
      </w:pPr>
      <w:bookmarkStart w:id="46" w:name="_Hlk199421264"/>
      <w:bookmarkStart w:id="47" w:name="_Toc199780954"/>
      <w:bookmarkEnd w:id="41"/>
      <w:r w:rsidRPr="00463F22">
        <w:rPr>
          <w:rFonts w:ascii="Times New Roman" w:hAnsi="Times New Roman" w:cs="Times New Roman"/>
          <w:color w:val="000000" w:themeColor="text1"/>
          <w:sz w:val="28"/>
          <w:szCs w:val="28"/>
        </w:rPr>
        <w:t>Добавление инновационных методо</w:t>
      </w:r>
      <w:r>
        <w:rPr>
          <w:rFonts w:ascii="Times New Roman" w:hAnsi="Times New Roman" w:cs="Times New Roman"/>
          <w:color w:val="000000" w:themeColor="text1"/>
          <w:sz w:val="28"/>
          <w:szCs w:val="28"/>
        </w:rPr>
        <w:t>в</w:t>
      </w:r>
    </w:p>
    <w:p w14:paraId="1D466DF1" w14:textId="3BCE9889" w:rsidR="008553DA" w:rsidRPr="002A2D15" w:rsidRDefault="008553DA" w:rsidP="008553DA">
      <w:pPr>
        <w:spacing w:after="0" w:line="360" w:lineRule="auto"/>
        <w:ind w:firstLine="709"/>
        <w:jc w:val="both"/>
        <w:rPr>
          <w:rFonts w:ascii="Times New Roman" w:hAnsi="Times New Roman" w:cs="Times New Roman"/>
          <w:color w:val="000000" w:themeColor="text1"/>
          <w:sz w:val="28"/>
          <w:szCs w:val="28"/>
        </w:rPr>
      </w:pPr>
      <w:r w:rsidRPr="002A2D15">
        <w:rPr>
          <w:rFonts w:ascii="Times New Roman" w:hAnsi="Times New Roman" w:cs="Times New Roman"/>
          <w:color w:val="000000" w:themeColor="text1"/>
          <w:sz w:val="28"/>
          <w:szCs w:val="28"/>
        </w:rPr>
        <w:t xml:space="preserve"> В рамках данного варианта предлагается использовать автоматизированный скрининг резюме с помощью </w:t>
      </w:r>
      <w:r w:rsidR="002A2D15" w:rsidRPr="002A2D15">
        <w:rPr>
          <w:rFonts w:ascii="Times New Roman" w:hAnsi="Times New Roman" w:cs="Times New Roman"/>
          <w:color w:val="000000" w:themeColor="text1"/>
          <w:sz w:val="28"/>
          <w:szCs w:val="28"/>
        </w:rPr>
        <w:t>искусственного интеллекта,</w:t>
      </w:r>
      <w:r w:rsidRPr="002A2D15">
        <w:rPr>
          <w:rFonts w:ascii="Times New Roman" w:hAnsi="Times New Roman" w:cs="Times New Roman"/>
          <w:color w:val="000000" w:themeColor="text1"/>
          <w:sz w:val="28"/>
          <w:szCs w:val="28"/>
        </w:rPr>
        <w:t xml:space="preserve"> геймификацию в тестированиях для оценки навыков кандидатов, цифровые платформы для анализа профессиональных компетенций кандидатов. Неоспоримым преимуществом данного варианта является добавление полноценного первичного отбора в процедуру поиска и найма сотрудников, а также исключение фактора субъективности на этом этапе</w:t>
      </w:r>
      <w:r w:rsidR="00234DA4" w:rsidRPr="00234DA4">
        <w:rPr>
          <w:rFonts w:ascii="Times New Roman" w:hAnsi="Times New Roman" w:cs="Times New Roman"/>
          <w:color w:val="000000" w:themeColor="text1"/>
          <w:sz w:val="28"/>
          <w:szCs w:val="28"/>
        </w:rPr>
        <w:t xml:space="preserve"> [32]</w:t>
      </w:r>
      <w:r w:rsidRPr="002A2D15">
        <w:rPr>
          <w:rFonts w:ascii="Times New Roman" w:hAnsi="Times New Roman" w:cs="Times New Roman"/>
          <w:color w:val="000000" w:themeColor="text1"/>
          <w:sz w:val="28"/>
          <w:szCs w:val="28"/>
        </w:rPr>
        <w:t xml:space="preserve">. </w:t>
      </w:r>
    </w:p>
    <w:p w14:paraId="31F47FAF" w14:textId="77777777" w:rsidR="008553DA" w:rsidRPr="002A2D15" w:rsidRDefault="008553DA" w:rsidP="008553DA">
      <w:pPr>
        <w:spacing w:after="0" w:line="360" w:lineRule="auto"/>
        <w:ind w:firstLine="709"/>
        <w:jc w:val="both"/>
        <w:rPr>
          <w:rFonts w:ascii="Times New Roman" w:hAnsi="Times New Roman" w:cs="Times New Roman"/>
          <w:color w:val="000000" w:themeColor="text1"/>
          <w:sz w:val="28"/>
          <w:szCs w:val="28"/>
        </w:rPr>
      </w:pPr>
      <w:r w:rsidRPr="002A2D15">
        <w:rPr>
          <w:rFonts w:ascii="Times New Roman" w:hAnsi="Times New Roman" w:cs="Times New Roman"/>
          <w:color w:val="000000" w:themeColor="text1"/>
          <w:sz w:val="28"/>
          <w:szCs w:val="28"/>
        </w:rPr>
        <w:t xml:space="preserve"> Автоматизированный скрининг резюме включает в себя внедрение автоматического анализа резюме с помощью искусственного интеллекта, например, система сразу будет применять фильтрацию по критериям (опыт работы, уровень образования, зарплатные ожидания кандидата), ранжировать кандидатов по степени соответствия профилю должности и «отсеивать» ботов </w:t>
      </w:r>
      <w:r w:rsidRPr="002A2D15">
        <w:rPr>
          <w:rFonts w:ascii="Times New Roman" w:hAnsi="Times New Roman" w:cs="Times New Roman"/>
          <w:color w:val="000000" w:themeColor="text1"/>
          <w:sz w:val="28"/>
          <w:szCs w:val="28"/>
        </w:rPr>
        <w:lastRenderedPageBreak/>
        <w:t>или случайных соискателей. Для реализации подойдёт сотрудничество с такой российской системой как «Хантфлоу» – рекрутинговая система, способная интегрироваться с платформами для публикации вакансий.</w:t>
      </w:r>
    </w:p>
    <w:p w14:paraId="0BD31AD8" w14:textId="77777777" w:rsidR="008553DA" w:rsidRPr="002A2D15" w:rsidRDefault="008553DA" w:rsidP="008553DA">
      <w:pPr>
        <w:spacing w:after="0" w:line="360" w:lineRule="auto"/>
        <w:ind w:firstLine="709"/>
        <w:jc w:val="both"/>
        <w:rPr>
          <w:rFonts w:ascii="Times New Roman" w:hAnsi="Times New Roman" w:cs="Times New Roman"/>
          <w:color w:val="000000" w:themeColor="text1"/>
          <w:sz w:val="28"/>
          <w:szCs w:val="28"/>
        </w:rPr>
      </w:pPr>
      <w:r w:rsidRPr="002A2D15">
        <w:rPr>
          <w:rFonts w:ascii="Times New Roman" w:hAnsi="Times New Roman" w:cs="Times New Roman"/>
          <w:color w:val="000000" w:themeColor="text1"/>
          <w:sz w:val="28"/>
          <w:szCs w:val="28"/>
        </w:rPr>
        <w:t>К стандартному процессу собеседования подключается геймификация – кандидаты проходят интерактивные задания, проверяющие их навыки. Система оценки навыков с помощью геймифицированных кейсов «</w:t>
      </w:r>
      <w:r w:rsidRPr="002A2D15">
        <w:rPr>
          <w:rFonts w:ascii="Times New Roman" w:hAnsi="Times New Roman" w:cs="Times New Roman"/>
          <w:color w:val="000000" w:themeColor="text1"/>
          <w:sz w:val="28"/>
          <w:szCs w:val="28"/>
          <w:lang w:val="en-US"/>
        </w:rPr>
        <w:t>TalentTech</w:t>
      </w:r>
      <w:r w:rsidRPr="002A2D15">
        <w:rPr>
          <w:rFonts w:ascii="Times New Roman" w:hAnsi="Times New Roman" w:cs="Times New Roman"/>
          <w:color w:val="000000" w:themeColor="text1"/>
          <w:sz w:val="28"/>
          <w:szCs w:val="28"/>
        </w:rPr>
        <w:t xml:space="preserve">» также подойдет для сотрудничества и внедрения данной инновации. </w:t>
      </w:r>
    </w:p>
    <w:p w14:paraId="3CB981C6" w14:textId="77777777" w:rsidR="008553DA" w:rsidRPr="002A2D15" w:rsidRDefault="008553DA" w:rsidP="008553DA">
      <w:pPr>
        <w:spacing w:after="0" w:line="360" w:lineRule="auto"/>
        <w:ind w:firstLine="709"/>
        <w:jc w:val="both"/>
        <w:rPr>
          <w:rFonts w:ascii="Times New Roman" w:hAnsi="Times New Roman" w:cs="Times New Roman"/>
          <w:color w:val="000000" w:themeColor="text1"/>
          <w:sz w:val="28"/>
          <w:szCs w:val="28"/>
        </w:rPr>
      </w:pPr>
      <w:r w:rsidRPr="002A2D15">
        <w:rPr>
          <w:rFonts w:ascii="Times New Roman" w:hAnsi="Times New Roman" w:cs="Times New Roman"/>
          <w:color w:val="000000" w:themeColor="text1"/>
          <w:sz w:val="28"/>
          <w:szCs w:val="28"/>
        </w:rPr>
        <w:t>Также компания ООО «РЕНОМЕ ОНЛАЙН» может воспользоваться услугами сервисов по проведению видеоинтервью с помощью искусственного интеллекта (</w:t>
      </w:r>
      <w:r w:rsidRPr="002A2D15">
        <w:rPr>
          <w:rFonts w:ascii="Times New Roman" w:hAnsi="Times New Roman" w:cs="Times New Roman"/>
          <w:color w:val="000000" w:themeColor="text1"/>
          <w:sz w:val="28"/>
          <w:szCs w:val="28"/>
          <w:lang w:val="en-US"/>
        </w:rPr>
        <w:t>Xenia</w:t>
      </w:r>
      <w:r w:rsidRPr="002A2D15">
        <w:rPr>
          <w:rFonts w:ascii="Times New Roman" w:hAnsi="Times New Roman" w:cs="Times New Roman"/>
          <w:color w:val="000000" w:themeColor="text1"/>
          <w:sz w:val="28"/>
          <w:szCs w:val="28"/>
        </w:rPr>
        <w:t xml:space="preserve"> </w:t>
      </w:r>
      <w:r w:rsidRPr="002A2D15">
        <w:rPr>
          <w:rFonts w:ascii="Times New Roman" w:hAnsi="Times New Roman" w:cs="Times New Roman"/>
          <w:color w:val="000000" w:themeColor="text1"/>
          <w:sz w:val="28"/>
          <w:szCs w:val="28"/>
          <w:lang w:val="en-US"/>
        </w:rPr>
        <w:t>AI</w:t>
      </w:r>
      <w:r w:rsidRPr="002A2D15">
        <w:rPr>
          <w:rFonts w:ascii="Times New Roman" w:hAnsi="Times New Roman" w:cs="Times New Roman"/>
          <w:color w:val="000000" w:themeColor="text1"/>
          <w:sz w:val="28"/>
          <w:szCs w:val="28"/>
        </w:rPr>
        <w:t>) – с его помощью можно ускорить процесс найма, а сохраненные видео- и аудиозапись позволят проанализировать поведение соискателя на интервью при необходимости.</w:t>
      </w:r>
    </w:p>
    <w:bookmarkEnd w:id="46"/>
    <w:p w14:paraId="33B45056" w14:textId="77777777" w:rsidR="008553DA" w:rsidRPr="002A2D15" w:rsidRDefault="008553DA" w:rsidP="008553DA">
      <w:pPr>
        <w:pStyle w:val="a9"/>
        <w:numPr>
          <w:ilvl w:val="0"/>
          <w:numId w:val="2"/>
        </w:numPr>
        <w:spacing w:after="0" w:line="360" w:lineRule="auto"/>
        <w:ind w:left="0" w:firstLine="709"/>
        <w:jc w:val="both"/>
        <w:rPr>
          <w:rFonts w:ascii="Times New Roman" w:hAnsi="Times New Roman" w:cs="Times New Roman"/>
          <w:color w:val="000000" w:themeColor="text1"/>
          <w:sz w:val="28"/>
          <w:szCs w:val="28"/>
        </w:rPr>
      </w:pPr>
      <w:r w:rsidRPr="002A2D15">
        <w:rPr>
          <w:rFonts w:ascii="Times New Roman" w:hAnsi="Times New Roman" w:cs="Times New Roman"/>
          <w:color w:val="000000" w:themeColor="text1"/>
          <w:sz w:val="28"/>
          <w:szCs w:val="28"/>
        </w:rPr>
        <w:t>Найм нового сотрудника</w:t>
      </w:r>
    </w:p>
    <w:p w14:paraId="277AD10E" w14:textId="77777777" w:rsidR="008553DA" w:rsidRPr="002A2D15" w:rsidRDefault="008553DA" w:rsidP="008553DA">
      <w:pPr>
        <w:spacing w:after="0" w:line="360" w:lineRule="auto"/>
        <w:ind w:firstLine="709"/>
        <w:jc w:val="both"/>
        <w:rPr>
          <w:rFonts w:ascii="Times New Roman" w:hAnsi="Times New Roman" w:cs="Times New Roman"/>
          <w:color w:val="000000" w:themeColor="text1"/>
          <w:sz w:val="28"/>
          <w:szCs w:val="28"/>
        </w:rPr>
      </w:pPr>
      <w:r w:rsidRPr="002A2D15">
        <w:rPr>
          <w:rFonts w:ascii="Times New Roman" w:hAnsi="Times New Roman" w:cs="Times New Roman"/>
          <w:color w:val="000000" w:themeColor="text1"/>
          <w:sz w:val="28"/>
          <w:szCs w:val="28"/>
        </w:rPr>
        <w:t xml:space="preserve">Альтернативным решением является создание штатной позиции маркетолога, данный вариант подразумевает найм сотрудника с использованием существующей процедуры поиска и найма сотрудников в ООО «РЕНОМЕ ОНЛАЙН», только оформление сотрудника будет осуществляться не по договору ГПХ, а по трудовому договору. В этом случае потребуется разработка четкой и подробной должностной инструкции, работа с интернет-платформами для поиска соискателей, проведение отбора, оформление по ТК с испытательным сроком, оформление соцпакета, создание рабочего места для нового сотрудника. Также к затратам будут относиться заработная плата сотрудника и налоги. </w:t>
      </w:r>
    </w:p>
    <w:p w14:paraId="2DB2C973" w14:textId="77777777" w:rsidR="008553DA" w:rsidRPr="002A2D15" w:rsidRDefault="008553DA" w:rsidP="008553DA">
      <w:pPr>
        <w:pStyle w:val="a9"/>
        <w:numPr>
          <w:ilvl w:val="0"/>
          <w:numId w:val="2"/>
        </w:numPr>
        <w:spacing w:after="0" w:line="360" w:lineRule="auto"/>
        <w:ind w:left="0" w:firstLine="709"/>
        <w:jc w:val="both"/>
        <w:rPr>
          <w:rFonts w:ascii="Times New Roman" w:hAnsi="Times New Roman" w:cs="Times New Roman"/>
          <w:color w:val="000000" w:themeColor="text1"/>
          <w:sz w:val="28"/>
          <w:szCs w:val="28"/>
        </w:rPr>
      </w:pPr>
      <w:bookmarkStart w:id="48" w:name="_Hlk199421414"/>
      <w:r w:rsidRPr="002A2D15">
        <w:rPr>
          <w:rFonts w:ascii="Times New Roman" w:hAnsi="Times New Roman" w:cs="Times New Roman"/>
          <w:color w:val="000000" w:themeColor="text1"/>
          <w:sz w:val="28"/>
          <w:szCs w:val="28"/>
        </w:rPr>
        <w:t>Услуги маркетингового агентства</w:t>
      </w:r>
    </w:p>
    <w:p w14:paraId="3EE6FF91" w14:textId="77777777" w:rsidR="008553DA" w:rsidRPr="002A2D15" w:rsidRDefault="008553DA" w:rsidP="008553DA">
      <w:pPr>
        <w:spacing w:after="0" w:line="360" w:lineRule="auto"/>
        <w:ind w:firstLine="709"/>
        <w:jc w:val="both"/>
        <w:rPr>
          <w:rFonts w:ascii="Times New Roman" w:hAnsi="Times New Roman" w:cs="Times New Roman"/>
          <w:color w:val="000000" w:themeColor="text1"/>
          <w:sz w:val="28"/>
          <w:szCs w:val="28"/>
        </w:rPr>
      </w:pPr>
      <w:r w:rsidRPr="002A2D15">
        <w:rPr>
          <w:rFonts w:ascii="Times New Roman" w:hAnsi="Times New Roman" w:cs="Times New Roman"/>
          <w:color w:val="000000" w:themeColor="text1"/>
          <w:sz w:val="28"/>
          <w:szCs w:val="28"/>
        </w:rPr>
        <w:t xml:space="preserve">Аутсорсинг маркетинговых задач агентству позволит сотрудничать с профессионалами в сфере маркетинга без долгосрочных обязательств. Агентство берет на себя выполнение </w:t>
      </w:r>
      <w:r w:rsidRPr="002A2D15">
        <w:rPr>
          <w:rFonts w:ascii="Times New Roman" w:hAnsi="Times New Roman" w:cs="Times New Roman"/>
          <w:color w:val="000000" w:themeColor="text1"/>
          <w:sz w:val="28"/>
          <w:szCs w:val="28"/>
          <w:lang w:val="en-US"/>
        </w:rPr>
        <w:t>KPI</w:t>
      </w:r>
      <w:r w:rsidRPr="002A2D15">
        <w:rPr>
          <w:rFonts w:ascii="Times New Roman" w:hAnsi="Times New Roman" w:cs="Times New Roman"/>
          <w:color w:val="000000" w:themeColor="text1"/>
          <w:sz w:val="28"/>
          <w:szCs w:val="28"/>
        </w:rPr>
        <w:t xml:space="preserve">, качественно продуманные и реализуемые маркетинговые мероприятия, а компания экономит на оборудовании и налогах. </w:t>
      </w:r>
    </w:p>
    <w:bookmarkEnd w:id="48"/>
    <w:p w14:paraId="00DBA19C" w14:textId="5B595321" w:rsidR="00EE1822" w:rsidRDefault="00360260" w:rsidP="00B40DD2">
      <w:pPr>
        <w:pStyle w:val="2"/>
        <w:numPr>
          <w:ilvl w:val="1"/>
          <w:numId w:val="2"/>
        </w:numPr>
        <w:spacing w:before="0" w:line="360" w:lineRule="auto"/>
        <w:ind w:left="0" w:firstLine="709"/>
        <w:jc w:val="both"/>
        <w:rPr>
          <w:rFonts w:ascii="Times New Roman" w:hAnsi="Times New Roman" w:cs="Times New Roman"/>
          <w:b/>
          <w:bCs/>
          <w:color w:val="000000" w:themeColor="text1"/>
          <w:sz w:val="28"/>
          <w:szCs w:val="28"/>
        </w:rPr>
      </w:pPr>
      <w:r w:rsidRPr="009546E5">
        <w:rPr>
          <w:rFonts w:ascii="Times New Roman" w:hAnsi="Times New Roman" w:cs="Times New Roman"/>
          <w:b/>
          <w:bCs/>
          <w:color w:val="000000" w:themeColor="text1"/>
          <w:sz w:val="28"/>
          <w:szCs w:val="28"/>
        </w:rPr>
        <w:lastRenderedPageBreak/>
        <w:t>Оценка эффективности предложения мероприятий</w:t>
      </w:r>
      <w:bookmarkEnd w:id="47"/>
    </w:p>
    <w:p w14:paraId="0CD70B2F" w14:textId="77777777" w:rsidR="00EE1822" w:rsidRPr="00EE1822" w:rsidRDefault="00EE1822" w:rsidP="00EE1822"/>
    <w:p w14:paraId="7A15D99D" w14:textId="5C5CE641" w:rsidR="00CE42C0" w:rsidRDefault="0081246C" w:rsidP="00786629">
      <w:pPr>
        <w:spacing w:after="0" w:line="360" w:lineRule="auto"/>
        <w:ind w:firstLine="709"/>
        <w:jc w:val="both"/>
        <w:rPr>
          <w:rFonts w:ascii="Times New Roman" w:eastAsiaTheme="majorEastAsia" w:hAnsi="Times New Roman" w:cs="Times New Roman"/>
          <w:color w:val="000000" w:themeColor="text1"/>
          <w:sz w:val="28"/>
          <w:szCs w:val="28"/>
        </w:rPr>
      </w:pPr>
      <w:bookmarkStart w:id="49" w:name="_Hlk199868231"/>
      <w:r w:rsidRPr="00463F22">
        <w:rPr>
          <w:rFonts w:ascii="Times New Roman" w:hAnsi="Times New Roman" w:cs="Times New Roman"/>
          <w:color w:val="000000" w:themeColor="text1"/>
          <w:sz w:val="28"/>
          <w:szCs w:val="28"/>
        </w:rPr>
        <w:t xml:space="preserve">Ознакомившись с предложенными вариантами решения маркетингового вопроса в </w:t>
      </w:r>
      <w:r w:rsidR="000D4DD1" w:rsidRPr="00463F22">
        <w:rPr>
          <w:rFonts w:ascii="Times New Roman" w:hAnsi="Times New Roman" w:cs="Times New Roman"/>
          <w:color w:val="000000" w:themeColor="text1"/>
          <w:sz w:val="28"/>
          <w:szCs w:val="28"/>
        </w:rPr>
        <w:t>компании ООО</w:t>
      </w:r>
      <w:r w:rsidRPr="00463F22">
        <w:rPr>
          <w:rFonts w:ascii="Times New Roman" w:hAnsi="Times New Roman" w:cs="Times New Roman"/>
          <w:color w:val="000000" w:themeColor="text1"/>
          <w:sz w:val="28"/>
          <w:szCs w:val="28"/>
        </w:rPr>
        <w:t xml:space="preserve"> «РЕНОМЕ ОНЛАЙН»,</w:t>
      </w:r>
      <w:r w:rsidR="007B6080">
        <w:rPr>
          <w:rFonts w:ascii="Times New Roman" w:hAnsi="Times New Roman" w:cs="Times New Roman"/>
          <w:color w:val="000000" w:themeColor="text1"/>
          <w:sz w:val="28"/>
          <w:szCs w:val="28"/>
        </w:rPr>
        <w:t xml:space="preserve"> </w:t>
      </w:r>
      <w:r w:rsidR="001955AB" w:rsidRPr="00463F22">
        <w:rPr>
          <w:rFonts w:ascii="Times New Roman" w:eastAsiaTheme="majorEastAsia" w:hAnsi="Times New Roman" w:cs="Times New Roman"/>
          <w:color w:val="000000" w:themeColor="text1"/>
          <w:sz w:val="28"/>
          <w:szCs w:val="28"/>
        </w:rPr>
        <w:t>была проведена оценка рисков каждого варианта</w:t>
      </w:r>
      <w:r w:rsidR="00ED26E1">
        <w:rPr>
          <w:rFonts w:ascii="Times New Roman" w:eastAsiaTheme="majorEastAsia" w:hAnsi="Times New Roman" w:cs="Times New Roman"/>
          <w:color w:val="000000" w:themeColor="text1"/>
          <w:sz w:val="28"/>
          <w:szCs w:val="28"/>
        </w:rPr>
        <w:t xml:space="preserve"> (добавление инновационных методов, найм нового сотрудника, услуги маркетингового агентства)</w:t>
      </w:r>
      <w:r w:rsidR="001955AB" w:rsidRPr="00463F22">
        <w:rPr>
          <w:rFonts w:ascii="Times New Roman" w:eastAsiaTheme="majorEastAsia" w:hAnsi="Times New Roman" w:cs="Times New Roman"/>
          <w:color w:val="000000" w:themeColor="text1"/>
          <w:sz w:val="28"/>
          <w:szCs w:val="28"/>
        </w:rPr>
        <w:t>, в ходе которой были выявлены наиболее вероятные типы риска и проведена оценка их влияния, а также выявлены возможные последствия и способы их минимизации. Вероятность риска имеет градацию от показателя «низкая» до показателя «высокая», где «низкая</w:t>
      </w:r>
      <w:r w:rsidR="00C25527">
        <w:rPr>
          <w:rFonts w:ascii="Times New Roman" w:eastAsiaTheme="majorEastAsia" w:hAnsi="Times New Roman" w:cs="Times New Roman"/>
          <w:color w:val="000000" w:themeColor="text1"/>
          <w:sz w:val="28"/>
          <w:szCs w:val="28"/>
        </w:rPr>
        <w:t xml:space="preserve">» – </w:t>
      </w:r>
      <w:r w:rsidR="001955AB" w:rsidRPr="00463F22">
        <w:rPr>
          <w:rFonts w:ascii="Times New Roman" w:eastAsiaTheme="majorEastAsia" w:hAnsi="Times New Roman" w:cs="Times New Roman"/>
          <w:color w:val="000000" w:themeColor="text1"/>
          <w:sz w:val="28"/>
          <w:szCs w:val="28"/>
        </w:rPr>
        <w:t>от</w:t>
      </w:r>
      <w:r w:rsidR="00C25527">
        <w:rPr>
          <w:rFonts w:ascii="Times New Roman" w:eastAsiaTheme="majorEastAsia" w:hAnsi="Times New Roman" w:cs="Times New Roman"/>
          <w:color w:val="000000" w:themeColor="text1"/>
          <w:sz w:val="28"/>
          <w:szCs w:val="28"/>
        </w:rPr>
        <w:t xml:space="preserve"> </w:t>
      </w:r>
      <w:r w:rsidR="001955AB" w:rsidRPr="00463F22">
        <w:rPr>
          <w:rFonts w:ascii="Times New Roman" w:eastAsiaTheme="majorEastAsia" w:hAnsi="Times New Roman" w:cs="Times New Roman"/>
          <w:color w:val="000000" w:themeColor="text1"/>
          <w:sz w:val="28"/>
          <w:szCs w:val="28"/>
        </w:rPr>
        <w:t>0 до</w:t>
      </w:r>
      <w:r w:rsidR="00787B7F" w:rsidRPr="00463F22">
        <w:rPr>
          <w:rFonts w:ascii="Times New Roman" w:eastAsiaTheme="majorEastAsia" w:hAnsi="Times New Roman" w:cs="Times New Roman"/>
          <w:color w:val="000000" w:themeColor="text1"/>
          <w:sz w:val="28"/>
          <w:szCs w:val="28"/>
        </w:rPr>
        <w:t xml:space="preserve"> </w:t>
      </w:r>
      <w:r w:rsidR="001955AB" w:rsidRPr="00463F22">
        <w:rPr>
          <w:rFonts w:ascii="Times New Roman" w:eastAsiaTheme="majorEastAsia" w:hAnsi="Times New Roman" w:cs="Times New Roman"/>
          <w:color w:val="000000" w:themeColor="text1"/>
          <w:sz w:val="28"/>
          <w:szCs w:val="28"/>
        </w:rPr>
        <w:t>25%, «средняя</w:t>
      </w:r>
      <w:r w:rsidR="00C25527">
        <w:rPr>
          <w:rFonts w:ascii="Times New Roman" w:eastAsiaTheme="majorEastAsia" w:hAnsi="Times New Roman" w:cs="Times New Roman"/>
          <w:color w:val="000000" w:themeColor="text1"/>
          <w:sz w:val="28"/>
          <w:szCs w:val="28"/>
        </w:rPr>
        <w:t xml:space="preserve">» – </w:t>
      </w:r>
      <w:r w:rsidR="001955AB" w:rsidRPr="00463F22">
        <w:rPr>
          <w:rFonts w:ascii="Times New Roman" w:eastAsiaTheme="majorEastAsia" w:hAnsi="Times New Roman" w:cs="Times New Roman"/>
          <w:color w:val="000000" w:themeColor="text1"/>
          <w:sz w:val="28"/>
          <w:szCs w:val="28"/>
        </w:rPr>
        <w:t>от</w:t>
      </w:r>
      <w:r w:rsidR="00C25527">
        <w:rPr>
          <w:rFonts w:ascii="Times New Roman" w:eastAsiaTheme="majorEastAsia" w:hAnsi="Times New Roman" w:cs="Times New Roman"/>
          <w:color w:val="000000" w:themeColor="text1"/>
          <w:sz w:val="28"/>
          <w:szCs w:val="28"/>
        </w:rPr>
        <w:t xml:space="preserve"> </w:t>
      </w:r>
      <w:r w:rsidR="001955AB" w:rsidRPr="00463F22">
        <w:rPr>
          <w:rFonts w:ascii="Times New Roman" w:eastAsiaTheme="majorEastAsia" w:hAnsi="Times New Roman" w:cs="Times New Roman"/>
          <w:color w:val="000000" w:themeColor="text1"/>
          <w:sz w:val="28"/>
          <w:szCs w:val="28"/>
        </w:rPr>
        <w:t>25 до 50% и «высокая</w:t>
      </w:r>
      <w:r w:rsidR="00C25527">
        <w:rPr>
          <w:rFonts w:ascii="Times New Roman" w:eastAsiaTheme="majorEastAsia" w:hAnsi="Times New Roman" w:cs="Times New Roman"/>
          <w:color w:val="000000" w:themeColor="text1"/>
          <w:sz w:val="28"/>
          <w:szCs w:val="28"/>
        </w:rPr>
        <w:t xml:space="preserve">» – </w:t>
      </w:r>
      <w:r w:rsidR="001955AB" w:rsidRPr="00463F22">
        <w:rPr>
          <w:rFonts w:ascii="Times New Roman" w:eastAsiaTheme="majorEastAsia" w:hAnsi="Times New Roman" w:cs="Times New Roman"/>
          <w:color w:val="000000" w:themeColor="text1"/>
          <w:sz w:val="28"/>
          <w:szCs w:val="28"/>
        </w:rPr>
        <w:t>от</w:t>
      </w:r>
      <w:r w:rsidR="00C25527">
        <w:rPr>
          <w:rFonts w:ascii="Times New Roman" w:eastAsiaTheme="majorEastAsia" w:hAnsi="Times New Roman" w:cs="Times New Roman"/>
          <w:color w:val="000000" w:themeColor="text1"/>
          <w:sz w:val="28"/>
          <w:szCs w:val="28"/>
        </w:rPr>
        <w:t xml:space="preserve"> </w:t>
      </w:r>
      <w:r w:rsidR="001955AB" w:rsidRPr="00463F22">
        <w:rPr>
          <w:rFonts w:ascii="Times New Roman" w:eastAsiaTheme="majorEastAsia" w:hAnsi="Times New Roman" w:cs="Times New Roman"/>
          <w:color w:val="000000" w:themeColor="text1"/>
          <w:sz w:val="28"/>
          <w:szCs w:val="28"/>
        </w:rPr>
        <w:t>50 до 100% включительно.</w:t>
      </w:r>
    </w:p>
    <w:p w14:paraId="03E83FAA" w14:textId="0F06333A" w:rsidR="008553DA" w:rsidRDefault="00EE1822" w:rsidP="00EE1822">
      <w:pPr>
        <w:spacing w:after="0" w:line="360" w:lineRule="auto"/>
        <w:ind w:firstLine="709"/>
        <w:jc w:val="both"/>
        <w:rPr>
          <w:rFonts w:ascii="Times New Roman" w:eastAsiaTheme="majorEastAsia" w:hAnsi="Times New Roman" w:cs="Times New Roman"/>
          <w:color w:val="000000" w:themeColor="text1"/>
          <w:sz w:val="28"/>
          <w:szCs w:val="28"/>
        </w:rPr>
      </w:pPr>
      <w:r>
        <w:rPr>
          <w:rFonts w:ascii="Times New Roman" w:eastAsiaTheme="majorEastAsia" w:hAnsi="Times New Roman" w:cs="Times New Roman"/>
          <w:color w:val="000000" w:themeColor="text1"/>
          <w:sz w:val="28"/>
          <w:szCs w:val="28"/>
        </w:rPr>
        <w:t xml:space="preserve">В таблице 12 указаны риски и их оценка для варианта </w:t>
      </w:r>
      <w:r w:rsidRPr="00EE1822">
        <w:rPr>
          <w:rFonts w:ascii="Times New Roman" w:eastAsiaTheme="majorEastAsia" w:hAnsi="Times New Roman" w:cs="Times New Roman"/>
          <w:color w:val="000000" w:themeColor="text1"/>
          <w:sz w:val="28"/>
          <w:szCs w:val="28"/>
        </w:rPr>
        <w:t>№1 «Добавление инновационных методов»</w:t>
      </w:r>
      <w:r>
        <w:rPr>
          <w:rFonts w:ascii="Times New Roman" w:eastAsiaTheme="majorEastAsia" w:hAnsi="Times New Roman" w:cs="Times New Roman"/>
          <w:color w:val="000000" w:themeColor="text1"/>
          <w:sz w:val="28"/>
          <w:szCs w:val="28"/>
        </w:rPr>
        <w:t>.</w:t>
      </w:r>
    </w:p>
    <w:p w14:paraId="7BE7EAB8" w14:textId="77777777" w:rsidR="00B40DD2" w:rsidRPr="00786629" w:rsidRDefault="00B40DD2" w:rsidP="00EE1822">
      <w:pPr>
        <w:spacing w:after="0" w:line="360" w:lineRule="auto"/>
        <w:ind w:firstLine="709"/>
        <w:jc w:val="both"/>
        <w:rPr>
          <w:rFonts w:ascii="Times New Roman" w:eastAsiaTheme="majorEastAsia" w:hAnsi="Times New Roman" w:cs="Times New Roman"/>
          <w:color w:val="000000" w:themeColor="text1"/>
          <w:sz w:val="28"/>
          <w:szCs w:val="28"/>
        </w:rPr>
      </w:pPr>
    </w:p>
    <w:bookmarkEnd w:id="39"/>
    <w:p w14:paraId="1AFA6DFB" w14:textId="22A16AC4" w:rsidR="001955AB" w:rsidRPr="007B6080" w:rsidRDefault="00CE42C0" w:rsidP="00786629">
      <w:pPr>
        <w:spacing w:after="0" w:line="240" w:lineRule="auto"/>
        <w:jc w:val="both"/>
        <w:rPr>
          <w:rFonts w:ascii="Times New Roman" w:eastAsiaTheme="majorEastAsia" w:hAnsi="Times New Roman" w:cs="Times New Roman"/>
          <w:color w:val="000000" w:themeColor="text1"/>
          <w:sz w:val="28"/>
          <w:szCs w:val="28"/>
        </w:rPr>
      </w:pPr>
      <w:r>
        <w:rPr>
          <w:rFonts w:ascii="Times New Roman" w:eastAsiaTheme="majorEastAsia" w:hAnsi="Times New Roman" w:cs="Times New Roman"/>
          <w:sz w:val="28"/>
          <w:szCs w:val="28"/>
        </w:rPr>
        <w:t xml:space="preserve">Таблица </w:t>
      </w:r>
      <w:r w:rsidR="00E536B5">
        <w:rPr>
          <w:rFonts w:ascii="Times New Roman" w:eastAsiaTheme="majorEastAsia" w:hAnsi="Times New Roman" w:cs="Times New Roman"/>
          <w:sz w:val="28"/>
          <w:szCs w:val="28"/>
        </w:rPr>
        <w:t>12</w:t>
      </w:r>
      <w:r w:rsidR="00C25527">
        <w:rPr>
          <w:rFonts w:ascii="Times New Roman" w:eastAsiaTheme="majorEastAsia" w:hAnsi="Times New Roman" w:cs="Times New Roman"/>
          <w:sz w:val="28"/>
          <w:szCs w:val="28"/>
        </w:rPr>
        <w:t xml:space="preserve"> – </w:t>
      </w:r>
      <w:r>
        <w:rPr>
          <w:rFonts w:ascii="Times New Roman" w:eastAsiaTheme="majorEastAsia" w:hAnsi="Times New Roman" w:cs="Times New Roman"/>
          <w:sz w:val="28"/>
          <w:szCs w:val="28"/>
        </w:rPr>
        <w:t>Оценка</w:t>
      </w:r>
      <w:r w:rsidR="00C25527">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рисков варианта №1 «</w:t>
      </w:r>
      <w:r w:rsidRPr="001955AB">
        <w:rPr>
          <w:rFonts w:ascii="Times New Roman" w:eastAsiaTheme="majorEastAsia" w:hAnsi="Times New Roman" w:cs="Times New Roman"/>
          <w:sz w:val="28"/>
          <w:szCs w:val="28"/>
        </w:rPr>
        <w:t>Добавление инновационных методов</w:t>
      </w:r>
      <w:r>
        <w:rPr>
          <w:rFonts w:ascii="Times New Roman" w:eastAsiaTheme="majorEastAsia" w:hAnsi="Times New Roman" w:cs="Times New Roman"/>
          <w:sz w:val="28"/>
          <w:szCs w:val="28"/>
        </w:rPr>
        <w:t>»</w:t>
      </w:r>
      <w:r w:rsidR="00B40DD2">
        <w:rPr>
          <w:rFonts w:ascii="Times New Roman" w:eastAsiaTheme="majorEastAsia" w:hAnsi="Times New Roman" w:cs="Times New Roman"/>
          <w:sz w:val="28"/>
          <w:szCs w:val="28"/>
        </w:rPr>
        <w:t xml:space="preserve"> (составлено автором)</w:t>
      </w:r>
    </w:p>
    <w:tbl>
      <w:tblPr>
        <w:tblW w:w="9493" w:type="dxa"/>
        <w:tblLook w:val="04A0" w:firstRow="1" w:lastRow="0" w:firstColumn="1" w:lastColumn="0" w:noHBand="0" w:noVBand="1"/>
      </w:tblPr>
      <w:tblGrid>
        <w:gridCol w:w="2336"/>
        <w:gridCol w:w="1912"/>
        <w:gridCol w:w="2505"/>
        <w:gridCol w:w="2740"/>
      </w:tblGrid>
      <w:tr w:rsidR="001955AB" w:rsidRPr="001955AB" w14:paraId="587994BE" w14:textId="77777777" w:rsidTr="00B40DD2">
        <w:trPr>
          <w:trHeight w:val="547"/>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F551B" w14:textId="77777777" w:rsidR="001955AB" w:rsidRPr="00B67222" w:rsidRDefault="001955AB"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 xml:space="preserve">Тип риска </w:t>
            </w:r>
          </w:p>
        </w:tc>
        <w:tc>
          <w:tcPr>
            <w:tcW w:w="1912" w:type="dxa"/>
            <w:tcBorders>
              <w:top w:val="single" w:sz="4" w:space="0" w:color="auto"/>
              <w:left w:val="nil"/>
              <w:bottom w:val="single" w:sz="4" w:space="0" w:color="auto"/>
              <w:right w:val="single" w:sz="4" w:space="0" w:color="auto"/>
            </w:tcBorders>
            <w:shd w:val="clear" w:color="auto" w:fill="auto"/>
            <w:vAlign w:val="center"/>
            <w:hideMark/>
          </w:tcPr>
          <w:p w14:paraId="1C60D1BD" w14:textId="77777777" w:rsidR="001955AB" w:rsidRPr="00B67222" w:rsidRDefault="001955AB"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Вероятность</w:t>
            </w:r>
          </w:p>
        </w:tc>
        <w:tc>
          <w:tcPr>
            <w:tcW w:w="2505" w:type="dxa"/>
            <w:tcBorders>
              <w:top w:val="single" w:sz="4" w:space="0" w:color="auto"/>
              <w:left w:val="nil"/>
              <w:bottom w:val="single" w:sz="4" w:space="0" w:color="auto"/>
              <w:right w:val="single" w:sz="4" w:space="0" w:color="auto"/>
            </w:tcBorders>
            <w:shd w:val="clear" w:color="auto" w:fill="auto"/>
            <w:vAlign w:val="center"/>
            <w:hideMark/>
          </w:tcPr>
          <w:p w14:paraId="495B0CE9" w14:textId="77777777" w:rsidR="001955AB" w:rsidRPr="00B67222" w:rsidRDefault="001955AB"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Возможные последствия</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14:paraId="450B2AE6" w14:textId="77777777" w:rsidR="001955AB" w:rsidRPr="00B67222" w:rsidRDefault="001955AB"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Способы минимизации</w:t>
            </w:r>
          </w:p>
        </w:tc>
      </w:tr>
      <w:tr w:rsidR="001955AB" w:rsidRPr="001955AB" w14:paraId="78FE49E5" w14:textId="77777777" w:rsidTr="00B40DD2">
        <w:trPr>
          <w:trHeight w:val="1322"/>
        </w:trPr>
        <w:tc>
          <w:tcPr>
            <w:tcW w:w="2336" w:type="dxa"/>
            <w:tcBorders>
              <w:top w:val="nil"/>
              <w:left w:val="single" w:sz="4" w:space="0" w:color="auto"/>
              <w:bottom w:val="single" w:sz="4" w:space="0" w:color="auto"/>
              <w:right w:val="single" w:sz="4" w:space="0" w:color="auto"/>
            </w:tcBorders>
            <w:shd w:val="clear" w:color="auto" w:fill="auto"/>
            <w:vAlign w:val="center"/>
            <w:hideMark/>
          </w:tcPr>
          <w:p w14:paraId="4B4C1909" w14:textId="77777777" w:rsidR="001955AB" w:rsidRPr="00B67222" w:rsidRDefault="001955AB" w:rsidP="00B67222">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Несоответствие квалификации специалиста</w:t>
            </w:r>
          </w:p>
        </w:tc>
        <w:tc>
          <w:tcPr>
            <w:tcW w:w="1912" w:type="dxa"/>
            <w:tcBorders>
              <w:top w:val="nil"/>
              <w:left w:val="nil"/>
              <w:bottom w:val="single" w:sz="4" w:space="0" w:color="auto"/>
              <w:right w:val="single" w:sz="4" w:space="0" w:color="auto"/>
            </w:tcBorders>
            <w:shd w:val="clear" w:color="auto" w:fill="auto"/>
            <w:vAlign w:val="center"/>
            <w:hideMark/>
          </w:tcPr>
          <w:p w14:paraId="41694A35" w14:textId="77777777" w:rsidR="001955AB" w:rsidRPr="00B67222" w:rsidRDefault="001955AB" w:rsidP="006B4515">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Средняя</w:t>
            </w:r>
          </w:p>
        </w:tc>
        <w:tc>
          <w:tcPr>
            <w:tcW w:w="2505" w:type="dxa"/>
            <w:tcBorders>
              <w:top w:val="nil"/>
              <w:left w:val="nil"/>
              <w:bottom w:val="single" w:sz="4" w:space="0" w:color="auto"/>
              <w:right w:val="single" w:sz="4" w:space="0" w:color="auto"/>
            </w:tcBorders>
            <w:shd w:val="clear" w:color="auto" w:fill="auto"/>
            <w:vAlign w:val="center"/>
            <w:hideMark/>
          </w:tcPr>
          <w:p w14:paraId="7F50A838" w14:textId="77777777" w:rsidR="001955AB" w:rsidRPr="00B67222" w:rsidRDefault="001955AB" w:rsidP="006B4515">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Неэффективные кампании, потеря бюджета</w:t>
            </w:r>
          </w:p>
        </w:tc>
        <w:tc>
          <w:tcPr>
            <w:tcW w:w="2740" w:type="dxa"/>
            <w:tcBorders>
              <w:top w:val="nil"/>
              <w:left w:val="nil"/>
              <w:bottom w:val="single" w:sz="4" w:space="0" w:color="auto"/>
              <w:right w:val="single" w:sz="4" w:space="0" w:color="auto"/>
            </w:tcBorders>
            <w:shd w:val="clear" w:color="auto" w:fill="auto"/>
            <w:vAlign w:val="center"/>
            <w:hideMark/>
          </w:tcPr>
          <w:p w14:paraId="54526BCC" w14:textId="1C7CF63A" w:rsidR="001955AB" w:rsidRPr="00B67222" w:rsidRDefault="001955AB" w:rsidP="006B4515">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Трехэтапный отбор: анализ портфолио, тестовое задание, адаптационный период</w:t>
            </w:r>
          </w:p>
        </w:tc>
      </w:tr>
      <w:tr w:rsidR="001955AB" w:rsidRPr="001955AB" w14:paraId="4E642347" w14:textId="77777777" w:rsidTr="000B2CE3">
        <w:trPr>
          <w:trHeight w:val="1344"/>
        </w:trPr>
        <w:tc>
          <w:tcPr>
            <w:tcW w:w="2336" w:type="dxa"/>
            <w:tcBorders>
              <w:top w:val="nil"/>
              <w:left w:val="single" w:sz="4" w:space="0" w:color="auto"/>
              <w:bottom w:val="single" w:sz="4" w:space="0" w:color="auto"/>
              <w:right w:val="single" w:sz="4" w:space="0" w:color="auto"/>
            </w:tcBorders>
            <w:shd w:val="clear" w:color="auto" w:fill="auto"/>
            <w:vAlign w:val="center"/>
            <w:hideMark/>
          </w:tcPr>
          <w:p w14:paraId="4E65DFC2" w14:textId="77777777" w:rsidR="001955AB" w:rsidRPr="00B67222" w:rsidRDefault="001955AB" w:rsidP="00B67222">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Прерывание сотрудничества</w:t>
            </w:r>
          </w:p>
        </w:tc>
        <w:tc>
          <w:tcPr>
            <w:tcW w:w="1912" w:type="dxa"/>
            <w:tcBorders>
              <w:top w:val="nil"/>
              <w:left w:val="nil"/>
              <w:bottom w:val="single" w:sz="4" w:space="0" w:color="auto"/>
              <w:right w:val="single" w:sz="4" w:space="0" w:color="auto"/>
            </w:tcBorders>
            <w:shd w:val="clear" w:color="auto" w:fill="auto"/>
            <w:vAlign w:val="center"/>
            <w:hideMark/>
          </w:tcPr>
          <w:p w14:paraId="35460233" w14:textId="77777777" w:rsidR="001955AB" w:rsidRPr="00B67222" w:rsidRDefault="001955AB" w:rsidP="006B4515">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 xml:space="preserve">Высокая </w:t>
            </w:r>
          </w:p>
        </w:tc>
        <w:tc>
          <w:tcPr>
            <w:tcW w:w="2505" w:type="dxa"/>
            <w:tcBorders>
              <w:top w:val="nil"/>
              <w:left w:val="nil"/>
              <w:bottom w:val="single" w:sz="4" w:space="0" w:color="auto"/>
              <w:right w:val="single" w:sz="4" w:space="0" w:color="auto"/>
            </w:tcBorders>
            <w:shd w:val="clear" w:color="auto" w:fill="auto"/>
            <w:vAlign w:val="center"/>
            <w:hideMark/>
          </w:tcPr>
          <w:p w14:paraId="59CF2782" w14:textId="77777777" w:rsidR="001955AB" w:rsidRPr="00B67222" w:rsidRDefault="001955AB" w:rsidP="006B4515">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Срыв сроков реализации маркетингового плана</w:t>
            </w:r>
          </w:p>
        </w:tc>
        <w:tc>
          <w:tcPr>
            <w:tcW w:w="2740" w:type="dxa"/>
            <w:tcBorders>
              <w:top w:val="nil"/>
              <w:left w:val="nil"/>
              <w:bottom w:val="single" w:sz="4" w:space="0" w:color="auto"/>
              <w:right w:val="single" w:sz="4" w:space="0" w:color="auto"/>
            </w:tcBorders>
            <w:shd w:val="clear" w:color="auto" w:fill="auto"/>
            <w:vAlign w:val="center"/>
            <w:hideMark/>
          </w:tcPr>
          <w:p w14:paraId="7B2B7CEA" w14:textId="77777777" w:rsidR="001955AB" w:rsidRPr="00B67222" w:rsidRDefault="001955AB" w:rsidP="006B4515">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Работа с несколькими специалистами, детализированный договор</w:t>
            </w:r>
          </w:p>
        </w:tc>
      </w:tr>
      <w:tr w:rsidR="001955AB" w:rsidRPr="001955AB" w14:paraId="4B1AA733" w14:textId="77777777" w:rsidTr="000B2CE3">
        <w:trPr>
          <w:trHeight w:val="906"/>
        </w:trPr>
        <w:tc>
          <w:tcPr>
            <w:tcW w:w="2336" w:type="dxa"/>
            <w:tcBorders>
              <w:top w:val="nil"/>
              <w:left w:val="single" w:sz="4" w:space="0" w:color="auto"/>
              <w:bottom w:val="single" w:sz="4" w:space="0" w:color="auto"/>
              <w:right w:val="single" w:sz="4" w:space="0" w:color="auto"/>
            </w:tcBorders>
            <w:shd w:val="clear" w:color="auto" w:fill="auto"/>
            <w:vAlign w:val="center"/>
            <w:hideMark/>
          </w:tcPr>
          <w:p w14:paraId="72AA47D0" w14:textId="77777777" w:rsidR="001955AB" w:rsidRPr="00B67222" w:rsidRDefault="001955AB" w:rsidP="00B67222">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Утечка информации</w:t>
            </w:r>
          </w:p>
        </w:tc>
        <w:tc>
          <w:tcPr>
            <w:tcW w:w="1912" w:type="dxa"/>
            <w:tcBorders>
              <w:top w:val="nil"/>
              <w:left w:val="nil"/>
              <w:bottom w:val="single" w:sz="4" w:space="0" w:color="auto"/>
              <w:right w:val="single" w:sz="4" w:space="0" w:color="auto"/>
            </w:tcBorders>
            <w:shd w:val="clear" w:color="auto" w:fill="auto"/>
            <w:vAlign w:val="center"/>
            <w:hideMark/>
          </w:tcPr>
          <w:p w14:paraId="0991DB6B" w14:textId="77777777" w:rsidR="001955AB" w:rsidRPr="00B67222" w:rsidRDefault="001955AB" w:rsidP="006B4515">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Средняя</w:t>
            </w:r>
          </w:p>
        </w:tc>
        <w:tc>
          <w:tcPr>
            <w:tcW w:w="2505" w:type="dxa"/>
            <w:tcBorders>
              <w:top w:val="nil"/>
              <w:left w:val="nil"/>
              <w:bottom w:val="single" w:sz="4" w:space="0" w:color="auto"/>
              <w:right w:val="single" w:sz="4" w:space="0" w:color="auto"/>
            </w:tcBorders>
            <w:shd w:val="clear" w:color="auto" w:fill="auto"/>
            <w:vAlign w:val="center"/>
            <w:hideMark/>
          </w:tcPr>
          <w:p w14:paraId="3B9B5E3B" w14:textId="77777777" w:rsidR="001955AB" w:rsidRPr="00B67222" w:rsidRDefault="001955AB" w:rsidP="006B4515">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Потеря конкурентных преимуществ</w:t>
            </w:r>
          </w:p>
        </w:tc>
        <w:tc>
          <w:tcPr>
            <w:tcW w:w="2740" w:type="dxa"/>
            <w:tcBorders>
              <w:top w:val="nil"/>
              <w:left w:val="nil"/>
              <w:bottom w:val="single" w:sz="4" w:space="0" w:color="auto"/>
              <w:right w:val="single" w:sz="4" w:space="0" w:color="auto"/>
            </w:tcBorders>
            <w:shd w:val="clear" w:color="auto" w:fill="auto"/>
            <w:vAlign w:val="center"/>
            <w:hideMark/>
          </w:tcPr>
          <w:p w14:paraId="527AC66A" w14:textId="77777777" w:rsidR="001955AB" w:rsidRPr="00B67222" w:rsidRDefault="001955AB" w:rsidP="006B4515">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Поэтапное раскрытие информации о компании</w:t>
            </w:r>
          </w:p>
        </w:tc>
      </w:tr>
      <w:tr w:rsidR="001955AB" w:rsidRPr="001955AB" w14:paraId="7ADC0B53" w14:textId="77777777" w:rsidTr="000B2CE3">
        <w:trPr>
          <w:trHeight w:val="443"/>
        </w:trPr>
        <w:tc>
          <w:tcPr>
            <w:tcW w:w="2336" w:type="dxa"/>
            <w:tcBorders>
              <w:top w:val="nil"/>
              <w:left w:val="single" w:sz="4" w:space="0" w:color="auto"/>
              <w:bottom w:val="single" w:sz="4" w:space="0" w:color="auto"/>
              <w:right w:val="single" w:sz="4" w:space="0" w:color="auto"/>
            </w:tcBorders>
            <w:shd w:val="clear" w:color="auto" w:fill="auto"/>
            <w:vAlign w:val="center"/>
            <w:hideMark/>
          </w:tcPr>
          <w:p w14:paraId="588D2F6F" w14:textId="77777777" w:rsidR="001955AB" w:rsidRPr="00B67222" w:rsidRDefault="001955AB" w:rsidP="00B67222">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Невыполнение KPI</w:t>
            </w:r>
          </w:p>
        </w:tc>
        <w:tc>
          <w:tcPr>
            <w:tcW w:w="1912" w:type="dxa"/>
            <w:tcBorders>
              <w:top w:val="nil"/>
              <w:left w:val="nil"/>
              <w:bottom w:val="single" w:sz="4" w:space="0" w:color="auto"/>
              <w:right w:val="single" w:sz="4" w:space="0" w:color="auto"/>
            </w:tcBorders>
            <w:shd w:val="clear" w:color="auto" w:fill="auto"/>
            <w:vAlign w:val="center"/>
            <w:hideMark/>
          </w:tcPr>
          <w:p w14:paraId="3B61A258" w14:textId="77777777" w:rsidR="001955AB" w:rsidRPr="00B67222" w:rsidRDefault="001955AB" w:rsidP="006B4515">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Средняя</w:t>
            </w:r>
          </w:p>
        </w:tc>
        <w:tc>
          <w:tcPr>
            <w:tcW w:w="2505" w:type="dxa"/>
            <w:tcBorders>
              <w:top w:val="nil"/>
              <w:left w:val="nil"/>
              <w:bottom w:val="single" w:sz="4" w:space="0" w:color="auto"/>
              <w:right w:val="single" w:sz="4" w:space="0" w:color="auto"/>
            </w:tcBorders>
            <w:shd w:val="clear" w:color="auto" w:fill="auto"/>
            <w:vAlign w:val="center"/>
            <w:hideMark/>
          </w:tcPr>
          <w:p w14:paraId="2B9DEED3" w14:textId="77777777" w:rsidR="001955AB" w:rsidRPr="00B67222" w:rsidRDefault="001955AB" w:rsidP="006B4515">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Финансовые потери</w:t>
            </w:r>
          </w:p>
        </w:tc>
        <w:tc>
          <w:tcPr>
            <w:tcW w:w="2740" w:type="dxa"/>
            <w:tcBorders>
              <w:top w:val="nil"/>
              <w:left w:val="nil"/>
              <w:bottom w:val="single" w:sz="4" w:space="0" w:color="auto"/>
              <w:right w:val="single" w:sz="4" w:space="0" w:color="auto"/>
            </w:tcBorders>
            <w:shd w:val="clear" w:color="auto" w:fill="auto"/>
            <w:vAlign w:val="center"/>
            <w:hideMark/>
          </w:tcPr>
          <w:p w14:paraId="64DFDADC" w14:textId="672648B8" w:rsidR="001955AB" w:rsidRPr="00B67222" w:rsidRDefault="001955AB" w:rsidP="006B4515">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Прогрессивная система оплаты труда (30% аванс, 70% по результатам)</w:t>
            </w:r>
          </w:p>
        </w:tc>
      </w:tr>
    </w:tbl>
    <w:p w14:paraId="63A03024" w14:textId="77777777" w:rsidR="008553DA" w:rsidRDefault="008553DA" w:rsidP="00E536B5">
      <w:pPr>
        <w:spacing w:after="0" w:line="360" w:lineRule="auto"/>
        <w:jc w:val="both"/>
        <w:rPr>
          <w:rFonts w:ascii="Times New Roman" w:eastAsiaTheme="majorEastAsia" w:hAnsi="Times New Roman" w:cs="Times New Roman"/>
          <w:sz w:val="28"/>
          <w:szCs w:val="28"/>
        </w:rPr>
      </w:pPr>
      <w:bookmarkStart w:id="50" w:name="_Hlk199421313"/>
    </w:p>
    <w:p w14:paraId="78A83B5D" w14:textId="551A0E37" w:rsidR="008553DA" w:rsidRDefault="008553DA" w:rsidP="00B40DD2">
      <w:pPr>
        <w:spacing w:after="0" w:line="240" w:lineRule="auto"/>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lastRenderedPageBreak/>
        <w:t>Продолжение таблицы 12</w:t>
      </w:r>
    </w:p>
    <w:tbl>
      <w:tblPr>
        <w:tblW w:w="9345" w:type="dxa"/>
        <w:tblLook w:val="04A0" w:firstRow="1" w:lastRow="0" w:firstColumn="1" w:lastColumn="0" w:noHBand="0" w:noVBand="1"/>
      </w:tblPr>
      <w:tblGrid>
        <w:gridCol w:w="2336"/>
        <w:gridCol w:w="1912"/>
        <w:gridCol w:w="2505"/>
        <w:gridCol w:w="2592"/>
      </w:tblGrid>
      <w:tr w:rsidR="008553DA" w:rsidRPr="001955AB" w14:paraId="794C1309" w14:textId="77777777" w:rsidTr="00201A38">
        <w:trPr>
          <w:trHeight w:val="1248"/>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185CD" w14:textId="77777777" w:rsidR="008553DA" w:rsidRPr="00B67222" w:rsidRDefault="008553DA" w:rsidP="00201A38">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 xml:space="preserve">Тип риска </w:t>
            </w:r>
          </w:p>
        </w:tc>
        <w:tc>
          <w:tcPr>
            <w:tcW w:w="1912" w:type="dxa"/>
            <w:tcBorders>
              <w:top w:val="single" w:sz="4" w:space="0" w:color="auto"/>
              <w:left w:val="nil"/>
              <w:bottom w:val="single" w:sz="4" w:space="0" w:color="auto"/>
              <w:right w:val="single" w:sz="4" w:space="0" w:color="auto"/>
            </w:tcBorders>
            <w:shd w:val="clear" w:color="auto" w:fill="auto"/>
            <w:vAlign w:val="center"/>
            <w:hideMark/>
          </w:tcPr>
          <w:p w14:paraId="2566DFF1" w14:textId="77777777" w:rsidR="008553DA" w:rsidRPr="00B67222" w:rsidRDefault="008553DA" w:rsidP="00201A38">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Вероятность</w:t>
            </w:r>
          </w:p>
        </w:tc>
        <w:tc>
          <w:tcPr>
            <w:tcW w:w="2505" w:type="dxa"/>
            <w:tcBorders>
              <w:top w:val="single" w:sz="4" w:space="0" w:color="auto"/>
              <w:left w:val="nil"/>
              <w:bottom w:val="single" w:sz="4" w:space="0" w:color="auto"/>
              <w:right w:val="single" w:sz="4" w:space="0" w:color="auto"/>
            </w:tcBorders>
            <w:shd w:val="clear" w:color="auto" w:fill="auto"/>
            <w:vAlign w:val="center"/>
            <w:hideMark/>
          </w:tcPr>
          <w:p w14:paraId="76A9EB8D" w14:textId="77777777" w:rsidR="008553DA" w:rsidRPr="00B67222" w:rsidRDefault="008553DA" w:rsidP="00201A38">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Возможные последствия</w:t>
            </w:r>
          </w:p>
        </w:tc>
        <w:tc>
          <w:tcPr>
            <w:tcW w:w="2592" w:type="dxa"/>
            <w:tcBorders>
              <w:top w:val="single" w:sz="4" w:space="0" w:color="auto"/>
              <w:left w:val="nil"/>
              <w:bottom w:val="single" w:sz="4" w:space="0" w:color="auto"/>
              <w:right w:val="single" w:sz="4" w:space="0" w:color="auto"/>
            </w:tcBorders>
            <w:shd w:val="clear" w:color="auto" w:fill="auto"/>
            <w:vAlign w:val="center"/>
            <w:hideMark/>
          </w:tcPr>
          <w:p w14:paraId="6FBE799B" w14:textId="77777777" w:rsidR="008553DA" w:rsidRPr="00B67222" w:rsidRDefault="008553DA" w:rsidP="00201A38">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Способы минимизации</w:t>
            </w:r>
          </w:p>
        </w:tc>
      </w:tr>
      <w:tr w:rsidR="008553DA" w:rsidRPr="001955AB" w14:paraId="358B8017" w14:textId="77777777" w:rsidTr="00201A38">
        <w:trPr>
          <w:trHeight w:val="936"/>
        </w:trPr>
        <w:tc>
          <w:tcPr>
            <w:tcW w:w="2336" w:type="dxa"/>
            <w:tcBorders>
              <w:top w:val="nil"/>
              <w:left w:val="single" w:sz="4" w:space="0" w:color="auto"/>
              <w:bottom w:val="single" w:sz="4" w:space="0" w:color="auto"/>
              <w:right w:val="single" w:sz="4" w:space="0" w:color="auto"/>
            </w:tcBorders>
            <w:shd w:val="clear" w:color="auto" w:fill="auto"/>
            <w:vAlign w:val="center"/>
            <w:hideMark/>
          </w:tcPr>
          <w:p w14:paraId="4158078E" w14:textId="77777777" w:rsidR="008553DA" w:rsidRPr="00B67222" w:rsidRDefault="008553DA" w:rsidP="00201A38">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Проблемы с налоговой</w:t>
            </w:r>
          </w:p>
        </w:tc>
        <w:tc>
          <w:tcPr>
            <w:tcW w:w="1912" w:type="dxa"/>
            <w:tcBorders>
              <w:top w:val="nil"/>
              <w:left w:val="nil"/>
              <w:bottom w:val="single" w:sz="4" w:space="0" w:color="auto"/>
              <w:right w:val="single" w:sz="4" w:space="0" w:color="auto"/>
            </w:tcBorders>
            <w:shd w:val="clear" w:color="auto" w:fill="auto"/>
            <w:vAlign w:val="center"/>
            <w:hideMark/>
          </w:tcPr>
          <w:p w14:paraId="6926A5E7" w14:textId="77777777" w:rsidR="008553DA" w:rsidRPr="00B67222" w:rsidRDefault="008553DA" w:rsidP="00201A38">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Низкая</w:t>
            </w:r>
          </w:p>
        </w:tc>
        <w:tc>
          <w:tcPr>
            <w:tcW w:w="2505" w:type="dxa"/>
            <w:tcBorders>
              <w:top w:val="nil"/>
              <w:left w:val="nil"/>
              <w:bottom w:val="single" w:sz="4" w:space="0" w:color="auto"/>
              <w:right w:val="single" w:sz="4" w:space="0" w:color="auto"/>
            </w:tcBorders>
            <w:shd w:val="clear" w:color="auto" w:fill="auto"/>
            <w:vAlign w:val="center"/>
            <w:hideMark/>
          </w:tcPr>
          <w:p w14:paraId="0AB78E86" w14:textId="77777777" w:rsidR="008553DA" w:rsidRPr="00B67222" w:rsidRDefault="008553DA" w:rsidP="00201A38">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Штрафы и пени</w:t>
            </w:r>
          </w:p>
        </w:tc>
        <w:tc>
          <w:tcPr>
            <w:tcW w:w="2592" w:type="dxa"/>
            <w:tcBorders>
              <w:top w:val="nil"/>
              <w:left w:val="nil"/>
              <w:bottom w:val="single" w:sz="4" w:space="0" w:color="auto"/>
              <w:right w:val="single" w:sz="4" w:space="0" w:color="auto"/>
            </w:tcBorders>
            <w:shd w:val="clear" w:color="auto" w:fill="auto"/>
            <w:vAlign w:val="center"/>
            <w:hideMark/>
          </w:tcPr>
          <w:p w14:paraId="3EE36AF8" w14:textId="77777777" w:rsidR="008553DA" w:rsidRPr="00B67222" w:rsidRDefault="008553DA" w:rsidP="00201A38">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Детализированное оформление договора ГПХ с бухгалтером</w:t>
            </w:r>
          </w:p>
        </w:tc>
      </w:tr>
    </w:tbl>
    <w:p w14:paraId="47B5D54E" w14:textId="0BF7868B" w:rsidR="008553DA" w:rsidRDefault="008553DA" w:rsidP="00E536B5">
      <w:pPr>
        <w:spacing w:after="0" w:line="360" w:lineRule="auto"/>
        <w:jc w:val="both"/>
        <w:rPr>
          <w:rFonts w:ascii="Times New Roman" w:eastAsiaTheme="majorEastAsia" w:hAnsi="Times New Roman" w:cs="Times New Roman"/>
          <w:sz w:val="28"/>
          <w:szCs w:val="28"/>
        </w:rPr>
      </w:pPr>
    </w:p>
    <w:p w14:paraId="31F126C3" w14:textId="3BF432BC" w:rsidR="00EE1822" w:rsidRDefault="00EE1822" w:rsidP="00EE1822">
      <w:pPr>
        <w:spacing w:after="0" w:line="360" w:lineRule="auto"/>
        <w:ind w:firstLine="709"/>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В таблице 13 указаны риски и их оценка для варианта №2 «</w:t>
      </w:r>
      <w:r w:rsidRPr="001955AB">
        <w:rPr>
          <w:rFonts w:ascii="Times New Roman" w:eastAsiaTheme="majorEastAsia" w:hAnsi="Times New Roman" w:cs="Times New Roman"/>
          <w:sz w:val="28"/>
          <w:szCs w:val="28"/>
        </w:rPr>
        <w:t>Найм нового сотрудника</w:t>
      </w:r>
      <w:r>
        <w:rPr>
          <w:rFonts w:ascii="Times New Roman" w:eastAsiaTheme="majorEastAsia" w:hAnsi="Times New Roman" w:cs="Times New Roman"/>
          <w:sz w:val="28"/>
          <w:szCs w:val="28"/>
        </w:rPr>
        <w:t>».</w:t>
      </w:r>
    </w:p>
    <w:p w14:paraId="224B3861" w14:textId="77777777" w:rsidR="00B40DD2" w:rsidRDefault="00B40DD2" w:rsidP="00EE1822">
      <w:pPr>
        <w:spacing w:after="0" w:line="360" w:lineRule="auto"/>
        <w:ind w:firstLine="709"/>
        <w:jc w:val="both"/>
        <w:rPr>
          <w:rFonts w:ascii="Times New Roman" w:eastAsiaTheme="majorEastAsia" w:hAnsi="Times New Roman" w:cs="Times New Roman"/>
          <w:sz w:val="28"/>
          <w:szCs w:val="28"/>
        </w:rPr>
      </w:pPr>
    </w:p>
    <w:p w14:paraId="25304BD5" w14:textId="6D0781E0" w:rsidR="001955AB" w:rsidRDefault="00CE42C0" w:rsidP="00B40DD2">
      <w:pPr>
        <w:spacing w:after="0" w:line="240" w:lineRule="auto"/>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Таблица 1</w:t>
      </w:r>
      <w:r w:rsidR="00E536B5">
        <w:rPr>
          <w:rFonts w:ascii="Times New Roman" w:eastAsiaTheme="majorEastAsia" w:hAnsi="Times New Roman" w:cs="Times New Roman"/>
          <w:sz w:val="28"/>
          <w:szCs w:val="28"/>
        </w:rPr>
        <w:t>3</w:t>
      </w:r>
      <w:r w:rsidR="00C25527">
        <w:rPr>
          <w:rFonts w:ascii="Times New Roman" w:eastAsiaTheme="majorEastAsia" w:hAnsi="Times New Roman" w:cs="Times New Roman"/>
          <w:sz w:val="28"/>
          <w:szCs w:val="28"/>
        </w:rPr>
        <w:t xml:space="preserve"> – </w:t>
      </w:r>
      <w:r>
        <w:rPr>
          <w:rFonts w:ascii="Times New Roman" w:eastAsiaTheme="majorEastAsia" w:hAnsi="Times New Roman" w:cs="Times New Roman"/>
          <w:sz w:val="28"/>
          <w:szCs w:val="28"/>
        </w:rPr>
        <w:t>Оценка</w:t>
      </w:r>
      <w:r w:rsidR="00C25527">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рисков варианта №2 «</w:t>
      </w:r>
      <w:r w:rsidRPr="001955AB">
        <w:rPr>
          <w:rFonts w:ascii="Times New Roman" w:eastAsiaTheme="majorEastAsia" w:hAnsi="Times New Roman" w:cs="Times New Roman"/>
          <w:sz w:val="28"/>
          <w:szCs w:val="28"/>
        </w:rPr>
        <w:t>Найм нового сотрудника</w:t>
      </w:r>
      <w:r>
        <w:rPr>
          <w:rFonts w:ascii="Times New Roman" w:eastAsiaTheme="majorEastAsia" w:hAnsi="Times New Roman" w:cs="Times New Roman"/>
          <w:sz w:val="28"/>
          <w:szCs w:val="28"/>
        </w:rPr>
        <w:t>»</w:t>
      </w:r>
      <w:r w:rsidR="00B40DD2">
        <w:rPr>
          <w:rFonts w:ascii="Times New Roman" w:eastAsiaTheme="majorEastAsia" w:hAnsi="Times New Roman" w:cs="Times New Roman"/>
          <w:sz w:val="28"/>
          <w:szCs w:val="28"/>
        </w:rPr>
        <w:t xml:space="preserve"> (составлено автором)</w:t>
      </w:r>
    </w:p>
    <w:tbl>
      <w:tblPr>
        <w:tblW w:w="9523" w:type="dxa"/>
        <w:tblLook w:val="04A0" w:firstRow="1" w:lastRow="0" w:firstColumn="1" w:lastColumn="0" w:noHBand="0" w:noVBand="1"/>
      </w:tblPr>
      <w:tblGrid>
        <w:gridCol w:w="2361"/>
        <w:gridCol w:w="1728"/>
        <w:gridCol w:w="2726"/>
        <w:gridCol w:w="2708"/>
      </w:tblGrid>
      <w:tr w:rsidR="001955AB" w:rsidRPr="001955AB" w14:paraId="77F13C77" w14:textId="77777777" w:rsidTr="00B40DD2">
        <w:trPr>
          <w:trHeight w:val="723"/>
        </w:trPr>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50"/>
          <w:p w14:paraId="23B25ED8" w14:textId="77777777" w:rsidR="001955AB" w:rsidRPr="00B67222" w:rsidRDefault="001955AB"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 xml:space="preserve">Тип риска </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14:paraId="0CED413D" w14:textId="77777777" w:rsidR="001955AB" w:rsidRPr="00B67222" w:rsidRDefault="001955AB"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Вероятность</w:t>
            </w:r>
          </w:p>
        </w:tc>
        <w:tc>
          <w:tcPr>
            <w:tcW w:w="2726" w:type="dxa"/>
            <w:tcBorders>
              <w:top w:val="single" w:sz="4" w:space="0" w:color="auto"/>
              <w:left w:val="nil"/>
              <w:bottom w:val="single" w:sz="4" w:space="0" w:color="auto"/>
              <w:right w:val="single" w:sz="4" w:space="0" w:color="auto"/>
            </w:tcBorders>
            <w:shd w:val="clear" w:color="auto" w:fill="auto"/>
            <w:vAlign w:val="center"/>
            <w:hideMark/>
          </w:tcPr>
          <w:p w14:paraId="04EC808E" w14:textId="77777777" w:rsidR="001955AB" w:rsidRPr="00B67222" w:rsidRDefault="001955AB"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Возможные последствия</w:t>
            </w:r>
          </w:p>
        </w:tc>
        <w:tc>
          <w:tcPr>
            <w:tcW w:w="2708" w:type="dxa"/>
            <w:tcBorders>
              <w:top w:val="single" w:sz="4" w:space="0" w:color="auto"/>
              <w:left w:val="nil"/>
              <w:bottom w:val="single" w:sz="4" w:space="0" w:color="auto"/>
              <w:right w:val="single" w:sz="4" w:space="0" w:color="auto"/>
            </w:tcBorders>
            <w:shd w:val="clear" w:color="auto" w:fill="auto"/>
            <w:vAlign w:val="center"/>
            <w:hideMark/>
          </w:tcPr>
          <w:p w14:paraId="000C6E54" w14:textId="77777777" w:rsidR="001955AB" w:rsidRPr="00B67222" w:rsidRDefault="001955AB"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Способы минимизации</w:t>
            </w:r>
          </w:p>
        </w:tc>
      </w:tr>
      <w:tr w:rsidR="001955AB" w:rsidRPr="001955AB" w14:paraId="0E64318D" w14:textId="77777777" w:rsidTr="00B40DD2">
        <w:trPr>
          <w:trHeight w:val="740"/>
        </w:trPr>
        <w:tc>
          <w:tcPr>
            <w:tcW w:w="2361" w:type="dxa"/>
            <w:tcBorders>
              <w:top w:val="nil"/>
              <w:left w:val="single" w:sz="4" w:space="0" w:color="auto"/>
              <w:bottom w:val="single" w:sz="4" w:space="0" w:color="auto"/>
              <w:right w:val="single" w:sz="4" w:space="0" w:color="auto"/>
            </w:tcBorders>
            <w:shd w:val="clear" w:color="auto" w:fill="auto"/>
            <w:vAlign w:val="center"/>
            <w:hideMark/>
          </w:tcPr>
          <w:p w14:paraId="7CA9AB06" w14:textId="77777777" w:rsidR="001955AB" w:rsidRPr="00B67222" w:rsidRDefault="001955AB" w:rsidP="006B4515">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Ошибка в подборе</w:t>
            </w:r>
          </w:p>
        </w:tc>
        <w:tc>
          <w:tcPr>
            <w:tcW w:w="1728" w:type="dxa"/>
            <w:tcBorders>
              <w:top w:val="nil"/>
              <w:left w:val="nil"/>
              <w:bottom w:val="single" w:sz="4" w:space="0" w:color="auto"/>
              <w:right w:val="single" w:sz="4" w:space="0" w:color="auto"/>
            </w:tcBorders>
            <w:shd w:val="clear" w:color="auto" w:fill="auto"/>
            <w:vAlign w:val="center"/>
            <w:hideMark/>
          </w:tcPr>
          <w:p w14:paraId="1412EE28" w14:textId="77777777" w:rsidR="001955AB" w:rsidRPr="00B67222" w:rsidRDefault="001955AB" w:rsidP="006B4515">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 xml:space="preserve">Высокая </w:t>
            </w:r>
          </w:p>
        </w:tc>
        <w:tc>
          <w:tcPr>
            <w:tcW w:w="2726" w:type="dxa"/>
            <w:tcBorders>
              <w:top w:val="nil"/>
              <w:left w:val="nil"/>
              <w:bottom w:val="single" w:sz="4" w:space="0" w:color="auto"/>
              <w:right w:val="single" w:sz="4" w:space="0" w:color="auto"/>
            </w:tcBorders>
            <w:shd w:val="clear" w:color="auto" w:fill="auto"/>
            <w:vAlign w:val="center"/>
            <w:hideMark/>
          </w:tcPr>
          <w:p w14:paraId="35473A71" w14:textId="77777777" w:rsidR="001955AB" w:rsidRPr="00B67222" w:rsidRDefault="001955AB" w:rsidP="006B4515">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Длительный неэффективный период, увольнение</w:t>
            </w:r>
          </w:p>
        </w:tc>
        <w:tc>
          <w:tcPr>
            <w:tcW w:w="2708" w:type="dxa"/>
            <w:tcBorders>
              <w:top w:val="nil"/>
              <w:left w:val="nil"/>
              <w:bottom w:val="single" w:sz="4" w:space="0" w:color="auto"/>
              <w:right w:val="single" w:sz="4" w:space="0" w:color="auto"/>
            </w:tcBorders>
            <w:shd w:val="clear" w:color="auto" w:fill="auto"/>
            <w:vAlign w:val="center"/>
            <w:hideMark/>
          </w:tcPr>
          <w:p w14:paraId="0899C697" w14:textId="77777777" w:rsidR="001955AB" w:rsidRPr="00B67222" w:rsidRDefault="001955AB" w:rsidP="006B4515">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Длительный испытательный срок</w:t>
            </w:r>
          </w:p>
        </w:tc>
      </w:tr>
      <w:tr w:rsidR="001955AB" w:rsidRPr="001955AB" w14:paraId="222F3EA8" w14:textId="77777777" w:rsidTr="00B40DD2">
        <w:trPr>
          <w:trHeight w:val="1146"/>
        </w:trPr>
        <w:tc>
          <w:tcPr>
            <w:tcW w:w="2361" w:type="dxa"/>
            <w:tcBorders>
              <w:top w:val="nil"/>
              <w:left w:val="single" w:sz="4" w:space="0" w:color="auto"/>
              <w:bottom w:val="single" w:sz="4" w:space="0" w:color="auto"/>
              <w:right w:val="single" w:sz="4" w:space="0" w:color="auto"/>
            </w:tcBorders>
            <w:shd w:val="clear" w:color="auto" w:fill="auto"/>
            <w:vAlign w:val="center"/>
            <w:hideMark/>
          </w:tcPr>
          <w:p w14:paraId="34CDA585" w14:textId="77777777" w:rsidR="001955AB" w:rsidRPr="00B67222" w:rsidRDefault="001955AB" w:rsidP="006B4515">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Адаптационный период</w:t>
            </w:r>
          </w:p>
        </w:tc>
        <w:tc>
          <w:tcPr>
            <w:tcW w:w="1728" w:type="dxa"/>
            <w:tcBorders>
              <w:top w:val="nil"/>
              <w:left w:val="nil"/>
              <w:bottom w:val="single" w:sz="4" w:space="0" w:color="auto"/>
              <w:right w:val="single" w:sz="4" w:space="0" w:color="auto"/>
            </w:tcBorders>
            <w:shd w:val="clear" w:color="auto" w:fill="auto"/>
            <w:vAlign w:val="center"/>
            <w:hideMark/>
          </w:tcPr>
          <w:p w14:paraId="5053BB1A" w14:textId="77777777" w:rsidR="001955AB" w:rsidRPr="00B67222" w:rsidRDefault="001955AB" w:rsidP="006B4515">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 xml:space="preserve">Высокая </w:t>
            </w:r>
          </w:p>
        </w:tc>
        <w:tc>
          <w:tcPr>
            <w:tcW w:w="2726" w:type="dxa"/>
            <w:tcBorders>
              <w:top w:val="nil"/>
              <w:left w:val="nil"/>
              <w:bottom w:val="single" w:sz="4" w:space="0" w:color="auto"/>
              <w:right w:val="single" w:sz="4" w:space="0" w:color="auto"/>
            </w:tcBorders>
            <w:shd w:val="clear" w:color="auto" w:fill="auto"/>
            <w:vAlign w:val="center"/>
            <w:hideMark/>
          </w:tcPr>
          <w:p w14:paraId="373DC1D7" w14:textId="77777777" w:rsidR="001955AB" w:rsidRPr="00B67222" w:rsidRDefault="001955AB" w:rsidP="006B4515">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Низкая продуктивность на начальных этапах работы</w:t>
            </w:r>
          </w:p>
        </w:tc>
        <w:tc>
          <w:tcPr>
            <w:tcW w:w="2708" w:type="dxa"/>
            <w:tcBorders>
              <w:top w:val="nil"/>
              <w:left w:val="nil"/>
              <w:bottom w:val="single" w:sz="4" w:space="0" w:color="auto"/>
              <w:right w:val="single" w:sz="4" w:space="0" w:color="auto"/>
            </w:tcBorders>
            <w:shd w:val="clear" w:color="auto" w:fill="auto"/>
            <w:vAlign w:val="center"/>
            <w:hideMark/>
          </w:tcPr>
          <w:p w14:paraId="57423670" w14:textId="77777777" w:rsidR="001955AB" w:rsidRPr="00B67222" w:rsidRDefault="001955AB" w:rsidP="006B4515">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Четкий план ввода в должность</w:t>
            </w:r>
          </w:p>
        </w:tc>
      </w:tr>
      <w:tr w:rsidR="006D0943" w:rsidRPr="00B67222" w14:paraId="3B678AC4" w14:textId="77777777" w:rsidTr="00B40DD2">
        <w:trPr>
          <w:trHeight w:val="875"/>
        </w:trPr>
        <w:tc>
          <w:tcPr>
            <w:tcW w:w="2361" w:type="dxa"/>
            <w:tcBorders>
              <w:top w:val="nil"/>
              <w:left w:val="single" w:sz="4" w:space="0" w:color="auto"/>
              <w:bottom w:val="single" w:sz="4" w:space="0" w:color="auto"/>
              <w:right w:val="single" w:sz="4" w:space="0" w:color="auto"/>
            </w:tcBorders>
            <w:shd w:val="clear" w:color="auto" w:fill="auto"/>
            <w:vAlign w:val="center"/>
            <w:hideMark/>
          </w:tcPr>
          <w:p w14:paraId="754F5D91" w14:textId="77777777" w:rsidR="006D0943" w:rsidRPr="00B67222" w:rsidRDefault="006D0943" w:rsidP="00201A38">
            <w:pPr>
              <w:spacing w:after="0" w:line="240" w:lineRule="auto"/>
              <w:rPr>
                <w:rFonts w:ascii="Times New Roman" w:eastAsia="Times New Roman" w:hAnsi="Times New Roman" w:cs="Times New Roman"/>
                <w:color w:val="000000"/>
                <w:kern w:val="0"/>
                <w:sz w:val="28"/>
                <w:szCs w:val="28"/>
                <w:lang w:eastAsia="ru-RU"/>
                <w14:ligatures w14:val="none"/>
              </w:rPr>
            </w:pPr>
            <w:bookmarkStart w:id="51" w:name="_Hlk199421394"/>
            <w:r w:rsidRPr="00B67222">
              <w:rPr>
                <w:rFonts w:ascii="Times New Roman" w:eastAsia="Times New Roman" w:hAnsi="Times New Roman" w:cs="Times New Roman"/>
                <w:color w:val="000000"/>
                <w:kern w:val="0"/>
                <w:sz w:val="28"/>
                <w:szCs w:val="28"/>
                <w:lang w:eastAsia="ru-RU"/>
                <w14:ligatures w14:val="none"/>
              </w:rPr>
              <w:t>Ошибка в подборе</w:t>
            </w:r>
          </w:p>
        </w:tc>
        <w:tc>
          <w:tcPr>
            <w:tcW w:w="1728" w:type="dxa"/>
            <w:tcBorders>
              <w:top w:val="nil"/>
              <w:left w:val="nil"/>
              <w:bottom w:val="single" w:sz="4" w:space="0" w:color="auto"/>
              <w:right w:val="single" w:sz="4" w:space="0" w:color="auto"/>
            </w:tcBorders>
            <w:shd w:val="clear" w:color="auto" w:fill="auto"/>
            <w:vAlign w:val="center"/>
            <w:hideMark/>
          </w:tcPr>
          <w:p w14:paraId="00C58348" w14:textId="77777777" w:rsidR="006D0943" w:rsidRPr="00B67222" w:rsidRDefault="006D0943" w:rsidP="00201A38">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 xml:space="preserve">Высокая </w:t>
            </w:r>
          </w:p>
        </w:tc>
        <w:tc>
          <w:tcPr>
            <w:tcW w:w="2726" w:type="dxa"/>
            <w:tcBorders>
              <w:top w:val="nil"/>
              <w:left w:val="nil"/>
              <w:bottom w:val="single" w:sz="4" w:space="0" w:color="auto"/>
              <w:right w:val="single" w:sz="4" w:space="0" w:color="auto"/>
            </w:tcBorders>
            <w:shd w:val="clear" w:color="auto" w:fill="auto"/>
            <w:vAlign w:val="center"/>
            <w:hideMark/>
          </w:tcPr>
          <w:p w14:paraId="344A2185" w14:textId="77777777" w:rsidR="006D0943" w:rsidRPr="00B67222" w:rsidRDefault="006D0943" w:rsidP="00201A38">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Длительный неэффективный период, увольнение</w:t>
            </w:r>
          </w:p>
        </w:tc>
        <w:tc>
          <w:tcPr>
            <w:tcW w:w="2708" w:type="dxa"/>
            <w:tcBorders>
              <w:top w:val="nil"/>
              <w:left w:val="nil"/>
              <w:bottom w:val="single" w:sz="4" w:space="0" w:color="auto"/>
              <w:right w:val="single" w:sz="4" w:space="0" w:color="auto"/>
            </w:tcBorders>
            <w:shd w:val="clear" w:color="auto" w:fill="auto"/>
            <w:vAlign w:val="center"/>
            <w:hideMark/>
          </w:tcPr>
          <w:p w14:paraId="1AF4C648" w14:textId="77777777" w:rsidR="006D0943" w:rsidRPr="00B67222" w:rsidRDefault="006D0943" w:rsidP="00201A38">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Длительный испытательный срок</w:t>
            </w:r>
          </w:p>
        </w:tc>
      </w:tr>
      <w:tr w:rsidR="006D0943" w:rsidRPr="00B67222" w14:paraId="59950181" w14:textId="77777777" w:rsidTr="00B40DD2">
        <w:trPr>
          <w:trHeight w:val="928"/>
        </w:trPr>
        <w:tc>
          <w:tcPr>
            <w:tcW w:w="2361" w:type="dxa"/>
            <w:tcBorders>
              <w:top w:val="nil"/>
              <w:left w:val="single" w:sz="4" w:space="0" w:color="auto"/>
              <w:bottom w:val="single" w:sz="4" w:space="0" w:color="auto"/>
              <w:right w:val="single" w:sz="4" w:space="0" w:color="auto"/>
            </w:tcBorders>
            <w:shd w:val="clear" w:color="auto" w:fill="auto"/>
            <w:vAlign w:val="center"/>
            <w:hideMark/>
          </w:tcPr>
          <w:p w14:paraId="0E4351CB" w14:textId="77777777" w:rsidR="006D0943" w:rsidRPr="00B67222" w:rsidRDefault="006D0943" w:rsidP="00201A38">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Адаптационный период</w:t>
            </w:r>
          </w:p>
        </w:tc>
        <w:tc>
          <w:tcPr>
            <w:tcW w:w="1728" w:type="dxa"/>
            <w:tcBorders>
              <w:top w:val="nil"/>
              <w:left w:val="nil"/>
              <w:bottom w:val="single" w:sz="4" w:space="0" w:color="auto"/>
              <w:right w:val="single" w:sz="4" w:space="0" w:color="auto"/>
            </w:tcBorders>
            <w:shd w:val="clear" w:color="auto" w:fill="auto"/>
            <w:vAlign w:val="center"/>
            <w:hideMark/>
          </w:tcPr>
          <w:p w14:paraId="47A5869A" w14:textId="77777777" w:rsidR="006D0943" w:rsidRPr="00B67222" w:rsidRDefault="006D0943" w:rsidP="00201A38">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 xml:space="preserve">Высокая </w:t>
            </w:r>
          </w:p>
        </w:tc>
        <w:tc>
          <w:tcPr>
            <w:tcW w:w="2726" w:type="dxa"/>
            <w:tcBorders>
              <w:top w:val="nil"/>
              <w:left w:val="nil"/>
              <w:bottom w:val="single" w:sz="4" w:space="0" w:color="auto"/>
              <w:right w:val="single" w:sz="4" w:space="0" w:color="auto"/>
            </w:tcBorders>
            <w:shd w:val="clear" w:color="auto" w:fill="auto"/>
            <w:vAlign w:val="center"/>
            <w:hideMark/>
          </w:tcPr>
          <w:p w14:paraId="3429A214" w14:textId="77777777" w:rsidR="006D0943" w:rsidRPr="00B67222" w:rsidRDefault="006D0943" w:rsidP="00201A38">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Низкая продуктивность на начальных этапах работы</w:t>
            </w:r>
          </w:p>
        </w:tc>
        <w:tc>
          <w:tcPr>
            <w:tcW w:w="2708" w:type="dxa"/>
            <w:tcBorders>
              <w:top w:val="nil"/>
              <w:left w:val="nil"/>
              <w:bottom w:val="single" w:sz="4" w:space="0" w:color="auto"/>
              <w:right w:val="single" w:sz="4" w:space="0" w:color="auto"/>
            </w:tcBorders>
            <w:shd w:val="clear" w:color="auto" w:fill="auto"/>
            <w:vAlign w:val="center"/>
            <w:hideMark/>
          </w:tcPr>
          <w:p w14:paraId="3C3BB4D4" w14:textId="77777777" w:rsidR="006D0943" w:rsidRPr="00B67222" w:rsidRDefault="006D0943" w:rsidP="00201A38">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Четкий план ввода в должность</w:t>
            </w:r>
          </w:p>
        </w:tc>
      </w:tr>
      <w:tr w:rsidR="006D0943" w:rsidRPr="00B67222" w14:paraId="2F11B970" w14:textId="77777777" w:rsidTr="00B40DD2">
        <w:trPr>
          <w:trHeight w:val="751"/>
        </w:trPr>
        <w:tc>
          <w:tcPr>
            <w:tcW w:w="2361" w:type="dxa"/>
            <w:tcBorders>
              <w:top w:val="nil"/>
              <w:left w:val="single" w:sz="4" w:space="0" w:color="auto"/>
              <w:bottom w:val="single" w:sz="4" w:space="0" w:color="auto"/>
              <w:right w:val="single" w:sz="4" w:space="0" w:color="auto"/>
            </w:tcBorders>
            <w:shd w:val="clear" w:color="auto" w:fill="auto"/>
            <w:vAlign w:val="center"/>
            <w:hideMark/>
          </w:tcPr>
          <w:p w14:paraId="44679F8F" w14:textId="77777777" w:rsidR="006D0943" w:rsidRPr="00B67222" w:rsidRDefault="006D0943" w:rsidP="00201A38">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Текучесть кадров</w:t>
            </w:r>
          </w:p>
        </w:tc>
        <w:tc>
          <w:tcPr>
            <w:tcW w:w="1728" w:type="dxa"/>
            <w:tcBorders>
              <w:top w:val="nil"/>
              <w:left w:val="nil"/>
              <w:bottom w:val="single" w:sz="4" w:space="0" w:color="auto"/>
              <w:right w:val="single" w:sz="4" w:space="0" w:color="auto"/>
            </w:tcBorders>
            <w:shd w:val="clear" w:color="auto" w:fill="auto"/>
            <w:vAlign w:val="center"/>
            <w:hideMark/>
          </w:tcPr>
          <w:p w14:paraId="566107CA" w14:textId="77777777" w:rsidR="006D0943" w:rsidRPr="00B67222" w:rsidRDefault="006D0943" w:rsidP="00201A38">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Средняя</w:t>
            </w:r>
          </w:p>
        </w:tc>
        <w:tc>
          <w:tcPr>
            <w:tcW w:w="2726" w:type="dxa"/>
            <w:tcBorders>
              <w:top w:val="nil"/>
              <w:left w:val="nil"/>
              <w:bottom w:val="single" w:sz="4" w:space="0" w:color="auto"/>
              <w:right w:val="single" w:sz="4" w:space="0" w:color="auto"/>
            </w:tcBorders>
            <w:shd w:val="clear" w:color="auto" w:fill="auto"/>
            <w:vAlign w:val="center"/>
            <w:hideMark/>
          </w:tcPr>
          <w:p w14:paraId="6374BE3A" w14:textId="77777777" w:rsidR="006D0943" w:rsidRPr="00B67222" w:rsidRDefault="006D0943" w:rsidP="00201A38">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Потери на повторном отборе и обучении</w:t>
            </w:r>
          </w:p>
        </w:tc>
        <w:tc>
          <w:tcPr>
            <w:tcW w:w="2708" w:type="dxa"/>
            <w:tcBorders>
              <w:top w:val="nil"/>
              <w:left w:val="nil"/>
              <w:bottom w:val="single" w:sz="4" w:space="0" w:color="auto"/>
              <w:right w:val="single" w:sz="4" w:space="0" w:color="auto"/>
            </w:tcBorders>
            <w:shd w:val="clear" w:color="auto" w:fill="auto"/>
            <w:vAlign w:val="center"/>
            <w:hideMark/>
          </w:tcPr>
          <w:p w14:paraId="10B29BDA" w14:textId="77777777" w:rsidR="006D0943" w:rsidRPr="00B67222" w:rsidRDefault="006D0943" w:rsidP="00201A38">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Система мотивации, социальный пакет</w:t>
            </w:r>
          </w:p>
        </w:tc>
      </w:tr>
      <w:tr w:rsidR="006D0943" w:rsidRPr="00B67222" w14:paraId="09E3158E" w14:textId="77777777" w:rsidTr="00B40DD2">
        <w:trPr>
          <w:trHeight w:val="1146"/>
        </w:trPr>
        <w:tc>
          <w:tcPr>
            <w:tcW w:w="2361" w:type="dxa"/>
            <w:tcBorders>
              <w:top w:val="nil"/>
              <w:left w:val="single" w:sz="4" w:space="0" w:color="auto"/>
              <w:bottom w:val="single" w:sz="4" w:space="0" w:color="auto"/>
              <w:right w:val="single" w:sz="4" w:space="0" w:color="auto"/>
            </w:tcBorders>
            <w:shd w:val="clear" w:color="auto" w:fill="auto"/>
            <w:vAlign w:val="center"/>
            <w:hideMark/>
          </w:tcPr>
          <w:p w14:paraId="5603BCDA" w14:textId="77777777" w:rsidR="006D0943" w:rsidRPr="00B67222" w:rsidRDefault="006D0943" w:rsidP="00201A38">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Конфликт с коллективом</w:t>
            </w:r>
          </w:p>
        </w:tc>
        <w:tc>
          <w:tcPr>
            <w:tcW w:w="1728" w:type="dxa"/>
            <w:tcBorders>
              <w:top w:val="nil"/>
              <w:left w:val="nil"/>
              <w:bottom w:val="single" w:sz="4" w:space="0" w:color="auto"/>
              <w:right w:val="single" w:sz="4" w:space="0" w:color="auto"/>
            </w:tcBorders>
            <w:shd w:val="clear" w:color="auto" w:fill="auto"/>
            <w:vAlign w:val="center"/>
            <w:hideMark/>
          </w:tcPr>
          <w:p w14:paraId="6870D5C1" w14:textId="77777777" w:rsidR="006D0943" w:rsidRPr="00B67222" w:rsidRDefault="006D0943" w:rsidP="00201A38">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Средняя</w:t>
            </w:r>
          </w:p>
        </w:tc>
        <w:tc>
          <w:tcPr>
            <w:tcW w:w="2726" w:type="dxa"/>
            <w:tcBorders>
              <w:top w:val="nil"/>
              <w:left w:val="nil"/>
              <w:bottom w:val="single" w:sz="4" w:space="0" w:color="auto"/>
              <w:right w:val="single" w:sz="4" w:space="0" w:color="auto"/>
            </w:tcBorders>
            <w:shd w:val="clear" w:color="auto" w:fill="auto"/>
            <w:vAlign w:val="center"/>
            <w:hideMark/>
          </w:tcPr>
          <w:p w14:paraId="4BC52FCB" w14:textId="77777777" w:rsidR="006D0943" w:rsidRPr="00B67222" w:rsidRDefault="006D0943" w:rsidP="00201A38">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Снижение общей продуктивности</w:t>
            </w:r>
          </w:p>
        </w:tc>
        <w:tc>
          <w:tcPr>
            <w:tcW w:w="2708" w:type="dxa"/>
            <w:tcBorders>
              <w:top w:val="nil"/>
              <w:left w:val="nil"/>
              <w:bottom w:val="single" w:sz="4" w:space="0" w:color="auto"/>
              <w:right w:val="single" w:sz="4" w:space="0" w:color="auto"/>
            </w:tcBorders>
            <w:shd w:val="clear" w:color="auto" w:fill="auto"/>
            <w:vAlign w:val="center"/>
            <w:hideMark/>
          </w:tcPr>
          <w:p w14:paraId="66C7610D" w14:textId="77777777" w:rsidR="006D0943" w:rsidRPr="00B67222" w:rsidRDefault="006D0943" w:rsidP="00201A38">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Психологическое тестирование при найме</w:t>
            </w:r>
          </w:p>
        </w:tc>
      </w:tr>
      <w:tr w:rsidR="006D0943" w:rsidRPr="00B67222" w14:paraId="0F5B605A" w14:textId="77777777" w:rsidTr="00B40DD2">
        <w:trPr>
          <w:trHeight w:val="1146"/>
        </w:trPr>
        <w:tc>
          <w:tcPr>
            <w:tcW w:w="2361" w:type="dxa"/>
            <w:tcBorders>
              <w:top w:val="nil"/>
              <w:left w:val="single" w:sz="4" w:space="0" w:color="auto"/>
              <w:bottom w:val="single" w:sz="4" w:space="0" w:color="auto"/>
              <w:right w:val="single" w:sz="4" w:space="0" w:color="auto"/>
            </w:tcBorders>
            <w:shd w:val="clear" w:color="auto" w:fill="auto"/>
            <w:vAlign w:val="center"/>
            <w:hideMark/>
          </w:tcPr>
          <w:p w14:paraId="67BE964A" w14:textId="77777777" w:rsidR="006D0943" w:rsidRPr="00B67222" w:rsidRDefault="006D0943" w:rsidP="00201A38">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Закрепление знаний</w:t>
            </w:r>
          </w:p>
        </w:tc>
        <w:tc>
          <w:tcPr>
            <w:tcW w:w="1728" w:type="dxa"/>
            <w:tcBorders>
              <w:top w:val="nil"/>
              <w:left w:val="nil"/>
              <w:bottom w:val="single" w:sz="4" w:space="0" w:color="auto"/>
              <w:right w:val="single" w:sz="4" w:space="0" w:color="auto"/>
            </w:tcBorders>
            <w:shd w:val="clear" w:color="auto" w:fill="auto"/>
            <w:vAlign w:val="center"/>
            <w:hideMark/>
          </w:tcPr>
          <w:p w14:paraId="15988D72" w14:textId="77777777" w:rsidR="006D0943" w:rsidRPr="00B67222" w:rsidRDefault="006D0943" w:rsidP="00201A38">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 xml:space="preserve">Высокая </w:t>
            </w:r>
          </w:p>
        </w:tc>
        <w:tc>
          <w:tcPr>
            <w:tcW w:w="2726" w:type="dxa"/>
            <w:tcBorders>
              <w:top w:val="nil"/>
              <w:left w:val="nil"/>
              <w:bottom w:val="single" w:sz="4" w:space="0" w:color="auto"/>
              <w:right w:val="single" w:sz="4" w:space="0" w:color="auto"/>
            </w:tcBorders>
            <w:shd w:val="clear" w:color="auto" w:fill="auto"/>
            <w:vAlign w:val="center"/>
            <w:hideMark/>
          </w:tcPr>
          <w:p w14:paraId="18770BDC" w14:textId="77777777" w:rsidR="006D0943" w:rsidRPr="00B67222" w:rsidRDefault="006D0943" w:rsidP="00201A38">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Потери при увольнении сотрудника</w:t>
            </w:r>
          </w:p>
        </w:tc>
        <w:tc>
          <w:tcPr>
            <w:tcW w:w="2708" w:type="dxa"/>
            <w:tcBorders>
              <w:top w:val="nil"/>
              <w:left w:val="nil"/>
              <w:bottom w:val="single" w:sz="4" w:space="0" w:color="auto"/>
              <w:right w:val="single" w:sz="4" w:space="0" w:color="auto"/>
            </w:tcBorders>
            <w:shd w:val="clear" w:color="auto" w:fill="auto"/>
            <w:vAlign w:val="center"/>
            <w:hideMark/>
          </w:tcPr>
          <w:p w14:paraId="2A0EA84D" w14:textId="77777777" w:rsidR="006D0943" w:rsidRPr="00B67222" w:rsidRDefault="006D0943" w:rsidP="00201A38">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Система документирования процессов</w:t>
            </w:r>
          </w:p>
        </w:tc>
      </w:tr>
    </w:tbl>
    <w:p w14:paraId="0E04AEE9" w14:textId="09D69585" w:rsidR="00F179CB" w:rsidRDefault="00F179CB" w:rsidP="006D0943">
      <w:pPr>
        <w:spacing w:after="0" w:line="360" w:lineRule="auto"/>
        <w:jc w:val="both"/>
        <w:rPr>
          <w:rFonts w:ascii="Times New Roman" w:eastAsiaTheme="majorEastAsia" w:hAnsi="Times New Roman" w:cs="Times New Roman"/>
          <w:sz w:val="28"/>
          <w:szCs w:val="28"/>
        </w:rPr>
      </w:pPr>
    </w:p>
    <w:p w14:paraId="0832C3FF" w14:textId="0D41A461" w:rsidR="00EE1822" w:rsidRDefault="00EE1822" w:rsidP="00EE1822">
      <w:pPr>
        <w:spacing w:after="0" w:line="360" w:lineRule="auto"/>
        <w:ind w:firstLine="709"/>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 xml:space="preserve">В таблице 14 указаны риски и их оценка для </w:t>
      </w:r>
      <w:r w:rsidRPr="00EE1822">
        <w:rPr>
          <w:rFonts w:ascii="Times New Roman" w:eastAsiaTheme="majorEastAsia" w:hAnsi="Times New Roman" w:cs="Times New Roman"/>
          <w:sz w:val="28"/>
          <w:szCs w:val="28"/>
        </w:rPr>
        <w:t>варианта №3 «Услуги маркетингового агентства»</w:t>
      </w:r>
      <w:r>
        <w:rPr>
          <w:rFonts w:ascii="Times New Roman" w:eastAsiaTheme="majorEastAsia" w:hAnsi="Times New Roman" w:cs="Times New Roman"/>
          <w:sz w:val="28"/>
          <w:szCs w:val="28"/>
        </w:rPr>
        <w:t>.</w:t>
      </w:r>
    </w:p>
    <w:p w14:paraId="2A4BE09A" w14:textId="77777777" w:rsidR="00B40DD2" w:rsidRDefault="00B40DD2" w:rsidP="00B40DD2">
      <w:pPr>
        <w:spacing w:after="0" w:line="240" w:lineRule="auto"/>
        <w:ind w:firstLine="709"/>
        <w:jc w:val="both"/>
        <w:rPr>
          <w:rFonts w:ascii="Times New Roman" w:eastAsiaTheme="majorEastAsia" w:hAnsi="Times New Roman" w:cs="Times New Roman"/>
          <w:sz w:val="28"/>
          <w:szCs w:val="28"/>
        </w:rPr>
      </w:pPr>
    </w:p>
    <w:p w14:paraId="21D2998A" w14:textId="7F111BDE" w:rsidR="001955AB" w:rsidRDefault="00CE42C0" w:rsidP="00B40DD2">
      <w:pPr>
        <w:spacing w:after="0" w:line="240" w:lineRule="auto"/>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Таблица 1</w:t>
      </w:r>
      <w:r w:rsidR="006B4515">
        <w:rPr>
          <w:rFonts w:ascii="Times New Roman" w:eastAsiaTheme="majorEastAsia" w:hAnsi="Times New Roman" w:cs="Times New Roman"/>
          <w:sz w:val="28"/>
          <w:szCs w:val="28"/>
        </w:rPr>
        <w:t>4</w:t>
      </w:r>
      <w:r w:rsidR="00C25527">
        <w:rPr>
          <w:rFonts w:ascii="Times New Roman" w:eastAsiaTheme="majorEastAsia" w:hAnsi="Times New Roman" w:cs="Times New Roman"/>
          <w:sz w:val="28"/>
          <w:szCs w:val="28"/>
        </w:rPr>
        <w:t xml:space="preserve"> – </w:t>
      </w:r>
      <w:r>
        <w:rPr>
          <w:rFonts w:ascii="Times New Roman" w:eastAsiaTheme="majorEastAsia" w:hAnsi="Times New Roman" w:cs="Times New Roman"/>
          <w:sz w:val="28"/>
          <w:szCs w:val="28"/>
        </w:rPr>
        <w:t>Оценка</w:t>
      </w:r>
      <w:r w:rsidR="00C25527">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рисков варианта №3 «</w:t>
      </w:r>
      <w:r w:rsidRPr="00787B7F">
        <w:rPr>
          <w:rFonts w:ascii="Times New Roman" w:eastAsiaTheme="majorEastAsia" w:hAnsi="Times New Roman" w:cs="Times New Roman"/>
          <w:sz w:val="28"/>
          <w:szCs w:val="28"/>
        </w:rPr>
        <w:t>Услуги маркетингового агентства</w:t>
      </w:r>
      <w:r>
        <w:rPr>
          <w:rFonts w:ascii="Times New Roman" w:eastAsiaTheme="majorEastAsia" w:hAnsi="Times New Roman" w:cs="Times New Roman"/>
          <w:sz w:val="28"/>
          <w:szCs w:val="28"/>
        </w:rPr>
        <w:t>»</w:t>
      </w:r>
      <w:r w:rsidR="00B40DD2">
        <w:rPr>
          <w:rFonts w:ascii="Times New Roman" w:eastAsiaTheme="majorEastAsia" w:hAnsi="Times New Roman" w:cs="Times New Roman"/>
          <w:sz w:val="28"/>
          <w:szCs w:val="28"/>
        </w:rPr>
        <w:t xml:space="preserve"> (составлено автором)</w:t>
      </w:r>
    </w:p>
    <w:tbl>
      <w:tblPr>
        <w:tblW w:w="9408" w:type="dxa"/>
        <w:tblLook w:val="04A0" w:firstRow="1" w:lastRow="0" w:firstColumn="1" w:lastColumn="0" w:noHBand="0" w:noVBand="1"/>
      </w:tblPr>
      <w:tblGrid>
        <w:gridCol w:w="2219"/>
        <w:gridCol w:w="1817"/>
        <w:gridCol w:w="2398"/>
        <w:gridCol w:w="2974"/>
      </w:tblGrid>
      <w:tr w:rsidR="001955AB" w:rsidRPr="001955AB" w14:paraId="67914667" w14:textId="77777777" w:rsidTr="00645FF1">
        <w:trPr>
          <w:trHeight w:val="1288"/>
        </w:trPr>
        <w:tc>
          <w:tcPr>
            <w:tcW w:w="2219"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51"/>
          <w:p w14:paraId="721EB84B" w14:textId="2CC3AF8A" w:rsidR="001955AB" w:rsidRPr="00B67222" w:rsidRDefault="001955AB"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Тип риска</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14:paraId="1F90FF32" w14:textId="77777777" w:rsidR="001955AB" w:rsidRPr="00B67222" w:rsidRDefault="001955AB"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Вероятность</w:t>
            </w:r>
          </w:p>
        </w:tc>
        <w:tc>
          <w:tcPr>
            <w:tcW w:w="2398" w:type="dxa"/>
            <w:tcBorders>
              <w:top w:val="single" w:sz="4" w:space="0" w:color="auto"/>
              <w:left w:val="nil"/>
              <w:bottom w:val="single" w:sz="4" w:space="0" w:color="auto"/>
              <w:right w:val="single" w:sz="4" w:space="0" w:color="auto"/>
            </w:tcBorders>
            <w:shd w:val="clear" w:color="auto" w:fill="auto"/>
            <w:vAlign w:val="center"/>
            <w:hideMark/>
          </w:tcPr>
          <w:p w14:paraId="189AF503" w14:textId="77777777" w:rsidR="001955AB" w:rsidRPr="00B67222" w:rsidRDefault="001955AB"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Возможные последствия</w:t>
            </w:r>
          </w:p>
        </w:tc>
        <w:tc>
          <w:tcPr>
            <w:tcW w:w="2974" w:type="dxa"/>
            <w:tcBorders>
              <w:top w:val="single" w:sz="4" w:space="0" w:color="auto"/>
              <w:left w:val="nil"/>
              <w:bottom w:val="single" w:sz="4" w:space="0" w:color="auto"/>
              <w:right w:val="single" w:sz="4" w:space="0" w:color="auto"/>
            </w:tcBorders>
            <w:shd w:val="clear" w:color="auto" w:fill="auto"/>
            <w:vAlign w:val="center"/>
            <w:hideMark/>
          </w:tcPr>
          <w:p w14:paraId="0BB63162" w14:textId="77777777" w:rsidR="001955AB" w:rsidRPr="00B67222" w:rsidRDefault="001955AB"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Способы минимизации</w:t>
            </w:r>
          </w:p>
        </w:tc>
      </w:tr>
      <w:tr w:rsidR="001955AB" w:rsidRPr="001955AB" w14:paraId="66BBC961" w14:textId="77777777" w:rsidTr="00645FF1">
        <w:trPr>
          <w:trHeight w:val="1275"/>
        </w:trPr>
        <w:tc>
          <w:tcPr>
            <w:tcW w:w="2219" w:type="dxa"/>
            <w:tcBorders>
              <w:top w:val="nil"/>
              <w:left w:val="single" w:sz="4" w:space="0" w:color="auto"/>
              <w:bottom w:val="single" w:sz="4" w:space="0" w:color="auto"/>
              <w:right w:val="single" w:sz="4" w:space="0" w:color="auto"/>
            </w:tcBorders>
            <w:shd w:val="clear" w:color="auto" w:fill="auto"/>
            <w:vAlign w:val="center"/>
            <w:hideMark/>
          </w:tcPr>
          <w:p w14:paraId="4B46DA66" w14:textId="77777777" w:rsidR="001955AB" w:rsidRPr="00B67222" w:rsidRDefault="001955AB" w:rsidP="006B4515">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Недостаточное погружение в специфику бизнеса</w:t>
            </w:r>
          </w:p>
        </w:tc>
        <w:tc>
          <w:tcPr>
            <w:tcW w:w="1817" w:type="dxa"/>
            <w:tcBorders>
              <w:top w:val="nil"/>
              <w:left w:val="nil"/>
              <w:bottom w:val="single" w:sz="4" w:space="0" w:color="auto"/>
              <w:right w:val="single" w:sz="4" w:space="0" w:color="auto"/>
            </w:tcBorders>
            <w:shd w:val="clear" w:color="auto" w:fill="auto"/>
            <w:vAlign w:val="center"/>
            <w:hideMark/>
          </w:tcPr>
          <w:p w14:paraId="783553FE" w14:textId="31448589" w:rsidR="001955AB" w:rsidRPr="00B67222" w:rsidRDefault="001955AB" w:rsidP="006B4515">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Высокая</w:t>
            </w:r>
          </w:p>
        </w:tc>
        <w:tc>
          <w:tcPr>
            <w:tcW w:w="2398" w:type="dxa"/>
            <w:tcBorders>
              <w:top w:val="nil"/>
              <w:left w:val="nil"/>
              <w:bottom w:val="single" w:sz="4" w:space="0" w:color="auto"/>
              <w:right w:val="single" w:sz="4" w:space="0" w:color="auto"/>
            </w:tcBorders>
            <w:shd w:val="clear" w:color="auto" w:fill="auto"/>
            <w:vAlign w:val="center"/>
            <w:hideMark/>
          </w:tcPr>
          <w:p w14:paraId="30E4286B" w14:textId="77777777" w:rsidR="001955AB" w:rsidRPr="00B67222" w:rsidRDefault="001955AB" w:rsidP="006B4515">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Неэффективные кампании, потеря бюджета</w:t>
            </w:r>
          </w:p>
        </w:tc>
        <w:tc>
          <w:tcPr>
            <w:tcW w:w="2974" w:type="dxa"/>
            <w:tcBorders>
              <w:top w:val="nil"/>
              <w:left w:val="nil"/>
              <w:bottom w:val="single" w:sz="4" w:space="0" w:color="auto"/>
              <w:right w:val="single" w:sz="4" w:space="0" w:color="auto"/>
            </w:tcBorders>
            <w:shd w:val="clear" w:color="auto" w:fill="auto"/>
            <w:vAlign w:val="center"/>
            <w:hideMark/>
          </w:tcPr>
          <w:p w14:paraId="3BEF4F23" w14:textId="77777777" w:rsidR="001955AB" w:rsidRPr="00B67222" w:rsidRDefault="001955AB" w:rsidP="006B4515">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Выбор специализированного агентства, назначение куратора</w:t>
            </w:r>
          </w:p>
        </w:tc>
      </w:tr>
      <w:tr w:rsidR="001955AB" w:rsidRPr="001955AB" w14:paraId="17A21B2E" w14:textId="77777777" w:rsidTr="00645FF1">
        <w:trPr>
          <w:trHeight w:val="1387"/>
        </w:trPr>
        <w:tc>
          <w:tcPr>
            <w:tcW w:w="2219" w:type="dxa"/>
            <w:tcBorders>
              <w:top w:val="nil"/>
              <w:left w:val="single" w:sz="4" w:space="0" w:color="auto"/>
              <w:bottom w:val="single" w:sz="4" w:space="0" w:color="auto"/>
              <w:right w:val="single" w:sz="4" w:space="0" w:color="auto"/>
            </w:tcBorders>
            <w:shd w:val="clear" w:color="auto" w:fill="auto"/>
            <w:vAlign w:val="center"/>
            <w:hideMark/>
          </w:tcPr>
          <w:p w14:paraId="4D297C02" w14:textId="77777777" w:rsidR="001955AB" w:rsidRPr="00B67222" w:rsidRDefault="001955AB" w:rsidP="006B4515">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Шаблонные решения</w:t>
            </w:r>
          </w:p>
        </w:tc>
        <w:tc>
          <w:tcPr>
            <w:tcW w:w="1817" w:type="dxa"/>
            <w:tcBorders>
              <w:top w:val="nil"/>
              <w:left w:val="nil"/>
              <w:bottom w:val="single" w:sz="4" w:space="0" w:color="auto"/>
              <w:right w:val="single" w:sz="4" w:space="0" w:color="auto"/>
            </w:tcBorders>
            <w:shd w:val="clear" w:color="auto" w:fill="auto"/>
            <w:vAlign w:val="center"/>
            <w:hideMark/>
          </w:tcPr>
          <w:p w14:paraId="4B873689" w14:textId="77777777" w:rsidR="001955AB" w:rsidRPr="00B67222" w:rsidRDefault="001955AB" w:rsidP="006B4515">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Средняя</w:t>
            </w:r>
          </w:p>
        </w:tc>
        <w:tc>
          <w:tcPr>
            <w:tcW w:w="2398" w:type="dxa"/>
            <w:tcBorders>
              <w:top w:val="nil"/>
              <w:left w:val="nil"/>
              <w:bottom w:val="single" w:sz="4" w:space="0" w:color="auto"/>
              <w:right w:val="single" w:sz="4" w:space="0" w:color="auto"/>
            </w:tcBorders>
            <w:shd w:val="clear" w:color="auto" w:fill="auto"/>
            <w:vAlign w:val="center"/>
            <w:hideMark/>
          </w:tcPr>
          <w:p w14:paraId="1D440F7F" w14:textId="768A3D7E" w:rsidR="001955AB" w:rsidRPr="00B67222" w:rsidRDefault="001955AB" w:rsidP="006B4515">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Низкая дифференциация от конкурентов</w:t>
            </w:r>
          </w:p>
        </w:tc>
        <w:tc>
          <w:tcPr>
            <w:tcW w:w="2974" w:type="dxa"/>
            <w:tcBorders>
              <w:top w:val="nil"/>
              <w:left w:val="nil"/>
              <w:bottom w:val="single" w:sz="4" w:space="0" w:color="auto"/>
              <w:right w:val="single" w:sz="4" w:space="0" w:color="auto"/>
            </w:tcBorders>
            <w:shd w:val="clear" w:color="auto" w:fill="auto"/>
            <w:vAlign w:val="center"/>
            <w:hideMark/>
          </w:tcPr>
          <w:p w14:paraId="571339ED" w14:textId="77777777" w:rsidR="001955AB" w:rsidRPr="00B67222" w:rsidRDefault="001955AB" w:rsidP="006B4515">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Конкурс идей среди нескольких агентств, креативные брифы</w:t>
            </w:r>
          </w:p>
        </w:tc>
      </w:tr>
      <w:tr w:rsidR="00F179CB" w:rsidRPr="00B67222" w14:paraId="25DF2E1E" w14:textId="77777777" w:rsidTr="00F179CB">
        <w:trPr>
          <w:trHeight w:val="1387"/>
        </w:trPr>
        <w:tc>
          <w:tcPr>
            <w:tcW w:w="2219" w:type="dxa"/>
            <w:tcBorders>
              <w:top w:val="nil"/>
              <w:left w:val="single" w:sz="4" w:space="0" w:color="auto"/>
              <w:bottom w:val="single" w:sz="4" w:space="0" w:color="auto"/>
              <w:right w:val="single" w:sz="4" w:space="0" w:color="auto"/>
            </w:tcBorders>
            <w:shd w:val="clear" w:color="auto" w:fill="auto"/>
            <w:vAlign w:val="center"/>
            <w:hideMark/>
          </w:tcPr>
          <w:p w14:paraId="6B69D8AB" w14:textId="77777777" w:rsidR="00F179CB" w:rsidRPr="00B67222" w:rsidRDefault="00F179CB" w:rsidP="00201A38">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Недостаточное погружение в специфику бизнеса</w:t>
            </w:r>
          </w:p>
        </w:tc>
        <w:tc>
          <w:tcPr>
            <w:tcW w:w="1817" w:type="dxa"/>
            <w:tcBorders>
              <w:top w:val="nil"/>
              <w:left w:val="nil"/>
              <w:bottom w:val="single" w:sz="4" w:space="0" w:color="auto"/>
              <w:right w:val="single" w:sz="4" w:space="0" w:color="auto"/>
            </w:tcBorders>
            <w:shd w:val="clear" w:color="auto" w:fill="auto"/>
            <w:vAlign w:val="center"/>
            <w:hideMark/>
          </w:tcPr>
          <w:p w14:paraId="56A9FD59" w14:textId="77777777" w:rsidR="00F179CB" w:rsidRPr="00B67222" w:rsidRDefault="00F179CB" w:rsidP="00201A38">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Высокая</w:t>
            </w:r>
          </w:p>
        </w:tc>
        <w:tc>
          <w:tcPr>
            <w:tcW w:w="2398" w:type="dxa"/>
            <w:tcBorders>
              <w:top w:val="nil"/>
              <w:left w:val="nil"/>
              <w:bottom w:val="single" w:sz="4" w:space="0" w:color="auto"/>
              <w:right w:val="single" w:sz="4" w:space="0" w:color="auto"/>
            </w:tcBorders>
            <w:shd w:val="clear" w:color="auto" w:fill="auto"/>
            <w:vAlign w:val="center"/>
            <w:hideMark/>
          </w:tcPr>
          <w:p w14:paraId="52692875" w14:textId="77777777" w:rsidR="00F179CB" w:rsidRPr="00B67222" w:rsidRDefault="00F179CB" w:rsidP="00201A38">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Неэффективные кампании, потеря бюджета</w:t>
            </w:r>
          </w:p>
        </w:tc>
        <w:tc>
          <w:tcPr>
            <w:tcW w:w="2974" w:type="dxa"/>
            <w:tcBorders>
              <w:top w:val="nil"/>
              <w:left w:val="nil"/>
              <w:bottom w:val="single" w:sz="4" w:space="0" w:color="auto"/>
              <w:right w:val="single" w:sz="4" w:space="0" w:color="auto"/>
            </w:tcBorders>
            <w:shd w:val="clear" w:color="auto" w:fill="auto"/>
            <w:vAlign w:val="center"/>
            <w:hideMark/>
          </w:tcPr>
          <w:p w14:paraId="2741E447" w14:textId="77777777" w:rsidR="00F179CB" w:rsidRPr="00B67222" w:rsidRDefault="00F179CB" w:rsidP="00201A38">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Выбор специализированного агентства, назначение куратора</w:t>
            </w:r>
          </w:p>
        </w:tc>
      </w:tr>
      <w:tr w:rsidR="006D0943" w:rsidRPr="00B67222" w14:paraId="20937DA5" w14:textId="77777777" w:rsidTr="006D0943">
        <w:trPr>
          <w:trHeight w:val="1387"/>
        </w:trPr>
        <w:tc>
          <w:tcPr>
            <w:tcW w:w="2219" w:type="dxa"/>
            <w:tcBorders>
              <w:top w:val="nil"/>
              <w:left w:val="single" w:sz="4" w:space="0" w:color="auto"/>
              <w:bottom w:val="single" w:sz="4" w:space="0" w:color="auto"/>
              <w:right w:val="single" w:sz="4" w:space="0" w:color="auto"/>
            </w:tcBorders>
            <w:shd w:val="clear" w:color="auto" w:fill="auto"/>
            <w:vAlign w:val="center"/>
            <w:hideMark/>
          </w:tcPr>
          <w:p w14:paraId="311749D2" w14:textId="77777777" w:rsidR="006D0943" w:rsidRPr="00B67222" w:rsidRDefault="006D0943" w:rsidP="00201A38">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Шаблонные решения</w:t>
            </w:r>
          </w:p>
        </w:tc>
        <w:tc>
          <w:tcPr>
            <w:tcW w:w="1817" w:type="dxa"/>
            <w:tcBorders>
              <w:top w:val="nil"/>
              <w:left w:val="nil"/>
              <w:bottom w:val="single" w:sz="4" w:space="0" w:color="auto"/>
              <w:right w:val="single" w:sz="4" w:space="0" w:color="auto"/>
            </w:tcBorders>
            <w:shd w:val="clear" w:color="auto" w:fill="auto"/>
            <w:vAlign w:val="center"/>
            <w:hideMark/>
          </w:tcPr>
          <w:p w14:paraId="6577BBED" w14:textId="77777777" w:rsidR="006D0943" w:rsidRPr="00B67222" w:rsidRDefault="006D0943" w:rsidP="00201A38">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Средняя</w:t>
            </w:r>
          </w:p>
        </w:tc>
        <w:tc>
          <w:tcPr>
            <w:tcW w:w="2398" w:type="dxa"/>
            <w:tcBorders>
              <w:top w:val="nil"/>
              <w:left w:val="nil"/>
              <w:bottom w:val="single" w:sz="4" w:space="0" w:color="auto"/>
              <w:right w:val="single" w:sz="4" w:space="0" w:color="auto"/>
            </w:tcBorders>
            <w:shd w:val="clear" w:color="auto" w:fill="auto"/>
            <w:vAlign w:val="center"/>
            <w:hideMark/>
          </w:tcPr>
          <w:p w14:paraId="3D716D9B" w14:textId="77777777" w:rsidR="006D0943" w:rsidRPr="00B67222" w:rsidRDefault="006D0943" w:rsidP="00201A38">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Низкая дифференциация от конкурентов</w:t>
            </w:r>
          </w:p>
        </w:tc>
        <w:tc>
          <w:tcPr>
            <w:tcW w:w="2974" w:type="dxa"/>
            <w:tcBorders>
              <w:top w:val="nil"/>
              <w:left w:val="nil"/>
              <w:bottom w:val="single" w:sz="4" w:space="0" w:color="auto"/>
              <w:right w:val="single" w:sz="4" w:space="0" w:color="auto"/>
            </w:tcBorders>
            <w:shd w:val="clear" w:color="auto" w:fill="auto"/>
            <w:vAlign w:val="center"/>
            <w:hideMark/>
          </w:tcPr>
          <w:p w14:paraId="4386AC79" w14:textId="77777777" w:rsidR="006D0943" w:rsidRPr="00B67222" w:rsidRDefault="006D0943" w:rsidP="00201A38">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Конкурс идей среди нескольких агентств, креативные брифы</w:t>
            </w:r>
          </w:p>
        </w:tc>
      </w:tr>
      <w:tr w:rsidR="006D0943" w:rsidRPr="00B67222" w14:paraId="19AC0FA5" w14:textId="77777777" w:rsidTr="006D0943">
        <w:trPr>
          <w:trHeight w:val="1387"/>
        </w:trPr>
        <w:tc>
          <w:tcPr>
            <w:tcW w:w="2219" w:type="dxa"/>
            <w:tcBorders>
              <w:top w:val="nil"/>
              <w:left w:val="single" w:sz="4" w:space="0" w:color="auto"/>
              <w:bottom w:val="single" w:sz="4" w:space="0" w:color="auto"/>
              <w:right w:val="single" w:sz="4" w:space="0" w:color="auto"/>
            </w:tcBorders>
            <w:shd w:val="clear" w:color="auto" w:fill="auto"/>
            <w:vAlign w:val="center"/>
            <w:hideMark/>
          </w:tcPr>
          <w:p w14:paraId="5547D4B1" w14:textId="77777777" w:rsidR="006D0943" w:rsidRPr="00B67222" w:rsidRDefault="006D0943" w:rsidP="00201A38">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Скрытые расходы</w:t>
            </w:r>
          </w:p>
        </w:tc>
        <w:tc>
          <w:tcPr>
            <w:tcW w:w="1817" w:type="dxa"/>
            <w:tcBorders>
              <w:top w:val="nil"/>
              <w:left w:val="nil"/>
              <w:bottom w:val="single" w:sz="4" w:space="0" w:color="auto"/>
              <w:right w:val="single" w:sz="4" w:space="0" w:color="auto"/>
            </w:tcBorders>
            <w:shd w:val="clear" w:color="auto" w:fill="auto"/>
            <w:vAlign w:val="center"/>
            <w:hideMark/>
          </w:tcPr>
          <w:p w14:paraId="3FB77B85" w14:textId="77777777" w:rsidR="006D0943" w:rsidRPr="00B67222" w:rsidRDefault="006D0943" w:rsidP="00201A38">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Средняя</w:t>
            </w:r>
          </w:p>
        </w:tc>
        <w:tc>
          <w:tcPr>
            <w:tcW w:w="2398" w:type="dxa"/>
            <w:tcBorders>
              <w:top w:val="nil"/>
              <w:left w:val="nil"/>
              <w:bottom w:val="single" w:sz="4" w:space="0" w:color="auto"/>
              <w:right w:val="single" w:sz="4" w:space="0" w:color="auto"/>
            </w:tcBorders>
            <w:shd w:val="clear" w:color="auto" w:fill="auto"/>
            <w:vAlign w:val="center"/>
            <w:hideMark/>
          </w:tcPr>
          <w:p w14:paraId="7D0A6266" w14:textId="77777777" w:rsidR="006D0943" w:rsidRPr="00B67222" w:rsidRDefault="006D0943" w:rsidP="00201A38">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Превышение бюджета</w:t>
            </w:r>
          </w:p>
        </w:tc>
        <w:tc>
          <w:tcPr>
            <w:tcW w:w="2974" w:type="dxa"/>
            <w:tcBorders>
              <w:top w:val="nil"/>
              <w:left w:val="nil"/>
              <w:bottom w:val="single" w:sz="4" w:space="0" w:color="auto"/>
              <w:right w:val="single" w:sz="4" w:space="0" w:color="auto"/>
            </w:tcBorders>
            <w:shd w:val="clear" w:color="auto" w:fill="auto"/>
            <w:vAlign w:val="center"/>
            <w:hideMark/>
          </w:tcPr>
          <w:p w14:paraId="126DCF08" w14:textId="77777777" w:rsidR="006D0943" w:rsidRPr="00B67222" w:rsidRDefault="006D0943" w:rsidP="00201A38">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Детализированный договор с фиксированной стоимостью</w:t>
            </w:r>
          </w:p>
        </w:tc>
      </w:tr>
      <w:tr w:rsidR="006D0943" w:rsidRPr="00B67222" w14:paraId="5147DCC9" w14:textId="77777777" w:rsidTr="006D0943">
        <w:trPr>
          <w:trHeight w:val="1387"/>
        </w:trPr>
        <w:tc>
          <w:tcPr>
            <w:tcW w:w="2219" w:type="dxa"/>
            <w:tcBorders>
              <w:top w:val="nil"/>
              <w:left w:val="single" w:sz="4" w:space="0" w:color="auto"/>
              <w:bottom w:val="single" w:sz="4" w:space="0" w:color="auto"/>
              <w:right w:val="single" w:sz="4" w:space="0" w:color="auto"/>
            </w:tcBorders>
            <w:shd w:val="clear" w:color="auto" w:fill="auto"/>
            <w:vAlign w:val="center"/>
            <w:hideMark/>
          </w:tcPr>
          <w:p w14:paraId="78E0E715" w14:textId="77777777" w:rsidR="006D0943" w:rsidRPr="00B67222" w:rsidRDefault="006D0943" w:rsidP="00201A38">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Конфликт интересов</w:t>
            </w:r>
          </w:p>
        </w:tc>
        <w:tc>
          <w:tcPr>
            <w:tcW w:w="1817" w:type="dxa"/>
            <w:tcBorders>
              <w:top w:val="nil"/>
              <w:left w:val="nil"/>
              <w:bottom w:val="single" w:sz="4" w:space="0" w:color="auto"/>
              <w:right w:val="single" w:sz="4" w:space="0" w:color="auto"/>
            </w:tcBorders>
            <w:shd w:val="clear" w:color="auto" w:fill="auto"/>
            <w:vAlign w:val="center"/>
            <w:hideMark/>
          </w:tcPr>
          <w:p w14:paraId="670E0F08" w14:textId="77777777" w:rsidR="006D0943" w:rsidRPr="00B67222" w:rsidRDefault="006D0943" w:rsidP="00201A38">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Низкая</w:t>
            </w:r>
          </w:p>
        </w:tc>
        <w:tc>
          <w:tcPr>
            <w:tcW w:w="2398" w:type="dxa"/>
            <w:tcBorders>
              <w:top w:val="nil"/>
              <w:left w:val="nil"/>
              <w:bottom w:val="single" w:sz="4" w:space="0" w:color="auto"/>
              <w:right w:val="single" w:sz="4" w:space="0" w:color="auto"/>
            </w:tcBorders>
            <w:shd w:val="clear" w:color="auto" w:fill="auto"/>
            <w:vAlign w:val="center"/>
            <w:hideMark/>
          </w:tcPr>
          <w:p w14:paraId="2163903B" w14:textId="77777777" w:rsidR="006D0943" w:rsidRPr="00B67222" w:rsidRDefault="006D0943" w:rsidP="00201A38">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Работа на конкурентов</w:t>
            </w:r>
          </w:p>
        </w:tc>
        <w:tc>
          <w:tcPr>
            <w:tcW w:w="2974" w:type="dxa"/>
            <w:tcBorders>
              <w:top w:val="nil"/>
              <w:left w:val="nil"/>
              <w:bottom w:val="single" w:sz="4" w:space="0" w:color="auto"/>
              <w:right w:val="single" w:sz="4" w:space="0" w:color="auto"/>
            </w:tcBorders>
            <w:shd w:val="clear" w:color="auto" w:fill="auto"/>
            <w:vAlign w:val="center"/>
            <w:hideMark/>
          </w:tcPr>
          <w:p w14:paraId="03A0F79C" w14:textId="77777777" w:rsidR="006D0943" w:rsidRPr="00B67222" w:rsidRDefault="006D0943" w:rsidP="00201A38">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Эксклюзивный договор на нишу</w:t>
            </w:r>
          </w:p>
        </w:tc>
      </w:tr>
      <w:tr w:rsidR="006D0943" w:rsidRPr="00B67222" w14:paraId="437E3428" w14:textId="77777777" w:rsidTr="006D0943">
        <w:trPr>
          <w:trHeight w:val="1387"/>
        </w:trPr>
        <w:tc>
          <w:tcPr>
            <w:tcW w:w="2219" w:type="dxa"/>
            <w:tcBorders>
              <w:top w:val="nil"/>
              <w:left w:val="single" w:sz="4" w:space="0" w:color="auto"/>
              <w:bottom w:val="single" w:sz="4" w:space="0" w:color="auto"/>
              <w:right w:val="single" w:sz="4" w:space="0" w:color="auto"/>
            </w:tcBorders>
            <w:shd w:val="clear" w:color="auto" w:fill="auto"/>
            <w:vAlign w:val="center"/>
            <w:hideMark/>
          </w:tcPr>
          <w:p w14:paraId="4CEDDEF0" w14:textId="77777777" w:rsidR="006D0943" w:rsidRPr="00B67222" w:rsidRDefault="006D0943" w:rsidP="00201A38">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Потеря времени</w:t>
            </w:r>
          </w:p>
        </w:tc>
        <w:tc>
          <w:tcPr>
            <w:tcW w:w="1817" w:type="dxa"/>
            <w:tcBorders>
              <w:top w:val="nil"/>
              <w:left w:val="nil"/>
              <w:bottom w:val="single" w:sz="4" w:space="0" w:color="auto"/>
              <w:right w:val="single" w:sz="4" w:space="0" w:color="auto"/>
            </w:tcBorders>
            <w:shd w:val="clear" w:color="auto" w:fill="auto"/>
            <w:vAlign w:val="center"/>
            <w:hideMark/>
          </w:tcPr>
          <w:p w14:paraId="5C8E87CF" w14:textId="77777777" w:rsidR="006D0943" w:rsidRPr="00B67222" w:rsidRDefault="006D0943" w:rsidP="00201A38">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Средняя</w:t>
            </w:r>
          </w:p>
        </w:tc>
        <w:tc>
          <w:tcPr>
            <w:tcW w:w="2398" w:type="dxa"/>
            <w:tcBorders>
              <w:top w:val="nil"/>
              <w:left w:val="nil"/>
              <w:bottom w:val="single" w:sz="4" w:space="0" w:color="auto"/>
              <w:right w:val="single" w:sz="4" w:space="0" w:color="auto"/>
            </w:tcBorders>
            <w:shd w:val="clear" w:color="auto" w:fill="auto"/>
            <w:vAlign w:val="center"/>
            <w:hideMark/>
          </w:tcPr>
          <w:p w14:paraId="62FCFC3E" w14:textId="77777777" w:rsidR="006D0943" w:rsidRPr="00B67222" w:rsidRDefault="006D0943" w:rsidP="00201A38">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Задержки в реализации</w:t>
            </w:r>
          </w:p>
        </w:tc>
        <w:tc>
          <w:tcPr>
            <w:tcW w:w="2974" w:type="dxa"/>
            <w:tcBorders>
              <w:top w:val="nil"/>
              <w:left w:val="nil"/>
              <w:bottom w:val="single" w:sz="4" w:space="0" w:color="auto"/>
              <w:right w:val="single" w:sz="4" w:space="0" w:color="auto"/>
            </w:tcBorders>
            <w:shd w:val="clear" w:color="auto" w:fill="auto"/>
            <w:vAlign w:val="center"/>
            <w:hideMark/>
          </w:tcPr>
          <w:p w14:paraId="1E65D3E1" w14:textId="77777777" w:rsidR="006D0943" w:rsidRPr="00B67222" w:rsidRDefault="006D0943" w:rsidP="00201A38">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Указанные сроки в договоре, система штрафов</w:t>
            </w:r>
          </w:p>
        </w:tc>
      </w:tr>
    </w:tbl>
    <w:p w14:paraId="0EC4DB75" w14:textId="77777777" w:rsidR="006B4515" w:rsidRDefault="006B4515" w:rsidP="006D0943">
      <w:pPr>
        <w:spacing w:after="0" w:line="360" w:lineRule="auto"/>
        <w:jc w:val="both"/>
        <w:rPr>
          <w:rFonts w:ascii="Times New Roman" w:eastAsiaTheme="majorEastAsia" w:hAnsi="Times New Roman" w:cs="Times New Roman"/>
          <w:sz w:val="28"/>
          <w:szCs w:val="28"/>
        </w:rPr>
      </w:pPr>
    </w:p>
    <w:p w14:paraId="3627782E" w14:textId="7BA149B0" w:rsidR="006D0943" w:rsidRDefault="00787B7F" w:rsidP="00EE1822">
      <w:pPr>
        <w:spacing w:after="0" w:line="360" w:lineRule="auto"/>
        <w:ind w:firstLine="709"/>
        <w:jc w:val="both"/>
        <w:rPr>
          <w:rFonts w:ascii="Times New Roman" w:eastAsiaTheme="majorEastAsia" w:hAnsi="Times New Roman" w:cs="Times New Roman"/>
          <w:sz w:val="28"/>
          <w:szCs w:val="28"/>
        </w:rPr>
      </w:pPr>
      <w:bookmarkStart w:id="52" w:name="_Hlk200304293"/>
      <w:r>
        <w:rPr>
          <w:rFonts w:ascii="Times New Roman" w:eastAsiaTheme="majorEastAsia" w:hAnsi="Times New Roman" w:cs="Times New Roman"/>
          <w:sz w:val="28"/>
          <w:szCs w:val="28"/>
        </w:rPr>
        <w:lastRenderedPageBreak/>
        <w:t>В ходе оценки рисков были выявлены финансовые последствия рисков для каждого варианта решения маркетингового вопроса компании</w:t>
      </w:r>
      <w:r w:rsidR="006B4515">
        <w:rPr>
          <w:rFonts w:ascii="Times New Roman" w:eastAsiaTheme="majorEastAsia" w:hAnsi="Times New Roman" w:cs="Times New Roman"/>
          <w:sz w:val="28"/>
          <w:szCs w:val="28"/>
        </w:rPr>
        <w:t>. Результат оценки финансовых последстви</w:t>
      </w:r>
      <w:r w:rsidR="00AD7012">
        <w:rPr>
          <w:rFonts w:ascii="Times New Roman" w:eastAsiaTheme="majorEastAsia" w:hAnsi="Times New Roman" w:cs="Times New Roman"/>
          <w:sz w:val="28"/>
          <w:szCs w:val="28"/>
        </w:rPr>
        <w:t>й</w:t>
      </w:r>
      <w:r w:rsidR="006B4515">
        <w:rPr>
          <w:rFonts w:ascii="Times New Roman" w:eastAsiaTheme="majorEastAsia" w:hAnsi="Times New Roman" w:cs="Times New Roman"/>
          <w:sz w:val="28"/>
          <w:szCs w:val="28"/>
        </w:rPr>
        <w:t xml:space="preserve"> отображен в таблице 15</w:t>
      </w:r>
      <w:r w:rsidR="00AD7012">
        <w:rPr>
          <w:rFonts w:ascii="Times New Roman" w:eastAsiaTheme="majorEastAsia" w:hAnsi="Times New Roman" w:cs="Times New Roman"/>
          <w:sz w:val="28"/>
          <w:szCs w:val="28"/>
        </w:rPr>
        <w:t>.</w:t>
      </w:r>
    </w:p>
    <w:p w14:paraId="7594D09B" w14:textId="77777777" w:rsidR="00EE1822" w:rsidRDefault="00EE1822" w:rsidP="00B40DD2">
      <w:pPr>
        <w:spacing w:after="0" w:line="240" w:lineRule="auto"/>
        <w:ind w:firstLine="709"/>
        <w:jc w:val="both"/>
        <w:rPr>
          <w:rFonts w:ascii="Times New Roman" w:eastAsiaTheme="majorEastAsia" w:hAnsi="Times New Roman" w:cs="Times New Roman"/>
          <w:sz w:val="28"/>
          <w:szCs w:val="28"/>
        </w:rPr>
      </w:pPr>
    </w:p>
    <w:bookmarkEnd w:id="52"/>
    <w:p w14:paraId="67974C16" w14:textId="3F9BBBDE" w:rsidR="001955AB" w:rsidRDefault="00CE42C0" w:rsidP="00B40DD2">
      <w:pPr>
        <w:spacing w:after="0" w:line="240" w:lineRule="auto"/>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Таблица 1</w:t>
      </w:r>
      <w:r w:rsidR="006B4515">
        <w:rPr>
          <w:rFonts w:ascii="Times New Roman" w:eastAsiaTheme="majorEastAsia" w:hAnsi="Times New Roman" w:cs="Times New Roman"/>
          <w:sz w:val="28"/>
          <w:szCs w:val="28"/>
        </w:rPr>
        <w:t>5</w:t>
      </w:r>
      <w:r w:rsidR="00C25527">
        <w:rPr>
          <w:rFonts w:ascii="Times New Roman" w:eastAsiaTheme="majorEastAsia" w:hAnsi="Times New Roman" w:cs="Times New Roman"/>
          <w:sz w:val="28"/>
          <w:szCs w:val="28"/>
        </w:rPr>
        <w:t xml:space="preserve"> – </w:t>
      </w:r>
      <w:r>
        <w:rPr>
          <w:rFonts w:ascii="Times New Roman" w:eastAsiaTheme="majorEastAsia" w:hAnsi="Times New Roman" w:cs="Times New Roman"/>
          <w:sz w:val="28"/>
          <w:szCs w:val="28"/>
        </w:rPr>
        <w:t>Финансовые</w:t>
      </w:r>
      <w:r w:rsidR="00C25527">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последствия риска</w:t>
      </w:r>
      <w:r w:rsidR="00EE1822">
        <w:rPr>
          <w:rFonts w:ascii="Times New Roman" w:eastAsiaTheme="majorEastAsia" w:hAnsi="Times New Roman" w:cs="Times New Roman"/>
          <w:sz w:val="28"/>
          <w:szCs w:val="28"/>
        </w:rPr>
        <w:t xml:space="preserve"> (составлено автором)</w:t>
      </w:r>
    </w:p>
    <w:tbl>
      <w:tblPr>
        <w:tblW w:w="9127" w:type="dxa"/>
        <w:tblLook w:val="04A0" w:firstRow="1" w:lastRow="0" w:firstColumn="1" w:lastColumn="0" w:noHBand="0" w:noVBand="1"/>
      </w:tblPr>
      <w:tblGrid>
        <w:gridCol w:w="2943"/>
        <w:gridCol w:w="4423"/>
        <w:gridCol w:w="1761"/>
      </w:tblGrid>
      <w:tr w:rsidR="00787B7F" w:rsidRPr="00787B7F" w14:paraId="5148FA26" w14:textId="77777777" w:rsidTr="006B4515">
        <w:trPr>
          <w:trHeight w:val="101"/>
        </w:trPr>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DCA30" w14:textId="77777777" w:rsidR="00787B7F" w:rsidRPr="00B67222" w:rsidRDefault="00787B7F" w:rsidP="00B67222">
            <w:pPr>
              <w:spacing w:after="0" w:line="240" w:lineRule="auto"/>
              <w:jc w:val="center"/>
              <w:rPr>
                <w:rFonts w:ascii="Calibri" w:eastAsia="Times New Roman" w:hAnsi="Calibri" w:cs="Calibri"/>
                <w:color w:val="000000"/>
                <w:kern w:val="0"/>
                <w:sz w:val="28"/>
                <w:szCs w:val="28"/>
                <w:lang w:eastAsia="ru-RU"/>
                <w14:ligatures w14:val="none"/>
              </w:rPr>
            </w:pPr>
            <w:r w:rsidRPr="00B67222">
              <w:rPr>
                <w:rFonts w:ascii="Calibri" w:eastAsia="Times New Roman" w:hAnsi="Calibri" w:cs="Calibri"/>
                <w:color w:val="000000"/>
                <w:kern w:val="0"/>
                <w:sz w:val="28"/>
                <w:szCs w:val="28"/>
                <w:lang w:eastAsia="ru-RU"/>
                <w14:ligatures w14:val="none"/>
              </w:rPr>
              <w:t> </w:t>
            </w:r>
          </w:p>
        </w:tc>
        <w:tc>
          <w:tcPr>
            <w:tcW w:w="4423" w:type="dxa"/>
            <w:tcBorders>
              <w:top w:val="single" w:sz="4" w:space="0" w:color="auto"/>
              <w:left w:val="nil"/>
              <w:bottom w:val="single" w:sz="4" w:space="0" w:color="auto"/>
              <w:right w:val="single" w:sz="4" w:space="0" w:color="auto"/>
            </w:tcBorders>
            <w:shd w:val="clear" w:color="auto" w:fill="auto"/>
            <w:vAlign w:val="center"/>
            <w:hideMark/>
          </w:tcPr>
          <w:p w14:paraId="4DC26C3A" w14:textId="77777777" w:rsidR="00787B7F" w:rsidRPr="00B67222" w:rsidRDefault="00787B7F"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Максимальные потенциальные потери</w:t>
            </w:r>
          </w:p>
        </w:tc>
        <w:tc>
          <w:tcPr>
            <w:tcW w:w="1761" w:type="dxa"/>
            <w:tcBorders>
              <w:top w:val="single" w:sz="4" w:space="0" w:color="auto"/>
              <w:left w:val="nil"/>
              <w:bottom w:val="single" w:sz="4" w:space="0" w:color="auto"/>
              <w:right w:val="single" w:sz="4" w:space="0" w:color="auto"/>
            </w:tcBorders>
            <w:shd w:val="clear" w:color="auto" w:fill="auto"/>
            <w:vAlign w:val="center"/>
            <w:hideMark/>
          </w:tcPr>
          <w:p w14:paraId="36BED047" w14:textId="77777777" w:rsidR="00787B7F" w:rsidRPr="00B67222" w:rsidRDefault="00787B7F"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Вероятность реализации рисков</w:t>
            </w:r>
          </w:p>
        </w:tc>
      </w:tr>
      <w:tr w:rsidR="00787B7F" w:rsidRPr="00787B7F" w14:paraId="5B5CC1F6" w14:textId="77777777" w:rsidTr="006B4515">
        <w:trPr>
          <w:trHeight w:val="135"/>
        </w:trPr>
        <w:tc>
          <w:tcPr>
            <w:tcW w:w="2943" w:type="dxa"/>
            <w:tcBorders>
              <w:top w:val="nil"/>
              <w:left w:val="single" w:sz="4" w:space="0" w:color="auto"/>
              <w:bottom w:val="single" w:sz="4" w:space="0" w:color="auto"/>
              <w:right w:val="single" w:sz="4" w:space="0" w:color="auto"/>
            </w:tcBorders>
            <w:shd w:val="clear" w:color="auto" w:fill="auto"/>
            <w:vAlign w:val="center"/>
            <w:hideMark/>
          </w:tcPr>
          <w:p w14:paraId="77B17325" w14:textId="02172806" w:rsidR="00787B7F" w:rsidRPr="00B67222" w:rsidRDefault="00787B7F" w:rsidP="006B4515">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Инновационные методы (ГПХ)</w:t>
            </w:r>
          </w:p>
        </w:tc>
        <w:tc>
          <w:tcPr>
            <w:tcW w:w="4423" w:type="dxa"/>
            <w:tcBorders>
              <w:top w:val="nil"/>
              <w:left w:val="nil"/>
              <w:bottom w:val="single" w:sz="4" w:space="0" w:color="auto"/>
              <w:right w:val="single" w:sz="4" w:space="0" w:color="auto"/>
            </w:tcBorders>
            <w:shd w:val="clear" w:color="auto" w:fill="auto"/>
            <w:vAlign w:val="center"/>
            <w:hideMark/>
          </w:tcPr>
          <w:p w14:paraId="6D9B4F7F" w14:textId="17683DFA" w:rsidR="00787B7F" w:rsidRPr="00B67222" w:rsidRDefault="00787B7F" w:rsidP="006B4515">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8</w:t>
            </w:r>
            <w:r w:rsidR="008E2172" w:rsidRPr="00B67222">
              <w:rPr>
                <w:rFonts w:ascii="Times New Roman" w:eastAsia="Times New Roman" w:hAnsi="Times New Roman" w:cs="Times New Roman"/>
                <w:color w:val="000000"/>
                <w:kern w:val="0"/>
                <w:sz w:val="28"/>
                <w:szCs w:val="28"/>
                <w:lang w:eastAsia="ru-RU"/>
                <w14:ligatures w14:val="none"/>
              </w:rPr>
              <w:t>0</w:t>
            </w:r>
            <w:r w:rsidRPr="00B67222">
              <w:rPr>
                <w:rFonts w:ascii="Times New Roman" w:eastAsia="Times New Roman" w:hAnsi="Times New Roman" w:cs="Times New Roman"/>
                <w:color w:val="000000"/>
                <w:kern w:val="0"/>
                <w:sz w:val="28"/>
                <w:szCs w:val="28"/>
                <w:lang w:eastAsia="ru-RU"/>
                <w14:ligatures w14:val="none"/>
              </w:rPr>
              <w:t>-1</w:t>
            </w:r>
            <w:r w:rsidR="00E74C97" w:rsidRPr="00B67222">
              <w:rPr>
                <w:rFonts w:ascii="Times New Roman" w:eastAsia="Times New Roman" w:hAnsi="Times New Roman" w:cs="Times New Roman"/>
                <w:color w:val="000000"/>
                <w:kern w:val="0"/>
                <w:sz w:val="28"/>
                <w:szCs w:val="28"/>
                <w:lang w:eastAsia="ru-RU"/>
                <w14:ligatures w14:val="none"/>
              </w:rPr>
              <w:t>50</w:t>
            </w:r>
            <w:r w:rsidRPr="00B67222">
              <w:rPr>
                <w:rFonts w:ascii="Times New Roman" w:eastAsia="Times New Roman" w:hAnsi="Times New Roman" w:cs="Times New Roman"/>
                <w:color w:val="000000"/>
                <w:kern w:val="0"/>
                <w:sz w:val="28"/>
                <w:szCs w:val="28"/>
                <w:lang w:eastAsia="ru-RU"/>
                <w14:ligatures w14:val="none"/>
              </w:rPr>
              <w:t xml:space="preserve"> тыс. руб. (2-3 месяца неэффективной работы)</w:t>
            </w:r>
          </w:p>
        </w:tc>
        <w:tc>
          <w:tcPr>
            <w:tcW w:w="1761" w:type="dxa"/>
            <w:tcBorders>
              <w:top w:val="nil"/>
              <w:left w:val="nil"/>
              <w:bottom w:val="single" w:sz="4" w:space="0" w:color="auto"/>
              <w:right w:val="single" w:sz="4" w:space="0" w:color="auto"/>
            </w:tcBorders>
            <w:shd w:val="clear" w:color="auto" w:fill="auto"/>
            <w:noWrap/>
            <w:vAlign w:val="center"/>
            <w:hideMark/>
          </w:tcPr>
          <w:p w14:paraId="7A459B1E" w14:textId="77777777" w:rsidR="00787B7F" w:rsidRPr="00B67222" w:rsidRDefault="00787B7F" w:rsidP="006B4515">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45-60%</w:t>
            </w:r>
          </w:p>
        </w:tc>
      </w:tr>
      <w:tr w:rsidR="00787B7F" w:rsidRPr="00787B7F" w14:paraId="1FC90E5A" w14:textId="77777777" w:rsidTr="006B4515">
        <w:trPr>
          <w:trHeight w:val="135"/>
        </w:trPr>
        <w:tc>
          <w:tcPr>
            <w:tcW w:w="2943" w:type="dxa"/>
            <w:tcBorders>
              <w:top w:val="nil"/>
              <w:left w:val="single" w:sz="4" w:space="0" w:color="auto"/>
              <w:bottom w:val="single" w:sz="4" w:space="0" w:color="auto"/>
              <w:right w:val="single" w:sz="4" w:space="0" w:color="auto"/>
            </w:tcBorders>
            <w:shd w:val="clear" w:color="auto" w:fill="auto"/>
            <w:vAlign w:val="center"/>
            <w:hideMark/>
          </w:tcPr>
          <w:p w14:paraId="1089E225" w14:textId="77777777" w:rsidR="00787B7F" w:rsidRPr="00B67222" w:rsidRDefault="00787B7F" w:rsidP="006B4515">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Найм сотрудника</w:t>
            </w:r>
          </w:p>
        </w:tc>
        <w:tc>
          <w:tcPr>
            <w:tcW w:w="4423" w:type="dxa"/>
            <w:tcBorders>
              <w:top w:val="nil"/>
              <w:left w:val="nil"/>
              <w:bottom w:val="single" w:sz="4" w:space="0" w:color="auto"/>
              <w:right w:val="single" w:sz="4" w:space="0" w:color="auto"/>
            </w:tcBorders>
            <w:shd w:val="clear" w:color="auto" w:fill="auto"/>
            <w:vAlign w:val="center"/>
            <w:hideMark/>
          </w:tcPr>
          <w:p w14:paraId="14B56EE0" w14:textId="3CF3378E" w:rsidR="00787B7F" w:rsidRPr="00B67222" w:rsidRDefault="00E74C97" w:rsidP="006B4515">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360</w:t>
            </w:r>
            <w:r w:rsidR="00787B7F" w:rsidRPr="00B67222">
              <w:rPr>
                <w:rFonts w:ascii="Times New Roman" w:eastAsia="Times New Roman" w:hAnsi="Times New Roman" w:cs="Times New Roman"/>
                <w:color w:val="000000"/>
                <w:kern w:val="0"/>
                <w:sz w:val="28"/>
                <w:szCs w:val="28"/>
                <w:lang w:eastAsia="ru-RU"/>
                <w14:ligatures w14:val="none"/>
              </w:rPr>
              <w:t>-</w:t>
            </w:r>
            <w:r w:rsidRPr="00B67222">
              <w:rPr>
                <w:rFonts w:ascii="Times New Roman" w:eastAsia="Times New Roman" w:hAnsi="Times New Roman" w:cs="Times New Roman"/>
                <w:color w:val="000000"/>
                <w:kern w:val="0"/>
                <w:sz w:val="28"/>
                <w:szCs w:val="28"/>
                <w:lang w:eastAsia="ru-RU"/>
                <w14:ligatures w14:val="none"/>
              </w:rPr>
              <w:t>770</w:t>
            </w:r>
            <w:r w:rsidR="00787B7F" w:rsidRPr="00B67222">
              <w:rPr>
                <w:rFonts w:ascii="Times New Roman" w:eastAsia="Times New Roman" w:hAnsi="Times New Roman" w:cs="Times New Roman"/>
                <w:color w:val="000000"/>
                <w:kern w:val="0"/>
                <w:sz w:val="28"/>
                <w:szCs w:val="28"/>
                <w:lang w:eastAsia="ru-RU"/>
                <w14:ligatures w14:val="none"/>
              </w:rPr>
              <w:t xml:space="preserve"> тыс. руб. (затраты на подбор, зарплата за 3-4 месяца)</w:t>
            </w:r>
          </w:p>
        </w:tc>
        <w:tc>
          <w:tcPr>
            <w:tcW w:w="1761" w:type="dxa"/>
            <w:tcBorders>
              <w:top w:val="nil"/>
              <w:left w:val="nil"/>
              <w:bottom w:val="single" w:sz="4" w:space="0" w:color="auto"/>
              <w:right w:val="single" w:sz="4" w:space="0" w:color="auto"/>
            </w:tcBorders>
            <w:shd w:val="clear" w:color="auto" w:fill="auto"/>
            <w:noWrap/>
            <w:vAlign w:val="center"/>
            <w:hideMark/>
          </w:tcPr>
          <w:p w14:paraId="0F6B3B27" w14:textId="77777777" w:rsidR="00787B7F" w:rsidRPr="00B67222" w:rsidRDefault="00787B7F" w:rsidP="006B4515">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65-80%</w:t>
            </w:r>
          </w:p>
        </w:tc>
      </w:tr>
      <w:tr w:rsidR="00787B7F" w:rsidRPr="00787B7F" w14:paraId="5E9E9473" w14:textId="77777777" w:rsidTr="006B4515">
        <w:trPr>
          <w:trHeight w:val="202"/>
        </w:trPr>
        <w:tc>
          <w:tcPr>
            <w:tcW w:w="2943" w:type="dxa"/>
            <w:tcBorders>
              <w:top w:val="nil"/>
              <w:left w:val="single" w:sz="4" w:space="0" w:color="auto"/>
              <w:bottom w:val="single" w:sz="4" w:space="0" w:color="auto"/>
              <w:right w:val="single" w:sz="4" w:space="0" w:color="auto"/>
            </w:tcBorders>
            <w:shd w:val="clear" w:color="auto" w:fill="auto"/>
            <w:vAlign w:val="center"/>
            <w:hideMark/>
          </w:tcPr>
          <w:p w14:paraId="7F385B99" w14:textId="77777777" w:rsidR="00787B7F" w:rsidRPr="00B67222" w:rsidRDefault="00787B7F" w:rsidP="006B4515">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Маркетинговое агентство</w:t>
            </w:r>
          </w:p>
        </w:tc>
        <w:tc>
          <w:tcPr>
            <w:tcW w:w="4423" w:type="dxa"/>
            <w:tcBorders>
              <w:top w:val="nil"/>
              <w:left w:val="nil"/>
              <w:bottom w:val="single" w:sz="4" w:space="0" w:color="auto"/>
              <w:right w:val="single" w:sz="4" w:space="0" w:color="auto"/>
            </w:tcBorders>
            <w:shd w:val="clear" w:color="auto" w:fill="auto"/>
            <w:vAlign w:val="center"/>
            <w:hideMark/>
          </w:tcPr>
          <w:p w14:paraId="301EF2AC" w14:textId="77777777" w:rsidR="00787B7F" w:rsidRPr="00B67222" w:rsidRDefault="00787B7F" w:rsidP="006B4515">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250-400 тыс. руб. (неэффективные кампании, затраты на поиск нового подрядчика)</w:t>
            </w:r>
          </w:p>
        </w:tc>
        <w:tc>
          <w:tcPr>
            <w:tcW w:w="1761" w:type="dxa"/>
            <w:tcBorders>
              <w:top w:val="nil"/>
              <w:left w:val="nil"/>
              <w:bottom w:val="single" w:sz="4" w:space="0" w:color="auto"/>
              <w:right w:val="single" w:sz="4" w:space="0" w:color="auto"/>
            </w:tcBorders>
            <w:shd w:val="clear" w:color="auto" w:fill="auto"/>
            <w:noWrap/>
            <w:vAlign w:val="center"/>
            <w:hideMark/>
          </w:tcPr>
          <w:p w14:paraId="2E506E27" w14:textId="77777777" w:rsidR="00787B7F" w:rsidRPr="00B67222" w:rsidRDefault="00787B7F" w:rsidP="006B4515">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50-65%</w:t>
            </w:r>
          </w:p>
        </w:tc>
      </w:tr>
    </w:tbl>
    <w:p w14:paraId="008BB4B1" w14:textId="77777777" w:rsidR="006D0943" w:rsidRDefault="006D0943" w:rsidP="006B4515">
      <w:pPr>
        <w:spacing w:after="0" w:line="360" w:lineRule="auto"/>
        <w:ind w:firstLine="709"/>
        <w:jc w:val="both"/>
        <w:rPr>
          <w:rFonts w:ascii="Times New Roman" w:eastAsiaTheme="majorEastAsia" w:hAnsi="Times New Roman" w:cs="Times New Roman"/>
          <w:sz w:val="28"/>
          <w:szCs w:val="28"/>
        </w:rPr>
      </w:pPr>
      <w:bookmarkStart w:id="53" w:name="_Hlk200304301"/>
    </w:p>
    <w:p w14:paraId="1717A646" w14:textId="370216C2" w:rsidR="007B6080" w:rsidRDefault="00B4093C" w:rsidP="006B4515">
      <w:pPr>
        <w:spacing w:after="0" w:line="360" w:lineRule="auto"/>
        <w:ind w:firstLine="709"/>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Максимальные потенциальные потери показывают наибольший ущерб, который понесет компания в случае реализации риска</w:t>
      </w:r>
      <w:r w:rsidR="00234DA4" w:rsidRPr="00234DA4">
        <w:rPr>
          <w:rFonts w:ascii="Times New Roman" w:eastAsiaTheme="majorEastAsia" w:hAnsi="Times New Roman" w:cs="Times New Roman"/>
          <w:sz w:val="28"/>
          <w:szCs w:val="28"/>
        </w:rPr>
        <w:t xml:space="preserve"> [2]</w:t>
      </w:r>
      <w:r>
        <w:rPr>
          <w:rFonts w:ascii="Times New Roman" w:eastAsiaTheme="majorEastAsia" w:hAnsi="Times New Roman" w:cs="Times New Roman"/>
          <w:sz w:val="28"/>
          <w:szCs w:val="28"/>
        </w:rPr>
        <w:t xml:space="preserve">. В таблице указаны финансовые потери для каждого варианта: в случае с внедрением инновационных методов в найм по договору ГПХ возникает риск неэффективной работы сотрудника в течении 2-3 месяцев. К указанным затратам относятся затраты на внедрение, потеря компанией потенциальной прибыли при том условии, что внедрение новых методов не дало ожидаемых </w:t>
      </w:r>
      <w:r w:rsidR="008E2172">
        <w:rPr>
          <w:rFonts w:ascii="Times New Roman" w:eastAsiaTheme="majorEastAsia" w:hAnsi="Times New Roman" w:cs="Times New Roman"/>
          <w:sz w:val="28"/>
          <w:szCs w:val="28"/>
        </w:rPr>
        <w:t>результатов</w:t>
      </w:r>
      <w:r>
        <w:rPr>
          <w:rFonts w:ascii="Times New Roman" w:eastAsiaTheme="majorEastAsia" w:hAnsi="Times New Roman" w:cs="Times New Roman"/>
          <w:sz w:val="28"/>
          <w:szCs w:val="28"/>
        </w:rPr>
        <w:t>, а также косвенные издержки (</w:t>
      </w:r>
      <w:r w:rsidR="008E2172">
        <w:rPr>
          <w:rFonts w:ascii="Times New Roman" w:eastAsiaTheme="majorEastAsia" w:hAnsi="Times New Roman" w:cs="Times New Roman"/>
          <w:sz w:val="28"/>
          <w:szCs w:val="28"/>
        </w:rPr>
        <w:t>при адаптации к изменениям в компании может снизиться продуктивность). В такой ситуации компания может терять около 40-50 тысяч рублей ежемесячно (снижение продаж, перерасход бюджета), таким образом, за 2-3 месяца накапливается сумма в 80-1</w:t>
      </w:r>
      <w:r w:rsidR="00E74C97">
        <w:rPr>
          <w:rFonts w:ascii="Times New Roman" w:eastAsiaTheme="majorEastAsia" w:hAnsi="Times New Roman" w:cs="Times New Roman"/>
          <w:sz w:val="28"/>
          <w:szCs w:val="28"/>
        </w:rPr>
        <w:t>50</w:t>
      </w:r>
      <w:r w:rsidR="008E2172">
        <w:rPr>
          <w:rFonts w:ascii="Times New Roman" w:eastAsiaTheme="majorEastAsia" w:hAnsi="Times New Roman" w:cs="Times New Roman"/>
          <w:sz w:val="28"/>
          <w:szCs w:val="28"/>
        </w:rPr>
        <w:t xml:space="preserve"> тысяч рублей.</w:t>
      </w:r>
    </w:p>
    <w:p w14:paraId="3A9AEB0F" w14:textId="0CA24336" w:rsidR="008E2172" w:rsidRDefault="008E2172" w:rsidP="006B4515">
      <w:pPr>
        <w:spacing w:after="0" w:line="360" w:lineRule="auto"/>
        <w:ind w:firstLine="709"/>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 xml:space="preserve">При найме нового сотрудника к рискам также относится и заработная плата сотрудника, не оправдавшего ожидания компании: потери в этом случае состоят из </w:t>
      </w:r>
      <w:r w:rsidR="00E74C97">
        <w:rPr>
          <w:rFonts w:ascii="Times New Roman" w:eastAsiaTheme="majorEastAsia" w:hAnsi="Times New Roman" w:cs="Times New Roman"/>
          <w:sz w:val="28"/>
          <w:szCs w:val="28"/>
        </w:rPr>
        <w:t>подбора (</w:t>
      </w:r>
      <w:r>
        <w:rPr>
          <w:rFonts w:ascii="Times New Roman" w:eastAsiaTheme="majorEastAsia" w:hAnsi="Times New Roman" w:cs="Times New Roman"/>
          <w:sz w:val="28"/>
          <w:szCs w:val="28"/>
        </w:rPr>
        <w:t>50-100 тыс. ру</w:t>
      </w:r>
      <w:r w:rsidR="00E74C97">
        <w:rPr>
          <w:rFonts w:ascii="Times New Roman" w:eastAsiaTheme="majorEastAsia" w:hAnsi="Times New Roman" w:cs="Times New Roman"/>
          <w:sz w:val="28"/>
          <w:szCs w:val="28"/>
        </w:rPr>
        <w:t>б.)</w:t>
      </w:r>
      <w:r>
        <w:rPr>
          <w:rFonts w:ascii="Times New Roman" w:eastAsiaTheme="majorEastAsia" w:hAnsi="Times New Roman" w:cs="Times New Roman"/>
          <w:sz w:val="28"/>
          <w:szCs w:val="28"/>
        </w:rPr>
        <w:t xml:space="preserve">, </w:t>
      </w:r>
      <w:r w:rsidR="00E74C97">
        <w:rPr>
          <w:rFonts w:ascii="Times New Roman" w:eastAsiaTheme="majorEastAsia" w:hAnsi="Times New Roman" w:cs="Times New Roman"/>
          <w:sz w:val="28"/>
          <w:szCs w:val="28"/>
        </w:rPr>
        <w:t>адаптации (20-50 тыс. руб.)</w:t>
      </w:r>
      <w:r>
        <w:rPr>
          <w:rFonts w:ascii="Times New Roman" w:eastAsiaTheme="majorEastAsia" w:hAnsi="Times New Roman" w:cs="Times New Roman"/>
          <w:sz w:val="28"/>
          <w:szCs w:val="28"/>
        </w:rPr>
        <w:t xml:space="preserve">, заработной </w:t>
      </w:r>
      <w:r w:rsidR="00E74C97">
        <w:rPr>
          <w:rFonts w:ascii="Times New Roman" w:eastAsiaTheme="majorEastAsia" w:hAnsi="Times New Roman" w:cs="Times New Roman"/>
          <w:sz w:val="28"/>
          <w:szCs w:val="28"/>
        </w:rPr>
        <w:t>платы (80-130 тыс.руб.)</w:t>
      </w:r>
      <w:r>
        <w:rPr>
          <w:rFonts w:ascii="Times New Roman" w:eastAsiaTheme="majorEastAsia" w:hAnsi="Times New Roman" w:cs="Times New Roman"/>
          <w:sz w:val="28"/>
          <w:szCs w:val="28"/>
        </w:rPr>
        <w:t xml:space="preserve"> и поиска замены ушедшему сотруднику</w:t>
      </w:r>
      <w:r w:rsidR="00E74C97">
        <w:rPr>
          <w:rFonts w:ascii="Times New Roman" w:eastAsiaTheme="majorEastAsia" w:hAnsi="Times New Roman" w:cs="Times New Roman"/>
          <w:sz w:val="28"/>
          <w:szCs w:val="28"/>
        </w:rPr>
        <w:t xml:space="preserve"> (50-100 тыс. руб. включая увольнение)</w:t>
      </w:r>
      <w:r>
        <w:rPr>
          <w:rFonts w:ascii="Times New Roman" w:eastAsiaTheme="majorEastAsia" w:hAnsi="Times New Roman" w:cs="Times New Roman"/>
          <w:sz w:val="28"/>
          <w:szCs w:val="28"/>
        </w:rPr>
        <w:t xml:space="preserve">. </w:t>
      </w:r>
    </w:p>
    <w:p w14:paraId="78F20AAD" w14:textId="6E9CE0B9" w:rsidR="00E74C97" w:rsidRDefault="00EC2F2E" w:rsidP="006B4515">
      <w:pPr>
        <w:spacing w:after="0" w:line="360" w:lineRule="auto"/>
        <w:ind w:firstLine="709"/>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lastRenderedPageBreak/>
        <w:t>К рискам в варианте с маркетинговым агентством относится неэффективная рекламная компания и затраты на поиск нового сотрудника</w:t>
      </w:r>
      <w:r w:rsidR="00234DA4" w:rsidRPr="00234DA4">
        <w:rPr>
          <w:rFonts w:ascii="Times New Roman" w:eastAsiaTheme="majorEastAsia" w:hAnsi="Times New Roman" w:cs="Times New Roman"/>
          <w:sz w:val="28"/>
          <w:szCs w:val="28"/>
        </w:rPr>
        <w:t xml:space="preserve"> [12]</w:t>
      </w:r>
      <w:r>
        <w:rPr>
          <w:rFonts w:ascii="Times New Roman" w:eastAsiaTheme="majorEastAsia" w:hAnsi="Times New Roman" w:cs="Times New Roman"/>
          <w:sz w:val="28"/>
          <w:szCs w:val="28"/>
        </w:rPr>
        <w:t>.</w:t>
      </w:r>
      <w:r w:rsidR="007A363C">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Потерями являются оплата услуг агентства (100-200 тыс. руб. в месяц), низкая конверсия (потери из-за неудачной рекламной компании)</w:t>
      </w:r>
      <w:r w:rsidR="00C25527">
        <w:rPr>
          <w:rFonts w:ascii="Times New Roman" w:eastAsiaTheme="majorEastAsia" w:hAnsi="Times New Roman" w:cs="Times New Roman"/>
          <w:sz w:val="28"/>
          <w:szCs w:val="28"/>
        </w:rPr>
        <w:t xml:space="preserve"> – </w:t>
      </w:r>
      <w:r>
        <w:rPr>
          <w:rFonts w:ascii="Times New Roman" w:eastAsiaTheme="majorEastAsia" w:hAnsi="Times New Roman" w:cs="Times New Roman"/>
          <w:sz w:val="28"/>
          <w:szCs w:val="28"/>
        </w:rPr>
        <w:t>50-100 тыс. руб. и поиск нового маркетингового агентства (50-100 тыс. руб.). Исходя из этих данных, в таблице указан усредненный диапазон 250-400 тыс.руб.</w:t>
      </w:r>
    </w:p>
    <w:p w14:paraId="5E20C10C" w14:textId="00F1AD46" w:rsidR="006B4515" w:rsidRDefault="00787B7F" w:rsidP="006B4515">
      <w:pPr>
        <w:spacing w:after="0" w:line="360" w:lineRule="auto"/>
        <w:ind w:firstLine="709"/>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Далее, на основе всего анализа была составлена сравнительная таблица рисков, для выявления наименьшего</w:t>
      </w:r>
      <w:r w:rsidR="006B4515">
        <w:rPr>
          <w:rFonts w:ascii="Times New Roman" w:eastAsiaTheme="majorEastAsia" w:hAnsi="Times New Roman" w:cs="Times New Roman"/>
          <w:sz w:val="28"/>
          <w:szCs w:val="28"/>
        </w:rPr>
        <w:t xml:space="preserve"> и</w:t>
      </w:r>
      <w:r>
        <w:rPr>
          <w:rFonts w:ascii="Times New Roman" w:eastAsiaTheme="majorEastAsia" w:hAnsi="Times New Roman" w:cs="Times New Roman"/>
          <w:sz w:val="28"/>
          <w:szCs w:val="28"/>
        </w:rPr>
        <w:t>, соответственно, для выявления наиболее подходящего варианта для ООО «РЕНОМЕ ОНЛАЙН»</w:t>
      </w:r>
      <w:r w:rsidR="006B4515">
        <w:rPr>
          <w:rFonts w:ascii="Times New Roman" w:eastAsiaTheme="majorEastAsia" w:hAnsi="Times New Roman" w:cs="Times New Roman"/>
          <w:sz w:val="28"/>
          <w:szCs w:val="28"/>
        </w:rPr>
        <w:t>. Данная таблица представлена ниже под номером 16.</w:t>
      </w:r>
    </w:p>
    <w:p w14:paraId="4CF57254" w14:textId="77777777" w:rsidR="006B4515" w:rsidRDefault="006B4515" w:rsidP="006B4515">
      <w:pPr>
        <w:spacing w:after="0" w:line="360" w:lineRule="auto"/>
        <w:ind w:firstLine="709"/>
        <w:jc w:val="both"/>
        <w:rPr>
          <w:rFonts w:ascii="Times New Roman" w:eastAsiaTheme="majorEastAsia" w:hAnsi="Times New Roman" w:cs="Times New Roman"/>
          <w:sz w:val="28"/>
          <w:szCs w:val="28"/>
        </w:rPr>
      </w:pPr>
    </w:p>
    <w:bookmarkEnd w:id="53"/>
    <w:p w14:paraId="2123E0CF" w14:textId="37B04A91" w:rsidR="00CE42C0" w:rsidRDefault="00CE42C0" w:rsidP="00B40DD2">
      <w:pPr>
        <w:spacing w:after="0" w:line="240" w:lineRule="auto"/>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Таблица 1</w:t>
      </w:r>
      <w:r w:rsidR="006B4515">
        <w:rPr>
          <w:rFonts w:ascii="Times New Roman" w:eastAsiaTheme="majorEastAsia" w:hAnsi="Times New Roman" w:cs="Times New Roman"/>
          <w:sz w:val="28"/>
          <w:szCs w:val="28"/>
        </w:rPr>
        <w:t>6</w:t>
      </w:r>
      <w:r w:rsidR="00C25527">
        <w:rPr>
          <w:rFonts w:ascii="Times New Roman" w:eastAsiaTheme="majorEastAsia" w:hAnsi="Times New Roman" w:cs="Times New Roman"/>
          <w:sz w:val="28"/>
          <w:szCs w:val="28"/>
        </w:rPr>
        <w:t xml:space="preserve"> – </w:t>
      </w:r>
      <w:r>
        <w:rPr>
          <w:rFonts w:ascii="Times New Roman" w:eastAsiaTheme="majorEastAsia" w:hAnsi="Times New Roman" w:cs="Times New Roman"/>
          <w:sz w:val="28"/>
          <w:szCs w:val="28"/>
        </w:rPr>
        <w:t>Сравнительная</w:t>
      </w:r>
      <w:r w:rsidR="00C25527">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таблица рисков</w:t>
      </w:r>
      <w:r w:rsidR="00EE1822">
        <w:rPr>
          <w:rFonts w:ascii="Times New Roman" w:eastAsiaTheme="majorEastAsia" w:hAnsi="Times New Roman" w:cs="Times New Roman"/>
          <w:sz w:val="28"/>
          <w:szCs w:val="28"/>
        </w:rPr>
        <w:t xml:space="preserve"> (составлено автором)</w:t>
      </w:r>
    </w:p>
    <w:tbl>
      <w:tblPr>
        <w:tblW w:w="9375" w:type="dxa"/>
        <w:tblLook w:val="04A0" w:firstRow="1" w:lastRow="0" w:firstColumn="1" w:lastColumn="0" w:noHBand="0" w:noVBand="1"/>
      </w:tblPr>
      <w:tblGrid>
        <w:gridCol w:w="2184"/>
        <w:gridCol w:w="2256"/>
        <w:gridCol w:w="2124"/>
        <w:gridCol w:w="2811"/>
      </w:tblGrid>
      <w:tr w:rsidR="00787B7F" w:rsidRPr="00787B7F" w14:paraId="376C9360" w14:textId="77777777" w:rsidTr="00ED26E1">
        <w:trPr>
          <w:trHeight w:val="621"/>
        </w:trPr>
        <w:tc>
          <w:tcPr>
            <w:tcW w:w="2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CE48F" w14:textId="77777777" w:rsidR="00787B7F" w:rsidRPr="00B67222" w:rsidRDefault="00787B7F"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Параметр оценки</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14:paraId="67B93244" w14:textId="77777777" w:rsidR="00787B7F" w:rsidRPr="00B67222" w:rsidRDefault="00787B7F"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Инновационные методы</w:t>
            </w:r>
          </w:p>
        </w:tc>
        <w:tc>
          <w:tcPr>
            <w:tcW w:w="2124" w:type="dxa"/>
            <w:tcBorders>
              <w:top w:val="single" w:sz="4" w:space="0" w:color="auto"/>
              <w:left w:val="nil"/>
              <w:bottom w:val="single" w:sz="4" w:space="0" w:color="auto"/>
              <w:right w:val="single" w:sz="4" w:space="0" w:color="auto"/>
            </w:tcBorders>
            <w:shd w:val="clear" w:color="auto" w:fill="auto"/>
            <w:vAlign w:val="center"/>
            <w:hideMark/>
          </w:tcPr>
          <w:p w14:paraId="46CA3F42" w14:textId="77777777" w:rsidR="00787B7F" w:rsidRPr="00B67222" w:rsidRDefault="00787B7F"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Найм сотрудника</w:t>
            </w:r>
          </w:p>
        </w:tc>
        <w:tc>
          <w:tcPr>
            <w:tcW w:w="2811" w:type="dxa"/>
            <w:tcBorders>
              <w:top w:val="single" w:sz="4" w:space="0" w:color="auto"/>
              <w:left w:val="nil"/>
              <w:bottom w:val="single" w:sz="4" w:space="0" w:color="auto"/>
              <w:right w:val="single" w:sz="4" w:space="0" w:color="auto"/>
            </w:tcBorders>
            <w:shd w:val="clear" w:color="auto" w:fill="auto"/>
            <w:vAlign w:val="center"/>
            <w:hideMark/>
          </w:tcPr>
          <w:p w14:paraId="57E997AC" w14:textId="77777777" w:rsidR="00787B7F" w:rsidRPr="00B67222" w:rsidRDefault="00787B7F"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Маркетинговое агентство</w:t>
            </w:r>
          </w:p>
        </w:tc>
      </w:tr>
      <w:tr w:rsidR="00787B7F" w:rsidRPr="00787B7F" w14:paraId="04FEF9D1" w14:textId="77777777" w:rsidTr="00ED26E1">
        <w:trPr>
          <w:trHeight w:val="931"/>
        </w:trPr>
        <w:tc>
          <w:tcPr>
            <w:tcW w:w="2184" w:type="dxa"/>
            <w:tcBorders>
              <w:top w:val="nil"/>
              <w:left w:val="single" w:sz="4" w:space="0" w:color="auto"/>
              <w:bottom w:val="single" w:sz="4" w:space="0" w:color="auto"/>
              <w:right w:val="single" w:sz="4" w:space="0" w:color="auto"/>
            </w:tcBorders>
            <w:shd w:val="clear" w:color="auto" w:fill="auto"/>
            <w:vAlign w:val="center"/>
            <w:hideMark/>
          </w:tcPr>
          <w:p w14:paraId="5B5EA74F" w14:textId="77777777" w:rsidR="00787B7F" w:rsidRPr="00B67222" w:rsidRDefault="00787B7F" w:rsidP="00B67222">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Максимальные потенциальные потери</w:t>
            </w:r>
          </w:p>
        </w:tc>
        <w:tc>
          <w:tcPr>
            <w:tcW w:w="2256" w:type="dxa"/>
            <w:tcBorders>
              <w:top w:val="nil"/>
              <w:left w:val="nil"/>
              <w:bottom w:val="single" w:sz="4" w:space="0" w:color="auto"/>
              <w:right w:val="single" w:sz="4" w:space="0" w:color="auto"/>
            </w:tcBorders>
            <w:shd w:val="clear" w:color="auto" w:fill="auto"/>
            <w:noWrap/>
            <w:vAlign w:val="center"/>
            <w:hideMark/>
          </w:tcPr>
          <w:p w14:paraId="59456EF2" w14:textId="55399997" w:rsidR="00787B7F" w:rsidRPr="00B67222" w:rsidRDefault="00787B7F"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8</w:t>
            </w:r>
            <w:r w:rsidR="00E74C97" w:rsidRPr="00B67222">
              <w:rPr>
                <w:rFonts w:ascii="Times New Roman" w:eastAsia="Times New Roman" w:hAnsi="Times New Roman" w:cs="Times New Roman"/>
                <w:color w:val="000000"/>
                <w:kern w:val="0"/>
                <w:sz w:val="28"/>
                <w:szCs w:val="28"/>
                <w:lang w:eastAsia="ru-RU"/>
                <w14:ligatures w14:val="none"/>
              </w:rPr>
              <w:t>0</w:t>
            </w:r>
            <w:r w:rsidRPr="00B67222">
              <w:rPr>
                <w:rFonts w:ascii="Times New Roman" w:eastAsia="Times New Roman" w:hAnsi="Times New Roman" w:cs="Times New Roman"/>
                <w:color w:val="000000"/>
                <w:kern w:val="0"/>
                <w:sz w:val="28"/>
                <w:szCs w:val="28"/>
                <w:lang w:eastAsia="ru-RU"/>
                <w14:ligatures w14:val="none"/>
              </w:rPr>
              <w:t>-1</w:t>
            </w:r>
            <w:r w:rsidR="00E74C97" w:rsidRPr="00B67222">
              <w:rPr>
                <w:rFonts w:ascii="Times New Roman" w:eastAsia="Times New Roman" w:hAnsi="Times New Roman" w:cs="Times New Roman"/>
                <w:color w:val="000000"/>
                <w:kern w:val="0"/>
                <w:sz w:val="28"/>
                <w:szCs w:val="28"/>
                <w:lang w:eastAsia="ru-RU"/>
                <w14:ligatures w14:val="none"/>
              </w:rPr>
              <w:t>50</w:t>
            </w:r>
            <w:r w:rsidRPr="00B67222">
              <w:rPr>
                <w:rFonts w:ascii="Times New Roman" w:eastAsia="Times New Roman" w:hAnsi="Times New Roman" w:cs="Times New Roman"/>
                <w:color w:val="000000"/>
                <w:kern w:val="0"/>
                <w:sz w:val="28"/>
                <w:szCs w:val="28"/>
                <w:lang w:eastAsia="ru-RU"/>
                <w14:ligatures w14:val="none"/>
              </w:rPr>
              <w:t xml:space="preserve"> тыс. руб.</w:t>
            </w:r>
          </w:p>
        </w:tc>
        <w:tc>
          <w:tcPr>
            <w:tcW w:w="2124" w:type="dxa"/>
            <w:tcBorders>
              <w:top w:val="nil"/>
              <w:left w:val="nil"/>
              <w:bottom w:val="single" w:sz="4" w:space="0" w:color="auto"/>
              <w:right w:val="single" w:sz="4" w:space="0" w:color="auto"/>
            </w:tcBorders>
            <w:shd w:val="clear" w:color="auto" w:fill="auto"/>
            <w:noWrap/>
            <w:vAlign w:val="center"/>
            <w:hideMark/>
          </w:tcPr>
          <w:p w14:paraId="57BE0D4F" w14:textId="008AEF49" w:rsidR="00787B7F" w:rsidRPr="00B67222" w:rsidRDefault="00E74C97"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360</w:t>
            </w:r>
            <w:r w:rsidR="00787B7F" w:rsidRPr="00B67222">
              <w:rPr>
                <w:rFonts w:ascii="Times New Roman" w:eastAsia="Times New Roman" w:hAnsi="Times New Roman" w:cs="Times New Roman"/>
                <w:color w:val="000000"/>
                <w:kern w:val="0"/>
                <w:sz w:val="28"/>
                <w:szCs w:val="28"/>
                <w:lang w:eastAsia="ru-RU"/>
                <w14:ligatures w14:val="none"/>
              </w:rPr>
              <w:t>-</w:t>
            </w:r>
            <w:r w:rsidRPr="00B67222">
              <w:rPr>
                <w:rFonts w:ascii="Times New Roman" w:eastAsia="Times New Roman" w:hAnsi="Times New Roman" w:cs="Times New Roman"/>
                <w:color w:val="000000"/>
                <w:kern w:val="0"/>
                <w:sz w:val="28"/>
                <w:szCs w:val="28"/>
                <w:lang w:eastAsia="ru-RU"/>
                <w14:ligatures w14:val="none"/>
              </w:rPr>
              <w:t>770</w:t>
            </w:r>
            <w:r w:rsidR="00787B7F" w:rsidRPr="00B67222">
              <w:rPr>
                <w:rFonts w:ascii="Times New Roman" w:eastAsia="Times New Roman" w:hAnsi="Times New Roman" w:cs="Times New Roman"/>
                <w:color w:val="000000"/>
                <w:kern w:val="0"/>
                <w:sz w:val="28"/>
                <w:szCs w:val="28"/>
                <w:lang w:eastAsia="ru-RU"/>
                <w14:ligatures w14:val="none"/>
              </w:rPr>
              <w:t xml:space="preserve"> тыс. руб.</w:t>
            </w:r>
          </w:p>
        </w:tc>
        <w:tc>
          <w:tcPr>
            <w:tcW w:w="2811" w:type="dxa"/>
            <w:tcBorders>
              <w:top w:val="nil"/>
              <w:left w:val="nil"/>
              <w:bottom w:val="single" w:sz="4" w:space="0" w:color="auto"/>
              <w:right w:val="single" w:sz="4" w:space="0" w:color="auto"/>
            </w:tcBorders>
            <w:shd w:val="clear" w:color="auto" w:fill="auto"/>
            <w:noWrap/>
            <w:vAlign w:val="center"/>
            <w:hideMark/>
          </w:tcPr>
          <w:p w14:paraId="31116FE9" w14:textId="77777777" w:rsidR="00787B7F" w:rsidRPr="00B67222" w:rsidRDefault="00787B7F"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250-400 тыс. руб.</w:t>
            </w:r>
          </w:p>
        </w:tc>
      </w:tr>
      <w:tr w:rsidR="00787B7F" w:rsidRPr="00787B7F" w14:paraId="46DC43DA" w14:textId="77777777" w:rsidTr="00ED26E1">
        <w:trPr>
          <w:trHeight w:val="931"/>
        </w:trPr>
        <w:tc>
          <w:tcPr>
            <w:tcW w:w="2184" w:type="dxa"/>
            <w:tcBorders>
              <w:top w:val="nil"/>
              <w:left w:val="single" w:sz="4" w:space="0" w:color="auto"/>
              <w:bottom w:val="single" w:sz="4" w:space="0" w:color="auto"/>
              <w:right w:val="single" w:sz="4" w:space="0" w:color="auto"/>
            </w:tcBorders>
            <w:shd w:val="clear" w:color="auto" w:fill="auto"/>
            <w:vAlign w:val="center"/>
            <w:hideMark/>
          </w:tcPr>
          <w:p w14:paraId="44C274EF" w14:textId="77777777" w:rsidR="00787B7F" w:rsidRPr="00B67222" w:rsidRDefault="00787B7F" w:rsidP="00B67222">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Вероятность реализации рисков</w:t>
            </w:r>
          </w:p>
        </w:tc>
        <w:tc>
          <w:tcPr>
            <w:tcW w:w="2256" w:type="dxa"/>
            <w:tcBorders>
              <w:top w:val="nil"/>
              <w:left w:val="nil"/>
              <w:bottom w:val="single" w:sz="4" w:space="0" w:color="auto"/>
              <w:right w:val="single" w:sz="4" w:space="0" w:color="auto"/>
            </w:tcBorders>
            <w:shd w:val="clear" w:color="auto" w:fill="auto"/>
            <w:noWrap/>
            <w:vAlign w:val="center"/>
            <w:hideMark/>
          </w:tcPr>
          <w:p w14:paraId="730CBC87" w14:textId="77777777" w:rsidR="00787B7F" w:rsidRPr="00B67222" w:rsidRDefault="00787B7F"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45-60%</w:t>
            </w:r>
          </w:p>
        </w:tc>
        <w:tc>
          <w:tcPr>
            <w:tcW w:w="2124" w:type="dxa"/>
            <w:tcBorders>
              <w:top w:val="nil"/>
              <w:left w:val="nil"/>
              <w:bottom w:val="single" w:sz="4" w:space="0" w:color="auto"/>
              <w:right w:val="single" w:sz="4" w:space="0" w:color="auto"/>
            </w:tcBorders>
            <w:shd w:val="clear" w:color="auto" w:fill="auto"/>
            <w:noWrap/>
            <w:vAlign w:val="center"/>
            <w:hideMark/>
          </w:tcPr>
          <w:p w14:paraId="4AA980BA" w14:textId="77777777" w:rsidR="00787B7F" w:rsidRPr="00B67222" w:rsidRDefault="00787B7F"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65-80%</w:t>
            </w:r>
          </w:p>
        </w:tc>
        <w:tc>
          <w:tcPr>
            <w:tcW w:w="2811" w:type="dxa"/>
            <w:tcBorders>
              <w:top w:val="nil"/>
              <w:left w:val="nil"/>
              <w:bottom w:val="single" w:sz="4" w:space="0" w:color="auto"/>
              <w:right w:val="single" w:sz="4" w:space="0" w:color="auto"/>
            </w:tcBorders>
            <w:shd w:val="clear" w:color="auto" w:fill="auto"/>
            <w:noWrap/>
            <w:vAlign w:val="center"/>
            <w:hideMark/>
          </w:tcPr>
          <w:p w14:paraId="63BC38CF" w14:textId="77777777" w:rsidR="00787B7F" w:rsidRPr="00B67222" w:rsidRDefault="00787B7F"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50-65%</w:t>
            </w:r>
          </w:p>
        </w:tc>
      </w:tr>
      <w:tr w:rsidR="00787B7F" w:rsidRPr="00787B7F" w14:paraId="7EC3D222" w14:textId="77777777" w:rsidTr="00ED26E1">
        <w:trPr>
          <w:trHeight w:val="621"/>
        </w:trPr>
        <w:tc>
          <w:tcPr>
            <w:tcW w:w="2184" w:type="dxa"/>
            <w:tcBorders>
              <w:top w:val="nil"/>
              <w:left w:val="single" w:sz="4" w:space="0" w:color="auto"/>
              <w:bottom w:val="single" w:sz="4" w:space="0" w:color="auto"/>
              <w:right w:val="single" w:sz="4" w:space="0" w:color="auto"/>
            </w:tcBorders>
            <w:shd w:val="clear" w:color="auto" w:fill="auto"/>
            <w:vAlign w:val="center"/>
            <w:hideMark/>
          </w:tcPr>
          <w:p w14:paraId="0B23D632" w14:textId="77777777" w:rsidR="00787B7F" w:rsidRPr="00B67222" w:rsidRDefault="00787B7F" w:rsidP="00B67222">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Возможность быстрой замены</w:t>
            </w:r>
          </w:p>
        </w:tc>
        <w:tc>
          <w:tcPr>
            <w:tcW w:w="2256" w:type="dxa"/>
            <w:tcBorders>
              <w:top w:val="nil"/>
              <w:left w:val="nil"/>
              <w:bottom w:val="single" w:sz="4" w:space="0" w:color="auto"/>
              <w:right w:val="single" w:sz="4" w:space="0" w:color="auto"/>
            </w:tcBorders>
            <w:shd w:val="clear" w:color="auto" w:fill="auto"/>
            <w:noWrap/>
            <w:vAlign w:val="center"/>
            <w:hideMark/>
          </w:tcPr>
          <w:p w14:paraId="78DCE107" w14:textId="77777777" w:rsidR="00787B7F" w:rsidRPr="00B67222" w:rsidRDefault="00787B7F"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Высокая</w:t>
            </w:r>
          </w:p>
        </w:tc>
        <w:tc>
          <w:tcPr>
            <w:tcW w:w="2124" w:type="dxa"/>
            <w:tcBorders>
              <w:top w:val="nil"/>
              <w:left w:val="nil"/>
              <w:bottom w:val="single" w:sz="4" w:space="0" w:color="auto"/>
              <w:right w:val="single" w:sz="4" w:space="0" w:color="auto"/>
            </w:tcBorders>
            <w:shd w:val="clear" w:color="auto" w:fill="auto"/>
            <w:noWrap/>
            <w:vAlign w:val="center"/>
            <w:hideMark/>
          </w:tcPr>
          <w:p w14:paraId="4CB1B178" w14:textId="77777777" w:rsidR="00787B7F" w:rsidRPr="00B67222" w:rsidRDefault="00787B7F"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Низкая</w:t>
            </w:r>
          </w:p>
        </w:tc>
        <w:tc>
          <w:tcPr>
            <w:tcW w:w="2811" w:type="dxa"/>
            <w:tcBorders>
              <w:top w:val="nil"/>
              <w:left w:val="nil"/>
              <w:bottom w:val="single" w:sz="4" w:space="0" w:color="auto"/>
              <w:right w:val="single" w:sz="4" w:space="0" w:color="auto"/>
            </w:tcBorders>
            <w:shd w:val="clear" w:color="auto" w:fill="auto"/>
            <w:noWrap/>
            <w:vAlign w:val="center"/>
            <w:hideMark/>
          </w:tcPr>
          <w:p w14:paraId="57F22009" w14:textId="77777777" w:rsidR="00787B7F" w:rsidRPr="00B67222" w:rsidRDefault="00787B7F"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Средняя</w:t>
            </w:r>
          </w:p>
        </w:tc>
      </w:tr>
      <w:tr w:rsidR="00787B7F" w:rsidRPr="00787B7F" w14:paraId="76D1E06B" w14:textId="77777777" w:rsidTr="00ED26E1">
        <w:trPr>
          <w:trHeight w:val="931"/>
        </w:trPr>
        <w:tc>
          <w:tcPr>
            <w:tcW w:w="2184" w:type="dxa"/>
            <w:tcBorders>
              <w:top w:val="nil"/>
              <w:left w:val="single" w:sz="4" w:space="0" w:color="auto"/>
              <w:bottom w:val="single" w:sz="4" w:space="0" w:color="auto"/>
              <w:right w:val="single" w:sz="4" w:space="0" w:color="auto"/>
            </w:tcBorders>
            <w:shd w:val="clear" w:color="auto" w:fill="auto"/>
            <w:vAlign w:val="center"/>
            <w:hideMark/>
          </w:tcPr>
          <w:p w14:paraId="39614C87" w14:textId="10EB6D4C" w:rsidR="00787B7F" w:rsidRPr="00B67222" w:rsidRDefault="00787B7F" w:rsidP="00B67222">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Влияние на текущие процессы</w:t>
            </w:r>
          </w:p>
        </w:tc>
        <w:tc>
          <w:tcPr>
            <w:tcW w:w="2256" w:type="dxa"/>
            <w:tcBorders>
              <w:top w:val="nil"/>
              <w:left w:val="nil"/>
              <w:bottom w:val="single" w:sz="4" w:space="0" w:color="auto"/>
              <w:right w:val="single" w:sz="4" w:space="0" w:color="auto"/>
            </w:tcBorders>
            <w:shd w:val="clear" w:color="auto" w:fill="auto"/>
            <w:noWrap/>
            <w:vAlign w:val="center"/>
            <w:hideMark/>
          </w:tcPr>
          <w:p w14:paraId="64C1995A" w14:textId="77777777" w:rsidR="00787B7F" w:rsidRPr="00B67222" w:rsidRDefault="00787B7F"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Минимальное</w:t>
            </w:r>
          </w:p>
        </w:tc>
        <w:tc>
          <w:tcPr>
            <w:tcW w:w="2124" w:type="dxa"/>
            <w:tcBorders>
              <w:top w:val="nil"/>
              <w:left w:val="nil"/>
              <w:bottom w:val="single" w:sz="4" w:space="0" w:color="auto"/>
              <w:right w:val="single" w:sz="4" w:space="0" w:color="auto"/>
            </w:tcBorders>
            <w:shd w:val="clear" w:color="auto" w:fill="auto"/>
            <w:noWrap/>
            <w:vAlign w:val="center"/>
            <w:hideMark/>
          </w:tcPr>
          <w:p w14:paraId="72250861" w14:textId="77777777" w:rsidR="00787B7F" w:rsidRPr="00B67222" w:rsidRDefault="00787B7F"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Значительное</w:t>
            </w:r>
          </w:p>
        </w:tc>
        <w:tc>
          <w:tcPr>
            <w:tcW w:w="2811" w:type="dxa"/>
            <w:tcBorders>
              <w:top w:val="nil"/>
              <w:left w:val="nil"/>
              <w:bottom w:val="single" w:sz="4" w:space="0" w:color="auto"/>
              <w:right w:val="single" w:sz="4" w:space="0" w:color="auto"/>
            </w:tcBorders>
            <w:shd w:val="clear" w:color="auto" w:fill="auto"/>
            <w:noWrap/>
            <w:vAlign w:val="center"/>
            <w:hideMark/>
          </w:tcPr>
          <w:p w14:paraId="11BF66A7" w14:textId="77777777" w:rsidR="00787B7F" w:rsidRPr="00B67222" w:rsidRDefault="00787B7F"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Среднее</w:t>
            </w:r>
          </w:p>
        </w:tc>
      </w:tr>
      <w:tr w:rsidR="00787B7F" w:rsidRPr="00787B7F" w14:paraId="70FF2364" w14:textId="77777777" w:rsidTr="00ED26E1">
        <w:trPr>
          <w:trHeight w:val="621"/>
        </w:trPr>
        <w:tc>
          <w:tcPr>
            <w:tcW w:w="2184" w:type="dxa"/>
            <w:tcBorders>
              <w:top w:val="nil"/>
              <w:left w:val="single" w:sz="4" w:space="0" w:color="auto"/>
              <w:bottom w:val="single" w:sz="4" w:space="0" w:color="auto"/>
              <w:right w:val="single" w:sz="4" w:space="0" w:color="auto"/>
            </w:tcBorders>
            <w:shd w:val="clear" w:color="auto" w:fill="auto"/>
            <w:vAlign w:val="center"/>
            <w:hideMark/>
          </w:tcPr>
          <w:p w14:paraId="6C9B5B36" w14:textId="77777777" w:rsidR="00787B7F" w:rsidRPr="00B67222" w:rsidRDefault="00787B7F" w:rsidP="00B67222">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Длительность восстановления</w:t>
            </w:r>
          </w:p>
        </w:tc>
        <w:tc>
          <w:tcPr>
            <w:tcW w:w="2256" w:type="dxa"/>
            <w:tcBorders>
              <w:top w:val="nil"/>
              <w:left w:val="nil"/>
              <w:bottom w:val="single" w:sz="4" w:space="0" w:color="auto"/>
              <w:right w:val="single" w:sz="4" w:space="0" w:color="auto"/>
            </w:tcBorders>
            <w:shd w:val="clear" w:color="auto" w:fill="auto"/>
            <w:noWrap/>
            <w:vAlign w:val="center"/>
            <w:hideMark/>
          </w:tcPr>
          <w:p w14:paraId="1F0707A7" w14:textId="77777777" w:rsidR="00787B7F" w:rsidRPr="00B67222" w:rsidRDefault="00787B7F"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1-2 недели</w:t>
            </w:r>
          </w:p>
        </w:tc>
        <w:tc>
          <w:tcPr>
            <w:tcW w:w="2124" w:type="dxa"/>
            <w:tcBorders>
              <w:top w:val="nil"/>
              <w:left w:val="nil"/>
              <w:bottom w:val="single" w:sz="4" w:space="0" w:color="auto"/>
              <w:right w:val="single" w:sz="4" w:space="0" w:color="auto"/>
            </w:tcBorders>
            <w:shd w:val="clear" w:color="auto" w:fill="auto"/>
            <w:noWrap/>
            <w:vAlign w:val="center"/>
            <w:hideMark/>
          </w:tcPr>
          <w:p w14:paraId="6BBD4DD5" w14:textId="77777777" w:rsidR="00787B7F" w:rsidRPr="00B67222" w:rsidRDefault="00787B7F"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2-4 месяца</w:t>
            </w:r>
          </w:p>
        </w:tc>
        <w:tc>
          <w:tcPr>
            <w:tcW w:w="2811" w:type="dxa"/>
            <w:tcBorders>
              <w:top w:val="nil"/>
              <w:left w:val="nil"/>
              <w:bottom w:val="single" w:sz="4" w:space="0" w:color="auto"/>
              <w:right w:val="single" w:sz="4" w:space="0" w:color="auto"/>
            </w:tcBorders>
            <w:shd w:val="clear" w:color="auto" w:fill="auto"/>
            <w:noWrap/>
            <w:vAlign w:val="center"/>
            <w:hideMark/>
          </w:tcPr>
          <w:p w14:paraId="585FDF1C" w14:textId="77777777" w:rsidR="00787B7F" w:rsidRPr="00B67222" w:rsidRDefault="00787B7F"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1-2 месяца</w:t>
            </w:r>
          </w:p>
        </w:tc>
      </w:tr>
    </w:tbl>
    <w:p w14:paraId="47EC9BD7" w14:textId="77777777" w:rsidR="006B4515" w:rsidRDefault="006B4515" w:rsidP="006B4515">
      <w:pPr>
        <w:spacing w:after="0" w:line="360" w:lineRule="auto"/>
        <w:ind w:firstLine="709"/>
        <w:jc w:val="both"/>
        <w:rPr>
          <w:rFonts w:ascii="Times New Roman" w:eastAsiaTheme="majorEastAsia" w:hAnsi="Times New Roman" w:cs="Times New Roman"/>
          <w:sz w:val="28"/>
          <w:szCs w:val="28"/>
        </w:rPr>
      </w:pPr>
      <w:bookmarkStart w:id="54" w:name="_Hlk200304310"/>
    </w:p>
    <w:p w14:paraId="123B03A6" w14:textId="48BE4F14" w:rsidR="00EB2364" w:rsidRDefault="00787B7F" w:rsidP="006D0943">
      <w:pPr>
        <w:spacing w:after="0" w:line="360" w:lineRule="auto"/>
        <w:ind w:firstLine="709"/>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Исходя и анализа рисков предложенных вариантов, можно сделать вывод о том, что вариант №1 «</w:t>
      </w:r>
      <w:r w:rsidR="00584B78" w:rsidRPr="005D5395">
        <w:rPr>
          <w:rFonts w:ascii="Times New Roman" w:eastAsiaTheme="majorEastAsia" w:hAnsi="Times New Roman" w:cs="Times New Roman"/>
          <w:sz w:val="28"/>
          <w:szCs w:val="28"/>
        </w:rPr>
        <w:t>Добавление</w:t>
      </w:r>
      <w:r>
        <w:rPr>
          <w:rFonts w:ascii="Times New Roman" w:eastAsiaTheme="majorEastAsia" w:hAnsi="Times New Roman" w:cs="Times New Roman"/>
          <w:sz w:val="28"/>
          <w:szCs w:val="28"/>
        </w:rPr>
        <w:t xml:space="preserve"> инновационных методов» является наиболее привлекательным для компании, так как, исходя и данных таблиц анализа, он имеет наименьшие финансовые потери, является более </w:t>
      </w:r>
      <w:r w:rsidR="00EB2364">
        <w:rPr>
          <w:rFonts w:ascii="Times New Roman" w:eastAsiaTheme="majorEastAsia" w:hAnsi="Times New Roman" w:cs="Times New Roman"/>
          <w:sz w:val="28"/>
          <w:szCs w:val="28"/>
        </w:rPr>
        <w:t>адаптируемым</w:t>
      </w:r>
      <w:r>
        <w:rPr>
          <w:rFonts w:ascii="Times New Roman" w:eastAsiaTheme="majorEastAsia" w:hAnsi="Times New Roman" w:cs="Times New Roman"/>
          <w:sz w:val="28"/>
          <w:szCs w:val="28"/>
        </w:rPr>
        <w:t xml:space="preserve"> и </w:t>
      </w:r>
      <w:r w:rsidR="00EB2364">
        <w:rPr>
          <w:rFonts w:ascii="Times New Roman" w:eastAsiaTheme="majorEastAsia" w:hAnsi="Times New Roman" w:cs="Times New Roman"/>
          <w:sz w:val="28"/>
          <w:szCs w:val="28"/>
        </w:rPr>
        <w:t xml:space="preserve">гибким (речь идет о изменениях на рынке и маркетинговой активности предприятия). Также этот вариант позволяет сохранить контроль </w:t>
      </w:r>
      <w:r w:rsidR="00EB2364">
        <w:rPr>
          <w:rFonts w:ascii="Times New Roman" w:eastAsiaTheme="majorEastAsia" w:hAnsi="Times New Roman" w:cs="Times New Roman"/>
          <w:sz w:val="28"/>
          <w:szCs w:val="28"/>
        </w:rPr>
        <w:lastRenderedPageBreak/>
        <w:t>над бизнес-процессами в большей степени, чем остальные предложенные варианты.</w:t>
      </w:r>
    </w:p>
    <w:p w14:paraId="0358E0F9" w14:textId="79416952" w:rsidR="00030279" w:rsidRDefault="00030279" w:rsidP="006D0943">
      <w:pPr>
        <w:spacing w:after="0" w:line="360" w:lineRule="auto"/>
        <w:ind w:firstLine="709"/>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 xml:space="preserve">Рассмотрим </w:t>
      </w:r>
      <w:r w:rsidR="00881DCA">
        <w:rPr>
          <w:rFonts w:ascii="Times New Roman" w:eastAsiaTheme="majorEastAsia" w:hAnsi="Times New Roman" w:cs="Times New Roman"/>
          <w:sz w:val="28"/>
          <w:szCs w:val="28"/>
        </w:rPr>
        <w:t>первый</w:t>
      </w:r>
      <w:r>
        <w:rPr>
          <w:rFonts w:ascii="Times New Roman" w:eastAsiaTheme="majorEastAsia" w:hAnsi="Times New Roman" w:cs="Times New Roman"/>
          <w:sz w:val="28"/>
          <w:szCs w:val="28"/>
        </w:rPr>
        <w:t xml:space="preserve"> вариант с детализацией экономических и операционных последствий на основании проведенного финансового анализа и оценки рисков</w:t>
      </w:r>
      <w:r w:rsidR="006D0943">
        <w:rPr>
          <w:rFonts w:ascii="Times New Roman" w:eastAsiaTheme="majorEastAsia" w:hAnsi="Times New Roman" w:cs="Times New Roman"/>
          <w:sz w:val="28"/>
          <w:szCs w:val="28"/>
        </w:rPr>
        <w:t xml:space="preserve"> – д</w:t>
      </w:r>
      <w:r w:rsidRPr="00030279">
        <w:rPr>
          <w:rFonts w:ascii="Times New Roman" w:eastAsiaTheme="majorEastAsia" w:hAnsi="Times New Roman" w:cs="Times New Roman"/>
          <w:sz w:val="28"/>
          <w:szCs w:val="28"/>
        </w:rPr>
        <w:t>обавление</w:t>
      </w:r>
      <w:r w:rsidR="006D0943">
        <w:rPr>
          <w:rFonts w:ascii="Times New Roman" w:eastAsiaTheme="majorEastAsia" w:hAnsi="Times New Roman" w:cs="Times New Roman"/>
          <w:sz w:val="28"/>
          <w:szCs w:val="28"/>
        </w:rPr>
        <w:t xml:space="preserve"> </w:t>
      </w:r>
      <w:r w:rsidRPr="00030279">
        <w:rPr>
          <w:rFonts w:ascii="Times New Roman" w:eastAsiaTheme="majorEastAsia" w:hAnsi="Times New Roman" w:cs="Times New Roman"/>
          <w:sz w:val="28"/>
          <w:szCs w:val="28"/>
        </w:rPr>
        <w:t>инновационных методов</w:t>
      </w:r>
      <w:r w:rsidR="006D0943">
        <w:rPr>
          <w:rFonts w:ascii="Times New Roman" w:eastAsiaTheme="majorEastAsia" w:hAnsi="Times New Roman" w:cs="Times New Roman"/>
          <w:sz w:val="28"/>
          <w:szCs w:val="28"/>
        </w:rPr>
        <w:t>.</w:t>
      </w:r>
    </w:p>
    <w:p w14:paraId="681C39B1" w14:textId="2491B3B4" w:rsidR="00030279" w:rsidRDefault="00030279" w:rsidP="006D0943">
      <w:pPr>
        <w:spacing w:after="0" w:line="360" w:lineRule="auto"/>
        <w:ind w:firstLine="709"/>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 xml:space="preserve">Годовой бюджет данного варианта </w:t>
      </w:r>
      <w:r w:rsidR="0086254C">
        <w:rPr>
          <w:rFonts w:ascii="Times New Roman" w:eastAsiaTheme="majorEastAsia" w:hAnsi="Times New Roman" w:cs="Times New Roman"/>
          <w:sz w:val="28"/>
          <w:szCs w:val="28"/>
        </w:rPr>
        <w:t>составляет 540 тыс. руб. (7,7% от текущей выручки компании</w:t>
      </w:r>
      <w:r w:rsidR="005D5395">
        <w:rPr>
          <w:rFonts w:ascii="Times New Roman" w:eastAsiaTheme="majorEastAsia" w:hAnsi="Times New Roman" w:cs="Times New Roman"/>
          <w:sz w:val="28"/>
          <w:szCs w:val="28"/>
        </w:rPr>
        <w:t>, которая за 2024 год составила 7 006 тыс. руб.)</w:t>
      </w:r>
      <w:r w:rsidR="0086254C">
        <w:rPr>
          <w:rFonts w:ascii="Times New Roman" w:eastAsiaTheme="majorEastAsia" w:hAnsi="Times New Roman" w:cs="Times New Roman"/>
          <w:sz w:val="28"/>
          <w:szCs w:val="28"/>
        </w:rPr>
        <w:t>. Структура затрат представлена в таблице</w:t>
      </w:r>
      <w:r w:rsidR="00F2495C">
        <w:rPr>
          <w:rFonts w:ascii="Times New Roman" w:eastAsiaTheme="majorEastAsia" w:hAnsi="Times New Roman" w:cs="Times New Roman"/>
          <w:sz w:val="28"/>
          <w:szCs w:val="28"/>
        </w:rPr>
        <w:t xml:space="preserve"> 17.</w:t>
      </w:r>
    </w:p>
    <w:bookmarkEnd w:id="54"/>
    <w:p w14:paraId="5D711037" w14:textId="77777777" w:rsidR="00F2495C" w:rsidRDefault="00F2495C" w:rsidP="006B4515">
      <w:pPr>
        <w:spacing w:after="0" w:line="360" w:lineRule="auto"/>
        <w:jc w:val="both"/>
        <w:rPr>
          <w:rFonts w:ascii="Times New Roman" w:eastAsiaTheme="majorEastAsia" w:hAnsi="Times New Roman" w:cs="Times New Roman"/>
          <w:sz w:val="28"/>
          <w:szCs w:val="28"/>
        </w:rPr>
      </w:pPr>
    </w:p>
    <w:p w14:paraId="36625B24" w14:textId="4F53636E" w:rsidR="00EE1822" w:rsidRDefault="00CE42C0" w:rsidP="00F2495C">
      <w:pPr>
        <w:spacing w:after="0" w:line="240" w:lineRule="auto"/>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Таблица 1</w:t>
      </w:r>
      <w:r w:rsidR="00F2495C">
        <w:rPr>
          <w:rFonts w:ascii="Times New Roman" w:eastAsiaTheme="majorEastAsia" w:hAnsi="Times New Roman" w:cs="Times New Roman"/>
          <w:sz w:val="28"/>
          <w:szCs w:val="28"/>
        </w:rPr>
        <w:t>7</w:t>
      </w:r>
      <w:r w:rsidR="00C25527">
        <w:rPr>
          <w:rFonts w:ascii="Times New Roman" w:eastAsiaTheme="majorEastAsia" w:hAnsi="Times New Roman" w:cs="Times New Roman"/>
          <w:sz w:val="28"/>
          <w:szCs w:val="28"/>
        </w:rPr>
        <w:t xml:space="preserve"> – </w:t>
      </w:r>
      <w:r>
        <w:rPr>
          <w:rFonts w:ascii="Times New Roman" w:eastAsiaTheme="majorEastAsia" w:hAnsi="Times New Roman" w:cs="Times New Roman"/>
          <w:sz w:val="28"/>
          <w:szCs w:val="28"/>
        </w:rPr>
        <w:t>Структура</w:t>
      </w:r>
      <w:r w:rsidR="00C25527">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затрат вариант №1 «</w:t>
      </w:r>
      <w:r w:rsidRPr="005D5395">
        <w:rPr>
          <w:rFonts w:ascii="Times New Roman" w:eastAsiaTheme="majorEastAsia" w:hAnsi="Times New Roman" w:cs="Times New Roman"/>
          <w:sz w:val="28"/>
          <w:szCs w:val="28"/>
        </w:rPr>
        <w:t>Добавление инновационных методов</w:t>
      </w:r>
      <w:r>
        <w:rPr>
          <w:rFonts w:ascii="Times New Roman" w:eastAsiaTheme="majorEastAsia" w:hAnsi="Times New Roman" w:cs="Times New Roman"/>
          <w:sz w:val="28"/>
          <w:szCs w:val="28"/>
        </w:rPr>
        <w:t>»</w:t>
      </w:r>
      <w:r w:rsidR="00EE1822">
        <w:rPr>
          <w:rFonts w:ascii="Times New Roman" w:eastAsiaTheme="majorEastAsia" w:hAnsi="Times New Roman" w:cs="Times New Roman"/>
          <w:sz w:val="28"/>
          <w:szCs w:val="28"/>
        </w:rPr>
        <w:t xml:space="preserve"> (составлено автором)</w:t>
      </w:r>
    </w:p>
    <w:tbl>
      <w:tblPr>
        <w:tblW w:w="9413" w:type="dxa"/>
        <w:tblLook w:val="04A0" w:firstRow="1" w:lastRow="0" w:firstColumn="1" w:lastColumn="0" w:noHBand="0" w:noVBand="1"/>
      </w:tblPr>
      <w:tblGrid>
        <w:gridCol w:w="2880"/>
        <w:gridCol w:w="1676"/>
        <w:gridCol w:w="1872"/>
        <w:gridCol w:w="2985"/>
      </w:tblGrid>
      <w:tr w:rsidR="005D5395" w:rsidRPr="005D5395" w14:paraId="3B12A5F9" w14:textId="77777777" w:rsidTr="00ED26E1">
        <w:trPr>
          <w:trHeight w:val="708"/>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7045D" w14:textId="77777777" w:rsidR="005D5395" w:rsidRPr="00B67222" w:rsidRDefault="005D5395"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Статья расходов</w:t>
            </w:r>
          </w:p>
        </w:tc>
        <w:tc>
          <w:tcPr>
            <w:tcW w:w="1676" w:type="dxa"/>
            <w:tcBorders>
              <w:top w:val="single" w:sz="4" w:space="0" w:color="auto"/>
              <w:left w:val="nil"/>
              <w:bottom w:val="single" w:sz="4" w:space="0" w:color="auto"/>
              <w:right w:val="single" w:sz="4" w:space="0" w:color="auto"/>
            </w:tcBorders>
            <w:shd w:val="clear" w:color="auto" w:fill="auto"/>
            <w:vAlign w:val="center"/>
            <w:hideMark/>
          </w:tcPr>
          <w:p w14:paraId="5DBF341B" w14:textId="77777777" w:rsidR="005D5395" w:rsidRPr="00B67222" w:rsidRDefault="005D5395"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Сумма (руб.)</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14:paraId="0B3EE53A" w14:textId="77777777" w:rsidR="005D5395" w:rsidRPr="00B67222" w:rsidRDefault="005D5395"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Доля в бюджете</w:t>
            </w:r>
          </w:p>
        </w:tc>
        <w:tc>
          <w:tcPr>
            <w:tcW w:w="2985" w:type="dxa"/>
            <w:tcBorders>
              <w:top w:val="single" w:sz="4" w:space="0" w:color="auto"/>
              <w:left w:val="nil"/>
              <w:bottom w:val="single" w:sz="4" w:space="0" w:color="auto"/>
              <w:right w:val="single" w:sz="4" w:space="0" w:color="auto"/>
            </w:tcBorders>
            <w:shd w:val="clear" w:color="auto" w:fill="auto"/>
            <w:vAlign w:val="center"/>
            <w:hideMark/>
          </w:tcPr>
          <w:p w14:paraId="06EC8763" w14:textId="77777777" w:rsidR="005D5395" w:rsidRPr="00B67222" w:rsidRDefault="005D5395"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Характер затрат</w:t>
            </w:r>
          </w:p>
        </w:tc>
      </w:tr>
      <w:tr w:rsidR="005D5395" w:rsidRPr="005D5395" w14:paraId="75D985B9" w14:textId="77777777" w:rsidTr="00ED26E1">
        <w:trPr>
          <w:trHeight w:val="708"/>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55762676" w14:textId="77777777" w:rsidR="005D5395" w:rsidRPr="00B67222" w:rsidRDefault="005D5395" w:rsidP="00B67222">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Подбор специалиста</w:t>
            </w:r>
          </w:p>
        </w:tc>
        <w:tc>
          <w:tcPr>
            <w:tcW w:w="1676" w:type="dxa"/>
            <w:tcBorders>
              <w:top w:val="nil"/>
              <w:left w:val="nil"/>
              <w:bottom w:val="single" w:sz="4" w:space="0" w:color="auto"/>
              <w:right w:val="single" w:sz="4" w:space="0" w:color="auto"/>
            </w:tcBorders>
            <w:shd w:val="clear" w:color="auto" w:fill="auto"/>
            <w:vAlign w:val="center"/>
            <w:hideMark/>
          </w:tcPr>
          <w:p w14:paraId="30AE5103" w14:textId="77777777" w:rsidR="005D5395" w:rsidRPr="00B67222" w:rsidRDefault="005D5395"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20 000</w:t>
            </w:r>
          </w:p>
        </w:tc>
        <w:tc>
          <w:tcPr>
            <w:tcW w:w="1872" w:type="dxa"/>
            <w:tcBorders>
              <w:top w:val="nil"/>
              <w:left w:val="nil"/>
              <w:bottom w:val="single" w:sz="4" w:space="0" w:color="auto"/>
              <w:right w:val="single" w:sz="4" w:space="0" w:color="auto"/>
            </w:tcBorders>
            <w:shd w:val="clear" w:color="auto" w:fill="auto"/>
            <w:vAlign w:val="center"/>
            <w:hideMark/>
          </w:tcPr>
          <w:p w14:paraId="2A66B942" w14:textId="77777777" w:rsidR="005D5395" w:rsidRPr="00B67222" w:rsidRDefault="005D5395"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3,7%</w:t>
            </w:r>
          </w:p>
        </w:tc>
        <w:tc>
          <w:tcPr>
            <w:tcW w:w="2985" w:type="dxa"/>
            <w:tcBorders>
              <w:top w:val="nil"/>
              <w:left w:val="nil"/>
              <w:bottom w:val="single" w:sz="4" w:space="0" w:color="auto"/>
              <w:right w:val="single" w:sz="4" w:space="0" w:color="auto"/>
            </w:tcBorders>
            <w:shd w:val="clear" w:color="auto" w:fill="auto"/>
            <w:vAlign w:val="center"/>
            <w:hideMark/>
          </w:tcPr>
          <w:p w14:paraId="41DDD24C" w14:textId="77777777" w:rsidR="005D5395" w:rsidRPr="00B67222" w:rsidRDefault="005D5395"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Инвестиционные</w:t>
            </w:r>
          </w:p>
        </w:tc>
      </w:tr>
      <w:tr w:rsidR="005D5395" w:rsidRPr="005D5395" w14:paraId="7C7D1BD2" w14:textId="77777777" w:rsidTr="00ED26E1">
        <w:trPr>
          <w:trHeight w:val="708"/>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34EBFB6D" w14:textId="77777777" w:rsidR="005D5395" w:rsidRPr="00B67222" w:rsidRDefault="005D5395" w:rsidP="00B67222">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Вознаграждение по ГПХ</w:t>
            </w:r>
          </w:p>
        </w:tc>
        <w:tc>
          <w:tcPr>
            <w:tcW w:w="1676" w:type="dxa"/>
            <w:tcBorders>
              <w:top w:val="nil"/>
              <w:left w:val="nil"/>
              <w:bottom w:val="single" w:sz="4" w:space="0" w:color="auto"/>
              <w:right w:val="single" w:sz="4" w:space="0" w:color="auto"/>
            </w:tcBorders>
            <w:shd w:val="clear" w:color="auto" w:fill="auto"/>
            <w:vAlign w:val="center"/>
            <w:hideMark/>
          </w:tcPr>
          <w:p w14:paraId="5C1949C1" w14:textId="77777777" w:rsidR="005D5395" w:rsidRPr="00B67222" w:rsidRDefault="005D5395"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480 000</w:t>
            </w:r>
          </w:p>
        </w:tc>
        <w:tc>
          <w:tcPr>
            <w:tcW w:w="1872" w:type="dxa"/>
            <w:tcBorders>
              <w:top w:val="nil"/>
              <w:left w:val="nil"/>
              <w:bottom w:val="single" w:sz="4" w:space="0" w:color="auto"/>
              <w:right w:val="single" w:sz="4" w:space="0" w:color="auto"/>
            </w:tcBorders>
            <w:shd w:val="clear" w:color="auto" w:fill="auto"/>
            <w:vAlign w:val="center"/>
            <w:hideMark/>
          </w:tcPr>
          <w:p w14:paraId="512F640D" w14:textId="77777777" w:rsidR="005D5395" w:rsidRPr="00B67222" w:rsidRDefault="005D5395"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88,9%</w:t>
            </w:r>
          </w:p>
        </w:tc>
        <w:tc>
          <w:tcPr>
            <w:tcW w:w="2985" w:type="dxa"/>
            <w:tcBorders>
              <w:top w:val="nil"/>
              <w:left w:val="nil"/>
              <w:bottom w:val="single" w:sz="4" w:space="0" w:color="auto"/>
              <w:right w:val="single" w:sz="4" w:space="0" w:color="auto"/>
            </w:tcBorders>
            <w:shd w:val="clear" w:color="auto" w:fill="auto"/>
            <w:vAlign w:val="center"/>
            <w:hideMark/>
          </w:tcPr>
          <w:p w14:paraId="221E38FE" w14:textId="77777777" w:rsidR="005D5395" w:rsidRPr="00B67222" w:rsidRDefault="005D5395"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Операционные</w:t>
            </w:r>
          </w:p>
        </w:tc>
      </w:tr>
      <w:tr w:rsidR="005D5395" w:rsidRPr="005D5395" w14:paraId="65C238DD" w14:textId="77777777" w:rsidTr="00ED26E1">
        <w:trPr>
          <w:trHeight w:val="708"/>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66A1464A" w14:textId="77777777" w:rsidR="005D5395" w:rsidRPr="00B67222" w:rsidRDefault="005D5395" w:rsidP="00B67222">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Инструменты аналитики</w:t>
            </w:r>
          </w:p>
        </w:tc>
        <w:tc>
          <w:tcPr>
            <w:tcW w:w="1676" w:type="dxa"/>
            <w:tcBorders>
              <w:top w:val="nil"/>
              <w:left w:val="nil"/>
              <w:bottom w:val="single" w:sz="4" w:space="0" w:color="auto"/>
              <w:right w:val="single" w:sz="4" w:space="0" w:color="auto"/>
            </w:tcBorders>
            <w:shd w:val="clear" w:color="auto" w:fill="auto"/>
            <w:vAlign w:val="center"/>
            <w:hideMark/>
          </w:tcPr>
          <w:p w14:paraId="54128097" w14:textId="77777777" w:rsidR="005D5395" w:rsidRPr="00B67222" w:rsidRDefault="005D5395"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25 000</w:t>
            </w:r>
          </w:p>
        </w:tc>
        <w:tc>
          <w:tcPr>
            <w:tcW w:w="1872" w:type="dxa"/>
            <w:tcBorders>
              <w:top w:val="nil"/>
              <w:left w:val="nil"/>
              <w:bottom w:val="single" w:sz="4" w:space="0" w:color="auto"/>
              <w:right w:val="single" w:sz="4" w:space="0" w:color="auto"/>
            </w:tcBorders>
            <w:shd w:val="clear" w:color="auto" w:fill="auto"/>
            <w:vAlign w:val="center"/>
            <w:hideMark/>
          </w:tcPr>
          <w:p w14:paraId="64DBF66C" w14:textId="77777777" w:rsidR="005D5395" w:rsidRPr="00B67222" w:rsidRDefault="005D5395"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4,6%</w:t>
            </w:r>
          </w:p>
        </w:tc>
        <w:tc>
          <w:tcPr>
            <w:tcW w:w="2985" w:type="dxa"/>
            <w:tcBorders>
              <w:top w:val="nil"/>
              <w:left w:val="nil"/>
              <w:bottom w:val="single" w:sz="4" w:space="0" w:color="auto"/>
              <w:right w:val="single" w:sz="4" w:space="0" w:color="auto"/>
            </w:tcBorders>
            <w:shd w:val="clear" w:color="auto" w:fill="auto"/>
            <w:vAlign w:val="center"/>
            <w:hideMark/>
          </w:tcPr>
          <w:p w14:paraId="658977B5" w14:textId="77777777" w:rsidR="005D5395" w:rsidRPr="00B67222" w:rsidRDefault="005D5395"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Инвестиционные</w:t>
            </w:r>
          </w:p>
        </w:tc>
      </w:tr>
      <w:tr w:rsidR="005D5395" w:rsidRPr="005D5395" w14:paraId="26DB2B64" w14:textId="77777777" w:rsidTr="00ED26E1">
        <w:trPr>
          <w:trHeight w:val="453"/>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670C5584" w14:textId="77777777" w:rsidR="005D5395" w:rsidRPr="00B67222" w:rsidRDefault="005D5395" w:rsidP="00B67222">
            <w:pPr>
              <w:spacing w:after="0" w:line="240" w:lineRule="auto"/>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Система геймификации</w:t>
            </w:r>
          </w:p>
        </w:tc>
        <w:tc>
          <w:tcPr>
            <w:tcW w:w="1676" w:type="dxa"/>
            <w:tcBorders>
              <w:top w:val="nil"/>
              <w:left w:val="nil"/>
              <w:bottom w:val="single" w:sz="4" w:space="0" w:color="auto"/>
              <w:right w:val="single" w:sz="4" w:space="0" w:color="auto"/>
            </w:tcBorders>
            <w:shd w:val="clear" w:color="auto" w:fill="auto"/>
            <w:vAlign w:val="center"/>
            <w:hideMark/>
          </w:tcPr>
          <w:p w14:paraId="5F39A3FC" w14:textId="77777777" w:rsidR="005D5395" w:rsidRPr="00B67222" w:rsidRDefault="005D5395"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15 000</w:t>
            </w:r>
          </w:p>
        </w:tc>
        <w:tc>
          <w:tcPr>
            <w:tcW w:w="1872" w:type="dxa"/>
            <w:tcBorders>
              <w:top w:val="nil"/>
              <w:left w:val="nil"/>
              <w:bottom w:val="single" w:sz="4" w:space="0" w:color="auto"/>
              <w:right w:val="single" w:sz="4" w:space="0" w:color="auto"/>
            </w:tcBorders>
            <w:shd w:val="clear" w:color="auto" w:fill="auto"/>
            <w:vAlign w:val="center"/>
            <w:hideMark/>
          </w:tcPr>
          <w:p w14:paraId="4154DE20" w14:textId="77777777" w:rsidR="005D5395" w:rsidRPr="00B67222" w:rsidRDefault="005D5395"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2,8%</w:t>
            </w:r>
          </w:p>
        </w:tc>
        <w:tc>
          <w:tcPr>
            <w:tcW w:w="2985" w:type="dxa"/>
            <w:tcBorders>
              <w:top w:val="nil"/>
              <w:left w:val="nil"/>
              <w:bottom w:val="single" w:sz="4" w:space="0" w:color="auto"/>
              <w:right w:val="single" w:sz="4" w:space="0" w:color="auto"/>
            </w:tcBorders>
            <w:shd w:val="clear" w:color="auto" w:fill="auto"/>
            <w:vAlign w:val="center"/>
            <w:hideMark/>
          </w:tcPr>
          <w:p w14:paraId="6FDA5AD2" w14:textId="77777777" w:rsidR="005D5395" w:rsidRPr="00B67222" w:rsidRDefault="005D5395"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Инвестиционные</w:t>
            </w:r>
          </w:p>
        </w:tc>
      </w:tr>
      <w:tr w:rsidR="005D5395" w:rsidRPr="005D5395" w14:paraId="1489ADC6" w14:textId="77777777" w:rsidTr="00ED26E1">
        <w:trPr>
          <w:trHeight w:val="353"/>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411C73F8" w14:textId="77777777" w:rsidR="005D5395" w:rsidRPr="00B67222" w:rsidRDefault="005D5395"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Итого</w:t>
            </w:r>
          </w:p>
        </w:tc>
        <w:tc>
          <w:tcPr>
            <w:tcW w:w="1676" w:type="dxa"/>
            <w:tcBorders>
              <w:top w:val="nil"/>
              <w:left w:val="nil"/>
              <w:bottom w:val="single" w:sz="4" w:space="0" w:color="auto"/>
              <w:right w:val="single" w:sz="4" w:space="0" w:color="auto"/>
            </w:tcBorders>
            <w:shd w:val="clear" w:color="auto" w:fill="auto"/>
            <w:vAlign w:val="center"/>
            <w:hideMark/>
          </w:tcPr>
          <w:p w14:paraId="7B99C65C" w14:textId="77777777" w:rsidR="005D5395" w:rsidRPr="00B67222" w:rsidRDefault="005D5395"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540 000</w:t>
            </w:r>
          </w:p>
        </w:tc>
        <w:tc>
          <w:tcPr>
            <w:tcW w:w="1872" w:type="dxa"/>
            <w:tcBorders>
              <w:top w:val="nil"/>
              <w:left w:val="nil"/>
              <w:bottom w:val="single" w:sz="4" w:space="0" w:color="auto"/>
              <w:right w:val="single" w:sz="4" w:space="0" w:color="auto"/>
            </w:tcBorders>
            <w:shd w:val="clear" w:color="auto" w:fill="auto"/>
            <w:vAlign w:val="center"/>
            <w:hideMark/>
          </w:tcPr>
          <w:p w14:paraId="555BAC62" w14:textId="77777777" w:rsidR="005D5395" w:rsidRPr="00B67222" w:rsidRDefault="005D5395"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100%</w:t>
            </w:r>
          </w:p>
        </w:tc>
        <w:tc>
          <w:tcPr>
            <w:tcW w:w="2985" w:type="dxa"/>
            <w:tcBorders>
              <w:top w:val="nil"/>
              <w:left w:val="nil"/>
              <w:bottom w:val="single" w:sz="4" w:space="0" w:color="auto"/>
              <w:right w:val="single" w:sz="4" w:space="0" w:color="auto"/>
            </w:tcBorders>
            <w:shd w:val="clear" w:color="auto" w:fill="auto"/>
            <w:vAlign w:val="center"/>
            <w:hideMark/>
          </w:tcPr>
          <w:p w14:paraId="38F11A45" w14:textId="77777777" w:rsidR="005D5395" w:rsidRPr="00B67222" w:rsidRDefault="005D5395"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 </w:t>
            </w:r>
          </w:p>
        </w:tc>
      </w:tr>
    </w:tbl>
    <w:p w14:paraId="40FF9549" w14:textId="77777777" w:rsidR="00F2495C" w:rsidRDefault="00F2495C" w:rsidP="00F2495C">
      <w:pPr>
        <w:spacing w:after="0" w:line="360" w:lineRule="auto"/>
        <w:ind w:firstLine="709"/>
        <w:jc w:val="both"/>
        <w:rPr>
          <w:rFonts w:ascii="Times New Roman" w:eastAsiaTheme="majorEastAsia" w:hAnsi="Times New Roman" w:cs="Times New Roman"/>
          <w:sz w:val="28"/>
          <w:szCs w:val="28"/>
        </w:rPr>
      </w:pPr>
      <w:bookmarkStart w:id="55" w:name="_Hlk200304317"/>
    </w:p>
    <w:p w14:paraId="5EC768CB" w14:textId="38020827" w:rsidR="005D5395" w:rsidRDefault="00584B78" w:rsidP="00F2495C">
      <w:pPr>
        <w:spacing w:after="0" w:line="360" w:lineRule="auto"/>
        <w:ind w:firstLine="709"/>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Для реализации компания может использовать такие источники финансирования как денежные средства и оборотные активы: на 31 декабря 2024 года компания имеет 309 000 рублей. Эту сумму можно использовать для покрытия первоначальных инвестиций: подбор специалистов</w:t>
      </w:r>
      <w:r w:rsidR="00C25527">
        <w:rPr>
          <w:rFonts w:ascii="Times New Roman" w:eastAsiaTheme="majorEastAsia" w:hAnsi="Times New Roman" w:cs="Times New Roman"/>
          <w:sz w:val="28"/>
          <w:szCs w:val="28"/>
        </w:rPr>
        <w:t xml:space="preserve"> – </w:t>
      </w:r>
      <w:r>
        <w:rPr>
          <w:rFonts w:ascii="Times New Roman" w:eastAsiaTheme="majorEastAsia" w:hAnsi="Times New Roman" w:cs="Times New Roman"/>
          <w:sz w:val="28"/>
          <w:szCs w:val="28"/>
        </w:rPr>
        <w:t>20</w:t>
      </w:r>
      <w:r w:rsidR="00C25527">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000 руб., вознаграждение по ГПХ за первый месяц работы</w:t>
      </w:r>
      <w:r w:rsidR="00C25527">
        <w:rPr>
          <w:rFonts w:ascii="Times New Roman" w:eastAsiaTheme="majorEastAsia" w:hAnsi="Times New Roman" w:cs="Times New Roman"/>
          <w:sz w:val="28"/>
          <w:szCs w:val="28"/>
        </w:rPr>
        <w:t xml:space="preserve"> – </w:t>
      </w:r>
      <w:r>
        <w:rPr>
          <w:rFonts w:ascii="Times New Roman" w:eastAsiaTheme="majorEastAsia" w:hAnsi="Times New Roman" w:cs="Times New Roman"/>
          <w:sz w:val="28"/>
          <w:szCs w:val="28"/>
        </w:rPr>
        <w:t>40</w:t>
      </w:r>
      <w:r w:rsidR="00C25527">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000 руб., внедрение инструментов аналитики</w:t>
      </w:r>
      <w:r w:rsidR="00C25527">
        <w:rPr>
          <w:rFonts w:ascii="Times New Roman" w:eastAsiaTheme="majorEastAsia" w:hAnsi="Times New Roman" w:cs="Times New Roman"/>
          <w:sz w:val="28"/>
          <w:szCs w:val="28"/>
        </w:rPr>
        <w:t xml:space="preserve"> – </w:t>
      </w:r>
      <w:r>
        <w:rPr>
          <w:rFonts w:ascii="Times New Roman" w:eastAsiaTheme="majorEastAsia" w:hAnsi="Times New Roman" w:cs="Times New Roman"/>
          <w:sz w:val="28"/>
          <w:szCs w:val="28"/>
        </w:rPr>
        <w:t>25</w:t>
      </w:r>
      <w:r w:rsidR="00C25527">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 xml:space="preserve">000 руб. Оборотные активы в размере 3 449 тыс. руб. на 2024 год также могут быть использованы без ущерба для основной деятельности. Следовательно, данный вариант не имеет необходимости в кредитовании, что оставляет кредиторскую задолженность на уровне 1 480 тыс. руб. </w:t>
      </w:r>
    </w:p>
    <w:p w14:paraId="5D774F57" w14:textId="45C86D4A" w:rsidR="00F2495C" w:rsidRDefault="003F1687" w:rsidP="000B2CE3">
      <w:pPr>
        <w:spacing w:after="0" w:line="360" w:lineRule="auto"/>
        <w:ind w:firstLine="709"/>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lastRenderedPageBreak/>
        <w:t>Далее проводим расчет эффективности: прогнозируемый рост выручки 15-20%, на этом основании составлена таблица</w:t>
      </w:r>
      <w:r w:rsidR="00F2495C">
        <w:rPr>
          <w:rFonts w:ascii="Times New Roman" w:eastAsiaTheme="majorEastAsia" w:hAnsi="Times New Roman" w:cs="Times New Roman"/>
          <w:sz w:val="28"/>
          <w:szCs w:val="28"/>
        </w:rPr>
        <w:t xml:space="preserve"> 18.</w:t>
      </w:r>
    </w:p>
    <w:p w14:paraId="35157AAA" w14:textId="77777777" w:rsidR="000B2CE3" w:rsidRDefault="000B2CE3" w:rsidP="000B2CE3">
      <w:pPr>
        <w:spacing w:after="0" w:line="360" w:lineRule="auto"/>
        <w:ind w:firstLine="709"/>
        <w:jc w:val="both"/>
        <w:rPr>
          <w:rFonts w:ascii="Times New Roman" w:eastAsiaTheme="majorEastAsia" w:hAnsi="Times New Roman" w:cs="Times New Roman"/>
          <w:sz w:val="28"/>
          <w:szCs w:val="28"/>
        </w:rPr>
      </w:pPr>
    </w:p>
    <w:bookmarkEnd w:id="55"/>
    <w:p w14:paraId="2BDF9538" w14:textId="3DE8CB66" w:rsidR="00EE1822" w:rsidRDefault="00CE42C0" w:rsidP="00F2495C">
      <w:pPr>
        <w:spacing w:after="0" w:line="240" w:lineRule="auto"/>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Таблица 1</w:t>
      </w:r>
      <w:r w:rsidR="00F2495C">
        <w:rPr>
          <w:rFonts w:ascii="Times New Roman" w:eastAsiaTheme="majorEastAsia" w:hAnsi="Times New Roman" w:cs="Times New Roman"/>
          <w:sz w:val="28"/>
          <w:szCs w:val="28"/>
        </w:rPr>
        <w:t>8</w:t>
      </w:r>
      <w:r w:rsidR="00C25527">
        <w:rPr>
          <w:rFonts w:ascii="Times New Roman" w:eastAsiaTheme="majorEastAsia" w:hAnsi="Times New Roman" w:cs="Times New Roman"/>
          <w:sz w:val="28"/>
          <w:szCs w:val="28"/>
        </w:rPr>
        <w:t xml:space="preserve"> – </w:t>
      </w:r>
      <w:r>
        <w:rPr>
          <w:rFonts w:ascii="Times New Roman" w:eastAsiaTheme="majorEastAsia" w:hAnsi="Times New Roman" w:cs="Times New Roman"/>
          <w:sz w:val="28"/>
          <w:szCs w:val="28"/>
        </w:rPr>
        <w:t>прогнозируемый</w:t>
      </w:r>
      <w:r w:rsidR="00C25527">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рост выручки вариант №1 «</w:t>
      </w:r>
      <w:r w:rsidRPr="005D5395">
        <w:rPr>
          <w:rFonts w:ascii="Times New Roman" w:eastAsiaTheme="majorEastAsia" w:hAnsi="Times New Roman" w:cs="Times New Roman"/>
          <w:sz w:val="28"/>
          <w:szCs w:val="28"/>
        </w:rPr>
        <w:t>Добавление инновационных методов</w:t>
      </w:r>
      <w:r>
        <w:rPr>
          <w:rFonts w:ascii="Times New Roman" w:eastAsiaTheme="majorEastAsia" w:hAnsi="Times New Roman" w:cs="Times New Roman"/>
          <w:sz w:val="28"/>
          <w:szCs w:val="28"/>
        </w:rPr>
        <w:t>»</w:t>
      </w:r>
      <w:r w:rsidR="00EE1822">
        <w:rPr>
          <w:rFonts w:ascii="Times New Roman" w:eastAsiaTheme="majorEastAsia" w:hAnsi="Times New Roman" w:cs="Times New Roman"/>
          <w:sz w:val="28"/>
          <w:szCs w:val="28"/>
        </w:rPr>
        <w:t xml:space="preserve"> (составлено автором)</w:t>
      </w:r>
    </w:p>
    <w:tbl>
      <w:tblPr>
        <w:tblW w:w="9351" w:type="dxa"/>
        <w:tblLook w:val="04A0" w:firstRow="1" w:lastRow="0" w:firstColumn="1" w:lastColumn="0" w:noHBand="0" w:noVBand="1"/>
      </w:tblPr>
      <w:tblGrid>
        <w:gridCol w:w="2313"/>
        <w:gridCol w:w="2171"/>
        <w:gridCol w:w="2553"/>
        <w:gridCol w:w="2314"/>
      </w:tblGrid>
      <w:tr w:rsidR="007F3A49" w:rsidRPr="007F3A49" w14:paraId="0023F286" w14:textId="77777777" w:rsidTr="000B2CE3">
        <w:trPr>
          <w:trHeight w:val="332"/>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AACE4" w14:textId="77777777" w:rsidR="007F3A49" w:rsidRPr="00B67222" w:rsidRDefault="007F3A49"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Показатель</w:t>
            </w:r>
          </w:p>
        </w:tc>
        <w:tc>
          <w:tcPr>
            <w:tcW w:w="2171" w:type="dxa"/>
            <w:tcBorders>
              <w:top w:val="single" w:sz="4" w:space="0" w:color="auto"/>
              <w:left w:val="nil"/>
              <w:bottom w:val="single" w:sz="4" w:space="0" w:color="auto"/>
              <w:right w:val="single" w:sz="4" w:space="0" w:color="auto"/>
            </w:tcBorders>
            <w:shd w:val="clear" w:color="auto" w:fill="auto"/>
            <w:vAlign w:val="bottom"/>
            <w:hideMark/>
          </w:tcPr>
          <w:p w14:paraId="65978ADB" w14:textId="038ADE9F" w:rsidR="007F3A49" w:rsidRPr="00B67222" w:rsidRDefault="007F3A49"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Базовый уровень (2024 год)</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14:paraId="01B6E035" w14:textId="77777777" w:rsidR="007F3A49" w:rsidRPr="00B67222" w:rsidRDefault="007F3A49"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Прогноз (+15%)</w:t>
            </w:r>
          </w:p>
        </w:tc>
        <w:tc>
          <w:tcPr>
            <w:tcW w:w="2314" w:type="dxa"/>
            <w:tcBorders>
              <w:top w:val="single" w:sz="4" w:space="0" w:color="auto"/>
              <w:left w:val="nil"/>
              <w:bottom w:val="single" w:sz="4" w:space="0" w:color="auto"/>
              <w:right w:val="single" w:sz="4" w:space="0" w:color="auto"/>
            </w:tcBorders>
            <w:shd w:val="clear" w:color="auto" w:fill="auto"/>
            <w:vAlign w:val="bottom"/>
            <w:hideMark/>
          </w:tcPr>
          <w:p w14:paraId="5FC41344" w14:textId="77777777" w:rsidR="007F3A49" w:rsidRPr="00B67222" w:rsidRDefault="007F3A49"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Прогноз (+20%)</w:t>
            </w:r>
          </w:p>
        </w:tc>
      </w:tr>
      <w:tr w:rsidR="007F3A49" w:rsidRPr="007F3A49" w14:paraId="1EA827A7" w14:textId="77777777" w:rsidTr="000B2CE3">
        <w:trPr>
          <w:trHeight w:val="166"/>
        </w:trPr>
        <w:tc>
          <w:tcPr>
            <w:tcW w:w="2313" w:type="dxa"/>
            <w:tcBorders>
              <w:top w:val="nil"/>
              <w:left w:val="single" w:sz="4" w:space="0" w:color="auto"/>
              <w:bottom w:val="single" w:sz="4" w:space="0" w:color="auto"/>
              <w:right w:val="single" w:sz="4" w:space="0" w:color="auto"/>
            </w:tcBorders>
            <w:shd w:val="clear" w:color="auto" w:fill="auto"/>
            <w:vAlign w:val="center"/>
            <w:hideMark/>
          </w:tcPr>
          <w:p w14:paraId="7E1BA87C" w14:textId="77777777" w:rsidR="007F3A49" w:rsidRPr="00B67222" w:rsidRDefault="007F3A49" w:rsidP="00F2495C">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Выручка (руб.)</w:t>
            </w:r>
          </w:p>
        </w:tc>
        <w:tc>
          <w:tcPr>
            <w:tcW w:w="2171" w:type="dxa"/>
            <w:tcBorders>
              <w:top w:val="nil"/>
              <w:left w:val="nil"/>
              <w:bottom w:val="single" w:sz="4" w:space="0" w:color="auto"/>
              <w:right w:val="single" w:sz="4" w:space="0" w:color="auto"/>
            </w:tcBorders>
            <w:shd w:val="clear" w:color="auto" w:fill="auto"/>
            <w:noWrap/>
            <w:vAlign w:val="bottom"/>
            <w:hideMark/>
          </w:tcPr>
          <w:p w14:paraId="061BAAE4" w14:textId="77777777" w:rsidR="007F3A49" w:rsidRPr="00B67222" w:rsidRDefault="007F3A49"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7 006 000</w:t>
            </w:r>
          </w:p>
        </w:tc>
        <w:tc>
          <w:tcPr>
            <w:tcW w:w="2553" w:type="dxa"/>
            <w:tcBorders>
              <w:top w:val="nil"/>
              <w:left w:val="nil"/>
              <w:bottom w:val="single" w:sz="4" w:space="0" w:color="auto"/>
              <w:right w:val="single" w:sz="4" w:space="0" w:color="auto"/>
            </w:tcBorders>
            <w:shd w:val="clear" w:color="auto" w:fill="auto"/>
            <w:noWrap/>
            <w:vAlign w:val="bottom"/>
            <w:hideMark/>
          </w:tcPr>
          <w:p w14:paraId="6E77A8D8" w14:textId="77777777" w:rsidR="007F3A49" w:rsidRPr="00B67222" w:rsidRDefault="007F3A49"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8 057 000</w:t>
            </w:r>
          </w:p>
        </w:tc>
        <w:tc>
          <w:tcPr>
            <w:tcW w:w="2314" w:type="dxa"/>
            <w:tcBorders>
              <w:top w:val="nil"/>
              <w:left w:val="nil"/>
              <w:bottom w:val="single" w:sz="4" w:space="0" w:color="auto"/>
              <w:right w:val="single" w:sz="4" w:space="0" w:color="auto"/>
            </w:tcBorders>
            <w:shd w:val="clear" w:color="auto" w:fill="auto"/>
            <w:noWrap/>
            <w:vAlign w:val="bottom"/>
            <w:hideMark/>
          </w:tcPr>
          <w:p w14:paraId="7F955343" w14:textId="77777777" w:rsidR="007F3A49" w:rsidRPr="00B67222" w:rsidRDefault="007F3A49"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8 407 000</w:t>
            </w:r>
          </w:p>
        </w:tc>
      </w:tr>
      <w:tr w:rsidR="007F3A49" w:rsidRPr="007F3A49" w14:paraId="6CD43E68" w14:textId="77777777" w:rsidTr="000B2CE3">
        <w:trPr>
          <w:trHeight w:val="332"/>
        </w:trPr>
        <w:tc>
          <w:tcPr>
            <w:tcW w:w="2313" w:type="dxa"/>
            <w:tcBorders>
              <w:top w:val="nil"/>
              <w:left w:val="single" w:sz="4" w:space="0" w:color="auto"/>
              <w:bottom w:val="single" w:sz="4" w:space="0" w:color="auto"/>
              <w:right w:val="single" w:sz="4" w:space="0" w:color="auto"/>
            </w:tcBorders>
            <w:shd w:val="clear" w:color="auto" w:fill="auto"/>
            <w:vAlign w:val="center"/>
            <w:hideMark/>
          </w:tcPr>
          <w:p w14:paraId="34060451" w14:textId="77777777" w:rsidR="007F3A49" w:rsidRPr="00B67222" w:rsidRDefault="007F3A49" w:rsidP="00F2495C">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Прирост выручки (руб.)</w:t>
            </w:r>
          </w:p>
        </w:tc>
        <w:tc>
          <w:tcPr>
            <w:tcW w:w="2171" w:type="dxa"/>
            <w:tcBorders>
              <w:top w:val="nil"/>
              <w:left w:val="nil"/>
              <w:bottom w:val="single" w:sz="4" w:space="0" w:color="auto"/>
              <w:right w:val="single" w:sz="4" w:space="0" w:color="auto"/>
            </w:tcBorders>
            <w:shd w:val="clear" w:color="auto" w:fill="auto"/>
            <w:noWrap/>
            <w:vAlign w:val="bottom"/>
            <w:hideMark/>
          </w:tcPr>
          <w:p w14:paraId="65E05850" w14:textId="77777777" w:rsidR="007F3A49" w:rsidRPr="00B67222" w:rsidRDefault="007F3A49"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w:t>
            </w:r>
          </w:p>
        </w:tc>
        <w:tc>
          <w:tcPr>
            <w:tcW w:w="2553" w:type="dxa"/>
            <w:tcBorders>
              <w:top w:val="nil"/>
              <w:left w:val="nil"/>
              <w:bottom w:val="single" w:sz="4" w:space="0" w:color="auto"/>
              <w:right w:val="single" w:sz="4" w:space="0" w:color="auto"/>
            </w:tcBorders>
            <w:shd w:val="clear" w:color="auto" w:fill="auto"/>
            <w:noWrap/>
            <w:vAlign w:val="bottom"/>
            <w:hideMark/>
          </w:tcPr>
          <w:p w14:paraId="6AA8DA70" w14:textId="77777777" w:rsidR="007F3A49" w:rsidRPr="00B67222" w:rsidRDefault="007F3A49"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1 051 000</w:t>
            </w:r>
          </w:p>
        </w:tc>
        <w:tc>
          <w:tcPr>
            <w:tcW w:w="2314" w:type="dxa"/>
            <w:tcBorders>
              <w:top w:val="nil"/>
              <w:left w:val="nil"/>
              <w:bottom w:val="single" w:sz="4" w:space="0" w:color="auto"/>
              <w:right w:val="single" w:sz="4" w:space="0" w:color="auto"/>
            </w:tcBorders>
            <w:shd w:val="clear" w:color="auto" w:fill="auto"/>
            <w:noWrap/>
            <w:vAlign w:val="bottom"/>
            <w:hideMark/>
          </w:tcPr>
          <w:p w14:paraId="6AD0F1AC" w14:textId="77777777" w:rsidR="007F3A49" w:rsidRPr="00B67222" w:rsidRDefault="007F3A49" w:rsidP="00B67222">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1 401 000</w:t>
            </w:r>
          </w:p>
        </w:tc>
      </w:tr>
      <w:tr w:rsidR="006D0943" w:rsidRPr="00B67222" w14:paraId="2B54E7F3" w14:textId="77777777" w:rsidTr="000B2CE3">
        <w:trPr>
          <w:trHeight w:val="332"/>
        </w:trPr>
        <w:tc>
          <w:tcPr>
            <w:tcW w:w="2313" w:type="dxa"/>
            <w:tcBorders>
              <w:top w:val="nil"/>
              <w:left w:val="single" w:sz="4" w:space="0" w:color="auto"/>
              <w:bottom w:val="single" w:sz="4" w:space="0" w:color="auto"/>
              <w:right w:val="single" w:sz="4" w:space="0" w:color="auto"/>
            </w:tcBorders>
            <w:shd w:val="clear" w:color="auto" w:fill="auto"/>
            <w:vAlign w:val="center"/>
            <w:hideMark/>
          </w:tcPr>
          <w:p w14:paraId="1BBFE0F8" w14:textId="77777777" w:rsidR="006D0943" w:rsidRPr="00B67222" w:rsidRDefault="006D0943" w:rsidP="00201A38">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Затраты на маркетинг</w:t>
            </w:r>
          </w:p>
        </w:tc>
        <w:tc>
          <w:tcPr>
            <w:tcW w:w="2171" w:type="dxa"/>
            <w:tcBorders>
              <w:top w:val="nil"/>
              <w:left w:val="nil"/>
              <w:bottom w:val="single" w:sz="4" w:space="0" w:color="auto"/>
              <w:right w:val="single" w:sz="4" w:space="0" w:color="auto"/>
            </w:tcBorders>
            <w:shd w:val="clear" w:color="auto" w:fill="auto"/>
            <w:noWrap/>
            <w:vAlign w:val="bottom"/>
            <w:hideMark/>
          </w:tcPr>
          <w:p w14:paraId="2B263ACC" w14:textId="77777777" w:rsidR="006D0943" w:rsidRPr="00B67222" w:rsidRDefault="006D0943" w:rsidP="00201A38">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w:t>
            </w:r>
          </w:p>
        </w:tc>
        <w:tc>
          <w:tcPr>
            <w:tcW w:w="2553" w:type="dxa"/>
            <w:tcBorders>
              <w:top w:val="nil"/>
              <w:left w:val="nil"/>
              <w:bottom w:val="single" w:sz="4" w:space="0" w:color="auto"/>
              <w:right w:val="single" w:sz="4" w:space="0" w:color="auto"/>
            </w:tcBorders>
            <w:shd w:val="clear" w:color="auto" w:fill="auto"/>
            <w:noWrap/>
            <w:vAlign w:val="bottom"/>
            <w:hideMark/>
          </w:tcPr>
          <w:p w14:paraId="74AA807E" w14:textId="77777777" w:rsidR="006D0943" w:rsidRPr="00B67222" w:rsidRDefault="006D0943" w:rsidP="00201A38">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540 000</w:t>
            </w:r>
          </w:p>
        </w:tc>
        <w:tc>
          <w:tcPr>
            <w:tcW w:w="2314" w:type="dxa"/>
            <w:tcBorders>
              <w:top w:val="nil"/>
              <w:left w:val="nil"/>
              <w:bottom w:val="single" w:sz="4" w:space="0" w:color="auto"/>
              <w:right w:val="single" w:sz="4" w:space="0" w:color="auto"/>
            </w:tcBorders>
            <w:shd w:val="clear" w:color="auto" w:fill="auto"/>
            <w:noWrap/>
            <w:vAlign w:val="bottom"/>
            <w:hideMark/>
          </w:tcPr>
          <w:p w14:paraId="4C10608D" w14:textId="77777777" w:rsidR="006D0943" w:rsidRPr="00B67222" w:rsidRDefault="006D0943" w:rsidP="00201A38">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540 000</w:t>
            </w:r>
          </w:p>
        </w:tc>
      </w:tr>
      <w:tr w:rsidR="006D0943" w:rsidRPr="00B67222" w14:paraId="53A5E09D" w14:textId="77777777" w:rsidTr="000B2CE3">
        <w:trPr>
          <w:trHeight w:val="332"/>
        </w:trPr>
        <w:tc>
          <w:tcPr>
            <w:tcW w:w="2313" w:type="dxa"/>
            <w:tcBorders>
              <w:top w:val="nil"/>
              <w:left w:val="single" w:sz="4" w:space="0" w:color="auto"/>
              <w:bottom w:val="single" w:sz="4" w:space="0" w:color="auto"/>
              <w:right w:val="single" w:sz="4" w:space="0" w:color="auto"/>
            </w:tcBorders>
            <w:shd w:val="clear" w:color="auto" w:fill="auto"/>
            <w:vAlign w:val="center"/>
            <w:hideMark/>
          </w:tcPr>
          <w:p w14:paraId="7353303D" w14:textId="77777777" w:rsidR="006D0943" w:rsidRPr="00B67222" w:rsidRDefault="006D0943" w:rsidP="00201A38">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Чистый прирост</w:t>
            </w:r>
          </w:p>
        </w:tc>
        <w:tc>
          <w:tcPr>
            <w:tcW w:w="2171" w:type="dxa"/>
            <w:tcBorders>
              <w:top w:val="nil"/>
              <w:left w:val="nil"/>
              <w:bottom w:val="single" w:sz="4" w:space="0" w:color="auto"/>
              <w:right w:val="single" w:sz="4" w:space="0" w:color="auto"/>
            </w:tcBorders>
            <w:shd w:val="clear" w:color="auto" w:fill="auto"/>
            <w:noWrap/>
            <w:vAlign w:val="bottom"/>
            <w:hideMark/>
          </w:tcPr>
          <w:p w14:paraId="596E81A1" w14:textId="77777777" w:rsidR="006D0943" w:rsidRPr="00B67222" w:rsidRDefault="006D0943" w:rsidP="00201A38">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w:t>
            </w:r>
          </w:p>
        </w:tc>
        <w:tc>
          <w:tcPr>
            <w:tcW w:w="2553" w:type="dxa"/>
            <w:tcBorders>
              <w:top w:val="nil"/>
              <w:left w:val="nil"/>
              <w:bottom w:val="single" w:sz="4" w:space="0" w:color="auto"/>
              <w:right w:val="single" w:sz="4" w:space="0" w:color="auto"/>
            </w:tcBorders>
            <w:shd w:val="clear" w:color="auto" w:fill="auto"/>
            <w:noWrap/>
            <w:vAlign w:val="bottom"/>
            <w:hideMark/>
          </w:tcPr>
          <w:p w14:paraId="7F6FE5DC" w14:textId="77777777" w:rsidR="006D0943" w:rsidRPr="00B67222" w:rsidRDefault="006D0943" w:rsidP="00201A38">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511 000</w:t>
            </w:r>
          </w:p>
        </w:tc>
        <w:tc>
          <w:tcPr>
            <w:tcW w:w="2314" w:type="dxa"/>
            <w:tcBorders>
              <w:top w:val="nil"/>
              <w:left w:val="nil"/>
              <w:bottom w:val="single" w:sz="4" w:space="0" w:color="auto"/>
              <w:right w:val="single" w:sz="4" w:space="0" w:color="auto"/>
            </w:tcBorders>
            <w:shd w:val="clear" w:color="auto" w:fill="auto"/>
            <w:noWrap/>
            <w:vAlign w:val="bottom"/>
            <w:hideMark/>
          </w:tcPr>
          <w:p w14:paraId="02D22A1A" w14:textId="77777777" w:rsidR="006D0943" w:rsidRPr="00B67222" w:rsidRDefault="006D0943" w:rsidP="00201A38">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B67222">
              <w:rPr>
                <w:rFonts w:ascii="Times New Roman" w:eastAsia="Times New Roman" w:hAnsi="Times New Roman" w:cs="Times New Roman"/>
                <w:color w:val="000000"/>
                <w:kern w:val="0"/>
                <w:sz w:val="28"/>
                <w:szCs w:val="28"/>
                <w:lang w:eastAsia="ru-RU"/>
                <w14:ligatures w14:val="none"/>
              </w:rPr>
              <w:t>861 000</w:t>
            </w:r>
          </w:p>
        </w:tc>
      </w:tr>
    </w:tbl>
    <w:p w14:paraId="793D72D1" w14:textId="77777777" w:rsidR="00F2495C" w:rsidRDefault="00F2495C" w:rsidP="00F2495C">
      <w:pPr>
        <w:spacing w:after="0" w:line="360" w:lineRule="auto"/>
        <w:jc w:val="both"/>
        <w:rPr>
          <w:rFonts w:ascii="Times New Roman" w:eastAsiaTheme="majorEastAsia" w:hAnsi="Times New Roman" w:cs="Times New Roman"/>
          <w:sz w:val="28"/>
          <w:szCs w:val="28"/>
        </w:rPr>
      </w:pPr>
    </w:p>
    <w:p w14:paraId="7637E980" w14:textId="0524EB01" w:rsidR="00AD23C1" w:rsidRPr="00B13527" w:rsidRDefault="00AD23C1" w:rsidP="00F2495C">
      <w:pPr>
        <w:spacing w:after="0" w:line="360" w:lineRule="auto"/>
        <w:ind w:firstLine="709"/>
        <w:jc w:val="both"/>
        <w:rPr>
          <w:rFonts w:ascii="Times New Roman" w:eastAsiaTheme="majorEastAsia" w:hAnsi="Times New Roman" w:cs="Times New Roman"/>
          <w:sz w:val="28"/>
          <w:szCs w:val="28"/>
        </w:rPr>
      </w:pPr>
      <w:bookmarkStart w:id="56" w:name="_Hlk200304330"/>
      <w:r>
        <w:rPr>
          <w:rFonts w:ascii="Times New Roman" w:eastAsiaTheme="majorEastAsia" w:hAnsi="Times New Roman" w:cs="Times New Roman"/>
          <w:sz w:val="28"/>
          <w:szCs w:val="28"/>
        </w:rPr>
        <w:t xml:space="preserve">Для расчета эффективности также используется показатель </w:t>
      </w:r>
      <w:r>
        <w:rPr>
          <w:rFonts w:ascii="Times New Roman" w:eastAsiaTheme="majorEastAsia" w:hAnsi="Times New Roman" w:cs="Times New Roman"/>
          <w:sz w:val="28"/>
          <w:szCs w:val="28"/>
          <w:lang w:val="en-US"/>
        </w:rPr>
        <w:t>ROI</w:t>
      </w:r>
      <w:r w:rsidRPr="00AD23C1">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lang w:val="en-US"/>
        </w:rPr>
        <w:t>Return</w:t>
      </w:r>
      <w:r w:rsidRPr="00AD23C1">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lang w:val="en-US"/>
        </w:rPr>
        <w:t>On</w:t>
      </w:r>
      <w:r w:rsidRPr="00AD23C1">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lang w:val="en-US"/>
        </w:rPr>
        <w:t>Investment</w:t>
      </w:r>
      <w:r w:rsidRPr="00AD23C1">
        <w:rPr>
          <w:rFonts w:ascii="Times New Roman" w:eastAsiaTheme="majorEastAsia" w:hAnsi="Times New Roman" w:cs="Times New Roman"/>
          <w:sz w:val="28"/>
          <w:szCs w:val="28"/>
        </w:rPr>
        <w:t>)</w:t>
      </w:r>
      <w:r w:rsidR="00C25527">
        <w:rPr>
          <w:rFonts w:ascii="Times New Roman" w:eastAsiaTheme="majorEastAsia" w:hAnsi="Times New Roman" w:cs="Times New Roman"/>
          <w:sz w:val="28"/>
          <w:szCs w:val="28"/>
        </w:rPr>
        <w:t xml:space="preserve"> – </w:t>
      </w:r>
      <w:r>
        <w:rPr>
          <w:rFonts w:ascii="Times New Roman" w:eastAsiaTheme="majorEastAsia" w:hAnsi="Times New Roman" w:cs="Times New Roman"/>
          <w:sz w:val="28"/>
          <w:szCs w:val="28"/>
        </w:rPr>
        <w:t>данный</w:t>
      </w:r>
      <w:r w:rsidR="00C25527">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показатель измеряет прибыльность вложений и показывает, сколько прибыли мы получим от вложенных средств</w:t>
      </w:r>
      <w:r w:rsidR="00523EA0" w:rsidRPr="00523EA0">
        <w:rPr>
          <w:rFonts w:ascii="Times New Roman" w:eastAsiaTheme="majorEastAsia" w:hAnsi="Times New Roman" w:cs="Times New Roman"/>
          <w:sz w:val="28"/>
          <w:szCs w:val="28"/>
        </w:rPr>
        <w:t xml:space="preserve"> [29]</w:t>
      </w:r>
      <w:r>
        <w:rPr>
          <w:rFonts w:ascii="Times New Roman" w:eastAsiaTheme="majorEastAsia" w:hAnsi="Times New Roman" w:cs="Times New Roman"/>
          <w:sz w:val="28"/>
          <w:szCs w:val="28"/>
        </w:rPr>
        <w:t xml:space="preserve">. Расчёт был произведен по формуле: </w:t>
      </w:r>
      <w:r>
        <w:rPr>
          <w:rFonts w:ascii="Times New Roman" w:eastAsiaTheme="majorEastAsia" w:hAnsi="Times New Roman" w:cs="Times New Roman"/>
          <w:sz w:val="28"/>
          <w:szCs w:val="28"/>
          <w:lang w:val="en-US"/>
        </w:rPr>
        <w:t>ROI</w:t>
      </w:r>
      <w:r w:rsidR="00F2495C">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 xml:space="preserve">= (Чистая прибыль от инвестиций/Сумма </w:t>
      </w:r>
      <w:r w:rsidR="00D06DB7">
        <w:rPr>
          <w:rFonts w:ascii="Times New Roman" w:eastAsiaTheme="majorEastAsia" w:hAnsi="Times New Roman" w:cs="Times New Roman"/>
          <w:sz w:val="28"/>
          <w:szCs w:val="28"/>
        </w:rPr>
        <w:t>инвестиций) *</w:t>
      </w:r>
      <w:r>
        <w:rPr>
          <w:rFonts w:ascii="Times New Roman" w:eastAsiaTheme="majorEastAsia" w:hAnsi="Times New Roman" w:cs="Times New Roman"/>
          <w:sz w:val="28"/>
          <w:szCs w:val="28"/>
        </w:rPr>
        <w:t xml:space="preserve"> 100%. Таким образом, при росте выручки на 15% прирост выручки составит 1 051 тыс. руб., затраты</w:t>
      </w:r>
      <w:r w:rsidR="00C25527">
        <w:rPr>
          <w:rFonts w:ascii="Times New Roman" w:eastAsiaTheme="majorEastAsia" w:hAnsi="Times New Roman" w:cs="Times New Roman"/>
          <w:sz w:val="28"/>
          <w:szCs w:val="28"/>
        </w:rPr>
        <w:t xml:space="preserve"> – </w:t>
      </w:r>
      <w:r>
        <w:rPr>
          <w:rFonts w:ascii="Times New Roman" w:eastAsiaTheme="majorEastAsia" w:hAnsi="Times New Roman" w:cs="Times New Roman"/>
          <w:sz w:val="28"/>
          <w:szCs w:val="28"/>
        </w:rPr>
        <w:t>540</w:t>
      </w:r>
      <w:r w:rsidR="00C25527">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тыс.руб., чистая прибыль</w:t>
      </w:r>
      <w:r w:rsidR="00C25527">
        <w:rPr>
          <w:rFonts w:ascii="Times New Roman" w:eastAsiaTheme="majorEastAsia" w:hAnsi="Times New Roman" w:cs="Times New Roman"/>
          <w:sz w:val="28"/>
          <w:szCs w:val="28"/>
        </w:rPr>
        <w:t xml:space="preserve"> – </w:t>
      </w:r>
      <w:r>
        <w:rPr>
          <w:rFonts w:ascii="Times New Roman" w:eastAsiaTheme="majorEastAsia" w:hAnsi="Times New Roman" w:cs="Times New Roman"/>
          <w:sz w:val="28"/>
          <w:szCs w:val="28"/>
        </w:rPr>
        <w:t>511</w:t>
      </w:r>
      <w:r w:rsidR="00C25527">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 xml:space="preserve">тыс. руб. и показатель </w:t>
      </w:r>
      <w:r>
        <w:rPr>
          <w:rFonts w:ascii="Times New Roman" w:eastAsiaTheme="majorEastAsia" w:hAnsi="Times New Roman" w:cs="Times New Roman"/>
          <w:sz w:val="28"/>
          <w:szCs w:val="28"/>
          <w:lang w:val="en-US"/>
        </w:rPr>
        <w:t>ROI</w:t>
      </w:r>
      <w:r w:rsidRPr="00AD23C1">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будет равен 94,6%. Следовательно, на каждый вложенный рубль компания получает 0,95 рублей чистой прибыли. При росте выручки на 20%</w:t>
      </w:r>
      <w:r w:rsidR="00F63202">
        <w:rPr>
          <w:rFonts w:ascii="Times New Roman" w:eastAsiaTheme="majorEastAsia" w:hAnsi="Times New Roman" w:cs="Times New Roman"/>
          <w:sz w:val="28"/>
          <w:szCs w:val="28"/>
        </w:rPr>
        <w:t xml:space="preserve">: прирост выручки 1 401 тыс. руб., </w:t>
      </w:r>
      <w:r w:rsidR="00B13527">
        <w:rPr>
          <w:rFonts w:ascii="Times New Roman" w:eastAsiaTheme="majorEastAsia" w:hAnsi="Times New Roman" w:cs="Times New Roman"/>
          <w:sz w:val="28"/>
          <w:szCs w:val="28"/>
        </w:rPr>
        <w:t>чистая прибыль</w:t>
      </w:r>
      <w:r w:rsidR="00234FFE">
        <w:rPr>
          <w:rFonts w:ascii="Times New Roman" w:eastAsiaTheme="majorEastAsia" w:hAnsi="Times New Roman" w:cs="Times New Roman"/>
          <w:sz w:val="28"/>
          <w:szCs w:val="28"/>
        </w:rPr>
        <w:t xml:space="preserve"> – </w:t>
      </w:r>
      <w:r w:rsidR="00B13527">
        <w:rPr>
          <w:rFonts w:ascii="Times New Roman" w:eastAsiaTheme="majorEastAsia" w:hAnsi="Times New Roman" w:cs="Times New Roman"/>
          <w:sz w:val="28"/>
          <w:szCs w:val="28"/>
        </w:rPr>
        <w:t>861</w:t>
      </w:r>
      <w:r w:rsidR="00234FFE">
        <w:rPr>
          <w:rFonts w:ascii="Times New Roman" w:eastAsiaTheme="majorEastAsia" w:hAnsi="Times New Roman" w:cs="Times New Roman"/>
          <w:sz w:val="28"/>
          <w:szCs w:val="28"/>
        </w:rPr>
        <w:t xml:space="preserve"> </w:t>
      </w:r>
      <w:r w:rsidR="00B13527">
        <w:rPr>
          <w:rFonts w:ascii="Times New Roman" w:eastAsiaTheme="majorEastAsia" w:hAnsi="Times New Roman" w:cs="Times New Roman"/>
          <w:sz w:val="28"/>
          <w:szCs w:val="28"/>
        </w:rPr>
        <w:t xml:space="preserve">тыс.руб., показатель </w:t>
      </w:r>
      <w:r w:rsidR="00B13527">
        <w:rPr>
          <w:rFonts w:ascii="Times New Roman" w:eastAsiaTheme="majorEastAsia" w:hAnsi="Times New Roman" w:cs="Times New Roman"/>
          <w:sz w:val="28"/>
          <w:szCs w:val="28"/>
          <w:lang w:val="en-US"/>
        </w:rPr>
        <w:t>ROI</w:t>
      </w:r>
      <w:r w:rsidR="00234FFE">
        <w:rPr>
          <w:rFonts w:ascii="Times New Roman" w:eastAsiaTheme="majorEastAsia" w:hAnsi="Times New Roman" w:cs="Times New Roman"/>
          <w:sz w:val="28"/>
          <w:szCs w:val="28"/>
        </w:rPr>
        <w:t xml:space="preserve"> – </w:t>
      </w:r>
      <w:r w:rsidR="00B13527">
        <w:rPr>
          <w:rFonts w:ascii="Times New Roman" w:eastAsiaTheme="majorEastAsia" w:hAnsi="Times New Roman" w:cs="Times New Roman"/>
          <w:sz w:val="28"/>
          <w:szCs w:val="28"/>
        </w:rPr>
        <w:t>159,4%. При росте выручки на 20% каждый рубль инвестиций приносит 1,59 руб. чистой прибыли, что свидетельствует о высокой эффективности инвестиций.</w:t>
      </w:r>
    </w:p>
    <w:p w14:paraId="68C94666" w14:textId="0083C4E4" w:rsidR="00B13527" w:rsidRDefault="00B13527" w:rsidP="00F2495C">
      <w:pPr>
        <w:spacing w:after="0" w:line="360" w:lineRule="auto"/>
        <w:ind w:firstLine="709"/>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При расчете срока окупаемости были получены следующие данные: при 15% среднемесячный прирост прибыли составил примерно 42 600 руб./мес. (511 000 тыс. руб./12 мес.), при 20</w:t>
      </w:r>
      <w:r w:rsidR="00234FFE">
        <w:rPr>
          <w:rFonts w:ascii="Times New Roman" w:eastAsiaTheme="majorEastAsia" w:hAnsi="Times New Roman" w:cs="Times New Roman"/>
          <w:sz w:val="28"/>
          <w:szCs w:val="28"/>
        </w:rPr>
        <w:t xml:space="preserve">% – </w:t>
      </w:r>
      <w:r>
        <w:rPr>
          <w:rFonts w:ascii="Times New Roman" w:eastAsiaTheme="majorEastAsia" w:hAnsi="Times New Roman" w:cs="Times New Roman"/>
          <w:sz w:val="28"/>
          <w:szCs w:val="28"/>
        </w:rPr>
        <w:t>71</w:t>
      </w:r>
      <w:r w:rsidR="00234FFE">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800 тыс. руб. (861 000 тыс. руб./ 12 мес.). Таким образом, минимальный срок окупаемости составляет примерно 7,6 месяцев, а максимальный</w:t>
      </w:r>
      <w:r w:rsidR="00234FFE">
        <w:rPr>
          <w:rFonts w:ascii="Times New Roman" w:eastAsiaTheme="majorEastAsia" w:hAnsi="Times New Roman" w:cs="Times New Roman"/>
          <w:sz w:val="28"/>
          <w:szCs w:val="28"/>
        </w:rPr>
        <w:t xml:space="preserve"> – </w:t>
      </w:r>
      <w:r>
        <w:rPr>
          <w:rFonts w:ascii="Times New Roman" w:eastAsiaTheme="majorEastAsia" w:hAnsi="Times New Roman" w:cs="Times New Roman"/>
          <w:sz w:val="28"/>
          <w:szCs w:val="28"/>
        </w:rPr>
        <w:t>12,7 месяцев. На сроки окупаемости могут влиять сезонность и эффективность подобранных специалистов.</w:t>
      </w:r>
    </w:p>
    <w:p w14:paraId="4D4CDEB1" w14:textId="23BFF84A" w:rsidR="00B13527" w:rsidRDefault="00B13527" w:rsidP="00EE1822">
      <w:pPr>
        <w:spacing w:after="0" w:line="360" w:lineRule="auto"/>
        <w:ind w:firstLine="709"/>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lastRenderedPageBreak/>
        <w:t>На основе вычислений была составлена таблица сценариев</w:t>
      </w:r>
      <w:r w:rsidR="00E33481">
        <w:rPr>
          <w:rFonts w:ascii="Times New Roman" w:eastAsiaTheme="majorEastAsia" w:hAnsi="Times New Roman" w:cs="Times New Roman"/>
          <w:sz w:val="28"/>
          <w:szCs w:val="28"/>
        </w:rPr>
        <w:t xml:space="preserve">, представленная </w:t>
      </w:r>
      <w:r w:rsidR="00EE1822">
        <w:rPr>
          <w:rFonts w:ascii="Times New Roman" w:eastAsiaTheme="majorEastAsia" w:hAnsi="Times New Roman" w:cs="Times New Roman"/>
          <w:sz w:val="28"/>
          <w:szCs w:val="28"/>
        </w:rPr>
        <w:t>под номером 19.</w:t>
      </w:r>
    </w:p>
    <w:p w14:paraId="16A4E210" w14:textId="77777777" w:rsidR="00EE1822" w:rsidRDefault="00EE1822" w:rsidP="00EE1822">
      <w:pPr>
        <w:spacing w:after="0" w:line="360" w:lineRule="auto"/>
        <w:ind w:firstLine="709"/>
        <w:jc w:val="both"/>
        <w:rPr>
          <w:rFonts w:ascii="Times New Roman" w:eastAsiaTheme="majorEastAsia" w:hAnsi="Times New Roman" w:cs="Times New Roman"/>
          <w:sz w:val="28"/>
          <w:szCs w:val="28"/>
        </w:rPr>
      </w:pPr>
    </w:p>
    <w:bookmarkEnd w:id="56"/>
    <w:p w14:paraId="329B5B49" w14:textId="21BD2482" w:rsidR="00CE42C0" w:rsidRPr="00AD23C1" w:rsidRDefault="00CE42C0" w:rsidP="00B40DD2">
      <w:pPr>
        <w:spacing w:after="0" w:line="240" w:lineRule="auto"/>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Таблица 1</w:t>
      </w:r>
      <w:r w:rsidR="00F2495C">
        <w:rPr>
          <w:rFonts w:ascii="Times New Roman" w:eastAsiaTheme="majorEastAsia" w:hAnsi="Times New Roman" w:cs="Times New Roman"/>
          <w:sz w:val="28"/>
          <w:szCs w:val="28"/>
        </w:rPr>
        <w:t>9</w:t>
      </w:r>
      <w:r w:rsidR="00234FFE">
        <w:rPr>
          <w:rFonts w:ascii="Times New Roman" w:eastAsiaTheme="majorEastAsia" w:hAnsi="Times New Roman" w:cs="Times New Roman"/>
          <w:sz w:val="28"/>
          <w:szCs w:val="28"/>
        </w:rPr>
        <w:t xml:space="preserve"> – </w:t>
      </w:r>
      <w:r>
        <w:rPr>
          <w:rFonts w:ascii="Times New Roman" w:eastAsiaTheme="majorEastAsia" w:hAnsi="Times New Roman" w:cs="Times New Roman"/>
          <w:sz w:val="28"/>
          <w:szCs w:val="28"/>
        </w:rPr>
        <w:t>Сценарии</w:t>
      </w:r>
      <w:r w:rsidR="00234FFE">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варианта №1 «</w:t>
      </w:r>
      <w:r w:rsidRPr="005D5395">
        <w:rPr>
          <w:rFonts w:ascii="Times New Roman" w:eastAsiaTheme="majorEastAsia" w:hAnsi="Times New Roman" w:cs="Times New Roman"/>
          <w:sz w:val="28"/>
          <w:szCs w:val="28"/>
        </w:rPr>
        <w:t>Добавление инновационных методов</w:t>
      </w:r>
      <w:r>
        <w:rPr>
          <w:rFonts w:ascii="Times New Roman" w:eastAsiaTheme="majorEastAsia" w:hAnsi="Times New Roman" w:cs="Times New Roman"/>
          <w:sz w:val="28"/>
          <w:szCs w:val="28"/>
        </w:rPr>
        <w:t>»</w:t>
      </w:r>
      <w:r w:rsidR="00EE1822">
        <w:rPr>
          <w:rFonts w:ascii="Times New Roman" w:eastAsiaTheme="majorEastAsia" w:hAnsi="Times New Roman" w:cs="Times New Roman"/>
          <w:sz w:val="28"/>
          <w:szCs w:val="28"/>
        </w:rPr>
        <w:t xml:space="preserve"> (составлено автором)</w:t>
      </w:r>
    </w:p>
    <w:tbl>
      <w:tblPr>
        <w:tblW w:w="9253" w:type="dxa"/>
        <w:tblLook w:val="04A0" w:firstRow="1" w:lastRow="0" w:firstColumn="1" w:lastColumn="0" w:noHBand="0" w:noVBand="1"/>
      </w:tblPr>
      <w:tblGrid>
        <w:gridCol w:w="3609"/>
        <w:gridCol w:w="2731"/>
        <w:gridCol w:w="2913"/>
      </w:tblGrid>
      <w:tr w:rsidR="00B13527" w:rsidRPr="00B13527" w14:paraId="1E7BB70B" w14:textId="77777777" w:rsidTr="00A65DD5">
        <w:trPr>
          <w:trHeight w:val="567"/>
        </w:trPr>
        <w:tc>
          <w:tcPr>
            <w:tcW w:w="36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7FF06" w14:textId="77777777" w:rsidR="00B13527" w:rsidRPr="00CE42C0" w:rsidRDefault="00B13527" w:rsidP="00CE42C0">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CE42C0">
              <w:rPr>
                <w:rFonts w:ascii="Times New Roman" w:eastAsia="Times New Roman" w:hAnsi="Times New Roman" w:cs="Times New Roman"/>
                <w:color w:val="000000"/>
                <w:kern w:val="0"/>
                <w:sz w:val="28"/>
                <w:szCs w:val="28"/>
                <w:lang w:eastAsia="ru-RU"/>
                <w14:ligatures w14:val="none"/>
              </w:rPr>
              <w:t>Сценарий</w:t>
            </w:r>
          </w:p>
        </w:tc>
        <w:tc>
          <w:tcPr>
            <w:tcW w:w="2731" w:type="dxa"/>
            <w:tcBorders>
              <w:top w:val="single" w:sz="4" w:space="0" w:color="auto"/>
              <w:left w:val="nil"/>
              <w:bottom w:val="single" w:sz="4" w:space="0" w:color="auto"/>
              <w:right w:val="single" w:sz="4" w:space="0" w:color="auto"/>
            </w:tcBorders>
            <w:shd w:val="clear" w:color="auto" w:fill="auto"/>
            <w:vAlign w:val="center"/>
            <w:hideMark/>
          </w:tcPr>
          <w:p w14:paraId="62CF5109" w14:textId="77777777" w:rsidR="00B13527" w:rsidRPr="00CE42C0" w:rsidRDefault="00B13527" w:rsidP="00CE42C0">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CE42C0">
              <w:rPr>
                <w:rFonts w:ascii="Times New Roman" w:eastAsia="Times New Roman" w:hAnsi="Times New Roman" w:cs="Times New Roman"/>
                <w:color w:val="000000"/>
                <w:kern w:val="0"/>
                <w:sz w:val="28"/>
                <w:szCs w:val="28"/>
                <w:lang w:eastAsia="ru-RU"/>
                <w14:ligatures w14:val="none"/>
              </w:rPr>
              <w:t>Месячный прирост (руб.)</w:t>
            </w:r>
          </w:p>
        </w:tc>
        <w:tc>
          <w:tcPr>
            <w:tcW w:w="2913" w:type="dxa"/>
            <w:tcBorders>
              <w:top w:val="single" w:sz="4" w:space="0" w:color="auto"/>
              <w:left w:val="nil"/>
              <w:bottom w:val="single" w:sz="4" w:space="0" w:color="auto"/>
              <w:right w:val="single" w:sz="4" w:space="0" w:color="auto"/>
            </w:tcBorders>
            <w:shd w:val="clear" w:color="auto" w:fill="auto"/>
            <w:vAlign w:val="center"/>
            <w:hideMark/>
          </w:tcPr>
          <w:p w14:paraId="4664A787" w14:textId="77777777" w:rsidR="00B13527" w:rsidRPr="00CE42C0" w:rsidRDefault="00B13527" w:rsidP="00CE42C0">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CE42C0">
              <w:rPr>
                <w:rFonts w:ascii="Times New Roman" w:eastAsia="Times New Roman" w:hAnsi="Times New Roman" w:cs="Times New Roman"/>
                <w:color w:val="000000"/>
                <w:kern w:val="0"/>
                <w:sz w:val="28"/>
                <w:szCs w:val="28"/>
                <w:lang w:eastAsia="ru-RU"/>
                <w14:ligatures w14:val="none"/>
              </w:rPr>
              <w:t>Срок окупаемости (мес.)</w:t>
            </w:r>
          </w:p>
        </w:tc>
      </w:tr>
      <w:tr w:rsidR="00B13527" w:rsidRPr="00B13527" w14:paraId="5CAC9EAA" w14:textId="77777777" w:rsidTr="00A65DD5">
        <w:trPr>
          <w:trHeight w:val="378"/>
        </w:trPr>
        <w:tc>
          <w:tcPr>
            <w:tcW w:w="3609" w:type="dxa"/>
            <w:tcBorders>
              <w:top w:val="nil"/>
              <w:left w:val="single" w:sz="4" w:space="0" w:color="auto"/>
              <w:bottom w:val="single" w:sz="4" w:space="0" w:color="auto"/>
              <w:right w:val="single" w:sz="4" w:space="0" w:color="auto"/>
            </w:tcBorders>
            <w:shd w:val="clear" w:color="auto" w:fill="auto"/>
            <w:vAlign w:val="center"/>
            <w:hideMark/>
          </w:tcPr>
          <w:p w14:paraId="0B29E20A" w14:textId="77777777" w:rsidR="00B13527" w:rsidRPr="00CE42C0" w:rsidRDefault="00B13527" w:rsidP="00CE42C0">
            <w:pPr>
              <w:spacing w:after="0" w:line="240" w:lineRule="auto"/>
              <w:rPr>
                <w:rFonts w:ascii="Times New Roman" w:eastAsia="Times New Roman" w:hAnsi="Times New Roman" w:cs="Times New Roman"/>
                <w:color w:val="000000"/>
                <w:kern w:val="0"/>
                <w:sz w:val="28"/>
                <w:szCs w:val="28"/>
                <w:lang w:eastAsia="ru-RU"/>
                <w14:ligatures w14:val="none"/>
              </w:rPr>
            </w:pPr>
            <w:r w:rsidRPr="00CE42C0">
              <w:rPr>
                <w:rFonts w:ascii="Times New Roman" w:eastAsia="Times New Roman" w:hAnsi="Times New Roman" w:cs="Times New Roman"/>
                <w:color w:val="000000"/>
                <w:kern w:val="0"/>
                <w:sz w:val="28"/>
                <w:szCs w:val="28"/>
                <w:lang w:eastAsia="ru-RU"/>
                <w14:ligatures w14:val="none"/>
              </w:rPr>
              <w:t>Оптимистичный</w:t>
            </w:r>
          </w:p>
        </w:tc>
        <w:tc>
          <w:tcPr>
            <w:tcW w:w="2731" w:type="dxa"/>
            <w:tcBorders>
              <w:top w:val="nil"/>
              <w:left w:val="nil"/>
              <w:bottom w:val="single" w:sz="4" w:space="0" w:color="auto"/>
              <w:right w:val="single" w:sz="4" w:space="0" w:color="auto"/>
            </w:tcBorders>
            <w:shd w:val="clear" w:color="auto" w:fill="auto"/>
            <w:vAlign w:val="center"/>
            <w:hideMark/>
          </w:tcPr>
          <w:p w14:paraId="60D14038" w14:textId="77777777" w:rsidR="00B13527" w:rsidRPr="00CE42C0" w:rsidRDefault="00B13527" w:rsidP="00CE42C0">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CE42C0">
              <w:rPr>
                <w:rFonts w:ascii="Times New Roman" w:eastAsia="Times New Roman" w:hAnsi="Times New Roman" w:cs="Times New Roman"/>
                <w:color w:val="000000"/>
                <w:kern w:val="0"/>
                <w:sz w:val="28"/>
                <w:szCs w:val="28"/>
                <w:lang w:eastAsia="ru-RU"/>
                <w14:ligatures w14:val="none"/>
              </w:rPr>
              <w:t>85 000</w:t>
            </w:r>
          </w:p>
        </w:tc>
        <w:tc>
          <w:tcPr>
            <w:tcW w:w="2913" w:type="dxa"/>
            <w:tcBorders>
              <w:top w:val="nil"/>
              <w:left w:val="nil"/>
              <w:bottom w:val="single" w:sz="4" w:space="0" w:color="auto"/>
              <w:right w:val="single" w:sz="4" w:space="0" w:color="auto"/>
            </w:tcBorders>
            <w:shd w:val="clear" w:color="auto" w:fill="auto"/>
            <w:vAlign w:val="center"/>
            <w:hideMark/>
          </w:tcPr>
          <w:p w14:paraId="56999316" w14:textId="77777777" w:rsidR="00B13527" w:rsidRPr="00CE42C0" w:rsidRDefault="00B13527" w:rsidP="00CE42C0">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CE42C0">
              <w:rPr>
                <w:rFonts w:ascii="Times New Roman" w:eastAsia="Times New Roman" w:hAnsi="Times New Roman" w:cs="Times New Roman"/>
                <w:color w:val="000000"/>
                <w:kern w:val="0"/>
                <w:sz w:val="28"/>
                <w:szCs w:val="28"/>
                <w:lang w:eastAsia="ru-RU"/>
                <w14:ligatures w14:val="none"/>
              </w:rPr>
              <w:t>6,4</w:t>
            </w:r>
          </w:p>
        </w:tc>
      </w:tr>
      <w:tr w:rsidR="00B13527" w:rsidRPr="00B13527" w14:paraId="5C853569" w14:textId="77777777" w:rsidTr="00A65DD5">
        <w:trPr>
          <w:trHeight w:val="378"/>
        </w:trPr>
        <w:tc>
          <w:tcPr>
            <w:tcW w:w="3609" w:type="dxa"/>
            <w:tcBorders>
              <w:top w:val="nil"/>
              <w:left w:val="single" w:sz="4" w:space="0" w:color="auto"/>
              <w:bottom w:val="single" w:sz="4" w:space="0" w:color="auto"/>
              <w:right w:val="single" w:sz="4" w:space="0" w:color="auto"/>
            </w:tcBorders>
            <w:shd w:val="clear" w:color="auto" w:fill="auto"/>
            <w:vAlign w:val="center"/>
            <w:hideMark/>
          </w:tcPr>
          <w:p w14:paraId="654FBA45" w14:textId="77777777" w:rsidR="00B13527" w:rsidRPr="00CE42C0" w:rsidRDefault="00B13527" w:rsidP="00CE42C0">
            <w:pPr>
              <w:spacing w:after="0" w:line="240" w:lineRule="auto"/>
              <w:rPr>
                <w:rFonts w:ascii="Times New Roman" w:eastAsia="Times New Roman" w:hAnsi="Times New Roman" w:cs="Times New Roman"/>
                <w:color w:val="000000"/>
                <w:kern w:val="0"/>
                <w:sz w:val="28"/>
                <w:szCs w:val="28"/>
                <w:lang w:eastAsia="ru-RU"/>
                <w14:ligatures w14:val="none"/>
              </w:rPr>
            </w:pPr>
            <w:r w:rsidRPr="00CE42C0">
              <w:rPr>
                <w:rFonts w:ascii="Times New Roman" w:eastAsia="Times New Roman" w:hAnsi="Times New Roman" w:cs="Times New Roman"/>
                <w:color w:val="000000"/>
                <w:kern w:val="0"/>
                <w:sz w:val="28"/>
                <w:szCs w:val="28"/>
                <w:lang w:eastAsia="ru-RU"/>
                <w14:ligatures w14:val="none"/>
              </w:rPr>
              <w:t>Базовый</w:t>
            </w:r>
          </w:p>
        </w:tc>
        <w:tc>
          <w:tcPr>
            <w:tcW w:w="2731" w:type="dxa"/>
            <w:tcBorders>
              <w:top w:val="nil"/>
              <w:left w:val="nil"/>
              <w:bottom w:val="single" w:sz="4" w:space="0" w:color="auto"/>
              <w:right w:val="single" w:sz="4" w:space="0" w:color="auto"/>
            </w:tcBorders>
            <w:shd w:val="clear" w:color="auto" w:fill="auto"/>
            <w:vAlign w:val="center"/>
            <w:hideMark/>
          </w:tcPr>
          <w:p w14:paraId="3EA9D317" w14:textId="77777777" w:rsidR="00B13527" w:rsidRPr="00CE42C0" w:rsidRDefault="00B13527" w:rsidP="00CE42C0">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CE42C0">
              <w:rPr>
                <w:rFonts w:ascii="Times New Roman" w:eastAsia="Times New Roman" w:hAnsi="Times New Roman" w:cs="Times New Roman"/>
                <w:color w:val="000000"/>
                <w:kern w:val="0"/>
                <w:sz w:val="28"/>
                <w:szCs w:val="28"/>
                <w:lang w:eastAsia="ru-RU"/>
                <w14:ligatures w14:val="none"/>
              </w:rPr>
              <w:t xml:space="preserve">42 600-71 800 </w:t>
            </w:r>
          </w:p>
        </w:tc>
        <w:tc>
          <w:tcPr>
            <w:tcW w:w="2913" w:type="dxa"/>
            <w:tcBorders>
              <w:top w:val="nil"/>
              <w:left w:val="nil"/>
              <w:bottom w:val="single" w:sz="4" w:space="0" w:color="auto"/>
              <w:right w:val="single" w:sz="4" w:space="0" w:color="auto"/>
            </w:tcBorders>
            <w:shd w:val="clear" w:color="auto" w:fill="auto"/>
            <w:vAlign w:val="center"/>
            <w:hideMark/>
          </w:tcPr>
          <w:p w14:paraId="1413F406" w14:textId="77777777" w:rsidR="00B13527" w:rsidRPr="00CE42C0" w:rsidRDefault="00B13527" w:rsidP="00CE42C0">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CE42C0">
              <w:rPr>
                <w:rFonts w:ascii="Times New Roman" w:eastAsia="Times New Roman" w:hAnsi="Times New Roman" w:cs="Times New Roman"/>
                <w:color w:val="000000"/>
                <w:kern w:val="0"/>
                <w:sz w:val="28"/>
                <w:szCs w:val="28"/>
                <w:lang w:eastAsia="ru-RU"/>
                <w14:ligatures w14:val="none"/>
              </w:rPr>
              <w:t>7,6-12,7</w:t>
            </w:r>
          </w:p>
        </w:tc>
      </w:tr>
      <w:tr w:rsidR="00B13527" w:rsidRPr="00B13527" w14:paraId="34D09223" w14:textId="77777777" w:rsidTr="00A65DD5">
        <w:trPr>
          <w:trHeight w:val="378"/>
        </w:trPr>
        <w:tc>
          <w:tcPr>
            <w:tcW w:w="3609" w:type="dxa"/>
            <w:tcBorders>
              <w:top w:val="nil"/>
              <w:left w:val="single" w:sz="4" w:space="0" w:color="auto"/>
              <w:bottom w:val="single" w:sz="4" w:space="0" w:color="auto"/>
              <w:right w:val="single" w:sz="4" w:space="0" w:color="auto"/>
            </w:tcBorders>
            <w:shd w:val="clear" w:color="auto" w:fill="auto"/>
            <w:vAlign w:val="center"/>
            <w:hideMark/>
          </w:tcPr>
          <w:p w14:paraId="7D5EF5ED" w14:textId="77777777" w:rsidR="00B13527" w:rsidRPr="00CE42C0" w:rsidRDefault="00B13527" w:rsidP="00CE42C0">
            <w:pPr>
              <w:spacing w:after="0" w:line="240" w:lineRule="auto"/>
              <w:rPr>
                <w:rFonts w:ascii="Times New Roman" w:eastAsia="Times New Roman" w:hAnsi="Times New Roman" w:cs="Times New Roman"/>
                <w:color w:val="000000"/>
                <w:kern w:val="0"/>
                <w:sz w:val="28"/>
                <w:szCs w:val="28"/>
                <w:lang w:eastAsia="ru-RU"/>
                <w14:ligatures w14:val="none"/>
              </w:rPr>
            </w:pPr>
            <w:r w:rsidRPr="00CE42C0">
              <w:rPr>
                <w:rFonts w:ascii="Times New Roman" w:eastAsia="Times New Roman" w:hAnsi="Times New Roman" w:cs="Times New Roman"/>
                <w:color w:val="000000"/>
                <w:kern w:val="0"/>
                <w:sz w:val="28"/>
                <w:szCs w:val="28"/>
                <w:lang w:eastAsia="ru-RU"/>
                <w14:ligatures w14:val="none"/>
              </w:rPr>
              <w:t>Пессимистичный</w:t>
            </w:r>
          </w:p>
        </w:tc>
        <w:tc>
          <w:tcPr>
            <w:tcW w:w="2731" w:type="dxa"/>
            <w:tcBorders>
              <w:top w:val="nil"/>
              <w:left w:val="nil"/>
              <w:bottom w:val="single" w:sz="4" w:space="0" w:color="auto"/>
              <w:right w:val="single" w:sz="4" w:space="0" w:color="auto"/>
            </w:tcBorders>
            <w:shd w:val="clear" w:color="auto" w:fill="auto"/>
            <w:vAlign w:val="center"/>
            <w:hideMark/>
          </w:tcPr>
          <w:p w14:paraId="3F0D7DCF" w14:textId="77777777" w:rsidR="00B13527" w:rsidRPr="00CE42C0" w:rsidRDefault="00B13527" w:rsidP="00CE42C0">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CE42C0">
              <w:rPr>
                <w:rFonts w:ascii="Times New Roman" w:eastAsia="Times New Roman" w:hAnsi="Times New Roman" w:cs="Times New Roman"/>
                <w:color w:val="000000"/>
                <w:kern w:val="0"/>
                <w:sz w:val="28"/>
                <w:szCs w:val="28"/>
                <w:lang w:eastAsia="ru-RU"/>
                <w14:ligatures w14:val="none"/>
              </w:rPr>
              <w:t>30 000</w:t>
            </w:r>
          </w:p>
        </w:tc>
        <w:tc>
          <w:tcPr>
            <w:tcW w:w="2913" w:type="dxa"/>
            <w:tcBorders>
              <w:top w:val="nil"/>
              <w:left w:val="nil"/>
              <w:bottom w:val="single" w:sz="4" w:space="0" w:color="auto"/>
              <w:right w:val="single" w:sz="4" w:space="0" w:color="auto"/>
            </w:tcBorders>
            <w:shd w:val="clear" w:color="auto" w:fill="auto"/>
            <w:vAlign w:val="center"/>
            <w:hideMark/>
          </w:tcPr>
          <w:p w14:paraId="03A039A8" w14:textId="77777777" w:rsidR="00B13527" w:rsidRPr="00CE42C0" w:rsidRDefault="00B13527" w:rsidP="00CE42C0">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CE42C0">
              <w:rPr>
                <w:rFonts w:ascii="Times New Roman" w:eastAsia="Times New Roman" w:hAnsi="Times New Roman" w:cs="Times New Roman"/>
                <w:color w:val="000000"/>
                <w:kern w:val="0"/>
                <w:sz w:val="28"/>
                <w:szCs w:val="28"/>
                <w:lang w:eastAsia="ru-RU"/>
                <w14:ligatures w14:val="none"/>
              </w:rPr>
              <w:t>18</w:t>
            </w:r>
          </w:p>
        </w:tc>
      </w:tr>
    </w:tbl>
    <w:p w14:paraId="518B37B3" w14:textId="77777777" w:rsidR="00D06DB7" w:rsidRDefault="00D06DB7" w:rsidP="00E33481">
      <w:pPr>
        <w:spacing w:after="0" w:line="360" w:lineRule="auto"/>
        <w:jc w:val="both"/>
        <w:rPr>
          <w:rFonts w:ascii="Times New Roman" w:eastAsiaTheme="majorEastAsia" w:hAnsi="Times New Roman" w:cs="Times New Roman"/>
          <w:sz w:val="28"/>
          <w:szCs w:val="28"/>
        </w:rPr>
      </w:pPr>
    </w:p>
    <w:p w14:paraId="2EA8F516" w14:textId="5F5A9894" w:rsidR="00234FFE" w:rsidRDefault="00A65DD5" w:rsidP="00E33481">
      <w:pPr>
        <w:spacing w:after="0" w:line="360" w:lineRule="auto"/>
        <w:ind w:firstLine="709"/>
        <w:jc w:val="both"/>
        <w:rPr>
          <w:rFonts w:ascii="Times New Roman" w:eastAsiaTheme="majorEastAsia" w:hAnsi="Times New Roman" w:cs="Times New Roman"/>
          <w:sz w:val="28"/>
          <w:szCs w:val="28"/>
        </w:rPr>
      </w:pPr>
      <w:bookmarkStart w:id="57" w:name="_Hlk200304337"/>
      <w:r>
        <w:rPr>
          <w:rFonts w:ascii="Times New Roman" w:eastAsiaTheme="majorEastAsia" w:hAnsi="Times New Roman" w:cs="Times New Roman"/>
          <w:sz w:val="28"/>
          <w:szCs w:val="28"/>
        </w:rPr>
        <w:t xml:space="preserve">Исходя из вышеперечисленного, можно сделать вывод о том, что для компании </w:t>
      </w:r>
      <w:r w:rsidR="005F0C24">
        <w:rPr>
          <w:rFonts w:ascii="Times New Roman" w:eastAsiaTheme="majorEastAsia" w:hAnsi="Times New Roman" w:cs="Times New Roman"/>
          <w:sz w:val="28"/>
          <w:szCs w:val="28"/>
        </w:rPr>
        <w:t>с текущим уровнем выручки и потребностью в быстром результате данный вариант является оптимальным выбором. Внедрение инновационных методов в уже существующий способ найма способно увеличить рост продаж на 15-20% с сохранением стабильности минимальным рисками.</w:t>
      </w:r>
      <w:bookmarkEnd w:id="49"/>
      <w:bookmarkEnd w:id="57"/>
    </w:p>
    <w:p w14:paraId="319C4620" w14:textId="77777777" w:rsidR="00234FFE" w:rsidRDefault="00234FFE">
      <w:pPr>
        <w:rPr>
          <w:rFonts w:ascii="Times New Roman" w:eastAsiaTheme="majorEastAsia" w:hAnsi="Times New Roman" w:cs="Times New Roman"/>
          <w:sz w:val="28"/>
          <w:szCs w:val="28"/>
        </w:rPr>
      </w:pPr>
      <w:r>
        <w:rPr>
          <w:rFonts w:ascii="Times New Roman" w:eastAsiaTheme="majorEastAsia" w:hAnsi="Times New Roman" w:cs="Times New Roman"/>
          <w:sz w:val="28"/>
          <w:szCs w:val="28"/>
        </w:rPr>
        <w:br w:type="page"/>
      </w:r>
    </w:p>
    <w:p w14:paraId="1C5509E9" w14:textId="56A97AC5" w:rsidR="00B55172" w:rsidRDefault="00F53E27" w:rsidP="00E33481">
      <w:pPr>
        <w:pStyle w:val="1"/>
        <w:spacing w:before="0" w:line="360" w:lineRule="auto"/>
        <w:ind w:firstLine="709"/>
        <w:jc w:val="center"/>
        <w:rPr>
          <w:rFonts w:ascii="Times New Roman" w:hAnsi="Times New Roman" w:cs="Times New Roman"/>
          <w:b/>
          <w:bCs/>
          <w:color w:val="auto"/>
          <w:sz w:val="28"/>
          <w:szCs w:val="28"/>
        </w:rPr>
      </w:pPr>
      <w:bookmarkStart w:id="58" w:name="_Toc199780955"/>
      <w:r w:rsidRPr="00F53E27">
        <w:rPr>
          <w:rFonts w:ascii="Times New Roman" w:hAnsi="Times New Roman" w:cs="Times New Roman"/>
          <w:b/>
          <w:bCs/>
          <w:color w:val="auto"/>
          <w:sz w:val="28"/>
          <w:szCs w:val="28"/>
        </w:rPr>
        <w:lastRenderedPageBreak/>
        <w:t>ЗАКЛЮЧЕНИЕ</w:t>
      </w:r>
      <w:bookmarkEnd w:id="58"/>
    </w:p>
    <w:p w14:paraId="3ED7B54D" w14:textId="77777777" w:rsidR="003B11C6" w:rsidRPr="003B11C6" w:rsidRDefault="003B11C6" w:rsidP="00E33481">
      <w:pPr>
        <w:spacing w:after="0" w:line="360" w:lineRule="auto"/>
      </w:pPr>
    </w:p>
    <w:p w14:paraId="13A95AAE" w14:textId="74DDB859" w:rsidR="002D6FEB" w:rsidRPr="000A075D" w:rsidRDefault="003B11C6" w:rsidP="00E33481">
      <w:pPr>
        <w:spacing w:after="0" w:line="360" w:lineRule="auto"/>
        <w:ind w:firstLine="709"/>
        <w:jc w:val="both"/>
        <w:rPr>
          <w:rFonts w:ascii="Times New Roman" w:hAnsi="Times New Roman" w:cs="Times New Roman"/>
          <w:sz w:val="28"/>
          <w:szCs w:val="28"/>
        </w:rPr>
      </w:pPr>
      <w:bookmarkStart w:id="59" w:name="_Hlk200304356"/>
      <w:r w:rsidRPr="000A075D">
        <w:rPr>
          <w:rFonts w:ascii="Times New Roman" w:hAnsi="Times New Roman" w:cs="Times New Roman"/>
          <w:sz w:val="28"/>
          <w:szCs w:val="28"/>
        </w:rPr>
        <w:t xml:space="preserve">Выпускная квалификационная работа была посвящена исследованию системы отбора персонала на малом предприятии и внедрению инновационных систем отбора на малом предприятии ООО «РЕНОМЕ ОНЛАЙН». </w:t>
      </w:r>
      <w:r w:rsidR="002D6FEB" w:rsidRPr="000A075D">
        <w:rPr>
          <w:rFonts w:ascii="Times New Roman" w:hAnsi="Times New Roman" w:cs="Times New Roman"/>
          <w:sz w:val="28"/>
          <w:szCs w:val="28"/>
        </w:rPr>
        <w:t>Малому бизнесу сегодня особенно трудно находить у удерживать сотрудников из-за нехватки ресурсов и высокой конкуренции за кадры. Поэтому важно адаптировать и актуализировать методы подбора персонала для небольших предприятий. Целью работы являлось изучение действующей системы отбора кадров и рекомендаций по ее совершенствованию. Для достижения поставленной цели были решены следующие задачи: исследованы теоретические основы отбора персонала, проанализированы особенности управления кадрами в малом бизнесе, выявлены проблемы в системе отбора ООО «РЕНОМЕ ОНЛАЙН», предложены мероприятия по ее развитию.</w:t>
      </w:r>
    </w:p>
    <w:p w14:paraId="218024A4" w14:textId="7B3DEEE8" w:rsidR="00143D02" w:rsidRPr="000A075D" w:rsidRDefault="002D6FEB" w:rsidP="00E33481">
      <w:pPr>
        <w:spacing w:after="0" w:line="360" w:lineRule="auto"/>
        <w:ind w:firstLine="709"/>
        <w:jc w:val="both"/>
        <w:rPr>
          <w:rFonts w:ascii="Times New Roman" w:hAnsi="Times New Roman" w:cs="Times New Roman"/>
          <w:sz w:val="28"/>
          <w:szCs w:val="28"/>
        </w:rPr>
      </w:pPr>
      <w:r w:rsidRPr="000A075D">
        <w:rPr>
          <w:rFonts w:ascii="Times New Roman" w:hAnsi="Times New Roman" w:cs="Times New Roman"/>
          <w:sz w:val="28"/>
          <w:szCs w:val="28"/>
        </w:rPr>
        <w:t xml:space="preserve"> В первой главе работы рассмотрены теоретические аспекты системы отбора кадров в малом бизнесе. Сотрудники</w:t>
      </w:r>
      <w:r w:rsidR="00234FFE">
        <w:rPr>
          <w:rFonts w:ascii="Times New Roman" w:hAnsi="Times New Roman" w:cs="Times New Roman"/>
          <w:sz w:val="28"/>
          <w:szCs w:val="28"/>
        </w:rPr>
        <w:t xml:space="preserve"> – </w:t>
      </w:r>
      <w:r w:rsidRPr="000A075D">
        <w:rPr>
          <w:rFonts w:ascii="Times New Roman" w:hAnsi="Times New Roman" w:cs="Times New Roman"/>
          <w:sz w:val="28"/>
          <w:szCs w:val="28"/>
        </w:rPr>
        <w:t>главный</w:t>
      </w:r>
      <w:r w:rsidR="00234FFE">
        <w:rPr>
          <w:rFonts w:ascii="Times New Roman" w:hAnsi="Times New Roman" w:cs="Times New Roman"/>
          <w:sz w:val="28"/>
          <w:szCs w:val="28"/>
        </w:rPr>
        <w:t xml:space="preserve"> </w:t>
      </w:r>
      <w:r w:rsidRPr="000A075D">
        <w:rPr>
          <w:rFonts w:ascii="Times New Roman" w:hAnsi="Times New Roman" w:cs="Times New Roman"/>
          <w:sz w:val="28"/>
          <w:szCs w:val="28"/>
        </w:rPr>
        <w:t>ресурс компании, особенно если она небольшая. Их эффективный отбор способствует снижению текуч</w:t>
      </w:r>
      <w:r w:rsidR="001F2678" w:rsidRPr="000A075D">
        <w:rPr>
          <w:rFonts w:ascii="Times New Roman" w:hAnsi="Times New Roman" w:cs="Times New Roman"/>
          <w:sz w:val="28"/>
          <w:szCs w:val="28"/>
        </w:rPr>
        <w:t xml:space="preserve">ести кадров, минимизации рисков и увеличению конкурентоспособности компании. В главе были подробно описаны и исследованы традиционные и инновационные методы отбора персонала, их специфика, область применения и эффективность. В ходе исследования выяснилось, что инновационные методы обладают рядом преимуществ, например, смартстаффинг, </w:t>
      </w:r>
      <w:r w:rsidR="001F2678" w:rsidRPr="000A075D">
        <w:rPr>
          <w:rFonts w:ascii="Times New Roman" w:hAnsi="Times New Roman" w:cs="Times New Roman"/>
          <w:sz w:val="28"/>
          <w:szCs w:val="28"/>
          <w:lang w:val="en-US"/>
        </w:rPr>
        <w:t>AI</w:t>
      </w:r>
      <w:r w:rsidR="001F2678" w:rsidRPr="000A075D">
        <w:rPr>
          <w:rFonts w:ascii="Times New Roman" w:hAnsi="Times New Roman" w:cs="Times New Roman"/>
          <w:sz w:val="28"/>
          <w:szCs w:val="28"/>
        </w:rPr>
        <w:t>-рекрутинг и геймификация имеют объективность оценки, доступ к скрытому рынку труда и более актуальный подход для соискателя. Хотя методы являются актуальными и эффективными, стоит понимать, что внедрение инноваций в малый бизнес должно быть максимально адаптировано для конкретной компании, так как малый бизнес специфичен</w:t>
      </w:r>
      <w:r w:rsidR="00143D02" w:rsidRPr="000A075D">
        <w:rPr>
          <w:rFonts w:ascii="Times New Roman" w:hAnsi="Times New Roman" w:cs="Times New Roman"/>
          <w:sz w:val="28"/>
          <w:szCs w:val="28"/>
        </w:rPr>
        <w:t xml:space="preserve"> из-за ограниченных ресурсов и упрощенной организационной структуры по сравнению с крупным предприятием.</w:t>
      </w:r>
    </w:p>
    <w:p w14:paraId="414BBF9C" w14:textId="3DA4FCD0" w:rsidR="007A131E" w:rsidRPr="000A075D" w:rsidRDefault="00143D02" w:rsidP="00E33481">
      <w:pPr>
        <w:spacing w:after="0" w:line="360" w:lineRule="auto"/>
        <w:ind w:firstLine="709"/>
        <w:jc w:val="both"/>
        <w:rPr>
          <w:rFonts w:ascii="Times New Roman" w:hAnsi="Times New Roman" w:cs="Times New Roman"/>
          <w:sz w:val="28"/>
          <w:szCs w:val="28"/>
        </w:rPr>
      </w:pPr>
      <w:r w:rsidRPr="000A075D">
        <w:rPr>
          <w:rFonts w:ascii="Times New Roman" w:hAnsi="Times New Roman" w:cs="Times New Roman"/>
          <w:sz w:val="28"/>
          <w:szCs w:val="28"/>
        </w:rPr>
        <w:lastRenderedPageBreak/>
        <w:t>Вторая глава включает в себя организационно-экономическую характеристику и анализ системы отбора кадров в малом предприятии ООО «РЕНОМЕ ОНЛАЙН», проанализирована деятельность компании за 2021-2024 года</w:t>
      </w:r>
      <w:r w:rsidR="00A617E0" w:rsidRPr="000A075D">
        <w:rPr>
          <w:rFonts w:ascii="Times New Roman" w:hAnsi="Times New Roman" w:cs="Times New Roman"/>
          <w:sz w:val="28"/>
          <w:szCs w:val="28"/>
        </w:rPr>
        <w:t xml:space="preserve">. В ходе анализа была выявлена нестабильность финансовых показателей, например, сокращение выручки на 43% в 2024 году (7 006 тыс. руб.) по сравнению с 2023 годом (12 278 тыс. руб.), увеличение и снижение чистой прибыли в период 2022-2024 гг. (9 тыс. руб. в 2022, 1 427 тыс.руб. в 2023, </w:t>
      </w:r>
      <w:r w:rsidR="00F4048B" w:rsidRPr="000A075D">
        <w:rPr>
          <w:rFonts w:ascii="Times New Roman" w:hAnsi="Times New Roman" w:cs="Times New Roman"/>
          <w:sz w:val="28"/>
          <w:szCs w:val="28"/>
        </w:rPr>
        <w:t>1 121 тыс. руб. в 2024). Также наблюдается рост рентабельности продаж за этот же период, в 2022 год рентабельность составляла 0,1%, в то время как показатель рентабельности в 2024 году</w:t>
      </w:r>
      <w:r w:rsidR="00234FFE">
        <w:rPr>
          <w:rFonts w:ascii="Times New Roman" w:hAnsi="Times New Roman" w:cs="Times New Roman"/>
          <w:sz w:val="28"/>
          <w:szCs w:val="28"/>
        </w:rPr>
        <w:t xml:space="preserve"> – </w:t>
      </w:r>
      <w:r w:rsidR="00F4048B" w:rsidRPr="000A075D">
        <w:rPr>
          <w:rFonts w:ascii="Times New Roman" w:hAnsi="Times New Roman" w:cs="Times New Roman"/>
          <w:sz w:val="28"/>
          <w:szCs w:val="28"/>
        </w:rPr>
        <w:t>16%. Проведенный анализ системы отбора кадров в малом предприятии ООО «РЕНОМЕ ОНЛАЙН» показал, что компания использует пассивный и активный рекрутинг при найме. Данные методы являются традиционными, соответственно систему найма можно улучшить и сделать более актуальной.</w:t>
      </w:r>
      <w:r w:rsidR="002C47B2" w:rsidRPr="000A075D">
        <w:rPr>
          <w:rFonts w:ascii="Times New Roman" w:hAnsi="Times New Roman" w:cs="Times New Roman"/>
          <w:sz w:val="28"/>
          <w:szCs w:val="28"/>
        </w:rPr>
        <w:t xml:space="preserve"> </w:t>
      </w:r>
      <w:r w:rsidR="007E44ED" w:rsidRPr="000A075D">
        <w:rPr>
          <w:rFonts w:ascii="Times New Roman" w:hAnsi="Times New Roman" w:cs="Times New Roman"/>
          <w:sz w:val="28"/>
          <w:szCs w:val="28"/>
        </w:rPr>
        <w:t xml:space="preserve">Анализ также показал недостатки системы отбора кадров в ООО «РЕНОМЕ ОНЛАЙН»: в системе выражен ограниченный формат собеседования, отсутствует предварительный скрининг кандидатов и этап адаптации сотрудника. </w:t>
      </w:r>
      <w:r w:rsidR="00F4048B" w:rsidRPr="000A075D">
        <w:rPr>
          <w:rFonts w:ascii="Times New Roman" w:hAnsi="Times New Roman" w:cs="Times New Roman"/>
          <w:sz w:val="28"/>
          <w:szCs w:val="28"/>
        </w:rPr>
        <w:t xml:space="preserve"> </w:t>
      </w:r>
      <w:r w:rsidR="00A617E0" w:rsidRPr="000A075D">
        <w:rPr>
          <w:rFonts w:ascii="Times New Roman" w:hAnsi="Times New Roman" w:cs="Times New Roman"/>
          <w:sz w:val="28"/>
          <w:szCs w:val="28"/>
        </w:rPr>
        <w:t xml:space="preserve"> </w:t>
      </w:r>
      <w:r w:rsidRPr="000A075D">
        <w:rPr>
          <w:rFonts w:ascii="Times New Roman" w:hAnsi="Times New Roman" w:cs="Times New Roman"/>
          <w:sz w:val="28"/>
          <w:szCs w:val="28"/>
        </w:rPr>
        <w:t xml:space="preserve"> </w:t>
      </w:r>
      <w:r w:rsidR="001F2678" w:rsidRPr="000A075D">
        <w:rPr>
          <w:rFonts w:ascii="Times New Roman" w:hAnsi="Times New Roman" w:cs="Times New Roman"/>
          <w:sz w:val="28"/>
          <w:szCs w:val="28"/>
        </w:rPr>
        <w:t xml:space="preserve"> </w:t>
      </w:r>
    </w:p>
    <w:p w14:paraId="1311F735" w14:textId="32357C38" w:rsidR="00BB4229" w:rsidRPr="000A075D" w:rsidRDefault="00BB4229" w:rsidP="00E33481">
      <w:pPr>
        <w:spacing w:after="0" w:line="360" w:lineRule="auto"/>
        <w:ind w:firstLine="709"/>
        <w:jc w:val="both"/>
        <w:rPr>
          <w:rFonts w:ascii="Times New Roman" w:hAnsi="Times New Roman" w:cs="Times New Roman"/>
          <w:sz w:val="28"/>
          <w:szCs w:val="28"/>
        </w:rPr>
      </w:pPr>
      <w:r w:rsidRPr="000A075D">
        <w:rPr>
          <w:rFonts w:ascii="Times New Roman" w:hAnsi="Times New Roman" w:cs="Times New Roman"/>
          <w:sz w:val="28"/>
          <w:szCs w:val="28"/>
        </w:rPr>
        <w:t xml:space="preserve">В третьей главе были предложены </w:t>
      </w:r>
      <w:r w:rsidR="00881DCA" w:rsidRPr="000A075D">
        <w:rPr>
          <w:rFonts w:ascii="Times New Roman" w:hAnsi="Times New Roman" w:cs="Times New Roman"/>
          <w:sz w:val="28"/>
          <w:szCs w:val="28"/>
        </w:rPr>
        <w:t xml:space="preserve">три </w:t>
      </w:r>
      <w:r w:rsidR="007E44ED" w:rsidRPr="000A075D">
        <w:rPr>
          <w:rFonts w:ascii="Times New Roman" w:hAnsi="Times New Roman" w:cs="Times New Roman"/>
          <w:sz w:val="28"/>
          <w:szCs w:val="28"/>
        </w:rPr>
        <w:t>мероприятия по развитию системы отбора кадров в компании ООО «РЕНОМЕ ОНЛАЙН»</w:t>
      </w:r>
      <w:r w:rsidR="00881DCA" w:rsidRPr="000A075D">
        <w:rPr>
          <w:rFonts w:ascii="Times New Roman" w:hAnsi="Times New Roman" w:cs="Times New Roman"/>
          <w:sz w:val="28"/>
          <w:szCs w:val="28"/>
        </w:rPr>
        <w:t>, каждое из который было оценено с точки зрения рисков. В результате анализа и оценки рисков был выбран вариант №1</w:t>
      </w:r>
      <w:r w:rsidR="00234FFE">
        <w:rPr>
          <w:rFonts w:ascii="Times New Roman" w:hAnsi="Times New Roman" w:cs="Times New Roman"/>
          <w:sz w:val="28"/>
          <w:szCs w:val="28"/>
        </w:rPr>
        <w:t xml:space="preserve"> – </w:t>
      </w:r>
      <w:r w:rsidR="00881DCA" w:rsidRPr="000A075D">
        <w:rPr>
          <w:rFonts w:ascii="Times New Roman" w:hAnsi="Times New Roman" w:cs="Times New Roman"/>
          <w:sz w:val="28"/>
          <w:szCs w:val="28"/>
        </w:rPr>
        <w:t>внедрение</w:t>
      </w:r>
      <w:r w:rsidR="00234FFE">
        <w:rPr>
          <w:rFonts w:ascii="Times New Roman" w:hAnsi="Times New Roman" w:cs="Times New Roman"/>
          <w:sz w:val="28"/>
          <w:szCs w:val="28"/>
        </w:rPr>
        <w:t xml:space="preserve"> </w:t>
      </w:r>
      <w:r w:rsidR="00881DCA" w:rsidRPr="000A075D">
        <w:rPr>
          <w:rFonts w:ascii="Times New Roman" w:hAnsi="Times New Roman" w:cs="Times New Roman"/>
          <w:sz w:val="28"/>
          <w:szCs w:val="28"/>
        </w:rPr>
        <w:t xml:space="preserve">инновационных систем отбора в уже существуй на предприятии процесс найма. В данном варианте используются такие инновационные методы как геймификация, а также </w:t>
      </w:r>
      <w:r w:rsidR="00881DCA" w:rsidRPr="000A075D">
        <w:rPr>
          <w:rFonts w:ascii="Times New Roman" w:hAnsi="Times New Roman" w:cs="Times New Roman"/>
          <w:sz w:val="28"/>
          <w:szCs w:val="28"/>
          <w:lang w:val="en-US"/>
        </w:rPr>
        <w:t>AI</w:t>
      </w:r>
      <w:r w:rsidR="00881DCA" w:rsidRPr="000A075D">
        <w:rPr>
          <w:rFonts w:ascii="Times New Roman" w:hAnsi="Times New Roman" w:cs="Times New Roman"/>
          <w:sz w:val="28"/>
          <w:szCs w:val="28"/>
        </w:rPr>
        <w:t xml:space="preserve">-рекрутинг. Этот способ развития системы отбора кадров был экономически обоснован финансовым анализом и анализом рисков. </w:t>
      </w:r>
      <w:r w:rsidR="00F4486F" w:rsidRPr="000A075D">
        <w:rPr>
          <w:rFonts w:ascii="Times New Roman" w:hAnsi="Times New Roman" w:cs="Times New Roman"/>
          <w:sz w:val="28"/>
          <w:szCs w:val="28"/>
        </w:rPr>
        <w:t xml:space="preserve">Такие ключевые показатели, как годовой бюджет (540 тыс.руб., что составляет 7,7% от выручки компании за 2024 год), показатель </w:t>
      </w:r>
      <w:r w:rsidR="00F4486F" w:rsidRPr="000A075D">
        <w:rPr>
          <w:rFonts w:ascii="Times New Roman" w:hAnsi="Times New Roman" w:cs="Times New Roman"/>
          <w:sz w:val="28"/>
          <w:szCs w:val="28"/>
          <w:lang w:val="en-US"/>
        </w:rPr>
        <w:t>ROI</w:t>
      </w:r>
      <w:r w:rsidR="00F4486F" w:rsidRPr="000A075D">
        <w:rPr>
          <w:rFonts w:ascii="Times New Roman" w:hAnsi="Times New Roman" w:cs="Times New Roman"/>
          <w:sz w:val="28"/>
          <w:szCs w:val="28"/>
        </w:rPr>
        <w:t xml:space="preserve"> (от 94 до 154%), срок окупаемости (от 64 до 12,7 месяцев), чисты прирост прибыли (511-861 тыс. руб.) показывают этот вариант как экономически выгодный. Сравнительный анализ рисков показал, что максимальные потенциальные потери в денежном выражении 80-</w:t>
      </w:r>
      <w:r w:rsidR="00F4486F" w:rsidRPr="000A075D">
        <w:rPr>
          <w:rFonts w:ascii="Times New Roman" w:hAnsi="Times New Roman" w:cs="Times New Roman"/>
          <w:sz w:val="28"/>
          <w:szCs w:val="28"/>
        </w:rPr>
        <w:lastRenderedPageBreak/>
        <w:t>150 тыс. руб. в 2-5 раз меньше, чем в альтернативных предложенных вариантах, есть возможность быстрой замены специалиста, а вероятность реализации рисков ниже альтернативных вариантов на 5-35% (в данном варианте вероятность составляет 45-60%). Также стоит отметить, что вариант внедрения инноваций оказывает минимальное влияние на текущие бизнес-процессы компании.</w:t>
      </w:r>
      <w:r w:rsidR="006342BD" w:rsidRPr="000A075D">
        <w:rPr>
          <w:rFonts w:ascii="Times New Roman" w:hAnsi="Times New Roman" w:cs="Times New Roman"/>
          <w:sz w:val="28"/>
          <w:szCs w:val="28"/>
        </w:rPr>
        <w:t xml:space="preserve"> Также был составлен сценарный анализ и выработана система управления рисками. </w:t>
      </w:r>
    </w:p>
    <w:p w14:paraId="152188B5" w14:textId="3B13CE1C" w:rsidR="00234FFE" w:rsidRDefault="006342BD" w:rsidP="00E33481">
      <w:pPr>
        <w:spacing w:after="0" w:line="360" w:lineRule="auto"/>
        <w:ind w:firstLine="709"/>
        <w:jc w:val="both"/>
        <w:rPr>
          <w:rFonts w:ascii="Times New Roman" w:hAnsi="Times New Roman" w:cs="Times New Roman"/>
          <w:sz w:val="28"/>
          <w:szCs w:val="28"/>
        </w:rPr>
      </w:pPr>
      <w:r w:rsidRPr="000A075D">
        <w:rPr>
          <w:rFonts w:ascii="Times New Roman" w:hAnsi="Times New Roman" w:cs="Times New Roman"/>
          <w:sz w:val="28"/>
          <w:szCs w:val="28"/>
        </w:rPr>
        <w:t xml:space="preserve">Таким образом, предложенный вариант является наиболее актуальным и экономически выгодным для малого предприятия ООО «РЕНОМЕ ОНЛАЙН», сочетание существующего привычного подхода к найму персонала с инновационными методами поможет компании не только сохранит финансовую устойчивость, но и повысит эффективность </w:t>
      </w:r>
      <w:r w:rsidRPr="000A075D">
        <w:rPr>
          <w:rFonts w:ascii="Times New Roman" w:hAnsi="Times New Roman" w:cs="Times New Roman"/>
          <w:sz w:val="28"/>
          <w:szCs w:val="28"/>
          <w:lang w:val="en-US"/>
        </w:rPr>
        <w:t>HR</w:t>
      </w:r>
      <w:r w:rsidRPr="000A075D">
        <w:rPr>
          <w:rFonts w:ascii="Times New Roman" w:hAnsi="Times New Roman" w:cs="Times New Roman"/>
          <w:sz w:val="28"/>
          <w:szCs w:val="28"/>
        </w:rPr>
        <w:t>-процессов.</w:t>
      </w:r>
      <w:bookmarkEnd w:id="59"/>
    </w:p>
    <w:p w14:paraId="01D6CA90" w14:textId="77777777" w:rsidR="00234FFE" w:rsidRDefault="00234FFE">
      <w:pPr>
        <w:rPr>
          <w:rFonts w:ascii="Times New Roman" w:hAnsi="Times New Roman" w:cs="Times New Roman"/>
          <w:sz w:val="28"/>
          <w:szCs w:val="28"/>
        </w:rPr>
      </w:pPr>
      <w:r>
        <w:rPr>
          <w:rFonts w:ascii="Times New Roman" w:hAnsi="Times New Roman" w:cs="Times New Roman"/>
          <w:sz w:val="28"/>
          <w:szCs w:val="28"/>
        </w:rPr>
        <w:br w:type="page"/>
      </w:r>
    </w:p>
    <w:p w14:paraId="64CFAA85" w14:textId="1E886A66" w:rsidR="000C6E41" w:rsidRDefault="00F53E27" w:rsidP="006D0943">
      <w:pPr>
        <w:pStyle w:val="1"/>
        <w:spacing w:before="0" w:line="360" w:lineRule="auto"/>
        <w:ind w:firstLine="709"/>
        <w:jc w:val="center"/>
        <w:rPr>
          <w:rFonts w:ascii="Times New Roman" w:hAnsi="Times New Roman" w:cs="Times New Roman"/>
          <w:b/>
          <w:bCs/>
          <w:color w:val="auto"/>
          <w:sz w:val="28"/>
          <w:szCs w:val="28"/>
        </w:rPr>
      </w:pPr>
      <w:bookmarkStart w:id="60" w:name="_Toc199780956"/>
      <w:r w:rsidRPr="00F53E27">
        <w:rPr>
          <w:rFonts w:ascii="Times New Roman" w:hAnsi="Times New Roman" w:cs="Times New Roman"/>
          <w:b/>
          <w:bCs/>
          <w:color w:val="auto"/>
          <w:sz w:val="28"/>
          <w:szCs w:val="28"/>
        </w:rPr>
        <w:lastRenderedPageBreak/>
        <w:t>СПИСОК ИСПОЛЬЗОВАННЫХ ИСТОЧНИКОВ</w:t>
      </w:r>
      <w:bookmarkEnd w:id="60"/>
    </w:p>
    <w:p w14:paraId="7266941B" w14:textId="77777777" w:rsidR="006D0943" w:rsidRPr="006D0943" w:rsidRDefault="006D0943" w:rsidP="006D0943">
      <w:pPr>
        <w:spacing w:after="0" w:line="360" w:lineRule="auto"/>
        <w:ind w:firstLine="709"/>
      </w:pPr>
    </w:p>
    <w:p w14:paraId="3A5B4427" w14:textId="7CF99070" w:rsidR="006D0943" w:rsidRPr="00EA431D" w:rsidRDefault="006D0943" w:rsidP="006D0943">
      <w:pPr>
        <w:pStyle w:val="a9"/>
        <w:numPr>
          <w:ilvl w:val="0"/>
          <w:numId w:val="1"/>
        </w:numPr>
        <w:spacing w:after="0" w:line="360" w:lineRule="auto"/>
        <w:ind w:left="0" w:firstLine="709"/>
        <w:jc w:val="both"/>
        <w:rPr>
          <w:rFonts w:ascii="Times New Roman" w:hAnsi="Times New Roman" w:cs="Times New Roman"/>
          <w:sz w:val="28"/>
          <w:szCs w:val="28"/>
        </w:rPr>
      </w:pPr>
      <w:r w:rsidRPr="00EA431D">
        <w:rPr>
          <w:rFonts w:ascii="Times New Roman" w:hAnsi="Times New Roman" w:cs="Times New Roman"/>
          <w:sz w:val="28"/>
          <w:szCs w:val="28"/>
        </w:rPr>
        <w:t xml:space="preserve">10 этапов подбора персонала, которые помогут избежать ошибок // </w:t>
      </w:r>
      <w:r w:rsidR="001A2A4F">
        <w:rPr>
          <w:rFonts w:ascii="Times New Roman" w:hAnsi="Times New Roman" w:cs="Times New Roman"/>
          <w:sz w:val="28"/>
          <w:szCs w:val="28"/>
        </w:rPr>
        <w:t xml:space="preserve">Официальный сайт </w:t>
      </w:r>
      <w:r w:rsidRPr="00EA431D">
        <w:rPr>
          <w:rFonts w:ascii="Times New Roman" w:hAnsi="Times New Roman" w:cs="Times New Roman"/>
          <w:sz w:val="28"/>
          <w:szCs w:val="28"/>
        </w:rPr>
        <w:t>ЦПБ "Руно". URL: https://cpb-runo.ru/news/staff/10-etapov-podbora-personala-kotorye-pomogut-izbezhat-oshibok/ (дата обращения: 17.04.2025).</w:t>
      </w:r>
    </w:p>
    <w:p w14:paraId="5A525E83" w14:textId="7C2D1816" w:rsidR="006D0943" w:rsidRPr="00EA431D" w:rsidRDefault="006D0943" w:rsidP="006D0943">
      <w:pPr>
        <w:pStyle w:val="a9"/>
        <w:numPr>
          <w:ilvl w:val="0"/>
          <w:numId w:val="1"/>
        </w:numPr>
        <w:spacing w:after="0" w:line="360" w:lineRule="auto"/>
        <w:ind w:left="0" w:firstLine="709"/>
        <w:jc w:val="both"/>
        <w:rPr>
          <w:rFonts w:ascii="Times New Roman" w:hAnsi="Times New Roman" w:cs="Times New Roman"/>
          <w:sz w:val="28"/>
          <w:szCs w:val="28"/>
        </w:rPr>
      </w:pPr>
      <w:r w:rsidRPr="00EA431D">
        <w:rPr>
          <w:rFonts w:ascii="Times New Roman" w:hAnsi="Times New Roman" w:cs="Times New Roman"/>
          <w:sz w:val="28"/>
          <w:szCs w:val="28"/>
        </w:rPr>
        <w:t xml:space="preserve">Вероятная максимальная потеря: определение и способы расчёта // </w:t>
      </w:r>
      <w:r w:rsidR="001A2A4F">
        <w:rPr>
          <w:rFonts w:ascii="Times New Roman" w:hAnsi="Times New Roman" w:cs="Times New Roman"/>
          <w:sz w:val="28"/>
          <w:szCs w:val="28"/>
        </w:rPr>
        <w:t xml:space="preserve">Новостной портал </w:t>
      </w:r>
      <w:r w:rsidRPr="00EA431D">
        <w:rPr>
          <w:rFonts w:ascii="Times New Roman" w:hAnsi="Times New Roman" w:cs="Times New Roman"/>
          <w:sz w:val="28"/>
          <w:szCs w:val="28"/>
        </w:rPr>
        <w:t>Investopedia. URL: https://www.investopedia.com/terms/p/probable-maximum-loss-pml.asp (дата обращения: 11.05.2025).</w:t>
      </w:r>
    </w:p>
    <w:p w14:paraId="2500B955" w14:textId="4B08E474" w:rsidR="006D0943" w:rsidRPr="00EA431D" w:rsidRDefault="006D0943" w:rsidP="006D0943">
      <w:pPr>
        <w:pStyle w:val="a9"/>
        <w:numPr>
          <w:ilvl w:val="0"/>
          <w:numId w:val="1"/>
        </w:numPr>
        <w:spacing w:after="0" w:line="360" w:lineRule="auto"/>
        <w:ind w:left="0" w:firstLine="709"/>
        <w:jc w:val="both"/>
        <w:rPr>
          <w:rFonts w:ascii="Times New Roman" w:hAnsi="Times New Roman" w:cs="Times New Roman"/>
          <w:sz w:val="28"/>
          <w:szCs w:val="28"/>
        </w:rPr>
      </w:pPr>
      <w:r w:rsidRPr="00EA431D">
        <w:rPr>
          <w:rFonts w:ascii="Times New Roman" w:hAnsi="Times New Roman" w:cs="Times New Roman"/>
          <w:sz w:val="28"/>
          <w:szCs w:val="28"/>
        </w:rPr>
        <w:t xml:space="preserve">Гайд по методам подбора персонала // </w:t>
      </w:r>
      <w:r w:rsidR="001A2A4F">
        <w:rPr>
          <w:rFonts w:ascii="Times New Roman" w:hAnsi="Times New Roman" w:cs="Times New Roman"/>
          <w:sz w:val="28"/>
          <w:szCs w:val="28"/>
        </w:rPr>
        <w:t xml:space="preserve">Официальный сайт </w:t>
      </w:r>
      <w:r w:rsidRPr="00EA431D">
        <w:rPr>
          <w:rFonts w:ascii="Times New Roman" w:hAnsi="Times New Roman" w:cs="Times New Roman"/>
          <w:sz w:val="28"/>
          <w:szCs w:val="28"/>
        </w:rPr>
        <w:t>Profi-soft.kz. URL: https://profi-soft.kz/articles/gayd-po-metodam-podbora-personala-kakoy-vybrat-v-2023-godu/ (дата обращения: 06.04.2025).</w:t>
      </w:r>
    </w:p>
    <w:p w14:paraId="27D2C161" w14:textId="6E1572CE" w:rsidR="006D0943" w:rsidRPr="00EA431D" w:rsidRDefault="006D0943" w:rsidP="006D0943">
      <w:pPr>
        <w:pStyle w:val="a9"/>
        <w:numPr>
          <w:ilvl w:val="0"/>
          <w:numId w:val="1"/>
        </w:numPr>
        <w:spacing w:after="0" w:line="360" w:lineRule="auto"/>
        <w:ind w:left="0" w:firstLine="709"/>
        <w:jc w:val="both"/>
        <w:rPr>
          <w:rFonts w:ascii="Times New Roman" w:hAnsi="Times New Roman" w:cs="Times New Roman"/>
          <w:sz w:val="28"/>
          <w:szCs w:val="28"/>
        </w:rPr>
      </w:pPr>
      <w:r w:rsidRPr="00EA431D">
        <w:rPr>
          <w:rFonts w:ascii="Times New Roman" w:hAnsi="Times New Roman" w:cs="Times New Roman"/>
          <w:sz w:val="28"/>
          <w:szCs w:val="28"/>
        </w:rPr>
        <w:t xml:space="preserve">Договор ГПХ с физическим лицом // </w:t>
      </w:r>
      <w:r w:rsidR="001A2A4F">
        <w:rPr>
          <w:rFonts w:ascii="Times New Roman" w:hAnsi="Times New Roman" w:cs="Times New Roman"/>
          <w:sz w:val="28"/>
          <w:szCs w:val="28"/>
        </w:rPr>
        <w:t xml:space="preserve">Официальный сайт </w:t>
      </w:r>
      <w:r w:rsidRPr="00EA431D">
        <w:rPr>
          <w:rFonts w:ascii="Times New Roman" w:hAnsi="Times New Roman" w:cs="Times New Roman"/>
          <w:sz w:val="28"/>
          <w:szCs w:val="28"/>
        </w:rPr>
        <w:t>Контур.Экстерн. URL: https://kontur.ru/extern/spravka/489-otlichie_gph_ot_trudovogo_dogovora (дата обращения: 22.04.2025).</w:t>
      </w:r>
    </w:p>
    <w:p w14:paraId="5B51755C" w14:textId="77777777" w:rsidR="006D0943" w:rsidRPr="00EA431D" w:rsidRDefault="006D0943" w:rsidP="006D0943">
      <w:pPr>
        <w:pStyle w:val="a9"/>
        <w:numPr>
          <w:ilvl w:val="0"/>
          <w:numId w:val="1"/>
        </w:numPr>
        <w:spacing w:after="0" w:line="360" w:lineRule="auto"/>
        <w:ind w:left="0" w:firstLine="709"/>
        <w:jc w:val="both"/>
        <w:rPr>
          <w:rFonts w:ascii="Times New Roman" w:hAnsi="Times New Roman" w:cs="Times New Roman"/>
          <w:sz w:val="28"/>
          <w:szCs w:val="28"/>
        </w:rPr>
      </w:pPr>
      <w:r w:rsidRPr="00EA431D">
        <w:rPr>
          <w:rFonts w:ascii="Times New Roman" w:hAnsi="Times New Roman" w:cs="Times New Roman"/>
          <w:sz w:val="28"/>
          <w:szCs w:val="28"/>
        </w:rPr>
        <w:t>Иванова С.В. Искусство подбора персонала: как оценить человека за час. - 15-е изд., перераб</w:t>
      </w:r>
      <w:proofErr w:type="gramStart"/>
      <w:r w:rsidRPr="00EA431D">
        <w:rPr>
          <w:rFonts w:ascii="Times New Roman" w:hAnsi="Times New Roman" w:cs="Times New Roman"/>
          <w:sz w:val="28"/>
          <w:szCs w:val="28"/>
        </w:rPr>
        <w:t>.</w:t>
      </w:r>
      <w:proofErr w:type="gramEnd"/>
      <w:r w:rsidRPr="00EA431D">
        <w:rPr>
          <w:rFonts w:ascii="Times New Roman" w:hAnsi="Times New Roman" w:cs="Times New Roman"/>
          <w:sz w:val="28"/>
          <w:szCs w:val="28"/>
        </w:rPr>
        <w:t xml:space="preserve"> и доп. - М.: Альпина Паблишер, 2023. - 313 с.</w:t>
      </w:r>
    </w:p>
    <w:p w14:paraId="5F10436E" w14:textId="658084A6" w:rsidR="006D0943" w:rsidRPr="00EA431D" w:rsidRDefault="006D0943" w:rsidP="006D0943">
      <w:pPr>
        <w:pStyle w:val="a9"/>
        <w:numPr>
          <w:ilvl w:val="0"/>
          <w:numId w:val="1"/>
        </w:numPr>
        <w:spacing w:after="0" w:line="360" w:lineRule="auto"/>
        <w:ind w:left="0" w:firstLine="709"/>
        <w:jc w:val="both"/>
        <w:rPr>
          <w:rFonts w:ascii="Times New Roman" w:hAnsi="Times New Roman" w:cs="Times New Roman"/>
          <w:sz w:val="28"/>
          <w:szCs w:val="28"/>
        </w:rPr>
      </w:pPr>
      <w:r w:rsidRPr="00EA431D">
        <w:rPr>
          <w:rFonts w:ascii="Times New Roman" w:hAnsi="Times New Roman" w:cs="Times New Roman"/>
          <w:sz w:val="28"/>
          <w:szCs w:val="28"/>
        </w:rPr>
        <w:t xml:space="preserve">Интеграция искусственного интеллекта в HR-процессы и подбор персонала // </w:t>
      </w:r>
      <w:r w:rsidR="001A2A4F">
        <w:rPr>
          <w:rFonts w:ascii="Times New Roman" w:hAnsi="Times New Roman" w:cs="Times New Roman"/>
          <w:sz w:val="28"/>
          <w:szCs w:val="28"/>
        </w:rPr>
        <w:t xml:space="preserve">Официальный сайт </w:t>
      </w:r>
      <w:r w:rsidRPr="00EA431D">
        <w:rPr>
          <w:rFonts w:ascii="Times New Roman" w:hAnsi="Times New Roman" w:cs="Times New Roman"/>
          <w:sz w:val="28"/>
          <w:szCs w:val="28"/>
        </w:rPr>
        <w:t>РБК. URL: https://companies.rbc.ru/news/vdt1H9RANd/integratsiya-iskusstvennogo-intellekta-v-hr-protsessyi-i-podbor-personala/ (дата обращения: 04.06.2025).</w:t>
      </w:r>
    </w:p>
    <w:p w14:paraId="0DF7BA37" w14:textId="5DC987DE" w:rsidR="006D0943" w:rsidRPr="00EA431D" w:rsidRDefault="006D0943" w:rsidP="006D0943">
      <w:pPr>
        <w:pStyle w:val="a9"/>
        <w:numPr>
          <w:ilvl w:val="0"/>
          <w:numId w:val="1"/>
        </w:numPr>
        <w:spacing w:after="0" w:line="360" w:lineRule="auto"/>
        <w:ind w:left="0" w:firstLine="709"/>
        <w:jc w:val="both"/>
        <w:rPr>
          <w:rFonts w:ascii="Times New Roman" w:hAnsi="Times New Roman" w:cs="Times New Roman"/>
          <w:sz w:val="28"/>
          <w:szCs w:val="28"/>
        </w:rPr>
      </w:pPr>
      <w:r w:rsidRPr="00EA431D">
        <w:rPr>
          <w:rFonts w:ascii="Times New Roman" w:hAnsi="Times New Roman" w:cs="Times New Roman"/>
          <w:sz w:val="28"/>
          <w:szCs w:val="28"/>
        </w:rPr>
        <w:t>Искусственный интеллект в рекрутинге: как технологии меняют подход к поиску и найму сотрудников //</w:t>
      </w:r>
      <w:r w:rsidR="00245FA3">
        <w:rPr>
          <w:rFonts w:ascii="Times New Roman" w:hAnsi="Times New Roman" w:cs="Times New Roman"/>
          <w:sz w:val="28"/>
          <w:szCs w:val="28"/>
        </w:rPr>
        <w:t xml:space="preserve"> Официальный сайт</w:t>
      </w:r>
      <w:r w:rsidRPr="00EA431D">
        <w:rPr>
          <w:rFonts w:ascii="Times New Roman" w:hAnsi="Times New Roman" w:cs="Times New Roman"/>
          <w:sz w:val="28"/>
          <w:szCs w:val="28"/>
        </w:rPr>
        <w:t xml:space="preserve"> IconText Group. URL: https://blog.icontextgroup.ru/articles/iskusstvennyj-intellekt-v-rekrutinge (дата обращения: 17.04.2025).</w:t>
      </w:r>
    </w:p>
    <w:p w14:paraId="73AF8EFE" w14:textId="5DB8357E" w:rsidR="006D0943" w:rsidRPr="00EA431D" w:rsidRDefault="006D0943" w:rsidP="006D0943">
      <w:pPr>
        <w:pStyle w:val="a9"/>
        <w:numPr>
          <w:ilvl w:val="0"/>
          <w:numId w:val="1"/>
        </w:numPr>
        <w:spacing w:after="0" w:line="360" w:lineRule="auto"/>
        <w:ind w:left="0" w:firstLine="709"/>
        <w:jc w:val="both"/>
        <w:rPr>
          <w:rFonts w:ascii="Times New Roman" w:hAnsi="Times New Roman" w:cs="Times New Roman"/>
          <w:sz w:val="28"/>
          <w:szCs w:val="28"/>
        </w:rPr>
      </w:pPr>
      <w:r w:rsidRPr="00EA431D">
        <w:rPr>
          <w:rFonts w:ascii="Times New Roman" w:hAnsi="Times New Roman" w:cs="Times New Roman"/>
          <w:sz w:val="28"/>
          <w:szCs w:val="28"/>
        </w:rPr>
        <w:t xml:space="preserve">Как управление персоналом влияет на бизнес-процессы // </w:t>
      </w:r>
      <w:r w:rsidR="00A93AEE">
        <w:rPr>
          <w:rFonts w:ascii="Times New Roman" w:hAnsi="Times New Roman" w:cs="Times New Roman"/>
          <w:sz w:val="28"/>
          <w:szCs w:val="28"/>
        </w:rPr>
        <w:t xml:space="preserve">Интернет-издание </w:t>
      </w:r>
      <w:r w:rsidRPr="00EA431D">
        <w:rPr>
          <w:rFonts w:ascii="Times New Roman" w:hAnsi="Times New Roman" w:cs="Times New Roman"/>
          <w:sz w:val="28"/>
          <w:szCs w:val="28"/>
        </w:rPr>
        <w:t>Клерк.ру. URL: https://www.klerk.ru/blogs/kskgroup/582533/ (дата обращения: 15.05.2025)</w:t>
      </w:r>
    </w:p>
    <w:p w14:paraId="310D9D43" w14:textId="765C713D" w:rsidR="006D0943" w:rsidRPr="00EA431D" w:rsidRDefault="006D0943" w:rsidP="006D0943">
      <w:pPr>
        <w:pStyle w:val="a9"/>
        <w:numPr>
          <w:ilvl w:val="0"/>
          <w:numId w:val="1"/>
        </w:numPr>
        <w:spacing w:after="0" w:line="360" w:lineRule="auto"/>
        <w:ind w:left="0" w:firstLine="709"/>
        <w:jc w:val="both"/>
        <w:rPr>
          <w:rFonts w:ascii="Times New Roman" w:hAnsi="Times New Roman" w:cs="Times New Roman"/>
          <w:sz w:val="28"/>
          <w:szCs w:val="28"/>
        </w:rPr>
      </w:pPr>
      <w:r w:rsidRPr="00EA431D">
        <w:rPr>
          <w:rFonts w:ascii="Times New Roman" w:hAnsi="Times New Roman" w:cs="Times New Roman"/>
          <w:sz w:val="28"/>
          <w:szCs w:val="28"/>
        </w:rPr>
        <w:lastRenderedPageBreak/>
        <w:t xml:space="preserve">Кадровый потенциал организации: как работать над эффективностью персонала // </w:t>
      </w:r>
      <w:r w:rsidR="00245FA3">
        <w:rPr>
          <w:rFonts w:ascii="Times New Roman" w:hAnsi="Times New Roman" w:cs="Times New Roman"/>
          <w:sz w:val="28"/>
          <w:szCs w:val="28"/>
        </w:rPr>
        <w:t xml:space="preserve">Официальный сайт </w:t>
      </w:r>
      <w:r w:rsidRPr="00EA431D">
        <w:rPr>
          <w:rFonts w:ascii="Times New Roman" w:hAnsi="Times New Roman" w:cs="Times New Roman"/>
          <w:sz w:val="28"/>
          <w:szCs w:val="28"/>
        </w:rPr>
        <w:t>HR-Director. URL: https://www.hr-director.ru/article/65688-qqq-15-m9-kadrovyy-potentsial-organizatsii (дата обращения: 15.05.2025).</w:t>
      </w:r>
    </w:p>
    <w:p w14:paraId="7256D7E6" w14:textId="30595F64" w:rsidR="006D0943" w:rsidRPr="00EA431D" w:rsidRDefault="006D0943" w:rsidP="006D0943">
      <w:pPr>
        <w:pStyle w:val="a9"/>
        <w:numPr>
          <w:ilvl w:val="0"/>
          <w:numId w:val="1"/>
        </w:numPr>
        <w:spacing w:after="0" w:line="360" w:lineRule="auto"/>
        <w:ind w:left="0" w:firstLine="709"/>
        <w:jc w:val="both"/>
        <w:rPr>
          <w:rFonts w:ascii="Times New Roman" w:hAnsi="Times New Roman" w:cs="Times New Roman"/>
          <w:sz w:val="28"/>
          <w:szCs w:val="28"/>
        </w:rPr>
      </w:pPr>
      <w:r w:rsidRPr="00EA431D">
        <w:rPr>
          <w:rFonts w:ascii="Times New Roman" w:hAnsi="Times New Roman" w:cs="Times New Roman"/>
          <w:sz w:val="28"/>
          <w:szCs w:val="28"/>
        </w:rPr>
        <w:t>Классификация трудовых ресурсов //</w:t>
      </w:r>
      <w:r w:rsidR="00A93AEE">
        <w:rPr>
          <w:rFonts w:ascii="Times New Roman" w:hAnsi="Times New Roman" w:cs="Times New Roman"/>
          <w:sz w:val="28"/>
          <w:szCs w:val="28"/>
        </w:rPr>
        <w:t xml:space="preserve"> Международный акселератор </w:t>
      </w:r>
      <w:r w:rsidR="00A93AEE" w:rsidRPr="00EA431D">
        <w:rPr>
          <w:rFonts w:ascii="Times New Roman" w:hAnsi="Times New Roman" w:cs="Times New Roman"/>
          <w:sz w:val="28"/>
          <w:szCs w:val="28"/>
        </w:rPr>
        <w:t>BBooster</w:t>
      </w:r>
      <w:r w:rsidRPr="00EA431D">
        <w:rPr>
          <w:rFonts w:ascii="Times New Roman" w:hAnsi="Times New Roman" w:cs="Times New Roman"/>
          <w:sz w:val="28"/>
          <w:szCs w:val="28"/>
        </w:rPr>
        <w:t>. URL: https://bbooster.online/blog/stati/klassifikatsiya-trudovyh-resursov.html (дата обращения: 14.04.2025).</w:t>
      </w:r>
    </w:p>
    <w:p w14:paraId="08A5741D" w14:textId="2C1AB86A" w:rsidR="006D0943" w:rsidRPr="00EA431D" w:rsidRDefault="006D0943" w:rsidP="006D0943">
      <w:pPr>
        <w:pStyle w:val="a9"/>
        <w:numPr>
          <w:ilvl w:val="0"/>
          <w:numId w:val="1"/>
        </w:numPr>
        <w:spacing w:after="0" w:line="360" w:lineRule="auto"/>
        <w:ind w:left="0" w:firstLine="709"/>
        <w:jc w:val="both"/>
        <w:rPr>
          <w:rFonts w:ascii="Times New Roman" w:hAnsi="Times New Roman" w:cs="Times New Roman"/>
          <w:sz w:val="28"/>
          <w:szCs w:val="28"/>
        </w:rPr>
      </w:pPr>
      <w:r w:rsidRPr="00EA431D">
        <w:rPr>
          <w:rFonts w:ascii="Times New Roman" w:hAnsi="Times New Roman" w:cs="Times New Roman"/>
          <w:sz w:val="28"/>
          <w:szCs w:val="28"/>
        </w:rPr>
        <w:t>Л</w:t>
      </w:r>
      <w:r w:rsidR="00A93AEE">
        <w:rPr>
          <w:rFonts w:ascii="Times New Roman" w:hAnsi="Times New Roman" w:cs="Times New Roman"/>
          <w:sz w:val="28"/>
          <w:szCs w:val="28"/>
        </w:rPr>
        <w:t>инейно</w:t>
      </w:r>
      <w:r w:rsidRPr="00EA431D">
        <w:rPr>
          <w:rFonts w:ascii="Times New Roman" w:hAnsi="Times New Roman" w:cs="Times New Roman"/>
          <w:sz w:val="28"/>
          <w:szCs w:val="28"/>
        </w:rPr>
        <w:t>-</w:t>
      </w:r>
      <w:r w:rsidR="00A93AEE">
        <w:rPr>
          <w:rFonts w:ascii="Times New Roman" w:hAnsi="Times New Roman" w:cs="Times New Roman"/>
          <w:sz w:val="28"/>
          <w:szCs w:val="28"/>
        </w:rPr>
        <w:t>функциональная структура организации в экономической теории</w:t>
      </w:r>
      <w:r w:rsidRPr="00EA431D">
        <w:rPr>
          <w:rFonts w:ascii="Times New Roman" w:hAnsi="Times New Roman" w:cs="Times New Roman"/>
          <w:sz w:val="28"/>
          <w:szCs w:val="28"/>
        </w:rPr>
        <w:t xml:space="preserve"> // </w:t>
      </w:r>
      <w:r w:rsidR="00A93AEE">
        <w:rPr>
          <w:rFonts w:ascii="Times New Roman" w:hAnsi="Times New Roman" w:cs="Times New Roman"/>
          <w:sz w:val="28"/>
          <w:szCs w:val="28"/>
        </w:rPr>
        <w:t xml:space="preserve">Российская научная электронная библиотека </w:t>
      </w:r>
      <w:r w:rsidRPr="00EA431D">
        <w:rPr>
          <w:rFonts w:ascii="Times New Roman" w:hAnsi="Times New Roman" w:cs="Times New Roman"/>
          <w:sz w:val="28"/>
          <w:szCs w:val="28"/>
        </w:rPr>
        <w:t>CyberLeninka. URL: https://cyberleninka.ru/article/n/lineyno-funktsionalnaya-struktura-organizatsii-v-ekonomicheskoy-teorii (дата обращения: 13.04.2025).</w:t>
      </w:r>
    </w:p>
    <w:p w14:paraId="4E644331" w14:textId="540C41A3" w:rsidR="006D0943" w:rsidRPr="00EA431D" w:rsidRDefault="006D0943" w:rsidP="006D0943">
      <w:pPr>
        <w:pStyle w:val="a9"/>
        <w:numPr>
          <w:ilvl w:val="0"/>
          <w:numId w:val="1"/>
        </w:numPr>
        <w:spacing w:after="0" w:line="360" w:lineRule="auto"/>
        <w:ind w:left="0" w:firstLine="709"/>
        <w:jc w:val="both"/>
        <w:rPr>
          <w:rFonts w:ascii="Times New Roman" w:hAnsi="Times New Roman" w:cs="Times New Roman"/>
          <w:sz w:val="28"/>
          <w:szCs w:val="28"/>
        </w:rPr>
      </w:pPr>
      <w:r w:rsidRPr="00EA431D">
        <w:rPr>
          <w:rFonts w:ascii="Times New Roman" w:hAnsi="Times New Roman" w:cs="Times New Roman"/>
          <w:sz w:val="28"/>
          <w:szCs w:val="28"/>
        </w:rPr>
        <w:t xml:space="preserve">Маркетинговые риски инвестиционного проекта // </w:t>
      </w:r>
      <w:proofErr w:type="gramStart"/>
      <w:r w:rsidR="00A93AEE">
        <w:rPr>
          <w:rFonts w:ascii="Times New Roman" w:hAnsi="Times New Roman" w:cs="Times New Roman"/>
          <w:sz w:val="28"/>
          <w:szCs w:val="28"/>
        </w:rPr>
        <w:t>Интернет сайт</w:t>
      </w:r>
      <w:proofErr w:type="gramEnd"/>
      <w:r w:rsidR="00A93AEE">
        <w:rPr>
          <w:rFonts w:ascii="Times New Roman" w:hAnsi="Times New Roman" w:cs="Times New Roman"/>
          <w:sz w:val="28"/>
          <w:szCs w:val="28"/>
        </w:rPr>
        <w:t xml:space="preserve"> </w:t>
      </w:r>
      <w:r w:rsidRPr="00EA431D">
        <w:rPr>
          <w:rFonts w:ascii="Times New Roman" w:hAnsi="Times New Roman" w:cs="Times New Roman"/>
          <w:sz w:val="28"/>
          <w:szCs w:val="28"/>
        </w:rPr>
        <w:t>CFIN.ru. URL: https://www.cfin.ru/finanalysis/invrisk/marketing_risk.shtml (дата обращения: 11.04.2025).</w:t>
      </w:r>
    </w:p>
    <w:p w14:paraId="777293A7" w14:textId="1644038D" w:rsidR="006D0943" w:rsidRPr="00EA431D" w:rsidRDefault="006D0943" w:rsidP="006D0943">
      <w:pPr>
        <w:pStyle w:val="a9"/>
        <w:numPr>
          <w:ilvl w:val="0"/>
          <w:numId w:val="1"/>
        </w:numPr>
        <w:spacing w:after="0" w:line="360" w:lineRule="auto"/>
        <w:ind w:left="0" w:firstLine="709"/>
        <w:jc w:val="both"/>
        <w:rPr>
          <w:rFonts w:ascii="Times New Roman" w:hAnsi="Times New Roman" w:cs="Times New Roman"/>
          <w:sz w:val="28"/>
          <w:szCs w:val="28"/>
        </w:rPr>
      </w:pPr>
      <w:r w:rsidRPr="00EA431D">
        <w:rPr>
          <w:rFonts w:ascii="Times New Roman" w:hAnsi="Times New Roman" w:cs="Times New Roman"/>
          <w:sz w:val="28"/>
          <w:szCs w:val="28"/>
        </w:rPr>
        <w:t>Методы и этапы подбора персонала в организацию /</w:t>
      </w:r>
      <w:r w:rsidR="00A93AEE" w:rsidRPr="00EA431D">
        <w:rPr>
          <w:rFonts w:ascii="Times New Roman" w:hAnsi="Times New Roman" w:cs="Times New Roman"/>
          <w:sz w:val="28"/>
          <w:szCs w:val="28"/>
        </w:rPr>
        <w:t xml:space="preserve">/ </w:t>
      </w:r>
      <w:r w:rsidR="00A93AEE">
        <w:rPr>
          <w:rFonts w:ascii="Times New Roman" w:hAnsi="Times New Roman" w:cs="Times New Roman"/>
          <w:sz w:val="28"/>
          <w:szCs w:val="28"/>
        </w:rPr>
        <w:t xml:space="preserve">Интернет-сайт </w:t>
      </w:r>
      <w:r w:rsidRPr="00EA431D">
        <w:rPr>
          <w:rFonts w:ascii="Times New Roman" w:hAnsi="Times New Roman" w:cs="Times New Roman"/>
          <w:sz w:val="28"/>
          <w:szCs w:val="28"/>
        </w:rPr>
        <w:t>Kadrovik.ru. URL: https://www.kdelo.ru/art/385963-podbor-personala-20-m8 (дата обращения: 03.05.2025).</w:t>
      </w:r>
    </w:p>
    <w:p w14:paraId="01975A3E" w14:textId="1B23B115" w:rsidR="006D0943" w:rsidRPr="00EA431D" w:rsidRDefault="006D0943" w:rsidP="006D0943">
      <w:pPr>
        <w:pStyle w:val="a9"/>
        <w:numPr>
          <w:ilvl w:val="0"/>
          <w:numId w:val="1"/>
        </w:numPr>
        <w:spacing w:after="0" w:line="360" w:lineRule="auto"/>
        <w:ind w:left="0" w:firstLine="709"/>
        <w:jc w:val="both"/>
        <w:rPr>
          <w:rFonts w:ascii="Times New Roman" w:hAnsi="Times New Roman" w:cs="Times New Roman"/>
          <w:sz w:val="28"/>
          <w:szCs w:val="28"/>
        </w:rPr>
      </w:pPr>
      <w:r w:rsidRPr="00EA431D">
        <w:rPr>
          <w:rFonts w:ascii="Times New Roman" w:hAnsi="Times New Roman" w:cs="Times New Roman"/>
          <w:sz w:val="28"/>
          <w:szCs w:val="28"/>
        </w:rPr>
        <w:t xml:space="preserve">Методы подбора персонала: 4 эффективных подхода // </w:t>
      </w:r>
      <w:r w:rsidR="00A93AEE">
        <w:rPr>
          <w:rFonts w:ascii="Times New Roman" w:hAnsi="Times New Roman" w:cs="Times New Roman"/>
          <w:sz w:val="28"/>
          <w:szCs w:val="28"/>
        </w:rPr>
        <w:t xml:space="preserve">Бизнес-портал </w:t>
      </w:r>
      <w:r w:rsidRPr="00EA431D">
        <w:rPr>
          <w:rFonts w:ascii="Times New Roman" w:hAnsi="Times New Roman" w:cs="Times New Roman"/>
          <w:sz w:val="28"/>
          <w:szCs w:val="28"/>
        </w:rPr>
        <w:t>Business.ru. URL: https://www.business.ru/article/1847-metody-podbora-personala-4-effektivnyh-podhoda (дата обращения: 04.04.2025).</w:t>
      </w:r>
    </w:p>
    <w:p w14:paraId="266DB7A5" w14:textId="5FF95233" w:rsidR="006D0943" w:rsidRPr="00EA431D" w:rsidRDefault="006D0943" w:rsidP="006D0943">
      <w:pPr>
        <w:pStyle w:val="a9"/>
        <w:numPr>
          <w:ilvl w:val="0"/>
          <w:numId w:val="1"/>
        </w:numPr>
        <w:spacing w:after="0" w:line="360" w:lineRule="auto"/>
        <w:ind w:left="0" w:firstLine="709"/>
        <w:jc w:val="both"/>
        <w:rPr>
          <w:rFonts w:ascii="Times New Roman" w:hAnsi="Times New Roman" w:cs="Times New Roman"/>
          <w:sz w:val="28"/>
          <w:szCs w:val="28"/>
        </w:rPr>
      </w:pPr>
      <w:r w:rsidRPr="00EA431D">
        <w:rPr>
          <w:rFonts w:ascii="Times New Roman" w:hAnsi="Times New Roman" w:cs="Times New Roman"/>
          <w:sz w:val="28"/>
          <w:szCs w:val="28"/>
        </w:rPr>
        <w:t>Методы подбора персонала: от традици</w:t>
      </w:r>
      <w:r w:rsidR="00A93AEE">
        <w:rPr>
          <w:rFonts w:ascii="Times New Roman" w:hAnsi="Times New Roman" w:cs="Times New Roman"/>
          <w:sz w:val="28"/>
          <w:szCs w:val="28"/>
        </w:rPr>
        <w:t>онных до современных // Онлайн-платформа RostJob</w:t>
      </w:r>
      <w:r w:rsidRPr="00EA431D">
        <w:rPr>
          <w:rFonts w:ascii="Times New Roman" w:hAnsi="Times New Roman" w:cs="Times New Roman"/>
          <w:sz w:val="28"/>
          <w:szCs w:val="28"/>
        </w:rPr>
        <w:t xml:space="preserve"> URL: https://rostjob.com/freelance/blog/recruiter/effektivnye-metody-poiska-i-podbora-sotrudnikov-v-2024-godu-ot-tradicionnyh-do-sovremennyh (дата обращения: 01.04.2025).</w:t>
      </w:r>
    </w:p>
    <w:p w14:paraId="5A2AF47B" w14:textId="225B453C" w:rsidR="006D0943" w:rsidRPr="007C0132" w:rsidRDefault="006D0943" w:rsidP="006D0943">
      <w:pPr>
        <w:pStyle w:val="a9"/>
        <w:numPr>
          <w:ilvl w:val="0"/>
          <w:numId w:val="1"/>
        </w:numPr>
        <w:spacing w:after="0" w:line="360" w:lineRule="auto"/>
        <w:ind w:left="0" w:firstLine="709"/>
        <w:jc w:val="both"/>
        <w:rPr>
          <w:rFonts w:ascii="Times New Roman" w:hAnsi="Times New Roman" w:cs="Times New Roman"/>
          <w:sz w:val="28"/>
          <w:szCs w:val="28"/>
        </w:rPr>
      </w:pPr>
      <w:r w:rsidRPr="00EA431D">
        <w:rPr>
          <w:rFonts w:ascii="Times New Roman" w:hAnsi="Times New Roman" w:cs="Times New Roman"/>
          <w:sz w:val="28"/>
          <w:szCs w:val="28"/>
        </w:rPr>
        <w:t xml:space="preserve">МСБ: что о нем надо знать // </w:t>
      </w:r>
      <w:r w:rsidR="00A93AEE">
        <w:rPr>
          <w:rFonts w:ascii="Times New Roman" w:hAnsi="Times New Roman" w:cs="Times New Roman"/>
          <w:sz w:val="28"/>
          <w:szCs w:val="28"/>
        </w:rPr>
        <w:t xml:space="preserve">Официальный сайт </w:t>
      </w:r>
      <w:r w:rsidRPr="00EA431D">
        <w:rPr>
          <w:rFonts w:ascii="Times New Roman" w:hAnsi="Times New Roman" w:cs="Times New Roman"/>
          <w:sz w:val="28"/>
          <w:szCs w:val="28"/>
        </w:rPr>
        <w:t>Экспобанк. URL: https://expobank.ru/blog/msb-chto-o-nem-nado-znat/ (дата обращения: 07.05.2025).</w:t>
      </w:r>
    </w:p>
    <w:p w14:paraId="3CF1F939" w14:textId="3FFD341C" w:rsidR="006D0943" w:rsidRPr="00EA431D" w:rsidRDefault="006D0943" w:rsidP="006D0943">
      <w:pPr>
        <w:pStyle w:val="a9"/>
        <w:numPr>
          <w:ilvl w:val="0"/>
          <w:numId w:val="1"/>
        </w:numPr>
        <w:spacing w:after="0" w:line="360" w:lineRule="auto"/>
        <w:ind w:left="0" w:firstLine="709"/>
        <w:jc w:val="both"/>
        <w:rPr>
          <w:rFonts w:ascii="Times New Roman" w:hAnsi="Times New Roman" w:cs="Times New Roman"/>
          <w:sz w:val="28"/>
          <w:szCs w:val="28"/>
        </w:rPr>
      </w:pPr>
      <w:r w:rsidRPr="00EA431D">
        <w:rPr>
          <w:rFonts w:ascii="Times New Roman" w:hAnsi="Times New Roman" w:cs="Times New Roman"/>
          <w:sz w:val="28"/>
          <w:szCs w:val="28"/>
        </w:rPr>
        <w:t xml:space="preserve">ООО "РЕНОМЕ ОНЛАЙН": бухгалтерская отчетность и финансовый анализ // </w:t>
      </w:r>
      <w:r w:rsidR="00A93AEE">
        <w:rPr>
          <w:rFonts w:ascii="Times New Roman" w:hAnsi="Times New Roman" w:cs="Times New Roman"/>
          <w:sz w:val="28"/>
          <w:szCs w:val="28"/>
        </w:rPr>
        <w:t xml:space="preserve">Информационный портал </w:t>
      </w:r>
      <w:r w:rsidRPr="00EA431D">
        <w:rPr>
          <w:rFonts w:ascii="Times New Roman" w:hAnsi="Times New Roman" w:cs="Times New Roman"/>
          <w:sz w:val="28"/>
          <w:szCs w:val="28"/>
        </w:rPr>
        <w:t xml:space="preserve">Аудит-ИТ. URL: </w:t>
      </w:r>
      <w:r w:rsidRPr="00EA431D">
        <w:rPr>
          <w:rFonts w:ascii="Times New Roman" w:hAnsi="Times New Roman" w:cs="Times New Roman"/>
          <w:sz w:val="28"/>
          <w:szCs w:val="28"/>
        </w:rPr>
        <w:lastRenderedPageBreak/>
        <w:t>https://www.audit-it.ru/buh_otchet/2308123087_ooo-renome-onlayn (дата обращения: 18.04.2025).</w:t>
      </w:r>
    </w:p>
    <w:p w14:paraId="29F2DC78" w14:textId="3525525D" w:rsidR="006D0943" w:rsidRPr="00EA431D" w:rsidRDefault="006D0943" w:rsidP="006D0943">
      <w:pPr>
        <w:pStyle w:val="a9"/>
        <w:numPr>
          <w:ilvl w:val="0"/>
          <w:numId w:val="1"/>
        </w:numPr>
        <w:spacing w:after="0" w:line="360" w:lineRule="auto"/>
        <w:ind w:left="0" w:firstLine="709"/>
        <w:jc w:val="both"/>
        <w:rPr>
          <w:rFonts w:ascii="Times New Roman" w:hAnsi="Times New Roman" w:cs="Times New Roman"/>
          <w:sz w:val="28"/>
          <w:szCs w:val="28"/>
        </w:rPr>
      </w:pPr>
      <w:r w:rsidRPr="00EA431D">
        <w:rPr>
          <w:rFonts w:ascii="Times New Roman" w:hAnsi="Times New Roman" w:cs="Times New Roman"/>
          <w:sz w:val="28"/>
          <w:szCs w:val="28"/>
        </w:rPr>
        <w:t>ООО "РЕНОМЕ ОНЛАЙН" - финансы //</w:t>
      </w:r>
      <w:r w:rsidR="00A93AEE">
        <w:rPr>
          <w:rFonts w:ascii="Times New Roman" w:hAnsi="Times New Roman" w:cs="Times New Roman"/>
          <w:sz w:val="28"/>
          <w:szCs w:val="28"/>
        </w:rPr>
        <w:t xml:space="preserve"> Информационный портал</w:t>
      </w:r>
      <w:r w:rsidRPr="00EA431D">
        <w:rPr>
          <w:rFonts w:ascii="Times New Roman" w:hAnsi="Times New Roman" w:cs="Times New Roman"/>
          <w:sz w:val="28"/>
          <w:szCs w:val="28"/>
        </w:rPr>
        <w:t xml:space="preserve"> Checko.ru. URL: https://checko.ru/company/1062308029013/finances (дата обращения: 22.04.2025).</w:t>
      </w:r>
    </w:p>
    <w:p w14:paraId="6500BC7C" w14:textId="77777777" w:rsidR="006D0943" w:rsidRPr="00EA431D" w:rsidRDefault="006D0943" w:rsidP="006D0943">
      <w:pPr>
        <w:pStyle w:val="a9"/>
        <w:numPr>
          <w:ilvl w:val="0"/>
          <w:numId w:val="1"/>
        </w:numPr>
        <w:spacing w:after="0" w:line="360" w:lineRule="auto"/>
        <w:ind w:left="0" w:firstLine="709"/>
        <w:jc w:val="both"/>
        <w:rPr>
          <w:rFonts w:ascii="Times New Roman" w:hAnsi="Times New Roman" w:cs="Times New Roman"/>
          <w:sz w:val="28"/>
          <w:szCs w:val="28"/>
        </w:rPr>
      </w:pPr>
      <w:r w:rsidRPr="00EA431D">
        <w:rPr>
          <w:rFonts w:ascii="Times New Roman" w:hAnsi="Times New Roman" w:cs="Times New Roman"/>
          <w:sz w:val="28"/>
          <w:szCs w:val="28"/>
        </w:rPr>
        <w:t>ООО "РЕНОМЕ ОНЛАЙН" // Официальный сайт. URL: https://renomeonline.ru/ (дата обращения: 24.04.2025).</w:t>
      </w:r>
    </w:p>
    <w:p w14:paraId="684BD988" w14:textId="0D65E6CC" w:rsidR="006D0943" w:rsidRPr="00EA431D" w:rsidRDefault="006D0943" w:rsidP="006D0943">
      <w:pPr>
        <w:pStyle w:val="a9"/>
        <w:numPr>
          <w:ilvl w:val="0"/>
          <w:numId w:val="1"/>
        </w:numPr>
        <w:spacing w:after="0" w:line="360" w:lineRule="auto"/>
        <w:ind w:left="0" w:firstLine="709"/>
        <w:jc w:val="both"/>
        <w:rPr>
          <w:rFonts w:ascii="Times New Roman" w:hAnsi="Times New Roman" w:cs="Times New Roman"/>
          <w:sz w:val="28"/>
          <w:szCs w:val="28"/>
        </w:rPr>
      </w:pPr>
      <w:r w:rsidRPr="00EA431D">
        <w:rPr>
          <w:rFonts w:ascii="Times New Roman" w:hAnsi="Times New Roman" w:cs="Times New Roman"/>
          <w:sz w:val="28"/>
          <w:szCs w:val="28"/>
        </w:rPr>
        <w:t xml:space="preserve">Общие сведения о компании ООО "РЕНОМЕ ОНЛАЙН" // </w:t>
      </w:r>
      <w:r w:rsidR="00A93AEE">
        <w:rPr>
          <w:rFonts w:ascii="Times New Roman" w:hAnsi="Times New Roman" w:cs="Times New Roman"/>
          <w:sz w:val="28"/>
          <w:szCs w:val="28"/>
        </w:rPr>
        <w:t xml:space="preserve">Официальный сайт </w:t>
      </w:r>
      <w:r w:rsidRPr="00EA431D">
        <w:rPr>
          <w:rFonts w:ascii="Times New Roman" w:hAnsi="Times New Roman" w:cs="Times New Roman"/>
          <w:sz w:val="28"/>
          <w:szCs w:val="28"/>
        </w:rPr>
        <w:t>РБК Компании. URL: https://companies.rbc.ru/id/1062308029013-ooo-renome-onlajn/ (дата обращения: 19.04.2025).</w:t>
      </w:r>
    </w:p>
    <w:p w14:paraId="40E5133E" w14:textId="47A36883" w:rsidR="006D0943" w:rsidRPr="00EA431D" w:rsidRDefault="006D0943" w:rsidP="006D0943">
      <w:pPr>
        <w:pStyle w:val="a9"/>
        <w:numPr>
          <w:ilvl w:val="0"/>
          <w:numId w:val="1"/>
        </w:numPr>
        <w:spacing w:after="0" w:line="360" w:lineRule="auto"/>
        <w:ind w:left="0" w:firstLine="709"/>
        <w:jc w:val="both"/>
        <w:rPr>
          <w:rFonts w:ascii="Times New Roman" w:hAnsi="Times New Roman" w:cs="Times New Roman"/>
          <w:sz w:val="28"/>
          <w:szCs w:val="28"/>
        </w:rPr>
      </w:pPr>
      <w:r w:rsidRPr="00EA431D">
        <w:rPr>
          <w:rFonts w:ascii="Times New Roman" w:hAnsi="Times New Roman" w:cs="Times New Roman"/>
          <w:sz w:val="28"/>
          <w:szCs w:val="28"/>
        </w:rPr>
        <w:t xml:space="preserve">Особенности и технологии маркетинга на современном рынке // </w:t>
      </w:r>
      <w:r w:rsidR="00A93AEE">
        <w:rPr>
          <w:rFonts w:ascii="Times New Roman" w:hAnsi="Times New Roman" w:cs="Times New Roman"/>
          <w:sz w:val="28"/>
          <w:szCs w:val="28"/>
        </w:rPr>
        <w:t xml:space="preserve">Электронная библиотека </w:t>
      </w:r>
      <w:r w:rsidRPr="00EA431D">
        <w:rPr>
          <w:rFonts w:ascii="Times New Roman" w:hAnsi="Times New Roman" w:cs="Times New Roman"/>
          <w:sz w:val="28"/>
          <w:szCs w:val="28"/>
        </w:rPr>
        <w:t>eLibrary. URL: http://elibrary.ru/item.asp?id=54940513 (дата обращения: 29.04.2025).</w:t>
      </w:r>
    </w:p>
    <w:p w14:paraId="2F200D63" w14:textId="2F67DC29" w:rsidR="006D0943" w:rsidRPr="00EA431D" w:rsidRDefault="006D0943" w:rsidP="006D0943">
      <w:pPr>
        <w:pStyle w:val="a9"/>
        <w:numPr>
          <w:ilvl w:val="0"/>
          <w:numId w:val="1"/>
        </w:numPr>
        <w:spacing w:after="0" w:line="360" w:lineRule="auto"/>
        <w:ind w:left="0" w:firstLine="709"/>
        <w:jc w:val="both"/>
        <w:rPr>
          <w:rFonts w:ascii="Times New Roman" w:hAnsi="Times New Roman" w:cs="Times New Roman"/>
          <w:sz w:val="28"/>
          <w:szCs w:val="28"/>
        </w:rPr>
      </w:pPr>
      <w:r w:rsidRPr="00EA431D">
        <w:rPr>
          <w:rFonts w:ascii="Times New Roman" w:hAnsi="Times New Roman" w:cs="Times New Roman"/>
          <w:sz w:val="28"/>
          <w:szCs w:val="28"/>
        </w:rPr>
        <w:t xml:space="preserve">Особенности подбора персонала: методы, этапы и критерии найма новых сотрудников // </w:t>
      </w:r>
      <w:r w:rsidR="00A93AEE">
        <w:rPr>
          <w:rFonts w:ascii="Times New Roman" w:hAnsi="Times New Roman" w:cs="Times New Roman"/>
          <w:sz w:val="28"/>
          <w:szCs w:val="28"/>
        </w:rPr>
        <w:t xml:space="preserve">Портал </w:t>
      </w:r>
      <w:r w:rsidRPr="00EA431D">
        <w:rPr>
          <w:rFonts w:ascii="Times New Roman" w:hAnsi="Times New Roman" w:cs="Times New Roman"/>
          <w:sz w:val="28"/>
          <w:szCs w:val="28"/>
        </w:rPr>
        <w:t>Potok.io. URL: https://potok.io/blog/hr-overview/osobennosti-podbora-personala/ (дата обращения: 04.04.2025).</w:t>
      </w:r>
    </w:p>
    <w:p w14:paraId="7BAE5CF6" w14:textId="3CD2C133" w:rsidR="006D0943" w:rsidRPr="00EA431D" w:rsidRDefault="006D0943" w:rsidP="006D0943">
      <w:pPr>
        <w:pStyle w:val="a9"/>
        <w:numPr>
          <w:ilvl w:val="0"/>
          <w:numId w:val="1"/>
        </w:numPr>
        <w:spacing w:after="0" w:line="360" w:lineRule="auto"/>
        <w:ind w:left="0" w:firstLine="709"/>
        <w:jc w:val="both"/>
        <w:rPr>
          <w:rFonts w:ascii="Times New Roman" w:hAnsi="Times New Roman" w:cs="Times New Roman"/>
          <w:sz w:val="28"/>
          <w:szCs w:val="28"/>
        </w:rPr>
      </w:pPr>
      <w:r w:rsidRPr="00EA431D">
        <w:rPr>
          <w:rFonts w:ascii="Times New Roman" w:hAnsi="Times New Roman" w:cs="Times New Roman"/>
          <w:sz w:val="28"/>
          <w:szCs w:val="28"/>
        </w:rPr>
        <w:t>Понятие и сущность подбора и отбора персонала в современной организации //</w:t>
      </w:r>
      <w:r w:rsidR="00A93AEE">
        <w:rPr>
          <w:rFonts w:ascii="Times New Roman" w:hAnsi="Times New Roman" w:cs="Times New Roman"/>
          <w:sz w:val="28"/>
          <w:szCs w:val="28"/>
        </w:rPr>
        <w:t xml:space="preserve"> Российская научная электронная библиотека</w:t>
      </w:r>
      <w:r w:rsidRPr="00EA431D">
        <w:rPr>
          <w:rFonts w:ascii="Times New Roman" w:hAnsi="Times New Roman" w:cs="Times New Roman"/>
          <w:sz w:val="28"/>
          <w:szCs w:val="28"/>
        </w:rPr>
        <w:t xml:space="preserve"> CyberLeninka. URL: https://cyberleninka.ru/article/n/ponyatie-i-suschnost-podbora-i-otbora-personala-v-sovremennoy-organizatsii (дата обращения: 04.04.2025).</w:t>
      </w:r>
    </w:p>
    <w:p w14:paraId="6B314CF0" w14:textId="75EDF035" w:rsidR="006D0943" w:rsidRPr="00EA431D" w:rsidRDefault="006D0943" w:rsidP="006D0943">
      <w:pPr>
        <w:pStyle w:val="a9"/>
        <w:numPr>
          <w:ilvl w:val="0"/>
          <w:numId w:val="1"/>
        </w:numPr>
        <w:spacing w:after="0" w:line="360" w:lineRule="auto"/>
        <w:ind w:left="0" w:firstLine="709"/>
        <w:jc w:val="both"/>
        <w:rPr>
          <w:rFonts w:ascii="Times New Roman" w:hAnsi="Times New Roman" w:cs="Times New Roman"/>
          <w:sz w:val="28"/>
          <w:szCs w:val="28"/>
        </w:rPr>
      </w:pPr>
      <w:r w:rsidRPr="00EA431D">
        <w:rPr>
          <w:rFonts w:ascii="Times New Roman" w:hAnsi="Times New Roman" w:cs="Times New Roman"/>
          <w:sz w:val="28"/>
          <w:szCs w:val="28"/>
        </w:rPr>
        <w:t>Преимущества и недостатки малого бизнеса //</w:t>
      </w:r>
      <w:r w:rsidR="006A15A2">
        <w:rPr>
          <w:rFonts w:ascii="Times New Roman" w:hAnsi="Times New Roman" w:cs="Times New Roman"/>
          <w:sz w:val="28"/>
          <w:szCs w:val="28"/>
        </w:rPr>
        <w:t xml:space="preserve"> Акселератор онлайн школ</w:t>
      </w:r>
      <w:r w:rsidRPr="00EA431D">
        <w:rPr>
          <w:rFonts w:ascii="Times New Roman" w:hAnsi="Times New Roman" w:cs="Times New Roman"/>
          <w:sz w:val="28"/>
          <w:szCs w:val="28"/>
        </w:rPr>
        <w:t xml:space="preserve"> The-Accel. URL: https://the-accel.ru/preimushhestva-i-nedostatki-malogo-biznesa/ (дата обращения: 03.04.2025).</w:t>
      </w:r>
    </w:p>
    <w:p w14:paraId="5D6191E4" w14:textId="3F6AD004" w:rsidR="006D0943" w:rsidRPr="00EA431D" w:rsidRDefault="006D0943" w:rsidP="006D0943">
      <w:pPr>
        <w:pStyle w:val="a9"/>
        <w:numPr>
          <w:ilvl w:val="0"/>
          <w:numId w:val="1"/>
        </w:numPr>
        <w:spacing w:after="0" w:line="360" w:lineRule="auto"/>
        <w:ind w:left="0" w:firstLine="709"/>
        <w:jc w:val="both"/>
        <w:rPr>
          <w:rFonts w:ascii="Times New Roman" w:hAnsi="Times New Roman" w:cs="Times New Roman"/>
          <w:sz w:val="28"/>
          <w:szCs w:val="28"/>
        </w:rPr>
      </w:pPr>
      <w:r w:rsidRPr="00EA431D">
        <w:rPr>
          <w:rFonts w:ascii="Times New Roman" w:hAnsi="Times New Roman" w:cs="Times New Roman"/>
          <w:sz w:val="28"/>
          <w:szCs w:val="28"/>
        </w:rPr>
        <w:t>Прелиминаринг как метод подбора персонала //</w:t>
      </w:r>
      <w:r w:rsidR="00971D36">
        <w:rPr>
          <w:rFonts w:ascii="Times New Roman" w:hAnsi="Times New Roman" w:cs="Times New Roman"/>
          <w:sz w:val="28"/>
          <w:szCs w:val="28"/>
        </w:rPr>
        <w:t xml:space="preserve"> Официальный сайт</w:t>
      </w:r>
      <w:r w:rsidRPr="00EA431D">
        <w:rPr>
          <w:rFonts w:ascii="Times New Roman" w:hAnsi="Times New Roman" w:cs="Times New Roman"/>
          <w:sz w:val="28"/>
          <w:szCs w:val="28"/>
        </w:rPr>
        <w:t xml:space="preserve"> Jobers.ru. URL: https://jobers.ru/blog/preliminaring-kak-metod-podbora-personala/ (дата обращения: 06.04.2025).</w:t>
      </w:r>
    </w:p>
    <w:p w14:paraId="0326B7AA" w14:textId="77777777" w:rsidR="006D0943" w:rsidRPr="00EA431D" w:rsidRDefault="006D0943" w:rsidP="006D0943">
      <w:pPr>
        <w:pStyle w:val="a9"/>
        <w:numPr>
          <w:ilvl w:val="0"/>
          <w:numId w:val="1"/>
        </w:numPr>
        <w:spacing w:after="0" w:line="360" w:lineRule="auto"/>
        <w:ind w:left="0" w:firstLine="709"/>
        <w:jc w:val="both"/>
        <w:rPr>
          <w:rFonts w:ascii="Times New Roman" w:hAnsi="Times New Roman" w:cs="Times New Roman"/>
          <w:sz w:val="28"/>
          <w:szCs w:val="28"/>
        </w:rPr>
      </w:pPr>
      <w:r w:rsidRPr="00EA431D">
        <w:rPr>
          <w:rFonts w:ascii="Times New Roman" w:hAnsi="Times New Roman" w:cs="Times New Roman"/>
          <w:sz w:val="28"/>
          <w:szCs w:val="28"/>
        </w:rPr>
        <w:t>Прытков Р.М. Управление человеческими ресурсами: учебное пособие / Р.М. Прытков; Оренбургский гос. ун-т. - Оренбург: ОГУ, 2015. - 196 с.</w:t>
      </w:r>
    </w:p>
    <w:p w14:paraId="7F60B471" w14:textId="6F59CAC4" w:rsidR="006D0943" w:rsidRPr="00EA431D" w:rsidRDefault="006D0943" w:rsidP="006D0943">
      <w:pPr>
        <w:pStyle w:val="a9"/>
        <w:numPr>
          <w:ilvl w:val="0"/>
          <w:numId w:val="1"/>
        </w:numPr>
        <w:spacing w:after="0" w:line="360" w:lineRule="auto"/>
        <w:ind w:left="0" w:firstLine="709"/>
        <w:jc w:val="both"/>
        <w:rPr>
          <w:rFonts w:ascii="Times New Roman" w:hAnsi="Times New Roman" w:cs="Times New Roman"/>
          <w:sz w:val="28"/>
          <w:szCs w:val="28"/>
        </w:rPr>
      </w:pPr>
      <w:r w:rsidRPr="00EA431D">
        <w:rPr>
          <w:rFonts w:ascii="Times New Roman" w:hAnsi="Times New Roman" w:cs="Times New Roman"/>
          <w:sz w:val="28"/>
          <w:szCs w:val="28"/>
        </w:rPr>
        <w:lastRenderedPageBreak/>
        <w:t xml:space="preserve">Ресурсы предприятия: виды и значимость для компании // </w:t>
      </w:r>
      <w:r w:rsidR="00971D36">
        <w:rPr>
          <w:rFonts w:ascii="Times New Roman" w:hAnsi="Times New Roman" w:cs="Times New Roman"/>
          <w:sz w:val="28"/>
          <w:szCs w:val="28"/>
        </w:rPr>
        <w:t xml:space="preserve">Электронный журнал </w:t>
      </w:r>
      <w:r w:rsidRPr="00EA431D">
        <w:rPr>
          <w:rFonts w:ascii="Times New Roman" w:hAnsi="Times New Roman" w:cs="Times New Roman"/>
          <w:sz w:val="28"/>
          <w:szCs w:val="28"/>
        </w:rPr>
        <w:t>ГД.ru. URL: https://www.gd.ru/articles/10254-resursy-predpriyatiya (дата обращения: 16.03.2025).</w:t>
      </w:r>
    </w:p>
    <w:p w14:paraId="3BF76264" w14:textId="2A79DDCD" w:rsidR="006D0943" w:rsidRPr="00EA431D" w:rsidRDefault="006D0943" w:rsidP="006D0943">
      <w:pPr>
        <w:pStyle w:val="a9"/>
        <w:numPr>
          <w:ilvl w:val="0"/>
          <w:numId w:val="1"/>
        </w:numPr>
        <w:spacing w:after="0" w:line="360" w:lineRule="auto"/>
        <w:ind w:left="0" w:firstLine="709"/>
        <w:jc w:val="both"/>
        <w:rPr>
          <w:rFonts w:ascii="Times New Roman" w:hAnsi="Times New Roman" w:cs="Times New Roman"/>
          <w:sz w:val="28"/>
          <w:szCs w:val="28"/>
        </w:rPr>
      </w:pPr>
      <w:r w:rsidRPr="00EA431D">
        <w:rPr>
          <w:rFonts w:ascii="Times New Roman" w:hAnsi="Times New Roman" w:cs="Times New Roman"/>
          <w:sz w:val="28"/>
          <w:szCs w:val="28"/>
        </w:rPr>
        <w:t xml:space="preserve">Рекрутинг: что это, этапы и инструменты // </w:t>
      </w:r>
      <w:r w:rsidR="00971D36">
        <w:rPr>
          <w:rFonts w:ascii="Times New Roman" w:hAnsi="Times New Roman" w:cs="Times New Roman"/>
          <w:sz w:val="28"/>
          <w:szCs w:val="28"/>
        </w:rPr>
        <w:t xml:space="preserve">Сервис онлайн-образования </w:t>
      </w:r>
      <w:r w:rsidRPr="00EA431D">
        <w:rPr>
          <w:rFonts w:ascii="Times New Roman" w:hAnsi="Times New Roman" w:cs="Times New Roman"/>
          <w:sz w:val="28"/>
          <w:szCs w:val="28"/>
        </w:rPr>
        <w:t>Яндекс.Практикум. URL: https://practicum.yandex.ru/blog/rekruting-chto-eto-i-kakie-u-nego-zadachi/ (дата обращения: 06.04.2025).</w:t>
      </w:r>
    </w:p>
    <w:p w14:paraId="1C86732B" w14:textId="4FB4DA62" w:rsidR="006D0943" w:rsidRPr="00EA431D" w:rsidRDefault="006D0943" w:rsidP="006D0943">
      <w:pPr>
        <w:pStyle w:val="a9"/>
        <w:numPr>
          <w:ilvl w:val="0"/>
          <w:numId w:val="1"/>
        </w:numPr>
        <w:spacing w:after="0" w:line="360" w:lineRule="auto"/>
        <w:ind w:left="0" w:firstLine="709"/>
        <w:jc w:val="both"/>
        <w:rPr>
          <w:rFonts w:ascii="Times New Roman" w:hAnsi="Times New Roman" w:cs="Times New Roman"/>
          <w:sz w:val="28"/>
          <w:szCs w:val="28"/>
        </w:rPr>
      </w:pPr>
      <w:r w:rsidRPr="00EA431D">
        <w:rPr>
          <w:rFonts w:ascii="Times New Roman" w:hAnsi="Times New Roman" w:cs="Times New Roman"/>
          <w:sz w:val="28"/>
          <w:szCs w:val="28"/>
        </w:rPr>
        <w:t>ROI: как рассчитать и интерпретировать коэффициент возврата инвестиций для бизнеса и инвесторов //</w:t>
      </w:r>
      <w:r w:rsidR="00971D36">
        <w:rPr>
          <w:rFonts w:ascii="Times New Roman" w:hAnsi="Times New Roman" w:cs="Times New Roman"/>
          <w:sz w:val="28"/>
          <w:szCs w:val="28"/>
        </w:rPr>
        <w:t xml:space="preserve"> Официальный сайт</w:t>
      </w:r>
      <w:r w:rsidRPr="00EA431D">
        <w:rPr>
          <w:rFonts w:ascii="Times New Roman" w:hAnsi="Times New Roman" w:cs="Times New Roman"/>
          <w:sz w:val="28"/>
          <w:szCs w:val="28"/>
        </w:rPr>
        <w:t xml:space="preserve"> Ecos.am. URL: https://ecos.am/ru/blog/roi-how-to-calculate-and-interpret-k/ (дата обращения: 18.04.2025).</w:t>
      </w:r>
    </w:p>
    <w:p w14:paraId="6CFCEE1E" w14:textId="74008C98" w:rsidR="006D0943" w:rsidRPr="00EA431D" w:rsidRDefault="006D0943" w:rsidP="006D0943">
      <w:pPr>
        <w:pStyle w:val="a9"/>
        <w:numPr>
          <w:ilvl w:val="0"/>
          <w:numId w:val="1"/>
        </w:numPr>
        <w:spacing w:after="0" w:line="360" w:lineRule="auto"/>
        <w:ind w:left="0" w:firstLine="709"/>
        <w:jc w:val="both"/>
        <w:rPr>
          <w:rFonts w:ascii="Times New Roman" w:hAnsi="Times New Roman" w:cs="Times New Roman"/>
          <w:sz w:val="28"/>
          <w:szCs w:val="28"/>
        </w:rPr>
      </w:pPr>
      <w:r w:rsidRPr="00EA431D">
        <w:rPr>
          <w:rFonts w:ascii="Times New Roman" w:hAnsi="Times New Roman" w:cs="Times New Roman"/>
          <w:sz w:val="28"/>
          <w:szCs w:val="28"/>
        </w:rPr>
        <w:t>Роль человеческого фактора в стратегическом развитии организации //</w:t>
      </w:r>
      <w:r w:rsidR="00A93AEE">
        <w:rPr>
          <w:rFonts w:ascii="Times New Roman" w:hAnsi="Times New Roman" w:cs="Times New Roman"/>
          <w:sz w:val="28"/>
          <w:szCs w:val="28"/>
        </w:rPr>
        <w:t xml:space="preserve"> Российская научная электронная библиотека</w:t>
      </w:r>
      <w:r w:rsidRPr="00EA431D">
        <w:rPr>
          <w:rFonts w:ascii="Times New Roman" w:hAnsi="Times New Roman" w:cs="Times New Roman"/>
          <w:sz w:val="28"/>
          <w:szCs w:val="28"/>
        </w:rPr>
        <w:t xml:space="preserve"> CyberLeninka. URL: https://cyberleninka.ru/article/n/chelovecheskiy-faktor-kak-osnovnoy-resurs-povysheniya-effektivnosti-raboty-predpriyatiya/viewer (дата обращения: 17.04.2025).</w:t>
      </w:r>
    </w:p>
    <w:p w14:paraId="3E47E943" w14:textId="77777777" w:rsidR="006D0943" w:rsidRPr="00EA431D" w:rsidRDefault="006D0943" w:rsidP="006D0943">
      <w:pPr>
        <w:pStyle w:val="a9"/>
        <w:numPr>
          <w:ilvl w:val="0"/>
          <w:numId w:val="1"/>
        </w:numPr>
        <w:spacing w:after="0" w:line="360" w:lineRule="auto"/>
        <w:ind w:left="0" w:firstLine="709"/>
        <w:jc w:val="both"/>
        <w:rPr>
          <w:rFonts w:ascii="Times New Roman" w:hAnsi="Times New Roman" w:cs="Times New Roman"/>
          <w:sz w:val="28"/>
          <w:szCs w:val="28"/>
        </w:rPr>
      </w:pPr>
      <w:r w:rsidRPr="00EA431D">
        <w:rPr>
          <w:rFonts w:ascii="Times New Roman" w:hAnsi="Times New Roman" w:cs="Times New Roman"/>
          <w:sz w:val="28"/>
          <w:szCs w:val="28"/>
        </w:rPr>
        <w:t>Симченко Н.А., Острик В.Ю., Шаповалова И.М. Технологии рекрутинга. - Симферополь, 2020. URL: http://elibrary.ru/item.asp?id=44733215 (дата обращения: 29.04.2025).</w:t>
      </w:r>
    </w:p>
    <w:p w14:paraId="67CC8CA0" w14:textId="7024D5BE" w:rsidR="006D0943" w:rsidRPr="00EA431D" w:rsidRDefault="006D0943" w:rsidP="006D0943">
      <w:pPr>
        <w:pStyle w:val="a9"/>
        <w:numPr>
          <w:ilvl w:val="0"/>
          <w:numId w:val="1"/>
        </w:numPr>
        <w:spacing w:after="0" w:line="360" w:lineRule="auto"/>
        <w:ind w:left="0" w:firstLine="709"/>
        <w:jc w:val="both"/>
        <w:rPr>
          <w:rFonts w:ascii="Times New Roman" w:hAnsi="Times New Roman" w:cs="Times New Roman"/>
          <w:sz w:val="28"/>
          <w:szCs w:val="28"/>
        </w:rPr>
      </w:pPr>
      <w:r w:rsidRPr="00EA431D">
        <w:rPr>
          <w:rFonts w:ascii="Times New Roman" w:hAnsi="Times New Roman" w:cs="Times New Roman"/>
          <w:sz w:val="28"/>
          <w:szCs w:val="28"/>
        </w:rPr>
        <w:t xml:space="preserve">Совершенствование технологий найма и отбора персонала в современных организациях // </w:t>
      </w:r>
      <w:r w:rsidR="00971D36">
        <w:rPr>
          <w:rFonts w:ascii="Times New Roman" w:hAnsi="Times New Roman" w:cs="Times New Roman"/>
          <w:sz w:val="28"/>
          <w:szCs w:val="28"/>
        </w:rPr>
        <w:t xml:space="preserve">Электронно-библиотечная система </w:t>
      </w:r>
      <w:r w:rsidRPr="00EA431D">
        <w:rPr>
          <w:rFonts w:ascii="Times New Roman" w:hAnsi="Times New Roman" w:cs="Times New Roman"/>
          <w:sz w:val="28"/>
          <w:szCs w:val="28"/>
        </w:rPr>
        <w:t>Book.ru. URL: https://book.ru/book/951059 (дата обращения: 22.04.2025).</w:t>
      </w:r>
    </w:p>
    <w:p w14:paraId="2D3BB56F" w14:textId="6AC3FD61" w:rsidR="006D0943" w:rsidRPr="00EA431D" w:rsidRDefault="006D0943" w:rsidP="006D0943">
      <w:pPr>
        <w:pStyle w:val="a9"/>
        <w:numPr>
          <w:ilvl w:val="0"/>
          <w:numId w:val="1"/>
        </w:numPr>
        <w:spacing w:after="0" w:line="360" w:lineRule="auto"/>
        <w:ind w:left="0" w:firstLine="709"/>
        <w:jc w:val="both"/>
        <w:rPr>
          <w:rFonts w:ascii="Times New Roman" w:hAnsi="Times New Roman" w:cs="Times New Roman"/>
          <w:sz w:val="28"/>
          <w:szCs w:val="28"/>
        </w:rPr>
      </w:pPr>
      <w:r w:rsidRPr="00EA431D">
        <w:rPr>
          <w:rFonts w:ascii="Times New Roman" w:hAnsi="Times New Roman" w:cs="Times New Roman"/>
          <w:sz w:val="28"/>
          <w:szCs w:val="28"/>
        </w:rPr>
        <w:t xml:space="preserve">Современные методы подбора персонала // </w:t>
      </w:r>
      <w:r w:rsidR="00971D36">
        <w:rPr>
          <w:rFonts w:ascii="Times New Roman" w:hAnsi="Times New Roman" w:cs="Times New Roman"/>
          <w:sz w:val="28"/>
          <w:szCs w:val="28"/>
        </w:rPr>
        <w:t xml:space="preserve">Электронный журнал </w:t>
      </w:r>
      <w:r w:rsidRPr="00EA431D">
        <w:rPr>
          <w:rFonts w:ascii="Times New Roman" w:hAnsi="Times New Roman" w:cs="Times New Roman"/>
          <w:sz w:val="28"/>
          <w:szCs w:val="28"/>
        </w:rPr>
        <w:t>ГД.ru. URL: https://www.gd.ru/articles/10751-metody-podbora-personala (дата обращения: 04.04.2025).</w:t>
      </w:r>
    </w:p>
    <w:p w14:paraId="66AC3EF6" w14:textId="1B230001" w:rsidR="006D0943" w:rsidRPr="00EA431D" w:rsidRDefault="006D0943" w:rsidP="006D0943">
      <w:pPr>
        <w:pStyle w:val="a9"/>
        <w:numPr>
          <w:ilvl w:val="0"/>
          <w:numId w:val="1"/>
        </w:numPr>
        <w:spacing w:after="0" w:line="360" w:lineRule="auto"/>
        <w:ind w:left="0" w:firstLine="709"/>
        <w:jc w:val="both"/>
        <w:rPr>
          <w:rFonts w:ascii="Times New Roman" w:hAnsi="Times New Roman" w:cs="Times New Roman"/>
          <w:sz w:val="28"/>
          <w:szCs w:val="28"/>
        </w:rPr>
      </w:pPr>
      <w:r w:rsidRPr="00EA431D">
        <w:rPr>
          <w:rFonts w:ascii="Times New Roman" w:hAnsi="Times New Roman" w:cs="Times New Roman"/>
          <w:sz w:val="28"/>
          <w:szCs w:val="28"/>
        </w:rPr>
        <w:t>Современные методы подбора персонала //</w:t>
      </w:r>
      <w:r w:rsidR="00971D36">
        <w:rPr>
          <w:rFonts w:ascii="Times New Roman" w:hAnsi="Times New Roman" w:cs="Times New Roman"/>
          <w:sz w:val="28"/>
          <w:szCs w:val="28"/>
        </w:rPr>
        <w:t xml:space="preserve"> Электронный журнал</w:t>
      </w:r>
      <w:r w:rsidRPr="00EA431D">
        <w:rPr>
          <w:rFonts w:ascii="Times New Roman" w:hAnsi="Times New Roman" w:cs="Times New Roman"/>
          <w:sz w:val="28"/>
          <w:szCs w:val="28"/>
        </w:rPr>
        <w:t xml:space="preserve"> Ком-дир.ру. URL: https://www.kom-dir.ru/article/3594-metody-podbora-personala (дата обращения: 23.04.2025).</w:t>
      </w:r>
    </w:p>
    <w:p w14:paraId="78F842D3" w14:textId="44BDD927" w:rsidR="006D0943" w:rsidRPr="00EA431D" w:rsidRDefault="006D0943" w:rsidP="006D0943">
      <w:pPr>
        <w:pStyle w:val="a9"/>
        <w:numPr>
          <w:ilvl w:val="0"/>
          <w:numId w:val="1"/>
        </w:numPr>
        <w:spacing w:after="0" w:line="360" w:lineRule="auto"/>
        <w:ind w:left="0" w:firstLine="709"/>
        <w:jc w:val="both"/>
        <w:rPr>
          <w:rFonts w:ascii="Times New Roman" w:hAnsi="Times New Roman" w:cs="Times New Roman"/>
          <w:sz w:val="28"/>
          <w:szCs w:val="28"/>
        </w:rPr>
      </w:pPr>
      <w:r w:rsidRPr="00EA431D">
        <w:rPr>
          <w:rFonts w:ascii="Times New Roman" w:hAnsi="Times New Roman" w:cs="Times New Roman"/>
          <w:sz w:val="28"/>
          <w:szCs w:val="28"/>
        </w:rPr>
        <w:lastRenderedPageBreak/>
        <w:t xml:space="preserve">Современные технологии подбора персонала // </w:t>
      </w:r>
      <w:r w:rsidR="00036BC8">
        <w:rPr>
          <w:rFonts w:ascii="Times New Roman" w:hAnsi="Times New Roman" w:cs="Times New Roman"/>
          <w:sz w:val="28"/>
          <w:szCs w:val="28"/>
        </w:rPr>
        <w:t xml:space="preserve">Официальный сайт </w:t>
      </w:r>
      <w:r w:rsidRPr="00EA431D">
        <w:rPr>
          <w:rFonts w:ascii="Times New Roman" w:hAnsi="Times New Roman" w:cs="Times New Roman"/>
          <w:sz w:val="28"/>
          <w:szCs w:val="28"/>
        </w:rPr>
        <w:t>Бухгалтерия.ру. URL: https://www.buhgalteria.ru/news/sovremennye-tekhnologii-podbora-personala.html (дата обращения: 22.04.2025).</w:t>
      </w:r>
    </w:p>
    <w:p w14:paraId="67288239" w14:textId="4ED90CB4" w:rsidR="006D0943" w:rsidRPr="00EA431D" w:rsidRDefault="006D0943" w:rsidP="006D0943">
      <w:pPr>
        <w:pStyle w:val="a9"/>
        <w:numPr>
          <w:ilvl w:val="0"/>
          <w:numId w:val="1"/>
        </w:numPr>
        <w:spacing w:after="0" w:line="360" w:lineRule="auto"/>
        <w:ind w:left="0" w:firstLine="709"/>
        <w:jc w:val="both"/>
        <w:rPr>
          <w:rFonts w:ascii="Times New Roman" w:hAnsi="Times New Roman" w:cs="Times New Roman"/>
          <w:sz w:val="28"/>
          <w:szCs w:val="28"/>
        </w:rPr>
      </w:pPr>
      <w:r w:rsidRPr="00EA431D">
        <w:rPr>
          <w:rFonts w:ascii="Times New Roman" w:hAnsi="Times New Roman" w:cs="Times New Roman"/>
          <w:sz w:val="28"/>
          <w:szCs w:val="28"/>
        </w:rPr>
        <w:t>С</w:t>
      </w:r>
      <w:r w:rsidR="00A93AEE">
        <w:rPr>
          <w:rFonts w:ascii="Times New Roman" w:hAnsi="Times New Roman" w:cs="Times New Roman"/>
          <w:sz w:val="28"/>
          <w:szCs w:val="28"/>
        </w:rPr>
        <w:t>овременные методы и технологии набора и отбора персонала</w:t>
      </w:r>
      <w:r w:rsidRPr="00EA431D">
        <w:rPr>
          <w:rFonts w:ascii="Times New Roman" w:hAnsi="Times New Roman" w:cs="Times New Roman"/>
          <w:sz w:val="28"/>
          <w:szCs w:val="28"/>
        </w:rPr>
        <w:t xml:space="preserve"> //</w:t>
      </w:r>
      <w:r w:rsidR="00A93AEE">
        <w:rPr>
          <w:rFonts w:ascii="Times New Roman" w:hAnsi="Times New Roman" w:cs="Times New Roman"/>
          <w:sz w:val="28"/>
          <w:szCs w:val="28"/>
        </w:rPr>
        <w:t xml:space="preserve"> Российская научная электронная библиотека</w:t>
      </w:r>
      <w:r w:rsidRPr="00EA431D">
        <w:rPr>
          <w:rFonts w:ascii="Times New Roman" w:hAnsi="Times New Roman" w:cs="Times New Roman"/>
          <w:sz w:val="28"/>
          <w:szCs w:val="28"/>
        </w:rPr>
        <w:t xml:space="preserve"> CyberLeninka. URL: https://cyberleninka.ru/article/n/sovremennye-metody-i-tehnologii-nabora-i-otbora-personala (дата обращения: 27.04.2025).</w:t>
      </w:r>
    </w:p>
    <w:p w14:paraId="1818C25D" w14:textId="581813E8" w:rsidR="006D0943" w:rsidRDefault="006D0943" w:rsidP="006D0943">
      <w:pPr>
        <w:pStyle w:val="a9"/>
        <w:numPr>
          <w:ilvl w:val="0"/>
          <w:numId w:val="1"/>
        </w:numPr>
        <w:spacing w:after="0" w:line="360" w:lineRule="auto"/>
        <w:ind w:left="0" w:firstLine="709"/>
        <w:jc w:val="both"/>
        <w:rPr>
          <w:rFonts w:ascii="Times New Roman" w:hAnsi="Times New Roman" w:cs="Times New Roman"/>
          <w:sz w:val="28"/>
          <w:szCs w:val="28"/>
        </w:rPr>
      </w:pPr>
      <w:r w:rsidRPr="00EA431D">
        <w:rPr>
          <w:rFonts w:ascii="Times New Roman" w:hAnsi="Times New Roman" w:cs="Times New Roman"/>
          <w:sz w:val="28"/>
          <w:szCs w:val="28"/>
        </w:rPr>
        <w:t>С</w:t>
      </w:r>
      <w:r w:rsidR="00A93AEE">
        <w:rPr>
          <w:rFonts w:ascii="Times New Roman" w:hAnsi="Times New Roman" w:cs="Times New Roman"/>
          <w:sz w:val="28"/>
          <w:szCs w:val="28"/>
        </w:rPr>
        <w:t>истема найма персонала на предприятии: теория и практика</w:t>
      </w:r>
      <w:r w:rsidRPr="00EA431D">
        <w:rPr>
          <w:rFonts w:ascii="Times New Roman" w:hAnsi="Times New Roman" w:cs="Times New Roman"/>
          <w:sz w:val="28"/>
          <w:szCs w:val="28"/>
        </w:rPr>
        <w:t xml:space="preserve"> //</w:t>
      </w:r>
      <w:r w:rsidR="00A93AEE">
        <w:rPr>
          <w:rFonts w:ascii="Times New Roman" w:hAnsi="Times New Roman" w:cs="Times New Roman"/>
          <w:sz w:val="28"/>
          <w:szCs w:val="28"/>
        </w:rPr>
        <w:t xml:space="preserve"> Российская научная электронная библиотека</w:t>
      </w:r>
      <w:r w:rsidRPr="00EA431D">
        <w:rPr>
          <w:rFonts w:ascii="Times New Roman" w:hAnsi="Times New Roman" w:cs="Times New Roman"/>
          <w:sz w:val="28"/>
          <w:szCs w:val="28"/>
        </w:rPr>
        <w:t xml:space="preserve"> CyberLeninka. URL: https://cyberleninka.ru/article/n/sistema-nayma-personala-na-predpriyatii-teoriya-i-praktika (дата обращения: 18.03.2025).</w:t>
      </w:r>
    </w:p>
    <w:p w14:paraId="08E534B8" w14:textId="351061BB" w:rsidR="006D0943" w:rsidRDefault="006D0943" w:rsidP="006D0943">
      <w:pPr>
        <w:pStyle w:val="a9"/>
        <w:numPr>
          <w:ilvl w:val="0"/>
          <w:numId w:val="1"/>
        </w:numPr>
        <w:spacing w:after="0" w:line="360" w:lineRule="auto"/>
        <w:ind w:left="0" w:firstLine="709"/>
        <w:jc w:val="both"/>
        <w:rPr>
          <w:rFonts w:ascii="Times New Roman" w:hAnsi="Times New Roman" w:cs="Times New Roman"/>
          <w:sz w:val="28"/>
          <w:szCs w:val="28"/>
        </w:rPr>
      </w:pPr>
      <w:r w:rsidRPr="004D01CB">
        <w:rPr>
          <w:rFonts w:ascii="Times New Roman" w:hAnsi="Times New Roman" w:cs="Times New Roman"/>
          <w:sz w:val="28"/>
          <w:szCs w:val="28"/>
        </w:rPr>
        <w:t xml:space="preserve">Теория и принципы профессионального отбора персонала в организацию // </w:t>
      </w:r>
      <w:r w:rsidR="00036BC8">
        <w:rPr>
          <w:rFonts w:ascii="Times New Roman" w:hAnsi="Times New Roman" w:cs="Times New Roman"/>
          <w:sz w:val="28"/>
          <w:szCs w:val="28"/>
        </w:rPr>
        <w:t xml:space="preserve">Электронный журнал </w:t>
      </w:r>
      <w:r w:rsidRPr="004D01CB">
        <w:rPr>
          <w:rFonts w:ascii="Times New Roman" w:hAnsi="Times New Roman" w:cs="Times New Roman"/>
          <w:sz w:val="28"/>
          <w:szCs w:val="28"/>
        </w:rPr>
        <w:t>HR-Director. - 2023. - URL: https://www.hr-director.ru/article/63067-otbor-personala-v-organizatsiyu (дата обращения: 01.04.2025).</w:t>
      </w:r>
    </w:p>
    <w:p w14:paraId="5C241C88" w14:textId="18DD45ED" w:rsidR="006D0943" w:rsidRPr="00EA431D" w:rsidRDefault="006D0943" w:rsidP="006D0943">
      <w:pPr>
        <w:pStyle w:val="a9"/>
        <w:numPr>
          <w:ilvl w:val="0"/>
          <w:numId w:val="1"/>
        </w:numPr>
        <w:spacing w:after="0" w:line="360" w:lineRule="auto"/>
        <w:ind w:left="0" w:firstLine="709"/>
        <w:jc w:val="both"/>
        <w:rPr>
          <w:rFonts w:ascii="Times New Roman" w:hAnsi="Times New Roman" w:cs="Times New Roman"/>
          <w:sz w:val="28"/>
          <w:szCs w:val="28"/>
        </w:rPr>
      </w:pPr>
      <w:r w:rsidRPr="00EA431D">
        <w:rPr>
          <w:rFonts w:ascii="Times New Roman" w:hAnsi="Times New Roman" w:cs="Times New Roman"/>
          <w:sz w:val="28"/>
          <w:szCs w:val="28"/>
        </w:rPr>
        <w:t>Трудовые ресурсы предприятия //</w:t>
      </w:r>
      <w:r w:rsidR="00036BC8">
        <w:rPr>
          <w:rFonts w:ascii="Times New Roman" w:hAnsi="Times New Roman" w:cs="Times New Roman"/>
          <w:sz w:val="28"/>
          <w:szCs w:val="28"/>
        </w:rPr>
        <w:t xml:space="preserve"> Научный словарь</w:t>
      </w:r>
      <w:r w:rsidRPr="00EA431D">
        <w:rPr>
          <w:rFonts w:ascii="Times New Roman" w:hAnsi="Times New Roman" w:cs="Times New Roman"/>
          <w:sz w:val="28"/>
          <w:szCs w:val="28"/>
        </w:rPr>
        <w:t xml:space="preserve"> Справочник.ру. URL: https://spravochnick.ru/ekonomika_predpriyatiya/trudovye_resursy_predpriyatiya/ </w:t>
      </w:r>
      <w:bookmarkStart w:id="61" w:name="_Hlk200316568"/>
      <w:r w:rsidRPr="00EA431D">
        <w:rPr>
          <w:rFonts w:ascii="Times New Roman" w:hAnsi="Times New Roman" w:cs="Times New Roman"/>
          <w:sz w:val="28"/>
          <w:szCs w:val="28"/>
        </w:rPr>
        <w:t>(дата обращения: 17.04.2025).</w:t>
      </w:r>
      <w:bookmarkEnd w:id="61"/>
    </w:p>
    <w:p w14:paraId="70677541" w14:textId="4F4AB0D4" w:rsidR="006D0943" w:rsidRPr="00EA431D" w:rsidRDefault="006D0943" w:rsidP="006D0943">
      <w:pPr>
        <w:pStyle w:val="a9"/>
        <w:numPr>
          <w:ilvl w:val="0"/>
          <w:numId w:val="1"/>
        </w:numPr>
        <w:spacing w:after="0" w:line="360" w:lineRule="auto"/>
        <w:ind w:left="0" w:firstLine="709"/>
        <w:jc w:val="both"/>
        <w:rPr>
          <w:rFonts w:ascii="Times New Roman" w:hAnsi="Times New Roman" w:cs="Times New Roman"/>
          <w:sz w:val="28"/>
          <w:szCs w:val="28"/>
        </w:rPr>
      </w:pPr>
      <w:r w:rsidRPr="00EA431D">
        <w:rPr>
          <w:rFonts w:ascii="Times New Roman" w:hAnsi="Times New Roman" w:cs="Times New Roman"/>
          <w:sz w:val="28"/>
          <w:szCs w:val="28"/>
        </w:rPr>
        <w:t>Утолить кадровый голод: где и как малому бизнесу искать сотрудников /</w:t>
      </w:r>
      <w:r w:rsidR="00036BC8" w:rsidRPr="00EA431D">
        <w:rPr>
          <w:rFonts w:ascii="Times New Roman" w:hAnsi="Times New Roman" w:cs="Times New Roman"/>
          <w:sz w:val="28"/>
          <w:szCs w:val="28"/>
        </w:rPr>
        <w:t xml:space="preserve">/ </w:t>
      </w:r>
      <w:r w:rsidR="00036BC8">
        <w:rPr>
          <w:rFonts w:ascii="Times New Roman" w:hAnsi="Times New Roman" w:cs="Times New Roman"/>
          <w:sz w:val="28"/>
          <w:szCs w:val="28"/>
        </w:rPr>
        <w:t>Официальный</w:t>
      </w:r>
      <w:r w:rsidR="002B368F">
        <w:rPr>
          <w:rFonts w:ascii="Times New Roman" w:hAnsi="Times New Roman" w:cs="Times New Roman"/>
          <w:sz w:val="28"/>
          <w:szCs w:val="28"/>
        </w:rPr>
        <w:t xml:space="preserve"> сайт </w:t>
      </w:r>
      <w:r w:rsidRPr="00EA431D">
        <w:rPr>
          <w:rFonts w:ascii="Times New Roman" w:hAnsi="Times New Roman" w:cs="Times New Roman"/>
          <w:sz w:val="28"/>
          <w:szCs w:val="28"/>
        </w:rPr>
        <w:t>Biz360.ru. URL: https://biz360.ru/materials/utolit-kadrovyy-golod-gde-i-kak-malomu-biznesu-iskat-sotrudnikov/ (дата обращения: 21.04.2025).</w:t>
      </w:r>
    </w:p>
    <w:p w14:paraId="4C0A3560" w14:textId="65996AE1" w:rsidR="006D0943" w:rsidRPr="00573C65" w:rsidRDefault="006D0943" w:rsidP="006D0943">
      <w:pPr>
        <w:pStyle w:val="a9"/>
        <w:numPr>
          <w:ilvl w:val="0"/>
          <w:numId w:val="1"/>
        </w:numPr>
        <w:spacing w:after="0" w:line="360" w:lineRule="auto"/>
        <w:ind w:left="0" w:firstLine="709"/>
        <w:jc w:val="both"/>
        <w:rPr>
          <w:rFonts w:ascii="Times New Roman" w:hAnsi="Times New Roman" w:cs="Times New Roman"/>
          <w:sz w:val="28"/>
          <w:szCs w:val="28"/>
        </w:rPr>
      </w:pPr>
      <w:r w:rsidRPr="00EA431D">
        <w:rPr>
          <w:rFonts w:ascii="Times New Roman" w:hAnsi="Times New Roman" w:cs="Times New Roman"/>
          <w:sz w:val="28"/>
          <w:szCs w:val="28"/>
        </w:rPr>
        <w:t xml:space="preserve">Хэдхантинг как способ подбора персонала // </w:t>
      </w:r>
      <w:r w:rsidR="002B368F">
        <w:rPr>
          <w:rFonts w:ascii="Times New Roman" w:hAnsi="Times New Roman" w:cs="Times New Roman"/>
          <w:sz w:val="28"/>
          <w:szCs w:val="28"/>
        </w:rPr>
        <w:t xml:space="preserve">Информационный портал </w:t>
      </w:r>
      <w:r w:rsidRPr="00EA431D">
        <w:rPr>
          <w:rFonts w:ascii="Times New Roman" w:hAnsi="Times New Roman" w:cs="Times New Roman"/>
          <w:sz w:val="28"/>
          <w:szCs w:val="28"/>
        </w:rPr>
        <w:t>1-arb.ru. URL: https://1-arb.ru/articles/upravlenie-personalom/khedkhanting-kak-peremanivat-krutykh-spetsialistov-u-konkurentov-i-ne-krasnet-ts/ (дата обращения: 06.04.2025).</w:t>
      </w:r>
    </w:p>
    <w:p w14:paraId="32D18A4A" w14:textId="7E486518" w:rsidR="00234FFE" w:rsidRDefault="00234FFE" w:rsidP="006D0943">
      <w:pPr>
        <w:pStyle w:val="a9"/>
        <w:spacing w:line="360" w:lineRule="auto"/>
        <w:ind w:left="709"/>
        <w:jc w:val="both"/>
        <w:rPr>
          <w:rStyle w:val="a7"/>
          <w:rFonts w:ascii="Times New Roman" w:hAnsi="Times New Roman" w:cs="Times New Roman"/>
          <w:sz w:val="28"/>
          <w:szCs w:val="28"/>
        </w:rPr>
      </w:pPr>
    </w:p>
    <w:p w14:paraId="687A987F" w14:textId="77777777" w:rsidR="00234FFE" w:rsidRDefault="00234FFE">
      <w:pPr>
        <w:rPr>
          <w:rStyle w:val="a7"/>
          <w:rFonts w:ascii="Times New Roman" w:hAnsi="Times New Roman" w:cs="Times New Roman"/>
          <w:sz w:val="28"/>
          <w:szCs w:val="28"/>
        </w:rPr>
      </w:pPr>
      <w:r>
        <w:rPr>
          <w:rStyle w:val="a7"/>
          <w:rFonts w:ascii="Times New Roman" w:hAnsi="Times New Roman" w:cs="Times New Roman"/>
          <w:sz w:val="28"/>
          <w:szCs w:val="28"/>
        </w:rPr>
        <w:br w:type="page"/>
      </w:r>
    </w:p>
    <w:p w14:paraId="0CE07714" w14:textId="49104B6B" w:rsidR="00F53E27" w:rsidRDefault="00F53E27" w:rsidP="00F53E27">
      <w:pPr>
        <w:pStyle w:val="1"/>
        <w:jc w:val="center"/>
        <w:rPr>
          <w:rFonts w:ascii="Times New Roman" w:hAnsi="Times New Roman" w:cs="Times New Roman"/>
          <w:b/>
          <w:bCs/>
          <w:color w:val="auto"/>
          <w:sz w:val="28"/>
          <w:szCs w:val="28"/>
        </w:rPr>
      </w:pPr>
      <w:bookmarkStart w:id="62" w:name="_Toc199780957"/>
      <w:r w:rsidRPr="00F53E27">
        <w:rPr>
          <w:rFonts w:ascii="Times New Roman" w:hAnsi="Times New Roman" w:cs="Times New Roman"/>
          <w:b/>
          <w:bCs/>
          <w:color w:val="auto"/>
          <w:sz w:val="28"/>
          <w:szCs w:val="28"/>
        </w:rPr>
        <w:lastRenderedPageBreak/>
        <w:t>ПРИЛОЖЕНИЕ</w:t>
      </w:r>
      <w:bookmarkEnd w:id="62"/>
    </w:p>
    <w:p w14:paraId="0B4D35EB" w14:textId="77777777" w:rsidR="00154257" w:rsidRDefault="00154257" w:rsidP="00154257">
      <w:pPr>
        <w:spacing w:after="0" w:line="360" w:lineRule="auto"/>
        <w:ind w:firstLine="709"/>
        <w:jc w:val="both"/>
        <w:rPr>
          <w:rFonts w:ascii="Times New Roman" w:hAnsi="Times New Roman" w:cs="Times New Roman"/>
          <w:sz w:val="28"/>
          <w:szCs w:val="28"/>
        </w:rPr>
      </w:pPr>
    </w:p>
    <w:p w14:paraId="112A19FF" w14:textId="4282E2F1" w:rsidR="00154257" w:rsidRPr="00154257" w:rsidRDefault="00154257" w:rsidP="00322A15">
      <w:pPr>
        <w:spacing w:after="0" w:line="360" w:lineRule="auto"/>
        <w:ind w:firstLine="709"/>
        <w:jc w:val="center"/>
        <w:rPr>
          <w:rFonts w:ascii="Times New Roman" w:hAnsi="Times New Roman" w:cs="Times New Roman"/>
          <w:sz w:val="28"/>
          <w:szCs w:val="28"/>
        </w:rPr>
      </w:pPr>
      <w:r w:rsidRPr="00322A15">
        <w:rPr>
          <w:rFonts w:ascii="Times New Roman" w:hAnsi="Times New Roman" w:cs="Times New Roman"/>
          <w:b/>
          <w:sz w:val="28"/>
          <w:szCs w:val="28"/>
        </w:rPr>
        <w:t>Бухгалтерская и финансовая отчётность ООО «РЕНОМЕ ОНЛАЙН» за 2021-2024 гг</w:t>
      </w:r>
      <w:r>
        <w:rPr>
          <w:rFonts w:ascii="Times New Roman" w:hAnsi="Times New Roman" w:cs="Times New Roman"/>
          <w:sz w:val="28"/>
          <w:szCs w:val="28"/>
        </w:rPr>
        <w:t>.</w:t>
      </w:r>
    </w:p>
    <w:p w14:paraId="77A5E77A" w14:textId="2A4EF3BE" w:rsidR="00E854BD" w:rsidRDefault="002C7DC5" w:rsidP="00E854BD">
      <w:r w:rsidRPr="002C7DC5">
        <w:rPr>
          <w:noProof/>
          <w:lang w:eastAsia="ru-RU"/>
        </w:rPr>
        <w:drawing>
          <wp:inline distT="0" distB="0" distL="0" distR="0" wp14:anchorId="31E9888E" wp14:editId="672882D4">
            <wp:extent cx="5439534" cy="7659169"/>
            <wp:effectExtent l="0" t="0" r="889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39534" cy="7659169"/>
                    </a:xfrm>
                    <a:prstGeom prst="rect">
                      <a:avLst/>
                    </a:prstGeom>
                  </pic:spPr>
                </pic:pic>
              </a:graphicData>
            </a:graphic>
          </wp:inline>
        </w:drawing>
      </w:r>
    </w:p>
    <w:p w14:paraId="19C85CAD" w14:textId="038E605F" w:rsidR="00755DA5" w:rsidRDefault="00755DA5" w:rsidP="00E854BD"/>
    <w:p w14:paraId="0813DCA7" w14:textId="7D04B8B9" w:rsidR="00755DA5" w:rsidRDefault="00755DA5" w:rsidP="00E854BD"/>
    <w:p w14:paraId="392F8B0B" w14:textId="6FF5E5F5" w:rsidR="00755DA5" w:rsidRDefault="00755DA5" w:rsidP="00E854BD"/>
    <w:p w14:paraId="4783D45A" w14:textId="7F91739E" w:rsidR="00755DA5" w:rsidRDefault="002C7DC5" w:rsidP="00E854BD">
      <w:r w:rsidRPr="002C7DC5">
        <w:rPr>
          <w:noProof/>
          <w:lang w:eastAsia="ru-RU"/>
        </w:rPr>
        <w:drawing>
          <wp:inline distT="0" distB="0" distL="0" distR="0" wp14:anchorId="0A0D7A99" wp14:editId="4224FF59">
            <wp:extent cx="5725324" cy="7697274"/>
            <wp:effectExtent l="0" t="0" r="889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25324" cy="7697274"/>
                    </a:xfrm>
                    <a:prstGeom prst="rect">
                      <a:avLst/>
                    </a:prstGeom>
                  </pic:spPr>
                </pic:pic>
              </a:graphicData>
            </a:graphic>
          </wp:inline>
        </w:drawing>
      </w:r>
    </w:p>
    <w:p w14:paraId="3B8CD726" w14:textId="04DF1F30" w:rsidR="00755DA5" w:rsidRDefault="00755DA5" w:rsidP="00E854BD"/>
    <w:p w14:paraId="7EBC1C5F" w14:textId="11996199" w:rsidR="00755DA5" w:rsidRDefault="00755DA5" w:rsidP="00E854BD"/>
    <w:p w14:paraId="4441F270" w14:textId="30FE93F2" w:rsidR="00755DA5" w:rsidRDefault="00755DA5" w:rsidP="00E854BD"/>
    <w:p w14:paraId="317E7BEA" w14:textId="5C64810B" w:rsidR="00755DA5" w:rsidRDefault="00755DA5" w:rsidP="00E854BD"/>
    <w:p w14:paraId="16B77650" w14:textId="21167FB4" w:rsidR="00755DA5" w:rsidRDefault="002C7DC5" w:rsidP="00E854BD">
      <w:r w:rsidRPr="002C7DC5">
        <w:rPr>
          <w:noProof/>
          <w:lang w:eastAsia="ru-RU"/>
        </w:rPr>
        <w:drawing>
          <wp:inline distT="0" distB="0" distL="0" distR="0" wp14:anchorId="772DE8F7" wp14:editId="374F3DFF">
            <wp:extent cx="5468113" cy="773538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68113" cy="7735380"/>
                    </a:xfrm>
                    <a:prstGeom prst="rect">
                      <a:avLst/>
                    </a:prstGeom>
                  </pic:spPr>
                </pic:pic>
              </a:graphicData>
            </a:graphic>
          </wp:inline>
        </w:drawing>
      </w:r>
    </w:p>
    <w:p w14:paraId="1FABB20A" w14:textId="741A1287" w:rsidR="00755DA5" w:rsidRDefault="00755DA5" w:rsidP="00E854BD"/>
    <w:p w14:paraId="2745C266" w14:textId="3A3F988C" w:rsidR="00755DA5" w:rsidRDefault="00755DA5" w:rsidP="00E854BD"/>
    <w:p w14:paraId="34CC165D" w14:textId="1482D005" w:rsidR="00755DA5" w:rsidRDefault="00755DA5" w:rsidP="00E854BD"/>
    <w:p w14:paraId="7973084F" w14:textId="5D619DB2" w:rsidR="00755DA5" w:rsidRDefault="002C7DC5" w:rsidP="00E854BD">
      <w:r w:rsidRPr="002C7DC5">
        <w:rPr>
          <w:noProof/>
          <w:lang w:eastAsia="ru-RU"/>
        </w:rPr>
        <w:drawing>
          <wp:inline distT="0" distB="0" distL="0" distR="0" wp14:anchorId="04EBA1F0" wp14:editId="5EB039B8">
            <wp:extent cx="5706271" cy="7697274"/>
            <wp:effectExtent l="0" t="0" r="889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06271" cy="7697274"/>
                    </a:xfrm>
                    <a:prstGeom prst="rect">
                      <a:avLst/>
                    </a:prstGeom>
                  </pic:spPr>
                </pic:pic>
              </a:graphicData>
            </a:graphic>
          </wp:inline>
        </w:drawing>
      </w:r>
    </w:p>
    <w:p w14:paraId="582C67C1" w14:textId="4D199FC7" w:rsidR="00755DA5" w:rsidRDefault="00755DA5" w:rsidP="00E854BD"/>
    <w:p w14:paraId="6B1361F2" w14:textId="61A15F3F" w:rsidR="00755DA5" w:rsidRDefault="00755DA5" w:rsidP="00E854BD"/>
    <w:p w14:paraId="06CFE81B" w14:textId="7107FCB7" w:rsidR="00755DA5" w:rsidRDefault="00755DA5" w:rsidP="00E854BD"/>
    <w:p w14:paraId="5A76FF6D" w14:textId="2231D7AF" w:rsidR="00755DA5" w:rsidRDefault="00755DA5" w:rsidP="00E854BD"/>
    <w:p w14:paraId="6D2C1B4E" w14:textId="59D423E7" w:rsidR="00755DA5" w:rsidRDefault="002C7DC5" w:rsidP="00E854BD">
      <w:r w:rsidRPr="002C7DC5">
        <w:rPr>
          <w:noProof/>
          <w:lang w:eastAsia="ru-RU"/>
        </w:rPr>
        <w:drawing>
          <wp:inline distT="0" distB="0" distL="0" distR="0" wp14:anchorId="3A724C21" wp14:editId="4DDF6774">
            <wp:extent cx="5372850" cy="7668695"/>
            <wp:effectExtent l="0" t="0" r="0" b="889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72850" cy="7668695"/>
                    </a:xfrm>
                    <a:prstGeom prst="rect">
                      <a:avLst/>
                    </a:prstGeom>
                  </pic:spPr>
                </pic:pic>
              </a:graphicData>
            </a:graphic>
          </wp:inline>
        </w:drawing>
      </w:r>
    </w:p>
    <w:p w14:paraId="36CDD790" w14:textId="69A73C17" w:rsidR="00755DA5" w:rsidRDefault="00755DA5" w:rsidP="00E854BD"/>
    <w:p w14:paraId="4FB92036" w14:textId="0C159A00" w:rsidR="00755DA5" w:rsidRDefault="00755DA5" w:rsidP="00E854BD"/>
    <w:p w14:paraId="33C1B86F" w14:textId="29CD4A46" w:rsidR="00755DA5" w:rsidRDefault="00755DA5" w:rsidP="00E854BD"/>
    <w:p w14:paraId="43A73200" w14:textId="00360A49" w:rsidR="00755DA5" w:rsidRDefault="00755DA5" w:rsidP="00E854BD"/>
    <w:p w14:paraId="343555A8" w14:textId="7D23DE47" w:rsidR="00755DA5" w:rsidRDefault="00755DA5" w:rsidP="00E854BD"/>
    <w:p w14:paraId="6413469F" w14:textId="48BEE5D3" w:rsidR="00755DA5" w:rsidRPr="002C7DC5" w:rsidRDefault="002C7DC5" w:rsidP="00E854BD">
      <w:pPr>
        <w:rPr>
          <w:b/>
          <w:bCs/>
        </w:rPr>
      </w:pPr>
      <w:r w:rsidRPr="002C7DC5">
        <w:rPr>
          <w:noProof/>
          <w:lang w:eastAsia="ru-RU"/>
        </w:rPr>
        <w:drawing>
          <wp:inline distT="0" distB="0" distL="0" distR="0" wp14:anchorId="5E83A2AC" wp14:editId="7B048436">
            <wp:extent cx="5677692" cy="7640116"/>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77692" cy="7640116"/>
                    </a:xfrm>
                    <a:prstGeom prst="rect">
                      <a:avLst/>
                    </a:prstGeom>
                  </pic:spPr>
                </pic:pic>
              </a:graphicData>
            </a:graphic>
          </wp:inline>
        </w:drawing>
      </w:r>
    </w:p>
    <w:p w14:paraId="3E56CB23" w14:textId="07DFCEC2" w:rsidR="00292C2F" w:rsidRDefault="00292C2F" w:rsidP="00E854BD"/>
    <w:p w14:paraId="300BAB17" w14:textId="4AAF5730" w:rsidR="00292C2F" w:rsidRDefault="00292C2F" w:rsidP="00E854BD"/>
    <w:p w14:paraId="43B0B15E" w14:textId="6C913052" w:rsidR="00292C2F" w:rsidRDefault="00292C2F" w:rsidP="00E854BD"/>
    <w:p w14:paraId="18F7BD71" w14:textId="39B022DD" w:rsidR="00292C2F" w:rsidRPr="00E854BD" w:rsidRDefault="002C7DC5" w:rsidP="00E854BD">
      <w:r w:rsidRPr="002C7DC5">
        <w:rPr>
          <w:noProof/>
          <w:lang w:eastAsia="ru-RU"/>
        </w:rPr>
        <w:lastRenderedPageBreak/>
        <w:drawing>
          <wp:inline distT="0" distB="0" distL="0" distR="0" wp14:anchorId="35365D84" wp14:editId="01AE53A5">
            <wp:extent cx="5401429" cy="7706801"/>
            <wp:effectExtent l="0" t="0" r="8890" b="889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01429" cy="7706801"/>
                    </a:xfrm>
                    <a:prstGeom prst="rect">
                      <a:avLst/>
                    </a:prstGeom>
                  </pic:spPr>
                </pic:pic>
              </a:graphicData>
            </a:graphic>
          </wp:inline>
        </w:drawing>
      </w:r>
    </w:p>
    <w:sectPr w:rsidR="00292C2F" w:rsidRPr="00E854B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8C33D" w14:textId="77777777" w:rsidR="00910258" w:rsidRDefault="00910258" w:rsidP="00DE4FB9">
      <w:pPr>
        <w:spacing w:after="0" w:line="240" w:lineRule="auto"/>
      </w:pPr>
      <w:r>
        <w:separator/>
      </w:r>
    </w:p>
  </w:endnote>
  <w:endnote w:type="continuationSeparator" w:id="0">
    <w:p w14:paraId="0EC0837D" w14:textId="77777777" w:rsidR="00910258" w:rsidRDefault="00910258" w:rsidP="00DE4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8"/>
        <w:szCs w:val="28"/>
      </w:rPr>
      <w:id w:val="212402977"/>
      <w:docPartObj>
        <w:docPartGallery w:val="Page Numbers (Bottom of Page)"/>
        <w:docPartUnique/>
      </w:docPartObj>
    </w:sdtPr>
    <w:sdtEndPr/>
    <w:sdtContent>
      <w:p w14:paraId="6A3A0341" w14:textId="65549E08" w:rsidR="00201A38" w:rsidRPr="001E1640" w:rsidRDefault="00201A38">
        <w:pPr>
          <w:pStyle w:val="a5"/>
          <w:jc w:val="center"/>
          <w:rPr>
            <w:rFonts w:ascii="Times New Roman" w:hAnsi="Times New Roman" w:cs="Times New Roman"/>
            <w:sz w:val="28"/>
            <w:szCs w:val="28"/>
          </w:rPr>
        </w:pPr>
        <w:r w:rsidRPr="001E1640">
          <w:rPr>
            <w:rFonts w:ascii="Times New Roman" w:hAnsi="Times New Roman" w:cs="Times New Roman"/>
            <w:sz w:val="28"/>
            <w:szCs w:val="28"/>
          </w:rPr>
          <w:fldChar w:fldCharType="begin"/>
        </w:r>
        <w:r w:rsidRPr="001E1640">
          <w:rPr>
            <w:rFonts w:ascii="Times New Roman" w:hAnsi="Times New Roman" w:cs="Times New Roman"/>
            <w:sz w:val="28"/>
            <w:szCs w:val="28"/>
          </w:rPr>
          <w:instrText>PAGE   \* MERGEFORMAT</w:instrText>
        </w:r>
        <w:r w:rsidRPr="001E1640">
          <w:rPr>
            <w:rFonts w:ascii="Times New Roman" w:hAnsi="Times New Roman" w:cs="Times New Roman"/>
            <w:sz w:val="28"/>
            <w:szCs w:val="28"/>
          </w:rPr>
          <w:fldChar w:fldCharType="separate"/>
        </w:r>
        <w:r w:rsidR="00F52535">
          <w:rPr>
            <w:rFonts w:ascii="Times New Roman" w:hAnsi="Times New Roman" w:cs="Times New Roman"/>
            <w:noProof/>
            <w:sz w:val="28"/>
            <w:szCs w:val="28"/>
          </w:rPr>
          <w:t>56</w:t>
        </w:r>
        <w:r w:rsidRPr="001E1640">
          <w:rPr>
            <w:rFonts w:ascii="Times New Roman" w:hAnsi="Times New Roman" w:cs="Times New Roman"/>
            <w:sz w:val="28"/>
            <w:szCs w:val="28"/>
          </w:rPr>
          <w:fldChar w:fldCharType="end"/>
        </w:r>
      </w:p>
    </w:sdtContent>
  </w:sdt>
  <w:p w14:paraId="20CF5578" w14:textId="6DEE0EBD" w:rsidR="00201A38" w:rsidRPr="001E1640" w:rsidRDefault="00201A38" w:rsidP="001E1640">
    <w:pPr>
      <w:pStyle w:val="a5"/>
      <w:tabs>
        <w:tab w:val="clear" w:pos="4677"/>
        <w:tab w:val="clear" w:pos="9355"/>
        <w:tab w:val="left" w:pos="6050"/>
      </w:tabs>
      <w:rPr>
        <w:rFonts w:ascii="Times New Roman" w:hAnsi="Times New Roman" w:cs="Times New Roman"/>
        <w:sz w:val="28"/>
        <w:szCs w:val="28"/>
      </w:rPr>
    </w:pPr>
    <w:r w:rsidRPr="001E1640">
      <w:rPr>
        <w:rFonts w:ascii="Times New Roman" w:hAnsi="Times New Roman" w:cs="Times New Roman"/>
        <w:sz w:val="28"/>
        <w:szCs w:val="2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7E50D" w14:textId="77777777" w:rsidR="00910258" w:rsidRDefault="00910258" w:rsidP="00DE4FB9">
      <w:pPr>
        <w:spacing w:after="0" w:line="240" w:lineRule="auto"/>
      </w:pPr>
      <w:r>
        <w:separator/>
      </w:r>
    </w:p>
  </w:footnote>
  <w:footnote w:type="continuationSeparator" w:id="0">
    <w:p w14:paraId="03963E82" w14:textId="77777777" w:rsidR="00910258" w:rsidRDefault="00910258" w:rsidP="00DE4F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21E99"/>
    <w:multiLevelType w:val="hybridMultilevel"/>
    <w:tmpl w:val="FA5AEDDA"/>
    <w:lvl w:ilvl="0" w:tplc="0419000F">
      <w:start w:val="1"/>
      <w:numFmt w:val="decimal"/>
      <w:lvlText w:val="%1."/>
      <w:lvlJc w:val="left"/>
      <w:pPr>
        <w:ind w:left="1849" w:hanging="360"/>
      </w:pPr>
    </w:lvl>
    <w:lvl w:ilvl="1" w:tplc="04190019" w:tentative="1">
      <w:start w:val="1"/>
      <w:numFmt w:val="lowerLetter"/>
      <w:lvlText w:val="%2."/>
      <w:lvlJc w:val="left"/>
      <w:pPr>
        <w:ind w:left="2569" w:hanging="360"/>
      </w:pPr>
    </w:lvl>
    <w:lvl w:ilvl="2" w:tplc="0419001B" w:tentative="1">
      <w:start w:val="1"/>
      <w:numFmt w:val="lowerRoman"/>
      <w:lvlText w:val="%3."/>
      <w:lvlJc w:val="right"/>
      <w:pPr>
        <w:ind w:left="3289" w:hanging="180"/>
      </w:pPr>
    </w:lvl>
    <w:lvl w:ilvl="3" w:tplc="0419000F" w:tentative="1">
      <w:start w:val="1"/>
      <w:numFmt w:val="decimal"/>
      <w:lvlText w:val="%4."/>
      <w:lvlJc w:val="left"/>
      <w:pPr>
        <w:ind w:left="4009" w:hanging="360"/>
      </w:pPr>
    </w:lvl>
    <w:lvl w:ilvl="4" w:tplc="04190019" w:tentative="1">
      <w:start w:val="1"/>
      <w:numFmt w:val="lowerLetter"/>
      <w:lvlText w:val="%5."/>
      <w:lvlJc w:val="left"/>
      <w:pPr>
        <w:ind w:left="4729" w:hanging="360"/>
      </w:pPr>
    </w:lvl>
    <w:lvl w:ilvl="5" w:tplc="0419001B" w:tentative="1">
      <w:start w:val="1"/>
      <w:numFmt w:val="lowerRoman"/>
      <w:lvlText w:val="%6."/>
      <w:lvlJc w:val="right"/>
      <w:pPr>
        <w:ind w:left="5449" w:hanging="180"/>
      </w:pPr>
    </w:lvl>
    <w:lvl w:ilvl="6" w:tplc="0419000F" w:tentative="1">
      <w:start w:val="1"/>
      <w:numFmt w:val="decimal"/>
      <w:lvlText w:val="%7."/>
      <w:lvlJc w:val="left"/>
      <w:pPr>
        <w:ind w:left="6169" w:hanging="360"/>
      </w:pPr>
    </w:lvl>
    <w:lvl w:ilvl="7" w:tplc="04190019" w:tentative="1">
      <w:start w:val="1"/>
      <w:numFmt w:val="lowerLetter"/>
      <w:lvlText w:val="%8."/>
      <w:lvlJc w:val="left"/>
      <w:pPr>
        <w:ind w:left="6889" w:hanging="360"/>
      </w:pPr>
    </w:lvl>
    <w:lvl w:ilvl="8" w:tplc="0419001B" w:tentative="1">
      <w:start w:val="1"/>
      <w:numFmt w:val="lowerRoman"/>
      <w:lvlText w:val="%9."/>
      <w:lvlJc w:val="right"/>
      <w:pPr>
        <w:ind w:left="7609" w:hanging="180"/>
      </w:pPr>
    </w:lvl>
  </w:abstractNum>
  <w:abstractNum w:abstractNumId="1" w15:restartNumberingAfterBreak="0">
    <w:nsid w:val="39EA00DE"/>
    <w:multiLevelType w:val="multilevel"/>
    <w:tmpl w:val="031EE0EE"/>
    <w:lvl w:ilvl="0">
      <w:start w:val="1"/>
      <w:numFmt w:val="decimal"/>
      <w:lvlText w:val="%1."/>
      <w:lvlJc w:val="left"/>
      <w:pPr>
        <w:ind w:left="1429" w:hanging="360"/>
      </w:pPr>
    </w:lvl>
    <w:lvl w:ilvl="1">
      <w:start w:val="2"/>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2" w15:restartNumberingAfterBreak="0">
    <w:nsid w:val="493365B0"/>
    <w:multiLevelType w:val="hybridMultilevel"/>
    <w:tmpl w:val="C562F79C"/>
    <w:lvl w:ilvl="0" w:tplc="FB50D1A2">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9F74062"/>
    <w:multiLevelType w:val="hybridMultilevel"/>
    <w:tmpl w:val="746CDE84"/>
    <w:lvl w:ilvl="0" w:tplc="E5601D1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7196A18"/>
    <w:multiLevelType w:val="hybridMultilevel"/>
    <w:tmpl w:val="B0402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183"/>
    <w:rsid w:val="00020D5C"/>
    <w:rsid w:val="00030279"/>
    <w:rsid w:val="00036BC8"/>
    <w:rsid w:val="00036BF7"/>
    <w:rsid w:val="00072204"/>
    <w:rsid w:val="0008470C"/>
    <w:rsid w:val="000A075D"/>
    <w:rsid w:val="000B2CE3"/>
    <w:rsid w:val="000B3AA8"/>
    <w:rsid w:val="000B4861"/>
    <w:rsid w:val="000B68DC"/>
    <w:rsid w:val="000C6E41"/>
    <w:rsid w:val="000D2186"/>
    <w:rsid w:val="000D4DD1"/>
    <w:rsid w:val="000E0C1B"/>
    <w:rsid w:val="000E21E0"/>
    <w:rsid w:val="000E2894"/>
    <w:rsid w:val="000F30E3"/>
    <w:rsid w:val="001069D2"/>
    <w:rsid w:val="00143D02"/>
    <w:rsid w:val="00150602"/>
    <w:rsid w:val="001508BE"/>
    <w:rsid w:val="00154257"/>
    <w:rsid w:val="00160100"/>
    <w:rsid w:val="00163F8F"/>
    <w:rsid w:val="00183A52"/>
    <w:rsid w:val="00186629"/>
    <w:rsid w:val="001955AB"/>
    <w:rsid w:val="001A2A4F"/>
    <w:rsid w:val="001B468A"/>
    <w:rsid w:val="001C7AF0"/>
    <w:rsid w:val="001D3F5E"/>
    <w:rsid w:val="001E0950"/>
    <w:rsid w:val="001E1640"/>
    <w:rsid w:val="001E59D8"/>
    <w:rsid w:val="001F07D6"/>
    <w:rsid w:val="001F2678"/>
    <w:rsid w:val="00201A38"/>
    <w:rsid w:val="00206294"/>
    <w:rsid w:val="002240E5"/>
    <w:rsid w:val="00231E07"/>
    <w:rsid w:val="00232974"/>
    <w:rsid w:val="00234DA4"/>
    <w:rsid w:val="00234FFE"/>
    <w:rsid w:val="00245FA3"/>
    <w:rsid w:val="002529FC"/>
    <w:rsid w:val="00257FBF"/>
    <w:rsid w:val="002814A1"/>
    <w:rsid w:val="0029205B"/>
    <w:rsid w:val="00292C2F"/>
    <w:rsid w:val="002A2D15"/>
    <w:rsid w:val="002A6490"/>
    <w:rsid w:val="002B368F"/>
    <w:rsid w:val="002B5203"/>
    <w:rsid w:val="002C47B2"/>
    <w:rsid w:val="002C7DC5"/>
    <w:rsid w:val="002D094D"/>
    <w:rsid w:val="002D6FEB"/>
    <w:rsid w:val="002F7B0F"/>
    <w:rsid w:val="00311364"/>
    <w:rsid w:val="00322A15"/>
    <w:rsid w:val="003334F6"/>
    <w:rsid w:val="003366D5"/>
    <w:rsid w:val="00354244"/>
    <w:rsid w:val="00360260"/>
    <w:rsid w:val="00366F07"/>
    <w:rsid w:val="00372B31"/>
    <w:rsid w:val="00395183"/>
    <w:rsid w:val="003A510A"/>
    <w:rsid w:val="003A5F18"/>
    <w:rsid w:val="003B09C3"/>
    <w:rsid w:val="003B11C6"/>
    <w:rsid w:val="003F1687"/>
    <w:rsid w:val="003F514D"/>
    <w:rsid w:val="00401066"/>
    <w:rsid w:val="0040202E"/>
    <w:rsid w:val="00403BD1"/>
    <w:rsid w:val="00423A63"/>
    <w:rsid w:val="00426164"/>
    <w:rsid w:val="00440C9B"/>
    <w:rsid w:val="00463F22"/>
    <w:rsid w:val="00464D34"/>
    <w:rsid w:val="00473EBE"/>
    <w:rsid w:val="004758D6"/>
    <w:rsid w:val="00482E62"/>
    <w:rsid w:val="00494130"/>
    <w:rsid w:val="004A0060"/>
    <w:rsid w:val="004C2ACB"/>
    <w:rsid w:val="004E71A9"/>
    <w:rsid w:val="005010DC"/>
    <w:rsid w:val="00501A09"/>
    <w:rsid w:val="00523EA0"/>
    <w:rsid w:val="0055027E"/>
    <w:rsid w:val="0056640B"/>
    <w:rsid w:val="005755C8"/>
    <w:rsid w:val="0058051B"/>
    <w:rsid w:val="00584B78"/>
    <w:rsid w:val="005D43EA"/>
    <w:rsid w:val="005D5395"/>
    <w:rsid w:val="005D5E01"/>
    <w:rsid w:val="005D6C78"/>
    <w:rsid w:val="005F0C24"/>
    <w:rsid w:val="00621877"/>
    <w:rsid w:val="006342BD"/>
    <w:rsid w:val="00637206"/>
    <w:rsid w:val="00645FF1"/>
    <w:rsid w:val="00646E03"/>
    <w:rsid w:val="00655D12"/>
    <w:rsid w:val="006A0D3F"/>
    <w:rsid w:val="006A15A2"/>
    <w:rsid w:val="006A743F"/>
    <w:rsid w:val="006B0F6F"/>
    <w:rsid w:val="006B4515"/>
    <w:rsid w:val="006B50B2"/>
    <w:rsid w:val="006D0943"/>
    <w:rsid w:val="006E146E"/>
    <w:rsid w:val="006E6459"/>
    <w:rsid w:val="006E64C6"/>
    <w:rsid w:val="006F3CEE"/>
    <w:rsid w:val="007055F4"/>
    <w:rsid w:val="007240F8"/>
    <w:rsid w:val="00744AE0"/>
    <w:rsid w:val="00755DA5"/>
    <w:rsid w:val="00777014"/>
    <w:rsid w:val="007800FF"/>
    <w:rsid w:val="00786629"/>
    <w:rsid w:val="00787B7F"/>
    <w:rsid w:val="00791AD2"/>
    <w:rsid w:val="007A131E"/>
    <w:rsid w:val="007A2034"/>
    <w:rsid w:val="007A363C"/>
    <w:rsid w:val="007B6080"/>
    <w:rsid w:val="007E44ED"/>
    <w:rsid w:val="007F3A49"/>
    <w:rsid w:val="007F6D05"/>
    <w:rsid w:val="007F7B36"/>
    <w:rsid w:val="008036A4"/>
    <w:rsid w:val="0081246C"/>
    <w:rsid w:val="00823764"/>
    <w:rsid w:val="00836B77"/>
    <w:rsid w:val="008553DA"/>
    <w:rsid w:val="0086254C"/>
    <w:rsid w:val="0087321F"/>
    <w:rsid w:val="00881DCA"/>
    <w:rsid w:val="008A3D13"/>
    <w:rsid w:val="008A6C44"/>
    <w:rsid w:val="008B002C"/>
    <w:rsid w:val="008B4E09"/>
    <w:rsid w:val="008D1726"/>
    <w:rsid w:val="008D41D5"/>
    <w:rsid w:val="008E2172"/>
    <w:rsid w:val="008E6273"/>
    <w:rsid w:val="00906F1D"/>
    <w:rsid w:val="00910258"/>
    <w:rsid w:val="0094766E"/>
    <w:rsid w:val="009546E5"/>
    <w:rsid w:val="00956351"/>
    <w:rsid w:val="00961431"/>
    <w:rsid w:val="00966FE8"/>
    <w:rsid w:val="00971D36"/>
    <w:rsid w:val="00973E8A"/>
    <w:rsid w:val="00995228"/>
    <w:rsid w:val="009B7F63"/>
    <w:rsid w:val="009D344D"/>
    <w:rsid w:val="009D6818"/>
    <w:rsid w:val="00A16A03"/>
    <w:rsid w:val="00A466B2"/>
    <w:rsid w:val="00A617E0"/>
    <w:rsid w:val="00A65DD5"/>
    <w:rsid w:val="00A9295A"/>
    <w:rsid w:val="00A93AEE"/>
    <w:rsid w:val="00A96492"/>
    <w:rsid w:val="00AA4514"/>
    <w:rsid w:val="00AB6EAD"/>
    <w:rsid w:val="00AD23C1"/>
    <w:rsid w:val="00AD7012"/>
    <w:rsid w:val="00AE3BC5"/>
    <w:rsid w:val="00B13527"/>
    <w:rsid w:val="00B31C95"/>
    <w:rsid w:val="00B4093C"/>
    <w:rsid w:val="00B40DD2"/>
    <w:rsid w:val="00B51FE4"/>
    <w:rsid w:val="00B5488D"/>
    <w:rsid w:val="00B55172"/>
    <w:rsid w:val="00B67222"/>
    <w:rsid w:val="00B70EDC"/>
    <w:rsid w:val="00B71F58"/>
    <w:rsid w:val="00B720C2"/>
    <w:rsid w:val="00B77489"/>
    <w:rsid w:val="00BB4229"/>
    <w:rsid w:val="00BB577C"/>
    <w:rsid w:val="00BB7935"/>
    <w:rsid w:val="00BE7AB0"/>
    <w:rsid w:val="00BF27A2"/>
    <w:rsid w:val="00C25527"/>
    <w:rsid w:val="00C30394"/>
    <w:rsid w:val="00C658EC"/>
    <w:rsid w:val="00CA2CF5"/>
    <w:rsid w:val="00CA7D09"/>
    <w:rsid w:val="00CB0DD8"/>
    <w:rsid w:val="00CE2B33"/>
    <w:rsid w:val="00CE42C0"/>
    <w:rsid w:val="00CF0786"/>
    <w:rsid w:val="00D06DB7"/>
    <w:rsid w:val="00D56A0F"/>
    <w:rsid w:val="00D60392"/>
    <w:rsid w:val="00D60F2C"/>
    <w:rsid w:val="00D84F84"/>
    <w:rsid w:val="00DD24B6"/>
    <w:rsid w:val="00DD79DD"/>
    <w:rsid w:val="00DE4FB9"/>
    <w:rsid w:val="00E07FC6"/>
    <w:rsid w:val="00E32273"/>
    <w:rsid w:val="00E33481"/>
    <w:rsid w:val="00E536B5"/>
    <w:rsid w:val="00E61631"/>
    <w:rsid w:val="00E6669A"/>
    <w:rsid w:val="00E74C97"/>
    <w:rsid w:val="00E854BD"/>
    <w:rsid w:val="00E87A47"/>
    <w:rsid w:val="00EA39D8"/>
    <w:rsid w:val="00EB2364"/>
    <w:rsid w:val="00EC2F2E"/>
    <w:rsid w:val="00ED014A"/>
    <w:rsid w:val="00ED26E1"/>
    <w:rsid w:val="00EE0ED5"/>
    <w:rsid w:val="00EE1822"/>
    <w:rsid w:val="00EF5DF6"/>
    <w:rsid w:val="00EF73AA"/>
    <w:rsid w:val="00F10818"/>
    <w:rsid w:val="00F179CB"/>
    <w:rsid w:val="00F2495C"/>
    <w:rsid w:val="00F4048B"/>
    <w:rsid w:val="00F41AE6"/>
    <w:rsid w:val="00F43C86"/>
    <w:rsid w:val="00F4486F"/>
    <w:rsid w:val="00F517C5"/>
    <w:rsid w:val="00F52535"/>
    <w:rsid w:val="00F53E27"/>
    <w:rsid w:val="00F5672C"/>
    <w:rsid w:val="00F63202"/>
    <w:rsid w:val="00F70E24"/>
    <w:rsid w:val="00F91A0F"/>
    <w:rsid w:val="00F93DF0"/>
    <w:rsid w:val="00FB004E"/>
    <w:rsid w:val="00FB0BD7"/>
    <w:rsid w:val="00FB7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E0DA3"/>
  <w15:chartTrackingRefBased/>
  <w15:docId w15:val="{DBE971D2-A66A-4A5A-AD7C-172AA98CE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0943"/>
  </w:style>
  <w:style w:type="paragraph" w:styleId="1">
    <w:name w:val="heading 1"/>
    <w:basedOn w:val="a"/>
    <w:next w:val="a"/>
    <w:link w:val="10"/>
    <w:uiPriority w:val="9"/>
    <w:qFormat/>
    <w:rsid w:val="00BB79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B79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BB79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4F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4FB9"/>
  </w:style>
  <w:style w:type="paragraph" w:styleId="a5">
    <w:name w:val="footer"/>
    <w:basedOn w:val="a"/>
    <w:link w:val="a6"/>
    <w:uiPriority w:val="99"/>
    <w:unhideWhenUsed/>
    <w:rsid w:val="00DE4F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E4FB9"/>
  </w:style>
  <w:style w:type="character" w:styleId="a7">
    <w:name w:val="Hyperlink"/>
    <w:basedOn w:val="a0"/>
    <w:uiPriority w:val="99"/>
    <w:unhideWhenUsed/>
    <w:rsid w:val="00257FBF"/>
    <w:rPr>
      <w:color w:val="0563C1" w:themeColor="hyperlink"/>
      <w:u w:val="single"/>
    </w:rPr>
  </w:style>
  <w:style w:type="character" w:customStyle="1" w:styleId="11">
    <w:name w:val="Неразрешенное упоминание1"/>
    <w:basedOn w:val="a0"/>
    <w:uiPriority w:val="99"/>
    <w:semiHidden/>
    <w:unhideWhenUsed/>
    <w:rsid w:val="00257FBF"/>
    <w:rPr>
      <w:color w:val="605E5C"/>
      <w:shd w:val="clear" w:color="auto" w:fill="E1DFDD"/>
    </w:rPr>
  </w:style>
  <w:style w:type="paragraph" w:customStyle="1" w:styleId="a8">
    <w:name w:val="По умолчанию"/>
    <w:rsid w:val="00B55172"/>
    <w:pPr>
      <w:spacing w:after="0" w:line="240" w:lineRule="auto"/>
    </w:pPr>
    <w:rPr>
      <w:rFonts w:ascii="Helvetica Neue" w:eastAsia="Arial Unicode MS" w:hAnsi="Helvetica Neue" w:cs="Arial Unicode MS"/>
      <w:color w:val="000000"/>
      <w:kern w:val="0"/>
      <w:u w:color="000000"/>
      <w:lang w:eastAsia="ru-RU"/>
      <w14:ligatures w14:val="none"/>
    </w:rPr>
  </w:style>
  <w:style w:type="paragraph" w:customStyle="1" w:styleId="Default">
    <w:name w:val="Default"/>
    <w:rsid w:val="00B5517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a9">
    <w:name w:val="List Paragraph"/>
    <w:basedOn w:val="a"/>
    <w:uiPriority w:val="34"/>
    <w:qFormat/>
    <w:rsid w:val="008A3D13"/>
    <w:pPr>
      <w:ind w:left="720"/>
      <w:contextualSpacing/>
    </w:pPr>
  </w:style>
  <w:style w:type="character" w:customStyle="1" w:styleId="10">
    <w:name w:val="Заголовок 1 Знак"/>
    <w:basedOn w:val="a0"/>
    <w:link w:val="1"/>
    <w:uiPriority w:val="9"/>
    <w:rsid w:val="00BB7935"/>
    <w:rPr>
      <w:rFonts w:asciiTheme="majorHAnsi" w:eastAsiaTheme="majorEastAsia" w:hAnsiTheme="majorHAnsi" w:cstheme="majorBidi"/>
      <w:color w:val="2F5496" w:themeColor="accent1" w:themeShade="BF"/>
      <w:sz w:val="32"/>
      <w:szCs w:val="32"/>
    </w:rPr>
  </w:style>
  <w:style w:type="paragraph" w:styleId="aa">
    <w:name w:val="TOC Heading"/>
    <w:basedOn w:val="1"/>
    <w:next w:val="a"/>
    <w:uiPriority w:val="39"/>
    <w:unhideWhenUsed/>
    <w:qFormat/>
    <w:rsid w:val="00BB7935"/>
    <w:pPr>
      <w:outlineLvl w:val="9"/>
    </w:pPr>
    <w:rPr>
      <w:kern w:val="0"/>
      <w:lang w:eastAsia="ru-RU"/>
      <w14:ligatures w14:val="none"/>
    </w:rPr>
  </w:style>
  <w:style w:type="character" w:customStyle="1" w:styleId="20">
    <w:name w:val="Заголовок 2 Знак"/>
    <w:basedOn w:val="a0"/>
    <w:link w:val="2"/>
    <w:uiPriority w:val="9"/>
    <w:rsid w:val="00BB7935"/>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BB7935"/>
    <w:rPr>
      <w:rFonts w:asciiTheme="majorHAnsi" w:eastAsiaTheme="majorEastAsia" w:hAnsiTheme="majorHAnsi" w:cstheme="majorBidi"/>
      <w:color w:val="1F3763" w:themeColor="accent1" w:themeShade="7F"/>
      <w:sz w:val="24"/>
      <w:szCs w:val="24"/>
    </w:rPr>
  </w:style>
  <w:style w:type="paragraph" w:styleId="12">
    <w:name w:val="toc 1"/>
    <w:basedOn w:val="a"/>
    <w:next w:val="a"/>
    <w:autoRedefine/>
    <w:uiPriority w:val="39"/>
    <w:unhideWhenUsed/>
    <w:rsid w:val="00BB7935"/>
    <w:pPr>
      <w:spacing w:after="100"/>
    </w:pPr>
  </w:style>
  <w:style w:type="paragraph" w:styleId="21">
    <w:name w:val="toc 2"/>
    <w:basedOn w:val="a"/>
    <w:next w:val="a"/>
    <w:autoRedefine/>
    <w:uiPriority w:val="39"/>
    <w:unhideWhenUsed/>
    <w:rsid w:val="00BB7935"/>
    <w:pPr>
      <w:spacing w:after="100"/>
      <w:ind w:left="220"/>
    </w:pPr>
  </w:style>
  <w:style w:type="paragraph" w:styleId="31">
    <w:name w:val="toc 3"/>
    <w:basedOn w:val="a"/>
    <w:next w:val="a"/>
    <w:autoRedefine/>
    <w:uiPriority w:val="39"/>
    <w:unhideWhenUsed/>
    <w:rsid w:val="00BB7935"/>
    <w:pPr>
      <w:spacing w:after="100"/>
      <w:ind w:left="440"/>
    </w:pPr>
  </w:style>
  <w:style w:type="paragraph" w:styleId="ab">
    <w:name w:val="Normal (Web)"/>
    <w:basedOn w:val="a"/>
    <w:uiPriority w:val="99"/>
    <w:semiHidden/>
    <w:unhideWhenUsed/>
    <w:rsid w:val="00E87A47"/>
    <w:rPr>
      <w:rFonts w:ascii="Times New Roman" w:hAnsi="Times New Roman" w:cs="Times New Roman"/>
      <w:sz w:val="24"/>
      <w:szCs w:val="24"/>
    </w:rPr>
  </w:style>
  <w:style w:type="character" w:styleId="ac">
    <w:name w:val="Emphasis"/>
    <w:basedOn w:val="a0"/>
    <w:uiPriority w:val="20"/>
    <w:qFormat/>
    <w:rsid w:val="0081246C"/>
    <w:rPr>
      <w:i/>
      <w:iCs/>
    </w:rPr>
  </w:style>
  <w:style w:type="table" w:styleId="ad">
    <w:name w:val="Table Grid"/>
    <w:basedOn w:val="a1"/>
    <w:uiPriority w:val="39"/>
    <w:rsid w:val="00966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3256">
      <w:bodyDiv w:val="1"/>
      <w:marLeft w:val="0"/>
      <w:marRight w:val="0"/>
      <w:marTop w:val="0"/>
      <w:marBottom w:val="0"/>
      <w:divBdr>
        <w:top w:val="none" w:sz="0" w:space="0" w:color="auto"/>
        <w:left w:val="none" w:sz="0" w:space="0" w:color="auto"/>
        <w:bottom w:val="none" w:sz="0" w:space="0" w:color="auto"/>
        <w:right w:val="none" w:sz="0" w:space="0" w:color="auto"/>
      </w:divBdr>
    </w:div>
    <w:div w:id="43023348">
      <w:bodyDiv w:val="1"/>
      <w:marLeft w:val="0"/>
      <w:marRight w:val="0"/>
      <w:marTop w:val="0"/>
      <w:marBottom w:val="0"/>
      <w:divBdr>
        <w:top w:val="none" w:sz="0" w:space="0" w:color="auto"/>
        <w:left w:val="none" w:sz="0" w:space="0" w:color="auto"/>
        <w:bottom w:val="none" w:sz="0" w:space="0" w:color="auto"/>
        <w:right w:val="none" w:sz="0" w:space="0" w:color="auto"/>
      </w:divBdr>
    </w:div>
    <w:div w:id="55588492">
      <w:bodyDiv w:val="1"/>
      <w:marLeft w:val="0"/>
      <w:marRight w:val="0"/>
      <w:marTop w:val="0"/>
      <w:marBottom w:val="0"/>
      <w:divBdr>
        <w:top w:val="none" w:sz="0" w:space="0" w:color="auto"/>
        <w:left w:val="none" w:sz="0" w:space="0" w:color="auto"/>
        <w:bottom w:val="none" w:sz="0" w:space="0" w:color="auto"/>
        <w:right w:val="none" w:sz="0" w:space="0" w:color="auto"/>
      </w:divBdr>
    </w:div>
    <w:div w:id="56587437">
      <w:bodyDiv w:val="1"/>
      <w:marLeft w:val="0"/>
      <w:marRight w:val="0"/>
      <w:marTop w:val="0"/>
      <w:marBottom w:val="0"/>
      <w:divBdr>
        <w:top w:val="none" w:sz="0" w:space="0" w:color="auto"/>
        <w:left w:val="none" w:sz="0" w:space="0" w:color="auto"/>
        <w:bottom w:val="none" w:sz="0" w:space="0" w:color="auto"/>
        <w:right w:val="none" w:sz="0" w:space="0" w:color="auto"/>
      </w:divBdr>
    </w:div>
    <w:div w:id="118306105">
      <w:bodyDiv w:val="1"/>
      <w:marLeft w:val="0"/>
      <w:marRight w:val="0"/>
      <w:marTop w:val="0"/>
      <w:marBottom w:val="0"/>
      <w:divBdr>
        <w:top w:val="none" w:sz="0" w:space="0" w:color="auto"/>
        <w:left w:val="none" w:sz="0" w:space="0" w:color="auto"/>
        <w:bottom w:val="none" w:sz="0" w:space="0" w:color="auto"/>
        <w:right w:val="none" w:sz="0" w:space="0" w:color="auto"/>
      </w:divBdr>
    </w:div>
    <w:div w:id="123668172">
      <w:bodyDiv w:val="1"/>
      <w:marLeft w:val="0"/>
      <w:marRight w:val="0"/>
      <w:marTop w:val="0"/>
      <w:marBottom w:val="0"/>
      <w:divBdr>
        <w:top w:val="none" w:sz="0" w:space="0" w:color="auto"/>
        <w:left w:val="none" w:sz="0" w:space="0" w:color="auto"/>
        <w:bottom w:val="none" w:sz="0" w:space="0" w:color="auto"/>
        <w:right w:val="none" w:sz="0" w:space="0" w:color="auto"/>
      </w:divBdr>
    </w:div>
    <w:div w:id="293756314">
      <w:bodyDiv w:val="1"/>
      <w:marLeft w:val="0"/>
      <w:marRight w:val="0"/>
      <w:marTop w:val="0"/>
      <w:marBottom w:val="0"/>
      <w:divBdr>
        <w:top w:val="none" w:sz="0" w:space="0" w:color="auto"/>
        <w:left w:val="none" w:sz="0" w:space="0" w:color="auto"/>
        <w:bottom w:val="none" w:sz="0" w:space="0" w:color="auto"/>
        <w:right w:val="none" w:sz="0" w:space="0" w:color="auto"/>
      </w:divBdr>
    </w:div>
    <w:div w:id="350911370">
      <w:bodyDiv w:val="1"/>
      <w:marLeft w:val="0"/>
      <w:marRight w:val="0"/>
      <w:marTop w:val="0"/>
      <w:marBottom w:val="0"/>
      <w:divBdr>
        <w:top w:val="none" w:sz="0" w:space="0" w:color="auto"/>
        <w:left w:val="none" w:sz="0" w:space="0" w:color="auto"/>
        <w:bottom w:val="none" w:sz="0" w:space="0" w:color="auto"/>
        <w:right w:val="none" w:sz="0" w:space="0" w:color="auto"/>
      </w:divBdr>
    </w:div>
    <w:div w:id="388648603">
      <w:bodyDiv w:val="1"/>
      <w:marLeft w:val="0"/>
      <w:marRight w:val="0"/>
      <w:marTop w:val="0"/>
      <w:marBottom w:val="0"/>
      <w:divBdr>
        <w:top w:val="none" w:sz="0" w:space="0" w:color="auto"/>
        <w:left w:val="none" w:sz="0" w:space="0" w:color="auto"/>
        <w:bottom w:val="none" w:sz="0" w:space="0" w:color="auto"/>
        <w:right w:val="none" w:sz="0" w:space="0" w:color="auto"/>
      </w:divBdr>
    </w:div>
    <w:div w:id="467210205">
      <w:bodyDiv w:val="1"/>
      <w:marLeft w:val="0"/>
      <w:marRight w:val="0"/>
      <w:marTop w:val="0"/>
      <w:marBottom w:val="0"/>
      <w:divBdr>
        <w:top w:val="none" w:sz="0" w:space="0" w:color="auto"/>
        <w:left w:val="none" w:sz="0" w:space="0" w:color="auto"/>
        <w:bottom w:val="none" w:sz="0" w:space="0" w:color="auto"/>
        <w:right w:val="none" w:sz="0" w:space="0" w:color="auto"/>
      </w:divBdr>
    </w:div>
    <w:div w:id="493452018">
      <w:bodyDiv w:val="1"/>
      <w:marLeft w:val="0"/>
      <w:marRight w:val="0"/>
      <w:marTop w:val="0"/>
      <w:marBottom w:val="0"/>
      <w:divBdr>
        <w:top w:val="none" w:sz="0" w:space="0" w:color="auto"/>
        <w:left w:val="none" w:sz="0" w:space="0" w:color="auto"/>
        <w:bottom w:val="none" w:sz="0" w:space="0" w:color="auto"/>
        <w:right w:val="none" w:sz="0" w:space="0" w:color="auto"/>
      </w:divBdr>
    </w:div>
    <w:div w:id="526454673">
      <w:bodyDiv w:val="1"/>
      <w:marLeft w:val="0"/>
      <w:marRight w:val="0"/>
      <w:marTop w:val="0"/>
      <w:marBottom w:val="0"/>
      <w:divBdr>
        <w:top w:val="none" w:sz="0" w:space="0" w:color="auto"/>
        <w:left w:val="none" w:sz="0" w:space="0" w:color="auto"/>
        <w:bottom w:val="none" w:sz="0" w:space="0" w:color="auto"/>
        <w:right w:val="none" w:sz="0" w:space="0" w:color="auto"/>
      </w:divBdr>
    </w:div>
    <w:div w:id="565802776">
      <w:bodyDiv w:val="1"/>
      <w:marLeft w:val="0"/>
      <w:marRight w:val="0"/>
      <w:marTop w:val="0"/>
      <w:marBottom w:val="0"/>
      <w:divBdr>
        <w:top w:val="none" w:sz="0" w:space="0" w:color="auto"/>
        <w:left w:val="none" w:sz="0" w:space="0" w:color="auto"/>
        <w:bottom w:val="none" w:sz="0" w:space="0" w:color="auto"/>
        <w:right w:val="none" w:sz="0" w:space="0" w:color="auto"/>
      </w:divBdr>
    </w:div>
    <w:div w:id="672150422">
      <w:bodyDiv w:val="1"/>
      <w:marLeft w:val="0"/>
      <w:marRight w:val="0"/>
      <w:marTop w:val="0"/>
      <w:marBottom w:val="0"/>
      <w:divBdr>
        <w:top w:val="none" w:sz="0" w:space="0" w:color="auto"/>
        <w:left w:val="none" w:sz="0" w:space="0" w:color="auto"/>
        <w:bottom w:val="none" w:sz="0" w:space="0" w:color="auto"/>
        <w:right w:val="none" w:sz="0" w:space="0" w:color="auto"/>
      </w:divBdr>
    </w:div>
    <w:div w:id="715203993">
      <w:bodyDiv w:val="1"/>
      <w:marLeft w:val="0"/>
      <w:marRight w:val="0"/>
      <w:marTop w:val="0"/>
      <w:marBottom w:val="0"/>
      <w:divBdr>
        <w:top w:val="none" w:sz="0" w:space="0" w:color="auto"/>
        <w:left w:val="none" w:sz="0" w:space="0" w:color="auto"/>
        <w:bottom w:val="none" w:sz="0" w:space="0" w:color="auto"/>
        <w:right w:val="none" w:sz="0" w:space="0" w:color="auto"/>
      </w:divBdr>
    </w:div>
    <w:div w:id="736636701">
      <w:bodyDiv w:val="1"/>
      <w:marLeft w:val="0"/>
      <w:marRight w:val="0"/>
      <w:marTop w:val="0"/>
      <w:marBottom w:val="0"/>
      <w:divBdr>
        <w:top w:val="none" w:sz="0" w:space="0" w:color="auto"/>
        <w:left w:val="none" w:sz="0" w:space="0" w:color="auto"/>
        <w:bottom w:val="none" w:sz="0" w:space="0" w:color="auto"/>
        <w:right w:val="none" w:sz="0" w:space="0" w:color="auto"/>
      </w:divBdr>
    </w:div>
    <w:div w:id="853492639">
      <w:bodyDiv w:val="1"/>
      <w:marLeft w:val="0"/>
      <w:marRight w:val="0"/>
      <w:marTop w:val="0"/>
      <w:marBottom w:val="0"/>
      <w:divBdr>
        <w:top w:val="none" w:sz="0" w:space="0" w:color="auto"/>
        <w:left w:val="none" w:sz="0" w:space="0" w:color="auto"/>
        <w:bottom w:val="none" w:sz="0" w:space="0" w:color="auto"/>
        <w:right w:val="none" w:sz="0" w:space="0" w:color="auto"/>
      </w:divBdr>
    </w:div>
    <w:div w:id="857306202">
      <w:bodyDiv w:val="1"/>
      <w:marLeft w:val="0"/>
      <w:marRight w:val="0"/>
      <w:marTop w:val="0"/>
      <w:marBottom w:val="0"/>
      <w:divBdr>
        <w:top w:val="none" w:sz="0" w:space="0" w:color="auto"/>
        <w:left w:val="none" w:sz="0" w:space="0" w:color="auto"/>
        <w:bottom w:val="none" w:sz="0" w:space="0" w:color="auto"/>
        <w:right w:val="none" w:sz="0" w:space="0" w:color="auto"/>
      </w:divBdr>
    </w:div>
    <w:div w:id="948197423">
      <w:bodyDiv w:val="1"/>
      <w:marLeft w:val="0"/>
      <w:marRight w:val="0"/>
      <w:marTop w:val="0"/>
      <w:marBottom w:val="0"/>
      <w:divBdr>
        <w:top w:val="none" w:sz="0" w:space="0" w:color="auto"/>
        <w:left w:val="none" w:sz="0" w:space="0" w:color="auto"/>
        <w:bottom w:val="none" w:sz="0" w:space="0" w:color="auto"/>
        <w:right w:val="none" w:sz="0" w:space="0" w:color="auto"/>
      </w:divBdr>
    </w:div>
    <w:div w:id="963384234">
      <w:bodyDiv w:val="1"/>
      <w:marLeft w:val="0"/>
      <w:marRight w:val="0"/>
      <w:marTop w:val="0"/>
      <w:marBottom w:val="0"/>
      <w:divBdr>
        <w:top w:val="none" w:sz="0" w:space="0" w:color="auto"/>
        <w:left w:val="none" w:sz="0" w:space="0" w:color="auto"/>
        <w:bottom w:val="none" w:sz="0" w:space="0" w:color="auto"/>
        <w:right w:val="none" w:sz="0" w:space="0" w:color="auto"/>
      </w:divBdr>
    </w:div>
    <w:div w:id="1137603596">
      <w:bodyDiv w:val="1"/>
      <w:marLeft w:val="0"/>
      <w:marRight w:val="0"/>
      <w:marTop w:val="0"/>
      <w:marBottom w:val="0"/>
      <w:divBdr>
        <w:top w:val="none" w:sz="0" w:space="0" w:color="auto"/>
        <w:left w:val="none" w:sz="0" w:space="0" w:color="auto"/>
        <w:bottom w:val="none" w:sz="0" w:space="0" w:color="auto"/>
        <w:right w:val="none" w:sz="0" w:space="0" w:color="auto"/>
      </w:divBdr>
    </w:div>
    <w:div w:id="1150101686">
      <w:bodyDiv w:val="1"/>
      <w:marLeft w:val="0"/>
      <w:marRight w:val="0"/>
      <w:marTop w:val="0"/>
      <w:marBottom w:val="0"/>
      <w:divBdr>
        <w:top w:val="none" w:sz="0" w:space="0" w:color="auto"/>
        <w:left w:val="none" w:sz="0" w:space="0" w:color="auto"/>
        <w:bottom w:val="none" w:sz="0" w:space="0" w:color="auto"/>
        <w:right w:val="none" w:sz="0" w:space="0" w:color="auto"/>
      </w:divBdr>
    </w:div>
    <w:div w:id="1193305099">
      <w:bodyDiv w:val="1"/>
      <w:marLeft w:val="0"/>
      <w:marRight w:val="0"/>
      <w:marTop w:val="0"/>
      <w:marBottom w:val="0"/>
      <w:divBdr>
        <w:top w:val="none" w:sz="0" w:space="0" w:color="auto"/>
        <w:left w:val="none" w:sz="0" w:space="0" w:color="auto"/>
        <w:bottom w:val="none" w:sz="0" w:space="0" w:color="auto"/>
        <w:right w:val="none" w:sz="0" w:space="0" w:color="auto"/>
      </w:divBdr>
    </w:div>
    <w:div w:id="1279295479">
      <w:bodyDiv w:val="1"/>
      <w:marLeft w:val="0"/>
      <w:marRight w:val="0"/>
      <w:marTop w:val="0"/>
      <w:marBottom w:val="0"/>
      <w:divBdr>
        <w:top w:val="none" w:sz="0" w:space="0" w:color="auto"/>
        <w:left w:val="none" w:sz="0" w:space="0" w:color="auto"/>
        <w:bottom w:val="none" w:sz="0" w:space="0" w:color="auto"/>
        <w:right w:val="none" w:sz="0" w:space="0" w:color="auto"/>
      </w:divBdr>
    </w:div>
    <w:div w:id="1370913280">
      <w:bodyDiv w:val="1"/>
      <w:marLeft w:val="0"/>
      <w:marRight w:val="0"/>
      <w:marTop w:val="0"/>
      <w:marBottom w:val="0"/>
      <w:divBdr>
        <w:top w:val="none" w:sz="0" w:space="0" w:color="auto"/>
        <w:left w:val="none" w:sz="0" w:space="0" w:color="auto"/>
        <w:bottom w:val="none" w:sz="0" w:space="0" w:color="auto"/>
        <w:right w:val="none" w:sz="0" w:space="0" w:color="auto"/>
      </w:divBdr>
    </w:div>
    <w:div w:id="1395392715">
      <w:bodyDiv w:val="1"/>
      <w:marLeft w:val="0"/>
      <w:marRight w:val="0"/>
      <w:marTop w:val="0"/>
      <w:marBottom w:val="0"/>
      <w:divBdr>
        <w:top w:val="none" w:sz="0" w:space="0" w:color="auto"/>
        <w:left w:val="none" w:sz="0" w:space="0" w:color="auto"/>
        <w:bottom w:val="none" w:sz="0" w:space="0" w:color="auto"/>
        <w:right w:val="none" w:sz="0" w:space="0" w:color="auto"/>
      </w:divBdr>
    </w:div>
    <w:div w:id="1444884021">
      <w:bodyDiv w:val="1"/>
      <w:marLeft w:val="0"/>
      <w:marRight w:val="0"/>
      <w:marTop w:val="0"/>
      <w:marBottom w:val="0"/>
      <w:divBdr>
        <w:top w:val="none" w:sz="0" w:space="0" w:color="auto"/>
        <w:left w:val="none" w:sz="0" w:space="0" w:color="auto"/>
        <w:bottom w:val="none" w:sz="0" w:space="0" w:color="auto"/>
        <w:right w:val="none" w:sz="0" w:space="0" w:color="auto"/>
      </w:divBdr>
    </w:div>
    <w:div w:id="1472478575">
      <w:bodyDiv w:val="1"/>
      <w:marLeft w:val="0"/>
      <w:marRight w:val="0"/>
      <w:marTop w:val="0"/>
      <w:marBottom w:val="0"/>
      <w:divBdr>
        <w:top w:val="none" w:sz="0" w:space="0" w:color="auto"/>
        <w:left w:val="none" w:sz="0" w:space="0" w:color="auto"/>
        <w:bottom w:val="none" w:sz="0" w:space="0" w:color="auto"/>
        <w:right w:val="none" w:sz="0" w:space="0" w:color="auto"/>
      </w:divBdr>
    </w:div>
    <w:div w:id="1506821019">
      <w:bodyDiv w:val="1"/>
      <w:marLeft w:val="0"/>
      <w:marRight w:val="0"/>
      <w:marTop w:val="0"/>
      <w:marBottom w:val="0"/>
      <w:divBdr>
        <w:top w:val="none" w:sz="0" w:space="0" w:color="auto"/>
        <w:left w:val="none" w:sz="0" w:space="0" w:color="auto"/>
        <w:bottom w:val="none" w:sz="0" w:space="0" w:color="auto"/>
        <w:right w:val="none" w:sz="0" w:space="0" w:color="auto"/>
      </w:divBdr>
    </w:div>
    <w:div w:id="1559122082">
      <w:bodyDiv w:val="1"/>
      <w:marLeft w:val="0"/>
      <w:marRight w:val="0"/>
      <w:marTop w:val="0"/>
      <w:marBottom w:val="0"/>
      <w:divBdr>
        <w:top w:val="none" w:sz="0" w:space="0" w:color="auto"/>
        <w:left w:val="none" w:sz="0" w:space="0" w:color="auto"/>
        <w:bottom w:val="none" w:sz="0" w:space="0" w:color="auto"/>
        <w:right w:val="none" w:sz="0" w:space="0" w:color="auto"/>
      </w:divBdr>
    </w:div>
    <w:div w:id="1569153139">
      <w:bodyDiv w:val="1"/>
      <w:marLeft w:val="0"/>
      <w:marRight w:val="0"/>
      <w:marTop w:val="0"/>
      <w:marBottom w:val="0"/>
      <w:divBdr>
        <w:top w:val="none" w:sz="0" w:space="0" w:color="auto"/>
        <w:left w:val="none" w:sz="0" w:space="0" w:color="auto"/>
        <w:bottom w:val="none" w:sz="0" w:space="0" w:color="auto"/>
        <w:right w:val="none" w:sz="0" w:space="0" w:color="auto"/>
      </w:divBdr>
    </w:div>
    <w:div w:id="1616214594">
      <w:bodyDiv w:val="1"/>
      <w:marLeft w:val="0"/>
      <w:marRight w:val="0"/>
      <w:marTop w:val="0"/>
      <w:marBottom w:val="0"/>
      <w:divBdr>
        <w:top w:val="none" w:sz="0" w:space="0" w:color="auto"/>
        <w:left w:val="none" w:sz="0" w:space="0" w:color="auto"/>
        <w:bottom w:val="none" w:sz="0" w:space="0" w:color="auto"/>
        <w:right w:val="none" w:sz="0" w:space="0" w:color="auto"/>
      </w:divBdr>
    </w:div>
    <w:div w:id="1646860641">
      <w:bodyDiv w:val="1"/>
      <w:marLeft w:val="0"/>
      <w:marRight w:val="0"/>
      <w:marTop w:val="0"/>
      <w:marBottom w:val="0"/>
      <w:divBdr>
        <w:top w:val="none" w:sz="0" w:space="0" w:color="auto"/>
        <w:left w:val="none" w:sz="0" w:space="0" w:color="auto"/>
        <w:bottom w:val="none" w:sz="0" w:space="0" w:color="auto"/>
        <w:right w:val="none" w:sz="0" w:space="0" w:color="auto"/>
      </w:divBdr>
    </w:div>
    <w:div w:id="1666519331">
      <w:bodyDiv w:val="1"/>
      <w:marLeft w:val="0"/>
      <w:marRight w:val="0"/>
      <w:marTop w:val="0"/>
      <w:marBottom w:val="0"/>
      <w:divBdr>
        <w:top w:val="none" w:sz="0" w:space="0" w:color="auto"/>
        <w:left w:val="none" w:sz="0" w:space="0" w:color="auto"/>
        <w:bottom w:val="none" w:sz="0" w:space="0" w:color="auto"/>
        <w:right w:val="none" w:sz="0" w:space="0" w:color="auto"/>
      </w:divBdr>
    </w:div>
    <w:div w:id="1726100018">
      <w:bodyDiv w:val="1"/>
      <w:marLeft w:val="0"/>
      <w:marRight w:val="0"/>
      <w:marTop w:val="0"/>
      <w:marBottom w:val="0"/>
      <w:divBdr>
        <w:top w:val="none" w:sz="0" w:space="0" w:color="auto"/>
        <w:left w:val="none" w:sz="0" w:space="0" w:color="auto"/>
        <w:bottom w:val="none" w:sz="0" w:space="0" w:color="auto"/>
        <w:right w:val="none" w:sz="0" w:space="0" w:color="auto"/>
      </w:divBdr>
    </w:div>
    <w:div w:id="1740051560">
      <w:bodyDiv w:val="1"/>
      <w:marLeft w:val="0"/>
      <w:marRight w:val="0"/>
      <w:marTop w:val="0"/>
      <w:marBottom w:val="0"/>
      <w:divBdr>
        <w:top w:val="none" w:sz="0" w:space="0" w:color="auto"/>
        <w:left w:val="none" w:sz="0" w:space="0" w:color="auto"/>
        <w:bottom w:val="none" w:sz="0" w:space="0" w:color="auto"/>
        <w:right w:val="none" w:sz="0" w:space="0" w:color="auto"/>
      </w:divBdr>
    </w:div>
    <w:div w:id="1747260888">
      <w:bodyDiv w:val="1"/>
      <w:marLeft w:val="0"/>
      <w:marRight w:val="0"/>
      <w:marTop w:val="0"/>
      <w:marBottom w:val="0"/>
      <w:divBdr>
        <w:top w:val="none" w:sz="0" w:space="0" w:color="auto"/>
        <w:left w:val="none" w:sz="0" w:space="0" w:color="auto"/>
        <w:bottom w:val="none" w:sz="0" w:space="0" w:color="auto"/>
        <w:right w:val="none" w:sz="0" w:space="0" w:color="auto"/>
      </w:divBdr>
    </w:div>
    <w:div w:id="1784224291">
      <w:bodyDiv w:val="1"/>
      <w:marLeft w:val="0"/>
      <w:marRight w:val="0"/>
      <w:marTop w:val="0"/>
      <w:marBottom w:val="0"/>
      <w:divBdr>
        <w:top w:val="none" w:sz="0" w:space="0" w:color="auto"/>
        <w:left w:val="none" w:sz="0" w:space="0" w:color="auto"/>
        <w:bottom w:val="none" w:sz="0" w:space="0" w:color="auto"/>
        <w:right w:val="none" w:sz="0" w:space="0" w:color="auto"/>
      </w:divBdr>
    </w:div>
    <w:div w:id="1797022119">
      <w:bodyDiv w:val="1"/>
      <w:marLeft w:val="0"/>
      <w:marRight w:val="0"/>
      <w:marTop w:val="0"/>
      <w:marBottom w:val="0"/>
      <w:divBdr>
        <w:top w:val="none" w:sz="0" w:space="0" w:color="auto"/>
        <w:left w:val="none" w:sz="0" w:space="0" w:color="auto"/>
        <w:bottom w:val="none" w:sz="0" w:space="0" w:color="auto"/>
        <w:right w:val="none" w:sz="0" w:space="0" w:color="auto"/>
      </w:divBdr>
    </w:div>
    <w:div w:id="1904949845">
      <w:bodyDiv w:val="1"/>
      <w:marLeft w:val="0"/>
      <w:marRight w:val="0"/>
      <w:marTop w:val="0"/>
      <w:marBottom w:val="0"/>
      <w:divBdr>
        <w:top w:val="none" w:sz="0" w:space="0" w:color="auto"/>
        <w:left w:val="none" w:sz="0" w:space="0" w:color="auto"/>
        <w:bottom w:val="none" w:sz="0" w:space="0" w:color="auto"/>
        <w:right w:val="none" w:sz="0" w:space="0" w:color="auto"/>
      </w:divBdr>
    </w:div>
    <w:div w:id="1935479548">
      <w:bodyDiv w:val="1"/>
      <w:marLeft w:val="0"/>
      <w:marRight w:val="0"/>
      <w:marTop w:val="0"/>
      <w:marBottom w:val="0"/>
      <w:divBdr>
        <w:top w:val="none" w:sz="0" w:space="0" w:color="auto"/>
        <w:left w:val="none" w:sz="0" w:space="0" w:color="auto"/>
        <w:bottom w:val="none" w:sz="0" w:space="0" w:color="auto"/>
        <w:right w:val="none" w:sz="0" w:space="0" w:color="auto"/>
      </w:divBdr>
    </w:div>
    <w:div w:id="2013410647">
      <w:bodyDiv w:val="1"/>
      <w:marLeft w:val="0"/>
      <w:marRight w:val="0"/>
      <w:marTop w:val="0"/>
      <w:marBottom w:val="0"/>
      <w:divBdr>
        <w:top w:val="none" w:sz="0" w:space="0" w:color="auto"/>
        <w:left w:val="none" w:sz="0" w:space="0" w:color="auto"/>
        <w:bottom w:val="none" w:sz="0" w:space="0" w:color="auto"/>
        <w:right w:val="none" w:sz="0" w:space="0" w:color="auto"/>
      </w:divBdr>
    </w:div>
    <w:div w:id="2023046935">
      <w:bodyDiv w:val="1"/>
      <w:marLeft w:val="0"/>
      <w:marRight w:val="0"/>
      <w:marTop w:val="0"/>
      <w:marBottom w:val="0"/>
      <w:divBdr>
        <w:top w:val="none" w:sz="0" w:space="0" w:color="auto"/>
        <w:left w:val="none" w:sz="0" w:space="0" w:color="auto"/>
        <w:bottom w:val="none" w:sz="0" w:space="0" w:color="auto"/>
        <w:right w:val="none" w:sz="0" w:space="0" w:color="auto"/>
      </w:divBdr>
    </w:div>
    <w:div w:id="2039231623">
      <w:bodyDiv w:val="1"/>
      <w:marLeft w:val="0"/>
      <w:marRight w:val="0"/>
      <w:marTop w:val="0"/>
      <w:marBottom w:val="0"/>
      <w:divBdr>
        <w:top w:val="none" w:sz="0" w:space="0" w:color="auto"/>
        <w:left w:val="none" w:sz="0" w:space="0" w:color="auto"/>
        <w:bottom w:val="none" w:sz="0" w:space="0" w:color="auto"/>
        <w:right w:val="none" w:sz="0" w:space="0" w:color="auto"/>
      </w:divBdr>
    </w:div>
    <w:div w:id="2101442900">
      <w:bodyDiv w:val="1"/>
      <w:marLeft w:val="0"/>
      <w:marRight w:val="0"/>
      <w:marTop w:val="0"/>
      <w:marBottom w:val="0"/>
      <w:divBdr>
        <w:top w:val="none" w:sz="0" w:space="0" w:color="auto"/>
        <w:left w:val="none" w:sz="0" w:space="0" w:color="auto"/>
        <w:bottom w:val="none" w:sz="0" w:space="0" w:color="auto"/>
        <w:right w:val="none" w:sz="0" w:space="0" w:color="auto"/>
      </w:divBdr>
    </w:div>
    <w:div w:id="214696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ria\Desktop\&#1050;&#1086;&#1087;&#1080;&#1103;%20&#1044;&#1072;&#1085;&#1085;&#1099;&#1077;%20&#1086;%20&#1082;&#1086;&#1084;&#1087;&#1072;&#1085;&#1080;&#1080;.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Лист2!$J$109</c:f>
              <c:strCache>
                <c:ptCount val="1"/>
                <c:pt idx="0">
                  <c:v>Выручка</c:v>
                </c:pt>
              </c:strCache>
            </c:strRef>
          </c:tx>
          <c:spPr>
            <a:solidFill>
              <a:schemeClr val="accent5">
                <a:tint val="77000"/>
              </a:schemeClr>
            </a:solidFill>
            <a:ln>
              <a:noFill/>
            </a:ln>
            <a:effectLst/>
          </c:spPr>
          <c:invertIfNegative val="0"/>
          <c:cat>
            <c:numRef>
              <c:f>Лист2!$K$108:$N$108</c:f>
              <c:numCache>
                <c:formatCode>General</c:formatCode>
                <c:ptCount val="4"/>
                <c:pt idx="0">
                  <c:v>2021</c:v>
                </c:pt>
                <c:pt idx="1">
                  <c:v>2022</c:v>
                </c:pt>
                <c:pt idx="2">
                  <c:v>2023</c:v>
                </c:pt>
                <c:pt idx="3">
                  <c:v>2024</c:v>
                </c:pt>
              </c:numCache>
            </c:numRef>
          </c:cat>
          <c:val>
            <c:numRef>
              <c:f>Лист2!$K$109:$N$109</c:f>
              <c:numCache>
                <c:formatCode>#,##0</c:formatCode>
                <c:ptCount val="4"/>
                <c:pt idx="0">
                  <c:v>5022</c:v>
                </c:pt>
                <c:pt idx="1">
                  <c:v>8239</c:v>
                </c:pt>
                <c:pt idx="2">
                  <c:v>12278</c:v>
                </c:pt>
                <c:pt idx="3" formatCode="General">
                  <c:v>7006</c:v>
                </c:pt>
              </c:numCache>
            </c:numRef>
          </c:val>
          <c:extLst>
            <c:ext xmlns:c16="http://schemas.microsoft.com/office/drawing/2014/chart" uri="{C3380CC4-5D6E-409C-BE32-E72D297353CC}">
              <c16:uniqueId val="{00000000-2577-4F45-8832-3A41CFA3379E}"/>
            </c:ext>
          </c:extLst>
        </c:ser>
        <c:ser>
          <c:idx val="1"/>
          <c:order val="1"/>
          <c:tx>
            <c:strRef>
              <c:f>Лист2!$J$110</c:f>
              <c:strCache>
                <c:ptCount val="1"/>
                <c:pt idx="0">
                  <c:v>Чистая прибыль</c:v>
                </c:pt>
              </c:strCache>
            </c:strRef>
          </c:tx>
          <c:spPr>
            <a:solidFill>
              <a:schemeClr val="accent5">
                <a:shade val="76000"/>
              </a:schemeClr>
            </a:solidFill>
            <a:ln>
              <a:noFill/>
            </a:ln>
            <a:effectLst/>
          </c:spPr>
          <c:invertIfNegative val="0"/>
          <c:cat>
            <c:numRef>
              <c:f>Лист2!$K$108:$N$108</c:f>
              <c:numCache>
                <c:formatCode>General</c:formatCode>
                <c:ptCount val="4"/>
                <c:pt idx="0">
                  <c:v>2021</c:v>
                </c:pt>
                <c:pt idx="1">
                  <c:v>2022</c:v>
                </c:pt>
                <c:pt idx="2">
                  <c:v>2023</c:v>
                </c:pt>
                <c:pt idx="3">
                  <c:v>2024</c:v>
                </c:pt>
              </c:numCache>
            </c:numRef>
          </c:cat>
          <c:val>
            <c:numRef>
              <c:f>Лист2!$K$110:$N$110</c:f>
              <c:numCache>
                <c:formatCode>General</c:formatCode>
                <c:ptCount val="4"/>
                <c:pt idx="0">
                  <c:v>423</c:v>
                </c:pt>
                <c:pt idx="1">
                  <c:v>9</c:v>
                </c:pt>
                <c:pt idx="2" formatCode="#,##0">
                  <c:v>1427</c:v>
                </c:pt>
                <c:pt idx="3" formatCode="#,##0">
                  <c:v>1121</c:v>
                </c:pt>
              </c:numCache>
            </c:numRef>
          </c:val>
          <c:extLst>
            <c:ext xmlns:c16="http://schemas.microsoft.com/office/drawing/2014/chart" uri="{C3380CC4-5D6E-409C-BE32-E72D297353CC}">
              <c16:uniqueId val="{00000001-2577-4F45-8832-3A41CFA3379E}"/>
            </c:ext>
          </c:extLst>
        </c:ser>
        <c:dLbls>
          <c:showLegendKey val="0"/>
          <c:showVal val="0"/>
          <c:showCatName val="0"/>
          <c:showSerName val="0"/>
          <c:showPercent val="0"/>
          <c:showBubbleSize val="0"/>
        </c:dLbls>
        <c:gapWidth val="150"/>
        <c:axId val="-408001520"/>
        <c:axId val="-408016752"/>
      </c:barChart>
      <c:catAx>
        <c:axId val="-408001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8016752"/>
        <c:crosses val="autoZero"/>
        <c:auto val="1"/>
        <c:lblAlgn val="ctr"/>
        <c:lblOffset val="100"/>
        <c:noMultiLvlLbl val="0"/>
      </c:catAx>
      <c:valAx>
        <c:axId val="-4080167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8001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Лист2!$J$116</c:f>
              <c:strCache>
                <c:ptCount val="1"/>
                <c:pt idx="0">
                  <c:v>Рентабельность производства</c:v>
                </c:pt>
              </c:strCache>
            </c:strRef>
          </c:tx>
          <c:spPr>
            <a:solidFill>
              <a:schemeClr val="accent5">
                <a:shade val="76000"/>
              </a:schemeClr>
            </a:solidFill>
            <a:ln>
              <a:noFill/>
            </a:ln>
            <a:effectLst/>
          </c:spPr>
          <c:invertIfNegative val="0"/>
          <c:cat>
            <c:numRef>
              <c:f>Лист2!$K$115:$N$115</c:f>
              <c:numCache>
                <c:formatCode>General</c:formatCode>
                <c:ptCount val="4"/>
                <c:pt idx="0">
                  <c:v>2021</c:v>
                </c:pt>
                <c:pt idx="1">
                  <c:v>2022</c:v>
                </c:pt>
                <c:pt idx="2">
                  <c:v>2023</c:v>
                </c:pt>
                <c:pt idx="3">
                  <c:v>2024</c:v>
                </c:pt>
              </c:numCache>
            </c:numRef>
          </c:cat>
          <c:val>
            <c:numRef>
              <c:f>Лист2!$K$116:$N$116</c:f>
              <c:numCache>
                <c:formatCode>0%</c:formatCode>
                <c:ptCount val="4"/>
                <c:pt idx="0" formatCode="0.0%">
                  <c:v>8.4000000000000005E-2</c:v>
                </c:pt>
                <c:pt idx="1">
                  <c:v>3.4000000000000002E-2</c:v>
                </c:pt>
                <c:pt idx="2" formatCode="0.0%">
                  <c:v>0.16500000000000001</c:v>
                </c:pt>
                <c:pt idx="3" formatCode="0.0%">
                  <c:v>0.20399999999999999</c:v>
                </c:pt>
              </c:numCache>
            </c:numRef>
          </c:val>
          <c:extLst>
            <c:ext xmlns:c16="http://schemas.microsoft.com/office/drawing/2014/chart" uri="{C3380CC4-5D6E-409C-BE32-E72D297353CC}">
              <c16:uniqueId val="{00000000-CBDB-43A0-BBEA-7077950E5AAA}"/>
            </c:ext>
          </c:extLst>
        </c:ser>
        <c:ser>
          <c:idx val="1"/>
          <c:order val="1"/>
          <c:tx>
            <c:strRef>
              <c:f>Лист2!$J$117</c:f>
              <c:strCache>
                <c:ptCount val="1"/>
                <c:pt idx="0">
                  <c:v>Рентабельность продаж (ROS)</c:v>
                </c:pt>
              </c:strCache>
            </c:strRef>
          </c:tx>
          <c:spPr>
            <a:solidFill>
              <a:schemeClr val="accent5">
                <a:tint val="77000"/>
              </a:schemeClr>
            </a:solidFill>
            <a:ln>
              <a:noFill/>
            </a:ln>
            <a:effectLst/>
          </c:spPr>
          <c:invertIfNegative val="0"/>
          <c:cat>
            <c:numRef>
              <c:f>Лист2!$K$115:$N$115</c:f>
              <c:numCache>
                <c:formatCode>General</c:formatCode>
                <c:ptCount val="4"/>
                <c:pt idx="0">
                  <c:v>2021</c:v>
                </c:pt>
                <c:pt idx="1">
                  <c:v>2022</c:v>
                </c:pt>
                <c:pt idx="2">
                  <c:v>2023</c:v>
                </c:pt>
                <c:pt idx="3">
                  <c:v>2024</c:v>
                </c:pt>
              </c:numCache>
            </c:numRef>
          </c:cat>
          <c:val>
            <c:numRef>
              <c:f>Лист2!$K$117:$N$117</c:f>
              <c:numCache>
                <c:formatCode>0.0%</c:formatCode>
                <c:ptCount val="4"/>
                <c:pt idx="0">
                  <c:v>8.4000000000000005E-2</c:v>
                </c:pt>
                <c:pt idx="1">
                  <c:v>1E-3</c:v>
                </c:pt>
                <c:pt idx="2">
                  <c:v>0.11600000000000001</c:v>
                </c:pt>
                <c:pt idx="3" formatCode="0%">
                  <c:v>0.16</c:v>
                </c:pt>
              </c:numCache>
            </c:numRef>
          </c:val>
          <c:extLst>
            <c:ext xmlns:c16="http://schemas.microsoft.com/office/drawing/2014/chart" uri="{C3380CC4-5D6E-409C-BE32-E72D297353CC}">
              <c16:uniqueId val="{00000001-CBDB-43A0-BBEA-7077950E5AAA}"/>
            </c:ext>
          </c:extLst>
        </c:ser>
        <c:dLbls>
          <c:showLegendKey val="0"/>
          <c:showVal val="0"/>
          <c:showCatName val="0"/>
          <c:showSerName val="0"/>
          <c:showPercent val="0"/>
          <c:showBubbleSize val="0"/>
        </c:dLbls>
        <c:gapWidth val="219"/>
        <c:overlap val="-27"/>
        <c:axId val="-408012400"/>
        <c:axId val="-408011856"/>
      </c:barChart>
      <c:catAx>
        <c:axId val="-408012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8011856"/>
        <c:crosses val="autoZero"/>
        <c:auto val="1"/>
        <c:lblAlgn val="ctr"/>
        <c:lblOffset val="100"/>
        <c:noMultiLvlLbl val="0"/>
      </c:catAx>
      <c:valAx>
        <c:axId val="-40801185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8012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5">
  <a:schemeClr val="accent5"/>
</cs:colorStyle>
</file>

<file path=word/charts/colors2.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8631C-7155-40F7-ACBE-F8554EBB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62</Pages>
  <Words>12284</Words>
  <Characters>70021</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Khattatova</dc:creator>
  <cp:keywords/>
  <dc:description/>
  <cp:lastModifiedBy>Maria Khattatova</cp:lastModifiedBy>
  <cp:revision>7</cp:revision>
  <cp:lastPrinted>2025-06-10T17:08:00Z</cp:lastPrinted>
  <dcterms:created xsi:type="dcterms:W3CDTF">2025-06-10T13:50:00Z</dcterms:created>
  <dcterms:modified xsi:type="dcterms:W3CDTF">2025-06-10T17:09:00Z</dcterms:modified>
</cp:coreProperties>
</file>