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77" w:rsidRDefault="00266177" w:rsidP="00266177">
      <w:pPr>
        <w:spacing w:after="0" w:line="240" w:lineRule="auto"/>
        <w:ind w:hanging="1701"/>
        <w:jc w:val="center"/>
        <w:rPr>
          <w:rFonts w:ascii="Times New Roman" w:eastAsia="Calibri" w:hAnsi="Times New Roman" w:cs="Times New Roman"/>
          <w:color w:val="000000"/>
        </w:rPr>
      </w:pPr>
      <w:r>
        <w:rPr>
          <w:rFonts w:ascii="Times New Roman" w:eastAsia="Calibri"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815.25pt">
            <v:imagedata r:id="rId8" o:title="титул курсовой"/>
          </v:shape>
        </w:pict>
      </w:r>
    </w:p>
    <w:p w:rsidR="00266177" w:rsidRDefault="00266177" w:rsidP="00B14475">
      <w:pPr>
        <w:spacing w:line="360" w:lineRule="auto"/>
        <w:jc w:val="center"/>
        <w:rPr>
          <w:rFonts w:ascii="Times New Roman" w:hAnsi="Times New Roman" w:cs="Times New Roman"/>
          <w:b/>
          <w:sz w:val="28"/>
          <w:szCs w:val="28"/>
        </w:rPr>
      </w:pPr>
      <w:bookmarkStart w:id="0" w:name="_GoBack"/>
      <w:bookmarkEnd w:id="0"/>
    </w:p>
    <w:p w:rsidR="00266177" w:rsidRDefault="00266177" w:rsidP="00266177">
      <w:pPr>
        <w:ind w:hanging="1701"/>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6BA2480">
            <wp:extent cx="7390765" cy="4571365"/>
            <wp:effectExtent l="0" t="0" r="63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0765" cy="4571365"/>
                    </a:xfrm>
                    <a:prstGeom prst="rect">
                      <a:avLst/>
                    </a:prstGeom>
                    <a:noFill/>
                  </pic:spPr>
                </pic:pic>
              </a:graphicData>
            </a:graphic>
          </wp:inline>
        </w:drawing>
      </w:r>
      <w:r>
        <w:rPr>
          <w:rFonts w:ascii="Times New Roman" w:hAnsi="Times New Roman" w:cs="Times New Roman"/>
          <w:b/>
          <w:sz w:val="28"/>
          <w:szCs w:val="28"/>
        </w:rPr>
        <w:br w:type="page"/>
      </w:r>
    </w:p>
    <w:p w:rsidR="006F0517" w:rsidRPr="00200430" w:rsidRDefault="009F4E28" w:rsidP="00B14475">
      <w:pPr>
        <w:spacing w:line="360" w:lineRule="auto"/>
        <w:jc w:val="center"/>
        <w:rPr>
          <w:rFonts w:ascii="Times New Roman" w:hAnsi="Times New Roman" w:cs="Times New Roman"/>
          <w:b/>
          <w:sz w:val="28"/>
          <w:szCs w:val="28"/>
        </w:rPr>
      </w:pPr>
      <w:r w:rsidRPr="00200430">
        <w:rPr>
          <w:rFonts w:ascii="Times New Roman" w:hAnsi="Times New Roman" w:cs="Times New Roman"/>
          <w:b/>
          <w:sz w:val="28"/>
          <w:szCs w:val="28"/>
        </w:rPr>
        <w:lastRenderedPageBreak/>
        <w:t>СОДЕРЖАНИЕ</w:t>
      </w:r>
    </w:p>
    <w:p w:rsidR="00370E57" w:rsidRPr="00200430" w:rsidRDefault="00931458" w:rsidP="00967A64">
      <w:pPr>
        <w:pStyle w:val="a3"/>
        <w:spacing w:line="360" w:lineRule="auto"/>
        <w:ind w:firstLine="426"/>
        <w:rPr>
          <w:rFonts w:ascii="Times New Roman" w:hAnsi="Times New Roman" w:cs="Times New Roman"/>
          <w:sz w:val="28"/>
          <w:szCs w:val="28"/>
        </w:rPr>
      </w:pPr>
      <w:r w:rsidRPr="00200430">
        <w:rPr>
          <w:rFonts w:ascii="Times New Roman" w:hAnsi="Times New Roman" w:cs="Times New Roman"/>
          <w:sz w:val="28"/>
          <w:szCs w:val="28"/>
        </w:rPr>
        <w:t>В</w:t>
      </w:r>
      <w:r w:rsidR="00967A64">
        <w:rPr>
          <w:rFonts w:ascii="Times New Roman" w:hAnsi="Times New Roman" w:cs="Times New Roman"/>
          <w:sz w:val="28"/>
          <w:szCs w:val="28"/>
        </w:rPr>
        <w:t>ведение….</w:t>
      </w:r>
      <w:r w:rsidRPr="00200430">
        <w:rPr>
          <w:rFonts w:ascii="Times New Roman" w:hAnsi="Times New Roman" w:cs="Times New Roman"/>
          <w:sz w:val="28"/>
          <w:szCs w:val="28"/>
        </w:rPr>
        <w:t>…………………………………………………………</w:t>
      </w:r>
      <w:r w:rsidR="00255F03">
        <w:rPr>
          <w:rFonts w:ascii="Times New Roman" w:hAnsi="Times New Roman" w:cs="Times New Roman"/>
          <w:sz w:val="28"/>
          <w:szCs w:val="28"/>
        </w:rPr>
        <w:t>…</w:t>
      </w:r>
      <w:r w:rsidRPr="00200430">
        <w:rPr>
          <w:rFonts w:ascii="Times New Roman" w:hAnsi="Times New Roman" w:cs="Times New Roman"/>
          <w:sz w:val="28"/>
          <w:szCs w:val="28"/>
        </w:rPr>
        <w:t>…</w:t>
      </w:r>
      <w:r w:rsidR="00E904E1" w:rsidRPr="00200430">
        <w:rPr>
          <w:rFonts w:ascii="Times New Roman" w:hAnsi="Times New Roman" w:cs="Times New Roman"/>
          <w:sz w:val="28"/>
          <w:szCs w:val="28"/>
        </w:rPr>
        <w:t>……</w:t>
      </w:r>
      <w:r w:rsidR="00B1133E">
        <w:rPr>
          <w:rFonts w:ascii="Times New Roman" w:hAnsi="Times New Roman" w:cs="Times New Roman"/>
          <w:sz w:val="28"/>
          <w:szCs w:val="28"/>
        </w:rPr>
        <w:t>3</w:t>
      </w:r>
    </w:p>
    <w:p w:rsidR="00370E57" w:rsidRPr="00200430" w:rsidRDefault="00370E57" w:rsidP="00B14475">
      <w:pPr>
        <w:pStyle w:val="a3"/>
        <w:numPr>
          <w:ilvl w:val="0"/>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Основные теоретические положения приватизации</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Понятие, сущность и механизм приватизации</w:t>
      </w:r>
      <w:r w:rsidR="00B1133E">
        <w:rPr>
          <w:rFonts w:ascii="Times New Roman" w:hAnsi="Times New Roman" w:cs="Times New Roman"/>
          <w:sz w:val="28"/>
          <w:szCs w:val="28"/>
        </w:rPr>
        <w:t>……………………4</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Формы и способы приватизации</w:t>
      </w:r>
      <w:r w:rsidR="00B1133E">
        <w:rPr>
          <w:rFonts w:ascii="Times New Roman" w:hAnsi="Times New Roman" w:cs="Times New Roman"/>
          <w:sz w:val="28"/>
          <w:szCs w:val="28"/>
        </w:rPr>
        <w:t>……………………………………………………...…8</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Необходимость приватизации в России</w:t>
      </w:r>
      <w:r w:rsidR="00B1133E">
        <w:rPr>
          <w:rFonts w:ascii="Times New Roman" w:hAnsi="Times New Roman" w:cs="Times New Roman"/>
          <w:sz w:val="28"/>
          <w:szCs w:val="28"/>
        </w:rPr>
        <w:t>.…………………………13</w:t>
      </w:r>
    </w:p>
    <w:p w:rsidR="00370E57" w:rsidRPr="00200430" w:rsidRDefault="00370E57" w:rsidP="00B14475">
      <w:pPr>
        <w:pStyle w:val="a3"/>
        <w:numPr>
          <w:ilvl w:val="0"/>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Практика осуществления и проблемы приватизации в России</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Этапы приватизации в России</w:t>
      </w:r>
      <w:r w:rsidR="00B1133E">
        <w:rPr>
          <w:rFonts w:ascii="Times New Roman" w:hAnsi="Times New Roman" w:cs="Times New Roman"/>
          <w:sz w:val="28"/>
          <w:szCs w:val="28"/>
        </w:rPr>
        <w:t>.……………………………………17</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Социально-экономические последствия приватизации в России</w:t>
      </w:r>
      <w:r w:rsidR="00B1133E">
        <w:rPr>
          <w:rFonts w:ascii="Times New Roman" w:hAnsi="Times New Roman" w:cs="Times New Roman"/>
          <w:sz w:val="28"/>
          <w:szCs w:val="28"/>
        </w:rPr>
        <w:t>….……………………………………………………………21</w:t>
      </w:r>
    </w:p>
    <w:p w:rsidR="00370E57" w:rsidRPr="00200430" w:rsidRDefault="00370E57" w:rsidP="00B14475">
      <w:pPr>
        <w:pStyle w:val="a3"/>
        <w:numPr>
          <w:ilvl w:val="1"/>
          <w:numId w:val="1"/>
        </w:numPr>
        <w:spacing w:line="360" w:lineRule="auto"/>
        <w:rPr>
          <w:rFonts w:ascii="Times New Roman" w:hAnsi="Times New Roman" w:cs="Times New Roman"/>
          <w:sz w:val="28"/>
          <w:szCs w:val="28"/>
        </w:rPr>
      </w:pPr>
      <w:r w:rsidRPr="00200430">
        <w:rPr>
          <w:rFonts w:ascii="Times New Roman" w:hAnsi="Times New Roman" w:cs="Times New Roman"/>
          <w:sz w:val="28"/>
          <w:szCs w:val="28"/>
        </w:rPr>
        <w:t>Итоги и оценка эффективности приватизации в России</w:t>
      </w:r>
      <w:r w:rsidR="00B1133E">
        <w:rPr>
          <w:rFonts w:ascii="Times New Roman" w:hAnsi="Times New Roman" w:cs="Times New Roman"/>
          <w:sz w:val="28"/>
          <w:szCs w:val="28"/>
        </w:rPr>
        <w:t>.</w:t>
      </w:r>
      <w:r w:rsidR="009F4E28" w:rsidRPr="00200430">
        <w:rPr>
          <w:rFonts w:ascii="Times New Roman" w:hAnsi="Times New Roman" w:cs="Times New Roman"/>
          <w:sz w:val="28"/>
          <w:szCs w:val="28"/>
        </w:rPr>
        <w:t>…………………………</w:t>
      </w:r>
      <w:r w:rsidR="00B1133E">
        <w:rPr>
          <w:rFonts w:ascii="Times New Roman" w:hAnsi="Times New Roman" w:cs="Times New Roman"/>
          <w:sz w:val="28"/>
          <w:szCs w:val="28"/>
        </w:rPr>
        <w:t>……………………………………24</w:t>
      </w:r>
    </w:p>
    <w:p w:rsidR="00370E57" w:rsidRPr="00200430" w:rsidRDefault="00B1133E" w:rsidP="00967A64">
      <w:pPr>
        <w:pStyle w:val="a3"/>
        <w:spacing w:line="360" w:lineRule="auto"/>
        <w:ind w:firstLine="709"/>
        <w:rPr>
          <w:rFonts w:ascii="Times New Roman" w:hAnsi="Times New Roman" w:cs="Times New Roman"/>
          <w:sz w:val="28"/>
          <w:szCs w:val="28"/>
        </w:rPr>
      </w:pPr>
      <w:r w:rsidRPr="00200430">
        <w:rPr>
          <w:rFonts w:ascii="Times New Roman" w:hAnsi="Times New Roman" w:cs="Times New Roman"/>
          <w:sz w:val="28"/>
          <w:szCs w:val="28"/>
        </w:rPr>
        <w:t>Заключение</w:t>
      </w:r>
      <w:r w:rsidR="00967A64">
        <w:rPr>
          <w:rFonts w:ascii="Times New Roman" w:hAnsi="Times New Roman" w:cs="Times New Roman"/>
          <w:sz w:val="28"/>
          <w:szCs w:val="28"/>
        </w:rPr>
        <w:t>.…</w:t>
      </w:r>
      <w:r>
        <w:rPr>
          <w:rFonts w:ascii="Times New Roman" w:hAnsi="Times New Roman" w:cs="Times New Roman"/>
          <w:sz w:val="28"/>
          <w:szCs w:val="28"/>
        </w:rPr>
        <w:t>.</w:t>
      </w:r>
      <w:r w:rsidR="00967A64">
        <w:rPr>
          <w:rFonts w:ascii="Times New Roman" w:hAnsi="Times New Roman" w:cs="Times New Roman"/>
          <w:sz w:val="28"/>
          <w:szCs w:val="28"/>
        </w:rPr>
        <w:t>…………………………………</w:t>
      </w:r>
      <w:r>
        <w:rPr>
          <w:rFonts w:ascii="Times New Roman" w:hAnsi="Times New Roman" w:cs="Times New Roman"/>
          <w:sz w:val="28"/>
          <w:szCs w:val="28"/>
        </w:rPr>
        <w:t>…………………………28</w:t>
      </w:r>
    </w:p>
    <w:p w:rsidR="00370E57" w:rsidRPr="00200430" w:rsidRDefault="00370E57" w:rsidP="00967A64">
      <w:pPr>
        <w:pStyle w:val="a3"/>
        <w:spacing w:line="360" w:lineRule="auto"/>
        <w:ind w:left="720"/>
        <w:rPr>
          <w:rFonts w:ascii="Times New Roman" w:hAnsi="Times New Roman" w:cs="Times New Roman"/>
          <w:sz w:val="28"/>
          <w:szCs w:val="28"/>
        </w:rPr>
      </w:pPr>
      <w:r w:rsidRPr="00200430">
        <w:rPr>
          <w:rFonts w:ascii="Times New Roman" w:hAnsi="Times New Roman" w:cs="Times New Roman"/>
          <w:sz w:val="28"/>
          <w:szCs w:val="28"/>
        </w:rPr>
        <w:t>Список используемых источников</w:t>
      </w:r>
      <w:r w:rsidR="00B1133E">
        <w:rPr>
          <w:rFonts w:ascii="Times New Roman" w:hAnsi="Times New Roman" w:cs="Times New Roman"/>
          <w:sz w:val="28"/>
          <w:szCs w:val="28"/>
        </w:rPr>
        <w:t>………………………………………32</w:t>
      </w:r>
    </w:p>
    <w:p w:rsidR="00931458" w:rsidRPr="00200430" w:rsidRDefault="00931458" w:rsidP="00B14475">
      <w:pPr>
        <w:pStyle w:val="a3"/>
        <w:spacing w:line="360" w:lineRule="auto"/>
        <w:rPr>
          <w:rFonts w:ascii="Times New Roman" w:hAnsi="Times New Roman" w:cs="Times New Roman"/>
          <w:sz w:val="28"/>
          <w:szCs w:val="28"/>
        </w:rPr>
      </w:pPr>
    </w:p>
    <w:p w:rsidR="00931458" w:rsidRPr="00200430" w:rsidRDefault="00931458" w:rsidP="00B14475">
      <w:pPr>
        <w:pStyle w:val="a3"/>
        <w:spacing w:line="360" w:lineRule="auto"/>
        <w:rPr>
          <w:rFonts w:ascii="Times New Roman" w:hAnsi="Times New Roman" w:cs="Times New Roman"/>
          <w:sz w:val="28"/>
          <w:szCs w:val="28"/>
        </w:rPr>
      </w:pPr>
    </w:p>
    <w:p w:rsidR="00931458" w:rsidRPr="00200430" w:rsidRDefault="00931458" w:rsidP="00B14475">
      <w:pPr>
        <w:pStyle w:val="a3"/>
        <w:spacing w:line="360" w:lineRule="auto"/>
        <w:rPr>
          <w:rFonts w:ascii="Times New Roman" w:hAnsi="Times New Roman" w:cs="Times New Roman"/>
          <w:sz w:val="28"/>
          <w:szCs w:val="28"/>
        </w:rPr>
      </w:pPr>
    </w:p>
    <w:p w:rsidR="001873A3" w:rsidRPr="00200430" w:rsidRDefault="001873A3" w:rsidP="00B14475">
      <w:pPr>
        <w:pStyle w:val="a3"/>
        <w:spacing w:line="360" w:lineRule="auto"/>
        <w:rPr>
          <w:rFonts w:ascii="Times New Roman" w:hAnsi="Times New Roman" w:cs="Times New Roman"/>
          <w:sz w:val="28"/>
          <w:szCs w:val="28"/>
        </w:rPr>
      </w:pPr>
      <w:r w:rsidRPr="00200430">
        <w:rPr>
          <w:rFonts w:ascii="Times New Roman" w:hAnsi="Times New Roman" w:cs="Times New Roman"/>
          <w:sz w:val="28"/>
          <w:szCs w:val="28"/>
        </w:rPr>
        <w:br w:type="page"/>
      </w:r>
    </w:p>
    <w:p w:rsidR="001873A3" w:rsidRPr="00200430" w:rsidRDefault="001873A3" w:rsidP="00B14475">
      <w:pPr>
        <w:spacing w:line="360" w:lineRule="auto"/>
        <w:ind w:firstLine="567"/>
        <w:jc w:val="center"/>
        <w:rPr>
          <w:rFonts w:ascii="Times New Roman" w:hAnsi="Times New Roman" w:cs="Times New Roman"/>
          <w:b/>
          <w:sz w:val="28"/>
          <w:szCs w:val="28"/>
        </w:rPr>
      </w:pPr>
      <w:r w:rsidRPr="00200430">
        <w:rPr>
          <w:rFonts w:ascii="Times New Roman" w:hAnsi="Times New Roman" w:cs="Times New Roman"/>
          <w:b/>
          <w:sz w:val="28"/>
          <w:szCs w:val="28"/>
        </w:rPr>
        <w:lastRenderedPageBreak/>
        <w:t>В</w:t>
      </w:r>
      <w:r w:rsidR="0099333E" w:rsidRPr="00200430">
        <w:rPr>
          <w:rFonts w:ascii="Times New Roman" w:hAnsi="Times New Roman" w:cs="Times New Roman"/>
          <w:b/>
          <w:sz w:val="28"/>
          <w:szCs w:val="28"/>
        </w:rPr>
        <w:t>ВЕДЕНИЕ</w:t>
      </w:r>
    </w:p>
    <w:p w:rsidR="00041196" w:rsidRPr="00200430" w:rsidRDefault="009069AA"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Тема приватизации в России затрагивается уже не первый год, но является всё еще важной для современного общества. </w:t>
      </w:r>
      <w:r w:rsidRPr="00200430">
        <w:rPr>
          <w:rFonts w:ascii="Times New Roman" w:hAnsi="Times New Roman" w:cs="Times New Roman"/>
          <w:i/>
          <w:sz w:val="28"/>
          <w:szCs w:val="28"/>
        </w:rPr>
        <w:t>Актуальность</w:t>
      </w:r>
      <w:r w:rsidRPr="00200430">
        <w:rPr>
          <w:rFonts w:ascii="Times New Roman" w:hAnsi="Times New Roman" w:cs="Times New Roman"/>
          <w:sz w:val="28"/>
          <w:szCs w:val="28"/>
        </w:rPr>
        <w:t xml:space="preserve"> данной работы заключается в </w:t>
      </w:r>
      <w:r w:rsidR="008B25C2" w:rsidRPr="00200430">
        <w:rPr>
          <w:rFonts w:ascii="Times New Roman" w:hAnsi="Times New Roman" w:cs="Times New Roman"/>
          <w:sz w:val="28"/>
          <w:szCs w:val="28"/>
        </w:rPr>
        <w:t xml:space="preserve">необходимости понимания </w:t>
      </w:r>
      <w:r w:rsidR="003036ED" w:rsidRPr="00200430">
        <w:rPr>
          <w:rFonts w:ascii="Times New Roman" w:hAnsi="Times New Roman" w:cs="Times New Roman"/>
          <w:sz w:val="28"/>
          <w:szCs w:val="28"/>
        </w:rPr>
        <w:t>процесса приватизации</w:t>
      </w:r>
      <w:r w:rsidR="00911AA2" w:rsidRPr="00200430">
        <w:rPr>
          <w:rFonts w:ascii="Times New Roman" w:hAnsi="Times New Roman" w:cs="Times New Roman"/>
          <w:sz w:val="28"/>
          <w:szCs w:val="28"/>
        </w:rPr>
        <w:t xml:space="preserve">. </w:t>
      </w:r>
      <w:r w:rsidR="008B25C2" w:rsidRPr="00200430">
        <w:rPr>
          <w:rFonts w:ascii="Times New Roman" w:hAnsi="Times New Roman" w:cs="Times New Roman"/>
          <w:sz w:val="28"/>
          <w:szCs w:val="28"/>
        </w:rPr>
        <w:t>Теоретической основой данного исследования явились нормативно-правовые акты, исследования специалистов в области экономики за последние несколько лет.</w:t>
      </w:r>
      <w:r w:rsidR="00911AA2" w:rsidRPr="00200430">
        <w:rPr>
          <w:rFonts w:ascii="Times New Roman" w:hAnsi="Times New Roman" w:cs="Times New Roman"/>
          <w:sz w:val="28"/>
          <w:szCs w:val="28"/>
        </w:rPr>
        <w:t xml:space="preserve"> </w:t>
      </w:r>
    </w:p>
    <w:p w:rsidR="008B25C2" w:rsidRPr="00200430" w:rsidRDefault="008B25C2"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i/>
          <w:sz w:val="28"/>
          <w:szCs w:val="28"/>
        </w:rPr>
        <w:t>Предметом</w:t>
      </w:r>
      <w:r w:rsidRPr="00200430">
        <w:rPr>
          <w:rFonts w:ascii="Times New Roman" w:hAnsi="Times New Roman" w:cs="Times New Roman"/>
          <w:sz w:val="28"/>
          <w:szCs w:val="28"/>
        </w:rPr>
        <w:t xml:space="preserve"> исследования являются экономические отношения, возникающие между государством и частным сектором в процессе приватизации имущества. </w:t>
      </w:r>
      <w:r w:rsidRPr="00200430">
        <w:rPr>
          <w:rFonts w:ascii="Times New Roman" w:hAnsi="Times New Roman" w:cs="Times New Roman"/>
          <w:i/>
          <w:sz w:val="28"/>
          <w:szCs w:val="28"/>
        </w:rPr>
        <w:t>Объектом</w:t>
      </w:r>
      <w:r w:rsidRPr="00200430">
        <w:rPr>
          <w:rFonts w:ascii="Times New Roman" w:hAnsi="Times New Roman" w:cs="Times New Roman"/>
          <w:sz w:val="28"/>
          <w:szCs w:val="28"/>
        </w:rPr>
        <w:t xml:space="preserve"> исследования выступают приватизационные процессы в экономике Российской Федерации</w:t>
      </w:r>
    </w:p>
    <w:p w:rsidR="008B25C2" w:rsidRPr="00200430" w:rsidRDefault="00E06037"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Целью данного</w:t>
      </w:r>
      <w:r w:rsidR="008B25C2" w:rsidRPr="00200430">
        <w:rPr>
          <w:rFonts w:ascii="Times New Roman" w:hAnsi="Times New Roman" w:cs="Times New Roman"/>
          <w:sz w:val="28"/>
          <w:szCs w:val="28"/>
        </w:rPr>
        <w:t xml:space="preserve"> исследования является выявление сущности, изучение механ</w:t>
      </w:r>
      <w:r w:rsidR="00DE7B96" w:rsidRPr="00200430">
        <w:rPr>
          <w:rFonts w:ascii="Times New Roman" w:hAnsi="Times New Roman" w:cs="Times New Roman"/>
          <w:sz w:val="28"/>
          <w:szCs w:val="28"/>
        </w:rPr>
        <w:t>изма осуществления приватизации</w:t>
      </w:r>
      <w:r w:rsidR="008B25C2" w:rsidRPr="00200430">
        <w:rPr>
          <w:rFonts w:ascii="Times New Roman" w:hAnsi="Times New Roman" w:cs="Times New Roman"/>
          <w:sz w:val="28"/>
          <w:szCs w:val="28"/>
        </w:rPr>
        <w:t>. Для достижения поставленной цели необходимо решить задачи:</w:t>
      </w:r>
    </w:p>
    <w:p w:rsidR="008B25C2" w:rsidRPr="00200430" w:rsidRDefault="008B25C2"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1.</w:t>
      </w:r>
      <w:r w:rsidRPr="00200430">
        <w:rPr>
          <w:rFonts w:ascii="Times New Roman" w:hAnsi="Times New Roman" w:cs="Times New Roman"/>
          <w:sz w:val="28"/>
          <w:szCs w:val="28"/>
        </w:rPr>
        <w:tab/>
        <w:t>Определить понятие приватизации,</w:t>
      </w:r>
      <w:r w:rsidR="00443B80" w:rsidRPr="00200430">
        <w:rPr>
          <w:rFonts w:ascii="Times New Roman" w:hAnsi="Times New Roman" w:cs="Times New Roman"/>
          <w:sz w:val="28"/>
          <w:szCs w:val="28"/>
        </w:rPr>
        <w:t xml:space="preserve"> её</w:t>
      </w:r>
      <w:r w:rsidR="001E3FC6" w:rsidRPr="00200430">
        <w:rPr>
          <w:sz w:val="28"/>
          <w:szCs w:val="28"/>
        </w:rPr>
        <w:t xml:space="preserve"> </w:t>
      </w:r>
      <w:r w:rsidR="001E3FC6" w:rsidRPr="00200430">
        <w:rPr>
          <w:rFonts w:ascii="Times New Roman" w:hAnsi="Times New Roman" w:cs="Times New Roman"/>
          <w:sz w:val="28"/>
          <w:szCs w:val="28"/>
        </w:rPr>
        <w:t>сущность и механизм</w:t>
      </w:r>
      <w:r w:rsidR="00443B80" w:rsidRPr="00200430">
        <w:rPr>
          <w:rFonts w:ascii="Times New Roman" w:hAnsi="Times New Roman" w:cs="Times New Roman"/>
          <w:sz w:val="28"/>
          <w:szCs w:val="28"/>
        </w:rPr>
        <w:t>ы</w:t>
      </w:r>
    </w:p>
    <w:p w:rsidR="008B25C2" w:rsidRPr="00200430" w:rsidRDefault="008B25C2"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2.</w:t>
      </w:r>
      <w:r w:rsidRPr="00200430">
        <w:rPr>
          <w:rFonts w:ascii="Times New Roman" w:hAnsi="Times New Roman" w:cs="Times New Roman"/>
          <w:sz w:val="28"/>
          <w:szCs w:val="28"/>
        </w:rPr>
        <w:tab/>
        <w:t xml:space="preserve">Исследовать </w:t>
      </w:r>
      <w:r w:rsidR="00443B80" w:rsidRPr="00200430">
        <w:rPr>
          <w:rFonts w:ascii="Times New Roman" w:hAnsi="Times New Roman" w:cs="Times New Roman"/>
          <w:sz w:val="28"/>
          <w:szCs w:val="28"/>
        </w:rPr>
        <w:t>последствия</w:t>
      </w:r>
      <w:r w:rsidRPr="00200430">
        <w:rPr>
          <w:rFonts w:ascii="Times New Roman" w:hAnsi="Times New Roman" w:cs="Times New Roman"/>
          <w:sz w:val="28"/>
          <w:szCs w:val="28"/>
        </w:rPr>
        <w:t xml:space="preserve"> приватизации</w:t>
      </w:r>
    </w:p>
    <w:p w:rsidR="008B25C2" w:rsidRPr="00200430" w:rsidRDefault="008B25C2"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3.</w:t>
      </w:r>
      <w:r w:rsidRPr="00200430">
        <w:rPr>
          <w:rFonts w:ascii="Times New Roman" w:hAnsi="Times New Roman" w:cs="Times New Roman"/>
          <w:sz w:val="28"/>
          <w:szCs w:val="28"/>
        </w:rPr>
        <w:tab/>
        <w:t>Разобрать механизм осуществления</w:t>
      </w:r>
    </w:p>
    <w:p w:rsidR="008B25C2" w:rsidRPr="00200430" w:rsidRDefault="008B25C2"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В качестве методов исследования использовались систематизация материалов, анализ библиографических источников и прочие методы исследования.</w:t>
      </w:r>
    </w:p>
    <w:p w:rsidR="004F0976" w:rsidRPr="00200430" w:rsidRDefault="004F0976" w:rsidP="00B14475">
      <w:pPr>
        <w:spacing w:line="360" w:lineRule="auto"/>
        <w:ind w:firstLine="567"/>
        <w:jc w:val="both"/>
        <w:rPr>
          <w:rFonts w:ascii="Times New Roman" w:hAnsi="Times New Roman" w:cs="Times New Roman"/>
          <w:sz w:val="28"/>
          <w:szCs w:val="28"/>
        </w:rPr>
      </w:pPr>
    </w:p>
    <w:p w:rsidR="004F0976" w:rsidRPr="00200430" w:rsidRDefault="004F0976" w:rsidP="00B14475">
      <w:pPr>
        <w:spacing w:line="360" w:lineRule="auto"/>
        <w:ind w:firstLine="567"/>
        <w:jc w:val="both"/>
        <w:rPr>
          <w:rFonts w:ascii="Times New Roman" w:hAnsi="Times New Roman" w:cs="Times New Roman"/>
          <w:sz w:val="28"/>
          <w:szCs w:val="28"/>
        </w:rPr>
      </w:pPr>
    </w:p>
    <w:p w:rsidR="004F0976" w:rsidRPr="00200430" w:rsidRDefault="004F0976" w:rsidP="00B14475">
      <w:pPr>
        <w:spacing w:line="360" w:lineRule="auto"/>
        <w:ind w:firstLine="567"/>
        <w:jc w:val="both"/>
        <w:rPr>
          <w:rFonts w:ascii="Times New Roman" w:hAnsi="Times New Roman" w:cs="Times New Roman"/>
          <w:sz w:val="28"/>
          <w:szCs w:val="28"/>
        </w:rPr>
      </w:pPr>
    </w:p>
    <w:p w:rsidR="004F0976" w:rsidRPr="00200430" w:rsidRDefault="004F0976" w:rsidP="00B14475">
      <w:pPr>
        <w:spacing w:line="360" w:lineRule="auto"/>
        <w:ind w:firstLine="567"/>
        <w:jc w:val="both"/>
        <w:rPr>
          <w:rFonts w:ascii="Times New Roman" w:hAnsi="Times New Roman" w:cs="Times New Roman"/>
          <w:sz w:val="28"/>
          <w:szCs w:val="28"/>
        </w:rPr>
      </w:pPr>
    </w:p>
    <w:p w:rsidR="004F0976" w:rsidRPr="00200430" w:rsidRDefault="004F0976" w:rsidP="00B14475">
      <w:pPr>
        <w:spacing w:line="360" w:lineRule="auto"/>
        <w:jc w:val="both"/>
        <w:rPr>
          <w:rFonts w:ascii="Times New Roman" w:hAnsi="Times New Roman" w:cs="Times New Roman"/>
          <w:sz w:val="28"/>
          <w:szCs w:val="28"/>
        </w:rPr>
      </w:pPr>
    </w:p>
    <w:p w:rsidR="004611A4" w:rsidRPr="00200430" w:rsidRDefault="0099333E" w:rsidP="00B14475">
      <w:pPr>
        <w:spacing w:line="360" w:lineRule="auto"/>
        <w:ind w:firstLine="567"/>
        <w:jc w:val="both"/>
        <w:rPr>
          <w:rFonts w:ascii="Times New Roman" w:hAnsi="Times New Roman" w:cs="Times New Roman"/>
          <w:b/>
          <w:sz w:val="28"/>
          <w:szCs w:val="28"/>
        </w:rPr>
      </w:pPr>
      <w:r w:rsidRPr="00200430">
        <w:rPr>
          <w:rFonts w:ascii="Times New Roman" w:hAnsi="Times New Roman" w:cs="Times New Roman"/>
          <w:b/>
          <w:sz w:val="28"/>
          <w:szCs w:val="28"/>
        </w:rPr>
        <w:lastRenderedPageBreak/>
        <w:t>1</w:t>
      </w:r>
      <w:r w:rsidR="004611A4" w:rsidRPr="00200430">
        <w:rPr>
          <w:rFonts w:ascii="Times New Roman" w:hAnsi="Times New Roman" w:cs="Times New Roman"/>
          <w:b/>
          <w:sz w:val="28"/>
          <w:szCs w:val="28"/>
        </w:rPr>
        <w:t>.</w:t>
      </w:r>
      <w:r w:rsidR="004611A4" w:rsidRPr="00200430">
        <w:rPr>
          <w:rFonts w:ascii="Times New Roman" w:hAnsi="Times New Roman" w:cs="Times New Roman"/>
          <w:b/>
          <w:sz w:val="28"/>
          <w:szCs w:val="28"/>
        </w:rPr>
        <w:tab/>
        <w:t>Основные теоретические положения приватизации</w:t>
      </w:r>
    </w:p>
    <w:p w:rsidR="005A30DD" w:rsidRPr="00200430" w:rsidRDefault="0099333E" w:rsidP="00B14475">
      <w:pPr>
        <w:spacing w:line="360" w:lineRule="auto"/>
        <w:ind w:firstLine="567"/>
        <w:jc w:val="both"/>
        <w:rPr>
          <w:rFonts w:ascii="Times New Roman" w:hAnsi="Times New Roman" w:cs="Times New Roman"/>
          <w:b/>
          <w:sz w:val="28"/>
          <w:szCs w:val="28"/>
        </w:rPr>
      </w:pPr>
      <w:r w:rsidRPr="00200430">
        <w:rPr>
          <w:rFonts w:ascii="Times New Roman" w:hAnsi="Times New Roman" w:cs="Times New Roman"/>
          <w:b/>
          <w:sz w:val="28"/>
          <w:szCs w:val="28"/>
        </w:rPr>
        <w:t>1</w:t>
      </w:r>
      <w:r w:rsidR="004611A4" w:rsidRPr="00200430">
        <w:rPr>
          <w:rFonts w:ascii="Times New Roman" w:hAnsi="Times New Roman" w:cs="Times New Roman"/>
          <w:b/>
          <w:sz w:val="28"/>
          <w:szCs w:val="28"/>
        </w:rPr>
        <w:t>.</w:t>
      </w:r>
      <w:r w:rsidR="007F13C3">
        <w:rPr>
          <w:rFonts w:ascii="Times New Roman" w:hAnsi="Times New Roman" w:cs="Times New Roman"/>
          <w:b/>
          <w:sz w:val="28"/>
          <w:szCs w:val="28"/>
        </w:rPr>
        <w:t xml:space="preserve"> </w:t>
      </w:r>
      <w:r w:rsidR="004611A4" w:rsidRPr="00200430">
        <w:rPr>
          <w:rFonts w:ascii="Times New Roman" w:hAnsi="Times New Roman" w:cs="Times New Roman"/>
          <w:b/>
          <w:sz w:val="28"/>
          <w:szCs w:val="28"/>
        </w:rPr>
        <w:t>1.</w:t>
      </w:r>
      <w:r w:rsidR="004611A4" w:rsidRPr="00200430">
        <w:rPr>
          <w:rFonts w:ascii="Times New Roman" w:hAnsi="Times New Roman" w:cs="Times New Roman"/>
          <w:b/>
          <w:sz w:val="28"/>
          <w:szCs w:val="28"/>
        </w:rPr>
        <w:tab/>
        <w:t>Понятие, сущность и механизм приватизации</w:t>
      </w:r>
    </w:p>
    <w:p w:rsidR="004611A4" w:rsidRPr="00D26A14" w:rsidRDefault="00FA77C1"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Приватизация - форма преобразования собственности,</w:t>
      </w:r>
      <w:r w:rsidR="004611A4" w:rsidRPr="00200430">
        <w:rPr>
          <w:rFonts w:ascii="Times New Roman" w:hAnsi="Times New Roman" w:cs="Times New Roman"/>
          <w:sz w:val="28"/>
          <w:szCs w:val="28"/>
        </w:rPr>
        <w:t xml:space="preserve"> представляющая собой процесс передачи или продажи, в некоторых случаях полной, в других частичной, государственной или муниципальной собственности в частные руки. В приватизации участвуют минимум две стороны, и обязательно одна из сторон - организация, даже такая как государство. Обратный же процесс называется национализацией или мунипализацией. </w:t>
      </w:r>
      <w:r w:rsidR="007B388E" w:rsidRPr="00D26A14">
        <w:rPr>
          <w:rFonts w:ascii="Times New Roman" w:hAnsi="Times New Roman" w:cs="Times New Roman"/>
          <w:sz w:val="28"/>
          <w:szCs w:val="28"/>
        </w:rPr>
        <w:t>[21]</w:t>
      </w:r>
    </w:p>
    <w:p w:rsidR="004611A4" w:rsidRPr="00200430" w:rsidRDefault="004611A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Если обратиться к юридическим источникам, мы увидим такое определение приватизации: «Под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субъектов Российской Федерации, муниципальных образований, в собственность физических и/или юридических лиц.» </w:t>
      </w:r>
      <w:r w:rsidR="00DD794C" w:rsidRPr="00200430">
        <w:rPr>
          <w:rFonts w:ascii="Times New Roman" w:hAnsi="Times New Roman" w:cs="Times New Roman"/>
          <w:sz w:val="28"/>
          <w:szCs w:val="28"/>
        </w:rPr>
        <w:t>[1]</w:t>
      </w:r>
    </w:p>
    <w:p w:rsidR="004611A4" w:rsidRPr="007B388E" w:rsidRDefault="004611A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Приватизация представляет собой </w:t>
      </w:r>
      <w:r w:rsidR="003502DD" w:rsidRPr="00200430">
        <w:rPr>
          <w:rFonts w:ascii="Times New Roman" w:hAnsi="Times New Roman" w:cs="Times New Roman"/>
          <w:sz w:val="28"/>
          <w:szCs w:val="28"/>
        </w:rPr>
        <w:t>особую систему экономических от</w:t>
      </w:r>
      <w:r w:rsidRPr="00200430">
        <w:rPr>
          <w:rFonts w:ascii="Times New Roman" w:hAnsi="Times New Roman" w:cs="Times New Roman"/>
          <w:sz w:val="28"/>
          <w:szCs w:val="28"/>
        </w:rPr>
        <w:t xml:space="preserve">ношений, изменение формы собственности </w:t>
      </w:r>
      <w:r w:rsidR="0080233F" w:rsidRPr="00200430">
        <w:rPr>
          <w:rFonts w:ascii="Times New Roman" w:hAnsi="Times New Roman" w:cs="Times New Roman"/>
          <w:sz w:val="28"/>
          <w:szCs w:val="28"/>
        </w:rPr>
        <w:t>на средства производства: с «го</w:t>
      </w:r>
      <w:r w:rsidRPr="00200430">
        <w:rPr>
          <w:rFonts w:ascii="Times New Roman" w:hAnsi="Times New Roman" w:cs="Times New Roman"/>
          <w:sz w:val="28"/>
          <w:szCs w:val="28"/>
        </w:rPr>
        <w:t xml:space="preserve">сударственной» на «частную». Она обусловлена переходом страны в целом от «административно-командной» системы к «социально-рыночному» </w:t>
      </w:r>
      <w:r w:rsidR="00FA77C1" w:rsidRPr="00200430">
        <w:rPr>
          <w:rFonts w:ascii="Times New Roman" w:hAnsi="Times New Roman" w:cs="Times New Roman"/>
          <w:sz w:val="28"/>
          <w:szCs w:val="28"/>
        </w:rPr>
        <w:t>хозяйству. Приватизация</w:t>
      </w:r>
      <w:r w:rsidRPr="00200430">
        <w:rPr>
          <w:rFonts w:ascii="Times New Roman" w:hAnsi="Times New Roman" w:cs="Times New Roman"/>
          <w:sz w:val="28"/>
          <w:szCs w:val="28"/>
        </w:rPr>
        <w:t xml:space="preserve"> способствует достижению социальной справедливости, повышению экономической эффективности производства, росту доходов государственного бюджета в долгосрочном периоде, расширяет сферу дей­ствия</w:t>
      </w:r>
      <w:r w:rsidR="00FA77C1" w:rsidRPr="00200430">
        <w:rPr>
          <w:rFonts w:ascii="Times New Roman" w:hAnsi="Times New Roman" w:cs="Times New Roman"/>
          <w:sz w:val="28"/>
          <w:szCs w:val="28"/>
        </w:rPr>
        <w:t xml:space="preserve"> отношений предпринимательства.</w:t>
      </w:r>
      <w:r w:rsidR="007B388E" w:rsidRPr="007B388E">
        <w:rPr>
          <w:rFonts w:ascii="Times New Roman" w:hAnsi="Times New Roman" w:cs="Times New Roman"/>
          <w:sz w:val="28"/>
          <w:szCs w:val="28"/>
        </w:rPr>
        <w:t xml:space="preserve"> </w:t>
      </w:r>
      <w:r w:rsidR="007B388E">
        <w:rPr>
          <w:rFonts w:ascii="Times New Roman" w:hAnsi="Times New Roman" w:cs="Times New Roman"/>
          <w:sz w:val="28"/>
          <w:szCs w:val="28"/>
        </w:rPr>
        <w:t>[7</w:t>
      </w:r>
      <w:r w:rsidR="007B388E" w:rsidRPr="007B388E">
        <w:rPr>
          <w:rFonts w:ascii="Times New Roman" w:hAnsi="Times New Roman" w:cs="Times New Roman"/>
          <w:sz w:val="28"/>
          <w:szCs w:val="28"/>
        </w:rPr>
        <w:t>]</w:t>
      </w:r>
    </w:p>
    <w:p w:rsidR="00FA77C1" w:rsidRPr="00200430" w:rsidRDefault="004611A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Можно выделить три цели приватизации: </w:t>
      </w:r>
    </w:p>
    <w:p w:rsidR="004611A4" w:rsidRPr="00200430" w:rsidRDefault="00FA77C1" w:rsidP="00B14475">
      <w:pPr>
        <w:pStyle w:val="aa"/>
        <w:numPr>
          <w:ilvl w:val="0"/>
          <w:numId w:val="2"/>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 xml:space="preserve">идеологическую - </w:t>
      </w:r>
      <w:r w:rsidR="004611A4" w:rsidRPr="00200430">
        <w:rPr>
          <w:rFonts w:ascii="Times New Roman" w:hAnsi="Times New Roman" w:cs="Times New Roman"/>
          <w:sz w:val="28"/>
          <w:szCs w:val="28"/>
        </w:rPr>
        <w:t>добиваться того, чтобы предпринимательство было основным саморазвивающимся институтом демократического общества.</w:t>
      </w:r>
    </w:p>
    <w:p w:rsidR="004611A4" w:rsidRPr="00200430" w:rsidRDefault="00FA77C1" w:rsidP="00B14475">
      <w:pPr>
        <w:pStyle w:val="aa"/>
        <w:numPr>
          <w:ilvl w:val="0"/>
          <w:numId w:val="2"/>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 xml:space="preserve">экономическую - </w:t>
      </w:r>
      <w:r w:rsidR="004611A4" w:rsidRPr="00200430">
        <w:rPr>
          <w:rFonts w:ascii="Times New Roman" w:hAnsi="Times New Roman" w:cs="Times New Roman"/>
          <w:sz w:val="28"/>
          <w:szCs w:val="28"/>
        </w:rPr>
        <w:t xml:space="preserve">повысить эффективность работы страдающих от бюрократизма госпредприятий, а также оздоровить госбюджет </w:t>
      </w:r>
      <w:r w:rsidR="004611A4" w:rsidRPr="00200430">
        <w:rPr>
          <w:rFonts w:ascii="Times New Roman" w:hAnsi="Times New Roman" w:cs="Times New Roman"/>
          <w:sz w:val="28"/>
          <w:szCs w:val="28"/>
        </w:rPr>
        <w:lastRenderedPageBreak/>
        <w:t>путем ликвидации субсидий госпредприятиям и получения доходов от их распродажи.</w:t>
      </w:r>
    </w:p>
    <w:p w:rsidR="004611A4" w:rsidRPr="00200430" w:rsidRDefault="00FA77C1" w:rsidP="00B14475">
      <w:pPr>
        <w:pStyle w:val="aa"/>
        <w:numPr>
          <w:ilvl w:val="0"/>
          <w:numId w:val="2"/>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 xml:space="preserve">Социальную - </w:t>
      </w:r>
      <w:r w:rsidR="004611A4" w:rsidRPr="00200430">
        <w:rPr>
          <w:rFonts w:ascii="Times New Roman" w:hAnsi="Times New Roman" w:cs="Times New Roman"/>
          <w:sz w:val="28"/>
          <w:szCs w:val="28"/>
        </w:rPr>
        <w:t>снизить отчуждение трудящихся от средств производства, вовлекая их в число собственников.</w:t>
      </w:r>
    </w:p>
    <w:p w:rsidR="00E1736B" w:rsidRPr="00D26A14" w:rsidRDefault="00E1736B"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Приватизация в России в той или иной степени затронула судьбы миллионов людей. На рубеже 1990-1991 гг. в нашей стране началось интенсивное обсуждение реформы отношений собственности, за которым последовали принятие обширного законодательства в этой области и реализация уникальной по мировым стандартам приватизационной программы.  И сегодня не стихают споры о том, насколько правильным был выбор модели для России, позитивен или негативен эффект приватизации для экономики и общества в целом. </w:t>
      </w:r>
      <w:r w:rsidR="007B388E" w:rsidRPr="00D26A14">
        <w:rPr>
          <w:rFonts w:ascii="Times New Roman" w:hAnsi="Times New Roman" w:cs="Times New Roman"/>
          <w:sz w:val="28"/>
          <w:szCs w:val="28"/>
        </w:rPr>
        <w:t>[6]</w:t>
      </w:r>
      <w:r w:rsidR="00671016" w:rsidRPr="007B388E">
        <w:rPr>
          <w:rFonts w:ascii="Times New Roman" w:hAnsi="Times New Roman" w:cs="Times New Roman"/>
          <w:sz w:val="28"/>
          <w:szCs w:val="28"/>
        </w:rPr>
        <w:t xml:space="preserve"> </w:t>
      </w:r>
    </w:p>
    <w:p w:rsidR="00E1736B" w:rsidRPr="00200430" w:rsidRDefault="00E1736B"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Основная особенность приватизации в СНГ состояла в том, что она начала осуществляться при отсутствии рыночных отношений. Большое влияние на процесс реформы собственности в России и странах СНГ оказало общее состояние их экономики. После распада Советского Союза и образования на его пространстве пятнадцати независимых государств единая экономика перестала существовать, сложившиеся связи между многими десятками тысяч предприятий были нарушены. Это резко отрицательно отразилось на экономическом развитии каждого государства, создало дополнительные трудности при проведении приватизации. В России приватизация должна была стать механизмом создания рыночной экономики.</w:t>
      </w:r>
    </w:p>
    <w:p w:rsidR="00E1736B" w:rsidRPr="00200430" w:rsidRDefault="00E1736B"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На старте процесса в Российской Федерации намерения были самые благие: повышение уровня эффективности экономики за счет раскрепощения частной хозяйственной инициативы; содействие созданию конкурентной среды и демонополизация отраслей; формирование мощного слоя частных собственников; оживление инвестиционной деятельности, в том числе за счет привлечения финансовых ресурсов из-за рубежа. </w:t>
      </w:r>
      <w:r w:rsidR="007B388E" w:rsidRPr="00D26A14">
        <w:rPr>
          <w:rFonts w:ascii="Times New Roman" w:hAnsi="Times New Roman" w:cs="Times New Roman"/>
          <w:sz w:val="28"/>
          <w:szCs w:val="28"/>
        </w:rPr>
        <w:t>[5]</w:t>
      </w:r>
      <w:r w:rsidR="00671016" w:rsidRPr="00200430">
        <w:rPr>
          <w:rFonts w:ascii="Times New Roman" w:hAnsi="Times New Roman" w:cs="Times New Roman"/>
          <w:color w:val="FF0000"/>
          <w:sz w:val="28"/>
          <w:szCs w:val="28"/>
        </w:rPr>
        <w:t xml:space="preserve"> </w:t>
      </w:r>
    </w:p>
    <w:p w:rsidR="00E1736B" w:rsidRPr="00200430" w:rsidRDefault="00E1736B"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lastRenderedPageBreak/>
        <w:t>Однако приватизация в России не привела к возникновению многочисленных собственников. Она способствовала концентрации капитала в руках представителей директорского корпуса, работников, занимающих должность, утверждённую вышестоящими инстанциями, теневой экономики и криминальных структур. В результате она усилила социальное неравенство в обществе, способствовала криминализации российской экономики, росту в стране коррупции и преступности. Это произошло в значительной мере из-за отсутствия прозрачности в процессе проведения приватизации и решения, прежде всего, политических, а не экономических задач.</w:t>
      </w:r>
    </w:p>
    <w:p w:rsidR="00E1736B" w:rsidRPr="006547CA" w:rsidRDefault="00E1736B"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Приватизация в России на всех этапах омрачалась гигантскими нарушениями, выражавшимися прежде всего в занижении стоимости передаваемых в частные руки активов. Как следствие, передача собственности не привела к значительному повышению эффективности, а реальной конкуренции между частным и государственным секторами практически не возникло. Появился даже термин: «Лихие девяностые». Он используется с достаточно негативной окраской и характеризует этот сложный, для всей Российской Федерации период. В социальной структуре общества отмечались такие негативные последствия как обесценивание сбережений, невыплата пособий, пенсий и т.д. С середины 2000-х годов словосочетание «лихие девяностые» начало использоваться прессой, сменив более эмоциональные выражения, относящиеся</w:t>
      </w:r>
      <w:r w:rsidR="006547CA">
        <w:rPr>
          <w:rFonts w:ascii="Times New Roman" w:hAnsi="Times New Roman" w:cs="Times New Roman"/>
          <w:sz w:val="28"/>
          <w:szCs w:val="28"/>
        </w:rPr>
        <w:t xml:space="preserve"> к тому десятилетию, такие как -</w:t>
      </w:r>
      <w:r w:rsidRPr="00200430">
        <w:rPr>
          <w:rFonts w:ascii="Times New Roman" w:hAnsi="Times New Roman" w:cs="Times New Roman"/>
          <w:sz w:val="28"/>
          <w:szCs w:val="28"/>
        </w:rPr>
        <w:t xml:space="preserve"> «кровавые», «злополучные», «дурные».</w:t>
      </w:r>
      <w:r w:rsidR="00671016" w:rsidRPr="00200430">
        <w:rPr>
          <w:rFonts w:ascii="Times New Roman" w:hAnsi="Times New Roman" w:cs="Times New Roman"/>
          <w:sz w:val="28"/>
          <w:szCs w:val="28"/>
        </w:rPr>
        <w:t xml:space="preserve"> </w:t>
      </w:r>
      <w:r w:rsidR="007B388E" w:rsidRPr="006547CA">
        <w:rPr>
          <w:rFonts w:ascii="Times New Roman" w:hAnsi="Times New Roman" w:cs="Times New Roman"/>
          <w:sz w:val="28"/>
          <w:szCs w:val="28"/>
        </w:rPr>
        <w:t>[17]</w:t>
      </w:r>
    </w:p>
    <w:p w:rsidR="004611A4" w:rsidRPr="00200430" w:rsidRDefault="004611A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Следует выделить экономические механизмы, при помощи которых могут быть использованы те или иные формы приватизации. Кроме продажи государственной собственности в частные руки можно выделить несколько таких механизмов.</w:t>
      </w:r>
    </w:p>
    <w:p w:rsidR="00FA77C1" w:rsidRPr="00200430" w:rsidRDefault="00FA77C1" w:rsidP="00B14475">
      <w:pPr>
        <w:pStyle w:val="aa"/>
        <w:numPr>
          <w:ilvl w:val="0"/>
          <w:numId w:val="3"/>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Финансовый механизм -</w:t>
      </w:r>
      <w:r w:rsidR="004611A4" w:rsidRPr="00200430">
        <w:rPr>
          <w:rFonts w:ascii="Times New Roman" w:hAnsi="Times New Roman" w:cs="Times New Roman"/>
          <w:sz w:val="28"/>
          <w:szCs w:val="28"/>
        </w:rPr>
        <w:t xml:space="preserve"> ранее бесплатно </w:t>
      </w:r>
      <w:r w:rsidRPr="00200430">
        <w:rPr>
          <w:rFonts w:ascii="Times New Roman" w:hAnsi="Times New Roman" w:cs="Times New Roman"/>
          <w:sz w:val="28"/>
          <w:szCs w:val="28"/>
        </w:rPr>
        <w:t>представлявшиеся</w:t>
      </w:r>
      <w:r w:rsidR="004611A4" w:rsidRPr="00200430">
        <w:rPr>
          <w:rFonts w:ascii="Times New Roman" w:hAnsi="Times New Roman" w:cs="Times New Roman"/>
          <w:sz w:val="28"/>
          <w:szCs w:val="28"/>
        </w:rPr>
        <w:t xml:space="preserve"> государством услуги (например, посещение общественных парков) становятся платными.</w:t>
      </w:r>
    </w:p>
    <w:p w:rsidR="00FA77C1" w:rsidRPr="00200430" w:rsidRDefault="00FA77C1" w:rsidP="00B14475">
      <w:pPr>
        <w:pStyle w:val="aa"/>
        <w:numPr>
          <w:ilvl w:val="0"/>
          <w:numId w:val="3"/>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lastRenderedPageBreak/>
        <w:t xml:space="preserve">Управление услугами - </w:t>
      </w:r>
      <w:r w:rsidR="004611A4" w:rsidRPr="00200430">
        <w:rPr>
          <w:rFonts w:ascii="Times New Roman" w:hAnsi="Times New Roman" w:cs="Times New Roman"/>
          <w:sz w:val="28"/>
          <w:szCs w:val="28"/>
        </w:rPr>
        <w:t xml:space="preserve">ранее </w:t>
      </w:r>
      <w:r w:rsidRPr="00200430">
        <w:rPr>
          <w:rFonts w:ascii="Times New Roman" w:hAnsi="Times New Roman" w:cs="Times New Roman"/>
          <w:sz w:val="28"/>
          <w:szCs w:val="28"/>
        </w:rPr>
        <w:t>представлявшаяся</w:t>
      </w:r>
      <w:r w:rsidR="004611A4" w:rsidRPr="00200430">
        <w:rPr>
          <w:rFonts w:ascii="Times New Roman" w:hAnsi="Times New Roman" w:cs="Times New Roman"/>
          <w:sz w:val="28"/>
          <w:szCs w:val="28"/>
        </w:rPr>
        <w:t xml:space="preserve"> непосредственно государством общественная услуга отныне предоставляется частной фирмой с помощью контрактного механизма.</w:t>
      </w:r>
    </w:p>
    <w:p w:rsidR="00FA77C1" w:rsidRPr="00200430" w:rsidRDefault="00FA77C1" w:rsidP="00B14475">
      <w:pPr>
        <w:pStyle w:val="aa"/>
        <w:numPr>
          <w:ilvl w:val="0"/>
          <w:numId w:val="3"/>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 xml:space="preserve"> Регулирующий механизм -</w:t>
      </w:r>
      <w:r w:rsidR="004611A4" w:rsidRPr="00200430">
        <w:rPr>
          <w:rFonts w:ascii="Times New Roman" w:hAnsi="Times New Roman" w:cs="Times New Roman"/>
          <w:sz w:val="28"/>
          <w:szCs w:val="28"/>
        </w:rPr>
        <w:t xml:space="preserve"> нормы законодательства, по которым государство единолично несло ответственность за те или иные условия жизнедеятельности общества (например, за состояние окружающей среды), теперь распространяют эту ответственность на частные институты.</w:t>
      </w:r>
    </w:p>
    <w:p w:rsidR="001A092A" w:rsidRPr="001A092A" w:rsidRDefault="00FA77C1" w:rsidP="001A092A">
      <w:pPr>
        <w:pStyle w:val="aa"/>
        <w:numPr>
          <w:ilvl w:val="0"/>
          <w:numId w:val="3"/>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Принятие решений -</w:t>
      </w:r>
      <w:r w:rsidR="004611A4" w:rsidRPr="00200430">
        <w:rPr>
          <w:rFonts w:ascii="Times New Roman" w:hAnsi="Times New Roman" w:cs="Times New Roman"/>
          <w:sz w:val="28"/>
          <w:szCs w:val="28"/>
        </w:rPr>
        <w:t xml:space="preserve"> процесс принятия решений перемещается от государственных структур к частным институтам и предста</w:t>
      </w:r>
      <w:r w:rsidRPr="00200430">
        <w:rPr>
          <w:rFonts w:ascii="Times New Roman" w:hAnsi="Times New Roman" w:cs="Times New Roman"/>
          <w:sz w:val="28"/>
          <w:szCs w:val="28"/>
        </w:rPr>
        <w:t>вителям общественности (пример -</w:t>
      </w:r>
      <w:r w:rsidR="004611A4" w:rsidRPr="00200430">
        <w:rPr>
          <w:rFonts w:ascii="Times New Roman" w:hAnsi="Times New Roman" w:cs="Times New Roman"/>
          <w:sz w:val="28"/>
          <w:szCs w:val="28"/>
        </w:rPr>
        <w:t xml:space="preserve"> деятельность общественных советов в государственных школах).</w:t>
      </w:r>
    </w:p>
    <w:p w:rsidR="00DD794C" w:rsidRPr="007F13C3" w:rsidRDefault="00DD794C" w:rsidP="007F13C3">
      <w:pPr>
        <w:pStyle w:val="aa"/>
        <w:numPr>
          <w:ilvl w:val="0"/>
          <w:numId w:val="19"/>
        </w:numPr>
        <w:spacing w:line="360" w:lineRule="auto"/>
        <w:jc w:val="both"/>
        <w:rPr>
          <w:rFonts w:ascii="Times New Roman" w:hAnsi="Times New Roman" w:cs="Times New Roman"/>
          <w:b/>
          <w:sz w:val="28"/>
          <w:szCs w:val="28"/>
        </w:rPr>
      </w:pPr>
      <w:r w:rsidRPr="007F13C3">
        <w:rPr>
          <w:rFonts w:ascii="Times New Roman" w:hAnsi="Times New Roman" w:cs="Times New Roman"/>
          <w:b/>
          <w:sz w:val="28"/>
          <w:szCs w:val="28"/>
        </w:rPr>
        <w:t>2.</w:t>
      </w:r>
      <w:r w:rsidRPr="007F13C3">
        <w:rPr>
          <w:rFonts w:ascii="Times New Roman" w:hAnsi="Times New Roman" w:cs="Times New Roman"/>
          <w:b/>
          <w:sz w:val="28"/>
          <w:szCs w:val="28"/>
        </w:rPr>
        <w:tab/>
        <w:t xml:space="preserve">Формы и способы приватизации </w:t>
      </w:r>
    </w:p>
    <w:p w:rsidR="007F6498"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Несмотря на разнообразие определений можно выделить две основные модели приватизации: платная и бесплатная. Каждая из которых опирается на определенные доводы и аргументы.</w:t>
      </w:r>
    </w:p>
    <w:p w:rsidR="007F6498"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Бесплатная приватизация. Основные доводы в её пользу сводятся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 наделив его частью государственного имущества.</w:t>
      </w:r>
    </w:p>
    <w:p w:rsidR="007F6498" w:rsidRPr="00D26A14"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Таким образом должны возникнуть стимулы к производительному труду, к экономии затрат и более рациональному использованию ограниченных ресурсов. </w:t>
      </w:r>
      <w:r w:rsidR="007B388E" w:rsidRPr="00D26A14">
        <w:rPr>
          <w:rFonts w:ascii="Times New Roman" w:hAnsi="Times New Roman" w:cs="Times New Roman"/>
          <w:sz w:val="28"/>
          <w:szCs w:val="28"/>
        </w:rPr>
        <w:t>[10]</w:t>
      </w:r>
    </w:p>
    <w:p w:rsidR="007F6498"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Практически реализация связана с наделением всех граждан приватизационными чеками - ваучерами.</w:t>
      </w:r>
    </w:p>
    <w:p w:rsidR="007F6498"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Платная приватизация. В этом случае государственная собственность подлежит продаже по различным схемам. Основная идея этого процесса продажа на аукционах за деньги. Предполагается, что предварительно </w:t>
      </w:r>
      <w:r w:rsidRPr="00200430">
        <w:rPr>
          <w:rFonts w:ascii="Times New Roman" w:hAnsi="Times New Roman" w:cs="Times New Roman"/>
          <w:sz w:val="28"/>
          <w:szCs w:val="28"/>
        </w:rPr>
        <w:lastRenderedPageBreak/>
        <w:t>предприятие акционируется, а затем его акции продаются на фондовом рынке. Её сторонники указывают, что только в этом случае появится эффективный собственник. Кроме того, она приводит к увеличению доходной части бюджета.</w:t>
      </w:r>
    </w:p>
    <w:p w:rsidR="00DD794C" w:rsidRPr="00200430"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 Один из серьезных во</w:t>
      </w:r>
      <w:r w:rsidR="006547CA">
        <w:rPr>
          <w:rFonts w:ascii="Times New Roman" w:hAnsi="Times New Roman" w:cs="Times New Roman"/>
          <w:sz w:val="28"/>
          <w:szCs w:val="28"/>
        </w:rPr>
        <w:t>просов касающийся приватизации -</w:t>
      </w:r>
      <w:r w:rsidRPr="00200430">
        <w:rPr>
          <w:rFonts w:ascii="Times New Roman" w:hAnsi="Times New Roman" w:cs="Times New Roman"/>
          <w:sz w:val="28"/>
          <w:szCs w:val="28"/>
        </w:rPr>
        <w:t xml:space="preserve"> это сроки её проведения: или она должна быть растянутой на несколько десятилетий, или быстрой. Существует мнение части ведущих экономистов, что находящуюся в государственной собственности экономику вряд ли возможно приватизировать за 2-3 года. Реальное её осуществление должно быть медленным по трем основным причинам:</w:t>
      </w:r>
    </w:p>
    <w:p w:rsidR="00DD794C" w:rsidRPr="00200430" w:rsidRDefault="00DD794C"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1.</w:t>
      </w:r>
      <w:r w:rsidRPr="00200430">
        <w:rPr>
          <w:rFonts w:ascii="Times New Roman" w:hAnsi="Times New Roman" w:cs="Times New Roman"/>
          <w:sz w:val="28"/>
          <w:szCs w:val="28"/>
        </w:rPr>
        <w:tab/>
        <w:t>Сбережения, необходимые для приобретения в частную собственность объектов промышленности, накапливаются медленно;</w:t>
      </w:r>
    </w:p>
    <w:p w:rsidR="00DD794C" w:rsidRPr="00200430" w:rsidRDefault="00DD794C"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2.</w:t>
      </w:r>
      <w:r w:rsidRPr="00200430">
        <w:rPr>
          <w:rFonts w:ascii="Times New Roman" w:hAnsi="Times New Roman" w:cs="Times New Roman"/>
          <w:sz w:val="28"/>
          <w:szCs w:val="28"/>
        </w:rPr>
        <w:tab/>
        <w:t>Требуется время, чтобы рынок стал хорошо функционировать и определил рыночную стоимость предприятий;</w:t>
      </w:r>
    </w:p>
    <w:p w:rsidR="007F6498" w:rsidRDefault="00DD794C"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3.</w:t>
      </w:r>
      <w:r w:rsidRPr="00200430">
        <w:rPr>
          <w:rFonts w:ascii="Times New Roman" w:hAnsi="Times New Roman" w:cs="Times New Roman"/>
          <w:sz w:val="28"/>
          <w:szCs w:val="28"/>
        </w:rPr>
        <w:tab/>
        <w:t>Монополизированную промышленность необходимо реструктурировать, прежде чем производственные предприятия можно было бы выставить на продажу.</w:t>
      </w:r>
    </w:p>
    <w:p w:rsidR="007F6498" w:rsidRPr="00D26A14"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Сторонники быстрой приватизации считают, что таким путем можно в сжатые сроки создать новый класс частных собственников. В конкретном плане предлагается «обвальная» приватизация жилого фонда, мелких и средних (особенно торговых) предприятий. Но ни одна из моделей не используется в полном объеме, только их объединение приводит к ожидаемому эффекту. </w:t>
      </w:r>
      <w:r w:rsidR="007B388E" w:rsidRPr="00D26A14">
        <w:rPr>
          <w:rFonts w:ascii="Times New Roman" w:hAnsi="Times New Roman" w:cs="Times New Roman"/>
          <w:sz w:val="28"/>
          <w:szCs w:val="28"/>
        </w:rPr>
        <w:t>[23]</w:t>
      </w:r>
    </w:p>
    <w:p w:rsidR="007F6498" w:rsidRDefault="00DD794C"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Основными критериями выбора способа приватизации являются отраслевая принадлежность и размер предприятия, учет принципов социальной справедливости и приоритета трудового коллектива, демонополизация, необходимость сохранения профиля предприятия и его </w:t>
      </w:r>
      <w:r w:rsidRPr="00200430">
        <w:rPr>
          <w:rFonts w:ascii="Times New Roman" w:hAnsi="Times New Roman" w:cs="Times New Roman"/>
          <w:sz w:val="28"/>
          <w:szCs w:val="28"/>
        </w:rPr>
        <w:lastRenderedPageBreak/>
        <w:t>производственного потенциала, рентабельность предприятия, привлечение инвестиций.</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Понятие «приватизация» не всегда употребляется в одинаковом значении. Порой преобразование предприятий или сфер деятельности из государственных в частные называется приватизацией даже в том случае, если пакеты акций данных компаний продолжают оставаться полностью во владении государства. В более узком понимании приватизация имеет место лишь тогда, когда государство перестает быть основным собственником, а покупателями или владельцами долей выступают частные лица или предприятия с преобладающим частным капиталом. Имеются различные пути передачи прав собственности из рук государства в руки частных лиц. Выбор того или иного пути зависит от политических, экономических и социальных реалий, а также от приорите</w:t>
      </w:r>
      <w:r w:rsidR="007F6498">
        <w:rPr>
          <w:rFonts w:ascii="Times New Roman" w:hAnsi="Times New Roman" w:cs="Times New Roman"/>
          <w:sz w:val="28"/>
          <w:szCs w:val="28"/>
        </w:rPr>
        <w:t>тов в каждой конкретной стране.</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Формальная приватизация предполагает перевод государственного предприятия в частноправовую форму. Это может происходить в порядке общего или частного правопреемства. Формальная приватизация ничего не меняет ни в отношениях собственности, ни в капиталовооруженности предприятия, ни в доступе к техническим знаниям или управленческим ресурсам. В процессе проведения формальной приватизации задачи государства не определяются заново. Для реализации этих задач государство использует инструменты частного права. Здесь также можно говорить об организационной приватизации, при которой не происходит никаких существенных изменений в распределении задач между государством и частными лицами. В таких случаях формальная приватизация рассматривается как необходимый подготовительный этап для проведения материальной приватизации.</w:t>
      </w:r>
    </w:p>
    <w:p w:rsidR="00F3202E" w:rsidRPr="00200430"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О реальной приватизации говорят в том случае, когда государственное предприятие продается частным стратегическим инвесторам. Подобная форма </w:t>
      </w:r>
      <w:r w:rsidRPr="00200430">
        <w:rPr>
          <w:rFonts w:ascii="Times New Roman" w:hAnsi="Times New Roman" w:cs="Times New Roman"/>
          <w:sz w:val="28"/>
          <w:szCs w:val="28"/>
        </w:rPr>
        <w:lastRenderedPageBreak/>
        <w:t xml:space="preserve">приватизации встречается, прежде всего, на муниципальном уровне и имеет четыре основные формы </w:t>
      </w:r>
      <w:r w:rsidR="007B388E" w:rsidRPr="007B388E">
        <w:rPr>
          <w:rFonts w:ascii="Times New Roman" w:hAnsi="Times New Roman" w:cs="Times New Roman"/>
          <w:sz w:val="28"/>
          <w:szCs w:val="28"/>
        </w:rPr>
        <w:t>[4]:</w:t>
      </w:r>
    </w:p>
    <w:p w:rsidR="00F3202E" w:rsidRPr="00200430" w:rsidRDefault="00F3202E" w:rsidP="00B14475">
      <w:pPr>
        <w:pStyle w:val="aa"/>
        <w:numPr>
          <w:ilvl w:val="0"/>
          <w:numId w:val="6"/>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Продукция - услуги, производимые государственными предприятиями, заменяются продукцией - услугами других предприятий;</w:t>
      </w:r>
    </w:p>
    <w:p w:rsidR="00F3202E" w:rsidRPr="00200430" w:rsidRDefault="00F3202E" w:rsidP="00B14475">
      <w:pPr>
        <w:pStyle w:val="aa"/>
        <w:numPr>
          <w:ilvl w:val="0"/>
          <w:numId w:val="6"/>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При использовании так называемой «контрактной системы» частный продавец оказывает государственному органу определенные платные услуги, которые потребляются непосредственно населению;</w:t>
      </w:r>
    </w:p>
    <w:p w:rsidR="00F3202E" w:rsidRPr="00200430" w:rsidRDefault="00F3202E" w:rsidP="00B14475">
      <w:pPr>
        <w:pStyle w:val="aa"/>
        <w:numPr>
          <w:ilvl w:val="0"/>
          <w:numId w:val="6"/>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При использовании «концессионной модели» частное предприятие оказывает гражданам платные услуги;</w:t>
      </w:r>
    </w:p>
    <w:p w:rsidR="007F6498" w:rsidRDefault="00F3202E" w:rsidP="00B14475">
      <w:pPr>
        <w:pStyle w:val="aa"/>
        <w:numPr>
          <w:ilvl w:val="0"/>
          <w:numId w:val="6"/>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 xml:space="preserve">В случае использования «чековой системы» государство размещает финансируемые за счет налоговых поступлений чеки, которыми можно производить расчеты с любыми предприятиями - поставщиками. </w:t>
      </w:r>
    </w:p>
    <w:p w:rsidR="007F6498" w:rsidRDefault="00F3202E"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Открытый и ограниченный тендер. С помощью этого в высшей степени открытого метода можно охватить широкий круг потенциальных инвесторов. При выборе инвестора цена не имеет первостепенного значения; важную роль могут играть и другие критерии. В отличие от массовой приватизации здесь может иметь место значительный приток капитала.</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Аукцион. Целью этого метода является продажа предприятия по наивысшей цене. При этом не учитываются особ</w:t>
      </w:r>
      <w:r w:rsidR="007F6498">
        <w:rPr>
          <w:rFonts w:ascii="Times New Roman" w:hAnsi="Times New Roman" w:cs="Times New Roman"/>
          <w:sz w:val="28"/>
          <w:szCs w:val="28"/>
        </w:rPr>
        <w:t>енности или профиль инвесторов.</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 xml:space="preserve"> Прямая продажа. По стратегическим соображениям предпочтение отдается ведению переговоров непосредственно с отдельными инвесторами. Наиболее важную роль здесь играет правильное определение реальной стоимости п</w:t>
      </w:r>
      <w:r w:rsidR="007F6498">
        <w:rPr>
          <w:rFonts w:ascii="Times New Roman" w:hAnsi="Times New Roman" w:cs="Times New Roman"/>
          <w:sz w:val="28"/>
          <w:szCs w:val="28"/>
        </w:rPr>
        <w:t>редприятия.</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Management-Buy-Out. Данная форма приватизации имеет место в том случае, когда предприятие или часть предприятия переходит в собственн</w:t>
      </w:r>
      <w:r w:rsidR="007F6498">
        <w:rPr>
          <w:rFonts w:ascii="Times New Roman" w:hAnsi="Times New Roman" w:cs="Times New Roman"/>
          <w:sz w:val="28"/>
          <w:szCs w:val="28"/>
        </w:rPr>
        <w:t xml:space="preserve">ость его руководящего состава. </w:t>
      </w:r>
    </w:p>
    <w:p w:rsidR="007F6498" w:rsidRDefault="00F3202E"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lastRenderedPageBreak/>
        <w:t>Management-Buy-In. Об этой форме приватизации говорят тогда, когда предприятие приобретается руководством стороннего предприятия. В этом случае новые собственники проводят полную или частичную смену прежнего руководства.</w:t>
      </w:r>
    </w:p>
    <w:p w:rsidR="00200430" w:rsidRPr="00200430" w:rsidRDefault="00200430"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Приватизация сопровождается рядом сопутствующих мероприятий, таких как разукрупнение, реструктуризация, оценка предприятий, поиск инвесторов, изменение антимонопольного законодательства и реализация мероприятий в социальной сфере.</w:t>
      </w:r>
    </w:p>
    <w:p w:rsidR="00200430" w:rsidRPr="00200430" w:rsidRDefault="00200430"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Обычно процесс приватизации предприятия состоит из следующих этапов:</w:t>
      </w:r>
    </w:p>
    <w:p w:rsidR="00200430" w:rsidRPr="00200430" w:rsidRDefault="00200430" w:rsidP="00B14475">
      <w:pPr>
        <w:pStyle w:val="aa"/>
        <w:numPr>
          <w:ilvl w:val="0"/>
          <w:numId w:val="7"/>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Предпродажный анализ и оценка предприятия.</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стратегический анализ и оценка предприятия;</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определение мероприятий по реструктуризации и разукрупнению предприятия;</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определение потребности в капитале, ноу-хау, технологиях, обучении;</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анализ потенциальных покупателей;</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определение методов продажи;</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определение критериев проведения тендера, поиска инвесторов, оценки поступающих предложений, которые должны обеспечить объективность и «прозрачность» соответствующих процедур;</w:t>
      </w:r>
    </w:p>
    <w:p w:rsidR="00200430" w:rsidRPr="00200430" w:rsidRDefault="00200430" w:rsidP="00B14475">
      <w:pPr>
        <w:pStyle w:val="aa"/>
        <w:numPr>
          <w:ilvl w:val="0"/>
          <w:numId w:val="8"/>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образование комиссии по оценке поступающих предложений;</w:t>
      </w:r>
    </w:p>
    <w:p w:rsidR="00200430" w:rsidRPr="00200430" w:rsidRDefault="00200430" w:rsidP="00B14475">
      <w:pPr>
        <w:pStyle w:val="aa"/>
        <w:numPr>
          <w:ilvl w:val="0"/>
          <w:numId w:val="7"/>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Подготовка предприятия к продаже.</w:t>
      </w:r>
    </w:p>
    <w:p w:rsidR="00200430" w:rsidRPr="00200430" w:rsidRDefault="00200430" w:rsidP="00B14475">
      <w:pPr>
        <w:pStyle w:val="aa"/>
        <w:numPr>
          <w:ilvl w:val="0"/>
          <w:numId w:val="9"/>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реализация необходимых мероприятий по реструктуризации;</w:t>
      </w:r>
    </w:p>
    <w:p w:rsidR="00200430" w:rsidRPr="00200430" w:rsidRDefault="00200430" w:rsidP="00B14475">
      <w:pPr>
        <w:pStyle w:val="aa"/>
        <w:numPr>
          <w:ilvl w:val="0"/>
          <w:numId w:val="9"/>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разукрупнение;</w:t>
      </w:r>
    </w:p>
    <w:p w:rsidR="00200430" w:rsidRPr="00200430" w:rsidRDefault="00200430" w:rsidP="00B14475">
      <w:pPr>
        <w:pStyle w:val="aa"/>
        <w:numPr>
          <w:ilvl w:val="0"/>
          <w:numId w:val="9"/>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осуществление кадровых перестановок.</w:t>
      </w:r>
    </w:p>
    <w:p w:rsidR="00200430" w:rsidRPr="00200430" w:rsidRDefault="00200430" w:rsidP="00B14475">
      <w:pPr>
        <w:pStyle w:val="aa"/>
        <w:numPr>
          <w:ilvl w:val="0"/>
          <w:numId w:val="7"/>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Маркетинг.</w:t>
      </w:r>
    </w:p>
    <w:p w:rsidR="00200430" w:rsidRPr="00200430" w:rsidRDefault="00200430" w:rsidP="00B14475">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организация рекламы, выпуск информационных брошюр и т.д., призванных пробудить интерес потенциальных покупателей;</w:t>
      </w:r>
    </w:p>
    <w:p w:rsidR="00200430" w:rsidRPr="00200430" w:rsidRDefault="00200430" w:rsidP="00B14475">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lastRenderedPageBreak/>
        <w:t>проведение национальных или международных тендеров. Оценка предложений;</w:t>
      </w:r>
    </w:p>
    <w:p w:rsidR="00200430" w:rsidRPr="00200430" w:rsidRDefault="00200430" w:rsidP="00B14475">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рассмотрение всех поступивших предложений комиссией по проведению тендера;</w:t>
      </w:r>
    </w:p>
    <w:p w:rsidR="00200430" w:rsidRPr="00200430" w:rsidRDefault="00200430" w:rsidP="00B14475">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проведение переговоров с одной или несколькими заинтересованными сторонами;</w:t>
      </w:r>
    </w:p>
    <w:p w:rsidR="00200430" w:rsidRPr="00200430" w:rsidRDefault="00200430" w:rsidP="00B14475">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разработка текста стандартных договоров.</w:t>
      </w:r>
    </w:p>
    <w:p w:rsidR="001A092A" w:rsidRPr="001A092A" w:rsidRDefault="00200430" w:rsidP="001A092A">
      <w:pPr>
        <w:pStyle w:val="aa"/>
        <w:numPr>
          <w:ilvl w:val="0"/>
          <w:numId w:val="10"/>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заключение договора;</w:t>
      </w:r>
    </w:p>
    <w:p w:rsidR="00CE46F4" w:rsidRPr="007F13C3" w:rsidRDefault="00B55539" w:rsidP="007F13C3">
      <w:pPr>
        <w:pStyle w:val="aa"/>
        <w:numPr>
          <w:ilvl w:val="0"/>
          <w:numId w:val="18"/>
        </w:numPr>
        <w:spacing w:line="360" w:lineRule="auto"/>
        <w:jc w:val="both"/>
        <w:rPr>
          <w:rFonts w:ascii="Times New Roman" w:hAnsi="Times New Roman" w:cs="Times New Roman"/>
          <w:b/>
          <w:sz w:val="28"/>
          <w:szCs w:val="28"/>
        </w:rPr>
      </w:pPr>
      <w:r w:rsidRPr="007F13C3">
        <w:rPr>
          <w:rFonts w:ascii="Times New Roman" w:hAnsi="Times New Roman" w:cs="Times New Roman"/>
          <w:b/>
          <w:sz w:val="28"/>
          <w:szCs w:val="28"/>
        </w:rPr>
        <w:t>3.</w:t>
      </w:r>
      <w:r w:rsidR="00CE46F4" w:rsidRPr="007F13C3">
        <w:rPr>
          <w:rFonts w:ascii="Times New Roman" w:hAnsi="Times New Roman" w:cs="Times New Roman"/>
          <w:b/>
          <w:sz w:val="28"/>
          <w:szCs w:val="28"/>
        </w:rPr>
        <w:tab/>
        <w:t>Необходимость приватизации собственности в России</w:t>
      </w:r>
    </w:p>
    <w:p w:rsidR="00CE46F4" w:rsidRPr="00200430" w:rsidRDefault="00CE46F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Переходя к вопросу о необходимости проведения приватизации в России, следует сказать следующее. Дело в том, что российская экономика долгое время находилась под влиянием административно-командной системы хозяйствования. Уже с конца 20-х годов мы тщательно пытались заменить ее чем-то более рациональным, не стихийным, «научно обоснованным». На деле же был создан неэффективный механизм хозяйствования. Достаточно сказать, что на его основе непроизводительные расходы и потери в народном хозяйстве страны оцениваются примерно в 38-40 % валового общественного продукта страны. В сущности, мы ушли не вперед, а в сторону от магистрального пути цивилизации и зашли в тупик, из которого и пытаемся сейчас выбраться. Попыткой правительства выхода из сложившегося положения явилось создание рыночной экономики в России (хотя следует сказать, что путь к сбалансированной рыночной экономике длительный и противоречивый, как показывает иностранный опыт. Он включает также и переходный период). Для этого потребовалось создание условий формирования рынка, рыночной инфраструктуры. Эти условия следующие:</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приватизация собственности;</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самостоятельность субъектов рынка;</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система социальной поддержки населения;</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устойчивость рубля и денежного обращения;</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lastRenderedPageBreak/>
        <w:t>демонополизация хозяйственной деятельности и хозяйственных связей;</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система социальной поддержки населения;</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наличие конкуренции;</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право субъектов самостоятельно договариваться о цене;</w:t>
      </w:r>
    </w:p>
    <w:p w:rsidR="00CE46F4" w:rsidRPr="00200430" w:rsidRDefault="00CE46F4" w:rsidP="00B14475">
      <w:pPr>
        <w:pStyle w:val="aa"/>
        <w:numPr>
          <w:ilvl w:val="0"/>
          <w:numId w:val="5"/>
        </w:num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развитие внешнеэкономических связей.</w:t>
      </w:r>
    </w:p>
    <w:p w:rsidR="007F6498" w:rsidRPr="00A3028B" w:rsidRDefault="00CE46F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В ходе приватизации в России государство, будучи практически главным инвестором и содержателем огромного числа убыточных и малорентабельных предприятий, отказалось от этого груза в условиях рыночной экономики, т.к. при сохранении монопольного положения одного собственника (в данном случае государства) невозможно полноценное развитие рын</w:t>
      </w:r>
      <w:r w:rsidR="007B388E">
        <w:rPr>
          <w:rFonts w:ascii="Times New Roman" w:hAnsi="Times New Roman" w:cs="Times New Roman"/>
          <w:sz w:val="28"/>
          <w:szCs w:val="28"/>
        </w:rPr>
        <w:t>очных отношений</w:t>
      </w:r>
      <w:r w:rsidR="007B388E" w:rsidRPr="007B388E">
        <w:rPr>
          <w:rFonts w:ascii="Times New Roman" w:hAnsi="Times New Roman" w:cs="Times New Roman"/>
          <w:sz w:val="28"/>
          <w:szCs w:val="28"/>
        </w:rPr>
        <w:t xml:space="preserve">. </w:t>
      </w:r>
      <w:r w:rsidR="007B388E" w:rsidRPr="00A3028B">
        <w:rPr>
          <w:rFonts w:ascii="Times New Roman" w:hAnsi="Times New Roman" w:cs="Times New Roman"/>
          <w:sz w:val="28"/>
          <w:szCs w:val="28"/>
        </w:rPr>
        <w:t>[14]</w:t>
      </w:r>
    </w:p>
    <w:p w:rsidR="00A3028B" w:rsidRPr="00A3028B" w:rsidRDefault="00A3028B" w:rsidP="00B14475">
      <w:pPr>
        <w:spacing w:line="360" w:lineRule="auto"/>
        <w:ind w:firstLine="567"/>
        <w:jc w:val="both"/>
        <w:rPr>
          <w:rFonts w:ascii="Times New Roman" w:hAnsi="Times New Roman" w:cs="Times New Roman"/>
          <w:sz w:val="28"/>
          <w:szCs w:val="28"/>
        </w:rPr>
      </w:pPr>
      <w:r w:rsidRPr="00A3028B">
        <w:rPr>
          <w:rFonts w:ascii="Times New Roman" w:hAnsi="Times New Roman" w:cs="Times New Roman"/>
          <w:sz w:val="28"/>
          <w:szCs w:val="28"/>
        </w:rPr>
        <w:t xml:space="preserve">Приватизация предприятий позволяла отказаться от государственных инвестиций в промышленность, которые, как показывает мировой опыт, всегда малоэффективны. Решения по государственным инвестициям принимал бюрократический аппарат министерств и Госплана. Но чиновнику отчитываться надо сегодня, его карьера мало зависит от будущей окупаемости закупленного оборудования. Рискованные проекты, дорогостоящие «прорывные» и затратные научно-технические разработки ставят под угрозу его карьеру, а личного интереса в долгосрочной прибыльности предприятия, в отличие от частного собственника, у него нет. Тот факт, что все социалистические страны за десятилетия не смогли наладить выпуск на </w:t>
      </w:r>
      <w:r>
        <w:rPr>
          <w:rFonts w:ascii="Times New Roman" w:hAnsi="Times New Roman" w:cs="Times New Roman"/>
          <w:sz w:val="28"/>
          <w:szCs w:val="28"/>
        </w:rPr>
        <w:t xml:space="preserve">государственных предприятиях </w:t>
      </w:r>
      <w:r w:rsidRPr="00A3028B">
        <w:rPr>
          <w:rFonts w:ascii="Times New Roman" w:hAnsi="Times New Roman" w:cs="Times New Roman"/>
          <w:sz w:val="28"/>
          <w:szCs w:val="28"/>
        </w:rPr>
        <w:t xml:space="preserve">при обильном </w:t>
      </w:r>
      <w:r>
        <w:rPr>
          <w:rFonts w:ascii="Times New Roman" w:hAnsi="Times New Roman" w:cs="Times New Roman"/>
          <w:sz w:val="28"/>
          <w:szCs w:val="28"/>
        </w:rPr>
        <w:t xml:space="preserve">государственном финансировании </w:t>
      </w:r>
      <w:r w:rsidRPr="00A3028B">
        <w:rPr>
          <w:rFonts w:ascii="Times New Roman" w:hAnsi="Times New Roman" w:cs="Times New Roman"/>
          <w:sz w:val="28"/>
          <w:szCs w:val="28"/>
        </w:rPr>
        <w:t>конкурентоспособных автомобилей, пылесосов, телевизоров, свидетельствует именно об этом. Государственные предприятия, даже сравнявшись с частными в текущей производственной деятельности, всегда проиг</w:t>
      </w:r>
      <w:r>
        <w:rPr>
          <w:rFonts w:ascii="Times New Roman" w:hAnsi="Times New Roman" w:cs="Times New Roman"/>
          <w:sz w:val="28"/>
          <w:szCs w:val="28"/>
        </w:rPr>
        <w:t>рывают им в долгосрочном плане.</w:t>
      </w:r>
    </w:p>
    <w:p w:rsidR="00A3028B" w:rsidRDefault="00A3028B" w:rsidP="00B14475">
      <w:pPr>
        <w:spacing w:line="360" w:lineRule="auto"/>
        <w:ind w:firstLine="567"/>
        <w:jc w:val="both"/>
        <w:rPr>
          <w:rFonts w:ascii="Times New Roman" w:hAnsi="Times New Roman" w:cs="Times New Roman"/>
          <w:sz w:val="28"/>
          <w:szCs w:val="28"/>
        </w:rPr>
      </w:pPr>
      <w:r w:rsidRPr="00A3028B">
        <w:rPr>
          <w:rFonts w:ascii="Times New Roman" w:hAnsi="Times New Roman" w:cs="Times New Roman"/>
          <w:sz w:val="28"/>
          <w:szCs w:val="28"/>
        </w:rPr>
        <w:t>Приватизация давала возможность, опираясь на интересы частных собственников, увеличить отдачу от произво</w:t>
      </w:r>
      <w:r>
        <w:rPr>
          <w:rFonts w:ascii="Times New Roman" w:hAnsi="Times New Roman" w:cs="Times New Roman"/>
          <w:sz w:val="28"/>
          <w:szCs w:val="28"/>
        </w:rPr>
        <w:t>дственных мощностей, а главное -</w:t>
      </w:r>
      <w:r w:rsidRPr="00A3028B">
        <w:rPr>
          <w:rFonts w:ascii="Times New Roman" w:hAnsi="Times New Roman" w:cs="Times New Roman"/>
          <w:sz w:val="28"/>
          <w:szCs w:val="28"/>
        </w:rPr>
        <w:t xml:space="preserve"> повысить эффективность новых инвестиций, перестроить структуру </w:t>
      </w:r>
      <w:r w:rsidRPr="00A3028B">
        <w:rPr>
          <w:rFonts w:ascii="Times New Roman" w:hAnsi="Times New Roman" w:cs="Times New Roman"/>
          <w:sz w:val="28"/>
          <w:szCs w:val="28"/>
        </w:rPr>
        <w:lastRenderedPageBreak/>
        <w:t>промышленности под требования рынка, отказаться от текущих бюджетных субсидий убыточным предприятиям. Ведь они могли рассчитывать на поддержку государства, а приватизированные предприятия должны были решать свои проблемы сами. Приватизация позволяла ввести предприятия в рамки жестких финансовых ограничений, а значит, снизить нагрузку на бюджет, имевший в те годы огромный дефицит, и направить высвободившиеся средства на зарплату бюджетникам и пенсии.</w:t>
      </w:r>
    </w:p>
    <w:p w:rsidR="007F6498" w:rsidRDefault="00CE46F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Таким образом, цель приватизации, как фундаментального элемента реформы в «переходной» экономике заключалась в обеспечении условий для нормального функционирования будущей рыночной системы. Именно в ходе процессов трансформации отношений собственности в масштабах страны возможно формирование новых мотиваций хозяйствующих субъектов и предпосылок для рационального изменения структуры производства как базовых условий повышения эффективности производства и роста национального дохода.</w:t>
      </w:r>
    </w:p>
    <w:p w:rsidR="00CE46F4" w:rsidRPr="00200430" w:rsidRDefault="00CE46F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При этом важную роль при достижении целей приватизации играла программа Российского правительства, определявшая очередность практических шагов приватизации:</w:t>
      </w:r>
    </w:p>
    <w:p w:rsidR="00CE46F4" w:rsidRPr="00200430" w:rsidRDefault="00CE46F4"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1.</w:t>
      </w:r>
      <w:r w:rsidRPr="00200430">
        <w:rPr>
          <w:rFonts w:ascii="Times New Roman" w:hAnsi="Times New Roman" w:cs="Times New Roman"/>
          <w:sz w:val="28"/>
          <w:szCs w:val="28"/>
        </w:rPr>
        <w:tab/>
        <w:t>преодоление монополии государства и создание условий гражданского общества и социально ориентированной рыночной экономики. Для этого нужны реальные субъекты рыночных отношений, которые смогут доказать свою жизнеспособность лишь эффективным ведением хозяйства на основе заинтересованности и ответственности;</w:t>
      </w:r>
    </w:p>
    <w:p w:rsidR="00CE46F4" w:rsidRPr="00200430" w:rsidRDefault="00CE46F4"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2.</w:t>
      </w:r>
      <w:r w:rsidRPr="00200430">
        <w:rPr>
          <w:rFonts w:ascii="Times New Roman" w:hAnsi="Times New Roman" w:cs="Times New Roman"/>
          <w:sz w:val="28"/>
          <w:szCs w:val="28"/>
        </w:rPr>
        <w:tab/>
        <w:t>преодоление бесхозяйственности, убыточности, дефицитов, в том числе и дефицита бюджета как одного из основных источников инфляции;</w:t>
      </w:r>
    </w:p>
    <w:p w:rsidR="00CE46F4" w:rsidRPr="00200430" w:rsidRDefault="00CE46F4"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t>3.</w:t>
      </w:r>
      <w:r w:rsidRPr="00200430">
        <w:rPr>
          <w:rFonts w:ascii="Times New Roman" w:hAnsi="Times New Roman" w:cs="Times New Roman"/>
          <w:sz w:val="28"/>
          <w:szCs w:val="28"/>
        </w:rPr>
        <w:tab/>
        <w:t>стимулирование инициативы собственников как источника самодвижения, саморазвития экономики;</w:t>
      </w:r>
    </w:p>
    <w:p w:rsidR="00CE46F4" w:rsidRPr="00200430" w:rsidRDefault="00CE46F4" w:rsidP="00B14475">
      <w:pPr>
        <w:spacing w:line="360" w:lineRule="auto"/>
        <w:jc w:val="both"/>
        <w:rPr>
          <w:rFonts w:ascii="Times New Roman" w:hAnsi="Times New Roman" w:cs="Times New Roman"/>
          <w:sz w:val="28"/>
          <w:szCs w:val="28"/>
        </w:rPr>
      </w:pPr>
      <w:r w:rsidRPr="00200430">
        <w:rPr>
          <w:rFonts w:ascii="Times New Roman" w:hAnsi="Times New Roman" w:cs="Times New Roman"/>
          <w:sz w:val="28"/>
          <w:szCs w:val="28"/>
        </w:rPr>
        <w:lastRenderedPageBreak/>
        <w:t>4.</w:t>
      </w:r>
      <w:r w:rsidRPr="00200430">
        <w:rPr>
          <w:rFonts w:ascii="Times New Roman" w:hAnsi="Times New Roman" w:cs="Times New Roman"/>
          <w:sz w:val="28"/>
          <w:szCs w:val="28"/>
        </w:rPr>
        <w:tab/>
        <w:t>изменение роли государства, ибо государство перестает быть монопольным собственником, но сохраняется как один из собственников.</w:t>
      </w:r>
    </w:p>
    <w:p w:rsidR="007F6498" w:rsidRDefault="00CE46F4" w:rsidP="00B14475">
      <w:pPr>
        <w:spacing w:line="360" w:lineRule="auto"/>
        <w:ind w:firstLine="567"/>
        <w:jc w:val="both"/>
        <w:rPr>
          <w:rFonts w:ascii="Times New Roman" w:hAnsi="Times New Roman" w:cs="Times New Roman"/>
          <w:sz w:val="28"/>
          <w:szCs w:val="28"/>
        </w:rPr>
      </w:pPr>
      <w:r w:rsidRPr="00200430">
        <w:rPr>
          <w:rFonts w:ascii="Times New Roman" w:hAnsi="Times New Roman" w:cs="Times New Roman"/>
          <w:sz w:val="28"/>
          <w:szCs w:val="28"/>
        </w:rPr>
        <w:t>На основании всего вышеизложенного можно сказать, что при участии государства в процессе приватизации структура собственности, в конечном итоге, смогла приобрести следующий вид: государственные предприятия, частный бизнес, народные предприятия, акционерные корпорации с преобладанием государственного капитала, акционерные негосударственные предприятия. Такая структура и характерна для многоукладной рыночной экономики. Рынок необходим для российского государства, как средство решения многих экономических и хозяйственных проблем, нависших в результате длительного сохранения в России командно-административного мех</w:t>
      </w:r>
      <w:r w:rsidR="007B388E">
        <w:rPr>
          <w:rFonts w:ascii="Times New Roman" w:hAnsi="Times New Roman" w:cs="Times New Roman"/>
          <w:sz w:val="28"/>
          <w:szCs w:val="28"/>
        </w:rPr>
        <w:t>анизма управления экономикой [22</w:t>
      </w:r>
      <w:r w:rsidRPr="00200430">
        <w:rPr>
          <w:rFonts w:ascii="Times New Roman" w:hAnsi="Times New Roman" w:cs="Times New Roman"/>
          <w:sz w:val="28"/>
          <w:szCs w:val="28"/>
        </w:rPr>
        <w:t>].</w:t>
      </w:r>
    </w:p>
    <w:p w:rsidR="007F6498" w:rsidRDefault="007F6498" w:rsidP="00B14475">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7F6498" w:rsidRPr="007F6498" w:rsidRDefault="007F6498" w:rsidP="00B14475">
      <w:pPr>
        <w:spacing w:line="360" w:lineRule="auto"/>
        <w:ind w:firstLine="567"/>
        <w:rPr>
          <w:rFonts w:ascii="Times New Roman" w:hAnsi="Times New Roman" w:cs="Times New Roman"/>
          <w:b/>
          <w:sz w:val="28"/>
          <w:szCs w:val="28"/>
        </w:rPr>
      </w:pPr>
      <w:r w:rsidRPr="007F6498">
        <w:rPr>
          <w:rFonts w:ascii="Times New Roman" w:hAnsi="Times New Roman" w:cs="Times New Roman"/>
          <w:b/>
          <w:sz w:val="28"/>
          <w:szCs w:val="28"/>
        </w:rPr>
        <w:lastRenderedPageBreak/>
        <w:t>2.</w:t>
      </w:r>
      <w:r w:rsidRPr="007F6498">
        <w:rPr>
          <w:rFonts w:ascii="Times New Roman" w:hAnsi="Times New Roman" w:cs="Times New Roman"/>
          <w:b/>
          <w:sz w:val="28"/>
          <w:szCs w:val="28"/>
        </w:rPr>
        <w:tab/>
        <w:t>Практика осуществления и проблемы приватизации в России</w:t>
      </w:r>
    </w:p>
    <w:p w:rsidR="007F6498" w:rsidRDefault="007F6498" w:rsidP="00B14475">
      <w:pPr>
        <w:spacing w:line="360" w:lineRule="auto"/>
        <w:ind w:firstLine="567"/>
        <w:rPr>
          <w:rFonts w:ascii="Times New Roman" w:hAnsi="Times New Roman" w:cs="Times New Roman"/>
          <w:sz w:val="28"/>
          <w:szCs w:val="28"/>
        </w:rPr>
      </w:pPr>
      <w:r w:rsidRPr="007F6498">
        <w:rPr>
          <w:rFonts w:ascii="Times New Roman" w:hAnsi="Times New Roman" w:cs="Times New Roman"/>
          <w:b/>
          <w:sz w:val="28"/>
          <w:szCs w:val="28"/>
        </w:rPr>
        <w:t>2.1.</w:t>
      </w:r>
      <w:r w:rsidRPr="007F6498">
        <w:rPr>
          <w:rFonts w:ascii="Times New Roman" w:hAnsi="Times New Roman" w:cs="Times New Roman"/>
          <w:b/>
          <w:sz w:val="28"/>
          <w:szCs w:val="28"/>
        </w:rPr>
        <w:tab/>
        <w:t>Этапы приватизации в России</w:t>
      </w:r>
      <w:r w:rsidRPr="007F6498">
        <w:rPr>
          <w:rFonts w:ascii="Times New Roman" w:hAnsi="Times New Roman" w:cs="Times New Roman"/>
          <w:sz w:val="28"/>
          <w:szCs w:val="28"/>
        </w:rPr>
        <w:t xml:space="preserve">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В России приватизация проходила в 2 этапа. Первый этап пришелся на 1992-1994 годы. Приватизационный процесс первого периода имел две важнейшие черты: во-первых, «ваучерный» характер осуществления; во-вторых, проведение в условиях зарождения рыночных отношений, что вызывало необходимость адаптации приватизируемого предприятия к только еще формирующейся рыночной среде.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«Ваучерный» характер приватизации в России означает, что государственная собственность передается гражданам бесплатно. В августе 1992 года был издан Указ Президента РФ о внедрении приватизационных чеков (государственных цен</w:t>
      </w:r>
      <w:r w:rsidR="006547CA">
        <w:rPr>
          <w:rFonts w:ascii="Times New Roman" w:hAnsi="Times New Roman" w:cs="Times New Roman"/>
          <w:sz w:val="28"/>
          <w:szCs w:val="28"/>
        </w:rPr>
        <w:t>ных бумаг целевого назначения) -</w:t>
      </w:r>
      <w:r w:rsidRPr="007F6498">
        <w:rPr>
          <w:rFonts w:ascii="Times New Roman" w:hAnsi="Times New Roman" w:cs="Times New Roman"/>
          <w:sz w:val="28"/>
          <w:szCs w:val="28"/>
        </w:rPr>
        <w:t xml:space="preserve"> ваучеров, которые реализуют механизм бесплатной передачи имущества, долей в акционерных обществах и акций предприятий государственной собственности. Номинал каждого ваучера составлял 10 тыс. рублей. Это документ на предъявителя. По истечению срока действия приватизационные чеки считаются погашенными и изымаются из обращения. Приватизационные чеки действуют однократно в качестве средства платежа в процессе приватизации.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На приватизационные чеки могут приобретаться объекты приватизации, а также акции специальных инвестиционных фондов.</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В июле 1991 года в России был принят «Закон о приватизации государственных и муниципальны</w:t>
      </w:r>
      <w:r w:rsidR="007B388E">
        <w:rPr>
          <w:rFonts w:ascii="Times New Roman" w:hAnsi="Times New Roman" w:cs="Times New Roman"/>
          <w:sz w:val="28"/>
          <w:szCs w:val="28"/>
        </w:rPr>
        <w:t>х предприятий» на 1992-1994 годы</w:t>
      </w:r>
      <w:r w:rsidR="007B388E" w:rsidRPr="007B388E">
        <w:rPr>
          <w:rFonts w:ascii="Times New Roman" w:hAnsi="Times New Roman" w:cs="Times New Roman"/>
          <w:sz w:val="28"/>
          <w:szCs w:val="28"/>
        </w:rPr>
        <w:t xml:space="preserve"> [11]</w:t>
      </w:r>
      <w:r w:rsidRPr="007F6498">
        <w:rPr>
          <w:rFonts w:ascii="Times New Roman" w:hAnsi="Times New Roman" w:cs="Times New Roman"/>
          <w:sz w:val="28"/>
          <w:szCs w:val="28"/>
        </w:rPr>
        <w:t>. Все предприятия, подлежащие приватизации, были разделены на три группы:</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1) мелкие предприятия (до 200 занятых с балансовой стоимостью основных фондов менее 1 млн. руб.), они подлежат продаже на аукционах (конкурсах);</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lastRenderedPageBreak/>
        <w:t>2) крупные предприятия (занято более 1000 человек при балансовой стоимости основных фондов свыше 50 млн. руб.), они приватизируются путем преобразования в открытые акционерные общества;</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3) остальные предприятия, они могут быть приватизированы любым из установленных способов в соответствии с требованиями принятой программы.</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Таким образом, акционерное общество становится основной организационной формой предприятий в России.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Вторая особенность отечественной приватизации состояла в том, что она существенно отличалась от других стран, где реализуется в адекватной экономической среде. В отечественной же экономике рыночные отношения в стадии становления. Поэтому приватизация предполагает адаптацию приватизируемого предприятия к рыночным условиям. </w:t>
      </w:r>
    </w:p>
    <w:p w:rsidR="007F6498" w:rsidRPr="007B388E"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Адаптация приватизируемого предприятия к формирующимся в России рыночным условиям представляет собой сложный процесс, включающий экономико-правовую, производственную, финансовую и социальную адаптацию. Каждый из этих компонентов выполняет свою функцию, все они обусловливают друг друга. Но основой адаптации является производственное и финансовое приспособление, так как оно определяет всю хозяйственн</w:t>
      </w:r>
      <w:r>
        <w:rPr>
          <w:rFonts w:ascii="Times New Roman" w:hAnsi="Times New Roman" w:cs="Times New Roman"/>
          <w:sz w:val="28"/>
          <w:szCs w:val="28"/>
        </w:rPr>
        <w:t xml:space="preserve">ую деятельность предприятий </w:t>
      </w:r>
      <w:r w:rsidR="007B388E" w:rsidRPr="007B388E">
        <w:rPr>
          <w:rFonts w:ascii="Times New Roman" w:hAnsi="Times New Roman" w:cs="Times New Roman"/>
          <w:sz w:val="28"/>
          <w:szCs w:val="28"/>
        </w:rPr>
        <w:t>[16].</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В адаптации приватизируемого предприятия на микроуровне решающую роль играет менеджмент предприятия, ибо умелое управление им позволяет сократить издержки приватизации, лучше мобилизовать финансовые ресурсы, успешно осуществлять инвестиционные процессы.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Наибольшую сложность для приватизируемого предприятия представляет адаптация к рыночным условиям на макроуровне. Это связано с тем, что, во-первых, без учета внешних факторов предприятию невозможно решить весь комплекс своих внутренних (производственных, финансовых, </w:t>
      </w:r>
      <w:r w:rsidRPr="007F6498">
        <w:rPr>
          <w:rFonts w:ascii="Times New Roman" w:hAnsi="Times New Roman" w:cs="Times New Roman"/>
          <w:sz w:val="28"/>
          <w:szCs w:val="28"/>
        </w:rPr>
        <w:lastRenderedPageBreak/>
        <w:t xml:space="preserve">социальных) проблем; во-вторых, формирование рыночных условий на макроуровне не зависит от самого предприятия, а во многом определяется политикой государства, тем, какова поддержка им приватизируемого предприятия посредством использования экономических, финансовых, административных рычагов.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Первый этап закончился в июне 1994 года. С 1 июля 1994 года в соответствии с Указом президента РФ начался новый период в приватизационном процессе - постваучерный или денежный.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Участниками денежной приватизации становятся крупные инвесторы, а, следовательно, делается ориентация на экономическую целесообразность. Поэтому предполагается переход к индивидуальному рассмотрению приватизационных проектов при продаже наиболее крупных предприятий.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Среди способов денежной приватизации наибольший интерес представляют специализированные денежные аукционы и инвестиционные конкурсы.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Механизм продажи акций на специализированных денежных аукционах полностью повторяет механизм продажи акций на специализированных чековых аукционах. Акции также продаются по единой цене, подаются заявки двух разных типов, где указываются общая сумма платежа и количество приобретае</w:t>
      </w:r>
      <w:r w:rsidR="006547CA">
        <w:rPr>
          <w:rFonts w:ascii="Times New Roman" w:hAnsi="Times New Roman" w:cs="Times New Roman"/>
          <w:sz w:val="28"/>
          <w:szCs w:val="28"/>
        </w:rPr>
        <w:t>мых акций. Главная особенность -</w:t>
      </w:r>
      <w:r w:rsidRPr="007F6498">
        <w:rPr>
          <w:rFonts w:ascii="Times New Roman" w:hAnsi="Times New Roman" w:cs="Times New Roman"/>
          <w:sz w:val="28"/>
          <w:szCs w:val="28"/>
        </w:rPr>
        <w:t xml:space="preserve"> оплата ценных бумаг осуществляется не чеками, а деньгами.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Проведение инвестиционных конкурсов предполагает осуществление покупателем акций инвестиций в производство. Это делает инвестиционные конкурсы более целесообразными, так как экономическая цель денежной приватизации состоит в привлечении инвестиций в экономику, а не в пополнении государственного бюджета. </w:t>
      </w:r>
    </w:p>
    <w:p w:rsidR="007F6498" w:rsidRPr="007F6498" w:rsidRDefault="007F6498" w:rsidP="00B14475">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 xml:space="preserve">Финансовый и политический кризис августа 1998 г. фактически подвел черту под массовой «денежной приватизацией». В 1998 г. приватизация </w:t>
      </w:r>
      <w:r w:rsidRPr="007F6498">
        <w:rPr>
          <w:rFonts w:ascii="Times New Roman" w:hAnsi="Times New Roman" w:cs="Times New Roman"/>
          <w:sz w:val="28"/>
          <w:szCs w:val="28"/>
        </w:rPr>
        <w:lastRenderedPageBreak/>
        <w:t>принимала все более «точечный» характер. В 2000 г. приватизация как элемент экономических реформ ста</w:t>
      </w:r>
      <w:r>
        <w:rPr>
          <w:rFonts w:ascii="Times New Roman" w:hAnsi="Times New Roman" w:cs="Times New Roman"/>
          <w:sz w:val="28"/>
          <w:szCs w:val="28"/>
        </w:rPr>
        <w:t>новится все менее актуальной [2</w:t>
      </w:r>
      <w:r w:rsidRPr="007F6498">
        <w:rPr>
          <w:rFonts w:ascii="Times New Roman" w:hAnsi="Times New Roman" w:cs="Times New Roman"/>
          <w:sz w:val="28"/>
          <w:szCs w:val="28"/>
        </w:rPr>
        <w:t xml:space="preserve">]. </w:t>
      </w:r>
    </w:p>
    <w:p w:rsidR="007F6498" w:rsidRDefault="007F6498" w:rsidP="001A092A">
      <w:pPr>
        <w:spacing w:line="360" w:lineRule="auto"/>
        <w:ind w:firstLine="567"/>
        <w:jc w:val="both"/>
        <w:rPr>
          <w:rFonts w:ascii="Times New Roman" w:hAnsi="Times New Roman" w:cs="Times New Roman"/>
          <w:sz w:val="28"/>
          <w:szCs w:val="28"/>
        </w:rPr>
      </w:pPr>
      <w:r w:rsidRPr="007F6498">
        <w:rPr>
          <w:rFonts w:ascii="Times New Roman" w:hAnsi="Times New Roman" w:cs="Times New Roman"/>
          <w:sz w:val="28"/>
          <w:szCs w:val="28"/>
        </w:rPr>
        <w:t>Сегодня на период 2017 года процесс приватизации набирает обороты. Государственная власть вновь обсуждает очередной этап перехода государственной собственности в частные руки.</w:t>
      </w:r>
    </w:p>
    <w:p w:rsidR="007F6498" w:rsidRDefault="005C0C64" w:rsidP="00B14475">
      <w:pPr>
        <w:spacing w:line="360" w:lineRule="auto"/>
        <w:ind w:firstLine="567"/>
        <w:jc w:val="both"/>
        <w:rPr>
          <w:rFonts w:ascii="Times New Roman" w:hAnsi="Times New Roman" w:cs="Times New Roman"/>
          <w:b/>
          <w:sz w:val="28"/>
          <w:szCs w:val="28"/>
        </w:rPr>
      </w:pPr>
      <w:r w:rsidRPr="005C0C64">
        <w:rPr>
          <w:rFonts w:ascii="Times New Roman" w:hAnsi="Times New Roman" w:cs="Times New Roman"/>
          <w:b/>
          <w:sz w:val="28"/>
          <w:szCs w:val="28"/>
        </w:rPr>
        <w:t>2.2.</w:t>
      </w:r>
      <w:r w:rsidRPr="005C0C64">
        <w:rPr>
          <w:rFonts w:ascii="Times New Roman" w:hAnsi="Times New Roman" w:cs="Times New Roman"/>
          <w:b/>
          <w:sz w:val="28"/>
          <w:szCs w:val="28"/>
        </w:rPr>
        <w:tab/>
        <w:t>Социально-экономические последствия приватизации в России</w:t>
      </w:r>
    </w:p>
    <w:p w:rsidR="00500925" w:rsidRPr="00500925" w:rsidRDefault="00500925" w:rsidP="00B14475">
      <w:pPr>
        <w:spacing w:line="360" w:lineRule="auto"/>
        <w:ind w:firstLine="567"/>
        <w:jc w:val="both"/>
        <w:rPr>
          <w:rFonts w:ascii="Times New Roman" w:hAnsi="Times New Roman" w:cs="Times New Roman"/>
          <w:sz w:val="28"/>
          <w:szCs w:val="28"/>
        </w:rPr>
      </w:pPr>
      <w:r w:rsidRPr="00500925">
        <w:rPr>
          <w:rFonts w:ascii="Times New Roman" w:hAnsi="Times New Roman" w:cs="Times New Roman"/>
          <w:sz w:val="28"/>
          <w:szCs w:val="28"/>
        </w:rPr>
        <w:t>Кардинальные изменения в политической, общественной и экономических сферах, произошедшие в начале девяностых годов прошлого века, обусловили необходимость столь же существенных преобразований и в отношениях собственности. Необходимость передачи части государственных активов в частную собственность для более эффективного управления была очевидной и не подвергается сомнению. Однако то, как это было сделано, вряд ли можно назвать экономически и социально продума</w:t>
      </w:r>
      <w:r>
        <w:rPr>
          <w:rFonts w:ascii="Times New Roman" w:hAnsi="Times New Roman" w:cs="Times New Roman"/>
          <w:sz w:val="28"/>
          <w:szCs w:val="28"/>
        </w:rPr>
        <w:t>нными и взвешенными действиями.</w:t>
      </w:r>
    </w:p>
    <w:p w:rsidR="00500925" w:rsidRDefault="00500925" w:rsidP="00B14475">
      <w:pPr>
        <w:spacing w:line="360" w:lineRule="auto"/>
        <w:ind w:firstLine="567"/>
        <w:jc w:val="both"/>
        <w:rPr>
          <w:rFonts w:ascii="Times New Roman" w:hAnsi="Times New Roman" w:cs="Times New Roman"/>
          <w:sz w:val="28"/>
          <w:szCs w:val="28"/>
        </w:rPr>
      </w:pPr>
      <w:r w:rsidRPr="00500925">
        <w:rPr>
          <w:rFonts w:ascii="Times New Roman" w:hAnsi="Times New Roman" w:cs="Times New Roman"/>
          <w:sz w:val="28"/>
          <w:szCs w:val="28"/>
        </w:rPr>
        <w:t>Поспешность, недостаточность, а порой и противоречивость правовой базы, неразборчивость в выборе объектов, предлагаемых к приватизации, привели к тому, что основная цель приватизации, заключающаяся в поиске эффективного собственника, была фактически перечеркнута реализованным на практике принципом «продать неважно кому, но как можно больше и как можно быстрее», а там рынок все сам урегулирует и устроит самым наилучшим образом.</w:t>
      </w:r>
      <w:r>
        <w:rPr>
          <w:rFonts w:ascii="Times New Roman" w:hAnsi="Times New Roman" w:cs="Times New Roman"/>
          <w:sz w:val="28"/>
          <w:szCs w:val="28"/>
        </w:rPr>
        <w:t xml:space="preserve"> </w:t>
      </w:r>
      <w:r w:rsidRPr="00500925">
        <w:rPr>
          <w:rFonts w:ascii="Times New Roman" w:hAnsi="Times New Roman" w:cs="Times New Roman"/>
          <w:sz w:val="28"/>
          <w:szCs w:val="28"/>
        </w:rPr>
        <w:t>[</w:t>
      </w:r>
      <w:r w:rsidRPr="00D26A14">
        <w:rPr>
          <w:rFonts w:ascii="Times New Roman" w:hAnsi="Times New Roman" w:cs="Times New Roman"/>
          <w:sz w:val="28"/>
          <w:szCs w:val="28"/>
        </w:rPr>
        <w:t>13]</w:t>
      </w:r>
    </w:p>
    <w:p w:rsidR="0077597A" w:rsidRPr="0077597A" w:rsidRDefault="0077597A" w:rsidP="00B14475">
      <w:pPr>
        <w:spacing w:line="360" w:lineRule="auto"/>
        <w:ind w:firstLine="567"/>
        <w:jc w:val="both"/>
        <w:rPr>
          <w:rFonts w:ascii="Times New Roman" w:hAnsi="Times New Roman" w:cs="Times New Roman"/>
          <w:sz w:val="28"/>
          <w:szCs w:val="28"/>
        </w:rPr>
      </w:pPr>
      <w:r w:rsidRPr="0077597A">
        <w:rPr>
          <w:rFonts w:ascii="Times New Roman" w:hAnsi="Times New Roman" w:cs="Times New Roman"/>
          <w:sz w:val="28"/>
          <w:szCs w:val="28"/>
        </w:rPr>
        <w:t xml:space="preserve">Приватизация, проведенная в России с многочисленными нарушениями законодательства, крайне негативно повлияла и на инвестиционную привлекательность отечественной экономики. Любая неопределенность, а тем более в отношение прав собственности, воспринимается бизнесом, кроме спекулятивного, негативно. Не являются исключением и владельцы российских приватизированных предприятий. Во многом поэтому на </w:t>
      </w:r>
      <w:r w:rsidRPr="0077597A">
        <w:rPr>
          <w:rFonts w:ascii="Times New Roman" w:hAnsi="Times New Roman" w:cs="Times New Roman"/>
          <w:sz w:val="28"/>
          <w:szCs w:val="28"/>
        </w:rPr>
        <w:lastRenderedPageBreak/>
        <w:t>протяжении уже многих лет вместо инвестиционного всплеска мы наблюдаем вывоз капитала, созданного в России, за рубеж. Пока владельцы приватизированных предприятий несут риски оспаривания принадлежащих им прав собственности, также сложно ожидать и значительных иностранных инвестиции. Сейчас, даже создание полностью принадлежащих иностранному владельцу предприятий в России, сопряжено с повышенными рисками российских контрагентов, возникших в результате приватизации. Снятие “пост приватизационной” неопределенности должно существенно повысить как внутреннюю, так её внешнюю инвестиционную привлекательность России.</w:t>
      </w:r>
      <w:r>
        <w:rPr>
          <w:rFonts w:ascii="Times New Roman" w:hAnsi="Times New Roman" w:cs="Times New Roman"/>
          <w:sz w:val="28"/>
          <w:szCs w:val="28"/>
        </w:rPr>
        <w:t xml:space="preserve"> </w:t>
      </w:r>
      <w:r w:rsidRPr="0077597A">
        <w:rPr>
          <w:rFonts w:ascii="Times New Roman" w:hAnsi="Times New Roman" w:cs="Times New Roman"/>
          <w:sz w:val="28"/>
          <w:szCs w:val="28"/>
        </w:rPr>
        <w:t>[26]</w:t>
      </w:r>
    </w:p>
    <w:p w:rsidR="0077597A" w:rsidRPr="002F0ACB" w:rsidRDefault="0077597A" w:rsidP="00B14475">
      <w:pPr>
        <w:spacing w:line="360" w:lineRule="auto"/>
        <w:ind w:firstLine="567"/>
        <w:jc w:val="both"/>
        <w:rPr>
          <w:rFonts w:ascii="Times New Roman" w:hAnsi="Times New Roman" w:cs="Times New Roman"/>
          <w:sz w:val="28"/>
          <w:szCs w:val="28"/>
        </w:rPr>
      </w:pPr>
      <w:r w:rsidRPr="0077597A">
        <w:rPr>
          <w:rFonts w:ascii="Times New Roman" w:hAnsi="Times New Roman" w:cs="Times New Roman"/>
          <w:sz w:val="28"/>
          <w:szCs w:val="28"/>
        </w:rPr>
        <w:t>ВВП России во время проведения приватизации резко уменьшился. Данное обстоятельство было вызвано занижением стоимости активов приватизируемых предприятий, что приводило к неправильному установлению цены приватизационной сделки и недополучению федеральным бюджетом средств за проданное имущество.</w:t>
      </w:r>
      <w:r w:rsidR="005F3B79">
        <w:rPr>
          <w:rFonts w:ascii="Times New Roman" w:hAnsi="Times New Roman" w:cs="Times New Roman"/>
          <w:sz w:val="28"/>
          <w:szCs w:val="28"/>
        </w:rPr>
        <w:t xml:space="preserve"> (рис. 1)</w:t>
      </w:r>
      <w:r w:rsidR="00A75748">
        <w:rPr>
          <w:rFonts w:ascii="Times New Roman" w:hAnsi="Times New Roman" w:cs="Times New Roman"/>
          <w:sz w:val="28"/>
          <w:szCs w:val="28"/>
        </w:rPr>
        <w:t xml:space="preserve"> </w:t>
      </w:r>
      <w:r w:rsidR="00A75748">
        <w:rPr>
          <w:rFonts w:ascii="Times New Roman" w:hAnsi="Times New Roman" w:cs="Times New Roman"/>
          <w:sz w:val="28"/>
          <w:szCs w:val="28"/>
          <w:lang w:val="en-US"/>
        </w:rPr>
        <w:t>[9]</w:t>
      </w:r>
    </w:p>
    <w:p w:rsidR="0077597A" w:rsidRPr="0077597A" w:rsidRDefault="0077597A" w:rsidP="00B14475">
      <w:pPr>
        <w:spacing w:line="360" w:lineRule="auto"/>
        <w:ind w:firstLine="567"/>
        <w:jc w:val="both"/>
        <w:rPr>
          <w:rFonts w:ascii="Times New Roman" w:hAnsi="Times New Roman" w:cs="Times New Roman"/>
          <w:sz w:val="28"/>
          <w:szCs w:val="28"/>
        </w:rPr>
      </w:pPr>
      <w:r w:rsidRPr="0077597A">
        <w:rPr>
          <w:rFonts w:ascii="Times New Roman" w:hAnsi="Times New Roman" w:cs="Times New Roman"/>
          <w:noProof/>
          <w:sz w:val="28"/>
          <w:szCs w:val="28"/>
          <w:lang w:eastAsia="ru-RU"/>
        </w:rPr>
        <w:drawing>
          <wp:inline distT="0" distB="0" distL="0" distR="0">
            <wp:extent cx="4839106" cy="3638550"/>
            <wp:effectExtent l="0" t="0" r="0" b="0"/>
            <wp:docPr id="3" name="Рисунок 3" descr="https://www.grandars.ru/images/1/review/id/1030/c871f7c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ndars.ru/images/1/review/id/1030/c871f7c9a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0434"/>
                    <a:stretch/>
                  </pic:blipFill>
                  <pic:spPr bwMode="auto">
                    <a:xfrm>
                      <a:off x="0" y="0"/>
                      <a:ext cx="4864461" cy="3657615"/>
                    </a:xfrm>
                    <a:prstGeom prst="rect">
                      <a:avLst/>
                    </a:prstGeom>
                    <a:noFill/>
                    <a:ln>
                      <a:noFill/>
                    </a:ln>
                    <a:extLst>
                      <a:ext uri="{53640926-AAD7-44D8-BBD7-CCE9431645EC}">
                        <a14:shadowObscured xmlns:a14="http://schemas.microsoft.com/office/drawing/2010/main"/>
                      </a:ext>
                    </a:extLst>
                  </pic:spPr>
                </pic:pic>
              </a:graphicData>
            </a:graphic>
          </wp:inline>
        </w:drawing>
      </w:r>
    </w:p>
    <w:p w:rsidR="00A75748" w:rsidRDefault="0077597A" w:rsidP="00B1447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CC6F06">
        <w:rPr>
          <w:rFonts w:ascii="Times New Roman" w:hAnsi="Times New Roman" w:cs="Times New Roman"/>
          <w:sz w:val="28"/>
          <w:szCs w:val="28"/>
        </w:rPr>
        <w:t xml:space="preserve"> 1 - </w:t>
      </w:r>
      <w:r>
        <w:rPr>
          <w:rFonts w:ascii="Times New Roman" w:hAnsi="Times New Roman" w:cs="Times New Roman"/>
          <w:sz w:val="28"/>
          <w:szCs w:val="28"/>
        </w:rPr>
        <w:t>График годового изменения реального ВВП в России 1990 -2010 годов</w:t>
      </w:r>
    </w:p>
    <w:p w:rsidR="00A75748" w:rsidRPr="00A75748" w:rsidRDefault="0077597A" w:rsidP="00B144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5748" w:rsidRPr="00A75748">
        <w:rPr>
          <w:rFonts w:ascii="Times New Roman" w:hAnsi="Times New Roman" w:cs="Times New Roman"/>
          <w:sz w:val="28"/>
          <w:szCs w:val="28"/>
        </w:rPr>
        <w:t>Приватизация выявила массу лазеек для незаконных действий, коррупции, которые негативно сказались на экономике впоследствии. Нарушения привели к созданию узкого слоя богатых собственников, что усилило</w:t>
      </w:r>
      <w:r w:rsidR="00A75748">
        <w:rPr>
          <w:rFonts w:ascii="Times New Roman" w:hAnsi="Times New Roman" w:cs="Times New Roman"/>
          <w:sz w:val="28"/>
          <w:szCs w:val="28"/>
        </w:rPr>
        <w:t xml:space="preserve"> противоречия между населением.</w:t>
      </w:r>
    </w:p>
    <w:p w:rsidR="00A75748" w:rsidRPr="00A75748" w:rsidRDefault="00A75748" w:rsidP="00B14475">
      <w:pPr>
        <w:spacing w:line="360" w:lineRule="auto"/>
        <w:ind w:firstLine="567"/>
        <w:jc w:val="both"/>
        <w:rPr>
          <w:rFonts w:ascii="Times New Roman" w:hAnsi="Times New Roman" w:cs="Times New Roman"/>
          <w:sz w:val="28"/>
          <w:szCs w:val="28"/>
        </w:rPr>
      </w:pPr>
      <w:r w:rsidRPr="00A75748">
        <w:rPr>
          <w:rFonts w:ascii="Times New Roman" w:hAnsi="Times New Roman" w:cs="Times New Roman"/>
          <w:sz w:val="28"/>
          <w:szCs w:val="28"/>
        </w:rPr>
        <w:t>Социальная и экономическая эффективность приватизации в России оказалась низкой. Не был соблюден учет интересов и прав большинства слоев населения и принцип равенства граждан при осуществлении массовой приватизации. Приватизация резко</w:t>
      </w:r>
      <w:r>
        <w:rPr>
          <w:rFonts w:ascii="Times New Roman" w:hAnsi="Times New Roman" w:cs="Times New Roman"/>
          <w:sz w:val="28"/>
          <w:szCs w:val="28"/>
        </w:rPr>
        <w:t xml:space="preserve"> увеличила расслоение общества.</w:t>
      </w:r>
    </w:p>
    <w:p w:rsidR="00A75748" w:rsidRPr="00A75748" w:rsidRDefault="00A75748" w:rsidP="00B14475">
      <w:pPr>
        <w:spacing w:line="360" w:lineRule="auto"/>
        <w:ind w:firstLine="567"/>
        <w:jc w:val="both"/>
        <w:rPr>
          <w:rFonts w:ascii="Times New Roman" w:hAnsi="Times New Roman" w:cs="Times New Roman"/>
          <w:sz w:val="28"/>
          <w:szCs w:val="28"/>
        </w:rPr>
      </w:pPr>
      <w:r w:rsidRPr="00A75748">
        <w:rPr>
          <w:rFonts w:ascii="Times New Roman" w:hAnsi="Times New Roman" w:cs="Times New Roman"/>
          <w:sz w:val="28"/>
          <w:szCs w:val="28"/>
        </w:rPr>
        <w:t xml:space="preserve">Согласно «децильному» коэффициенту, который показывает соотношение доходов 10 % самого богатого и самого бедного населения страны, в СССР в 1990 г. от составлял 4,4, т. е. доходы богатого слоя превышали доходы бедных в 4,4 раза. Соответствующий показатель в России за 1998 г. составил 22,7. В результате произошел большой рост социального неравенства по сравнению со странами </w:t>
      </w:r>
      <w:r>
        <w:rPr>
          <w:rFonts w:ascii="Times New Roman" w:hAnsi="Times New Roman" w:cs="Times New Roman"/>
          <w:sz w:val="28"/>
          <w:szCs w:val="28"/>
        </w:rPr>
        <w:t>Центральной и Восточной Европы.</w:t>
      </w:r>
    </w:p>
    <w:p w:rsidR="00A75748" w:rsidRPr="00A75748" w:rsidRDefault="00A75748" w:rsidP="00B14475">
      <w:pPr>
        <w:spacing w:line="360" w:lineRule="auto"/>
        <w:ind w:firstLine="567"/>
        <w:jc w:val="both"/>
        <w:rPr>
          <w:rFonts w:ascii="Times New Roman" w:hAnsi="Times New Roman" w:cs="Times New Roman"/>
          <w:sz w:val="28"/>
          <w:szCs w:val="28"/>
        </w:rPr>
      </w:pPr>
      <w:r w:rsidRPr="00A75748">
        <w:rPr>
          <w:rFonts w:ascii="Times New Roman" w:hAnsi="Times New Roman" w:cs="Times New Roman"/>
          <w:sz w:val="28"/>
          <w:szCs w:val="28"/>
        </w:rPr>
        <w:t>У большинства населения не было капитала для приобретения акций по их рыночным ценам. Если же предприятия продавались гораздо ниже их реальной стоимости, то данное приобретение не обладало высокой ценностью для собственника. Прибыль изымалась собственниками и вывозилась за границу, что не позволяло обновлят</w:t>
      </w:r>
      <w:r w:rsidR="00B14475">
        <w:rPr>
          <w:rFonts w:ascii="Times New Roman" w:hAnsi="Times New Roman" w:cs="Times New Roman"/>
          <w:sz w:val="28"/>
          <w:szCs w:val="28"/>
        </w:rPr>
        <w:t>ь устаревшие фонды предприятия.</w:t>
      </w:r>
    </w:p>
    <w:p w:rsidR="00A75748" w:rsidRPr="00A75748" w:rsidRDefault="00A75748" w:rsidP="00B14475">
      <w:pPr>
        <w:spacing w:line="360" w:lineRule="auto"/>
        <w:ind w:firstLine="567"/>
        <w:jc w:val="both"/>
        <w:rPr>
          <w:rFonts w:ascii="Times New Roman" w:hAnsi="Times New Roman" w:cs="Times New Roman"/>
          <w:sz w:val="28"/>
          <w:szCs w:val="28"/>
        </w:rPr>
      </w:pPr>
      <w:r w:rsidRPr="00A75748">
        <w:rPr>
          <w:rFonts w:ascii="Times New Roman" w:hAnsi="Times New Roman" w:cs="Times New Roman"/>
          <w:sz w:val="28"/>
          <w:szCs w:val="28"/>
        </w:rPr>
        <w:t>Работники приватизируемых предприятий в результате приватизации в России не получили социальной защищенности, уменьшилось развитие объектов социальной инфраструктуры, а в ряде случаев было ускорено их разрушение. От текущего финансирования «непрофильных активов» организации и местные власти в большинстве случаев отказывались. В очень тяжелом состоянии оказались сотрудники организаций, которые зависил</w:t>
      </w:r>
      <w:r>
        <w:rPr>
          <w:rFonts w:ascii="Times New Roman" w:hAnsi="Times New Roman" w:cs="Times New Roman"/>
          <w:sz w:val="28"/>
          <w:szCs w:val="28"/>
        </w:rPr>
        <w:t>и от бюджетного финансирования -</w:t>
      </w:r>
      <w:r w:rsidRPr="00A75748">
        <w:rPr>
          <w:rFonts w:ascii="Times New Roman" w:hAnsi="Times New Roman" w:cs="Times New Roman"/>
          <w:sz w:val="28"/>
          <w:szCs w:val="28"/>
        </w:rPr>
        <w:t xml:space="preserve"> это: учителя, ученые, врачи, милиция, военные и др. Основным источником финансирования бюджетной сферы экономики </w:t>
      </w:r>
      <w:r w:rsidRPr="00A75748">
        <w:rPr>
          <w:rFonts w:ascii="Times New Roman" w:hAnsi="Times New Roman" w:cs="Times New Roman"/>
          <w:sz w:val="28"/>
          <w:szCs w:val="28"/>
        </w:rPr>
        <w:lastRenderedPageBreak/>
        <w:t>являются бюджетные средства, которые направлялись в основном на первоочередные текущие расходы и оплату</w:t>
      </w:r>
      <w:r>
        <w:rPr>
          <w:rFonts w:ascii="Times New Roman" w:hAnsi="Times New Roman" w:cs="Times New Roman"/>
          <w:sz w:val="28"/>
          <w:szCs w:val="28"/>
        </w:rPr>
        <w:t xml:space="preserve"> труда сотрудников предприятий.</w:t>
      </w:r>
    </w:p>
    <w:p w:rsidR="001A092A" w:rsidRDefault="00A75748" w:rsidP="001A092A">
      <w:pPr>
        <w:spacing w:line="360" w:lineRule="auto"/>
        <w:ind w:firstLine="567"/>
        <w:jc w:val="both"/>
        <w:rPr>
          <w:rFonts w:ascii="Times New Roman" w:hAnsi="Times New Roman" w:cs="Times New Roman"/>
          <w:sz w:val="28"/>
          <w:szCs w:val="28"/>
        </w:rPr>
      </w:pPr>
      <w:r w:rsidRPr="00A75748">
        <w:rPr>
          <w:rFonts w:ascii="Times New Roman" w:hAnsi="Times New Roman" w:cs="Times New Roman"/>
          <w:sz w:val="28"/>
          <w:szCs w:val="28"/>
        </w:rPr>
        <w:t>В результате приватизации был преодолен товарный дефицит и обеспечена внутренняя конвертация рубля.</w:t>
      </w:r>
    </w:p>
    <w:p w:rsidR="005C0C64" w:rsidRPr="001A092A" w:rsidRDefault="005C0C64" w:rsidP="001A092A">
      <w:pPr>
        <w:spacing w:line="360" w:lineRule="auto"/>
        <w:ind w:firstLine="567"/>
        <w:jc w:val="both"/>
        <w:rPr>
          <w:rFonts w:ascii="Times New Roman" w:hAnsi="Times New Roman" w:cs="Times New Roman"/>
          <w:sz w:val="28"/>
          <w:szCs w:val="28"/>
        </w:rPr>
      </w:pPr>
      <w:r w:rsidRPr="005C0C64">
        <w:rPr>
          <w:rFonts w:ascii="Times New Roman" w:hAnsi="Times New Roman" w:cs="Times New Roman"/>
          <w:b/>
          <w:sz w:val="28"/>
          <w:szCs w:val="28"/>
        </w:rPr>
        <w:t>2.</w:t>
      </w:r>
      <w:r w:rsidR="00B14475">
        <w:rPr>
          <w:rFonts w:ascii="Times New Roman" w:hAnsi="Times New Roman" w:cs="Times New Roman"/>
          <w:b/>
          <w:sz w:val="28"/>
          <w:szCs w:val="28"/>
        </w:rPr>
        <w:t xml:space="preserve"> </w:t>
      </w:r>
      <w:r w:rsidRPr="005C0C64">
        <w:rPr>
          <w:rFonts w:ascii="Times New Roman" w:hAnsi="Times New Roman" w:cs="Times New Roman"/>
          <w:b/>
          <w:sz w:val="28"/>
          <w:szCs w:val="28"/>
        </w:rPr>
        <w:t>3.</w:t>
      </w:r>
      <w:r w:rsidRPr="005C0C64">
        <w:rPr>
          <w:rFonts w:ascii="Times New Roman" w:hAnsi="Times New Roman" w:cs="Times New Roman"/>
          <w:b/>
          <w:sz w:val="28"/>
          <w:szCs w:val="28"/>
        </w:rPr>
        <w:tab/>
        <w:t>Итоги и оценка эффективности приватизации в России</w:t>
      </w:r>
    </w:p>
    <w:p w:rsidR="005C0C64" w:rsidRPr="005C0C64" w:rsidRDefault="005C0C64" w:rsidP="00B14475">
      <w:pPr>
        <w:spacing w:line="360" w:lineRule="auto"/>
        <w:ind w:firstLine="567"/>
        <w:jc w:val="both"/>
        <w:rPr>
          <w:rFonts w:ascii="Times New Roman" w:hAnsi="Times New Roman" w:cs="Times New Roman"/>
          <w:sz w:val="28"/>
          <w:szCs w:val="28"/>
        </w:rPr>
      </w:pPr>
      <w:r w:rsidRPr="005C0C64">
        <w:rPr>
          <w:rFonts w:ascii="Times New Roman" w:hAnsi="Times New Roman" w:cs="Times New Roman"/>
          <w:sz w:val="28"/>
          <w:szCs w:val="28"/>
        </w:rPr>
        <w:t>Российская приватизация носила беспрецедентный характер не только по своим масштабам, но и по содержанию. В отличие от стран с развитой рыночной экономикой, где передача в частные руки государственного имущества решала задачу повышения эффективности отдельных предприятий, в России приватизация была призвана обеспечить радикальное изменение отношений собственности, т.е. решить задачи изменения эко</w:t>
      </w:r>
      <w:r w:rsidR="00756848">
        <w:rPr>
          <w:rFonts w:ascii="Times New Roman" w:hAnsi="Times New Roman" w:cs="Times New Roman"/>
          <w:sz w:val="28"/>
          <w:szCs w:val="28"/>
        </w:rPr>
        <w:t xml:space="preserve">номического базиса общества </w:t>
      </w:r>
      <w:r w:rsidR="007B388E" w:rsidRPr="007B388E">
        <w:rPr>
          <w:rFonts w:ascii="Times New Roman" w:hAnsi="Times New Roman" w:cs="Times New Roman"/>
          <w:sz w:val="28"/>
          <w:szCs w:val="28"/>
        </w:rPr>
        <w:t>[27].</w:t>
      </w:r>
      <w:r w:rsidRPr="007B388E">
        <w:rPr>
          <w:rFonts w:ascii="Times New Roman" w:hAnsi="Times New Roman" w:cs="Times New Roman"/>
          <w:sz w:val="28"/>
          <w:szCs w:val="28"/>
        </w:rPr>
        <w:t xml:space="preserve"> </w:t>
      </w:r>
    </w:p>
    <w:p w:rsidR="001C167D" w:rsidRPr="007B388E" w:rsidRDefault="005C0C64" w:rsidP="00B14475">
      <w:pPr>
        <w:spacing w:line="360" w:lineRule="auto"/>
        <w:ind w:firstLine="567"/>
        <w:jc w:val="both"/>
        <w:rPr>
          <w:rFonts w:ascii="Times New Roman" w:hAnsi="Times New Roman" w:cs="Times New Roman"/>
          <w:color w:val="FF0000"/>
          <w:sz w:val="28"/>
          <w:szCs w:val="28"/>
        </w:rPr>
      </w:pPr>
      <w:r w:rsidRPr="005C0C64">
        <w:rPr>
          <w:rFonts w:ascii="Times New Roman" w:hAnsi="Times New Roman" w:cs="Times New Roman"/>
          <w:sz w:val="28"/>
          <w:szCs w:val="28"/>
        </w:rPr>
        <w:t>Так, в начале 1992 г., несмотря на процесс передела государственного имущества в ходе спонтанной приватизации, государственная форма собственности</w:t>
      </w:r>
      <w:r>
        <w:rPr>
          <w:rFonts w:ascii="Times New Roman" w:hAnsi="Times New Roman" w:cs="Times New Roman"/>
          <w:sz w:val="28"/>
          <w:szCs w:val="28"/>
        </w:rPr>
        <w:t xml:space="preserve"> оставалась преобладающей (рис. </w:t>
      </w:r>
      <w:r w:rsidR="005F3B79">
        <w:rPr>
          <w:rFonts w:ascii="Times New Roman" w:hAnsi="Times New Roman" w:cs="Times New Roman"/>
          <w:sz w:val="28"/>
          <w:szCs w:val="28"/>
        </w:rPr>
        <w:t>2</w:t>
      </w:r>
      <w:r w:rsidRPr="005C0C64">
        <w:rPr>
          <w:rFonts w:ascii="Times New Roman" w:hAnsi="Times New Roman" w:cs="Times New Roman"/>
          <w:sz w:val="28"/>
          <w:szCs w:val="28"/>
        </w:rPr>
        <w:t xml:space="preserve">), а предприятия государственного сектора обеспечивали две трети всего товарооборота </w:t>
      </w:r>
      <w:r w:rsidR="007B388E" w:rsidRPr="007B388E">
        <w:rPr>
          <w:rFonts w:ascii="Times New Roman" w:hAnsi="Times New Roman" w:cs="Times New Roman"/>
          <w:sz w:val="28"/>
          <w:szCs w:val="28"/>
        </w:rPr>
        <w:t>[20].</w:t>
      </w:r>
    </w:p>
    <w:p w:rsidR="001C167D" w:rsidRPr="001C167D" w:rsidRDefault="001C167D" w:rsidP="00B14475">
      <w:pPr>
        <w:spacing w:line="360" w:lineRule="auto"/>
        <w:ind w:firstLine="567"/>
        <w:jc w:val="both"/>
        <w:rPr>
          <w:rFonts w:ascii="Times New Roman" w:hAnsi="Times New Roman" w:cs="Times New Roman"/>
          <w:sz w:val="28"/>
          <w:szCs w:val="28"/>
        </w:rPr>
      </w:pPr>
      <w:r>
        <w:rPr>
          <w:rFonts w:ascii="Times New Roman" w:hAnsi="Times New Roman"/>
          <w:noProof/>
          <w:color w:val="000000"/>
          <w:sz w:val="28"/>
          <w:szCs w:val="28"/>
          <w:lang w:eastAsia="ru-RU"/>
        </w:rPr>
        <w:drawing>
          <wp:anchor distT="0" distB="0" distL="114300" distR="114300" simplePos="0" relativeHeight="251659264" behindDoc="0" locked="0" layoutInCell="1" allowOverlap="1" wp14:anchorId="67AD8F1E" wp14:editId="08584E97">
            <wp:simplePos x="0" y="0"/>
            <wp:positionH relativeFrom="column">
              <wp:posOffset>-251460</wp:posOffset>
            </wp:positionH>
            <wp:positionV relativeFrom="paragraph">
              <wp:posOffset>216535</wp:posOffset>
            </wp:positionV>
            <wp:extent cx="6172200" cy="2924175"/>
            <wp:effectExtent l="0" t="0" r="0" b="9525"/>
            <wp:wrapTopAndBottom/>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C7B24" w:rsidRDefault="00075B6C" w:rsidP="00B14475">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 2</w:t>
      </w:r>
      <w:r w:rsidR="00CC6F06">
        <w:rPr>
          <w:rFonts w:ascii="Times New Roman" w:hAnsi="Times New Roman" w:cs="Times New Roman"/>
          <w:sz w:val="28"/>
          <w:szCs w:val="28"/>
        </w:rPr>
        <w:t xml:space="preserve"> - </w:t>
      </w:r>
      <w:r w:rsidR="005C0C64" w:rsidRPr="005C0C64">
        <w:rPr>
          <w:rFonts w:ascii="Times New Roman" w:hAnsi="Times New Roman" w:cs="Times New Roman"/>
          <w:sz w:val="28"/>
          <w:szCs w:val="28"/>
        </w:rPr>
        <w:t>Структура собственности в Российской промышленности 1991 г.</w:t>
      </w:r>
    </w:p>
    <w:p w:rsidR="001C167D" w:rsidRDefault="001C167D" w:rsidP="00B14475">
      <w:pPr>
        <w:spacing w:line="360" w:lineRule="auto"/>
        <w:ind w:firstLine="567"/>
        <w:jc w:val="both"/>
        <w:rPr>
          <w:rFonts w:ascii="Times New Roman" w:hAnsi="Times New Roman" w:cs="Times New Roman"/>
          <w:sz w:val="28"/>
          <w:szCs w:val="28"/>
        </w:rPr>
      </w:pPr>
    </w:p>
    <w:p w:rsidR="00CC7B24" w:rsidRPr="00CC7B24"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lastRenderedPageBreak/>
        <w:t>В соответствии с Указами Президента Российской Федерации от 14 августа 1992 года №914 «О введении в действие системы приватизационных чеков в Российской Федерации», от 14 октября 1992 года №1229 «О развитии системы приватизационных чеков в Российской Федерации», которые предусматривали наряду с деньгами использование до 1 июля 1994 года приватизационных чеков в качестве средств оплаты при приобретении объектов приватизации, за 1992 год было приватизировано с оплатой в денежной форме 46815 предприятий</w:t>
      </w:r>
      <w:r>
        <w:rPr>
          <w:rFonts w:ascii="Times New Roman" w:hAnsi="Times New Roman" w:cs="Times New Roman"/>
          <w:sz w:val="28"/>
          <w:szCs w:val="28"/>
        </w:rPr>
        <w:t xml:space="preserve"> </w:t>
      </w:r>
      <w:r w:rsidR="007B388E" w:rsidRPr="007B388E">
        <w:rPr>
          <w:rFonts w:ascii="Times New Roman" w:hAnsi="Times New Roman" w:cs="Times New Roman"/>
          <w:sz w:val="28"/>
          <w:szCs w:val="28"/>
        </w:rPr>
        <w:t>[12]</w:t>
      </w:r>
      <w:r w:rsidRPr="007B388E">
        <w:rPr>
          <w:rFonts w:ascii="Times New Roman" w:hAnsi="Times New Roman" w:cs="Times New Roman"/>
          <w:sz w:val="28"/>
          <w:szCs w:val="28"/>
        </w:rPr>
        <w:t xml:space="preserve"> </w:t>
      </w:r>
      <w:r w:rsidRPr="00CC7B24">
        <w:rPr>
          <w:rFonts w:ascii="Times New Roman" w:hAnsi="Times New Roman" w:cs="Times New Roman"/>
          <w:sz w:val="28"/>
          <w:szCs w:val="28"/>
        </w:rPr>
        <w:t xml:space="preserve">. Предоставление рассрочки до трех лет и отсрочки платежа, широко используемое в тот период при значительных темпах инфляции, дает основание считать, что в формировании доходов бюджетов средства от приватизации составляли несущественную долю. </w:t>
      </w:r>
    </w:p>
    <w:p w:rsidR="00CC7B24" w:rsidRPr="007B388E"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t>По данным Госкомстата России, к середине 1992 г. структура собственности (по составу и объему активов) была следующей: 349</w:t>
      </w:r>
      <w:r>
        <w:rPr>
          <w:rFonts w:ascii="Times New Roman" w:hAnsi="Times New Roman" w:cs="Times New Roman"/>
          <w:sz w:val="28"/>
          <w:szCs w:val="28"/>
        </w:rPr>
        <w:t>.</w:t>
      </w:r>
      <w:r w:rsidRPr="00CC7B24">
        <w:rPr>
          <w:rFonts w:ascii="Times New Roman" w:hAnsi="Times New Roman" w:cs="Times New Roman"/>
          <w:sz w:val="28"/>
          <w:szCs w:val="28"/>
        </w:rPr>
        <w:t>381 государственное и муниципальное предприятие с полной балансовой стоимостью более 35 млрд. рублей; 80</w:t>
      </w:r>
      <w:r>
        <w:rPr>
          <w:rFonts w:ascii="Times New Roman" w:hAnsi="Times New Roman" w:cs="Times New Roman"/>
          <w:sz w:val="28"/>
          <w:szCs w:val="28"/>
        </w:rPr>
        <w:t>.</w:t>
      </w:r>
      <w:r w:rsidRPr="00CC7B24">
        <w:rPr>
          <w:rFonts w:ascii="Times New Roman" w:hAnsi="Times New Roman" w:cs="Times New Roman"/>
          <w:sz w:val="28"/>
          <w:szCs w:val="28"/>
        </w:rPr>
        <w:t xml:space="preserve">809 федеральных объединений, организаций, предприятий и учреждений со стоимостью основных </w:t>
      </w:r>
      <w:r>
        <w:rPr>
          <w:rFonts w:ascii="Times New Roman" w:hAnsi="Times New Roman" w:cs="Times New Roman"/>
          <w:sz w:val="28"/>
          <w:szCs w:val="28"/>
        </w:rPr>
        <w:t xml:space="preserve">фондов более 24 млрд. рублей </w:t>
      </w:r>
      <w:r w:rsidR="007B388E" w:rsidRPr="007B388E">
        <w:rPr>
          <w:rFonts w:ascii="Times New Roman" w:hAnsi="Times New Roman" w:cs="Times New Roman"/>
          <w:sz w:val="28"/>
          <w:szCs w:val="28"/>
        </w:rPr>
        <w:t>[21].</w:t>
      </w:r>
    </w:p>
    <w:p w:rsidR="00CC7B24" w:rsidRPr="00CC7B24"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t>Распределение государственных и муниципальных предприятий по условиям приватизации было следующим: 25% активов запрещены к приватизации, для приватизации более 53% активов необходимо было решение государственных органов разного уровня, при этом более 50% государственных предприятий относилось к категории запрещенных к приватизации [</w:t>
      </w:r>
      <w:r w:rsidR="007B388E" w:rsidRPr="007B388E">
        <w:rPr>
          <w:rFonts w:ascii="Times New Roman" w:hAnsi="Times New Roman" w:cs="Times New Roman"/>
          <w:sz w:val="28"/>
          <w:szCs w:val="28"/>
        </w:rPr>
        <w:t>24].</w:t>
      </w:r>
      <w:r w:rsidRPr="007B388E">
        <w:rPr>
          <w:rFonts w:ascii="Times New Roman" w:hAnsi="Times New Roman" w:cs="Times New Roman"/>
          <w:sz w:val="28"/>
          <w:szCs w:val="28"/>
        </w:rPr>
        <w:t xml:space="preserve"> </w:t>
      </w:r>
    </w:p>
    <w:p w:rsidR="00CC7B24" w:rsidRPr="00CC7B24"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t xml:space="preserve">Согласно отчету Госкомимущества России, за 1996 год, в результате выполнения Государственной программы приватизации по состоянию на 1 января 1997 года общее число приватизированных предприятий достигло 126793. В 1999 году в государственной собственности находилось 150 тыс. предприятий, Российская Федерация являлась участником в 3896 хозяйственных товариществах и обществах, в 2500 акционерных обществах, </w:t>
      </w:r>
      <w:r w:rsidRPr="00CC7B24">
        <w:rPr>
          <w:rFonts w:ascii="Times New Roman" w:hAnsi="Times New Roman" w:cs="Times New Roman"/>
          <w:sz w:val="28"/>
          <w:szCs w:val="28"/>
        </w:rPr>
        <w:lastRenderedPageBreak/>
        <w:t xml:space="preserve">представляющих базовые отрасли народного хозяйства, доля государства превышала 25% уставного капитала. Кроме того, в отношении 580 акционерных обществ использовалось специальное право на участие Российской Федерации в их </w:t>
      </w:r>
      <w:r w:rsidR="007B388E">
        <w:rPr>
          <w:rFonts w:ascii="Times New Roman" w:hAnsi="Times New Roman" w:cs="Times New Roman"/>
          <w:sz w:val="28"/>
          <w:szCs w:val="28"/>
        </w:rPr>
        <w:t>управлении («золотая акция») [25</w:t>
      </w:r>
      <w:r w:rsidRPr="00CC7B24">
        <w:rPr>
          <w:rFonts w:ascii="Times New Roman" w:hAnsi="Times New Roman" w:cs="Times New Roman"/>
          <w:sz w:val="28"/>
          <w:szCs w:val="28"/>
        </w:rPr>
        <w:t>].</w:t>
      </w:r>
    </w:p>
    <w:p w:rsidR="00CC7B24" w:rsidRPr="00CC7B24"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t>По оценкам экспертов, начальные этапы приватизации создали определенные предпосылки для решения задач преодоления кризисных явлений в экономике и дальнейшего развития.</w:t>
      </w:r>
    </w:p>
    <w:p w:rsidR="00A74CCE" w:rsidRDefault="00CC7B24" w:rsidP="00B14475">
      <w:pPr>
        <w:spacing w:line="360" w:lineRule="auto"/>
        <w:ind w:firstLine="567"/>
        <w:jc w:val="both"/>
        <w:rPr>
          <w:rFonts w:ascii="Times New Roman" w:hAnsi="Times New Roman" w:cs="Times New Roman"/>
          <w:sz w:val="28"/>
          <w:szCs w:val="28"/>
        </w:rPr>
      </w:pPr>
      <w:r w:rsidRPr="00CC7B24">
        <w:rPr>
          <w:rFonts w:ascii="Times New Roman" w:hAnsi="Times New Roman" w:cs="Times New Roman"/>
          <w:sz w:val="28"/>
          <w:szCs w:val="28"/>
        </w:rPr>
        <w:t>Приватизационные процессы, развивавшиеся в течение десяти лет, привели к существенному изменению структуры собственности в Российской Федерации в целом.</w:t>
      </w:r>
    </w:p>
    <w:p w:rsidR="00A74CCE" w:rsidRDefault="00A74CCE" w:rsidP="00B14475">
      <w:pPr>
        <w:spacing w:line="360" w:lineRule="auto"/>
        <w:jc w:val="both"/>
        <w:rPr>
          <w:rFonts w:ascii="Times New Roman" w:hAnsi="Times New Roman" w:cs="Times New Roman"/>
          <w:sz w:val="28"/>
          <w:szCs w:val="28"/>
        </w:rPr>
      </w:pPr>
      <w:r>
        <w:rPr>
          <w:rFonts w:ascii="Times New Roman" w:hAnsi="Times New Roman"/>
          <w:noProof/>
          <w:color w:val="000000"/>
          <w:sz w:val="28"/>
          <w:szCs w:val="28"/>
          <w:lang w:eastAsia="ru-RU"/>
        </w:rPr>
        <w:drawing>
          <wp:inline distT="0" distB="0" distL="0" distR="0" wp14:anchorId="4741ED9C" wp14:editId="47454E57">
            <wp:extent cx="6257925" cy="3333750"/>
            <wp:effectExtent l="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CCE" w:rsidRDefault="00075B6C" w:rsidP="00B1447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CC6F06">
        <w:rPr>
          <w:rFonts w:ascii="Times New Roman" w:hAnsi="Times New Roman" w:cs="Times New Roman"/>
          <w:sz w:val="28"/>
          <w:szCs w:val="28"/>
        </w:rPr>
        <w:t xml:space="preserve"> </w:t>
      </w:r>
      <w:r>
        <w:rPr>
          <w:rFonts w:ascii="Times New Roman" w:hAnsi="Times New Roman" w:cs="Times New Roman"/>
          <w:sz w:val="28"/>
          <w:szCs w:val="28"/>
        </w:rPr>
        <w:t>3</w:t>
      </w:r>
      <w:r w:rsidR="00A74CCE" w:rsidRPr="00A74CCE">
        <w:rPr>
          <w:rFonts w:ascii="Times New Roman" w:hAnsi="Times New Roman" w:cs="Times New Roman"/>
          <w:sz w:val="28"/>
          <w:szCs w:val="28"/>
        </w:rPr>
        <w:t xml:space="preserve"> </w:t>
      </w:r>
      <w:r w:rsidR="00CC6F06">
        <w:rPr>
          <w:rFonts w:ascii="Times New Roman" w:hAnsi="Times New Roman" w:cs="Times New Roman"/>
          <w:sz w:val="28"/>
          <w:szCs w:val="28"/>
        </w:rPr>
        <w:t xml:space="preserve">- </w:t>
      </w:r>
      <w:r w:rsidR="00A74CCE" w:rsidRPr="00A74CCE">
        <w:rPr>
          <w:rFonts w:ascii="Times New Roman" w:hAnsi="Times New Roman" w:cs="Times New Roman"/>
          <w:sz w:val="28"/>
          <w:szCs w:val="28"/>
        </w:rPr>
        <w:t>Структура собственности в России 2003 г.</w:t>
      </w:r>
    </w:p>
    <w:p w:rsidR="001C167D" w:rsidRDefault="001C167D" w:rsidP="00B14475">
      <w:pPr>
        <w:spacing w:line="360" w:lineRule="auto"/>
        <w:ind w:firstLine="567"/>
        <w:jc w:val="both"/>
        <w:rPr>
          <w:rFonts w:ascii="Times New Roman" w:hAnsi="Times New Roman" w:cs="Times New Roman"/>
          <w:sz w:val="28"/>
          <w:szCs w:val="28"/>
        </w:rPr>
      </w:pP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 xml:space="preserve">В качественном плане структура российской собственности является весьма специфической и отличается от структуры собственности развитых государств с рыночной экономикой. Ее основными чертами стали преобладание акционерной формы собственности, причем преимущественно в форме открытых акционерных обществ; аккумулирование на ранних этапах </w:t>
      </w:r>
      <w:r w:rsidRPr="00A74CCE">
        <w:rPr>
          <w:rFonts w:ascii="Times New Roman" w:hAnsi="Times New Roman" w:cs="Times New Roman"/>
          <w:sz w:val="28"/>
          <w:szCs w:val="28"/>
        </w:rPr>
        <w:lastRenderedPageBreak/>
        <w:t>приватизации основной части капитала в руках «инсайдеров» – работников и менеджеров приватизированных предприятий; обесценивание приватизируемой собственности, ее продажа лицам, происхождение капитала которых не было связано с развитием реального производства; сохранение значительного числа пакетов акций в собственности государства, как правило, по величине ниже контрольного и даже блокирующего пакетов.</w:t>
      </w: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 xml:space="preserve">В качестве положительного результата следует отметить тот факт, что параллельно процессу приватизации шло интенсивное образование новых частных предприятий </w:t>
      </w:r>
      <w:r w:rsidR="007B388E" w:rsidRPr="007B388E">
        <w:rPr>
          <w:rFonts w:ascii="Times New Roman" w:hAnsi="Times New Roman" w:cs="Times New Roman"/>
          <w:sz w:val="28"/>
          <w:szCs w:val="28"/>
        </w:rPr>
        <w:t>[21].</w:t>
      </w:r>
      <w:r w:rsidRPr="007B388E">
        <w:rPr>
          <w:rFonts w:ascii="Times New Roman" w:hAnsi="Times New Roman" w:cs="Times New Roman"/>
          <w:sz w:val="28"/>
          <w:szCs w:val="28"/>
        </w:rPr>
        <w:t xml:space="preserve"> </w:t>
      </w:r>
      <w:r w:rsidRPr="00A74CCE">
        <w:rPr>
          <w:rFonts w:ascii="Times New Roman" w:hAnsi="Times New Roman" w:cs="Times New Roman"/>
          <w:sz w:val="28"/>
          <w:szCs w:val="28"/>
        </w:rPr>
        <w:t>За указанный период общее количество предприятий и организаций возросло с 2250 тыс. до 4149 тыс., при этом количество государственных предприятий уменьшилось с 322 тыс. до 157 тыс. (в 2002 году) и составило 3,78% общей численности зарегистрированных юридических лиц.</w:t>
      </w: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План приватизации федерального имущества, принадлежащего государству, в 2017 году и в плановом периоде до 2019 года включает в себя доли в крупнейших компаниях страны. Среди них есть представители банковского сектора, добывающие компании, перевозчики и т.д.</w:t>
      </w: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Проектный план предусматривает продажу активов более пятисот различных акционерных обществ, различного рода государственных унитарных предприятий и других организаций иных форм собственности.</w:t>
      </w: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Среди крупнейших компаний, в плане фигурируют названия ВТБ, АЛРОСА и РЖД.</w:t>
      </w:r>
    </w:p>
    <w:p w:rsidR="00A74CCE" w:rsidRPr="00A74CCE"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Сроки проведения сделок, а также цена активов пока не разглашается, так как эти показатели будут опираться на ситуацию на рынке в конкретный временной период.</w:t>
      </w:r>
    </w:p>
    <w:p w:rsidR="006D23FC" w:rsidRDefault="00A74CCE" w:rsidP="00B14475">
      <w:pPr>
        <w:spacing w:line="360" w:lineRule="auto"/>
        <w:ind w:firstLine="567"/>
        <w:jc w:val="both"/>
        <w:rPr>
          <w:rFonts w:ascii="Times New Roman" w:hAnsi="Times New Roman" w:cs="Times New Roman"/>
          <w:sz w:val="28"/>
          <w:szCs w:val="28"/>
        </w:rPr>
      </w:pPr>
      <w:r w:rsidRPr="00A74CCE">
        <w:rPr>
          <w:rFonts w:ascii="Times New Roman" w:hAnsi="Times New Roman" w:cs="Times New Roman"/>
          <w:sz w:val="28"/>
          <w:szCs w:val="28"/>
        </w:rPr>
        <w:t xml:space="preserve">Стоит отметить, что не всегда прогнозные планы приватизации государственного имущества совпадают с результатами проведенных сделок. </w:t>
      </w:r>
      <w:r w:rsidRPr="00A74CCE">
        <w:rPr>
          <w:rFonts w:ascii="Times New Roman" w:hAnsi="Times New Roman" w:cs="Times New Roman"/>
          <w:sz w:val="28"/>
          <w:szCs w:val="28"/>
        </w:rPr>
        <w:lastRenderedPageBreak/>
        <w:t>Связано это, в первую очередь, со складывающейся конъюнктурой рынка и спроса на тот или иной пакет.</w:t>
      </w: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1A092A" w:rsidRDefault="001A092A" w:rsidP="001A092A">
      <w:pPr>
        <w:pStyle w:val="aa"/>
        <w:spacing w:line="360" w:lineRule="auto"/>
        <w:jc w:val="center"/>
        <w:rPr>
          <w:rFonts w:ascii="Times New Roman" w:hAnsi="Times New Roman" w:cs="Times New Roman"/>
          <w:b/>
          <w:sz w:val="28"/>
          <w:szCs w:val="28"/>
        </w:rPr>
      </w:pPr>
    </w:p>
    <w:p w:rsidR="00EC3A30" w:rsidRPr="007F13C3" w:rsidRDefault="006D23FC" w:rsidP="001A092A">
      <w:pPr>
        <w:pStyle w:val="aa"/>
        <w:spacing w:line="360" w:lineRule="auto"/>
        <w:jc w:val="center"/>
        <w:rPr>
          <w:rFonts w:ascii="Times New Roman" w:hAnsi="Times New Roman" w:cs="Times New Roman"/>
          <w:b/>
          <w:sz w:val="28"/>
          <w:szCs w:val="28"/>
        </w:rPr>
      </w:pPr>
      <w:r w:rsidRPr="007F13C3">
        <w:rPr>
          <w:rFonts w:ascii="Times New Roman" w:hAnsi="Times New Roman" w:cs="Times New Roman"/>
          <w:b/>
          <w:sz w:val="28"/>
          <w:szCs w:val="28"/>
        </w:rPr>
        <w:lastRenderedPageBreak/>
        <w:t>З</w:t>
      </w:r>
      <w:r w:rsidR="001A092A">
        <w:rPr>
          <w:rFonts w:ascii="Times New Roman" w:hAnsi="Times New Roman" w:cs="Times New Roman"/>
          <w:b/>
          <w:sz w:val="28"/>
          <w:szCs w:val="28"/>
        </w:rPr>
        <w:t>АКЛЮЧЕНИЕ</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 xml:space="preserve">Приватизация представляет собой систему экономических отношений, которые возникают из-за того, что форма собственности на средства производства изменяется </w:t>
      </w:r>
      <w:r>
        <w:rPr>
          <w:rFonts w:ascii="Times New Roman" w:hAnsi="Times New Roman" w:cs="Times New Roman"/>
          <w:sz w:val="28"/>
          <w:szCs w:val="28"/>
        </w:rPr>
        <w:t>с государственной на частную [</w:t>
      </w:r>
      <w:r w:rsidR="0088176B" w:rsidRPr="00D26A14">
        <w:rPr>
          <w:rFonts w:ascii="Times New Roman" w:hAnsi="Times New Roman" w:cs="Times New Roman"/>
          <w:sz w:val="28"/>
          <w:szCs w:val="28"/>
        </w:rPr>
        <w:t>8</w:t>
      </w:r>
      <w:r w:rsidRPr="00EC3A30">
        <w:rPr>
          <w:rFonts w:ascii="Times New Roman" w:hAnsi="Times New Roman" w:cs="Times New Roman"/>
          <w:sz w:val="28"/>
          <w:szCs w:val="28"/>
        </w:rPr>
        <w:t>].</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Начиная с конца прошлого века процесс приватизации приобрел статус общемирового явления. Более чем 80 стран мира приняли меры по сокращению государственного сектора в экономике. Приватизация являлась одним из важнейших элементов процесса экономического обновления мира. В процессе приватизации начала развиваться частная собст</w:t>
      </w:r>
      <w:r>
        <w:rPr>
          <w:rFonts w:ascii="Times New Roman" w:hAnsi="Times New Roman" w:cs="Times New Roman"/>
          <w:sz w:val="28"/>
          <w:szCs w:val="28"/>
        </w:rPr>
        <w:t>венность и рыночное хозяйство [</w:t>
      </w:r>
      <w:r w:rsidR="0088176B" w:rsidRPr="0088176B">
        <w:rPr>
          <w:rFonts w:ascii="Times New Roman" w:hAnsi="Times New Roman" w:cs="Times New Roman"/>
          <w:sz w:val="28"/>
          <w:szCs w:val="28"/>
        </w:rPr>
        <w:t>3</w:t>
      </w:r>
      <w:r w:rsidRPr="00EC3A30">
        <w:rPr>
          <w:rFonts w:ascii="Times New Roman" w:hAnsi="Times New Roman" w:cs="Times New Roman"/>
          <w:sz w:val="28"/>
          <w:szCs w:val="28"/>
        </w:rPr>
        <w:t>].</w:t>
      </w:r>
    </w:p>
    <w:p w:rsidR="00265968"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 xml:space="preserve">В России распространились следующие подходы </w:t>
      </w:r>
      <w:r w:rsidR="00265968">
        <w:rPr>
          <w:rFonts w:ascii="Times New Roman" w:hAnsi="Times New Roman" w:cs="Times New Roman"/>
          <w:sz w:val="28"/>
          <w:szCs w:val="28"/>
        </w:rPr>
        <w:t>к этапам и формам приватизации:</w:t>
      </w:r>
      <w:r w:rsidR="00265968" w:rsidRPr="00265968">
        <w:rPr>
          <w:rFonts w:ascii="Times New Roman" w:hAnsi="Times New Roman" w:cs="Times New Roman"/>
          <w:sz w:val="28"/>
          <w:szCs w:val="28"/>
        </w:rPr>
        <w:t xml:space="preserve"> </w:t>
      </w:r>
    </w:p>
    <w:p w:rsidR="00265968" w:rsidRDefault="00EC3A30" w:rsidP="00B14475">
      <w:pPr>
        <w:pStyle w:val="aa"/>
        <w:numPr>
          <w:ilvl w:val="0"/>
          <w:numId w:val="12"/>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Малая приватизация. Она распространялась на мелкие и средние торговые предприятия, также в сфере общественного питания, сфере бытового обслуживания. Продажа данных предприятий предусматривала полный выкуп и проводилась в основном на аукционах, коммерческих конкурсах.</w:t>
      </w:r>
    </w:p>
    <w:p w:rsidR="00EC3A30" w:rsidRPr="00265968" w:rsidRDefault="00EC3A30" w:rsidP="00B14475">
      <w:pPr>
        <w:pStyle w:val="aa"/>
        <w:numPr>
          <w:ilvl w:val="0"/>
          <w:numId w:val="12"/>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Большая приватизация. Она распространялась на достаточно крупные предприятия. Большая приватизации предполагала акционирование, после чего акции продавались.</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Процесс приватизации осуществлялся при помощи различных финансовых институтов. К таким институтам относились: инвестиционные фонды, холдинги, инвестиционные компании. Приватизация предоставляла возможность в короткие сроки вывести предприятия из-под власти государства и передать его коммер</w:t>
      </w:r>
      <w:r>
        <w:rPr>
          <w:rFonts w:ascii="Times New Roman" w:hAnsi="Times New Roman" w:cs="Times New Roman"/>
          <w:sz w:val="28"/>
          <w:szCs w:val="28"/>
        </w:rPr>
        <w:t>ческим финансовым институтам [</w:t>
      </w:r>
      <w:r w:rsidR="0088176B" w:rsidRPr="0088176B">
        <w:rPr>
          <w:rFonts w:ascii="Times New Roman" w:hAnsi="Times New Roman" w:cs="Times New Roman"/>
          <w:sz w:val="28"/>
          <w:szCs w:val="28"/>
        </w:rPr>
        <w:t>15</w:t>
      </w:r>
      <w:r w:rsidRPr="00EC3A30">
        <w:rPr>
          <w:rFonts w:ascii="Times New Roman" w:hAnsi="Times New Roman" w:cs="Times New Roman"/>
          <w:sz w:val="28"/>
          <w:szCs w:val="28"/>
        </w:rPr>
        <w:t>].</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В России различают два основных этапа приватизации:</w:t>
      </w:r>
    </w:p>
    <w:p w:rsidR="00265968" w:rsidRDefault="00EC3A30" w:rsidP="00B14475">
      <w:pPr>
        <w:pStyle w:val="aa"/>
        <w:numPr>
          <w:ilvl w:val="0"/>
          <w:numId w:val="13"/>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lastRenderedPageBreak/>
        <w:t>Ваучерный. Этот этап также называют массовой приватизацией. Правовым аспектом данного этапа приватизации является нормативный акт, свидетельствующий о начале процесса разгосударствления и приватизации в Российской Федерации. Таким актом являлся Закон, определявший и устанавливающий организационно-правовые основы преобразования отношений по поводу собственности на средства производства в стране путем приватизации государственных и муниципальных предприятий для создания социально-ориентированной рыночной экономики.</w:t>
      </w:r>
    </w:p>
    <w:p w:rsidR="00EC3A30" w:rsidRPr="00265968" w:rsidRDefault="00EC3A30" w:rsidP="00B14475">
      <w:pPr>
        <w:pStyle w:val="aa"/>
        <w:numPr>
          <w:ilvl w:val="0"/>
          <w:numId w:val="13"/>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Денежная приватизация. В рамках данной приватизации были сохранены все основные способы приватизации, прежние варианты льгот, зафиксированы принципы бесплатной чековой приватизации, зафиксирован механизм чековых аукционов и т.д. Через приватизацию должны были пройти и все обанкротившиеся предприятия [</w:t>
      </w:r>
      <w:r w:rsidR="0088176B" w:rsidRPr="00265968">
        <w:rPr>
          <w:rFonts w:ascii="Times New Roman" w:hAnsi="Times New Roman" w:cs="Times New Roman"/>
          <w:sz w:val="28"/>
          <w:szCs w:val="28"/>
        </w:rPr>
        <w:t>28</w:t>
      </w:r>
      <w:r w:rsidRPr="00265968">
        <w:rPr>
          <w:rFonts w:ascii="Times New Roman" w:hAnsi="Times New Roman" w:cs="Times New Roman"/>
          <w:sz w:val="28"/>
          <w:szCs w:val="28"/>
        </w:rPr>
        <w:t>].</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Успешное проведение процесса приватизации, а также развитие предприятий после него, находится в зависимости от создания и функционирования негосударственных управленческих и государственных управленческих структур, которые обязаны обеспечивать эффективное распоряжение в уставном капитале акционерных обществ доли государства.</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В рамках процесса приватизации тесно переплетаются мотивы таких сфер жизни общества, как: политическая, экономическая и социальная. Приватизация является лишь составной частью комплексного подхода к реформированию экономики.</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Тенденциями приватизации являются:</w:t>
      </w:r>
    </w:p>
    <w:p w:rsidR="00265968" w:rsidRDefault="00EC3A30" w:rsidP="00B14475">
      <w:pPr>
        <w:pStyle w:val="aa"/>
        <w:numPr>
          <w:ilvl w:val="0"/>
          <w:numId w:val="14"/>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использование таких средств как, коммерциализация и акционирование государственных предприятий в качестве инструмента перехода к рыночному хозяйству;</w:t>
      </w:r>
    </w:p>
    <w:p w:rsidR="00265968" w:rsidRDefault="00EC3A30" w:rsidP="00B14475">
      <w:pPr>
        <w:pStyle w:val="aa"/>
        <w:numPr>
          <w:ilvl w:val="0"/>
          <w:numId w:val="14"/>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введение чековой системы;</w:t>
      </w:r>
    </w:p>
    <w:p w:rsidR="00265968" w:rsidRDefault="00EC3A30" w:rsidP="00B14475">
      <w:pPr>
        <w:pStyle w:val="aa"/>
        <w:numPr>
          <w:ilvl w:val="0"/>
          <w:numId w:val="14"/>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lastRenderedPageBreak/>
        <w:t>малая прибыль от приватизации;</w:t>
      </w:r>
    </w:p>
    <w:p w:rsidR="00EC3A30" w:rsidRPr="00265968" w:rsidRDefault="00EC3A30" w:rsidP="00B14475">
      <w:pPr>
        <w:pStyle w:val="aa"/>
        <w:numPr>
          <w:ilvl w:val="0"/>
          <w:numId w:val="14"/>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продажа небольших объектов с аукциона.</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Объективные причины развития процесса приватизации носят макроэкономический и микроэкономический характер. Достаточно высокие планово-координационные издержки обуславливаются необходимостью непрерывного внерыночного согласования производственной деятельности предприятий государства в плановой экономике, хотя в рыночное такое согласование осуществляется с гораздо меньшими потерями. Из этого можно сделать вывод, что приватизация обусловливается стремлением предприятий снизить издержки. Приватизация выполняет функцию радикальных преобразований и функцию государственного регулирования долговременного характера.</w:t>
      </w:r>
    </w:p>
    <w:p w:rsidR="00265968" w:rsidRDefault="00265968" w:rsidP="00B144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Целями приватизации являются:</w:t>
      </w:r>
    </w:p>
    <w:p w:rsidR="00265968" w:rsidRDefault="00EC3A30" w:rsidP="00B14475">
      <w:pPr>
        <w:pStyle w:val="aa"/>
        <w:numPr>
          <w:ilvl w:val="0"/>
          <w:numId w:val="15"/>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сокращение доли имущества государственной собственности;</w:t>
      </w:r>
    </w:p>
    <w:p w:rsidR="00265968" w:rsidRDefault="00EC3A30" w:rsidP="00B14475">
      <w:pPr>
        <w:pStyle w:val="aa"/>
        <w:numPr>
          <w:ilvl w:val="0"/>
          <w:numId w:val="15"/>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формирование слоев мелких и средних собственников;</w:t>
      </w:r>
    </w:p>
    <w:p w:rsidR="00EC3A30" w:rsidRPr="00265968" w:rsidRDefault="00EC3A30" w:rsidP="00B14475">
      <w:pPr>
        <w:pStyle w:val="aa"/>
        <w:numPr>
          <w:ilvl w:val="0"/>
          <w:numId w:val="15"/>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перераспределение властных экономических основ.</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Структура собственности в Российской Федерации сильно изменилась благодаря процессам приватизации и разгосударствления. В данное время господствует полиформизм собственности, а, то есть многообразие форм и видов хозяйствования. Процесс приватизация достаточно длительный и не может проходить без подготовки, темпы приватизации, проводимой в России, не имеют аналогов ни в одной из стран.</w:t>
      </w:r>
    </w:p>
    <w:p w:rsidR="00265968"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По прогнозам в России п</w:t>
      </w:r>
      <w:r w:rsidR="00265968">
        <w:rPr>
          <w:rFonts w:ascii="Times New Roman" w:hAnsi="Times New Roman" w:cs="Times New Roman"/>
          <w:sz w:val="28"/>
          <w:szCs w:val="28"/>
        </w:rPr>
        <w:t>роцесс приватизации примет вид:</w:t>
      </w:r>
    </w:p>
    <w:p w:rsidR="00265968" w:rsidRDefault="00EC3A30" w:rsidP="00B14475">
      <w:pPr>
        <w:pStyle w:val="aa"/>
        <w:numPr>
          <w:ilvl w:val="0"/>
          <w:numId w:val="16"/>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Основным способом приватизации будет являться продажа какого-либо имущества или предприятий на инвестиционных конкурсах;</w:t>
      </w:r>
    </w:p>
    <w:p w:rsidR="00265968" w:rsidRDefault="00EC3A30" w:rsidP="00B14475">
      <w:pPr>
        <w:pStyle w:val="aa"/>
        <w:numPr>
          <w:ilvl w:val="0"/>
          <w:numId w:val="16"/>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t>Сложатся наиболее выгодные условия для перехода к оригинальным моделям приватизации в различных регионах страны;</w:t>
      </w:r>
    </w:p>
    <w:p w:rsidR="008F290C" w:rsidRDefault="00EC3A30" w:rsidP="00B14475">
      <w:pPr>
        <w:pStyle w:val="aa"/>
        <w:numPr>
          <w:ilvl w:val="0"/>
          <w:numId w:val="16"/>
        </w:numPr>
        <w:spacing w:line="360" w:lineRule="auto"/>
        <w:jc w:val="both"/>
        <w:rPr>
          <w:rFonts w:ascii="Times New Roman" w:hAnsi="Times New Roman" w:cs="Times New Roman"/>
          <w:sz w:val="28"/>
          <w:szCs w:val="28"/>
        </w:rPr>
      </w:pPr>
      <w:r w:rsidRPr="00265968">
        <w:rPr>
          <w:rFonts w:ascii="Times New Roman" w:hAnsi="Times New Roman" w:cs="Times New Roman"/>
          <w:sz w:val="28"/>
          <w:szCs w:val="28"/>
        </w:rPr>
        <w:lastRenderedPageBreak/>
        <w:t>Будет проведена индивидуализация условий процесса приватизации крупнейших научно-производственных государственных комплексов,</w:t>
      </w:r>
    </w:p>
    <w:p w:rsidR="00EC3A30" w:rsidRPr="008F290C" w:rsidRDefault="00EC3A30" w:rsidP="00B14475">
      <w:pPr>
        <w:pStyle w:val="aa"/>
        <w:numPr>
          <w:ilvl w:val="0"/>
          <w:numId w:val="16"/>
        </w:numPr>
        <w:spacing w:line="360" w:lineRule="auto"/>
        <w:jc w:val="both"/>
        <w:rPr>
          <w:rFonts w:ascii="Times New Roman" w:hAnsi="Times New Roman" w:cs="Times New Roman"/>
          <w:sz w:val="28"/>
          <w:szCs w:val="28"/>
        </w:rPr>
      </w:pPr>
      <w:r w:rsidRPr="008F290C">
        <w:rPr>
          <w:rFonts w:ascii="Times New Roman" w:hAnsi="Times New Roman" w:cs="Times New Roman"/>
          <w:sz w:val="28"/>
          <w:szCs w:val="28"/>
        </w:rPr>
        <w:t>Будет проведена приватизация малых и средних предприятий.</w:t>
      </w:r>
    </w:p>
    <w:p w:rsidR="00EC3A30" w:rsidRPr="00EC3A30" w:rsidRDefault="00EC3A30" w:rsidP="00B14475">
      <w:pPr>
        <w:spacing w:line="360" w:lineRule="auto"/>
        <w:ind w:firstLine="567"/>
        <w:jc w:val="both"/>
        <w:rPr>
          <w:rFonts w:ascii="Times New Roman" w:hAnsi="Times New Roman" w:cs="Times New Roman"/>
          <w:sz w:val="28"/>
          <w:szCs w:val="28"/>
        </w:rPr>
      </w:pPr>
      <w:r w:rsidRPr="00EC3A30">
        <w:rPr>
          <w:rFonts w:ascii="Times New Roman" w:hAnsi="Times New Roman" w:cs="Times New Roman"/>
          <w:sz w:val="28"/>
          <w:szCs w:val="28"/>
        </w:rPr>
        <w:t>В заключение важно отметить, что процессы приватизации и разгосударствления являются средством для повышения эффективности экономики и роста благосостояния трудовых коллективов, а также регионов и каждого члена общества.</w:t>
      </w:r>
    </w:p>
    <w:p w:rsidR="00B75D05" w:rsidRPr="006D23FC" w:rsidRDefault="00CE46F4" w:rsidP="00B14475">
      <w:pPr>
        <w:pStyle w:val="aa"/>
        <w:numPr>
          <w:ilvl w:val="0"/>
          <w:numId w:val="13"/>
        </w:numPr>
        <w:spacing w:line="360" w:lineRule="auto"/>
        <w:ind w:left="0" w:firstLine="567"/>
        <w:jc w:val="both"/>
        <w:rPr>
          <w:rFonts w:ascii="Times New Roman" w:hAnsi="Times New Roman" w:cs="Times New Roman"/>
          <w:b/>
          <w:sz w:val="28"/>
          <w:szCs w:val="28"/>
        </w:rPr>
      </w:pPr>
      <w:r w:rsidRPr="006D23FC">
        <w:rPr>
          <w:rFonts w:ascii="Times New Roman" w:hAnsi="Times New Roman" w:cs="Times New Roman"/>
          <w:b/>
          <w:sz w:val="28"/>
          <w:szCs w:val="28"/>
        </w:rPr>
        <w:br w:type="page"/>
      </w:r>
    </w:p>
    <w:p w:rsidR="00B75D05" w:rsidRPr="006D23FC" w:rsidRDefault="00B75D05" w:rsidP="001A092A">
      <w:pPr>
        <w:pStyle w:val="aa"/>
        <w:spacing w:line="360" w:lineRule="auto"/>
        <w:jc w:val="center"/>
        <w:rPr>
          <w:rFonts w:ascii="Times New Roman" w:hAnsi="Times New Roman" w:cs="Times New Roman"/>
          <w:b/>
          <w:sz w:val="28"/>
          <w:szCs w:val="28"/>
        </w:rPr>
      </w:pPr>
      <w:r w:rsidRPr="006D23FC">
        <w:rPr>
          <w:rFonts w:ascii="Times New Roman" w:hAnsi="Times New Roman" w:cs="Times New Roman"/>
          <w:b/>
          <w:sz w:val="28"/>
          <w:szCs w:val="28"/>
        </w:rPr>
        <w:lastRenderedPageBreak/>
        <w:t>С</w:t>
      </w:r>
      <w:r w:rsidR="001A092A">
        <w:rPr>
          <w:rFonts w:ascii="Times New Roman" w:hAnsi="Times New Roman" w:cs="Times New Roman"/>
          <w:b/>
          <w:sz w:val="28"/>
          <w:szCs w:val="28"/>
        </w:rPr>
        <w:t>ПИСОК ЛИТЕРАТУРЫ</w:t>
      </w:r>
    </w:p>
    <w:p w:rsidR="0099333E" w:rsidRPr="00200430" w:rsidRDefault="0099333E" w:rsidP="00B14475">
      <w:pPr>
        <w:numPr>
          <w:ilvl w:val="0"/>
          <w:numId w:val="4"/>
        </w:numPr>
        <w:spacing w:line="360" w:lineRule="auto"/>
        <w:contextualSpacing/>
        <w:rPr>
          <w:rFonts w:ascii="Times New Roman" w:hAnsi="Times New Roman" w:cs="Times New Roman"/>
          <w:sz w:val="28"/>
          <w:szCs w:val="28"/>
        </w:rPr>
      </w:pPr>
      <w:r w:rsidRPr="00200430">
        <w:rPr>
          <w:rFonts w:ascii="Times New Roman" w:hAnsi="Times New Roman" w:cs="Times New Roman"/>
          <w:sz w:val="28"/>
          <w:szCs w:val="28"/>
        </w:rPr>
        <w:t>Федеральный закон "О приватизации государственного и муниципального имущества" от 21.12.2001 N 178-ФЗ</w:t>
      </w:r>
    </w:p>
    <w:p w:rsidR="007F6498" w:rsidRPr="007F6498" w:rsidRDefault="007F6498" w:rsidP="00B14475">
      <w:pPr>
        <w:pStyle w:val="aa"/>
        <w:numPr>
          <w:ilvl w:val="0"/>
          <w:numId w:val="4"/>
        </w:numPr>
        <w:spacing w:line="360" w:lineRule="auto"/>
        <w:rPr>
          <w:rFonts w:ascii="Times New Roman" w:hAnsi="Times New Roman" w:cs="Times New Roman"/>
          <w:sz w:val="28"/>
          <w:szCs w:val="28"/>
        </w:rPr>
      </w:pPr>
      <w:r w:rsidRPr="007F6498">
        <w:rPr>
          <w:rFonts w:ascii="Times New Roman" w:hAnsi="Times New Roman" w:cs="Times New Roman"/>
          <w:sz w:val="28"/>
          <w:szCs w:val="28"/>
        </w:rPr>
        <w:t>Анализ процессов приватизации за период 1993-2</w:t>
      </w:r>
      <w:r w:rsidR="00D26A14">
        <w:rPr>
          <w:rFonts w:ascii="Times New Roman" w:hAnsi="Times New Roman" w:cs="Times New Roman"/>
          <w:sz w:val="28"/>
          <w:szCs w:val="28"/>
        </w:rPr>
        <w:t xml:space="preserve">003 годы – Счетная палата РФ </w:t>
      </w:r>
      <w:r w:rsidRPr="007F6498">
        <w:rPr>
          <w:rFonts w:ascii="Times New Roman" w:hAnsi="Times New Roman" w:cs="Times New Roman"/>
          <w:sz w:val="28"/>
          <w:szCs w:val="28"/>
        </w:rPr>
        <w:t>[Электронный ресурс]: www.rusref.nm.ru/priv00.</w:t>
      </w:r>
    </w:p>
    <w:p w:rsidR="00574868" w:rsidRDefault="00574868" w:rsidP="00D26A14">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3A30">
        <w:rPr>
          <w:rFonts w:ascii="Times New Roman" w:hAnsi="Times New Roman" w:cs="Times New Roman"/>
          <w:sz w:val="28"/>
          <w:szCs w:val="28"/>
        </w:rPr>
        <w:t>Авеков В. - Управлен</w:t>
      </w:r>
      <w:r>
        <w:rPr>
          <w:rFonts w:ascii="Times New Roman" w:hAnsi="Times New Roman" w:cs="Times New Roman"/>
          <w:sz w:val="28"/>
          <w:szCs w:val="28"/>
        </w:rPr>
        <w:t>ие государственным имуществом.</w:t>
      </w:r>
      <w:r w:rsidRPr="00EC3A30">
        <w:rPr>
          <w:rFonts w:ascii="Times New Roman" w:hAnsi="Times New Roman" w:cs="Times New Roman"/>
          <w:sz w:val="28"/>
          <w:szCs w:val="28"/>
        </w:rPr>
        <w:t xml:space="preserve"> Экономист. </w:t>
      </w:r>
      <w:r>
        <w:rPr>
          <w:rFonts w:ascii="Times New Roman" w:hAnsi="Times New Roman" w:cs="Times New Roman"/>
          <w:sz w:val="28"/>
          <w:szCs w:val="28"/>
        </w:rPr>
        <w:t>-</w:t>
      </w:r>
      <w:r w:rsidR="00D26A14" w:rsidRPr="00D26A14">
        <w:t xml:space="preserve"> </w:t>
      </w:r>
      <w:r w:rsidR="00D26A14" w:rsidRPr="00D26A14">
        <w:rPr>
          <w:rFonts w:ascii="Times New Roman" w:hAnsi="Times New Roman" w:cs="Times New Roman"/>
          <w:sz w:val="28"/>
          <w:szCs w:val="28"/>
        </w:rPr>
        <w:t xml:space="preserve">Россия, Москва </w:t>
      </w:r>
      <w:r w:rsidR="00D26A14">
        <w:rPr>
          <w:rFonts w:ascii="Times New Roman" w:hAnsi="Times New Roman" w:cs="Times New Roman"/>
          <w:sz w:val="28"/>
          <w:szCs w:val="28"/>
        </w:rPr>
        <w:t>2017</w:t>
      </w:r>
      <w:r w:rsidRPr="00EC3A30">
        <w:rPr>
          <w:rFonts w:ascii="Times New Roman" w:hAnsi="Times New Roman" w:cs="Times New Roman"/>
          <w:sz w:val="28"/>
          <w:szCs w:val="28"/>
        </w:rPr>
        <w:t>.</w:t>
      </w:r>
    </w:p>
    <w:p w:rsidR="00574868" w:rsidRPr="00200430" w:rsidRDefault="00574868" w:rsidP="00D26A14">
      <w:pPr>
        <w:pStyle w:val="aa"/>
        <w:numPr>
          <w:ilvl w:val="0"/>
          <w:numId w:val="4"/>
        </w:numPr>
        <w:spacing w:line="360" w:lineRule="auto"/>
        <w:rPr>
          <w:rFonts w:ascii="Times New Roman" w:hAnsi="Times New Roman" w:cs="Times New Roman"/>
          <w:sz w:val="28"/>
          <w:szCs w:val="28"/>
        </w:rPr>
      </w:pPr>
      <w:r w:rsidRPr="00200430">
        <w:rPr>
          <w:rFonts w:ascii="Times New Roman" w:hAnsi="Times New Roman" w:cs="Times New Roman"/>
          <w:sz w:val="28"/>
          <w:szCs w:val="28"/>
        </w:rPr>
        <w:t xml:space="preserve"> Булатова</w:t>
      </w:r>
      <w:r>
        <w:rPr>
          <w:rFonts w:ascii="Times New Roman" w:hAnsi="Times New Roman" w:cs="Times New Roman"/>
          <w:sz w:val="28"/>
          <w:szCs w:val="28"/>
        </w:rPr>
        <w:t xml:space="preserve"> </w:t>
      </w:r>
      <w:r w:rsidR="001A092A">
        <w:rPr>
          <w:rFonts w:ascii="Times New Roman" w:hAnsi="Times New Roman" w:cs="Times New Roman"/>
          <w:sz w:val="28"/>
          <w:szCs w:val="28"/>
        </w:rPr>
        <w:t>А.С. Экономика. [Под ред.</w:t>
      </w:r>
      <w:r w:rsidR="001A092A" w:rsidRPr="001A092A">
        <w:rPr>
          <w:rFonts w:ascii="Times New Roman" w:hAnsi="Times New Roman" w:cs="Times New Roman"/>
          <w:sz w:val="28"/>
          <w:szCs w:val="28"/>
        </w:rPr>
        <w:t>]</w:t>
      </w:r>
      <w:r w:rsidRPr="00200430">
        <w:rPr>
          <w:rFonts w:ascii="Times New Roman" w:hAnsi="Times New Roman" w:cs="Times New Roman"/>
          <w:sz w:val="28"/>
          <w:szCs w:val="28"/>
        </w:rPr>
        <w:t xml:space="preserve">: Экономистъ, </w:t>
      </w:r>
      <w:r w:rsidR="00D26A14">
        <w:rPr>
          <w:rFonts w:ascii="Times New Roman" w:hAnsi="Times New Roman" w:cs="Times New Roman"/>
          <w:sz w:val="28"/>
          <w:szCs w:val="28"/>
        </w:rPr>
        <w:t>3-е изд., перераб</w:t>
      </w:r>
      <w:r w:rsidR="001A092A">
        <w:rPr>
          <w:rFonts w:ascii="Times New Roman" w:hAnsi="Times New Roman" w:cs="Times New Roman"/>
          <w:sz w:val="28"/>
          <w:szCs w:val="28"/>
        </w:rPr>
        <w:t>.</w:t>
      </w:r>
      <w:r w:rsidR="00D26A14">
        <w:rPr>
          <w:rFonts w:ascii="Times New Roman" w:hAnsi="Times New Roman" w:cs="Times New Roman"/>
          <w:sz w:val="28"/>
          <w:szCs w:val="28"/>
        </w:rPr>
        <w:t xml:space="preserve"> и доп. - Р</w:t>
      </w:r>
      <w:r w:rsidR="00D26A14" w:rsidRPr="00D26A14">
        <w:rPr>
          <w:rFonts w:ascii="Times New Roman" w:hAnsi="Times New Roman" w:cs="Times New Roman"/>
          <w:sz w:val="28"/>
          <w:szCs w:val="28"/>
        </w:rPr>
        <w:t>оссия</w:t>
      </w:r>
      <w:r w:rsidR="00D26A14">
        <w:rPr>
          <w:rFonts w:ascii="Times New Roman" w:hAnsi="Times New Roman" w:cs="Times New Roman"/>
          <w:sz w:val="28"/>
          <w:szCs w:val="28"/>
        </w:rPr>
        <w:t xml:space="preserve">, </w:t>
      </w:r>
      <w:r w:rsidR="00D26A14" w:rsidRPr="00D26A14">
        <w:rPr>
          <w:rFonts w:ascii="Times New Roman" w:hAnsi="Times New Roman" w:cs="Times New Roman"/>
          <w:sz w:val="28"/>
          <w:szCs w:val="28"/>
        </w:rPr>
        <w:t>Санкт-Петербург</w:t>
      </w:r>
      <w:r w:rsidR="00D26A14">
        <w:rPr>
          <w:rFonts w:ascii="Times New Roman" w:hAnsi="Times New Roman" w:cs="Times New Roman"/>
          <w:sz w:val="28"/>
          <w:szCs w:val="28"/>
        </w:rPr>
        <w:t xml:space="preserve"> 2019</w:t>
      </w:r>
      <w:r w:rsidRPr="00200430">
        <w:rPr>
          <w:rFonts w:ascii="Times New Roman" w:hAnsi="Times New Roman" w:cs="Times New Roman"/>
          <w:sz w:val="28"/>
          <w:szCs w:val="28"/>
        </w:rPr>
        <w:t xml:space="preserve">. </w:t>
      </w:r>
    </w:p>
    <w:p w:rsidR="00574868" w:rsidRPr="00200430" w:rsidRDefault="00574868" w:rsidP="00B14475">
      <w:pPr>
        <w:numPr>
          <w:ilvl w:val="0"/>
          <w:numId w:val="4"/>
        </w:numPr>
        <w:spacing w:line="360" w:lineRule="auto"/>
        <w:contextualSpacing/>
        <w:rPr>
          <w:rFonts w:ascii="Times New Roman" w:hAnsi="Times New Roman" w:cs="Times New Roman"/>
          <w:sz w:val="28"/>
          <w:szCs w:val="28"/>
        </w:rPr>
      </w:pPr>
      <w:r w:rsidRPr="00200430">
        <w:rPr>
          <w:rFonts w:ascii="Times New Roman" w:hAnsi="Times New Roman" w:cs="Times New Roman"/>
          <w:sz w:val="28"/>
          <w:szCs w:val="28"/>
        </w:rPr>
        <w:t>Веселовский С.Я. Приватизация и реструктуризация российских естественных монополий: Анализ и перспективы - Россия, Москва 2003г.</w:t>
      </w:r>
    </w:p>
    <w:p w:rsidR="00574868" w:rsidRPr="00200430" w:rsidRDefault="00574868" w:rsidP="00B14475">
      <w:pPr>
        <w:numPr>
          <w:ilvl w:val="0"/>
          <w:numId w:val="4"/>
        </w:numPr>
        <w:spacing w:line="360" w:lineRule="auto"/>
        <w:contextualSpacing/>
        <w:rPr>
          <w:rFonts w:ascii="Times New Roman" w:hAnsi="Times New Roman" w:cs="Times New Roman"/>
          <w:sz w:val="28"/>
          <w:szCs w:val="28"/>
        </w:rPr>
      </w:pPr>
      <w:r w:rsidRPr="00200430">
        <w:rPr>
          <w:rFonts w:ascii="Times New Roman" w:hAnsi="Times New Roman" w:cs="Times New Roman"/>
          <w:sz w:val="28"/>
          <w:szCs w:val="28"/>
        </w:rPr>
        <w:t xml:space="preserve">Виноградов В.А. и Веселовский С.Я. Приватизация в глобальном контексте. - Россия, Москва 1998г. </w:t>
      </w:r>
    </w:p>
    <w:p w:rsidR="00574868" w:rsidRPr="00200430" w:rsidRDefault="00574868" w:rsidP="00B14475">
      <w:pPr>
        <w:numPr>
          <w:ilvl w:val="0"/>
          <w:numId w:val="4"/>
        </w:numPr>
        <w:spacing w:line="360" w:lineRule="auto"/>
        <w:contextualSpacing/>
        <w:rPr>
          <w:rFonts w:ascii="Times New Roman" w:hAnsi="Times New Roman" w:cs="Times New Roman"/>
          <w:sz w:val="28"/>
          <w:szCs w:val="28"/>
        </w:rPr>
      </w:pPr>
      <w:r w:rsidRPr="00200430">
        <w:rPr>
          <w:rFonts w:ascii="Times New Roman" w:hAnsi="Times New Roman" w:cs="Times New Roman"/>
          <w:sz w:val="28"/>
          <w:szCs w:val="28"/>
        </w:rPr>
        <w:t xml:space="preserve">Высоков В.В. Приватизация в России - путь: к богатству? ... К банкротству? ...  – Россия, Ростов-на-Дону 1994г. </w:t>
      </w:r>
    </w:p>
    <w:p w:rsidR="00574868" w:rsidRDefault="00574868" w:rsidP="00D26A14">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3A30">
        <w:rPr>
          <w:rFonts w:ascii="Times New Roman" w:hAnsi="Times New Roman" w:cs="Times New Roman"/>
          <w:sz w:val="28"/>
          <w:szCs w:val="28"/>
        </w:rPr>
        <w:t>Герасименко В.В. Теория перехо</w:t>
      </w:r>
      <w:r>
        <w:rPr>
          <w:rFonts w:ascii="Times New Roman" w:hAnsi="Times New Roman" w:cs="Times New Roman"/>
          <w:sz w:val="28"/>
          <w:szCs w:val="28"/>
        </w:rPr>
        <w:t xml:space="preserve">дной экономики. - </w:t>
      </w:r>
      <w:r w:rsidR="00D26A14" w:rsidRPr="00D26A14">
        <w:rPr>
          <w:rFonts w:ascii="Times New Roman" w:hAnsi="Times New Roman" w:cs="Times New Roman"/>
          <w:sz w:val="28"/>
          <w:szCs w:val="28"/>
        </w:rPr>
        <w:t>Россия, Москва</w:t>
      </w:r>
      <w:r>
        <w:rPr>
          <w:rFonts w:ascii="Times New Roman" w:hAnsi="Times New Roman" w:cs="Times New Roman"/>
          <w:sz w:val="28"/>
          <w:szCs w:val="28"/>
        </w:rPr>
        <w:t>, 2018</w:t>
      </w:r>
      <w:r w:rsidRPr="00EC3A30">
        <w:rPr>
          <w:rFonts w:ascii="Times New Roman" w:hAnsi="Times New Roman" w:cs="Times New Roman"/>
          <w:sz w:val="28"/>
          <w:szCs w:val="28"/>
        </w:rPr>
        <w:t>.</w:t>
      </w:r>
    </w:p>
    <w:p w:rsidR="00574868" w:rsidRPr="00A75748" w:rsidRDefault="00574868" w:rsidP="00D26A14">
      <w:pPr>
        <w:numPr>
          <w:ilvl w:val="0"/>
          <w:numId w:val="4"/>
        </w:numPr>
        <w:spacing w:line="360" w:lineRule="auto"/>
        <w:contextualSpacing/>
        <w:rPr>
          <w:rFonts w:ascii="Times New Roman" w:hAnsi="Times New Roman" w:cs="Times New Roman"/>
          <w:sz w:val="28"/>
          <w:szCs w:val="28"/>
        </w:rPr>
      </w:pPr>
      <w:r w:rsidRPr="00A75748">
        <w:rPr>
          <w:rFonts w:ascii="Times New Roman" w:hAnsi="Times New Roman" w:cs="Times New Roman"/>
          <w:sz w:val="28"/>
          <w:szCs w:val="28"/>
        </w:rPr>
        <w:t xml:space="preserve">Гордеев В.А. Экономическая теория Учебное пособие. </w:t>
      </w:r>
      <w:r w:rsidR="00D26A14">
        <w:rPr>
          <w:rFonts w:ascii="Times New Roman" w:hAnsi="Times New Roman" w:cs="Times New Roman"/>
          <w:sz w:val="28"/>
          <w:szCs w:val="28"/>
        </w:rPr>
        <w:t>–</w:t>
      </w:r>
      <w:r w:rsidRPr="00A75748">
        <w:rPr>
          <w:rFonts w:ascii="Times New Roman" w:hAnsi="Times New Roman" w:cs="Times New Roman"/>
          <w:sz w:val="28"/>
          <w:szCs w:val="28"/>
        </w:rPr>
        <w:t xml:space="preserve"> </w:t>
      </w:r>
      <w:r w:rsidR="00D26A14" w:rsidRPr="00D26A14">
        <w:rPr>
          <w:rFonts w:ascii="Times New Roman" w:hAnsi="Times New Roman" w:cs="Times New Roman"/>
          <w:sz w:val="28"/>
          <w:szCs w:val="28"/>
        </w:rPr>
        <w:t>Россия</w:t>
      </w:r>
      <w:r w:rsidR="00D26A14">
        <w:rPr>
          <w:rFonts w:ascii="Times New Roman" w:hAnsi="Times New Roman" w:cs="Times New Roman"/>
          <w:sz w:val="28"/>
          <w:szCs w:val="28"/>
        </w:rPr>
        <w:t>, Ярославль,</w:t>
      </w:r>
      <w:r w:rsidRPr="00A75748">
        <w:rPr>
          <w:rFonts w:ascii="Times New Roman" w:hAnsi="Times New Roman" w:cs="Times New Roman"/>
          <w:sz w:val="28"/>
          <w:szCs w:val="28"/>
        </w:rPr>
        <w:t xml:space="preserve"> 2017.</w:t>
      </w:r>
    </w:p>
    <w:p w:rsidR="00574868" w:rsidRPr="00200430" w:rsidRDefault="00D26A14" w:rsidP="00D26A14">
      <w:pPr>
        <w:numPr>
          <w:ilvl w:val="0"/>
          <w:numId w:val="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74868" w:rsidRPr="00200430">
        <w:rPr>
          <w:rFonts w:ascii="Times New Roman" w:hAnsi="Times New Roman" w:cs="Times New Roman"/>
          <w:sz w:val="28"/>
          <w:szCs w:val="28"/>
        </w:rPr>
        <w:t xml:space="preserve">Гукасьян Г.М. Экономическая теория. </w:t>
      </w:r>
      <w:r>
        <w:rPr>
          <w:rFonts w:ascii="Times New Roman" w:hAnsi="Times New Roman" w:cs="Times New Roman"/>
          <w:sz w:val="28"/>
          <w:szCs w:val="28"/>
        </w:rPr>
        <w:t>–</w:t>
      </w:r>
      <w:r w:rsidR="00574868" w:rsidRPr="00200430">
        <w:rPr>
          <w:rFonts w:ascii="Times New Roman" w:hAnsi="Times New Roman" w:cs="Times New Roman"/>
          <w:sz w:val="28"/>
          <w:szCs w:val="28"/>
        </w:rPr>
        <w:t xml:space="preserve"> </w:t>
      </w:r>
      <w:r w:rsidRPr="00D26A14">
        <w:rPr>
          <w:rFonts w:ascii="Times New Roman" w:hAnsi="Times New Roman" w:cs="Times New Roman"/>
          <w:sz w:val="28"/>
          <w:szCs w:val="28"/>
        </w:rPr>
        <w:t>Россия</w:t>
      </w:r>
      <w:r>
        <w:rPr>
          <w:rFonts w:ascii="Times New Roman" w:hAnsi="Times New Roman" w:cs="Times New Roman"/>
          <w:sz w:val="28"/>
          <w:szCs w:val="28"/>
        </w:rPr>
        <w:t xml:space="preserve">, </w:t>
      </w:r>
      <w:r w:rsidR="00574868" w:rsidRPr="00200430">
        <w:rPr>
          <w:rFonts w:ascii="Times New Roman" w:hAnsi="Times New Roman" w:cs="Times New Roman"/>
          <w:sz w:val="28"/>
          <w:szCs w:val="28"/>
        </w:rPr>
        <w:t xml:space="preserve">Санкт-Петербург </w:t>
      </w:r>
    </w:p>
    <w:p w:rsidR="00574868" w:rsidRPr="007F6498" w:rsidRDefault="00574868" w:rsidP="00D26A14">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F6498">
        <w:rPr>
          <w:rFonts w:ascii="Times New Roman" w:hAnsi="Times New Roman" w:cs="Times New Roman"/>
          <w:sz w:val="28"/>
          <w:szCs w:val="28"/>
        </w:rPr>
        <w:t>Каспин В.И., Острина И.А. Приватизация по правилам:</w:t>
      </w:r>
      <w:r>
        <w:rPr>
          <w:rFonts w:ascii="Times New Roman" w:hAnsi="Times New Roman" w:cs="Times New Roman"/>
          <w:sz w:val="28"/>
          <w:szCs w:val="28"/>
        </w:rPr>
        <w:t xml:space="preserve"> вопросы и ответы: Справочник. - </w:t>
      </w:r>
      <w:r w:rsidRPr="007F6498">
        <w:rPr>
          <w:rFonts w:ascii="Times New Roman" w:hAnsi="Times New Roman" w:cs="Times New Roman"/>
          <w:sz w:val="28"/>
          <w:szCs w:val="28"/>
        </w:rPr>
        <w:t xml:space="preserve">Финансы и статистика, </w:t>
      </w:r>
      <w:r w:rsidR="00D26A14" w:rsidRPr="00D26A14">
        <w:rPr>
          <w:rFonts w:ascii="Times New Roman" w:hAnsi="Times New Roman" w:cs="Times New Roman"/>
          <w:sz w:val="28"/>
          <w:szCs w:val="28"/>
        </w:rPr>
        <w:t xml:space="preserve">Россия, Ростов-на-Дону </w:t>
      </w:r>
      <w:r w:rsidRPr="007F6498">
        <w:rPr>
          <w:rFonts w:ascii="Times New Roman" w:hAnsi="Times New Roman" w:cs="Times New Roman"/>
          <w:sz w:val="28"/>
          <w:szCs w:val="28"/>
        </w:rPr>
        <w:t>2013.</w:t>
      </w:r>
    </w:p>
    <w:p w:rsidR="00574868" w:rsidRDefault="00574868" w:rsidP="00D26A14">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7B24">
        <w:rPr>
          <w:rFonts w:ascii="Times New Roman" w:hAnsi="Times New Roman" w:cs="Times New Roman"/>
          <w:sz w:val="28"/>
          <w:szCs w:val="28"/>
        </w:rPr>
        <w:t>Киселева Елена Александровна, Чепурин М. Н.</w:t>
      </w:r>
      <w:r>
        <w:rPr>
          <w:rFonts w:ascii="Times New Roman" w:hAnsi="Times New Roman" w:cs="Times New Roman"/>
          <w:sz w:val="28"/>
          <w:szCs w:val="28"/>
        </w:rPr>
        <w:t xml:space="preserve"> - </w:t>
      </w:r>
      <w:r w:rsidRPr="00CC7B24">
        <w:rPr>
          <w:rFonts w:ascii="Times New Roman" w:hAnsi="Times New Roman" w:cs="Times New Roman"/>
          <w:sz w:val="28"/>
          <w:szCs w:val="28"/>
        </w:rPr>
        <w:t xml:space="preserve">Основы теории переходной экономики. </w:t>
      </w:r>
      <w:r>
        <w:rPr>
          <w:rFonts w:ascii="Times New Roman" w:hAnsi="Times New Roman" w:cs="Times New Roman"/>
          <w:sz w:val="28"/>
          <w:szCs w:val="28"/>
        </w:rPr>
        <w:t xml:space="preserve">Вводный курс. Учебное пособие - </w:t>
      </w:r>
      <w:r w:rsidR="00D26A14" w:rsidRPr="00D26A14">
        <w:rPr>
          <w:rFonts w:ascii="Times New Roman" w:hAnsi="Times New Roman" w:cs="Times New Roman"/>
          <w:sz w:val="28"/>
          <w:szCs w:val="28"/>
        </w:rPr>
        <w:t>Россия, Москва</w:t>
      </w:r>
      <w:r w:rsidR="00D26A14">
        <w:rPr>
          <w:rFonts w:ascii="Times New Roman" w:hAnsi="Times New Roman" w:cs="Times New Roman"/>
          <w:sz w:val="28"/>
          <w:szCs w:val="28"/>
        </w:rPr>
        <w:t xml:space="preserve">, </w:t>
      </w:r>
      <w:r>
        <w:rPr>
          <w:rFonts w:ascii="Times New Roman" w:hAnsi="Times New Roman" w:cs="Times New Roman"/>
          <w:sz w:val="28"/>
          <w:szCs w:val="28"/>
        </w:rPr>
        <w:t>1996.</w:t>
      </w:r>
    </w:p>
    <w:p w:rsidR="00574868" w:rsidRPr="00500925" w:rsidRDefault="00574868" w:rsidP="00D26A14">
      <w:pPr>
        <w:pStyle w:val="aa"/>
        <w:numPr>
          <w:ilvl w:val="0"/>
          <w:numId w:val="4"/>
        </w:numPr>
        <w:spacing w:line="360" w:lineRule="auto"/>
        <w:rPr>
          <w:rFonts w:ascii="Times New Roman" w:hAnsi="Times New Roman" w:cs="Times New Roman"/>
          <w:sz w:val="28"/>
          <w:szCs w:val="28"/>
        </w:rPr>
      </w:pPr>
      <w:r w:rsidRPr="00500925">
        <w:rPr>
          <w:rFonts w:ascii="Times New Roman" w:hAnsi="Times New Roman" w:cs="Times New Roman"/>
          <w:sz w:val="28"/>
          <w:szCs w:val="28"/>
        </w:rPr>
        <w:lastRenderedPageBreak/>
        <w:t xml:space="preserve"> Козырев, </w:t>
      </w:r>
      <w:r w:rsidR="00500925" w:rsidRPr="00500925">
        <w:rPr>
          <w:rFonts w:ascii="Times New Roman" w:hAnsi="Times New Roman" w:cs="Times New Roman"/>
          <w:sz w:val="28"/>
          <w:szCs w:val="28"/>
        </w:rPr>
        <w:t xml:space="preserve">М. Приватизация - Финансовый бизнес. - </w:t>
      </w:r>
      <w:r w:rsidR="00D26A14" w:rsidRPr="00D26A14">
        <w:rPr>
          <w:rFonts w:ascii="Times New Roman" w:hAnsi="Times New Roman" w:cs="Times New Roman"/>
          <w:sz w:val="28"/>
          <w:szCs w:val="28"/>
        </w:rPr>
        <w:t xml:space="preserve">Россия, Москва </w:t>
      </w:r>
      <w:r w:rsidR="00500925" w:rsidRPr="00500925">
        <w:rPr>
          <w:rFonts w:ascii="Times New Roman" w:hAnsi="Times New Roman" w:cs="Times New Roman"/>
          <w:sz w:val="28"/>
          <w:szCs w:val="28"/>
        </w:rPr>
        <w:t>2021.</w:t>
      </w:r>
    </w:p>
    <w:p w:rsidR="00574868" w:rsidRPr="00200430" w:rsidRDefault="00574868" w:rsidP="00B14475">
      <w:pPr>
        <w:pStyle w:val="aa"/>
        <w:numPr>
          <w:ilvl w:val="0"/>
          <w:numId w:val="4"/>
        </w:numPr>
        <w:spacing w:line="360" w:lineRule="auto"/>
        <w:rPr>
          <w:rFonts w:ascii="Times New Roman" w:hAnsi="Times New Roman" w:cs="Times New Roman"/>
          <w:sz w:val="28"/>
          <w:szCs w:val="28"/>
        </w:rPr>
      </w:pPr>
      <w:r w:rsidRPr="00200430">
        <w:rPr>
          <w:rFonts w:ascii="Times New Roman" w:hAnsi="Times New Roman" w:cs="Times New Roman"/>
          <w:sz w:val="28"/>
          <w:szCs w:val="28"/>
        </w:rPr>
        <w:t xml:space="preserve"> Косалс Л., Рывкина Р. Социология перехода к рынку. - 2013.</w:t>
      </w:r>
    </w:p>
    <w:p w:rsidR="00574868" w:rsidRPr="007F6498"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F6498">
        <w:rPr>
          <w:rFonts w:ascii="Times New Roman" w:hAnsi="Times New Roman" w:cs="Times New Roman"/>
          <w:sz w:val="28"/>
          <w:szCs w:val="28"/>
        </w:rPr>
        <w:t>Куликов В. Итоги ваучерного и конце</w:t>
      </w:r>
      <w:r w:rsidR="00D26A14">
        <w:rPr>
          <w:rFonts w:ascii="Times New Roman" w:hAnsi="Times New Roman" w:cs="Times New Roman"/>
          <w:sz w:val="28"/>
          <w:szCs w:val="28"/>
        </w:rPr>
        <w:t xml:space="preserve">пция нового этапа приватизации, </w:t>
      </w:r>
      <w:r w:rsidRPr="007F6498">
        <w:rPr>
          <w:rFonts w:ascii="Times New Roman" w:hAnsi="Times New Roman" w:cs="Times New Roman"/>
          <w:sz w:val="28"/>
          <w:szCs w:val="28"/>
        </w:rPr>
        <w:t>Российский экономический журнал, №7</w:t>
      </w:r>
      <w:r w:rsidR="00D26A14">
        <w:rPr>
          <w:rFonts w:ascii="Times New Roman" w:hAnsi="Times New Roman" w:cs="Times New Roman"/>
          <w:sz w:val="28"/>
          <w:szCs w:val="28"/>
        </w:rPr>
        <w:t xml:space="preserve"> 2020</w:t>
      </w:r>
      <w:r w:rsidR="00D26A14" w:rsidRPr="007F6498">
        <w:rPr>
          <w:rFonts w:ascii="Times New Roman" w:hAnsi="Times New Roman" w:cs="Times New Roman"/>
          <w:sz w:val="28"/>
          <w:szCs w:val="28"/>
        </w:rPr>
        <w:t>,</w:t>
      </w:r>
    </w:p>
    <w:p w:rsidR="00574868" w:rsidRPr="00EC3A30"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3A30">
        <w:rPr>
          <w:rFonts w:ascii="Times New Roman" w:hAnsi="Times New Roman" w:cs="Times New Roman"/>
          <w:sz w:val="28"/>
          <w:szCs w:val="28"/>
        </w:rPr>
        <w:t xml:space="preserve">Куликов Л.М. Основы экономической теории. </w:t>
      </w:r>
      <w:r w:rsidR="00D26A14">
        <w:rPr>
          <w:rFonts w:ascii="Times New Roman" w:hAnsi="Times New Roman" w:cs="Times New Roman"/>
          <w:sz w:val="28"/>
          <w:szCs w:val="28"/>
        </w:rPr>
        <w:t>- М.: Финансы и статистика, 2018</w:t>
      </w:r>
      <w:r w:rsidRPr="00EC3A30">
        <w:rPr>
          <w:rFonts w:ascii="Times New Roman" w:hAnsi="Times New Roman" w:cs="Times New Roman"/>
          <w:sz w:val="28"/>
          <w:szCs w:val="28"/>
        </w:rPr>
        <w:t>.</w:t>
      </w:r>
    </w:p>
    <w:p w:rsidR="00574868" w:rsidRPr="00200430" w:rsidRDefault="00574868" w:rsidP="00B14475">
      <w:pPr>
        <w:numPr>
          <w:ilvl w:val="0"/>
          <w:numId w:val="4"/>
        </w:numPr>
        <w:spacing w:line="360" w:lineRule="auto"/>
        <w:contextualSpacing/>
        <w:rPr>
          <w:rFonts w:ascii="Times New Roman" w:hAnsi="Times New Roman" w:cs="Times New Roman"/>
          <w:sz w:val="28"/>
          <w:szCs w:val="28"/>
        </w:rPr>
      </w:pPr>
      <w:r w:rsidRPr="00200430">
        <w:rPr>
          <w:rFonts w:ascii="Times New Roman" w:hAnsi="Times New Roman" w:cs="Times New Roman"/>
          <w:sz w:val="28"/>
          <w:szCs w:val="28"/>
        </w:rPr>
        <w:t>Лапина Н.Ю. Российская приватизация: История, динамика, результаты - Россия, Москва 2019г.</w:t>
      </w:r>
    </w:p>
    <w:p w:rsidR="00574868" w:rsidRPr="00B14475" w:rsidRDefault="00574868" w:rsidP="00B14475">
      <w:pPr>
        <w:pStyle w:val="aa"/>
        <w:numPr>
          <w:ilvl w:val="0"/>
          <w:numId w:val="4"/>
        </w:numPr>
        <w:spacing w:line="360" w:lineRule="auto"/>
        <w:rPr>
          <w:rFonts w:ascii="Times New Roman" w:hAnsi="Times New Roman" w:cs="Times New Roman"/>
          <w:sz w:val="28"/>
          <w:szCs w:val="28"/>
        </w:rPr>
      </w:pPr>
      <w:r w:rsidRPr="00B14475">
        <w:rPr>
          <w:rFonts w:ascii="Times New Roman" w:hAnsi="Times New Roman" w:cs="Times New Roman"/>
          <w:sz w:val="28"/>
          <w:szCs w:val="28"/>
        </w:rPr>
        <w:t xml:space="preserve"> Маховикова, Г. А.  Экономическая теория: учебник и практикум для бакалавриата и специалитета - 4-е изд., перераб</w:t>
      </w:r>
      <w:r w:rsidR="00BE727C" w:rsidRPr="00B14475">
        <w:rPr>
          <w:rFonts w:ascii="Times New Roman" w:hAnsi="Times New Roman" w:cs="Times New Roman"/>
          <w:sz w:val="28"/>
          <w:szCs w:val="28"/>
        </w:rPr>
        <w:t>,</w:t>
      </w:r>
      <w:r w:rsidRPr="00B14475">
        <w:rPr>
          <w:rFonts w:ascii="Times New Roman" w:hAnsi="Times New Roman" w:cs="Times New Roman"/>
          <w:sz w:val="28"/>
          <w:szCs w:val="28"/>
        </w:rPr>
        <w:t xml:space="preserve"> и доп. - </w:t>
      </w:r>
      <w:r w:rsidR="00BE727C" w:rsidRPr="00B14475">
        <w:rPr>
          <w:rFonts w:ascii="Times New Roman" w:hAnsi="Times New Roman" w:cs="Times New Roman"/>
          <w:sz w:val="28"/>
          <w:szCs w:val="28"/>
        </w:rPr>
        <w:t>Москва:</w:t>
      </w:r>
      <w:r w:rsidRPr="00B14475">
        <w:rPr>
          <w:rFonts w:ascii="Times New Roman" w:hAnsi="Times New Roman" w:cs="Times New Roman"/>
          <w:sz w:val="28"/>
          <w:szCs w:val="28"/>
        </w:rPr>
        <w:t xml:space="preserve"> Издательство Юрайт, 2019.</w:t>
      </w:r>
    </w:p>
    <w:p w:rsidR="00574868" w:rsidRPr="00B14475" w:rsidRDefault="00574868" w:rsidP="00B14475">
      <w:pPr>
        <w:pStyle w:val="aa"/>
        <w:numPr>
          <w:ilvl w:val="0"/>
          <w:numId w:val="4"/>
        </w:numPr>
        <w:spacing w:line="360" w:lineRule="auto"/>
        <w:rPr>
          <w:rFonts w:ascii="Times New Roman" w:hAnsi="Times New Roman" w:cs="Times New Roman"/>
          <w:sz w:val="28"/>
          <w:szCs w:val="28"/>
        </w:rPr>
      </w:pPr>
      <w:r w:rsidRPr="00B14475">
        <w:rPr>
          <w:rFonts w:ascii="Times New Roman" w:hAnsi="Times New Roman" w:cs="Times New Roman"/>
          <w:sz w:val="28"/>
          <w:szCs w:val="28"/>
        </w:rPr>
        <w:t xml:space="preserve"> Николаева Л.А., Чёрная И.П. Экономическая теория: Учебное пособие Владивосток: 2018</w:t>
      </w:r>
    </w:p>
    <w:p w:rsidR="00574868" w:rsidRPr="00756848"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56848">
        <w:rPr>
          <w:rFonts w:ascii="Times New Roman" w:hAnsi="Times New Roman" w:cs="Times New Roman"/>
          <w:sz w:val="28"/>
          <w:szCs w:val="28"/>
        </w:rPr>
        <w:t>Подберезкин А., Стреляев С., Хохлов О., Ястребов Я. Секреты российской п</w:t>
      </w:r>
      <w:r>
        <w:rPr>
          <w:rFonts w:ascii="Times New Roman" w:hAnsi="Times New Roman" w:cs="Times New Roman"/>
          <w:sz w:val="28"/>
          <w:szCs w:val="28"/>
        </w:rPr>
        <w:t>риватизации. – М.: Ступени, 2019</w:t>
      </w:r>
      <w:r w:rsidRPr="00756848">
        <w:rPr>
          <w:rFonts w:ascii="Times New Roman" w:hAnsi="Times New Roman" w:cs="Times New Roman"/>
          <w:sz w:val="28"/>
          <w:szCs w:val="28"/>
        </w:rPr>
        <w:t>.</w:t>
      </w:r>
    </w:p>
    <w:p w:rsidR="00574868" w:rsidRPr="00200430" w:rsidRDefault="001A092A" w:rsidP="00B14475">
      <w:pPr>
        <w:numPr>
          <w:ilvl w:val="0"/>
          <w:numId w:val="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Радыгин А. </w:t>
      </w:r>
      <w:r w:rsidR="00574868" w:rsidRPr="00200430">
        <w:rPr>
          <w:rFonts w:ascii="Times New Roman" w:hAnsi="Times New Roman" w:cs="Times New Roman"/>
          <w:sz w:val="28"/>
          <w:szCs w:val="28"/>
        </w:rPr>
        <w:t>Институт экономичес</w:t>
      </w:r>
      <w:r>
        <w:rPr>
          <w:rFonts w:ascii="Times New Roman" w:hAnsi="Times New Roman" w:cs="Times New Roman"/>
          <w:sz w:val="28"/>
          <w:szCs w:val="28"/>
        </w:rPr>
        <w:t>кой политики имени Е.Т. Гайдара</w:t>
      </w:r>
      <w:r w:rsidR="00574868" w:rsidRPr="00200430">
        <w:rPr>
          <w:sz w:val="28"/>
          <w:szCs w:val="28"/>
        </w:rPr>
        <w:t xml:space="preserve"> </w:t>
      </w:r>
      <w:r w:rsidR="00574868" w:rsidRPr="00200430">
        <w:rPr>
          <w:rFonts w:ascii="Times New Roman" w:hAnsi="Times New Roman" w:cs="Times New Roman"/>
          <w:sz w:val="28"/>
          <w:szCs w:val="28"/>
        </w:rPr>
        <w:t xml:space="preserve">Мир России, № 3, Том VII - Россия, Москва 1998г. </w:t>
      </w:r>
    </w:p>
    <w:p w:rsidR="00574868" w:rsidRPr="00200430" w:rsidRDefault="00574868" w:rsidP="00B14475">
      <w:pPr>
        <w:pStyle w:val="aa"/>
        <w:numPr>
          <w:ilvl w:val="0"/>
          <w:numId w:val="4"/>
        </w:numPr>
        <w:spacing w:line="360" w:lineRule="auto"/>
        <w:rPr>
          <w:rFonts w:ascii="Times New Roman" w:hAnsi="Times New Roman" w:cs="Times New Roman"/>
          <w:sz w:val="28"/>
          <w:szCs w:val="28"/>
        </w:rPr>
      </w:pPr>
      <w:r w:rsidRPr="00200430">
        <w:rPr>
          <w:rFonts w:ascii="Times New Roman" w:hAnsi="Times New Roman" w:cs="Times New Roman"/>
          <w:sz w:val="28"/>
          <w:szCs w:val="28"/>
        </w:rPr>
        <w:t xml:space="preserve"> Сажина М.А., Чибриков Г.Г. Экономическая теория. - 2012.</w:t>
      </w:r>
    </w:p>
    <w:p w:rsidR="00574868" w:rsidRDefault="00574868" w:rsidP="00B14475">
      <w:pPr>
        <w:pStyle w:val="aa"/>
        <w:numPr>
          <w:ilvl w:val="0"/>
          <w:numId w:val="4"/>
        </w:numPr>
        <w:spacing w:line="360" w:lineRule="auto"/>
        <w:rPr>
          <w:rFonts w:ascii="Times New Roman" w:hAnsi="Times New Roman" w:cs="Times New Roman"/>
          <w:sz w:val="28"/>
          <w:szCs w:val="28"/>
        </w:rPr>
      </w:pPr>
      <w:r w:rsidRPr="00200430">
        <w:rPr>
          <w:rFonts w:ascii="Times New Roman" w:hAnsi="Times New Roman" w:cs="Times New Roman"/>
          <w:sz w:val="28"/>
          <w:szCs w:val="28"/>
        </w:rPr>
        <w:t xml:space="preserve"> Симкина Л.Г. Экономическая теория. 2-е изд. - Санкт-Петербург</w:t>
      </w:r>
    </w:p>
    <w:p w:rsidR="00574868"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7B24">
        <w:rPr>
          <w:rFonts w:ascii="Times New Roman" w:hAnsi="Times New Roman" w:cs="Times New Roman"/>
          <w:sz w:val="28"/>
          <w:szCs w:val="28"/>
        </w:rPr>
        <w:t>Тимошина Т.М. Экономическая ис</w:t>
      </w:r>
      <w:r>
        <w:rPr>
          <w:rFonts w:ascii="Times New Roman" w:hAnsi="Times New Roman" w:cs="Times New Roman"/>
          <w:sz w:val="28"/>
          <w:szCs w:val="28"/>
        </w:rPr>
        <w:t xml:space="preserve">тория России. Учебное пособие. </w:t>
      </w:r>
      <w:r w:rsidRPr="00CC7B24">
        <w:rPr>
          <w:rFonts w:ascii="Times New Roman" w:hAnsi="Times New Roman" w:cs="Times New Roman"/>
          <w:sz w:val="28"/>
          <w:szCs w:val="28"/>
        </w:rPr>
        <w:t>Под ред. проф. М.Н. Чепурин</w:t>
      </w:r>
      <w:r>
        <w:rPr>
          <w:rFonts w:ascii="Times New Roman" w:hAnsi="Times New Roman" w:cs="Times New Roman"/>
          <w:sz w:val="28"/>
          <w:szCs w:val="28"/>
        </w:rPr>
        <w:t>а. Издание 3-е, стереотипное. -</w:t>
      </w:r>
      <w:r w:rsidRPr="00CC7B24">
        <w:rPr>
          <w:rFonts w:ascii="Times New Roman" w:hAnsi="Times New Roman" w:cs="Times New Roman"/>
          <w:sz w:val="28"/>
          <w:szCs w:val="28"/>
        </w:rPr>
        <w:t>Информационно-издательский Дом «Филинъ», Юридический Дом «Юстицинформ», 2012.</w:t>
      </w:r>
    </w:p>
    <w:p w:rsidR="00574868" w:rsidRPr="009A19A5"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A19A5">
        <w:rPr>
          <w:rFonts w:ascii="Times New Roman" w:hAnsi="Times New Roman" w:cs="Times New Roman"/>
          <w:sz w:val="28"/>
          <w:szCs w:val="28"/>
        </w:rPr>
        <w:t>Ходов Л. Государственное регулирование национальной экономики. – М.: Экономист, 2014.</w:t>
      </w:r>
    </w:p>
    <w:p w:rsidR="00574868" w:rsidRPr="0077597A" w:rsidRDefault="00574868" w:rsidP="00B14475">
      <w:pPr>
        <w:pStyle w:val="aa"/>
        <w:numPr>
          <w:ilvl w:val="0"/>
          <w:numId w:val="4"/>
        </w:numPr>
        <w:spacing w:line="360" w:lineRule="auto"/>
        <w:rPr>
          <w:rFonts w:ascii="Times New Roman" w:hAnsi="Times New Roman" w:cs="Times New Roman"/>
          <w:sz w:val="28"/>
          <w:szCs w:val="28"/>
        </w:rPr>
      </w:pPr>
      <w:r w:rsidRPr="0077597A">
        <w:rPr>
          <w:rFonts w:ascii="Times New Roman" w:hAnsi="Times New Roman" w:cs="Times New Roman"/>
          <w:sz w:val="28"/>
          <w:szCs w:val="28"/>
        </w:rPr>
        <w:lastRenderedPageBreak/>
        <w:t xml:space="preserve">Экономические обзоры Организации экономического </w:t>
      </w:r>
      <w:r w:rsidR="001A092A">
        <w:rPr>
          <w:rFonts w:ascii="Times New Roman" w:hAnsi="Times New Roman" w:cs="Times New Roman"/>
          <w:sz w:val="28"/>
          <w:szCs w:val="28"/>
        </w:rPr>
        <w:t>сотрудничества и развития</w:t>
      </w:r>
      <w:r w:rsidRPr="0077597A">
        <w:rPr>
          <w:rFonts w:ascii="Times New Roman" w:hAnsi="Times New Roman" w:cs="Times New Roman"/>
          <w:sz w:val="28"/>
          <w:szCs w:val="28"/>
        </w:rPr>
        <w:t>. «Российская Федерация». [Электронный ресурс]: http://oec</w:t>
      </w:r>
      <w:r w:rsidR="00BE727C" w:rsidRPr="0077597A">
        <w:rPr>
          <w:rFonts w:ascii="Times New Roman" w:hAnsi="Times New Roman" w:cs="Times New Roman"/>
          <w:sz w:val="28"/>
          <w:szCs w:val="28"/>
        </w:rPr>
        <w:t>dru.org/economy.htm</w:t>
      </w:r>
    </w:p>
    <w:p w:rsidR="00574868"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00CBE">
        <w:rPr>
          <w:rFonts w:ascii="Times New Roman" w:hAnsi="Times New Roman" w:cs="Times New Roman"/>
          <w:sz w:val="28"/>
          <w:szCs w:val="28"/>
        </w:rPr>
        <w:t>Эрроу К. Переход к рыночной экономике: темпы и возможности. Проблемы те</w:t>
      </w:r>
      <w:r>
        <w:rPr>
          <w:rFonts w:ascii="Times New Roman" w:hAnsi="Times New Roman" w:cs="Times New Roman"/>
          <w:sz w:val="28"/>
          <w:szCs w:val="28"/>
        </w:rPr>
        <w:t>ории и практики управления. 2020</w:t>
      </w:r>
      <w:r w:rsidRPr="00600CBE">
        <w:rPr>
          <w:rFonts w:ascii="Times New Roman" w:hAnsi="Times New Roman" w:cs="Times New Roman"/>
          <w:sz w:val="28"/>
          <w:szCs w:val="28"/>
        </w:rPr>
        <w:t>.</w:t>
      </w:r>
    </w:p>
    <w:p w:rsidR="00F3202E" w:rsidRPr="0077597A" w:rsidRDefault="00574868" w:rsidP="00B14475">
      <w:pPr>
        <w:pStyle w:val="aa"/>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3A30">
        <w:rPr>
          <w:rFonts w:ascii="Times New Roman" w:hAnsi="Times New Roman" w:cs="Times New Roman"/>
          <w:sz w:val="28"/>
          <w:szCs w:val="28"/>
        </w:rPr>
        <w:t>Ясин Е.Г. Российская экономика. Истоки и панорама рыночных реформ: Курс лекций. - 2-е изд. - М.: ГУ ВШЭ, 2013.</w:t>
      </w:r>
    </w:p>
    <w:sectPr w:rsidR="00F3202E" w:rsidRPr="0077597A" w:rsidSect="00C90BC0">
      <w:foot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3D" w:rsidRDefault="0060413D" w:rsidP="001873A3">
      <w:pPr>
        <w:spacing w:after="0" w:line="240" w:lineRule="auto"/>
      </w:pPr>
      <w:r>
        <w:separator/>
      </w:r>
    </w:p>
  </w:endnote>
  <w:endnote w:type="continuationSeparator" w:id="0">
    <w:p w:rsidR="0060413D" w:rsidRDefault="0060413D" w:rsidP="0018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928194"/>
      <w:docPartObj>
        <w:docPartGallery w:val="Page Numbers (Bottom of Page)"/>
        <w:docPartUnique/>
      </w:docPartObj>
    </w:sdtPr>
    <w:sdtEndPr/>
    <w:sdtContent>
      <w:p w:rsidR="001873A3" w:rsidRDefault="001873A3">
        <w:pPr>
          <w:pStyle w:val="a7"/>
          <w:jc w:val="center"/>
        </w:pPr>
        <w:r>
          <w:fldChar w:fldCharType="begin"/>
        </w:r>
        <w:r>
          <w:instrText>PAGE   \* MERGEFORMAT</w:instrText>
        </w:r>
        <w:r>
          <w:fldChar w:fldCharType="separate"/>
        </w:r>
        <w:r w:rsidR="00266177">
          <w:rPr>
            <w:noProof/>
          </w:rPr>
          <w:t>22</w:t>
        </w:r>
        <w:r>
          <w:fldChar w:fldCharType="end"/>
        </w:r>
      </w:p>
    </w:sdtContent>
  </w:sdt>
  <w:p w:rsidR="001873A3" w:rsidRDefault="001873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3D" w:rsidRDefault="0060413D" w:rsidP="001873A3">
      <w:pPr>
        <w:spacing w:after="0" w:line="240" w:lineRule="auto"/>
      </w:pPr>
      <w:r>
        <w:separator/>
      </w:r>
    </w:p>
  </w:footnote>
  <w:footnote w:type="continuationSeparator" w:id="0">
    <w:p w:rsidR="0060413D" w:rsidRDefault="0060413D" w:rsidP="00187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37" w:rsidRPr="00374737" w:rsidRDefault="00374737" w:rsidP="00374737">
    <w:pPr>
      <w:pStyle w:val="a5"/>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4D9"/>
    <w:multiLevelType w:val="hybridMultilevel"/>
    <w:tmpl w:val="B4EEB4B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79458F3"/>
    <w:multiLevelType w:val="hybridMultilevel"/>
    <w:tmpl w:val="3CAC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F52CD"/>
    <w:multiLevelType w:val="hybridMultilevel"/>
    <w:tmpl w:val="9F202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A2E25"/>
    <w:multiLevelType w:val="hybridMultilevel"/>
    <w:tmpl w:val="FC0E60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A5F54"/>
    <w:multiLevelType w:val="hybridMultilevel"/>
    <w:tmpl w:val="B008B1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7032A88"/>
    <w:multiLevelType w:val="hybridMultilevel"/>
    <w:tmpl w:val="A8F0A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70445A7"/>
    <w:multiLevelType w:val="hybridMultilevel"/>
    <w:tmpl w:val="A4F4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008A9"/>
    <w:multiLevelType w:val="hybridMultilevel"/>
    <w:tmpl w:val="F1F03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817187D"/>
    <w:multiLevelType w:val="hybridMultilevel"/>
    <w:tmpl w:val="26CA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DE6154"/>
    <w:multiLevelType w:val="hybridMultilevel"/>
    <w:tmpl w:val="4B461242"/>
    <w:lvl w:ilvl="0" w:tplc="EDF09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147D48"/>
    <w:multiLevelType w:val="hybridMultilevel"/>
    <w:tmpl w:val="3080F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4E25888"/>
    <w:multiLevelType w:val="hybridMultilevel"/>
    <w:tmpl w:val="390271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F2C0794"/>
    <w:multiLevelType w:val="hybridMultilevel"/>
    <w:tmpl w:val="5D1C94E2"/>
    <w:lvl w:ilvl="0" w:tplc="8AAC7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FC0F44"/>
    <w:multiLevelType w:val="hybridMultilevel"/>
    <w:tmpl w:val="C3C2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6A3B0F"/>
    <w:multiLevelType w:val="hybridMultilevel"/>
    <w:tmpl w:val="26CA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2C3191"/>
    <w:multiLevelType w:val="hybridMultilevel"/>
    <w:tmpl w:val="7A22D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B9E5437"/>
    <w:multiLevelType w:val="hybridMultilevel"/>
    <w:tmpl w:val="2066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8A4114"/>
    <w:multiLevelType w:val="hybridMultilevel"/>
    <w:tmpl w:val="170ED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D447D7A"/>
    <w:multiLevelType w:val="multilevel"/>
    <w:tmpl w:val="8444B3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17"/>
  </w:num>
  <w:num w:numId="3">
    <w:abstractNumId w:val="0"/>
  </w:num>
  <w:num w:numId="4">
    <w:abstractNumId w:val="6"/>
  </w:num>
  <w:num w:numId="5">
    <w:abstractNumId w:val="1"/>
  </w:num>
  <w:num w:numId="6">
    <w:abstractNumId w:val="2"/>
  </w:num>
  <w:num w:numId="7">
    <w:abstractNumId w:val="16"/>
  </w:num>
  <w:num w:numId="8">
    <w:abstractNumId w:val="11"/>
  </w:num>
  <w:num w:numId="9">
    <w:abstractNumId w:val="15"/>
  </w:num>
  <w:num w:numId="10">
    <w:abstractNumId w:val="7"/>
  </w:num>
  <w:num w:numId="11">
    <w:abstractNumId w:val="14"/>
  </w:num>
  <w:num w:numId="12">
    <w:abstractNumId w:val="13"/>
  </w:num>
  <w:num w:numId="13">
    <w:abstractNumId w:val="8"/>
  </w:num>
  <w:num w:numId="14">
    <w:abstractNumId w:val="5"/>
  </w:num>
  <w:num w:numId="15">
    <w:abstractNumId w:val="10"/>
  </w:num>
  <w:num w:numId="16">
    <w:abstractNumId w:val="4"/>
  </w:num>
  <w:num w:numId="17">
    <w:abstractNumId w:val="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B2"/>
    <w:rsid w:val="00041196"/>
    <w:rsid w:val="00067438"/>
    <w:rsid w:val="00075B6C"/>
    <w:rsid w:val="00115048"/>
    <w:rsid w:val="001873A3"/>
    <w:rsid w:val="001A092A"/>
    <w:rsid w:val="001C167D"/>
    <w:rsid w:val="001E21D2"/>
    <w:rsid w:val="001E3FC6"/>
    <w:rsid w:val="00200430"/>
    <w:rsid w:val="002073CC"/>
    <w:rsid w:val="00255F03"/>
    <w:rsid w:val="00265968"/>
    <w:rsid w:val="00266177"/>
    <w:rsid w:val="00294BF0"/>
    <w:rsid w:val="002F0ACB"/>
    <w:rsid w:val="003036ED"/>
    <w:rsid w:val="003502DD"/>
    <w:rsid w:val="00370E57"/>
    <w:rsid w:val="00374737"/>
    <w:rsid w:val="00443B80"/>
    <w:rsid w:val="004611A4"/>
    <w:rsid w:val="004640BC"/>
    <w:rsid w:val="004D28C5"/>
    <w:rsid w:val="004F0976"/>
    <w:rsid w:val="00500925"/>
    <w:rsid w:val="00515CBF"/>
    <w:rsid w:val="00565AB5"/>
    <w:rsid w:val="00574868"/>
    <w:rsid w:val="005A30DD"/>
    <w:rsid w:val="005A3AE1"/>
    <w:rsid w:val="005C0C64"/>
    <w:rsid w:val="005F3B79"/>
    <w:rsid w:val="00600CBE"/>
    <w:rsid w:val="0060413D"/>
    <w:rsid w:val="006547CA"/>
    <w:rsid w:val="00671016"/>
    <w:rsid w:val="006A404B"/>
    <w:rsid w:val="006B4A0D"/>
    <w:rsid w:val="006C5B51"/>
    <w:rsid w:val="006D23FC"/>
    <w:rsid w:val="006E46B2"/>
    <w:rsid w:val="006F0517"/>
    <w:rsid w:val="00756848"/>
    <w:rsid w:val="0077597A"/>
    <w:rsid w:val="00780B34"/>
    <w:rsid w:val="007B388E"/>
    <w:rsid w:val="007F13C3"/>
    <w:rsid w:val="007F6498"/>
    <w:rsid w:val="007F6FAC"/>
    <w:rsid w:val="0080233F"/>
    <w:rsid w:val="0088176B"/>
    <w:rsid w:val="008B25C2"/>
    <w:rsid w:val="008D37FA"/>
    <w:rsid w:val="008F290C"/>
    <w:rsid w:val="009069AA"/>
    <w:rsid w:val="00911AA2"/>
    <w:rsid w:val="00931458"/>
    <w:rsid w:val="00951297"/>
    <w:rsid w:val="00967A64"/>
    <w:rsid w:val="0099333E"/>
    <w:rsid w:val="009A19A5"/>
    <w:rsid w:val="009F4E28"/>
    <w:rsid w:val="00A3028B"/>
    <w:rsid w:val="00A35626"/>
    <w:rsid w:val="00A561DD"/>
    <w:rsid w:val="00A74CCE"/>
    <w:rsid w:val="00A75748"/>
    <w:rsid w:val="00AB3C49"/>
    <w:rsid w:val="00B1133E"/>
    <w:rsid w:val="00B14475"/>
    <w:rsid w:val="00B55539"/>
    <w:rsid w:val="00B75D05"/>
    <w:rsid w:val="00B833D4"/>
    <w:rsid w:val="00BE727C"/>
    <w:rsid w:val="00BF0169"/>
    <w:rsid w:val="00C90BC0"/>
    <w:rsid w:val="00CC6F06"/>
    <w:rsid w:val="00CC7B24"/>
    <w:rsid w:val="00CE46F4"/>
    <w:rsid w:val="00CE4E49"/>
    <w:rsid w:val="00D26A14"/>
    <w:rsid w:val="00D36D1F"/>
    <w:rsid w:val="00D96F7A"/>
    <w:rsid w:val="00DA03B1"/>
    <w:rsid w:val="00DB1D0A"/>
    <w:rsid w:val="00DD794C"/>
    <w:rsid w:val="00DE7B96"/>
    <w:rsid w:val="00E06037"/>
    <w:rsid w:val="00E1736B"/>
    <w:rsid w:val="00E32F23"/>
    <w:rsid w:val="00E463CD"/>
    <w:rsid w:val="00E66EF2"/>
    <w:rsid w:val="00E7794C"/>
    <w:rsid w:val="00E904E1"/>
    <w:rsid w:val="00E96EDF"/>
    <w:rsid w:val="00EC3A30"/>
    <w:rsid w:val="00F13359"/>
    <w:rsid w:val="00F3202E"/>
    <w:rsid w:val="00FA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88D759-5393-4BF3-9040-A498B2CB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4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0E57"/>
    <w:pPr>
      <w:spacing w:after="0" w:line="240" w:lineRule="auto"/>
    </w:pPr>
    <w:rPr>
      <w:sz w:val="20"/>
      <w:szCs w:val="20"/>
    </w:rPr>
  </w:style>
  <w:style w:type="character" w:customStyle="1" w:styleId="a4">
    <w:name w:val="Текст сноски Знак"/>
    <w:basedOn w:val="a0"/>
    <w:link w:val="a3"/>
    <w:uiPriority w:val="99"/>
    <w:rsid w:val="00370E57"/>
    <w:rPr>
      <w:sz w:val="20"/>
      <w:szCs w:val="20"/>
    </w:rPr>
  </w:style>
  <w:style w:type="paragraph" w:styleId="a5">
    <w:name w:val="header"/>
    <w:basedOn w:val="a"/>
    <w:link w:val="a6"/>
    <w:uiPriority w:val="99"/>
    <w:unhideWhenUsed/>
    <w:rsid w:val="001873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73A3"/>
  </w:style>
  <w:style w:type="paragraph" w:styleId="a7">
    <w:name w:val="footer"/>
    <w:basedOn w:val="a"/>
    <w:link w:val="a8"/>
    <w:uiPriority w:val="99"/>
    <w:unhideWhenUsed/>
    <w:rsid w:val="001873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73A3"/>
  </w:style>
  <w:style w:type="character" w:styleId="a9">
    <w:name w:val="footnote reference"/>
    <w:basedOn w:val="a0"/>
    <w:uiPriority w:val="99"/>
    <w:semiHidden/>
    <w:unhideWhenUsed/>
    <w:rsid w:val="004611A4"/>
    <w:rPr>
      <w:vertAlign w:val="superscript"/>
    </w:rPr>
  </w:style>
  <w:style w:type="paragraph" w:styleId="aa">
    <w:name w:val="List Paragraph"/>
    <w:basedOn w:val="a"/>
    <w:uiPriority w:val="34"/>
    <w:qFormat/>
    <w:rsid w:val="00FA77C1"/>
    <w:pPr>
      <w:ind w:left="720"/>
      <w:contextualSpacing/>
    </w:pPr>
  </w:style>
  <w:style w:type="character" w:customStyle="1" w:styleId="10">
    <w:name w:val="Заголовок 1 Знак"/>
    <w:basedOn w:val="a0"/>
    <w:link w:val="1"/>
    <w:uiPriority w:val="9"/>
    <w:rsid w:val="009F4E28"/>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9F4E28"/>
    <w:pPr>
      <w:outlineLvl w:val="9"/>
    </w:pPr>
    <w:rPr>
      <w:lang w:eastAsia="ru-RU"/>
    </w:rPr>
  </w:style>
  <w:style w:type="paragraph" w:styleId="2">
    <w:name w:val="toc 2"/>
    <w:basedOn w:val="a"/>
    <w:next w:val="a"/>
    <w:autoRedefine/>
    <w:uiPriority w:val="39"/>
    <w:unhideWhenUsed/>
    <w:rsid w:val="009F4E28"/>
    <w:pPr>
      <w:spacing w:after="100"/>
      <w:ind w:left="220"/>
    </w:pPr>
    <w:rPr>
      <w:rFonts w:eastAsiaTheme="minorEastAsia" w:cs="Times New Roman"/>
      <w:lang w:eastAsia="ru-RU"/>
    </w:rPr>
  </w:style>
  <w:style w:type="paragraph" w:styleId="11">
    <w:name w:val="toc 1"/>
    <w:basedOn w:val="a"/>
    <w:next w:val="a"/>
    <w:autoRedefine/>
    <w:uiPriority w:val="39"/>
    <w:unhideWhenUsed/>
    <w:rsid w:val="009F4E28"/>
    <w:pPr>
      <w:spacing w:after="100"/>
    </w:pPr>
    <w:rPr>
      <w:rFonts w:eastAsiaTheme="minorEastAsia" w:cs="Times New Roman"/>
      <w:lang w:eastAsia="ru-RU"/>
    </w:rPr>
  </w:style>
  <w:style w:type="paragraph" w:styleId="3">
    <w:name w:val="toc 3"/>
    <w:basedOn w:val="a"/>
    <w:next w:val="a"/>
    <w:autoRedefine/>
    <w:uiPriority w:val="39"/>
    <w:unhideWhenUsed/>
    <w:rsid w:val="009F4E28"/>
    <w:pPr>
      <w:spacing w:after="100"/>
      <w:ind w:left="440"/>
    </w:pPr>
    <w:rPr>
      <w:rFonts w:eastAsiaTheme="minorEastAsia" w:cs="Times New Roman"/>
      <w:lang w:eastAsia="ru-RU"/>
    </w:rPr>
  </w:style>
  <w:style w:type="character" w:styleId="ac">
    <w:name w:val="Hyperlink"/>
    <w:basedOn w:val="a0"/>
    <w:uiPriority w:val="99"/>
    <w:unhideWhenUsed/>
    <w:rsid w:val="00574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852868">
      <w:bodyDiv w:val="1"/>
      <w:marLeft w:val="0"/>
      <w:marRight w:val="0"/>
      <w:marTop w:val="0"/>
      <w:marBottom w:val="0"/>
      <w:divBdr>
        <w:top w:val="none" w:sz="0" w:space="0" w:color="auto"/>
        <w:left w:val="none" w:sz="0" w:space="0" w:color="auto"/>
        <w:bottom w:val="none" w:sz="0" w:space="0" w:color="auto"/>
        <w:right w:val="none" w:sz="0" w:space="0" w:color="auto"/>
      </w:divBdr>
    </w:div>
    <w:div w:id="15550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150"/>
      <c:depthPercent val="100"/>
      <c:rAngAx val="1"/>
    </c:view3D>
    <c:floor>
      <c:thickness val="0"/>
    </c:floor>
    <c:sideWall>
      <c:thickness val="0"/>
    </c:sideWall>
    <c:backWall>
      <c:thickness val="0"/>
    </c:backWall>
    <c:plotArea>
      <c:layout>
        <c:manualLayout>
          <c:layoutTarget val="inner"/>
          <c:xMode val="edge"/>
          <c:yMode val="edge"/>
          <c:x val="7.8806765468515838E-2"/>
          <c:y val="0.19636271272542546"/>
          <c:w val="0.82627357626808273"/>
          <c:h val="0.74746456692913388"/>
        </c:manualLayout>
      </c:layout>
      <c:pie3DChart>
        <c:varyColors val="1"/>
        <c:ser>
          <c:idx val="0"/>
          <c:order val="0"/>
          <c:explosion val="61"/>
          <c:dPt>
            <c:idx val="0"/>
            <c:bubble3D val="0"/>
            <c:explosion val="0"/>
          </c:dPt>
          <c:dPt>
            <c:idx val="1"/>
            <c:bubble3D val="0"/>
            <c:explosion val="58"/>
          </c:dPt>
          <c:dLbls>
            <c:dLbl>
              <c:idx val="0"/>
              <c:layout>
                <c:manualLayout>
                  <c:x val="0.13082811412665266"/>
                  <c:y val="-7.9147640791476404E-2"/>
                </c:manualLayout>
              </c:layout>
              <c:tx>
                <c:rich>
                  <a:bodyPr/>
                  <a:lstStyle/>
                  <a:p>
                    <a:fld id="{3158E844-604D-496B-A177-9BA60D158944}" type="SERIESNAME">
                      <a:rPr lang="ru-RU" sz="1100">
                        <a:latin typeface="Times New Roman" panose="02020603050405020304" pitchFamily="18" charset="0"/>
                        <a:cs typeface="Times New Roman" panose="02020603050405020304" pitchFamily="18" charset="0"/>
                      </a:rPr>
                      <a:pPr/>
                      <a:t>[ИМЯ РЯДА]</a:t>
                    </a:fld>
                    <a:r>
                      <a:rPr lang="ru-RU" sz="1100" baseline="0">
                        <a:latin typeface="Times New Roman" panose="02020603050405020304" pitchFamily="18" charset="0"/>
                        <a:cs typeface="Times New Roman" panose="02020603050405020304" pitchFamily="18" charset="0"/>
                      </a:rPr>
                      <a:t>; </a:t>
                    </a:r>
                    <a:fld id="{7165260A-5C34-43A7-B940-39C05F554DC1}" type="CATEGORYNAME">
                      <a:rPr lang="ru-RU" sz="1100" baseline="0">
                        <a:latin typeface="Times New Roman" panose="02020603050405020304" pitchFamily="18" charset="0"/>
                        <a:cs typeface="Times New Roman" panose="02020603050405020304" pitchFamily="18" charset="0"/>
                      </a:rPr>
                      <a:pPr/>
                      <a:t>[ИМЯ КАТЕГОРИИ]</a:t>
                    </a:fld>
                    <a:r>
                      <a:rPr lang="ru-RU" sz="1200" baseline="0">
                        <a:latin typeface="Times New Roman" panose="02020603050405020304" pitchFamily="18" charset="0"/>
                        <a:cs typeface="Times New Roman" panose="02020603050405020304" pitchFamily="18" charset="0"/>
                      </a:rPr>
                      <a:t>; </a:t>
                    </a:r>
                    <a:fld id="{13BEA522-7A15-44C1-AEB3-87ACB7F21E36}" type="VALUE">
                      <a:rPr lang="ru-RU" sz="1200" baseline="0">
                        <a:latin typeface="Times New Roman" panose="02020603050405020304" pitchFamily="18" charset="0"/>
                        <a:cs typeface="Times New Roman" panose="02020603050405020304" pitchFamily="18" charset="0"/>
                      </a:rPr>
                      <a:pPr/>
                      <a:t>[ЗНАЧЕНИЕ]</a:t>
                    </a:fld>
                    <a:r>
                      <a:rPr lang="ru-RU" sz="1200" baseline="0">
                        <a:latin typeface="Times New Roman" panose="02020603050405020304" pitchFamily="18" charset="0"/>
                        <a:cs typeface="Times New Roman" panose="02020603050405020304" pitchFamily="18" charset="0"/>
                      </a:rPr>
                      <a:t>; </a:t>
                    </a:r>
                    <a:fld id="{48600850-B1C9-4A23-A98F-9B17D3BC0EA0}" type="PERCENTAGE">
                      <a:rPr lang="ru-RU" sz="1200" baseline="0">
                        <a:latin typeface="Times New Roman" panose="02020603050405020304" pitchFamily="18" charset="0"/>
                        <a:cs typeface="Times New Roman" panose="02020603050405020304" pitchFamily="18" charset="0"/>
                      </a:rPr>
                      <a:pPr/>
                      <a:t>[ПРОЦЕНТ]</a:t>
                    </a:fld>
                    <a:endParaRPr lang="ru-RU" sz="1200" baseline="0">
                      <a:latin typeface="Times New Roman" panose="02020603050405020304" pitchFamily="18" charset="0"/>
                      <a:cs typeface="Times New Roman" panose="02020603050405020304" pitchFamily="18" charset="0"/>
                    </a:endParaRPr>
                  </a:p>
                </c:rich>
              </c:tx>
              <c:dLblPos val="bestFit"/>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1"/>
              <c:layout>
                <c:manualLayout>
                  <c:x val="-0.15866388308977036"/>
                  <c:y val="5.4794520547945202E-2"/>
                </c:manualLayout>
              </c:layout>
              <c:tx>
                <c:rich>
                  <a:bodyPr/>
                  <a:lstStyle/>
                  <a:p>
                    <a:fld id="{2F98F825-6A92-4810-BCF9-CB46A070282D}" type="SERIESNAME">
                      <a:rPr lang="ru-RU" sz="1200">
                        <a:latin typeface="Times New Roman" panose="02020603050405020304" pitchFamily="18" charset="0"/>
                        <a:cs typeface="Times New Roman" panose="02020603050405020304" pitchFamily="18" charset="0"/>
                      </a:rPr>
                      <a:pPr/>
                      <a:t>[ИМЯ РЯДА]</a:t>
                    </a:fld>
                    <a:r>
                      <a:rPr lang="ru-RU" sz="1200" baseline="0">
                        <a:latin typeface="Times New Roman" panose="02020603050405020304" pitchFamily="18" charset="0"/>
                        <a:cs typeface="Times New Roman" panose="02020603050405020304" pitchFamily="18" charset="0"/>
                      </a:rPr>
                      <a:t>; </a:t>
                    </a:r>
                    <a:fld id="{B208D78C-67CB-4171-B6BD-018D71119F61}" type="CATEGORYNAME">
                      <a:rPr lang="ru-RU" sz="1200" baseline="0">
                        <a:latin typeface="Times New Roman" panose="02020603050405020304" pitchFamily="18" charset="0"/>
                        <a:cs typeface="Times New Roman" panose="02020603050405020304" pitchFamily="18" charset="0"/>
                      </a:rPr>
                      <a:pPr/>
                      <a:t>[ИМЯ КАТЕГОРИИ]</a:t>
                    </a:fld>
                    <a:r>
                      <a:rPr lang="ru-RU" sz="1200" baseline="0">
                        <a:latin typeface="Times New Roman" panose="02020603050405020304" pitchFamily="18" charset="0"/>
                        <a:cs typeface="Times New Roman" panose="02020603050405020304" pitchFamily="18" charset="0"/>
                      </a:rPr>
                      <a:t>; </a:t>
                    </a:r>
                    <a:fld id="{7D08F696-9FF5-4651-B3B6-D85A6FCC86CF}" type="VALUE">
                      <a:rPr lang="ru-RU" sz="1200" baseline="0">
                        <a:latin typeface="Times New Roman" panose="02020603050405020304" pitchFamily="18" charset="0"/>
                        <a:cs typeface="Times New Roman" panose="02020603050405020304" pitchFamily="18" charset="0"/>
                      </a:rPr>
                      <a:pPr/>
                      <a:t>[ЗНАЧЕНИЕ]</a:t>
                    </a:fld>
                    <a:r>
                      <a:rPr lang="ru-RU" sz="1200" baseline="0">
                        <a:latin typeface="Times New Roman" panose="02020603050405020304" pitchFamily="18" charset="0"/>
                        <a:cs typeface="Times New Roman" panose="02020603050405020304" pitchFamily="18" charset="0"/>
                      </a:rPr>
                      <a:t>; </a:t>
                    </a:r>
                    <a:fld id="{F260E8C6-C9F0-42B2-89FC-7842F10E054B}" type="PERCENTAGE">
                      <a:rPr lang="ru-RU" sz="1200" baseline="0">
                        <a:latin typeface="Times New Roman" panose="02020603050405020304" pitchFamily="18" charset="0"/>
                        <a:cs typeface="Times New Roman" panose="02020603050405020304" pitchFamily="18" charset="0"/>
                      </a:rPr>
                      <a:pPr/>
                      <a:t>[ПРОЦЕНТ]</a:t>
                    </a:fld>
                    <a:endParaRPr lang="ru-RU" sz="1200" baseline="0">
                      <a:latin typeface="Times New Roman" panose="02020603050405020304" pitchFamily="18" charset="0"/>
                      <a:cs typeface="Times New Roman" panose="02020603050405020304" pitchFamily="18" charset="0"/>
                    </a:endParaRPr>
                  </a:p>
                </c:rich>
              </c:tx>
              <c:dLblPos val="bestFit"/>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sz="1400" baseline="0"/>
                </a:pPr>
                <a:endParaRPr lang="ru-RU"/>
              </a:p>
            </c:txPr>
            <c:dLblPos val="outEnd"/>
            <c:showLegendKey val="1"/>
            <c:showVal val="1"/>
            <c:showCatName val="1"/>
            <c:showSerName val="1"/>
            <c:showPercent val="1"/>
            <c:showBubbleSize val="1"/>
            <c:showLeaderLines val="1"/>
            <c:extLst>
              <c:ext xmlns:c15="http://schemas.microsoft.com/office/drawing/2012/chart" uri="{CE6537A1-D6FC-4f65-9D91-7224C49458BB}"/>
            </c:extLst>
          </c:dLbls>
          <c:cat>
            <c:strRef>
              <c:f>Лист1!$A$1:$A$2</c:f>
              <c:strCache>
                <c:ptCount val="2"/>
                <c:pt idx="0">
                  <c:v>Государственная собственность</c:v>
                </c:pt>
                <c:pt idx="1">
                  <c:v>Частная собственность</c:v>
                </c:pt>
              </c:strCache>
            </c:strRef>
          </c:cat>
          <c:val>
            <c:numRef>
              <c:f>Лист1!$B$1:$B$2</c:f>
              <c:numCache>
                <c:formatCode>0%</c:formatCode>
                <c:ptCount val="2"/>
                <c:pt idx="0">
                  <c:v>4.0000000000000015E-2</c:v>
                </c:pt>
                <c:pt idx="1">
                  <c:v>0.77000000000000024</c:v>
                </c:pt>
              </c:numCache>
            </c:numRef>
          </c:val>
        </c:ser>
        <c:ser>
          <c:idx val="1"/>
          <c:order val="1"/>
          <c:tx>
            <c:v>777</c:v>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val>
            <c:numLit>
              <c:formatCode>General</c:formatCode>
              <c:ptCount val="1"/>
              <c:pt idx="0">
                <c:v>1</c:v>
              </c:pt>
            </c:numLit>
          </c:val>
        </c:ser>
        <c:dLbls>
          <c:showLegendKey val="1"/>
          <c:showVal val="1"/>
          <c:showCatName val="1"/>
          <c:showSerName val="1"/>
          <c:showPercent val="1"/>
          <c:showBubbleSize val="1"/>
          <c:showLeaderLines val="1"/>
        </c:dLbls>
      </c:pie3DChart>
    </c:plotArea>
    <c:legend>
      <c:legendPos val="r"/>
      <c:legendEntry>
        <c:idx val="0"/>
        <c:txPr>
          <a:bodyPr/>
          <a:lstStyle/>
          <a:p>
            <a:pPr>
              <a:defRPr sz="1400" baseline="0">
                <a:latin typeface="Times New Roman" panose="02020603050405020304" pitchFamily="18" charset="0"/>
              </a:defRPr>
            </a:pPr>
            <a:endParaRPr lang="ru-RU"/>
          </a:p>
        </c:txPr>
      </c:legendEntry>
      <c:legendEntry>
        <c:idx val="1"/>
        <c:txPr>
          <a:bodyPr/>
          <a:lstStyle/>
          <a:p>
            <a:pPr>
              <a:defRPr sz="1400" baseline="0">
                <a:latin typeface="Times New Roman" panose="02020603050405020304" pitchFamily="18" charset="0"/>
              </a:defRPr>
            </a:pPr>
            <a:endParaRPr lang="ru-RU"/>
          </a:p>
        </c:txPr>
      </c:legendEntry>
      <c:layout>
        <c:manualLayout>
          <c:xMode val="edge"/>
          <c:yMode val="edge"/>
          <c:x val="0.70916429966802097"/>
          <c:y val="7.2810402516479328E-2"/>
          <c:w val="0.28888936828101963"/>
          <c:h val="0.47746114344402596"/>
        </c:manualLayout>
      </c:layout>
      <c:overlay val="1"/>
      <c:txPr>
        <a:bodyPr/>
        <a:lstStyle/>
        <a:p>
          <a:pPr>
            <a:defRPr sz="1400" baseline="0"/>
          </a:pPr>
          <a:endParaRPr lang="ru-RU"/>
        </a:p>
      </c:txPr>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170"/>
      <c:rAngAx val="1"/>
    </c:view3D>
    <c:floor>
      <c:thickness val="0"/>
    </c:floor>
    <c:sideWall>
      <c:thickness val="0"/>
    </c:sideWall>
    <c:backWall>
      <c:thickness val="0"/>
    </c:backWall>
    <c:plotArea>
      <c:layout>
        <c:manualLayout>
          <c:layoutTarget val="inner"/>
          <c:xMode val="edge"/>
          <c:yMode val="edge"/>
          <c:x val="1.6171494544917045E-3"/>
          <c:y val="0.17297607799025122"/>
          <c:w val="0.83035271276022005"/>
          <c:h val="0.79119070116235468"/>
        </c:manualLayout>
      </c:layout>
      <c:pie3DChart>
        <c:varyColors val="1"/>
        <c:ser>
          <c:idx val="0"/>
          <c:order val="0"/>
          <c:explosion val="25"/>
          <c:dPt>
            <c:idx val="1"/>
            <c:bubble3D val="0"/>
            <c:explosion val="47"/>
          </c:dPt>
          <c:dLbls>
            <c:dLbl>
              <c:idx val="0"/>
              <c:layout>
                <c:manualLayout>
                  <c:x val="-0.42499999999999999"/>
                  <c:y val="-2.3148148148148064E-2"/>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8.9883787357630529E-2"/>
                  <c:y val="-7.619047619047619E-3"/>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3"/>
              <c:tx>
                <c:rich>
                  <a:bodyPr/>
                  <a:lstStyle/>
                  <a:p>
                    <a:r>
                      <a:rPr lang="ru-RU"/>
                      <a:t>Ряд1; Прочие формы собственности; 13%; 13%</a:t>
                    </a:r>
                  </a:p>
                </c:rich>
              </c:tx>
              <c:dLblPos val="outEnd"/>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latin typeface="Times New Roman" panose="02020603050405020304" pitchFamily="18" charset="0"/>
                  </a:defRPr>
                </a:pPr>
                <a:endParaRPr lang="ru-RU"/>
              </a:p>
            </c:txPr>
            <c:dLblPos val="outEnd"/>
            <c:showLegendKey val="1"/>
            <c:showVal val="1"/>
            <c:showCatName val="1"/>
            <c:showSerName val="1"/>
            <c:showPercent val="1"/>
            <c:showBubbleSize val="1"/>
            <c:showLeaderLines val="1"/>
            <c:extLst>
              <c:ext xmlns:c15="http://schemas.microsoft.com/office/drawing/2012/chart" uri="{CE6537A1-D6FC-4f65-9D91-7224C49458BB}"/>
            </c:extLst>
          </c:dLbls>
          <c:cat>
            <c:strRef>
              <c:f>Лист1!$A$1:$A$4</c:f>
              <c:strCache>
                <c:ptCount val="4"/>
                <c:pt idx="0">
                  <c:v>Государственная собственность</c:v>
                </c:pt>
                <c:pt idx="1">
                  <c:v>Частная собственность</c:v>
                </c:pt>
                <c:pt idx="2">
                  <c:v>Муниципальная собственность</c:v>
                </c:pt>
                <c:pt idx="3">
                  <c:v>Прочие формы собственности*</c:v>
                </c:pt>
              </c:strCache>
            </c:strRef>
          </c:cat>
          <c:val>
            <c:numRef>
              <c:f>Лист1!$B$1:$B$4</c:f>
              <c:numCache>
                <c:formatCode>0%</c:formatCode>
                <c:ptCount val="4"/>
                <c:pt idx="0">
                  <c:v>4.0000000000000015E-2</c:v>
                </c:pt>
                <c:pt idx="1">
                  <c:v>0.77000000000000024</c:v>
                </c:pt>
                <c:pt idx="2">
                  <c:v>6.0000000000000019E-2</c:v>
                </c:pt>
                <c:pt idx="3">
                  <c:v>0.13</c:v>
                </c:pt>
              </c:numCache>
            </c:numRef>
          </c:val>
        </c:ser>
        <c:dLbls>
          <c:showLegendKey val="1"/>
          <c:showVal val="1"/>
          <c:showCatName val="1"/>
          <c:showSerName val="1"/>
          <c:showPercent val="1"/>
          <c:showBubbleSize val="1"/>
          <c:showLeaderLines val="1"/>
        </c:dLbls>
      </c:pie3DChart>
    </c:plotArea>
    <c:legend>
      <c:legendPos val="r"/>
      <c:legendEntry>
        <c:idx val="0"/>
        <c:txPr>
          <a:bodyPr/>
          <a:lstStyle/>
          <a:p>
            <a:pPr>
              <a:defRPr sz="1200" baseline="0">
                <a:latin typeface="Times New Roman" panose="02020603050405020304" pitchFamily="18" charset="0"/>
              </a:defRPr>
            </a:pPr>
            <a:endParaRPr lang="ru-RU"/>
          </a:p>
        </c:txPr>
      </c:legendEntry>
      <c:legendEntry>
        <c:idx val="1"/>
        <c:txPr>
          <a:bodyPr/>
          <a:lstStyle/>
          <a:p>
            <a:pPr>
              <a:defRPr sz="1200" baseline="0">
                <a:latin typeface="Times New Roman" panose="02020603050405020304" pitchFamily="18" charset="0"/>
              </a:defRPr>
            </a:pPr>
            <a:endParaRPr lang="ru-RU"/>
          </a:p>
        </c:txPr>
      </c:legendEntry>
      <c:legendEntry>
        <c:idx val="2"/>
        <c:txPr>
          <a:bodyPr/>
          <a:lstStyle/>
          <a:p>
            <a:pPr>
              <a:defRPr sz="1200" baseline="0">
                <a:latin typeface="Times New Roman" panose="02020603050405020304" pitchFamily="18" charset="0"/>
              </a:defRPr>
            </a:pPr>
            <a:endParaRPr lang="ru-RU"/>
          </a:p>
        </c:txPr>
      </c:legendEntry>
      <c:legendEntry>
        <c:idx val="3"/>
        <c:txPr>
          <a:bodyPr/>
          <a:lstStyle/>
          <a:p>
            <a:pPr>
              <a:defRPr sz="1200" baseline="0">
                <a:latin typeface="Times New Roman" panose="02020603050405020304" pitchFamily="18" charset="0"/>
              </a:defRPr>
            </a:pPr>
            <a:endParaRPr lang="ru-RU"/>
          </a:p>
        </c:txPr>
      </c:legendEntry>
      <c:layout>
        <c:manualLayout>
          <c:xMode val="edge"/>
          <c:yMode val="edge"/>
          <c:x val="0.74116851831877184"/>
          <c:y val="5.8273715785526807E-2"/>
          <c:w val="0.24772045046880553"/>
          <c:h val="0.50910266216722921"/>
        </c:manualLayout>
      </c:layout>
      <c:overlay val="1"/>
    </c:legend>
    <c:plotVisOnly val="1"/>
    <c:dispBlanksAs val="zero"/>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D571-1666-4B5E-A270-74674FCE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34</Pages>
  <Words>6485</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 Ко</dc:creator>
  <cp:keywords/>
  <dc:description/>
  <cp:lastModifiedBy>Ivet Ко</cp:lastModifiedBy>
  <cp:revision>70</cp:revision>
  <dcterms:created xsi:type="dcterms:W3CDTF">2022-05-17T17:47:00Z</dcterms:created>
  <dcterms:modified xsi:type="dcterms:W3CDTF">2022-06-22T10:21:00Z</dcterms:modified>
</cp:coreProperties>
</file>