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706" w:rsidRPr="00644706" w:rsidRDefault="00644706" w:rsidP="0064470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44706">
        <w:rPr>
          <w:rFonts w:ascii="Times New Roman" w:eastAsia="Times New Roman" w:hAnsi="Times New Roman" w:cs="Times New Roman"/>
          <w:color w:val="000000"/>
          <w:sz w:val="24"/>
          <w:szCs w:val="24"/>
          <w:lang w:eastAsia="ru-RU"/>
        </w:rPr>
        <w:t>МИНИСТЕРСТВО ОБРАЗОВАНИЯ И НАУКИ РОССИЙСКОЙ ФЕДЕРАЦИИ</w:t>
      </w:r>
    </w:p>
    <w:p w:rsidR="00644706" w:rsidRPr="00644706" w:rsidRDefault="00644706" w:rsidP="0064470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4706">
        <w:rPr>
          <w:rFonts w:ascii="Times New Roman" w:eastAsia="Times New Roman" w:hAnsi="Times New Roman" w:cs="Times New Roman"/>
          <w:color w:val="000000"/>
          <w:sz w:val="28"/>
          <w:szCs w:val="28"/>
          <w:lang w:eastAsia="ru-RU"/>
        </w:rPr>
        <w:t>Федеральное государственное бюджетное образовательное учреждение</w:t>
      </w:r>
    </w:p>
    <w:p w:rsidR="00644706" w:rsidRPr="00644706" w:rsidRDefault="00644706" w:rsidP="0064470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4706">
        <w:rPr>
          <w:rFonts w:ascii="Times New Roman" w:eastAsia="Times New Roman" w:hAnsi="Times New Roman" w:cs="Times New Roman"/>
          <w:color w:val="000000"/>
          <w:sz w:val="28"/>
          <w:szCs w:val="28"/>
          <w:lang w:eastAsia="ru-RU"/>
        </w:rPr>
        <w:t>высшего образования</w:t>
      </w:r>
    </w:p>
    <w:p w:rsidR="00644706" w:rsidRPr="00644706" w:rsidRDefault="00644706" w:rsidP="00644706">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4706">
        <w:rPr>
          <w:rFonts w:ascii="Times New Roman" w:eastAsia="Times New Roman" w:hAnsi="Times New Roman" w:cs="Times New Roman"/>
          <w:b/>
          <w:color w:val="000000"/>
          <w:sz w:val="28"/>
          <w:szCs w:val="28"/>
          <w:lang w:eastAsia="ru-RU"/>
        </w:rPr>
        <w:t>«КУБАНСКИЙ ГОСУДАРСТВЕННЫЙ УНИВЕРСИТЕТ»</w:t>
      </w:r>
    </w:p>
    <w:p w:rsidR="00644706" w:rsidRPr="00644706" w:rsidRDefault="00644706" w:rsidP="00644706">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lang w:eastAsia="ru-RU"/>
        </w:rPr>
      </w:pPr>
      <w:bookmarkStart w:id="0" w:name="_Toc512380779"/>
      <w:r w:rsidRPr="00644706">
        <w:rPr>
          <w:rFonts w:ascii="Times New Roman" w:eastAsia="Times New Roman" w:hAnsi="Times New Roman" w:cs="Times New Roman"/>
          <w:b/>
          <w:color w:val="000000"/>
          <w:sz w:val="28"/>
          <w:szCs w:val="28"/>
          <w:lang w:eastAsia="ru-RU"/>
        </w:rPr>
        <w:t>(ФГБОУ ВО «КубГУ»)</w:t>
      </w:r>
      <w:bookmarkEnd w:id="0"/>
    </w:p>
    <w:p w:rsidR="00644706" w:rsidRPr="00644706" w:rsidRDefault="00644706" w:rsidP="00644706">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lang w:eastAsia="ru-RU"/>
        </w:rPr>
      </w:pPr>
      <w:bookmarkStart w:id="1" w:name="_Toc512380780"/>
      <w:r w:rsidRPr="00644706">
        <w:rPr>
          <w:rFonts w:ascii="Times New Roman" w:eastAsia="Times New Roman" w:hAnsi="Times New Roman" w:cs="Times New Roman"/>
          <w:b/>
          <w:color w:val="000000"/>
          <w:sz w:val="28"/>
          <w:szCs w:val="28"/>
          <w:lang w:eastAsia="ru-RU"/>
        </w:rPr>
        <w:t>Физико-технический факультет</w:t>
      </w:r>
      <w:bookmarkEnd w:id="1"/>
    </w:p>
    <w:p w:rsidR="00644706" w:rsidRPr="00644706" w:rsidRDefault="00644706" w:rsidP="00644706">
      <w:pPr>
        <w:shd w:val="clear" w:color="auto" w:fill="FFFFFF"/>
        <w:autoSpaceDE w:val="0"/>
        <w:autoSpaceDN w:val="0"/>
        <w:adjustRightInd w:val="0"/>
        <w:spacing w:after="0" w:line="360" w:lineRule="auto"/>
        <w:rPr>
          <w:rFonts w:ascii="Times New Roman" w:eastAsia="Times New Roman" w:hAnsi="Times New Roman" w:cs="Times New Roman"/>
          <w:color w:val="000000"/>
          <w:sz w:val="16"/>
          <w:szCs w:val="16"/>
          <w:lang w:eastAsia="ru-RU"/>
        </w:rPr>
      </w:pPr>
    </w:p>
    <w:p w:rsidR="00644706" w:rsidRPr="00644706" w:rsidRDefault="00644706" w:rsidP="00644706">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Кафедра теоретической физики и комп</w:t>
      </w:r>
      <w:r w:rsidR="006D6E0B">
        <w:rPr>
          <w:rFonts w:ascii="Times New Roman" w:eastAsia="Times New Roman" w:hAnsi="Times New Roman" w:cs="Times New Roman"/>
          <w:b/>
          <w:color w:val="000000"/>
          <w:sz w:val="28"/>
          <w:szCs w:val="28"/>
          <w:lang w:eastAsia="ru-RU"/>
        </w:rPr>
        <w:t>ьютерных технологий</w:t>
      </w:r>
    </w:p>
    <w:p w:rsidR="00644706" w:rsidRPr="00644706" w:rsidRDefault="00644706" w:rsidP="00644706">
      <w:pPr>
        <w:spacing w:after="0" w:line="360" w:lineRule="auto"/>
        <w:jc w:val="both"/>
        <w:rPr>
          <w:rFonts w:ascii="Times New Roman" w:eastAsia="Times New Roman" w:hAnsi="Times New Roman" w:cs="Times New Roman"/>
          <w:sz w:val="28"/>
          <w:szCs w:val="24"/>
          <w:lang w:eastAsia="ru-RU"/>
        </w:rPr>
      </w:pPr>
    </w:p>
    <w:p w:rsidR="00644706" w:rsidRPr="00644706" w:rsidRDefault="00644706" w:rsidP="00644706">
      <w:pPr>
        <w:spacing w:after="0" w:line="360" w:lineRule="auto"/>
        <w:jc w:val="both"/>
        <w:rPr>
          <w:rFonts w:ascii="Times New Roman" w:eastAsia="Times New Roman" w:hAnsi="Times New Roman" w:cs="Times New Roman"/>
          <w:sz w:val="28"/>
          <w:szCs w:val="24"/>
          <w:lang w:eastAsia="ru-RU"/>
        </w:rPr>
      </w:pPr>
    </w:p>
    <w:p w:rsidR="00644706" w:rsidRPr="00644706" w:rsidRDefault="00644706" w:rsidP="00644706">
      <w:pPr>
        <w:spacing w:after="0" w:line="360" w:lineRule="auto"/>
        <w:jc w:val="center"/>
        <w:rPr>
          <w:rFonts w:ascii="Times New Roman" w:eastAsia="Times New Roman" w:hAnsi="Times New Roman" w:cs="Times New Roman"/>
          <w:b/>
          <w:sz w:val="28"/>
          <w:szCs w:val="28"/>
          <w:lang w:eastAsia="ru-RU"/>
        </w:rPr>
      </w:pPr>
      <w:r w:rsidRPr="00644706">
        <w:rPr>
          <w:rFonts w:ascii="Times New Roman" w:eastAsia="Times New Roman" w:hAnsi="Times New Roman" w:cs="Times New Roman"/>
          <w:b/>
          <w:sz w:val="28"/>
          <w:szCs w:val="28"/>
          <w:lang w:eastAsia="ru-RU"/>
        </w:rPr>
        <w:t>КУРСОВОЙ ПРОЕКТ</w:t>
      </w:r>
    </w:p>
    <w:p w:rsidR="00644706" w:rsidRPr="00644706" w:rsidRDefault="00644706" w:rsidP="00644706">
      <w:pPr>
        <w:shd w:val="clear" w:color="auto" w:fill="FFFFFF"/>
        <w:autoSpaceDE w:val="0"/>
        <w:autoSpaceDN w:val="0"/>
        <w:adjustRightInd w:val="0"/>
        <w:spacing w:after="0" w:line="360" w:lineRule="auto"/>
        <w:rPr>
          <w:rFonts w:ascii="Times New Roman" w:eastAsia="Times New Roman" w:hAnsi="Times New Roman" w:cs="Times New Roman"/>
          <w:color w:val="000000"/>
          <w:sz w:val="16"/>
          <w:szCs w:val="16"/>
          <w:lang w:eastAsia="ru-RU"/>
        </w:rPr>
      </w:pPr>
    </w:p>
    <w:p w:rsidR="00644706" w:rsidRPr="00644706" w:rsidRDefault="006D6E0B" w:rsidP="006D6E0B">
      <w:pPr>
        <w:spacing w:after="0" w:line="360" w:lineRule="auto"/>
        <w:jc w:val="center"/>
        <w:rPr>
          <w:rFonts w:ascii="Times New Roman" w:eastAsia="Times New Roman" w:hAnsi="Times New Roman" w:cs="Times New Roman"/>
          <w:b/>
          <w:caps/>
          <w:color w:val="000000"/>
          <w:sz w:val="28"/>
          <w:szCs w:val="28"/>
          <w:lang w:eastAsia="ru-RU"/>
        </w:rPr>
      </w:pPr>
      <w:r>
        <w:rPr>
          <w:rFonts w:ascii="Times New Roman" w:eastAsia="Times New Roman" w:hAnsi="Times New Roman" w:cs="Times New Roman"/>
          <w:b/>
          <w:bCs/>
          <w:caps/>
          <w:color w:val="000000"/>
          <w:sz w:val="28"/>
          <w:szCs w:val="28"/>
          <w:lang w:eastAsia="ru-RU"/>
        </w:rPr>
        <w:t>Анализ системы технического учета в ПАО «Ростелеком»</w:t>
      </w:r>
    </w:p>
    <w:p w:rsidR="00644706" w:rsidRPr="00644706" w:rsidRDefault="00644706" w:rsidP="00644706">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4"/>
          <w:lang w:eastAsia="ru-RU"/>
        </w:rPr>
      </w:pPr>
    </w:p>
    <w:p w:rsidR="00644706" w:rsidRPr="00644706" w:rsidRDefault="00644706" w:rsidP="00644706">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4"/>
          <w:lang w:eastAsia="ru-RU"/>
        </w:rPr>
      </w:pPr>
    </w:p>
    <w:p w:rsidR="00644706" w:rsidRPr="00644706" w:rsidRDefault="00644706" w:rsidP="00644706">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4"/>
          <w:lang w:eastAsia="ru-RU"/>
        </w:rPr>
      </w:pPr>
    </w:p>
    <w:p w:rsidR="00644706" w:rsidRPr="00644706" w:rsidRDefault="00644706" w:rsidP="00644706">
      <w:pPr>
        <w:spacing w:after="0" w:line="240" w:lineRule="auto"/>
        <w:jc w:val="both"/>
        <w:rPr>
          <w:rFonts w:ascii="Times New Roman" w:eastAsia="Times New Roman" w:hAnsi="Times New Roman" w:cs="Times New Roman"/>
          <w:sz w:val="28"/>
          <w:szCs w:val="24"/>
          <w:lang w:eastAsia="ru-RU"/>
        </w:rPr>
      </w:pPr>
      <w:r w:rsidRPr="00644706">
        <w:rPr>
          <w:rFonts w:ascii="Times New Roman" w:eastAsia="Times New Roman" w:hAnsi="Times New Roman" w:cs="Times New Roman"/>
          <w:sz w:val="28"/>
          <w:szCs w:val="24"/>
          <w:lang w:eastAsia="ru-RU"/>
        </w:rPr>
        <w:t>Работу</w:t>
      </w:r>
      <w:r w:rsidR="006D6E0B">
        <w:rPr>
          <w:rFonts w:ascii="Times New Roman" w:eastAsia="Times New Roman" w:hAnsi="Times New Roman" w:cs="Times New Roman"/>
          <w:sz w:val="28"/>
          <w:szCs w:val="24"/>
          <w:lang w:eastAsia="ru-RU"/>
        </w:rPr>
        <w:t xml:space="preserve"> выполнил ___________________</w:t>
      </w:r>
      <w:r w:rsidRPr="00644706">
        <w:rPr>
          <w:rFonts w:ascii="Times New Roman" w:eastAsia="Times New Roman" w:hAnsi="Times New Roman" w:cs="Times New Roman"/>
          <w:sz w:val="28"/>
          <w:szCs w:val="24"/>
          <w:lang w:eastAsia="ru-RU"/>
        </w:rPr>
        <w:t xml:space="preserve">____ </w:t>
      </w:r>
      <w:r w:rsidR="006D6E0B">
        <w:rPr>
          <w:rFonts w:ascii="Times New Roman" w:eastAsia="Times New Roman" w:hAnsi="Times New Roman" w:cs="Times New Roman"/>
          <w:color w:val="000000"/>
          <w:sz w:val="28"/>
          <w:szCs w:val="24"/>
          <w:lang w:eastAsia="ru-RU"/>
        </w:rPr>
        <w:t>Тыщенко Валерий Геннадьевич</w:t>
      </w:r>
    </w:p>
    <w:p w:rsidR="00644706" w:rsidRPr="00644706" w:rsidRDefault="00644706" w:rsidP="00644706">
      <w:pPr>
        <w:spacing w:after="0" w:line="240" w:lineRule="auto"/>
        <w:ind w:left="2831" w:firstLine="709"/>
        <w:jc w:val="both"/>
        <w:rPr>
          <w:rFonts w:ascii="Times New Roman" w:eastAsia="Times New Roman" w:hAnsi="Times New Roman" w:cs="Times New Roman"/>
          <w:lang w:eastAsia="ru-RU"/>
        </w:rPr>
      </w:pPr>
      <w:r w:rsidRPr="00644706">
        <w:rPr>
          <w:rFonts w:ascii="Times New Roman" w:eastAsia="Times New Roman" w:hAnsi="Times New Roman" w:cs="Times New Roman"/>
          <w:lang w:eastAsia="ru-RU"/>
        </w:rPr>
        <w:t>(подпись)</w:t>
      </w:r>
    </w:p>
    <w:p w:rsidR="00644706" w:rsidRPr="00644706" w:rsidRDefault="00644706" w:rsidP="00644706">
      <w:pPr>
        <w:spacing w:after="0" w:line="360" w:lineRule="auto"/>
        <w:jc w:val="both"/>
        <w:rPr>
          <w:rFonts w:ascii="Times New Roman" w:eastAsia="Times New Roman" w:hAnsi="Times New Roman" w:cs="Times New Roman"/>
          <w:color w:val="000000"/>
          <w:sz w:val="28"/>
          <w:szCs w:val="24"/>
          <w:lang w:eastAsia="ru-RU"/>
        </w:rPr>
      </w:pPr>
      <w:r w:rsidRPr="00644706">
        <w:rPr>
          <w:rFonts w:ascii="Times New Roman" w:eastAsia="Times New Roman" w:hAnsi="Times New Roman" w:cs="Times New Roman"/>
          <w:sz w:val="28"/>
          <w:szCs w:val="24"/>
          <w:lang w:eastAsia="ru-RU"/>
        </w:rPr>
        <w:t>Направление</w:t>
      </w:r>
      <w:r w:rsidRPr="00644706">
        <w:rPr>
          <w:rFonts w:ascii="Times New Roman" w:eastAsia="Times New Roman" w:hAnsi="Times New Roman" w:cs="Times New Roman"/>
          <w:sz w:val="28"/>
          <w:szCs w:val="24"/>
          <w:lang w:val="en-US" w:eastAsia="ru-RU"/>
        </w:rPr>
        <w:t> </w:t>
      </w:r>
      <w:r w:rsidRPr="00644706">
        <w:rPr>
          <w:rFonts w:ascii="Times New Roman" w:eastAsia="Times New Roman" w:hAnsi="Times New Roman" w:cs="Times New Roman"/>
          <w:sz w:val="28"/>
          <w:szCs w:val="24"/>
          <w:lang w:eastAsia="ru-RU"/>
        </w:rPr>
        <w:t>магистерской</w:t>
      </w:r>
      <w:r w:rsidRPr="00644706">
        <w:rPr>
          <w:rFonts w:ascii="Times New Roman" w:eastAsia="Times New Roman" w:hAnsi="Times New Roman" w:cs="Times New Roman"/>
          <w:sz w:val="28"/>
          <w:szCs w:val="24"/>
          <w:lang w:val="en-US" w:eastAsia="ru-RU"/>
        </w:rPr>
        <w:t> </w:t>
      </w:r>
      <w:r w:rsidR="003803F9" w:rsidRPr="00644706">
        <w:rPr>
          <w:rFonts w:ascii="Times New Roman" w:eastAsia="Times New Roman" w:hAnsi="Times New Roman" w:cs="Times New Roman"/>
          <w:sz w:val="28"/>
          <w:szCs w:val="24"/>
          <w:lang w:eastAsia="ru-RU"/>
        </w:rPr>
        <w:t>подготовки</w:t>
      </w:r>
      <w:r w:rsidR="003803F9">
        <w:rPr>
          <w:rFonts w:ascii="Times New Roman" w:eastAsia="Times New Roman" w:hAnsi="Times New Roman" w:cs="Times New Roman"/>
          <w:sz w:val="28"/>
          <w:szCs w:val="24"/>
          <w:lang w:eastAsia="ru-RU"/>
        </w:rPr>
        <w:t xml:space="preserve"> </w:t>
      </w:r>
      <w:r w:rsidR="003803F9" w:rsidRPr="00644706">
        <w:rPr>
          <w:rFonts w:ascii="Times New Roman" w:eastAsia="Times New Roman" w:hAnsi="Times New Roman" w:cs="Times New Roman"/>
          <w:sz w:val="28"/>
          <w:szCs w:val="24"/>
          <w:lang w:eastAsia="ru-RU"/>
        </w:rPr>
        <w:t>09.04.02</w:t>
      </w:r>
      <w:r w:rsidR="003803F9">
        <w:rPr>
          <w:rFonts w:ascii="Times New Roman" w:eastAsia="Times New Roman" w:hAnsi="Times New Roman" w:cs="Times New Roman"/>
          <w:color w:val="000000"/>
          <w:sz w:val="28"/>
          <w:szCs w:val="24"/>
          <w:lang w:eastAsia="ru-RU"/>
        </w:rPr>
        <w:t xml:space="preserve"> Информационные</w:t>
      </w:r>
      <w:r w:rsidR="006D6E0B">
        <w:rPr>
          <w:rFonts w:ascii="Times New Roman" w:eastAsia="Times New Roman" w:hAnsi="Times New Roman" w:cs="Times New Roman"/>
          <w:color w:val="000000"/>
          <w:sz w:val="28"/>
          <w:szCs w:val="24"/>
          <w:lang w:eastAsia="ru-RU"/>
        </w:rPr>
        <w:t xml:space="preserve"> системы и технологии</w:t>
      </w:r>
    </w:p>
    <w:p w:rsidR="00644706" w:rsidRPr="00644706" w:rsidRDefault="00644706" w:rsidP="00644706">
      <w:pPr>
        <w:spacing w:after="0" w:line="360" w:lineRule="auto"/>
        <w:jc w:val="both"/>
        <w:rPr>
          <w:rFonts w:ascii="Times New Roman" w:eastAsia="Times New Roman" w:hAnsi="Times New Roman" w:cs="Times New Roman"/>
          <w:color w:val="000000"/>
          <w:sz w:val="28"/>
          <w:szCs w:val="24"/>
          <w:lang w:eastAsia="ru-RU"/>
        </w:rPr>
      </w:pPr>
      <w:r w:rsidRPr="00644706">
        <w:rPr>
          <w:rFonts w:ascii="Times New Roman" w:eastAsia="Times New Roman" w:hAnsi="Times New Roman" w:cs="Times New Roman"/>
          <w:color w:val="000000"/>
          <w:sz w:val="28"/>
          <w:szCs w:val="24"/>
          <w:lang w:eastAsia="ru-RU"/>
        </w:rPr>
        <w:t>Программа</w:t>
      </w:r>
      <w:r w:rsidRPr="00644706">
        <w:rPr>
          <w:rFonts w:ascii="Times New Roman" w:eastAsia="Times New Roman" w:hAnsi="Times New Roman" w:cs="Times New Roman"/>
          <w:color w:val="000000"/>
          <w:sz w:val="28"/>
          <w:szCs w:val="24"/>
          <w:lang w:val="en-US" w:eastAsia="ru-RU"/>
        </w:rPr>
        <w:t> </w:t>
      </w:r>
      <w:r w:rsidRPr="00644706">
        <w:rPr>
          <w:rFonts w:ascii="Times New Roman" w:eastAsia="Times New Roman" w:hAnsi="Times New Roman" w:cs="Times New Roman"/>
          <w:color w:val="000000"/>
          <w:sz w:val="28"/>
          <w:szCs w:val="24"/>
          <w:lang w:eastAsia="ru-RU"/>
        </w:rPr>
        <w:t>магистерской</w:t>
      </w:r>
      <w:r w:rsidRPr="00644706">
        <w:rPr>
          <w:rFonts w:ascii="Times New Roman" w:eastAsia="Times New Roman" w:hAnsi="Times New Roman" w:cs="Times New Roman"/>
          <w:color w:val="000000"/>
          <w:sz w:val="28"/>
          <w:szCs w:val="24"/>
          <w:lang w:val="en-US" w:eastAsia="ru-RU"/>
        </w:rPr>
        <w:t> </w:t>
      </w:r>
      <w:r w:rsidR="009F6EF9">
        <w:rPr>
          <w:rFonts w:ascii="Times New Roman" w:eastAsia="Times New Roman" w:hAnsi="Times New Roman" w:cs="Times New Roman"/>
          <w:color w:val="000000"/>
          <w:sz w:val="28"/>
          <w:szCs w:val="24"/>
          <w:lang w:eastAsia="ru-RU"/>
        </w:rPr>
        <w:t>подготовки Информационные системы и технологии</w:t>
      </w:r>
    </w:p>
    <w:p w:rsidR="00644706" w:rsidRPr="00644706" w:rsidRDefault="00644706" w:rsidP="00644706">
      <w:pPr>
        <w:spacing w:after="0" w:line="240" w:lineRule="auto"/>
        <w:jc w:val="both"/>
        <w:rPr>
          <w:rFonts w:ascii="Times New Roman" w:eastAsia="Times New Roman" w:hAnsi="Times New Roman" w:cs="Times New Roman"/>
          <w:sz w:val="28"/>
          <w:szCs w:val="24"/>
          <w:lang w:eastAsia="ru-RU"/>
        </w:rPr>
      </w:pPr>
      <w:r w:rsidRPr="00644706">
        <w:rPr>
          <w:rFonts w:ascii="Times New Roman" w:eastAsia="Times New Roman" w:hAnsi="Times New Roman" w:cs="Times New Roman"/>
          <w:sz w:val="28"/>
          <w:szCs w:val="24"/>
          <w:lang w:eastAsia="ru-RU"/>
        </w:rPr>
        <w:t>Руководитель магистерской программы</w:t>
      </w:r>
    </w:p>
    <w:p w:rsidR="00644706" w:rsidRPr="00644706" w:rsidRDefault="009F6EF9" w:rsidP="00644706">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д-р </w:t>
      </w:r>
      <w:r w:rsidRPr="00644706">
        <w:rPr>
          <w:rFonts w:ascii="Times New Roman" w:eastAsia="Times New Roman" w:hAnsi="Times New Roman" w:cs="Times New Roman"/>
          <w:color w:val="000000"/>
          <w:sz w:val="28"/>
          <w:szCs w:val="24"/>
          <w:lang w:eastAsia="ru-RU"/>
        </w:rPr>
        <w:t>физ.-мат</w:t>
      </w:r>
      <w:r>
        <w:rPr>
          <w:rFonts w:ascii="Times New Roman" w:eastAsia="Times New Roman" w:hAnsi="Times New Roman" w:cs="Times New Roman"/>
          <w:color w:val="000000"/>
          <w:sz w:val="28"/>
          <w:szCs w:val="24"/>
          <w:lang w:eastAsia="ru-RU"/>
        </w:rPr>
        <w:t xml:space="preserve">. </w:t>
      </w:r>
      <w:r w:rsidR="00644706" w:rsidRPr="00644706">
        <w:rPr>
          <w:rFonts w:ascii="Times New Roman" w:eastAsia="Times New Roman" w:hAnsi="Times New Roman" w:cs="Times New Roman"/>
          <w:color w:val="000000"/>
          <w:sz w:val="28"/>
          <w:szCs w:val="24"/>
          <w:lang w:eastAsia="ru-RU"/>
        </w:rPr>
        <w:t>наук, профессор</w:t>
      </w:r>
      <w:r w:rsidR="00644706" w:rsidRPr="00644706">
        <w:rPr>
          <w:rFonts w:ascii="Times New Roman" w:eastAsia="Times New Roman" w:hAnsi="Times New Roman" w:cs="Times New Roman"/>
          <w:color w:val="FF6600"/>
          <w:sz w:val="28"/>
          <w:szCs w:val="24"/>
          <w:lang w:eastAsia="ru-RU"/>
        </w:rPr>
        <w:t xml:space="preserve"> </w:t>
      </w:r>
      <w:r>
        <w:rPr>
          <w:rFonts w:ascii="Times New Roman" w:eastAsia="Times New Roman" w:hAnsi="Times New Roman" w:cs="Times New Roman"/>
          <w:color w:val="000000"/>
          <w:sz w:val="28"/>
          <w:szCs w:val="24"/>
          <w:lang w:eastAsia="ru-RU"/>
        </w:rPr>
        <w:t>__________________________</w:t>
      </w:r>
      <w:r w:rsidR="003803F9">
        <w:rPr>
          <w:rFonts w:ascii="Times New Roman" w:eastAsia="Times New Roman" w:hAnsi="Times New Roman" w:cs="Times New Roman"/>
          <w:color w:val="000000"/>
          <w:sz w:val="28"/>
          <w:szCs w:val="24"/>
          <w:lang w:eastAsia="ru-RU"/>
        </w:rPr>
        <w:t>_</w:t>
      </w:r>
      <w:r w:rsidR="006D40AA">
        <w:rPr>
          <w:rFonts w:ascii="Times New Roman" w:eastAsia="Times New Roman" w:hAnsi="Times New Roman" w:cs="Times New Roman"/>
          <w:color w:val="000000"/>
          <w:sz w:val="28"/>
          <w:szCs w:val="24"/>
          <w:lang w:eastAsia="ru-RU"/>
        </w:rPr>
        <w:t>__</w:t>
      </w:r>
      <w:r w:rsidR="003803F9">
        <w:rPr>
          <w:rFonts w:ascii="Times New Roman" w:eastAsia="Times New Roman" w:hAnsi="Times New Roman" w:cs="Times New Roman"/>
          <w:color w:val="000000"/>
          <w:sz w:val="28"/>
          <w:szCs w:val="24"/>
          <w:lang w:eastAsia="ru-RU"/>
        </w:rPr>
        <w:t>_</w:t>
      </w:r>
      <w:r>
        <w:rPr>
          <w:rFonts w:ascii="Times New Roman" w:eastAsia="Times New Roman" w:hAnsi="Times New Roman" w:cs="Times New Roman"/>
          <w:color w:val="000000"/>
          <w:sz w:val="28"/>
          <w:szCs w:val="24"/>
          <w:lang w:eastAsia="ru-RU"/>
        </w:rPr>
        <w:t>__ Е.Н. Тумаев</w:t>
      </w:r>
    </w:p>
    <w:p w:rsidR="00644706" w:rsidRPr="00644706" w:rsidRDefault="00644706" w:rsidP="00644706">
      <w:pPr>
        <w:spacing w:after="0" w:line="240" w:lineRule="auto"/>
        <w:ind w:left="4247" w:firstLine="709"/>
        <w:jc w:val="both"/>
        <w:rPr>
          <w:rFonts w:ascii="Times New Roman" w:eastAsia="Times New Roman" w:hAnsi="Times New Roman" w:cs="Times New Roman"/>
          <w:color w:val="000000"/>
          <w:lang w:eastAsia="ru-RU"/>
        </w:rPr>
      </w:pPr>
      <w:r w:rsidRPr="00644706">
        <w:rPr>
          <w:rFonts w:ascii="Times New Roman" w:eastAsia="Times New Roman" w:hAnsi="Times New Roman" w:cs="Times New Roman"/>
          <w:color w:val="000000"/>
          <w:lang w:eastAsia="ru-RU"/>
        </w:rPr>
        <w:t>(подпись, дата)</w:t>
      </w:r>
    </w:p>
    <w:p w:rsidR="00644706" w:rsidRPr="00644706" w:rsidRDefault="00644706" w:rsidP="00644706">
      <w:pPr>
        <w:spacing w:after="0" w:line="240" w:lineRule="auto"/>
        <w:jc w:val="both"/>
        <w:rPr>
          <w:rFonts w:ascii="Times New Roman" w:eastAsia="Times New Roman" w:hAnsi="Times New Roman" w:cs="Times New Roman"/>
          <w:sz w:val="28"/>
          <w:szCs w:val="24"/>
          <w:lang w:eastAsia="ru-RU"/>
        </w:rPr>
      </w:pPr>
      <w:r w:rsidRPr="00644706">
        <w:rPr>
          <w:rFonts w:ascii="Times New Roman" w:eastAsia="Times New Roman" w:hAnsi="Times New Roman" w:cs="Times New Roman"/>
          <w:sz w:val="28"/>
          <w:szCs w:val="24"/>
          <w:lang w:eastAsia="ru-RU"/>
        </w:rPr>
        <w:t>Научный руководитель</w:t>
      </w:r>
    </w:p>
    <w:p w:rsidR="00644706" w:rsidRPr="00644706" w:rsidRDefault="00644706" w:rsidP="00644706">
      <w:pPr>
        <w:spacing w:after="0" w:line="240" w:lineRule="auto"/>
        <w:jc w:val="both"/>
        <w:rPr>
          <w:rFonts w:ascii="Times New Roman" w:eastAsia="Times New Roman" w:hAnsi="Times New Roman" w:cs="Times New Roman"/>
          <w:color w:val="000000"/>
          <w:sz w:val="28"/>
          <w:szCs w:val="24"/>
          <w:lang w:eastAsia="ru-RU"/>
        </w:rPr>
      </w:pPr>
      <w:r w:rsidRPr="00644706">
        <w:rPr>
          <w:rFonts w:ascii="Times New Roman" w:eastAsia="Times New Roman" w:hAnsi="Times New Roman" w:cs="Times New Roman"/>
          <w:color w:val="000000"/>
          <w:sz w:val="28"/>
          <w:szCs w:val="24"/>
          <w:lang w:eastAsia="ru-RU"/>
        </w:rPr>
        <w:t xml:space="preserve">канд. </w:t>
      </w:r>
      <w:r w:rsidR="009F6EF9">
        <w:rPr>
          <w:rFonts w:ascii="Times New Roman" w:eastAsia="Times New Roman" w:hAnsi="Times New Roman" w:cs="Times New Roman"/>
          <w:color w:val="000000"/>
          <w:sz w:val="28"/>
          <w:szCs w:val="24"/>
          <w:lang w:eastAsia="ru-RU"/>
        </w:rPr>
        <w:t>техн</w:t>
      </w:r>
      <w:r w:rsidRPr="00644706">
        <w:rPr>
          <w:rFonts w:ascii="Times New Roman" w:eastAsia="Times New Roman" w:hAnsi="Times New Roman" w:cs="Times New Roman"/>
          <w:color w:val="000000"/>
          <w:sz w:val="28"/>
          <w:szCs w:val="24"/>
          <w:lang w:eastAsia="ru-RU"/>
        </w:rPr>
        <w:t>. наук, доцент _________</w:t>
      </w:r>
      <w:r w:rsidR="003803F9">
        <w:rPr>
          <w:rFonts w:ascii="Times New Roman" w:eastAsia="Times New Roman" w:hAnsi="Times New Roman" w:cs="Times New Roman"/>
          <w:color w:val="000000"/>
          <w:sz w:val="28"/>
          <w:szCs w:val="24"/>
          <w:lang w:eastAsia="ru-RU"/>
        </w:rPr>
        <w:t>___________________</w:t>
      </w:r>
      <w:r w:rsidR="006D40AA">
        <w:rPr>
          <w:rFonts w:ascii="Times New Roman" w:eastAsia="Times New Roman" w:hAnsi="Times New Roman" w:cs="Times New Roman"/>
          <w:color w:val="000000"/>
          <w:sz w:val="28"/>
          <w:szCs w:val="24"/>
          <w:lang w:eastAsia="ru-RU"/>
        </w:rPr>
        <w:t>__</w:t>
      </w:r>
      <w:r w:rsidR="003803F9">
        <w:rPr>
          <w:rFonts w:ascii="Times New Roman" w:eastAsia="Times New Roman" w:hAnsi="Times New Roman" w:cs="Times New Roman"/>
          <w:color w:val="000000"/>
          <w:sz w:val="28"/>
          <w:szCs w:val="24"/>
          <w:lang w:eastAsia="ru-RU"/>
        </w:rPr>
        <w:t>____ И.А</w:t>
      </w:r>
      <w:r w:rsidRPr="00644706">
        <w:rPr>
          <w:rFonts w:ascii="Times New Roman" w:eastAsia="Times New Roman" w:hAnsi="Times New Roman" w:cs="Times New Roman"/>
          <w:color w:val="000000"/>
          <w:sz w:val="28"/>
          <w:szCs w:val="24"/>
          <w:lang w:eastAsia="ru-RU"/>
        </w:rPr>
        <w:t>.</w:t>
      </w:r>
      <w:r w:rsidR="003803F9">
        <w:rPr>
          <w:rFonts w:ascii="Times New Roman" w:eastAsia="Times New Roman" w:hAnsi="Times New Roman" w:cs="Times New Roman"/>
          <w:color w:val="000000"/>
          <w:sz w:val="28"/>
          <w:szCs w:val="24"/>
          <w:lang w:eastAsia="ru-RU"/>
        </w:rPr>
        <w:t xml:space="preserve"> Парфенова</w:t>
      </w:r>
    </w:p>
    <w:p w:rsidR="00644706" w:rsidRPr="00644706" w:rsidRDefault="00644706" w:rsidP="00644706">
      <w:pPr>
        <w:spacing w:after="0" w:line="240" w:lineRule="auto"/>
        <w:ind w:firstLine="709"/>
        <w:jc w:val="both"/>
        <w:rPr>
          <w:rFonts w:ascii="Times New Roman" w:eastAsia="Times New Roman" w:hAnsi="Times New Roman" w:cs="Times New Roman"/>
          <w:color w:val="000000"/>
          <w:lang w:eastAsia="ru-RU"/>
        </w:rPr>
      </w:pPr>
      <w:r w:rsidRPr="00644706">
        <w:rPr>
          <w:rFonts w:ascii="Times New Roman" w:eastAsia="Times New Roman" w:hAnsi="Times New Roman" w:cs="Times New Roman"/>
          <w:color w:val="FF6600"/>
          <w:sz w:val="28"/>
          <w:szCs w:val="24"/>
          <w:lang w:eastAsia="ru-RU"/>
        </w:rPr>
        <w:tab/>
      </w:r>
      <w:r w:rsidRPr="00644706">
        <w:rPr>
          <w:rFonts w:ascii="Times New Roman" w:eastAsia="Times New Roman" w:hAnsi="Times New Roman" w:cs="Times New Roman"/>
          <w:color w:val="FF6600"/>
          <w:sz w:val="28"/>
          <w:szCs w:val="24"/>
          <w:lang w:eastAsia="ru-RU"/>
        </w:rPr>
        <w:tab/>
      </w:r>
      <w:r w:rsidRPr="00644706">
        <w:rPr>
          <w:rFonts w:ascii="Times New Roman" w:eastAsia="Times New Roman" w:hAnsi="Times New Roman" w:cs="Times New Roman"/>
          <w:color w:val="FF6600"/>
          <w:sz w:val="28"/>
          <w:szCs w:val="24"/>
          <w:lang w:eastAsia="ru-RU"/>
        </w:rPr>
        <w:tab/>
      </w:r>
      <w:r w:rsidRPr="00644706">
        <w:rPr>
          <w:rFonts w:ascii="Times New Roman" w:eastAsia="Times New Roman" w:hAnsi="Times New Roman" w:cs="Times New Roman"/>
          <w:color w:val="FF6600"/>
          <w:sz w:val="28"/>
          <w:szCs w:val="24"/>
          <w:lang w:eastAsia="ru-RU"/>
        </w:rPr>
        <w:tab/>
      </w:r>
      <w:r w:rsidRPr="00644706">
        <w:rPr>
          <w:rFonts w:ascii="Times New Roman" w:eastAsia="Times New Roman" w:hAnsi="Times New Roman" w:cs="Times New Roman"/>
          <w:color w:val="FF6600"/>
          <w:sz w:val="28"/>
          <w:szCs w:val="24"/>
          <w:lang w:eastAsia="ru-RU"/>
        </w:rPr>
        <w:tab/>
      </w:r>
      <w:r w:rsidRPr="00644706">
        <w:rPr>
          <w:rFonts w:ascii="Times New Roman" w:eastAsia="Times New Roman" w:hAnsi="Times New Roman" w:cs="Times New Roman"/>
          <w:color w:val="FF6600"/>
          <w:sz w:val="28"/>
          <w:szCs w:val="24"/>
          <w:lang w:eastAsia="ru-RU"/>
        </w:rPr>
        <w:tab/>
      </w:r>
      <w:r w:rsidRPr="00644706">
        <w:rPr>
          <w:rFonts w:ascii="Times New Roman" w:eastAsia="Times New Roman" w:hAnsi="Times New Roman" w:cs="Times New Roman"/>
          <w:color w:val="000000"/>
          <w:lang w:eastAsia="ru-RU"/>
        </w:rPr>
        <w:t>(подпись, дата)</w:t>
      </w:r>
    </w:p>
    <w:p w:rsidR="00644706" w:rsidRPr="00644706" w:rsidRDefault="00644706" w:rsidP="00644706">
      <w:pPr>
        <w:spacing w:after="0" w:line="240" w:lineRule="auto"/>
        <w:jc w:val="both"/>
        <w:rPr>
          <w:rFonts w:ascii="Times New Roman" w:eastAsia="Times New Roman" w:hAnsi="Times New Roman" w:cs="Times New Roman"/>
          <w:sz w:val="28"/>
          <w:szCs w:val="24"/>
          <w:lang w:eastAsia="ru-RU"/>
        </w:rPr>
      </w:pPr>
      <w:r w:rsidRPr="00644706">
        <w:rPr>
          <w:rFonts w:ascii="Times New Roman" w:eastAsia="Times New Roman" w:hAnsi="Times New Roman" w:cs="Times New Roman"/>
          <w:sz w:val="28"/>
          <w:szCs w:val="24"/>
          <w:lang w:eastAsia="ru-RU"/>
        </w:rPr>
        <w:t>Нормоконтролёр</w:t>
      </w:r>
    </w:p>
    <w:p w:rsidR="00644706" w:rsidRPr="00644706" w:rsidRDefault="00644706" w:rsidP="00644706">
      <w:pPr>
        <w:spacing w:after="0" w:line="240" w:lineRule="auto"/>
        <w:jc w:val="both"/>
        <w:rPr>
          <w:rFonts w:ascii="Times New Roman" w:eastAsia="Times New Roman" w:hAnsi="Times New Roman" w:cs="Times New Roman"/>
          <w:color w:val="000000"/>
          <w:sz w:val="28"/>
          <w:szCs w:val="28"/>
          <w:lang w:eastAsia="ru-RU"/>
        </w:rPr>
      </w:pPr>
      <w:r w:rsidRPr="00644706">
        <w:rPr>
          <w:rFonts w:ascii="Times New Roman" w:eastAsia="Times New Roman" w:hAnsi="Times New Roman" w:cs="Times New Roman"/>
          <w:color w:val="000000"/>
          <w:sz w:val="28"/>
          <w:szCs w:val="24"/>
          <w:lang w:eastAsia="ru-RU"/>
        </w:rPr>
        <w:t>инженер ___________________________</w:t>
      </w:r>
      <w:r w:rsidR="003803F9">
        <w:rPr>
          <w:rFonts w:ascii="Times New Roman" w:eastAsia="Times New Roman" w:hAnsi="Times New Roman" w:cs="Times New Roman"/>
          <w:color w:val="000000"/>
          <w:sz w:val="28"/>
          <w:szCs w:val="24"/>
          <w:lang w:eastAsia="ru-RU"/>
        </w:rPr>
        <w:t>________________________ Г.Д. Цой</w:t>
      </w:r>
      <w:r w:rsidRPr="00644706">
        <w:rPr>
          <w:rFonts w:ascii="Times New Roman" w:eastAsia="Times New Roman" w:hAnsi="Times New Roman" w:cs="Times New Roman"/>
          <w:lang w:eastAsia="ru-RU"/>
        </w:rPr>
        <w:tab/>
      </w:r>
      <w:r w:rsidRPr="00644706">
        <w:rPr>
          <w:rFonts w:ascii="Times New Roman" w:eastAsia="Times New Roman" w:hAnsi="Times New Roman" w:cs="Times New Roman"/>
          <w:lang w:eastAsia="ru-RU"/>
        </w:rPr>
        <w:tab/>
      </w:r>
      <w:r w:rsidRPr="00644706">
        <w:rPr>
          <w:rFonts w:ascii="Times New Roman" w:eastAsia="Times New Roman" w:hAnsi="Times New Roman" w:cs="Times New Roman"/>
          <w:lang w:eastAsia="ru-RU"/>
        </w:rPr>
        <w:tab/>
      </w:r>
      <w:r w:rsidRPr="00644706">
        <w:rPr>
          <w:rFonts w:ascii="Times New Roman" w:eastAsia="Times New Roman" w:hAnsi="Times New Roman" w:cs="Times New Roman"/>
          <w:lang w:eastAsia="ru-RU"/>
        </w:rPr>
        <w:tab/>
      </w:r>
      <w:r w:rsidR="00EC1D02" w:rsidRPr="00644706">
        <w:rPr>
          <w:rFonts w:ascii="Times New Roman" w:eastAsia="Times New Roman" w:hAnsi="Times New Roman" w:cs="Times New Roman"/>
          <w:lang w:eastAsia="ru-RU"/>
        </w:rPr>
        <w:tab/>
        <w:t xml:space="preserve"> (</w:t>
      </w:r>
      <w:r w:rsidRPr="00644706">
        <w:rPr>
          <w:rFonts w:ascii="Times New Roman" w:eastAsia="Times New Roman" w:hAnsi="Times New Roman" w:cs="Times New Roman"/>
          <w:lang w:eastAsia="ru-RU"/>
        </w:rPr>
        <w:t>подпись, дата)</w:t>
      </w:r>
    </w:p>
    <w:p w:rsidR="00644706" w:rsidRPr="00644706" w:rsidRDefault="00644706" w:rsidP="00644706">
      <w:pPr>
        <w:spacing w:after="0" w:line="360" w:lineRule="auto"/>
        <w:jc w:val="both"/>
        <w:rPr>
          <w:rFonts w:ascii="Times New Roman" w:eastAsia="Times New Roman" w:hAnsi="Times New Roman" w:cs="Times New Roman"/>
          <w:color w:val="000000"/>
          <w:sz w:val="28"/>
          <w:szCs w:val="28"/>
          <w:lang w:eastAsia="ru-RU"/>
        </w:rPr>
      </w:pPr>
    </w:p>
    <w:p w:rsidR="00644706" w:rsidRDefault="00644706" w:rsidP="00644706">
      <w:pPr>
        <w:spacing w:after="0" w:line="360" w:lineRule="auto"/>
        <w:jc w:val="both"/>
        <w:rPr>
          <w:rFonts w:ascii="Times New Roman" w:eastAsia="Times New Roman" w:hAnsi="Times New Roman" w:cs="Times New Roman"/>
          <w:color w:val="000000"/>
          <w:sz w:val="28"/>
          <w:szCs w:val="28"/>
          <w:lang w:eastAsia="ru-RU"/>
        </w:rPr>
      </w:pPr>
    </w:p>
    <w:p w:rsidR="00736228" w:rsidRDefault="00736228" w:rsidP="00644706">
      <w:pPr>
        <w:spacing w:after="0" w:line="360" w:lineRule="auto"/>
        <w:jc w:val="both"/>
        <w:rPr>
          <w:rFonts w:ascii="Times New Roman" w:eastAsia="Times New Roman" w:hAnsi="Times New Roman" w:cs="Times New Roman"/>
          <w:color w:val="000000"/>
          <w:sz w:val="28"/>
          <w:szCs w:val="28"/>
          <w:lang w:eastAsia="ru-RU"/>
        </w:rPr>
      </w:pPr>
    </w:p>
    <w:p w:rsidR="00736228" w:rsidRPr="00644706" w:rsidRDefault="00736228" w:rsidP="00644706">
      <w:pPr>
        <w:spacing w:after="0" w:line="360" w:lineRule="auto"/>
        <w:jc w:val="both"/>
        <w:rPr>
          <w:rFonts w:ascii="Times New Roman" w:eastAsia="Times New Roman" w:hAnsi="Times New Roman" w:cs="Times New Roman"/>
          <w:color w:val="000000"/>
          <w:sz w:val="28"/>
          <w:szCs w:val="28"/>
          <w:lang w:eastAsia="ru-RU"/>
        </w:rPr>
      </w:pPr>
    </w:p>
    <w:p w:rsidR="006D6E0B" w:rsidRDefault="006D6E0B" w:rsidP="00736228">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Краснодар 2018</w:t>
      </w:r>
    </w:p>
    <w:p w:rsidR="00EC1D02" w:rsidRDefault="00EC1D02" w:rsidP="006D6E0B">
      <w:pPr>
        <w:spacing w:after="0" w:line="360" w:lineRule="auto"/>
        <w:jc w:val="center"/>
        <w:rPr>
          <w:rFonts w:ascii="Times New Roman" w:eastAsia="Times New Roman" w:hAnsi="Times New Roman" w:cs="Times New Roman"/>
          <w:b/>
          <w:color w:val="000000"/>
          <w:sz w:val="32"/>
          <w:szCs w:val="28"/>
          <w:lang w:eastAsia="ru-RU"/>
        </w:rPr>
      </w:pPr>
      <w:r>
        <w:rPr>
          <w:rFonts w:ascii="Times New Roman" w:eastAsia="Times New Roman" w:hAnsi="Times New Roman" w:cs="Times New Roman"/>
          <w:b/>
          <w:color w:val="000000"/>
          <w:sz w:val="32"/>
          <w:szCs w:val="28"/>
          <w:lang w:eastAsia="ru-RU"/>
        </w:rPr>
        <w:lastRenderedPageBreak/>
        <w:t>СОДЕРЖАНИЕ</w:t>
      </w:r>
    </w:p>
    <w:p w:rsidR="00EC1D02" w:rsidRDefault="00EC1D02" w:rsidP="006313C5">
      <w:pPr>
        <w:spacing w:after="0" w:line="360" w:lineRule="auto"/>
        <w:jc w:val="both"/>
        <w:rPr>
          <w:rFonts w:ascii="Times New Roman" w:eastAsia="Times New Roman" w:hAnsi="Times New Roman" w:cs="Times New Roman"/>
          <w:b/>
          <w:color w:val="000000"/>
          <w:sz w:val="32"/>
          <w:szCs w:val="28"/>
          <w:lang w:eastAsia="ru-RU"/>
        </w:rPr>
      </w:pPr>
    </w:p>
    <w:sdt>
      <w:sdtPr>
        <w:rPr>
          <w:rFonts w:asciiTheme="minorHAnsi" w:eastAsiaTheme="minorHAnsi" w:hAnsiTheme="minorHAnsi" w:cstheme="minorBidi"/>
          <w:color w:val="auto"/>
          <w:sz w:val="22"/>
          <w:szCs w:val="22"/>
          <w:lang w:eastAsia="en-US"/>
        </w:rPr>
        <w:id w:val="499475947"/>
        <w:docPartObj>
          <w:docPartGallery w:val="Table of Contents"/>
          <w:docPartUnique/>
        </w:docPartObj>
      </w:sdtPr>
      <w:sdtEndPr>
        <w:rPr>
          <w:b/>
          <w:bCs/>
        </w:rPr>
      </w:sdtEndPr>
      <w:sdtContent>
        <w:p w:rsidR="006313C5" w:rsidRPr="006313C5" w:rsidRDefault="006313C5" w:rsidP="00FC0617">
          <w:pPr>
            <w:pStyle w:val="ab"/>
            <w:spacing w:before="0" w:line="360" w:lineRule="auto"/>
            <w:rPr>
              <w:rFonts w:ascii="Times New Roman" w:hAnsi="Times New Roman" w:cs="Times New Roman"/>
              <w:color w:val="000000" w:themeColor="text1"/>
              <w:sz w:val="28"/>
              <w:szCs w:val="28"/>
            </w:rPr>
          </w:pPr>
          <w:r w:rsidRPr="006313C5">
            <w:rPr>
              <w:rFonts w:ascii="Times New Roman" w:hAnsi="Times New Roman" w:cs="Times New Roman"/>
              <w:sz w:val="28"/>
              <w:szCs w:val="28"/>
            </w:rPr>
            <w:fldChar w:fldCharType="begin"/>
          </w:r>
          <w:r w:rsidRPr="006313C5">
            <w:rPr>
              <w:rFonts w:ascii="Times New Roman" w:hAnsi="Times New Roman" w:cs="Times New Roman"/>
              <w:sz w:val="28"/>
              <w:szCs w:val="28"/>
            </w:rPr>
            <w:instrText xml:space="preserve"> TOC \o "1-3" \h \z \u </w:instrText>
          </w:r>
          <w:r w:rsidRPr="006313C5">
            <w:rPr>
              <w:rFonts w:ascii="Times New Roman" w:hAnsi="Times New Roman" w:cs="Times New Roman"/>
              <w:sz w:val="28"/>
              <w:szCs w:val="28"/>
            </w:rPr>
            <w:fldChar w:fldCharType="separate"/>
          </w:r>
          <w:hyperlink w:anchor="_Toc512380781" w:history="1">
            <w:r w:rsidR="006D40AA" w:rsidRPr="006313C5">
              <w:rPr>
                <w:rStyle w:val="ac"/>
                <w:rFonts w:ascii="Times New Roman" w:eastAsia="Times New Roman" w:hAnsi="Times New Roman" w:cs="Times New Roman"/>
                <w:noProof/>
                <w:color w:val="000000" w:themeColor="text1"/>
                <w:sz w:val="28"/>
                <w:szCs w:val="28"/>
              </w:rPr>
              <w:t>Обозначения и сокращения</w:t>
            </w:r>
            <w:r>
              <w:rPr>
                <w:rFonts w:ascii="Times New Roman" w:hAnsi="Times New Roman" w:cs="Times New Roman"/>
                <w:noProof/>
                <w:webHidden/>
                <w:color w:val="000000" w:themeColor="text1"/>
                <w:sz w:val="28"/>
                <w:szCs w:val="28"/>
              </w:rPr>
              <w:t>……………………………</w:t>
            </w:r>
            <w:r w:rsidR="006D40AA">
              <w:rPr>
                <w:rFonts w:ascii="Times New Roman" w:hAnsi="Times New Roman" w:cs="Times New Roman"/>
                <w:noProof/>
                <w:webHidden/>
                <w:color w:val="000000" w:themeColor="text1"/>
                <w:sz w:val="28"/>
                <w:szCs w:val="28"/>
              </w:rPr>
              <w:t>…………</w:t>
            </w:r>
            <w:r>
              <w:rPr>
                <w:rFonts w:ascii="Times New Roman" w:hAnsi="Times New Roman" w:cs="Times New Roman"/>
                <w:noProof/>
                <w:webHidden/>
                <w:color w:val="000000" w:themeColor="text1"/>
                <w:sz w:val="28"/>
                <w:szCs w:val="28"/>
              </w:rPr>
              <w:t>……………….</w:t>
            </w:r>
            <w:r w:rsidRPr="006313C5">
              <w:rPr>
                <w:rFonts w:ascii="Times New Roman" w:hAnsi="Times New Roman" w:cs="Times New Roman"/>
                <w:noProof/>
                <w:webHidden/>
                <w:color w:val="000000" w:themeColor="text1"/>
                <w:sz w:val="28"/>
                <w:szCs w:val="28"/>
              </w:rPr>
              <w:fldChar w:fldCharType="begin"/>
            </w:r>
            <w:r w:rsidRPr="006313C5">
              <w:rPr>
                <w:rFonts w:ascii="Times New Roman" w:hAnsi="Times New Roman" w:cs="Times New Roman"/>
                <w:noProof/>
                <w:webHidden/>
                <w:color w:val="000000" w:themeColor="text1"/>
                <w:sz w:val="28"/>
                <w:szCs w:val="28"/>
              </w:rPr>
              <w:instrText xml:space="preserve"> PAGEREF _Toc512380781 \h </w:instrText>
            </w:r>
            <w:r w:rsidRPr="006313C5">
              <w:rPr>
                <w:rFonts w:ascii="Times New Roman" w:hAnsi="Times New Roman" w:cs="Times New Roman"/>
                <w:noProof/>
                <w:webHidden/>
                <w:color w:val="000000" w:themeColor="text1"/>
                <w:sz w:val="28"/>
                <w:szCs w:val="28"/>
              </w:rPr>
            </w:r>
            <w:r w:rsidRPr="006313C5">
              <w:rPr>
                <w:rFonts w:ascii="Times New Roman" w:hAnsi="Times New Roman" w:cs="Times New Roman"/>
                <w:noProof/>
                <w:webHidden/>
                <w:color w:val="000000" w:themeColor="text1"/>
                <w:sz w:val="28"/>
                <w:szCs w:val="28"/>
              </w:rPr>
              <w:fldChar w:fldCharType="separate"/>
            </w:r>
            <w:r w:rsidR="00DB79F4">
              <w:rPr>
                <w:rFonts w:ascii="Times New Roman" w:hAnsi="Times New Roman" w:cs="Times New Roman"/>
                <w:noProof/>
                <w:webHidden/>
                <w:color w:val="000000" w:themeColor="text1"/>
                <w:sz w:val="28"/>
                <w:szCs w:val="28"/>
              </w:rPr>
              <w:t>3</w:t>
            </w:r>
            <w:r w:rsidRPr="006313C5">
              <w:rPr>
                <w:rFonts w:ascii="Times New Roman" w:hAnsi="Times New Roman" w:cs="Times New Roman"/>
                <w:noProof/>
                <w:webHidden/>
                <w:color w:val="000000" w:themeColor="text1"/>
                <w:sz w:val="28"/>
                <w:szCs w:val="28"/>
              </w:rPr>
              <w:fldChar w:fldCharType="end"/>
            </w:r>
          </w:hyperlink>
        </w:p>
        <w:p w:rsidR="006313C5" w:rsidRPr="006313C5" w:rsidRDefault="00A14107" w:rsidP="006313C5">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12380782" w:history="1">
            <w:r w:rsidR="006D40AA" w:rsidRPr="006313C5">
              <w:rPr>
                <w:rStyle w:val="ac"/>
                <w:rFonts w:ascii="Times New Roman" w:hAnsi="Times New Roman" w:cs="Times New Roman"/>
                <w:noProof/>
                <w:sz w:val="28"/>
                <w:szCs w:val="28"/>
              </w:rPr>
              <w:t>Введение</w:t>
            </w:r>
            <w:r w:rsidR="006313C5" w:rsidRPr="006313C5">
              <w:rPr>
                <w:rFonts w:ascii="Times New Roman" w:hAnsi="Times New Roman" w:cs="Times New Roman"/>
                <w:noProof/>
                <w:webHidden/>
                <w:sz w:val="28"/>
                <w:szCs w:val="28"/>
              </w:rPr>
              <w:tab/>
            </w:r>
            <w:r w:rsidR="006313C5" w:rsidRPr="006313C5">
              <w:rPr>
                <w:rFonts w:ascii="Times New Roman" w:hAnsi="Times New Roman" w:cs="Times New Roman"/>
                <w:noProof/>
                <w:webHidden/>
                <w:sz w:val="28"/>
                <w:szCs w:val="28"/>
              </w:rPr>
              <w:fldChar w:fldCharType="begin"/>
            </w:r>
            <w:r w:rsidR="006313C5" w:rsidRPr="006313C5">
              <w:rPr>
                <w:rFonts w:ascii="Times New Roman" w:hAnsi="Times New Roman" w:cs="Times New Roman"/>
                <w:noProof/>
                <w:webHidden/>
                <w:sz w:val="28"/>
                <w:szCs w:val="28"/>
              </w:rPr>
              <w:instrText xml:space="preserve"> PAGEREF _Toc512380782 \h </w:instrText>
            </w:r>
            <w:r w:rsidR="006313C5" w:rsidRPr="006313C5">
              <w:rPr>
                <w:rFonts w:ascii="Times New Roman" w:hAnsi="Times New Roman" w:cs="Times New Roman"/>
                <w:noProof/>
                <w:webHidden/>
                <w:sz w:val="28"/>
                <w:szCs w:val="28"/>
              </w:rPr>
            </w:r>
            <w:r w:rsidR="006313C5" w:rsidRPr="006313C5">
              <w:rPr>
                <w:rFonts w:ascii="Times New Roman" w:hAnsi="Times New Roman" w:cs="Times New Roman"/>
                <w:noProof/>
                <w:webHidden/>
                <w:sz w:val="28"/>
                <w:szCs w:val="28"/>
              </w:rPr>
              <w:fldChar w:fldCharType="separate"/>
            </w:r>
            <w:r w:rsidR="00DB79F4">
              <w:rPr>
                <w:rFonts w:ascii="Times New Roman" w:hAnsi="Times New Roman" w:cs="Times New Roman"/>
                <w:noProof/>
                <w:webHidden/>
                <w:sz w:val="28"/>
                <w:szCs w:val="28"/>
              </w:rPr>
              <w:t>4</w:t>
            </w:r>
            <w:r w:rsidR="006313C5" w:rsidRPr="006313C5">
              <w:rPr>
                <w:rFonts w:ascii="Times New Roman" w:hAnsi="Times New Roman" w:cs="Times New Roman"/>
                <w:noProof/>
                <w:webHidden/>
                <w:sz w:val="28"/>
                <w:szCs w:val="28"/>
              </w:rPr>
              <w:fldChar w:fldCharType="end"/>
            </w:r>
          </w:hyperlink>
        </w:p>
        <w:p w:rsidR="006313C5" w:rsidRPr="006313C5" w:rsidRDefault="00A14107" w:rsidP="006313C5">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12380783" w:history="1">
            <w:r w:rsidR="006313C5" w:rsidRPr="006313C5">
              <w:rPr>
                <w:rStyle w:val="ac"/>
                <w:rFonts w:ascii="Times New Roman" w:hAnsi="Times New Roman" w:cs="Times New Roman"/>
                <w:noProof/>
                <w:sz w:val="28"/>
                <w:szCs w:val="28"/>
              </w:rPr>
              <w:t xml:space="preserve">1 </w:t>
            </w:r>
            <w:r w:rsidR="006313C5" w:rsidRPr="006313C5">
              <w:rPr>
                <w:rStyle w:val="ac"/>
                <w:rFonts w:ascii="Times New Roman" w:hAnsi="Times New Roman" w:cs="Times New Roman"/>
                <w:noProof/>
                <w:sz w:val="28"/>
                <w:szCs w:val="28"/>
                <w:lang w:val="en-US"/>
              </w:rPr>
              <w:t>OSS</w:t>
            </w:r>
            <w:r w:rsidR="006313C5" w:rsidRPr="006313C5">
              <w:rPr>
                <w:rStyle w:val="ac"/>
                <w:rFonts w:ascii="Times New Roman" w:hAnsi="Times New Roman" w:cs="Times New Roman"/>
                <w:noProof/>
                <w:sz w:val="28"/>
                <w:szCs w:val="28"/>
              </w:rPr>
              <w:t>/</w:t>
            </w:r>
            <w:r w:rsidR="006313C5" w:rsidRPr="006313C5">
              <w:rPr>
                <w:rStyle w:val="ac"/>
                <w:rFonts w:ascii="Times New Roman" w:hAnsi="Times New Roman" w:cs="Times New Roman"/>
                <w:noProof/>
                <w:sz w:val="28"/>
                <w:szCs w:val="28"/>
                <w:lang w:val="en-US"/>
              </w:rPr>
              <w:t>BSS</w:t>
            </w:r>
            <w:r w:rsidR="006313C5" w:rsidRPr="006313C5">
              <w:rPr>
                <w:rStyle w:val="ac"/>
                <w:rFonts w:ascii="Times New Roman" w:hAnsi="Times New Roman" w:cs="Times New Roman"/>
                <w:noProof/>
                <w:sz w:val="28"/>
                <w:szCs w:val="28"/>
              </w:rPr>
              <w:t xml:space="preserve"> системы</w:t>
            </w:r>
            <w:r w:rsidR="006313C5" w:rsidRPr="006313C5">
              <w:rPr>
                <w:rFonts w:ascii="Times New Roman" w:hAnsi="Times New Roman" w:cs="Times New Roman"/>
                <w:noProof/>
                <w:webHidden/>
                <w:sz w:val="28"/>
                <w:szCs w:val="28"/>
              </w:rPr>
              <w:tab/>
            </w:r>
            <w:r w:rsidR="006313C5" w:rsidRPr="006313C5">
              <w:rPr>
                <w:rFonts w:ascii="Times New Roman" w:hAnsi="Times New Roman" w:cs="Times New Roman"/>
                <w:noProof/>
                <w:webHidden/>
                <w:sz w:val="28"/>
                <w:szCs w:val="28"/>
              </w:rPr>
              <w:fldChar w:fldCharType="begin"/>
            </w:r>
            <w:r w:rsidR="006313C5" w:rsidRPr="006313C5">
              <w:rPr>
                <w:rFonts w:ascii="Times New Roman" w:hAnsi="Times New Roman" w:cs="Times New Roman"/>
                <w:noProof/>
                <w:webHidden/>
                <w:sz w:val="28"/>
                <w:szCs w:val="28"/>
              </w:rPr>
              <w:instrText xml:space="preserve"> PAGEREF _Toc512380783 \h </w:instrText>
            </w:r>
            <w:r w:rsidR="006313C5" w:rsidRPr="006313C5">
              <w:rPr>
                <w:rFonts w:ascii="Times New Roman" w:hAnsi="Times New Roman" w:cs="Times New Roman"/>
                <w:noProof/>
                <w:webHidden/>
                <w:sz w:val="28"/>
                <w:szCs w:val="28"/>
              </w:rPr>
            </w:r>
            <w:r w:rsidR="006313C5" w:rsidRPr="006313C5">
              <w:rPr>
                <w:rFonts w:ascii="Times New Roman" w:hAnsi="Times New Roman" w:cs="Times New Roman"/>
                <w:noProof/>
                <w:webHidden/>
                <w:sz w:val="28"/>
                <w:szCs w:val="28"/>
              </w:rPr>
              <w:fldChar w:fldCharType="separate"/>
            </w:r>
            <w:r w:rsidR="00DB79F4">
              <w:rPr>
                <w:rFonts w:ascii="Times New Roman" w:hAnsi="Times New Roman" w:cs="Times New Roman"/>
                <w:noProof/>
                <w:webHidden/>
                <w:sz w:val="28"/>
                <w:szCs w:val="28"/>
              </w:rPr>
              <w:t>6</w:t>
            </w:r>
            <w:r w:rsidR="006313C5" w:rsidRPr="006313C5">
              <w:rPr>
                <w:rFonts w:ascii="Times New Roman" w:hAnsi="Times New Roman" w:cs="Times New Roman"/>
                <w:noProof/>
                <w:webHidden/>
                <w:sz w:val="28"/>
                <w:szCs w:val="28"/>
              </w:rPr>
              <w:fldChar w:fldCharType="end"/>
            </w:r>
          </w:hyperlink>
        </w:p>
        <w:p w:rsidR="006313C5" w:rsidRPr="006313C5" w:rsidRDefault="006313C5" w:rsidP="006313C5">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6313C5">
            <w:rPr>
              <w:rStyle w:val="ac"/>
              <w:rFonts w:ascii="Times New Roman" w:hAnsi="Times New Roman" w:cs="Times New Roman"/>
              <w:noProof/>
              <w:sz w:val="28"/>
              <w:szCs w:val="28"/>
              <w:u w:val="none"/>
            </w:rPr>
            <w:t xml:space="preserve">    </w:t>
          </w:r>
          <w:hyperlink w:anchor="_Toc512380784" w:history="1">
            <w:r w:rsidRPr="006313C5">
              <w:rPr>
                <w:rStyle w:val="ac"/>
                <w:rFonts w:ascii="Times New Roman" w:hAnsi="Times New Roman" w:cs="Times New Roman"/>
                <w:noProof/>
                <w:sz w:val="28"/>
                <w:szCs w:val="28"/>
              </w:rPr>
              <w:t xml:space="preserve">1.1 Понятие </w:t>
            </w:r>
            <w:r w:rsidRPr="006313C5">
              <w:rPr>
                <w:rStyle w:val="ac"/>
                <w:rFonts w:ascii="Times New Roman" w:hAnsi="Times New Roman" w:cs="Times New Roman"/>
                <w:noProof/>
                <w:sz w:val="28"/>
                <w:szCs w:val="28"/>
                <w:lang w:val="en-US"/>
              </w:rPr>
              <w:t>OSS</w:t>
            </w:r>
            <w:r w:rsidRPr="006313C5">
              <w:rPr>
                <w:rStyle w:val="ac"/>
                <w:rFonts w:ascii="Times New Roman" w:hAnsi="Times New Roman" w:cs="Times New Roman"/>
                <w:noProof/>
                <w:sz w:val="28"/>
                <w:szCs w:val="28"/>
              </w:rPr>
              <w:t xml:space="preserve"> и </w:t>
            </w:r>
            <w:r w:rsidRPr="006313C5">
              <w:rPr>
                <w:rStyle w:val="ac"/>
                <w:rFonts w:ascii="Times New Roman" w:hAnsi="Times New Roman" w:cs="Times New Roman"/>
                <w:noProof/>
                <w:sz w:val="28"/>
                <w:szCs w:val="28"/>
                <w:lang w:val="en-US"/>
              </w:rPr>
              <w:t>BSS</w:t>
            </w:r>
            <w:r w:rsidRPr="006313C5">
              <w:rPr>
                <w:rStyle w:val="ac"/>
                <w:rFonts w:ascii="Times New Roman" w:hAnsi="Times New Roman" w:cs="Times New Roman"/>
                <w:noProof/>
                <w:sz w:val="28"/>
                <w:szCs w:val="28"/>
              </w:rPr>
              <w:t xml:space="preserve"> систем</w:t>
            </w:r>
            <w:r w:rsidRPr="006313C5">
              <w:rPr>
                <w:rFonts w:ascii="Times New Roman" w:hAnsi="Times New Roman" w:cs="Times New Roman"/>
                <w:noProof/>
                <w:webHidden/>
                <w:sz w:val="28"/>
                <w:szCs w:val="28"/>
              </w:rPr>
              <w:tab/>
            </w:r>
            <w:r w:rsidRPr="006313C5">
              <w:rPr>
                <w:rFonts w:ascii="Times New Roman" w:hAnsi="Times New Roman" w:cs="Times New Roman"/>
                <w:noProof/>
                <w:webHidden/>
                <w:sz w:val="28"/>
                <w:szCs w:val="28"/>
              </w:rPr>
              <w:fldChar w:fldCharType="begin"/>
            </w:r>
            <w:r w:rsidRPr="006313C5">
              <w:rPr>
                <w:rFonts w:ascii="Times New Roman" w:hAnsi="Times New Roman" w:cs="Times New Roman"/>
                <w:noProof/>
                <w:webHidden/>
                <w:sz w:val="28"/>
                <w:szCs w:val="28"/>
              </w:rPr>
              <w:instrText xml:space="preserve"> PAGEREF _Toc512380784 \h </w:instrText>
            </w:r>
            <w:r w:rsidRPr="006313C5">
              <w:rPr>
                <w:rFonts w:ascii="Times New Roman" w:hAnsi="Times New Roman" w:cs="Times New Roman"/>
                <w:noProof/>
                <w:webHidden/>
                <w:sz w:val="28"/>
                <w:szCs w:val="28"/>
              </w:rPr>
            </w:r>
            <w:r w:rsidRPr="006313C5">
              <w:rPr>
                <w:rFonts w:ascii="Times New Roman" w:hAnsi="Times New Roman" w:cs="Times New Roman"/>
                <w:noProof/>
                <w:webHidden/>
                <w:sz w:val="28"/>
                <w:szCs w:val="28"/>
              </w:rPr>
              <w:fldChar w:fldCharType="separate"/>
            </w:r>
            <w:r w:rsidR="00DB79F4">
              <w:rPr>
                <w:rFonts w:ascii="Times New Roman" w:hAnsi="Times New Roman" w:cs="Times New Roman"/>
                <w:noProof/>
                <w:webHidden/>
                <w:sz w:val="28"/>
                <w:szCs w:val="28"/>
              </w:rPr>
              <w:t>6</w:t>
            </w:r>
            <w:r w:rsidRPr="006313C5">
              <w:rPr>
                <w:rFonts w:ascii="Times New Roman" w:hAnsi="Times New Roman" w:cs="Times New Roman"/>
                <w:noProof/>
                <w:webHidden/>
                <w:sz w:val="28"/>
                <w:szCs w:val="28"/>
              </w:rPr>
              <w:fldChar w:fldCharType="end"/>
            </w:r>
          </w:hyperlink>
        </w:p>
        <w:p w:rsidR="006313C5" w:rsidRPr="006313C5" w:rsidRDefault="006313C5" w:rsidP="006313C5">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6313C5">
            <w:rPr>
              <w:rStyle w:val="ac"/>
              <w:rFonts w:ascii="Times New Roman" w:hAnsi="Times New Roman" w:cs="Times New Roman"/>
              <w:noProof/>
              <w:sz w:val="28"/>
              <w:szCs w:val="28"/>
              <w:u w:val="none"/>
            </w:rPr>
            <w:t xml:space="preserve">    </w:t>
          </w:r>
          <w:hyperlink w:anchor="_Toc512380785" w:history="1">
            <w:r w:rsidRPr="006313C5">
              <w:rPr>
                <w:rStyle w:val="ac"/>
                <w:rFonts w:ascii="Times New Roman" w:hAnsi="Times New Roman" w:cs="Times New Roman"/>
                <w:noProof/>
                <w:sz w:val="28"/>
                <w:szCs w:val="28"/>
              </w:rPr>
              <w:t>1. 2 Роль OSS/BSS в деятельности оператора связи</w:t>
            </w:r>
            <w:r w:rsidRPr="006313C5">
              <w:rPr>
                <w:rFonts w:ascii="Times New Roman" w:hAnsi="Times New Roman" w:cs="Times New Roman"/>
                <w:noProof/>
                <w:webHidden/>
                <w:sz w:val="28"/>
                <w:szCs w:val="28"/>
              </w:rPr>
              <w:tab/>
            </w:r>
            <w:r w:rsidRPr="006313C5">
              <w:rPr>
                <w:rFonts w:ascii="Times New Roman" w:hAnsi="Times New Roman" w:cs="Times New Roman"/>
                <w:noProof/>
                <w:webHidden/>
                <w:sz w:val="28"/>
                <w:szCs w:val="28"/>
              </w:rPr>
              <w:fldChar w:fldCharType="begin"/>
            </w:r>
            <w:r w:rsidRPr="006313C5">
              <w:rPr>
                <w:rFonts w:ascii="Times New Roman" w:hAnsi="Times New Roman" w:cs="Times New Roman"/>
                <w:noProof/>
                <w:webHidden/>
                <w:sz w:val="28"/>
                <w:szCs w:val="28"/>
              </w:rPr>
              <w:instrText xml:space="preserve"> PAGEREF _Toc512380785 \h </w:instrText>
            </w:r>
            <w:r w:rsidRPr="006313C5">
              <w:rPr>
                <w:rFonts w:ascii="Times New Roman" w:hAnsi="Times New Roman" w:cs="Times New Roman"/>
                <w:noProof/>
                <w:webHidden/>
                <w:sz w:val="28"/>
                <w:szCs w:val="28"/>
              </w:rPr>
            </w:r>
            <w:r w:rsidRPr="006313C5">
              <w:rPr>
                <w:rFonts w:ascii="Times New Roman" w:hAnsi="Times New Roman" w:cs="Times New Roman"/>
                <w:noProof/>
                <w:webHidden/>
                <w:sz w:val="28"/>
                <w:szCs w:val="28"/>
              </w:rPr>
              <w:fldChar w:fldCharType="separate"/>
            </w:r>
            <w:r w:rsidR="00DB79F4">
              <w:rPr>
                <w:rFonts w:ascii="Times New Roman" w:hAnsi="Times New Roman" w:cs="Times New Roman"/>
                <w:noProof/>
                <w:webHidden/>
                <w:sz w:val="28"/>
                <w:szCs w:val="28"/>
              </w:rPr>
              <w:t>10</w:t>
            </w:r>
            <w:r w:rsidRPr="006313C5">
              <w:rPr>
                <w:rFonts w:ascii="Times New Roman" w:hAnsi="Times New Roman" w:cs="Times New Roman"/>
                <w:noProof/>
                <w:webHidden/>
                <w:sz w:val="28"/>
                <w:szCs w:val="28"/>
              </w:rPr>
              <w:fldChar w:fldCharType="end"/>
            </w:r>
          </w:hyperlink>
        </w:p>
        <w:p w:rsidR="006313C5" w:rsidRPr="006313C5" w:rsidRDefault="00A14107" w:rsidP="006313C5">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12380786" w:history="1">
            <w:r w:rsidR="006313C5" w:rsidRPr="006313C5">
              <w:rPr>
                <w:rStyle w:val="ac"/>
                <w:rFonts w:ascii="Times New Roman" w:hAnsi="Times New Roman" w:cs="Times New Roman"/>
                <w:noProof/>
                <w:sz w:val="28"/>
                <w:szCs w:val="28"/>
              </w:rPr>
              <w:t>2 Понятие системы технического учета</w:t>
            </w:r>
            <w:r w:rsidR="006313C5" w:rsidRPr="006313C5">
              <w:rPr>
                <w:rFonts w:ascii="Times New Roman" w:hAnsi="Times New Roman" w:cs="Times New Roman"/>
                <w:noProof/>
                <w:webHidden/>
                <w:sz w:val="28"/>
                <w:szCs w:val="28"/>
              </w:rPr>
              <w:tab/>
            </w:r>
            <w:r w:rsidR="006313C5" w:rsidRPr="006313C5">
              <w:rPr>
                <w:rFonts w:ascii="Times New Roman" w:hAnsi="Times New Roman" w:cs="Times New Roman"/>
                <w:noProof/>
                <w:webHidden/>
                <w:sz w:val="28"/>
                <w:szCs w:val="28"/>
              </w:rPr>
              <w:fldChar w:fldCharType="begin"/>
            </w:r>
            <w:r w:rsidR="006313C5" w:rsidRPr="006313C5">
              <w:rPr>
                <w:rFonts w:ascii="Times New Roman" w:hAnsi="Times New Roman" w:cs="Times New Roman"/>
                <w:noProof/>
                <w:webHidden/>
                <w:sz w:val="28"/>
                <w:szCs w:val="28"/>
              </w:rPr>
              <w:instrText xml:space="preserve"> PAGEREF _Toc512380786 \h </w:instrText>
            </w:r>
            <w:r w:rsidR="006313C5" w:rsidRPr="006313C5">
              <w:rPr>
                <w:rFonts w:ascii="Times New Roman" w:hAnsi="Times New Roman" w:cs="Times New Roman"/>
                <w:noProof/>
                <w:webHidden/>
                <w:sz w:val="28"/>
                <w:szCs w:val="28"/>
              </w:rPr>
            </w:r>
            <w:r w:rsidR="006313C5" w:rsidRPr="006313C5">
              <w:rPr>
                <w:rFonts w:ascii="Times New Roman" w:hAnsi="Times New Roman" w:cs="Times New Roman"/>
                <w:noProof/>
                <w:webHidden/>
                <w:sz w:val="28"/>
                <w:szCs w:val="28"/>
              </w:rPr>
              <w:fldChar w:fldCharType="separate"/>
            </w:r>
            <w:r w:rsidR="00DB79F4">
              <w:rPr>
                <w:rFonts w:ascii="Times New Roman" w:hAnsi="Times New Roman" w:cs="Times New Roman"/>
                <w:noProof/>
                <w:webHidden/>
                <w:sz w:val="28"/>
                <w:szCs w:val="28"/>
              </w:rPr>
              <w:t>16</w:t>
            </w:r>
            <w:r w:rsidR="006313C5" w:rsidRPr="006313C5">
              <w:rPr>
                <w:rFonts w:ascii="Times New Roman" w:hAnsi="Times New Roman" w:cs="Times New Roman"/>
                <w:noProof/>
                <w:webHidden/>
                <w:sz w:val="28"/>
                <w:szCs w:val="28"/>
              </w:rPr>
              <w:fldChar w:fldCharType="end"/>
            </w:r>
          </w:hyperlink>
        </w:p>
        <w:p w:rsidR="006313C5" w:rsidRPr="006313C5" w:rsidRDefault="006313C5" w:rsidP="006313C5">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6313C5">
            <w:rPr>
              <w:rStyle w:val="ac"/>
              <w:rFonts w:ascii="Times New Roman" w:hAnsi="Times New Roman" w:cs="Times New Roman"/>
              <w:noProof/>
              <w:sz w:val="28"/>
              <w:szCs w:val="28"/>
              <w:u w:val="none"/>
            </w:rPr>
            <w:t xml:space="preserve">    </w:t>
          </w:r>
          <w:hyperlink w:anchor="_Toc512380787" w:history="1">
            <w:r w:rsidRPr="006313C5">
              <w:rPr>
                <w:rStyle w:val="ac"/>
                <w:rFonts w:ascii="Times New Roman" w:hAnsi="Times New Roman" w:cs="Times New Roman"/>
                <w:noProof/>
                <w:sz w:val="28"/>
                <w:szCs w:val="28"/>
              </w:rPr>
              <w:t>2.1 Учет в АСТУП различных телекоммуникационных ресурсов</w:t>
            </w:r>
            <w:r w:rsidRPr="006313C5">
              <w:rPr>
                <w:rFonts w:ascii="Times New Roman" w:hAnsi="Times New Roman" w:cs="Times New Roman"/>
                <w:noProof/>
                <w:webHidden/>
                <w:sz w:val="28"/>
                <w:szCs w:val="28"/>
              </w:rPr>
              <w:tab/>
            </w:r>
            <w:r w:rsidRPr="006313C5">
              <w:rPr>
                <w:rFonts w:ascii="Times New Roman" w:hAnsi="Times New Roman" w:cs="Times New Roman"/>
                <w:noProof/>
                <w:webHidden/>
                <w:sz w:val="28"/>
                <w:szCs w:val="28"/>
              </w:rPr>
              <w:fldChar w:fldCharType="begin"/>
            </w:r>
            <w:r w:rsidRPr="006313C5">
              <w:rPr>
                <w:rFonts w:ascii="Times New Roman" w:hAnsi="Times New Roman" w:cs="Times New Roman"/>
                <w:noProof/>
                <w:webHidden/>
                <w:sz w:val="28"/>
                <w:szCs w:val="28"/>
              </w:rPr>
              <w:instrText xml:space="preserve"> PAGEREF _Toc512380787 \h </w:instrText>
            </w:r>
            <w:r w:rsidRPr="006313C5">
              <w:rPr>
                <w:rFonts w:ascii="Times New Roman" w:hAnsi="Times New Roman" w:cs="Times New Roman"/>
                <w:noProof/>
                <w:webHidden/>
                <w:sz w:val="28"/>
                <w:szCs w:val="28"/>
              </w:rPr>
            </w:r>
            <w:r w:rsidRPr="006313C5">
              <w:rPr>
                <w:rFonts w:ascii="Times New Roman" w:hAnsi="Times New Roman" w:cs="Times New Roman"/>
                <w:noProof/>
                <w:webHidden/>
                <w:sz w:val="28"/>
                <w:szCs w:val="28"/>
              </w:rPr>
              <w:fldChar w:fldCharType="separate"/>
            </w:r>
            <w:r w:rsidR="00DB79F4">
              <w:rPr>
                <w:rFonts w:ascii="Times New Roman" w:hAnsi="Times New Roman" w:cs="Times New Roman"/>
                <w:noProof/>
                <w:webHidden/>
                <w:sz w:val="28"/>
                <w:szCs w:val="28"/>
              </w:rPr>
              <w:t>20</w:t>
            </w:r>
            <w:r w:rsidRPr="006313C5">
              <w:rPr>
                <w:rFonts w:ascii="Times New Roman" w:hAnsi="Times New Roman" w:cs="Times New Roman"/>
                <w:noProof/>
                <w:webHidden/>
                <w:sz w:val="28"/>
                <w:szCs w:val="28"/>
              </w:rPr>
              <w:fldChar w:fldCharType="end"/>
            </w:r>
          </w:hyperlink>
        </w:p>
        <w:p w:rsidR="006313C5" w:rsidRPr="006313C5" w:rsidRDefault="006313C5" w:rsidP="006313C5">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1A58F7">
            <w:rPr>
              <w:rStyle w:val="ac"/>
              <w:rFonts w:ascii="Times New Roman" w:hAnsi="Times New Roman" w:cs="Times New Roman"/>
              <w:noProof/>
              <w:sz w:val="28"/>
              <w:szCs w:val="28"/>
              <w:u w:val="none"/>
            </w:rPr>
            <w:t xml:space="preserve">    </w:t>
          </w:r>
          <w:hyperlink w:anchor="_Toc512380788" w:history="1">
            <w:r w:rsidRPr="006313C5">
              <w:rPr>
                <w:rStyle w:val="ac"/>
                <w:rFonts w:ascii="Times New Roman" w:hAnsi="Times New Roman" w:cs="Times New Roman"/>
                <w:noProof/>
                <w:sz w:val="28"/>
                <w:szCs w:val="28"/>
              </w:rPr>
              <w:t>2.2 Атрибуты объекта учета</w:t>
            </w:r>
            <w:r w:rsidRPr="006313C5">
              <w:rPr>
                <w:rFonts w:ascii="Times New Roman" w:hAnsi="Times New Roman" w:cs="Times New Roman"/>
                <w:noProof/>
                <w:webHidden/>
                <w:sz w:val="28"/>
                <w:szCs w:val="28"/>
              </w:rPr>
              <w:tab/>
            </w:r>
            <w:r w:rsidRPr="006313C5">
              <w:rPr>
                <w:rFonts w:ascii="Times New Roman" w:hAnsi="Times New Roman" w:cs="Times New Roman"/>
                <w:noProof/>
                <w:webHidden/>
                <w:sz w:val="28"/>
                <w:szCs w:val="28"/>
              </w:rPr>
              <w:fldChar w:fldCharType="begin"/>
            </w:r>
            <w:r w:rsidRPr="006313C5">
              <w:rPr>
                <w:rFonts w:ascii="Times New Roman" w:hAnsi="Times New Roman" w:cs="Times New Roman"/>
                <w:noProof/>
                <w:webHidden/>
                <w:sz w:val="28"/>
                <w:szCs w:val="28"/>
              </w:rPr>
              <w:instrText xml:space="preserve"> PAGEREF _Toc512380788 \h </w:instrText>
            </w:r>
            <w:r w:rsidRPr="006313C5">
              <w:rPr>
                <w:rFonts w:ascii="Times New Roman" w:hAnsi="Times New Roman" w:cs="Times New Roman"/>
                <w:noProof/>
                <w:webHidden/>
                <w:sz w:val="28"/>
                <w:szCs w:val="28"/>
              </w:rPr>
            </w:r>
            <w:r w:rsidRPr="006313C5">
              <w:rPr>
                <w:rFonts w:ascii="Times New Roman" w:hAnsi="Times New Roman" w:cs="Times New Roman"/>
                <w:noProof/>
                <w:webHidden/>
                <w:sz w:val="28"/>
                <w:szCs w:val="28"/>
              </w:rPr>
              <w:fldChar w:fldCharType="separate"/>
            </w:r>
            <w:r w:rsidR="00DB79F4">
              <w:rPr>
                <w:rFonts w:ascii="Times New Roman" w:hAnsi="Times New Roman" w:cs="Times New Roman"/>
                <w:noProof/>
                <w:webHidden/>
                <w:sz w:val="28"/>
                <w:szCs w:val="28"/>
              </w:rPr>
              <w:t>23</w:t>
            </w:r>
            <w:r w:rsidRPr="006313C5">
              <w:rPr>
                <w:rFonts w:ascii="Times New Roman" w:hAnsi="Times New Roman" w:cs="Times New Roman"/>
                <w:noProof/>
                <w:webHidden/>
                <w:sz w:val="28"/>
                <w:szCs w:val="28"/>
              </w:rPr>
              <w:fldChar w:fldCharType="end"/>
            </w:r>
          </w:hyperlink>
        </w:p>
        <w:p w:rsidR="006313C5" w:rsidRPr="006313C5" w:rsidRDefault="006313C5" w:rsidP="006313C5">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1A58F7">
            <w:rPr>
              <w:rStyle w:val="ac"/>
              <w:rFonts w:ascii="Times New Roman" w:hAnsi="Times New Roman" w:cs="Times New Roman"/>
              <w:noProof/>
              <w:sz w:val="28"/>
              <w:szCs w:val="28"/>
              <w:u w:val="none"/>
            </w:rPr>
            <w:t xml:space="preserve">    </w:t>
          </w:r>
          <w:hyperlink w:anchor="_Toc512380789" w:history="1">
            <w:r w:rsidRPr="006313C5">
              <w:rPr>
                <w:rStyle w:val="ac"/>
                <w:rFonts w:ascii="Times New Roman" w:hAnsi="Times New Roman" w:cs="Times New Roman"/>
                <w:noProof/>
                <w:sz w:val="28"/>
                <w:szCs w:val="28"/>
              </w:rPr>
              <w:t>2.3 Способы создания АСТУП</w:t>
            </w:r>
            <w:r w:rsidRPr="006313C5">
              <w:rPr>
                <w:rFonts w:ascii="Times New Roman" w:hAnsi="Times New Roman" w:cs="Times New Roman"/>
                <w:noProof/>
                <w:webHidden/>
                <w:sz w:val="28"/>
                <w:szCs w:val="28"/>
              </w:rPr>
              <w:tab/>
            </w:r>
            <w:r w:rsidRPr="006313C5">
              <w:rPr>
                <w:rFonts w:ascii="Times New Roman" w:hAnsi="Times New Roman" w:cs="Times New Roman"/>
                <w:noProof/>
                <w:webHidden/>
                <w:sz w:val="28"/>
                <w:szCs w:val="28"/>
              </w:rPr>
              <w:fldChar w:fldCharType="begin"/>
            </w:r>
            <w:r w:rsidRPr="006313C5">
              <w:rPr>
                <w:rFonts w:ascii="Times New Roman" w:hAnsi="Times New Roman" w:cs="Times New Roman"/>
                <w:noProof/>
                <w:webHidden/>
                <w:sz w:val="28"/>
                <w:szCs w:val="28"/>
              </w:rPr>
              <w:instrText xml:space="preserve"> PAGEREF _Toc512380789 \h </w:instrText>
            </w:r>
            <w:r w:rsidRPr="006313C5">
              <w:rPr>
                <w:rFonts w:ascii="Times New Roman" w:hAnsi="Times New Roman" w:cs="Times New Roman"/>
                <w:noProof/>
                <w:webHidden/>
                <w:sz w:val="28"/>
                <w:szCs w:val="28"/>
              </w:rPr>
            </w:r>
            <w:r w:rsidRPr="006313C5">
              <w:rPr>
                <w:rFonts w:ascii="Times New Roman" w:hAnsi="Times New Roman" w:cs="Times New Roman"/>
                <w:noProof/>
                <w:webHidden/>
                <w:sz w:val="28"/>
                <w:szCs w:val="28"/>
              </w:rPr>
              <w:fldChar w:fldCharType="separate"/>
            </w:r>
            <w:r w:rsidR="00DB79F4">
              <w:rPr>
                <w:rFonts w:ascii="Times New Roman" w:hAnsi="Times New Roman" w:cs="Times New Roman"/>
                <w:noProof/>
                <w:webHidden/>
                <w:sz w:val="28"/>
                <w:szCs w:val="28"/>
              </w:rPr>
              <w:t>25</w:t>
            </w:r>
            <w:r w:rsidRPr="006313C5">
              <w:rPr>
                <w:rFonts w:ascii="Times New Roman" w:hAnsi="Times New Roman" w:cs="Times New Roman"/>
                <w:noProof/>
                <w:webHidden/>
                <w:sz w:val="28"/>
                <w:szCs w:val="28"/>
              </w:rPr>
              <w:fldChar w:fldCharType="end"/>
            </w:r>
          </w:hyperlink>
        </w:p>
        <w:p w:rsidR="006313C5" w:rsidRPr="006313C5" w:rsidRDefault="00A14107" w:rsidP="006313C5">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12380790" w:history="1">
            <w:r w:rsidR="006313C5" w:rsidRPr="006313C5">
              <w:rPr>
                <w:rStyle w:val="ac"/>
                <w:rFonts w:ascii="Times New Roman" w:hAnsi="Times New Roman" w:cs="Times New Roman"/>
                <w:noProof/>
                <w:sz w:val="28"/>
                <w:szCs w:val="28"/>
              </w:rPr>
              <w:t>3 Система технического учета в ПАО «Ростелеком»</w:t>
            </w:r>
            <w:r w:rsidR="006313C5" w:rsidRPr="006313C5">
              <w:rPr>
                <w:rFonts w:ascii="Times New Roman" w:hAnsi="Times New Roman" w:cs="Times New Roman"/>
                <w:noProof/>
                <w:webHidden/>
                <w:sz w:val="28"/>
                <w:szCs w:val="28"/>
              </w:rPr>
              <w:tab/>
            </w:r>
            <w:r w:rsidR="006313C5" w:rsidRPr="006313C5">
              <w:rPr>
                <w:rFonts w:ascii="Times New Roman" w:hAnsi="Times New Roman" w:cs="Times New Roman"/>
                <w:noProof/>
                <w:webHidden/>
                <w:sz w:val="28"/>
                <w:szCs w:val="28"/>
              </w:rPr>
              <w:fldChar w:fldCharType="begin"/>
            </w:r>
            <w:r w:rsidR="006313C5" w:rsidRPr="006313C5">
              <w:rPr>
                <w:rFonts w:ascii="Times New Roman" w:hAnsi="Times New Roman" w:cs="Times New Roman"/>
                <w:noProof/>
                <w:webHidden/>
                <w:sz w:val="28"/>
                <w:szCs w:val="28"/>
              </w:rPr>
              <w:instrText xml:space="preserve"> PAGEREF _Toc512380790 \h </w:instrText>
            </w:r>
            <w:r w:rsidR="006313C5" w:rsidRPr="006313C5">
              <w:rPr>
                <w:rFonts w:ascii="Times New Roman" w:hAnsi="Times New Roman" w:cs="Times New Roman"/>
                <w:noProof/>
                <w:webHidden/>
                <w:sz w:val="28"/>
                <w:szCs w:val="28"/>
              </w:rPr>
            </w:r>
            <w:r w:rsidR="006313C5" w:rsidRPr="006313C5">
              <w:rPr>
                <w:rFonts w:ascii="Times New Roman" w:hAnsi="Times New Roman" w:cs="Times New Roman"/>
                <w:noProof/>
                <w:webHidden/>
                <w:sz w:val="28"/>
                <w:szCs w:val="28"/>
              </w:rPr>
              <w:fldChar w:fldCharType="separate"/>
            </w:r>
            <w:r w:rsidR="00DB79F4">
              <w:rPr>
                <w:rFonts w:ascii="Times New Roman" w:hAnsi="Times New Roman" w:cs="Times New Roman"/>
                <w:noProof/>
                <w:webHidden/>
                <w:sz w:val="28"/>
                <w:szCs w:val="28"/>
              </w:rPr>
              <w:t>27</w:t>
            </w:r>
            <w:r w:rsidR="006313C5" w:rsidRPr="006313C5">
              <w:rPr>
                <w:rFonts w:ascii="Times New Roman" w:hAnsi="Times New Roman" w:cs="Times New Roman"/>
                <w:noProof/>
                <w:webHidden/>
                <w:sz w:val="28"/>
                <w:szCs w:val="28"/>
              </w:rPr>
              <w:fldChar w:fldCharType="end"/>
            </w:r>
          </w:hyperlink>
        </w:p>
        <w:p w:rsidR="006313C5" w:rsidRPr="006313C5" w:rsidRDefault="006313C5" w:rsidP="006313C5">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1A58F7">
            <w:rPr>
              <w:rStyle w:val="ac"/>
              <w:rFonts w:ascii="Times New Roman" w:hAnsi="Times New Roman" w:cs="Times New Roman"/>
              <w:noProof/>
              <w:sz w:val="28"/>
              <w:szCs w:val="28"/>
              <w:u w:val="none"/>
            </w:rPr>
            <w:t xml:space="preserve">    </w:t>
          </w:r>
          <w:hyperlink w:anchor="_Toc512380791" w:history="1">
            <w:r w:rsidRPr="006313C5">
              <w:rPr>
                <w:rStyle w:val="ac"/>
                <w:rFonts w:ascii="Times New Roman" w:hAnsi="Times New Roman" w:cs="Times New Roman"/>
                <w:noProof/>
                <w:sz w:val="28"/>
                <w:szCs w:val="28"/>
              </w:rPr>
              <w:t>3.1 Деятельность компании ПАО «Ростелеком»</w:t>
            </w:r>
            <w:r w:rsidRPr="006313C5">
              <w:rPr>
                <w:rFonts w:ascii="Times New Roman" w:hAnsi="Times New Roman" w:cs="Times New Roman"/>
                <w:noProof/>
                <w:webHidden/>
                <w:sz w:val="28"/>
                <w:szCs w:val="28"/>
              </w:rPr>
              <w:tab/>
            </w:r>
            <w:r w:rsidRPr="006313C5">
              <w:rPr>
                <w:rFonts w:ascii="Times New Roman" w:hAnsi="Times New Roman" w:cs="Times New Roman"/>
                <w:noProof/>
                <w:webHidden/>
                <w:sz w:val="28"/>
                <w:szCs w:val="28"/>
              </w:rPr>
              <w:fldChar w:fldCharType="begin"/>
            </w:r>
            <w:r w:rsidRPr="006313C5">
              <w:rPr>
                <w:rFonts w:ascii="Times New Roman" w:hAnsi="Times New Roman" w:cs="Times New Roman"/>
                <w:noProof/>
                <w:webHidden/>
                <w:sz w:val="28"/>
                <w:szCs w:val="28"/>
              </w:rPr>
              <w:instrText xml:space="preserve"> PAGEREF _Toc512380791 \h </w:instrText>
            </w:r>
            <w:r w:rsidRPr="006313C5">
              <w:rPr>
                <w:rFonts w:ascii="Times New Roman" w:hAnsi="Times New Roman" w:cs="Times New Roman"/>
                <w:noProof/>
                <w:webHidden/>
                <w:sz w:val="28"/>
                <w:szCs w:val="28"/>
              </w:rPr>
            </w:r>
            <w:r w:rsidRPr="006313C5">
              <w:rPr>
                <w:rFonts w:ascii="Times New Roman" w:hAnsi="Times New Roman" w:cs="Times New Roman"/>
                <w:noProof/>
                <w:webHidden/>
                <w:sz w:val="28"/>
                <w:szCs w:val="28"/>
              </w:rPr>
              <w:fldChar w:fldCharType="separate"/>
            </w:r>
            <w:r w:rsidR="00DB79F4">
              <w:rPr>
                <w:rFonts w:ascii="Times New Roman" w:hAnsi="Times New Roman" w:cs="Times New Roman"/>
                <w:noProof/>
                <w:webHidden/>
                <w:sz w:val="28"/>
                <w:szCs w:val="28"/>
              </w:rPr>
              <w:t>27</w:t>
            </w:r>
            <w:r w:rsidRPr="006313C5">
              <w:rPr>
                <w:rFonts w:ascii="Times New Roman" w:hAnsi="Times New Roman" w:cs="Times New Roman"/>
                <w:noProof/>
                <w:webHidden/>
                <w:sz w:val="28"/>
                <w:szCs w:val="28"/>
              </w:rPr>
              <w:fldChar w:fldCharType="end"/>
            </w:r>
          </w:hyperlink>
        </w:p>
        <w:p w:rsidR="006313C5" w:rsidRPr="006313C5" w:rsidRDefault="006313C5" w:rsidP="006313C5">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1A58F7">
            <w:rPr>
              <w:rStyle w:val="ac"/>
              <w:rFonts w:ascii="Times New Roman" w:hAnsi="Times New Roman" w:cs="Times New Roman"/>
              <w:noProof/>
              <w:sz w:val="28"/>
              <w:szCs w:val="28"/>
              <w:u w:val="none"/>
            </w:rPr>
            <w:t xml:space="preserve">    </w:t>
          </w:r>
          <w:hyperlink w:anchor="_Toc512380792" w:history="1">
            <w:r w:rsidRPr="006313C5">
              <w:rPr>
                <w:rStyle w:val="ac"/>
                <w:rFonts w:ascii="Times New Roman" w:hAnsi="Times New Roman" w:cs="Times New Roman"/>
                <w:noProof/>
                <w:sz w:val="28"/>
                <w:szCs w:val="28"/>
              </w:rPr>
              <w:t>3.2 Анализ системы технического учета в ПАО «Ростелеком»</w:t>
            </w:r>
            <w:r w:rsidRPr="006313C5">
              <w:rPr>
                <w:rFonts w:ascii="Times New Roman" w:hAnsi="Times New Roman" w:cs="Times New Roman"/>
                <w:noProof/>
                <w:webHidden/>
                <w:sz w:val="28"/>
                <w:szCs w:val="28"/>
              </w:rPr>
              <w:tab/>
            </w:r>
            <w:r w:rsidRPr="006313C5">
              <w:rPr>
                <w:rFonts w:ascii="Times New Roman" w:hAnsi="Times New Roman" w:cs="Times New Roman"/>
                <w:noProof/>
                <w:webHidden/>
                <w:sz w:val="28"/>
                <w:szCs w:val="28"/>
              </w:rPr>
              <w:fldChar w:fldCharType="begin"/>
            </w:r>
            <w:r w:rsidRPr="006313C5">
              <w:rPr>
                <w:rFonts w:ascii="Times New Roman" w:hAnsi="Times New Roman" w:cs="Times New Roman"/>
                <w:noProof/>
                <w:webHidden/>
                <w:sz w:val="28"/>
                <w:szCs w:val="28"/>
              </w:rPr>
              <w:instrText xml:space="preserve"> PAGEREF _Toc512380792 \h </w:instrText>
            </w:r>
            <w:r w:rsidRPr="006313C5">
              <w:rPr>
                <w:rFonts w:ascii="Times New Roman" w:hAnsi="Times New Roman" w:cs="Times New Roman"/>
                <w:noProof/>
                <w:webHidden/>
                <w:sz w:val="28"/>
                <w:szCs w:val="28"/>
              </w:rPr>
            </w:r>
            <w:r w:rsidRPr="006313C5">
              <w:rPr>
                <w:rFonts w:ascii="Times New Roman" w:hAnsi="Times New Roman" w:cs="Times New Roman"/>
                <w:noProof/>
                <w:webHidden/>
                <w:sz w:val="28"/>
                <w:szCs w:val="28"/>
              </w:rPr>
              <w:fldChar w:fldCharType="separate"/>
            </w:r>
            <w:r w:rsidR="00DB79F4">
              <w:rPr>
                <w:rFonts w:ascii="Times New Roman" w:hAnsi="Times New Roman" w:cs="Times New Roman"/>
                <w:noProof/>
                <w:webHidden/>
                <w:sz w:val="28"/>
                <w:szCs w:val="28"/>
              </w:rPr>
              <w:t>29</w:t>
            </w:r>
            <w:r w:rsidRPr="006313C5">
              <w:rPr>
                <w:rFonts w:ascii="Times New Roman" w:hAnsi="Times New Roman" w:cs="Times New Roman"/>
                <w:noProof/>
                <w:webHidden/>
                <w:sz w:val="28"/>
                <w:szCs w:val="28"/>
              </w:rPr>
              <w:fldChar w:fldCharType="end"/>
            </w:r>
          </w:hyperlink>
        </w:p>
        <w:p w:rsidR="006313C5" w:rsidRPr="006313C5" w:rsidRDefault="006313C5" w:rsidP="006313C5">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1A58F7">
            <w:rPr>
              <w:rStyle w:val="ac"/>
              <w:rFonts w:ascii="Times New Roman" w:hAnsi="Times New Roman" w:cs="Times New Roman"/>
              <w:noProof/>
              <w:sz w:val="28"/>
              <w:szCs w:val="28"/>
              <w:u w:val="none"/>
            </w:rPr>
            <w:t xml:space="preserve">        </w:t>
          </w:r>
          <w:hyperlink w:anchor="_Toc512380793" w:history="1">
            <w:r w:rsidRPr="006313C5">
              <w:rPr>
                <w:rStyle w:val="ac"/>
                <w:rFonts w:ascii="Times New Roman" w:hAnsi="Times New Roman" w:cs="Times New Roman"/>
                <w:noProof/>
                <w:sz w:val="28"/>
                <w:szCs w:val="28"/>
              </w:rPr>
              <w:t>3.2.1 Архитектура и функциональные возможности системы</w:t>
            </w:r>
            <w:r w:rsidRPr="006313C5">
              <w:rPr>
                <w:rFonts w:ascii="Times New Roman" w:hAnsi="Times New Roman" w:cs="Times New Roman"/>
                <w:noProof/>
                <w:webHidden/>
                <w:sz w:val="28"/>
                <w:szCs w:val="28"/>
              </w:rPr>
              <w:tab/>
            </w:r>
            <w:r w:rsidRPr="006313C5">
              <w:rPr>
                <w:rFonts w:ascii="Times New Roman" w:hAnsi="Times New Roman" w:cs="Times New Roman"/>
                <w:noProof/>
                <w:webHidden/>
                <w:sz w:val="28"/>
                <w:szCs w:val="28"/>
              </w:rPr>
              <w:fldChar w:fldCharType="begin"/>
            </w:r>
            <w:r w:rsidRPr="006313C5">
              <w:rPr>
                <w:rFonts w:ascii="Times New Roman" w:hAnsi="Times New Roman" w:cs="Times New Roman"/>
                <w:noProof/>
                <w:webHidden/>
                <w:sz w:val="28"/>
                <w:szCs w:val="28"/>
              </w:rPr>
              <w:instrText xml:space="preserve"> PAGEREF _Toc512380793 \h </w:instrText>
            </w:r>
            <w:r w:rsidRPr="006313C5">
              <w:rPr>
                <w:rFonts w:ascii="Times New Roman" w:hAnsi="Times New Roman" w:cs="Times New Roman"/>
                <w:noProof/>
                <w:webHidden/>
                <w:sz w:val="28"/>
                <w:szCs w:val="28"/>
              </w:rPr>
            </w:r>
            <w:r w:rsidRPr="006313C5">
              <w:rPr>
                <w:rFonts w:ascii="Times New Roman" w:hAnsi="Times New Roman" w:cs="Times New Roman"/>
                <w:noProof/>
                <w:webHidden/>
                <w:sz w:val="28"/>
                <w:szCs w:val="28"/>
              </w:rPr>
              <w:fldChar w:fldCharType="separate"/>
            </w:r>
            <w:r w:rsidR="00DB79F4">
              <w:rPr>
                <w:rFonts w:ascii="Times New Roman" w:hAnsi="Times New Roman" w:cs="Times New Roman"/>
                <w:noProof/>
                <w:webHidden/>
                <w:sz w:val="28"/>
                <w:szCs w:val="28"/>
              </w:rPr>
              <w:t>31</w:t>
            </w:r>
            <w:r w:rsidRPr="006313C5">
              <w:rPr>
                <w:rFonts w:ascii="Times New Roman" w:hAnsi="Times New Roman" w:cs="Times New Roman"/>
                <w:noProof/>
                <w:webHidden/>
                <w:sz w:val="28"/>
                <w:szCs w:val="28"/>
              </w:rPr>
              <w:fldChar w:fldCharType="end"/>
            </w:r>
          </w:hyperlink>
        </w:p>
        <w:p w:rsidR="006313C5" w:rsidRPr="006313C5" w:rsidRDefault="006313C5" w:rsidP="006313C5">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1A58F7">
            <w:rPr>
              <w:rStyle w:val="ac"/>
              <w:rFonts w:ascii="Times New Roman" w:hAnsi="Times New Roman" w:cs="Times New Roman"/>
              <w:noProof/>
              <w:sz w:val="28"/>
              <w:szCs w:val="28"/>
              <w:u w:val="none"/>
            </w:rPr>
            <w:t xml:space="preserve">        </w:t>
          </w:r>
          <w:hyperlink w:anchor="_Toc512380794" w:history="1">
            <w:r w:rsidRPr="006313C5">
              <w:rPr>
                <w:rStyle w:val="ac"/>
                <w:rFonts w:ascii="Times New Roman" w:hAnsi="Times New Roman" w:cs="Times New Roman"/>
                <w:noProof/>
                <w:sz w:val="28"/>
                <w:szCs w:val="28"/>
              </w:rPr>
              <w:t>3.2.2 Учёт и паспортизация</w:t>
            </w:r>
            <w:r w:rsidRPr="006313C5">
              <w:rPr>
                <w:rFonts w:ascii="Times New Roman" w:hAnsi="Times New Roman" w:cs="Times New Roman"/>
                <w:noProof/>
                <w:webHidden/>
                <w:sz w:val="28"/>
                <w:szCs w:val="28"/>
              </w:rPr>
              <w:tab/>
            </w:r>
            <w:r w:rsidRPr="006313C5">
              <w:rPr>
                <w:rFonts w:ascii="Times New Roman" w:hAnsi="Times New Roman" w:cs="Times New Roman"/>
                <w:noProof/>
                <w:webHidden/>
                <w:sz w:val="28"/>
                <w:szCs w:val="28"/>
              </w:rPr>
              <w:fldChar w:fldCharType="begin"/>
            </w:r>
            <w:r w:rsidRPr="006313C5">
              <w:rPr>
                <w:rFonts w:ascii="Times New Roman" w:hAnsi="Times New Roman" w:cs="Times New Roman"/>
                <w:noProof/>
                <w:webHidden/>
                <w:sz w:val="28"/>
                <w:szCs w:val="28"/>
              </w:rPr>
              <w:instrText xml:space="preserve"> PAGEREF _Toc512380794 \h </w:instrText>
            </w:r>
            <w:r w:rsidRPr="006313C5">
              <w:rPr>
                <w:rFonts w:ascii="Times New Roman" w:hAnsi="Times New Roman" w:cs="Times New Roman"/>
                <w:noProof/>
                <w:webHidden/>
                <w:sz w:val="28"/>
                <w:szCs w:val="28"/>
              </w:rPr>
            </w:r>
            <w:r w:rsidRPr="006313C5">
              <w:rPr>
                <w:rFonts w:ascii="Times New Roman" w:hAnsi="Times New Roman" w:cs="Times New Roman"/>
                <w:noProof/>
                <w:webHidden/>
                <w:sz w:val="28"/>
                <w:szCs w:val="28"/>
              </w:rPr>
              <w:fldChar w:fldCharType="separate"/>
            </w:r>
            <w:r w:rsidR="00DB79F4">
              <w:rPr>
                <w:rFonts w:ascii="Times New Roman" w:hAnsi="Times New Roman" w:cs="Times New Roman"/>
                <w:noProof/>
                <w:webHidden/>
                <w:sz w:val="28"/>
                <w:szCs w:val="28"/>
              </w:rPr>
              <w:t>33</w:t>
            </w:r>
            <w:r w:rsidRPr="006313C5">
              <w:rPr>
                <w:rFonts w:ascii="Times New Roman" w:hAnsi="Times New Roman" w:cs="Times New Roman"/>
                <w:noProof/>
                <w:webHidden/>
                <w:sz w:val="28"/>
                <w:szCs w:val="28"/>
              </w:rPr>
              <w:fldChar w:fldCharType="end"/>
            </w:r>
          </w:hyperlink>
        </w:p>
        <w:p w:rsidR="006313C5" w:rsidRPr="006313C5" w:rsidRDefault="006313C5" w:rsidP="006313C5">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1A58F7">
            <w:rPr>
              <w:rStyle w:val="ac"/>
              <w:rFonts w:ascii="Times New Roman" w:hAnsi="Times New Roman" w:cs="Times New Roman"/>
              <w:noProof/>
              <w:sz w:val="28"/>
              <w:szCs w:val="28"/>
              <w:u w:val="none"/>
            </w:rPr>
            <w:t xml:space="preserve">        </w:t>
          </w:r>
          <w:hyperlink w:anchor="_Toc512380795" w:history="1">
            <w:r w:rsidRPr="006313C5">
              <w:rPr>
                <w:rStyle w:val="ac"/>
                <w:rFonts w:ascii="Times New Roman" w:hAnsi="Times New Roman" w:cs="Times New Roman"/>
                <w:noProof/>
                <w:sz w:val="28"/>
                <w:szCs w:val="28"/>
              </w:rPr>
              <w:t>3.2.3 Оборудование сети передачи данных</w:t>
            </w:r>
            <w:r w:rsidRPr="006313C5">
              <w:rPr>
                <w:rFonts w:ascii="Times New Roman" w:hAnsi="Times New Roman" w:cs="Times New Roman"/>
                <w:noProof/>
                <w:webHidden/>
                <w:sz w:val="28"/>
                <w:szCs w:val="28"/>
              </w:rPr>
              <w:tab/>
            </w:r>
            <w:r w:rsidRPr="006313C5">
              <w:rPr>
                <w:rFonts w:ascii="Times New Roman" w:hAnsi="Times New Roman" w:cs="Times New Roman"/>
                <w:noProof/>
                <w:webHidden/>
                <w:sz w:val="28"/>
                <w:szCs w:val="28"/>
              </w:rPr>
              <w:fldChar w:fldCharType="begin"/>
            </w:r>
            <w:r w:rsidRPr="006313C5">
              <w:rPr>
                <w:rFonts w:ascii="Times New Roman" w:hAnsi="Times New Roman" w:cs="Times New Roman"/>
                <w:noProof/>
                <w:webHidden/>
                <w:sz w:val="28"/>
                <w:szCs w:val="28"/>
              </w:rPr>
              <w:instrText xml:space="preserve"> PAGEREF _Toc512380795 \h </w:instrText>
            </w:r>
            <w:r w:rsidRPr="006313C5">
              <w:rPr>
                <w:rFonts w:ascii="Times New Roman" w:hAnsi="Times New Roman" w:cs="Times New Roman"/>
                <w:noProof/>
                <w:webHidden/>
                <w:sz w:val="28"/>
                <w:szCs w:val="28"/>
              </w:rPr>
            </w:r>
            <w:r w:rsidRPr="006313C5">
              <w:rPr>
                <w:rFonts w:ascii="Times New Roman" w:hAnsi="Times New Roman" w:cs="Times New Roman"/>
                <w:noProof/>
                <w:webHidden/>
                <w:sz w:val="28"/>
                <w:szCs w:val="28"/>
              </w:rPr>
              <w:fldChar w:fldCharType="separate"/>
            </w:r>
            <w:r w:rsidR="00DB79F4">
              <w:rPr>
                <w:rFonts w:ascii="Times New Roman" w:hAnsi="Times New Roman" w:cs="Times New Roman"/>
                <w:noProof/>
                <w:webHidden/>
                <w:sz w:val="28"/>
                <w:szCs w:val="28"/>
              </w:rPr>
              <w:t>34</w:t>
            </w:r>
            <w:r w:rsidRPr="006313C5">
              <w:rPr>
                <w:rFonts w:ascii="Times New Roman" w:hAnsi="Times New Roman" w:cs="Times New Roman"/>
                <w:noProof/>
                <w:webHidden/>
                <w:sz w:val="28"/>
                <w:szCs w:val="28"/>
              </w:rPr>
              <w:fldChar w:fldCharType="end"/>
            </w:r>
          </w:hyperlink>
        </w:p>
        <w:p w:rsidR="006313C5" w:rsidRPr="006313C5" w:rsidRDefault="006313C5" w:rsidP="006313C5">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1A58F7">
            <w:rPr>
              <w:rStyle w:val="ac"/>
              <w:rFonts w:ascii="Times New Roman" w:hAnsi="Times New Roman" w:cs="Times New Roman"/>
              <w:noProof/>
              <w:sz w:val="28"/>
              <w:szCs w:val="28"/>
              <w:u w:val="none"/>
            </w:rPr>
            <w:t xml:space="preserve">        </w:t>
          </w:r>
          <w:hyperlink w:anchor="_Toc512380796" w:history="1">
            <w:r w:rsidRPr="006313C5">
              <w:rPr>
                <w:rStyle w:val="ac"/>
                <w:rFonts w:ascii="Times New Roman" w:hAnsi="Times New Roman" w:cs="Times New Roman"/>
                <w:noProof/>
                <w:sz w:val="28"/>
                <w:szCs w:val="28"/>
              </w:rPr>
              <w:t>3.2.4 Учёт VPN</w:t>
            </w:r>
            <w:r w:rsidRPr="006313C5">
              <w:rPr>
                <w:rFonts w:ascii="Times New Roman" w:hAnsi="Times New Roman" w:cs="Times New Roman"/>
                <w:noProof/>
                <w:webHidden/>
                <w:sz w:val="28"/>
                <w:szCs w:val="28"/>
              </w:rPr>
              <w:tab/>
            </w:r>
            <w:r w:rsidRPr="006313C5">
              <w:rPr>
                <w:rFonts w:ascii="Times New Roman" w:hAnsi="Times New Roman" w:cs="Times New Roman"/>
                <w:noProof/>
                <w:webHidden/>
                <w:sz w:val="28"/>
                <w:szCs w:val="28"/>
              </w:rPr>
              <w:fldChar w:fldCharType="begin"/>
            </w:r>
            <w:r w:rsidRPr="006313C5">
              <w:rPr>
                <w:rFonts w:ascii="Times New Roman" w:hAnsi="Times New Roman" w:cs="Times New Roman"/>
                <w:noProof/>
                <w:webHidden/>
                <w:sz w:val="28"/>
                <w:szCs w:val="28"/>
              </w:rPr>
              <w:instrText xml:space="preserve"> PAGEREF _Toc512380796 \h </w:instrText>
            </w:r>
            <w:r w:rsidRPr="006313C5">
              <w:rPr>
                <w:rFonts w:ascii="Times New Roman" w:hAnsi="Times New Roman" w:cs="Times New Roman"/>
                <w:noProof/>
                <w:webHidden/>
                <w:sz w:val="28"/>
                <w:szCs w:val="28"/>
              </w:rPr>
            </w:r>
            <w:r w:rsidRPr="006313C5">
              <w:rPr>
                <w:rFonts w:ascii="Times New Roman" w:hAnsi="Times New Roman" w:cs="Times New Roman"/>
                <w:noProof/>
                <w:webHidden/>
                <w:sz w:val="28"/>
                <w:szCs w:val="28"/>
              </w:rPr>
              <w:fldChar w:fldCharType="separate"/>
            </w:r>
            <w:r w:rsidR="00DB79F4">
              <w:rPr>
                <w:rFonts w:ascii="Times New Roman" w:hAnsi="Times New Roman" w:cs="Times New Roman"/>
                <w:noProof/>
                <w:webHidden/>
                <w:sz w:val="28"/>
                <w:szCs w:val="28"/>
              </w:rPr>
              <w:t>36</w:t>
            </w:r>
            <w:r w:rsidRPr="006313C5">
              <w:rPr>
                <w:rFonts w:ascii="Times New Roman" w:hAnsi="Times New Roman" w:cs="Times New Roman"/>
                <w:noProof/>
                <w:webHidden/>
                <w:sz w:val="28"/>
                <w:szCs w:val="28"/>
              </w:rPr>
              <w:fldChar w:fldCharType="end"/>
            </w:r>
          </w:hyperlink>
        </w:p>
        <w:p w:rsidR="006313C5" w:rsidRPr="006313C5" w:rsidRDefault="006313C5" w:rsidP="006313C5">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1A58F7">
            <w:rPr>
              <w:rStyle w:val="ac"/>
              <w:rFonts w:ascii="Times New Roman" w:hAnsi="Times New Roman" w:cs="Times New Roman"/>
              <w:noProof/>
              <w:sz w:val="28"/>
              <w:szCs w:val="28"/>
              <w:u w:val="none"/>
            </w:rPr>
            <w:t xml:space="preserve">        </w:t>
          </w:r>
          <w:hyperlink w:anchor="_Toc512380797" w:history="1">
            <w:r w:rsidRPr="006313C5">
              <w:rPr>
                <w:rStyle w:val="ac"/>
                <w:rFonts w:ascii="Times New Roman" w:hAnsi="Times New Roman" w:cs="Times New Roman"/>
                <w:noProof/>
                <w:sz w:val="28"/>
                <w:szCs w:val="28"/>
              </w:rPr>
              <w:t>3.2.5 Измерительная и проверочная аппаратура</w:t>
            </w:r>
            <w:r w:rsidRPr="006313C5">
              <w:rPr>
                <w:rFonts w:ascii="Times New Roman" w:hAnsi="Times New Roman" w:cs="Times New Roman"/>
                <w:noProof/>
                <w:webHidden/>
                <w:sz w:val="28"/>
                <w:szCs w:val="28"/>
              </w:rPr>
              <w:tab/>
            </w:r>
            <w:r w:rsidRPr="006313C5">
              <w:rPr>
                <w:rFonts w:ascii="Times New Roman" w:hAnsi="Times New Roman" w:cs="Times New Roman"/>
                <w:noProof/>
                <w:webHidden/>
                <w:sz w:val="28"/>
                <w:szCs w:val="28"/>
              </w:rPr>
              <w:fldChar w:fldCharType="begin"/>
            </w:r>
            <w:r w:rsidRPr="006313C5">
              <w:rPr>
                <w:rFonts w:ascii="Times New Roman" w:hAnsi="Times New Roman" w:cs="Times New Roman"/>
                <w:noProof/>
                <w:webHidden/>
                <w:sz w:val="28"/>
                <w:szCs w:val="28"/>
              </w:rPr>
              <w:instrText xml:space="preserve"> PAGEREF _Toc512380797 \h </w:instrText>
            </w:r>
            <w:r w:rsidRPr="006313C5">
              <w:rPr>
                <w:rFonts w:ascii="Times New Roman" w:hAnsi="Times New Roman" w:cs="Times New Roman"/>
                <w:noProof/>
                <w:webHidden/>
                <w:sz w:val="28"/>
                <w:szCs w:val="28"/>
              </w:rPr>
            </w:r>
            <w:r w:rsidRPr="006313C5">
              <w:rPr>
                <w:rFonts w:ascii="Times New Roman" w:hAnsi="Times New Roman" w:cs="Times New Roman"/>
                <w:noProof/>
                <w:webHidden/>
                <w:sz w:val="28"/>
                <w:szCs w:val="28"/>
              </w:rPr>
              <w:fldChar w:fldCharType="separate"/>
            </w:r>
            <w:r w:rsidR="00DB79F4">
              <w:rPr>
                <w:rFonts w:ascii="Times New Roman" w:hAnsi="Times New Roman" w:cs="Times New Roman"/>
                <w:noProof/>
                <w:webHidden/>
                <w:sz w:val="28"/>
                <w:szCs w:val="28"/>
              </w:rPr>
              <w:t>38</w:t>
            </w:r>
            <w:r w:rsidRPr="006313C5">
              <w:rPr>
                <w:rFonts w:ascii="Times New Roman" w:hAnsi="Times New Roman" w:cs="Times New Roman"/>
                <w:noProof/>
                <w:webHidden/>
                <w:sz w:val="28"/>
                <w:szCs w:val="28"/>
              </w:rPr>
              <w:fldChar w:fldCharType="end"/>
            </w:r>
          </w:hyperlink>
        </w:p>
        <w:p w:rsidR="006313C5" w:rsidRPr="006313C5" w:rsidRDefault="006313C5" w:rsidP="006313C5">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1A58F7">
            <w:rPr>
              <w:rStyle w:val="ac"/>
              <w:rFonts w:ascii="Times New Roman" w:hAnsi="Times New Roman" w:cs="Times New Roman"/>
              <w:noProof/>
              <w:sz w:val="28"/>
              <w:szCs w:val="28"/>
              <w:u w:val="none"/>
            </w:rPr>
            <w:t xml:space="preserve">        </w:t>
          </w:r>
          <w:hyperlink w:anchor="_Toc512380798" w:history="1">
            <w:r w:rsidRPr="006313C5">
              <w:rPr>
                <w:rStyle w:val="ac"/>
                <w:rFonts w:ascii="Times New Roman" w:hAnsi="Times New Roman" w:cs="Times New Roman"/>
                <w:noProof/>
                <w:sz w:val="28"/>
                <w:szCs w:val="28"/>
              </w:rPr>
              <w:t>3.2.6 Учёт услуг</w:t>
            </w:r>
            <w:r w:rsidRPr="006313C5">
              <w:rPr>
                <w:rFonts w:ascii="Times New Roman" w:hAnsi="Times New Roman" w:cs="Times New Roman"/>
                <w:noProof/>
                <w:webHidden/>
                <w:sz w:val="28"/>
                <w:szCs w:val="28"/>
              </w:rPr>
              <w:tab/>
            </w:r>
            <w:r w:rsidRPr="006313C5">
              <w:rPr>
                <w:rFonts w:ascii="Times New Roman" w:hAnsi="Times New Roman" w:cs="Times New Roman"/>
                <w:noProof/>
                <w:webHidden/>
                <w:sz w:val="28"/>
                <w:szCs w:val="28"/>
              </w:rPr>
              <w:fldChar w:fldCharType="begin"/>
            </w:r>
            <w:r w:rsidRPr="006313C5">
              <w:rPr>
                <w:rFonts w:ascii="Times New Roman" w:hAnsi="Times New Roman" w:cs="Times New Roman"/>
                <w:noProof/>
                <w:webHidden/>
                <w:sz w:val="28"/>
                <w:szCs w:val="28"/>
              </w:rPr>
              <w:instrText xml:space="preserve"> PAGEREF _Toc512380798 \h </w:instrText>
            </w:r>
            <w:r w:rsidRPr="006313C5">
              <w:rPr>
                <w:rFonts w:ascii="Times New Roman" w:hAnsi="Times New Roman" w:cs="Times New Roman"/>
                <w:noProof/>
                <w:webHidden/>
                <w:sz w:val="28"/>
                <w:szCs w:val="28"/>
              </w:rPr>
            </w:r>
            <w:r w:rsidRPr="006313C5">
              <w:rPr>
                <w:rFonts w:ascii="Times New Roman" w:hAnsi="Times New Roman" w:cs="Times New Roman"/>
                <w:noProof/>
                <w:webHidden/>
                <w:sz w:val="28"/>
                <w:szCs w:val="28"/>
              </w:rPr>
              <w:fldChar w:fldCharType="separate"/>
            </w:r>
            <w:r w:rsidR="00DB79F4">
              <w:rPr>
                <w:rFonts w:ascii="Times New Roman" w:hAnsi="Times New Roman" w:cs="Times New Roman"/>
                <w:noProof/>
                <w:webHidden/>
                <w:sz w:val="28"/>
                <w:szCs w:val="28"/>
              </w:rPr>
              <w:t>38</w:t>
            </w:r>
            <w:r w:rsidRPr="006313C5">
              <w:rPr>
                <w:rFonts w:ascii="Times New Roman" w:hAnsi="Times New Roman" w:cs="Times New Roman"/>
                <w:noProof/>
                <w:webHidden/>
                <w:sz w:val="28"/>
                <w:szCs w:val="28"/>
              </w:rPr>
              <w:fldChar w:fldCharType="end"/>
            </w:r>
          </w:hyperlink>
        </w:p>
        <w:p w:rsidR="006313C5" w:rsidRPr="006313C5" w:rsidRDefault="006313C5" w:rsidP="006313C5">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1A58F7">
            <w:rPr>
              <w:rStyle w:val="ac"/>
              <w:rFonts w:ascii="Times New Roman" w:hAnsi="Times New Roman" w:cs="Times New Roman"/>
              <w:noProof/>
              <w:sz w:val="28"/>
              <w:szCs w:val="28"/>
              <w:u w:val="none"/>
            </w:rPr>
            <w:t xml:space="preserve">        </w:t>
          </w:r>
          <w:hyperlink w:anchor="_Toc512380799" w:history="1">
            <w:r w:rsidRPr="006313C5">
              <w:rPr>
                <w:rStyle w:val="ac"/>
                <w:rFonts w:ascii="Times New Roman" w:hAnsi="Times New Roman" w:cs="Times New Roman"/>
                <w:noProof/>
                <w:sz w:val="28"/>
                <w:szCs w:val="28"/>
              </w:rPr>
              <w:t>3.2.7 Администрирование системы</w:t>
            </w:r>
            <w:r w:rsidRPr="006313C5">
              <w:rPr>
                <w:rFonts w:ascii="Times New Roman" w:hAnsi="Times New Roman" w:cs="Times New Roman"/>
                <w:noProof/>
                <w:webHidden/>
                <w:sz w:val="28"/>
                <w:szCs w:val="28"/>
              </w:rPr>
              <w:tab/>
            </w:r>
            <w:r w:rsidRPr="006313C5">
              <w:rPr>
                <w:rFonts w:ascii="Times New Roman" w:hAnsi="Times New Roman" w:cs="Times New Roman"/>
                <w:noProof/>
                <w:webHidden/>
                <w:sz w:val="28"/>
                <w:szCs w:val="28"/>
              </w:rPr>
              <w:fldChar w:fldCharType="begin"/>
            </w:r>
            <w:r w:rsidRPr="006313C5">
              <w:rPr>
                <w:rFonts w:ascii="Times New Roman" w:hAnsi="Times New Roman" w:cs="Times New Roman"/>
                <w:noProof/>
                <w:webHidden/>
                <w:sz w:val="28"/>
                <w:szCs w:val="28"/>
              </w:rPr>
              <w:instrText xml:space="preserve"> PAGEREF _Toc512380799 \h </w:instrText>
            </w:r>
            <w:r w:rsidRPr="006313C5">
              <w:rPr>
                <w:rFonts w:ascii="Times New Roman" w:hAnsi="Times New Roman" w:cs="Times New Roman"/>
                <w:noProof/>
                <w:webHidden/>
                <w:sz w:val="28"/>
                <w:szCs w:val="28"/>
              </w:rPr>
            </w:r>
            <w:r w:rsidRPr="006313C5">
              <w:rPr>
                <w:rFonts w:ascii="Times New Roman" w:hAnsi="Times New Roman" w:cs="Times New Roman"/>
                <w:noProof/>
                <w:webHidden/>
                <w:sz w:val="28"/>
                <w:szCs w:val="28"/>
              </w:rPr>
              <w:fldChar w:fldCharType="separate"/>
            </w:r>
            <w:r w:rsidR="00DB79F4">
              <w:rPr>
                <w:rFonts w:ascii="Times New Roman" w:hAnsi="Times New Roman" w:cs="Times New Roman"/>
                <w:noProof/>
                <w:webHidden/>
                <w:sz w:val="28"/>
                <w:szCs w:val="28"/>
              </w:rPr>
              <w:t>39</w:t>
            </w:r>
            <w:r w:rsidRPr="006313C5">
              <w:rPr>
                <w:rFonts w:ascii="Times New Roman" w:hAnsi="Times New Roman" w:cs="Times New Roman"/>
                <w:noProof/>
                <w:webHidden/>
                <w:sz w:val="28"/>
                <w:szCs w:val="28"/>
              </w:rPr>
              <w:fldChar w:fldCharType="end"/>
            </w:r>
          </w:hyperlink>
        </w:p>
        <w:p w:rsidR="006313C5" w:rsidRPr="006313C5" w:rsidRDefault="001A58F7" w:rsidP="006313C5">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1A58F7">
            <w:rPr>
              <w:rStyle w:val="ac"/>
              <w:rFonts w:ascii="Times New Roman" w:hAnsi="Times New Roman" w:cs="Times New Roman"/>
              <w:noProof/>
              <w:sz w:val="28"/>
              <w:szCs w:val="28"/>
              <w:u w:val="none"/>
            </w:rPr>
            <w:t xml:space="preserve"> </w:t>
          </w:r>
          <w:r w:rsidR="006313C5" w:rsidRPr="001A58F7">
            <w:rPr>
              <w:rStyle w:val="ac"/>
              <w:rFonts w:ascii="Times New Roman" w:hAnsi="Times New Roman" w:cs="Times New Roman"/>
              <w:noProof/>
              <w:sz w:val="28"/>
              <w:szCs w:val="28"/>
              <w:u w:val="none"/>
            </w:rPr>
            <w:t xml:space="preserve">       </w:t>
          </w:r>
          <w:hyperlink w:anchor="_Toc512380800" w:history="1">
            <w:r w:rsidR="006313C5" w:rsidRPr="006313C5">
              <w:rPr>
                <w:rStyle w:val="ac"/>
                <w:rFonts w:ascii="Times New Roman" w:hAnsi="Times New Roman" w:cs="Times New Roman"/>
                <w:noProof/>
                <w:sz w:val="28"/>
                <w:szCs w:val="28"/>
              </w:rPr>
              <w:t>3.2.8 Основные преимущества и недостатки системы</w:t>
            </w:r>
            <w:r w:rsidR="006313C5" w:rsidRPr="006313C5">
              <w:rPr>
                <w:rFonts w:ascii="Times New Roman" w:hAnsi="Times New Roman" w:cs="Times New Roman"/>
                <w:noProof/>
                <w:webHidden/>
                <w:sz w:val="28"/>
                <w:szCs w:val="28"/>
              </w:rPr>
              <w:tab/>
            </w:r>
            <w:r w:rsidR="006313C5" w:rsidRPr="006313C5">
              <w:rPr>
                <w:rFonts w:ascii="Times New Roman" w:hAnsi="Times New Roman" w:cs="Times New Roman"/>
                <w:noProof/>
                <w:webHidden/>
                <w:sz w:val="28"/>
                <w:szCs w:val="28"/>
              </w:rPr>
              <w:fldChar w:fldCharType="begin"/>
            </w:r>
            <w:r w:rsidR="006313C5" w:rsidRPr="006313C5">
              <w:rPr>
                <w:rFonts w:ascii="Times New Roman" w:hAnsi="Times New Roman" w:cs="Times New Roman"/>
                <w:noProof/>
                <w:webHidden/>
                <w:sz w:val="28"/>
                <w:szCs w:val="28"/>
              </w:rPr>
              <w:instrText xml:space="preserve"> PAGEREF _Toc512380800 \h </w:instrText>
            </w:r>
            <w:r w:rsidR="006313C5" w:rsidRPr="006313C5">
              <w:rPr>
                <w:rFonts w:ascii="Times New Roman" w:hAnsi="Times New Roman" w:cs="Times New Roman"/>
                <w:noProof/>
                <w:webHidden/>
                <w:sz w:val="28"/>
                <w:szCs w:val="28"/>
              </w:rPr>
            </w:r>
            <w:r w:rsidR="006313C5" w:rsidRPr="006313C5">
              <w:rPr>
                <w:rFonts w:ascii="Times New Roman" w:hAnsi="Times New Roman" w:cs="Times New Roman"/>
                <w:noProof/>
                <w:webHidden/>
                <w:sz w:val="28"/>
                <w:szCs w:val="28"/>
              </w:rPr>
              <w:fldChar w:fldCharType="separate"/>
            </w:r>
            <w:r w:rsidR="00DB79F4">
              <w:rPr>
                <w:rFonts w:ascii="Times New Roman" w:hAnsi="Times New Roman" w:cs="Times New Roman"/>
                <w:noProof/>
                <w:webHidden/>
                <w:sz w:val="28"/>
                <w:szCs w:val="28"/>
              </w:rPr>
              <w:t>40</w:t>
            </w:r>
            <w:r w:rsidR="006313C5" w:rsidRPr="006313C5">
              <w:rPr>
                <w:rFonts w:ascii="Times New Roman" w:hAnsi="Times New Roman" w:cs="Times New Roman"/>
                <w:noProof/>
                <w:webHidden/>
                <w:sz w:val="28"/>
                <w:szCs w:val="28"/>
              </w:rPr>
              <w:fldChar w:fldCharType="end"/>
            </w:r>
          </w:hyperlink>
        </w:p>
        <w:p w:rsidR="006313C5" w:rsidRPr="006313C5" w:rsidRDefault="00A14107" w:rsidP="006313C5">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12380801" w:history="1">
            <w:r w:rsidR="006D40AA" w:rsidRPr="006313C5">
              <w:rPr>
                <w:rStyle w:val="ac"/>
                <w:rFonts w:ascii="Times New Roman" w:hAnsi="Times New Roman" w:cs="Times New Roman"/>
                <w:noProof/>
                <w:sz w:val="28"/>
                <w:szCs w:val="28"/>
              </w:rPr>
              <w:t>Заключние</w:t>
            </w:r>
            <w:r w:rsidR="006313C5" w:rsidRPr="006313C5">
              <w:rPr>
                <w:rFonts w:ascii="Times New Roman" w:hAnsi="Times New Roman" w:cs="Times New Roman"/>
                <w:noProof/>
                <w:webHidden/>
                <w:sz w:val="28"/>
                <w:szCs w:val="28"/>
              </w:rPr>
              <w:tab/>
            </w:r>
            <w:r w:rsidR="006313C5" w:rsidRPr="006313C5">
              <w:rPr>
                <w:rFonts w:ascii="Times New Roman" w:hAnsi="Times New Roman" w:cs="Times New Roman"/>
                <w:noProof/>
                <w:webHidden/>
                <w:sz w:val="28"/>
                <w:szCs w:val="28"/>
              </w:rPr>
              <w:fldChar w:fldCharType="begin"/>
            </w:r>
            <w:r w:rsidR="006313C5" w:rsidRPr="006313C5">
              <w:rPr>
                <w:rFonts w:ascii="Times New Roman" w:hAnsi="Times New Roman" w:cs="Times New Roman"/>
                <w:noProof/>
                <w:webHidden/>
                <w:sz w:val="28"/>
                <w:szCs w:val="28"/>
              </w:rPr>
              <w:instrText xml:space="preserve"> PAGEREF _Toc512380801 \h </w:instrText>
            </w:r>
            <w:r w:rsidR="006313C5" w:rsidRPr="006313C5">
              <w:rPr>
                <w:rFonts w:ascii="Times New Roman" w:hAnsi="Times New Roman" w:cs="Times New Roman"/>
                <w:noProof/>
                <w:webHidden/>
                <w:sz w:val="28"/>
                <w:szCs w:val="28"/>
              </w:rPr>
            </w:r>
            <w:r w:rsidR="006313C5" w:rsidRPr="006313C5">
              <w:rPr>
                <w:rFonts w:ascii="Times New Roman" w:hAnsi="Times New Roman" w:cs="Times New Roman"/>
                <w:noProof/>
                <w:webHidden/>
                <w:sz w:val="28"/>
                <w:szCs w:val="28"/>
              </w:rPr>
              <w:fldChar w:fldCharType="separate"/>
            </w:r>
            <w:r w:rsidR="00DB79F4">
              <w:rPr>
                <w:rFonts w:ascii="Times New Roman" w:hAnsi="Times New Roman" w:cs="Times New Roman"/>
                <w:noProof/>
                <w:webHidden/>
                <w:sz w:val="28"/>
                <w:szCs w:val="28"/>
              </w:rPr>
              <w:t>42</w:t>
            </w:r>
            <w:r w:rsidR="006313C5" w:rsidRPr="006313C5">
              <w:rPr>
                <w:rFonts w:ascii="Times New Roman" w:hAnsi="Times New Roman" w:cs="Times New Roman"/>
                <w:noProof/>
                <w:webHidden/>
                <w:sz w:val="28"/>
                <w:szCs w:val="28"/>
              </w:rPr>
              <w:fldChar w:fldCharType="end"/>
            </w:r>
          </w:hyperlink>
        </w:p>
        <w:p w:rsidR="006313C5" w:rsidRPr="006313C5" w:rsidRDefault="00A14107" w:rsidP="006313C5">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12380802" w:history="1">
            <w:r w:rsidR="006D40AA" w:rsidRPr="006313C5">
              <w:rPr>
                <w:rStyle w:val="ac"/>
                <w:rFonts w:ascii="Times New Roman" w:hAnsi="Times New Roman" w:cs="Times New Roman"/>
                <w:noProof/>
                <w:sz w:val="28"/>
                <w:szCs w:val="28"/>
              </w:rPr>
              <w:t>Список использованных источников</w:t>
            </w:r>
            <w:r w:rsidR="006313C5" w:rsidRPr="006313C5">
              <w:rPr>
                <w:rFonts w:ascii="Times New Roman" w:hAnsi="Times New Roman" w:cs="Times New Roman"/>
                <w:noProof/>
                <w:webHidden/>
                <w:sz w:val="28"/>
                <w:szCs w:val="28"/>
              </w:rPr>
              <w:tab/>
            </w:r>
            <w:r w:rsidR="006313C5" w:rsidRPr="006313C5">
              <w:rPr>
                <w:rFonts w:ascii="Times New Roman" w:hAnsi="Times New Roman" w:cs="Times New Roman"/>
                <w:noProof/>
                <w:webHidden/>
                <w:sz w:val="28"/>
                <w:szCs w:val="28"/>
              </w:rPr>
              <w:fldChar w:fldCharType="begin"/>
            </w:r>
            <w:r w:rsidR="006313C5" w:rsidRPr="006313C5">
              <w:rPr>
                <w:rFonts w:ascii="Times New Roman" w:hAnsi="Times New Roman" w:cs="Times New Roman"/>
                <w:noProof/>
                <w:webHidden/>
                <w:sz w:val="28"/>
                <w:szCs w:val="28"/>
              </w:rPr>
              <w:instrText xml:space="preserve"> PAGEREF _Toc512380802 \h </w:instrText>
            </w:r>
            <w:r w:rsidR="006313C5" w:rsidRPr="006313C5">
              <w:rPr>
                <w:rFonts w:ascii="Times New Roman" w:hAnsi="Times New Roman" w:cs="Times New Roman"/>
                <w:noProof/>
                <w:webHidden/>
                <w:sz w:val="28"/>
                <w:szCs w:val="28"/>
              </w:rPr>
            </w:r>
            <w:r w:rsidR="006313C5" w:rsidRPr="006313C5">
              <w:rPr>
                <w:rFonts w:ascii="Times New Roman" w:hAnsi="Times New Roman" w:cs="Times New Roman"/>
                <w:noProof/>
                <w:webHidden/>
                <w:sz w:val="28"/>
                <w:szCs w:val="28"/>
              </w:rPr>
              <w:fldChar w:fldCharType="separate"/>
            </w:r>
            <w:r w:rsidR="00DB79F4">
              <w:rPr>
                <w:rFonts w:ascii="Times New Roman" w:hAnsi="Times New Roman" w:cs="Times New Roman"/>
                <w:noProof/>
                <w:webHidden/>
                <w:sz w:val="28"/>
                <w:szCs w:val="28"/>
              </w:rPr>
              <w:t>44</w:t>
            </w:r>
            <w:r w:rsidR="006313C5" w:rsidRPr="006313C5">
              <w:rPr>
                <w:rFonts w:ascii="Times New Roman" w:hAnsi="Times New Roman" w:cs="Times New Roman"/>
                <w:noProof/>
                <w:webHidden/>
                <w:sz w:val="28"/>
                <w:szCs w:val="28"/>
              </w:rPr>
              <w:fldChar w:fldCharType="end"/>
            </w:r>
          </w:hyperlink>
        </w:p>
        <w:p w:rsidR="00EC1D02" w:rsidRPr="006313C5" w:rsidRDefault="006313C5" w:rsidP="006313C5">
          <w:pPr>
            <w:spacing w:line="360" w:lineRule="auto"/>
          </w:pPr>
          <w:r w:rsidRPr="006313C5">
            <w:rPr>
              <w:rFonts w:ascii="Times New Roman" w:hAnsi="Times New Roman" w:cs="Times New Roman"/>
              <w:b/>
              <w:bCs/>
              <w:sz w:val="28"/>
              <w:szCs w:val="28"/>
            </w:rPr>
            <w:fldChar w:fldCharType="end"/>
          </w:r>
        </w:p>
      </w:sdtContent>
    </w:sdt>
    <w:p w:rsidR="006D6E0B" w:rsidRDefault="006D6E0B" w:rsidP="006313C5">
      <w:pPr>
        <w:pStyle w:val="1"/>
        <w:spacing w:line="360" w:lineRule="auto"/>
        <w:jc w:val="center"/>
        <w:rPr>
          <w:rFonts w:eastAsia="Times New Roman"/>
          <w:sz w:val="28"/>
          <w:lang w:eastAsia="ru-RU"/>
        </w:rPr>
      </w:pPr>
      <w:bookmarkStart w:id="2" w:name="_Toc512380781"/>
      <w:r>
        <w:rPr>
          <w:rFonts w:eastAsia="Times New Roman"/>
          <w:lang w:eastAsia="ru-RU"/>
        </w:rPr>
        <w:lastRenderedPageBreak/>
        <w:t>ОБОЗНАЧЕНИЯ И СОКРАЩЕНИЯ</w:t>
      </w:r>
      <w:bookmarkEnd w:id="2"/>
    </w:p>
    <w:p w:rsidR="006D6E0B" w:rsidRDefault="006D6E0B" w:rsidP="006313C5">
      <w:pPr>
        <w:spacing w:after="0" w:line="360" w:lineRule="auto"/>
        <w:jc w:val="center"/>
        <w:rPr>
          <w:rFonts w:ascii="Times New Roman" w:eastAsia="Times New Roman" w:hAnsi="Times New Roman" w:cs="Times New Roman"/>
          <w:color w:val="000000"/>
          <w:sz w:val="28"/>
          <w:szCs w:val="28"/>
          <w:lang w:eastAsia="ru-RU"/>
        </w:rPr>
      </w:pPr>
    </w:p>
    <w:tbl>
      <w:tblPr>
        <w:tblStyle w:val="a9"/>
        <w:tblW w:w="9626" w:type="dxa"/>
        <w:tblLook w:val="04A0" w:firstRow="1" w:lastRow="0" w:firstColumn="1" w:lastColumn="0" w:noHBand="0" w:noVBand="1"/>
      </w:tblPr>
      <w:tblGrid>
        <w:gridCol w:w="2105"/>
        <w:gridCol w:w="7521"/>
      </w:tblGrid>
      <w:tr w:rsidR="0040229A" w:rsidTr="0040229A">
        <w:trPr>
          <w:trHeight w:val="523"/>
        </w:trPr>
        <w:tc>
          <w:tcPr>
            <w:tcW w:w="2105" w:type="dxa"/>
            <w:vAlign w:val="center"/>
          </w:tcPr>
          <w:p w:rsidR="0040229A" w:rsidRPr="0040229A" w:rsidRDefault="0040229A" w:rsidP="006D40AA">
            <w:pPr>
              <w:spacing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OSS</w:t>
            </w:r>
          </w:p>
        </w:tc>
        <w:tc>
          <w:tcPr>
            <w:tcW w:w="7521" w:type="dxa"/>
            <w:vAlign w:val="center"/>
          </w:tcPr>
          <w:p w:rsidR="0040229A" w:rsidRDefault="00111D2F" w:rsidP="006313C5">
            <w:pPr>
              <w:spacing w:line="360" w:lineRule="auto"/>
              <w:rPr>
                <w:rFonts w:ascii="Times New Roman" w:eastAsia="Times New Roman" w:hAnsi="Times New Roman" w:cs="Times New Roman"/>
                <w:color w:val="000000"/>
                <w:sz w:val="28"/>
                <w:szCs w:val="28"/>
                <w:lang w:eastAsia="ru-RU"/>
              </w:rPr>
            </w:pPr>
            <w:r w:rsidRPr="0040229A">
              <w:rPr>
                <w:rFonts w:ascii="Times New Roman" w:eastAsia="Times New Roman" w:hAnsi="Times New Roman" w:cs="Times New Roman"/>
                <w:color w:val="000000"/>
                <w:sz w:val="28"/>
                <w:szCs w:val="28"/>
                <w:lang w:eastAsia="ru-RU"/>
              </w:rPr>
              <w:t>operation support system</w:t>
            </w:r>
          </w:p>
        </w:tc>
      </w:tr>
      <w:tr w:rsidR="0040229A" w:rsidTr="0040229A">
        <w:trPr>
          <w:trHeight w:val="523"/>
        </w:trPr>
        <w:tc>
          <w:tcPr>
            <w:tcW w:w="2105" w:type="dxa"/>
            <w:vAlign w:val="center"/>
          </w:tcPr>
          <w:p w:rsidR="0040229A" w:rsidRPr="0040229A" w:rsidRDefault="0040229A" w:rsidP="006D40AA">
            <w:pPr>
              <w:spacing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BSS</w:t>
            </w:r>
          </w:p>
        </w:tc>
        <w:tc>
          <w:tcPr>
            <w:tcW w:w="7521" w:type="dxa"/>
            <w:vAlign w:val="center"/>
          </w:tcPr>
          <w:p w:rsidR="0040229A" w:rsidRDefault="00111D2F" w:rsidP="00111D2F">
            <w:pPr>
              <w:spacing w:line="360" w:lineRule="auto"/>
              <w:rPr>
                <w:rFonts w:ascii="Times New Roman" w:eastAsia="Times New Roman" w:hAnsi="Times New Roman" w:cs="Times New Roman"/>
                <w:color w:val="000000"/>
                <w:sz w:val="28"/>
                <w:szCs w:val="28"/>
                <w:lang w:eastAsia="ru-RU"/>
              </w:rPr>
            </w:pPr>
            <w:r w:rsidRPr="0040229A">
              <w:rPr>
                <w:rFonts w:ascii="Times New Roman" w:eastAsia="Times New Roman" w:hAnsi="Times New Roman" w:cs="Times New Roman"/>
                <w:color w:val="000000"/>
                <w:sz w:val="28"/>
                <w:szCs w:val="28"/>
                <w:lang w:eastAsia="ru-RU"/>
              </w:rPr>
              <w:t>business support system</w:t>
            </w:r>
          </w:p>
        </w:tc>
      </w:tr>
      <w:tr w:rsidR="0040229A" w:rsidTr="0040229A">
        <w:trPr>
          <w:trHeight w:val="538"/>
        </w:trPr>
        <w:tc>
          <w:tcPr>
            <w:tcW w:w="2105" w:type="dxa"/>
            <w:vAlign w:val="center"/>
          </w:tcPr>
          <w:p w:rsidR="0040229A" w:rsidRPr="0040229A" w:rsidRDefault="0040229A" w:rsidP="006D40AA">
            <w:pPr>
              <w:spacing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CRM</w:t>
            </w:r>
          </w:p>
        </w:tc>
        <w:tc>
          <w:tcPr>
            <w:tcW w:w="7521" w:type="dxa"/>
            <w:vAlign w:val="center"/>
          </w:tcPr>
          <w:p w:rsidR="0040229A" w:rsidRDefault="00111D2F" w:rsidP="00111D2F">
            <w:pPr>
              <w:spacing w:line="360" w:lineRule="auto"/>
              <w:rPr>
                <w:rFonts w:ascii="Times New Roman" w:eastAsia="Times New Roman" w:hAnsi="Times New Roman" w:cs="Times New Roman"/>
                <w:color w:val="000000"/>
                <w:sz w:val="28"/>
                <w:szCs w:val="28"/>
                <w:lang w:eastAsia="ru-RU"/>
              </w:rPr>
            </w:pPr>
            <w:r w:rsidRPr="00912065">
              <w:rPr>
                <w:rFonts w:ascii="Times New Roman" w:hAnsi="Times New Roman" w:cs="Times New Roman"/>
                <w:sz w:val="28"/>
              </w:rPr>
              <w:t>customer relationship management</w:t>
            </w:r>
          </w:p>
        </w:tc>
      </w:tr>
      <w:tr w:rsidR="0040229A" w:rsidTr="0040229A">
        <w:trPr>
          <w:trHeight w:val="523"/>
        </w:trPr>
        <w:tc>
          <w:tcPr>
            <w:tcW w:w="2105" w:type="dxa"/>
            <w:vAlign w:val="center"/>
          </w:tcPr>
          <w:p w:rsidR="0040229A" w:rsidRDefault="0040229A" w:rsidP="006D40AA">
            <w:pPr>
              <w:spacing w:line="36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API</w:t>
            </w:r>
          </w:p>
        </w:tc>
        <w:tc>
          <w:tcPr>
            <w:tcW w:w="7521" w:type="dxa"/>
            <w:vAlign w:val="center"/>
          </w:tcPr>
          <w:p w:rsidR="0040229A" w:rsidRPr="00912065" w:rsidRDefault="00111D2F" w:rsidP="00111D2F">
            <w:pPr>
              <w:spacing w:line="360" w:lineRule="auto"/>
              <w:rPr>
                <w:rFonts w:ascii="Times New Roman" w:hAnsi="Times New Roman" w:cs="Times New Roman"/>
                <w:sz w:val="28"/>
              </w:rPr>
            </w:pPr>
            <w:r>
              <w:rPr>
                <w:rFonts w:ascii="Times New Roman" w:hAnsi="Times New Roman" w:cs="Times New Roman"/>
                <w:sz w:val="28"/>
                <w:lang w:val="en-US"/>
              </w:rPr>
              <w:t>a</w:t>
            </w:r>
            <w:r>
              <w:rPr>
                <w:rFonts w:ascii="Times New Roman" w:hAnsi="Times New Roman" w:cs="Times New Roman"/>
                <w:sz w:val="28"/>
              </w:rPr>
              <w:t xml:space="preserve">pplication </w:t>
            </w:r>
            <w:r>
              <w:rPr>
                <w:rFonts w:ascii="Times New Roman" w:hAnsi="Times New Roman" w:cs="Times New Roman"/>
                <w:sz w:val="28"/>
                <w:lang w:val="en-US"/>
              </w:rPr>
              <w:t>p</w:t>
            </w:r>
            <w:r>
              <w:rPr>
                <w:rFonts w:ascii="Times New Roman" w:hAnsi="Times New Roman" w:cs="Times New Roman"/>
                <w:sz w:val="28"/>
              </w:rPr>
              <w:t>rogramming i</w:t>
            </w:r>
            <w:r w:rsidRPr="0040229A">
              <w:rPr>
                <w:rFonts w:ascii="Times New Roman" w:hAnsi="Times New Roman" w:cs="Times New Roman"/>
                <w:sz w:val="28"/>
              </w:rPr>
              <w:t>nterface</w:t>
            </w:r>
          </w:p>
        </w:tc>
      </w:tr>
      <w:tr w:rsidR="0040229A" w:rsidTr="0040229A">
        <w:trPr>
          <w:trHeight w:val="1062"/>
        </w:trPr>
        <w:tc>
          <w:tcPr>
            <w:tcW w:w="2105" w:type="dxa"/>
            <w:vAlign w:val="center"/>
          </w:tcPr>
          <w:p w:rsidR="0040229A" w:rsidRDefault="0040229A" w:rsidP="006D40AA">
            <w:pPr>
              <w:spacing w:line="360" w:lineRule="auto"/>
              <w:rPr>
                <w:rFonts w:ascii="Times New Roman" w:eastAsia="Times New Roman" w:hAnsi="Times New Roman" w:cs="Times New Roman"/>
                <w:color w:val="000000"/>
                <w:sz w:val="28"/>
                <w:szCs w:val="28"/>
                <w:lang w:eastAsia="ru-RU"/>
              </w:rPr>
            </w:pPr>
            <w:r w:rsidRPr="009C430B">
              <w:rPr>
                <w:rFonts w:ascii="Times New Roman" w:hAnsi="Times New Roman" w:cs="Times New Roman"/>
                <w:sz w:val="28"/>
              </w:rPr>
              <w:t>АСТУП</w:t>
            </w:r>
          </w:p>
        </w:tc>
        <w:tc>
          <w:tcPr>
            <w:tcW w:w="7521" w:type="dxa"/>
            <w:vAlign w:val="center"/>
          </w:tcPr>
          <w:p w:rsidR="0040229A" w:rsidRDefault="00111D2F" w:rsidP="00111D2F">
            <w:pPr>
              <w:spacing w:line="36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rPr>
              <w:t>автоматизированная система технического учета и п</w:t>
            </w:r>
            <w:r w:rsidRPr="009C430B">
              <w:rPr>
                <w:rFonts w:ascii="Times New Roman" w:hAnsi="Times New Roman" w:cs="Times New Roman"/>
                <w:sz w:val="28"/>
              </w:rPr>
              <w:t>аспортизации</w:t>
            </w:r>
          </w:p>
        </w:tc>
      </w:tr>
      <w:tr w:rsidR="0040229A" w:rsidTr="0040229A">
        <w:trPr>
          <w:trHeight w:val="523"/>
        </w:trPr>
        <w:tc>
          <w:tcPr>
            <w:tcW w:w="2105" w:type="dxa"/>
            <w:vAlign w:val="center"/>
          </w:tcPr>
          <w:p w:rsidR="0040229A" w:rsidRDefault="0040229A" w:rsidP="006D40AA">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НСИ</w:t>
            </w:r>
          </w:p>
        </w:tc>
        <w:tc>
          <w:tcPr>
            <w:tcW w:w="7521" w:type="dxa"/>
            <w:vAlign w:val="center"/>
          </w:tcPr>
          <w:p w:rsidR="0040229A" w:rsidRDefault="00111D2F" w:rsidP="00111D2F">
            <w:pPr>
              <w:spacing w:line="36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rPr>
              <w:t>нормативно-справочная информация</w:t>
            </w:r>
          </w:p>
        </w:tc>
      </w:tr>
      <w:tr w:rsidR="0040229A" w:rsidTr="0040229A">
        <w:trPr>
          <w:trHeight w:val="538"/>
        </w:trPr>
        <w:tc>
          <w:tcPr>
            <w:tcW w:w="2105" w:type="dxa"/>
            <w:vAlign w:val="center"/>
          </w:tcPr>
          <w:p w:rsidR="0040229A" w:rsidRDefault="0040229A" w:rsidP="006D40AA">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ИСС</w:t>
            </w:r>
          </w:p>
        </w:tc>
        <w:tc>
          <w:tcPr>
            <w:tcW w:w="7521" w:type="dxa"/>
            <w:vAlign w:val="center"/>
          </w:tcPr>
          <w:p w:rsidR="0040229A" w:rsidRPr="0040229A" w:rsidRDefault="00111D2F" w:rsidP="00111D2F">
            <w:pPr>
              <w:spacing w:line="360" w:lineRule="auto"/>
              <w:rPr>
                <w:rFonts w:ascii="Times New Roman" w:eastAsia="Times New Roman" w:hAnsi="Times New Roman" w:cs="Times New Roman"/>
                <w:b/>
                <w:color w:val="000000"/>
                <w:sz w:val="28"/>
                <w:szCs w:val="28"/>
                <w:lang w:eastAsia="ru-RU"/>
              </w:rPr>
            </w:pPr>
            <w:r w:rsidRPr="00882C94">
              <w:rPr>
                <w:rFonts w:ascii="Times New Roman" w:hAnsi="Times New Roman" w:cs="Times New Roman"/>
                <w:sz w:val="28"/>
              </w:rPr>
              <w:t>интеллектуальная сеть связи</w:t>
            </w:r>
          </w:p>
        </w:tc>
      </w:tr>
    </w:tbl>
    <w:p w:rsidR="006D6E0B" w:rsidRPr="006D6E0B" w:rsidRDefault="006D6E0B" w:rsidP="006D6E0B">
      <w:pPr>
        <w:spacing w:after="0" w:line="360" w:lineRule="auto"/>
        <w:jc w:val="center"/>
        <w:rPr>
          <w:rFonts w:ascii="Times New Roman" w:eastAsia="Times New Roman" w:hAnsi="Times New Roman" w:cs="Times New Roman"/>
          <w:color w:val="000000"/>
          <w:sz w:val="28"/>
          <w:szCs w:val="28"/>
          <w:lang w:eastAsia="ru-RU"/>
        </w:rPr>
      </w:pPr>
    </w:p>
    <w:p w:rsidR="0040229A" w:rsidRDefault="0040229A" w:rsidP="00912065">
      <w:pPr>
        <w:spacing w:after="0" w:line="360" w:lineRule="auto"/>
        <w:ind w:firstLine="709"/>
        <w:jc w:val="both"/>
        <w:rPr>
          <w:rFonts w:ascii="Times New Roman" w:hAnsi="Times New Roman" w:cs="Times New Roman"/>
          <w:b/>
          <w:sz w:val="32"/>
        </w:rPr>
      </w:pPr>
    </w:p>
    <w:p w:rsidR="0040229A" w:rsidRDefault="0040229A" w:rsidP="00912065">
      <w:pPr>
        <w:spacing w:after="0" w:line="360" w:lineRule="auto"/>
        <w:ind w:firstLine="709"/>
        <w:jc w:val="both"/>
        <w:rPr>
          <w:rFonts w:ascii="Times New Roman" w:hAnsi="Times New Roman" w:cs="Times New Roman"/>
          <w:b/>
          <w:sz w:val="32"/>
        </w:rPr>
      </w:pPr>
    </w:p>
    <w:p w:rsidR="0040229A" w:rsidRDefault="0040229A" w:rsidP="00912065">
      <w:pPr>
        <w:spacing w:after="0" w:line="360" w:lineRule="auto"/>
        <w:ind w:firstLine="709"/>
        <w:jc w:val="both"/>
        <w:rPr>
          <w:rFonts w:ascii="Times New Roman" w:hAnsi="Times New Roman" w:cs="Times New Roman"/>
          <w:b/>
          <w:sz w:val="32"/>
        </w:rPr>
      </w:pPr>
    </w:p>
    <w:p w:rsidR="0040229A" w:rsidRDefault="0040229A" w:rsidP="00912065">
      <w:pPr>
        <w:spacing w:after="0" w:line="360" w:lineRule="auto"/>
        <w:ind w:firstLine="709"/>
        <w:jc w:val="both"/>
        <w:rPr>
          <w:rFonts w:ascii="Times New Roman" w:hAnsi="Times New Roman" w:cs="Times New Roman"/>
          <w:b/>
          <w:sz w:val="32"/>
        </w:rPr>
      </w:pPr>
    </w:p>
    <w:p w:rsidR="0040229A" w:rsidRDefault="0040229A" w:rsidP="00912065">
      <w:pPr>
        <w:spacing w:after="0" w:line="360" w:lineRule="auto"/>
        <w:ind w:firstLine="709"/>
        <w:jc w:val="both"/>
        <w:rPr>
          <w:rFonts w:ascii="Times New Roman" w:hAnsi="Times New Roman" w:cs="Times New Roman"/>
          <w:b/>
          <w:sz w:val="32"/>
        </w:rPr>
      </w:pPr>
    </w:p>
    <w:p w:rsidR="00E40411" w:rsidRDefault="00E40411" w:rsidP="00912065">
      <w:pPr>
        <w:spacing w:after="0" w:line="360" w:lineRule="auto"/>
        <w:ind w:firstLine="709"/>
        <w:jc w:val="both"/>
        <w:rPr>
          <w:rFonts w:ascii="Times New Roman" w:hAnsi="Times New Roman" w:cs="Times New Roman"/>
          <w:b/>
          <w:sz w:val="32"/>
        </w:rPr>
      </w:pPr>
    </w:p>
    <w:p w:rsidR="00E40411" w:rsidRDefault="00E40411">
      <w:pPr>
        <w:rPr>
          <w:rFonts w:ascii="Times New Roman" w:hAnsi="Times New Roman" w:cs="Times New Roman"/>
          <w:b/>
          <w:sz w:val="32"/>
        </w:rPr>
      </w:pPr>
      <w:r>
        <w:rPr>
          <w:rFonts w:ascii="Times New Roman" w:hAnsi="Times New Roman" w:cs="Times New Roman"/>
          <w:b/>
          <w:sz w:val="32"/>
        </w:rPr>
        <w:br w:type="page"/>
      </w:r>
    </w:p>
    <w:p w:rsidR="0040229A" w:rsidRDefault="00E40411" w:rsidP="006313C5">
      <w:pPr>
        <w:pStyle w:val="1"/>
        <w:spacing w:line="360" w:lineRule="auto"/>
        <w:jc w:val="center"/>
      </w:pPr>
      <w:bookmarkStart w:id="3" w:name="_Toc512380782"/>
      <w:r>
        <w:lastRenderedPageBreak/>
        <w:t>ВВЕДЕНИЕ</w:t>
      </w:r>
      <w:bookmarkEnd w:id="3"/>
    </w:p>
    <w:p w:rsidR="00736228" w:rsidRDefault="00736228" w:rsidP="006313C5">
      <w:pPr>
        <w:spacing w:after="0" w:line="360" w:lineRule="auto"/>
        <w:ind w:firstLine="709"/>
        <w:jc w:val="center"/>
        <w:rPr>
          <w:rFonts w:ascii="Times New Roman" w:hAnsi="Times New Roman" w:cs="Times New Roman"/>
          <w:b/>
          <w:sz w:val="32"/>
        </w:rPr>
      </w:pPr>
    </w:p>
    <w:p w:rsidR="00AD5888" w:rsidRDefault="00AD5888" w:rsidP="006D40AA">
      <w:pPr>
        <w:spacing w:after="0" w:line="360" w:lineRule="auto"/>
        <w:ind w:firstLine="709"/>
        <w:jc w:val="both"/>
        <w:rPr>
          <w:rFonts w:ascii="Times New Roman" w:hAnsi="Times New Roman" w:cs="Times New Roman"/>
          <w:sz w:val="28"/>
        </w:rPr>
      </w:pPr>
      <w:r w:rsidRPr="00AD5888">
        <w:rPr>
          <w:rFonts w:ascii="Times New Roman" w:hAnsi="Times New Roman" w:cs="Times New Roman"/>
          <w:sz w:val="28"/>
        </w:rPr>
        <w:t xml:space="preserve">Эффективность управления телекоммуникациями в значительной степени зависит от своевременного получения и обработки данных о наличии и техническом состоянии телекоммуникационных ресурсов - сетей, средств и сооружений связи. Обеспечение достоверности и точности полученной информации достигается за счет применения единых технологий управления и технического учета. </w:t>
      </w:r>
    </w:p>
    <w:p w:rsidR="00E35C41" w:rsidRDefault="00AD5888" w:rsidP="006D40AA">
      <w:pPr>
        <w:spacing w:after="0" w:line="360" w:lineRule="auto"/>
        <w:ind w:firstLine="709"/>
        <w:jc w:val="both"/>
      </w:pPr>
      <w:r w:rsidRPr="00AD5888">
        <w:rPr>
          <w:rFonts w:ascii="Times New Roman" w:hAnsi="Times New Roman" w:cs="Times New Roman"/>
          <w:sz w:val="28"/>
        </w:rPr>
        <w:t xml:space="preserve">В настоящее время существует </w:t>
      </w:r>
      <w:r>
        <w:rPr>
          <w:rFonts w:ascii="Times New Roman" w:hAnsi="Times New Roman" w:cs="Times New Roman"/>
          <w:sz w:val="28"/>
        </w:rPr>
        <w:t>небольшое количество крупных</w:t>
      </w:r>
      <w:r w:rsidRPr="00AD5888">
        <w:rPr>
          <w:rFonts w:ascii="Times New Roman" w:hAnsi="Times New Roman" w:cs="Times New Roman"/>
          <w:sz w:val="28"/>
        </w:rPr>
        <w:t xml:space="preserve"> систем </w:t>
      </w:r>
      <w:r>
        <w:rPr>
          <w:rFonts w:ascii="Times New Roman" w:hAnsi="Times New Roman" w:cs="Times New Roman"/>
          <w:sz w:val="28"/>
        </w:rPr>
        <w:t>технического учета</w:t>
      </w:r>
      <w:r w:rsidRPr="00AD5888">
        <w:rPr>
          <w:rFonts w:ascii="Times New Roman" w:hAnsi="Times New Roman" w:cs="Times New Roman"/>
          <w:sz w:val="28"/>
        </w:rPr>
        <w:t>. Актуальность и необходимость таких систем переоценить очень сложно.</w:t>
      </w:r>
      <w:r>
        <w:rPr>
          <w:rFonts w:ascii="Times New Roman" w:hAnsi="Times New Roman" w:cs="Times New Roman"/>
          <w:sz w:val="28"/>
        </w:rPr>
        <w:t xml:space="preserve"> Благодаря системе технического учета компания </w:t>
      </w:r>
      <w:r w:rsidR="00E35C41">
        <w:rPr>
          <w:rFonts w:ascii="Times New Roman" w:hAnsi="Times New Roman" w:cs="Times New Roman"/>
          <w:sz w:val="28"/>
        </w:rPr>
        <w:t>имеет возможность обеспечить высокое качество оказываемых услуг, вести учет используемого оборудования, технической информации, планирования и т.д.</w:t>
      </w:r>
      <w:r w:rsidR="00E35C41" w:rsidRPr="00E35C41">
        <w:t xml:space="preserve"> </w:t>
      </w:r>
    </w:p>
    <w:p w:rsidR="00E35C41" w:rsidRDefault="00E35C41" w:rsidP="006D40AA">
      <w:pPr>
        <w:spacing w:after="0" w:line="360" w:lineRule="auto"/>
        <w:ind w:firstLine="709"/>
        <w:jc w:val="both"/>
      </w:pPr>
      <w:r w:rsidRPr="00E35C41">
        <w:rPr>
          <w:rFonts w:ascii="Times New Roman" w:hAnsi="Times New Roman" w:cs="Times New Roman"/>
          <w:sz w:val="28"/>
        </w:rPr>
        <w:t xml:space="preserve">Система </w:t>
      </w:r>
      <w:r>
        <w:rPr>
          <w:rFonts w:ascii="Times New Roman" w:hAnsi="Times New Roman" w:cs="Times New Roman"/>
          <w:sz w:val="28"/>
        </w:rPr>
        <w:t>технического учета</w:t>
      </w:r>
      <w:r w:rsidRPr="00E35C41">
        <w:rPr>
          <w:rFonts w:ascii="Times New Roman" w:hAnsi="Times New Roman" w:cs="Times New Roman"/>
          <w:sz w:val="28"/>
        </w:rPr>
        <w:t xml:space="preserve"> в ПАО «Ростелеком» является неотъемлемой частью деятельности компании, играющей немаловажную роль в обеспечении высококачественных услуг для своих клиентов </w:t>
      </w:r>
      <w:r>
        <w:rPr>
          <w:rFonts w:ascii="Times New Roman" w:hAnsi="Times New Roman" w:cs="Times New Roman"/>
          <w:sz w:val="28"/>
        </w:rPr>
        <w:t>и отлаженной работе персонала</w:t>
      </w:r>
      <w:r w:rsidRPr="00E35C41">
        <w:rPr>
          <w:rFonts w:ascii="Times New Roman" w:hAnsi="Times New Roman" w:cs="Times New Roman"/>
          <w:sz w:val="28"/>
        </w:rPr>
        <w:t>.</w:t>
      </w:r>
      <w:r w:rsidRPr="00E35C41">
        <w:t xml:space="preserve"> </w:t>
      </w:r>
    </w:p>
    <w:p w:rsidR="00AD5888" w:rsidRDefault="00E35C41" w:rsidP="006D40AA">
      <w:pPr>
        <w:spacing w:after="0" w:line="360" w:lineRule="auto"/>
        <w:ind w:firstLine="709"/>
        <w:jc w:val="both"/>
        <w:rPr>
          <w:rFonts w:ascii="Times New Roman" w:hAnsi="Times New Roman" w:cs="Times New Roman"/>
          <w:sz w:val="28"/>
        </w:rPr>
      </w:pPr>
      <w:r w:rsidRPr="00E35C41">
        <w:rPr>
          <w:rFonts w:ascii="Times New Roman" w:hAnsi="Times New Roman" w:cs="Times New Roman"/>
          <w:sz w:val="28"/>
        </w:rPr>
        <w:t>В качестве объекта исследования данной работы выступает система</w:t>
      </w:r>
      <w:r>
        <w:rPr>
          <w:rFonts w:ascii="Times New Roman" w:hAnsi="Times New Roman" w:cs="Times New Roman"/>
          <w:sz w:val="28"/>
        </w:rPr>
        <w:t xml:space="preserve"> технического учета в ПАО «Ростелеком».</w:t>
      </w:r>
    </w:p>
    <w:p w:rsidR="00E35C41" w:rsidRDefault="00E35C41" w:rsidP="006D40AA">
      <w:pPr>
        <w:spacing w:after="0" w:line="360" w:lineRule="auto"/>
        <w:ind w:firstLine="709"/>
        <w:jc w:val="both"/>
        <w:rPr>
          <w:rFonts w:ascii="Times New Roman" w:hAnsi="Times New Roman" w:cs="Times New Roman"/>
          <w:sz w:val="28"/>
        </w:rPr>
      </w:pPr>
      <w:r w:rsidRPr="00E35C41">
        <w:rPr>
          <w:rFonts w:ascii="Times New Roman" w:hAnsi="Times New Roman" w:cs="Times New Roman"/>
          <w:sz w:val="28"/>
        </w:rPr>
        <w:t xml:space="preserve">Целью данной работы является исследование и анализ программного обеспечения </w:t>
      </w:r>
      <w:r>
        <w:rPr>
          <w:rFonts w:ascii="Times New Roman" w:hAnsi="Times New Roman" w:cs="Times New Roman"/>
          <w:sz w:val="28"/>
        </w:rPr>
        <w:t>технического учета «АРГУС ТУ</w:t>
      </w:r>
      <w:r w:rsidRPr="00E35C41">
        <w:rPr>
          <w:rFonts w:ascii="Times New Roman" w:hAnsi="Times New Roman" w:cs="Times New Roman"/>
          <w:sz w:val="28"/>
        </w:rPr>
        <w:t>», выявление основных</w:t>
      </w:r>
      <w:r>
        <w:rPr>
          <w:rFonts w:ascii="Times New Roman" w:hAnsi="Times New Roman" w:cs="Times New Roman"/>
          <w:sz w:val="28"/>
        </w:rPr>
        <w:t xml:space="preserve"> достоинств и недостатков данной</w:t>
      </w:r>
      <w:r w:rsidRPr="00E35C41">
        <w:rPr>
          <w:rFonts w:ascii="Times New Roman" w:hAnsi="Times New Roman" w:cs="Times New Roman"/>
          <w:sz w:val="28"/>
        </w:rPr>
        <w:t xml:space="preserve"> систем</w:t>
      </w:r>
      <w:r>
        <w:rPr>
          <w:rFonts w:ascii="Times New Roman" w:hAnsi="Times New Roman" w:cs="Times New Roman"/>
          <w:sz w:val="28"/>
        </w:rPr>
        <w:t>ы</w:t>
      </w:r>
      <w:r w:rsidRPr="00E35C41">
        <w:rPr>
          <w:rFonts w:ascii="Times New Roman" w:hAnsi="Times New Roman" w:cs="Times New Roman"/>
          <w:sz w:val="28"/>
        </w:rPr>
        <w:t xml:space="preserve"> в компании ПАО «Ростелеком».</w:t>
      </w:r>
    </w:p>
    <w:p w:rsidR="00E35C41" w:rsidRDefault="00E35C41" w:rsidP="006D40AA">
      <w:pPr>
        <w:spacing w:after="0" w:line="360" w:lineRule="auto"/>
        <w:ind w:firstLine="709"/>
        <w:jc w:val="both"/>
        <w:rPr>
          <w:rFonts w:ascii="Times New Roman" w:hAnsi="Times New Roman" w:cs="Times New Roman"/>
          <w:sz w:val="28"/>
        </w:rPr>
      </w:pPr>
      <w:r w:rsidRPr="00E35C41">
        <w:rPr>
          <w:rFonts w:ascii="Times New Roman" w:hAnsi="Times New Roman" w:cs="Times New Roman"/>
          <w:sz w:val="28"/>
        </w:rPr>
        <w:t>Для этого необ</w:t>
      </w:r>
      <w:r>
        <w:rPr>
          <w:rFonts w:ascii="Times New Roman" w:hAnsi="Times New Roman" w:cs="Times New Roman"/>
          <w:sz w:val="28"/>
        </w:rPr>
        <w:t>ходимо решить следующие задачи:</w:t>
      </w:r>
    </w:p>
    <w:p w:rsidR="00E35C41" w:rsidRDefault="00E35C41" w:rsidP="006D40AA">
      <w:pPr>
        <w:spacing w:after="0" w:line="360" w:lineRule="auto"/>
        <w:ind w:firstLine="709"/>
        <w:jc w:val="both"/>
        <w:rPr>
          <w:rFonts w:ascii="Times New Roman" w:hAnsi="Times New Roman" w:cs="Times New Roman"/>
          <w:sz w:val="28"/>
        </w:rPr>
      </w:pPr>
      <w:r w:rsidRPr="00E35C41">
        <w:rPr>
          <w:rFonts w:ascii="Times New Roman" w:hAnsi="Times New Roman" w:cs="Times New Roman"/>
          <w:sz w:val="28"/>
        </w:rPr>
        <w:t>- ознакомление с основными теоретическими понятиями</w:t>
      </w:r>
      <w:r>
        <w:rPr>
          <w:rFonts w:ascii="Times New Roman" w:hAnsi="Times New Roman" w:cs="Times New Roman"/>
          <w:sz w:val="28"/>
        </w:rPr>
        <w:t xml:space="preserve"> </w:t>
      </w:r>
      <w:r>
        <w:rPr>
          <w:rFonts w:ascii="Times New Roman" w:hAnsi="Times New Roman" w:cs="Times New Roman"/>
          <w:sz w:val="28"/>
          <w:lang w:val="en-US"/>
        </w:rPr>
        <w:t>OSS</w:t>
      </w:r>
      <w:r w:rsidRPr="00E35C41">
        <w:rPr>
          <w:rFonts w:ascii="Times New Roman" w:hAnsi="Times New Roman" w:cs="Times New Roman"/>
          <w:sz w:val="28"/>
        </w:rPr>
        <w:t>/</w:t>
      </w:r>
      <w:r>
        <w:rPr>
          <w:rFonts w:ascii="Times New Roman" w:hAnsi="Times New Roman" w:cs="Times New Roman"/>
          <w:sz w:val="28"/>
          <w:lang w:val="en-US"/>
        </w:rPr>
        <w:t>BSS</w:t>
      </w:r>
      <w:r>
        <w:rPr>
          <w:rFonts w:ascii="Times New Roman" w:hAnsi="Times New Roman" w:cs="Times New Roman"/>
          <w:sz w:val="28"/>
        </w:rPr>
        <w:t xml:space="preserve"> систем и систем технического учета;</w:t>
      </w:r>
    </w:p>
    <w:p w:rsidR="00E35C41" w:rsidRDefault="00E35C41"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E35C41">
        <w:rPr>
          <w:rFonts w:ascii="Times New Roman" w:hAnsi="Times New Roman" w:cs="Times New Roman"/>
          <w:sz w:val="28"/>
        </w:rPr>
        <w:t>изучение деятельности компании ПАО «Ростелеком»;</w:t>
      </w:r>
    </w:p>
    <w:p w:rsidR="00E35C41" w:rsidRDefault="00E35C41"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E35C41">
        <w:rPr>
          <w:rFonts w:ascii="Times New Roman" w:hAnsi="Times New Roman" w:cs="Times New Roman"/>
          <w:sz w:val="28"/>
        </w:rPr>
        <w:t>ознакомление с основными задачами и фун</w:t>
      </w:r>
      <w:r>
        <w:rPr>
          <w:rFonts w:ascii="Times New Roman" w:hAnsi="Times New Roman" w:cs="Times New Roman"/>
          <w:sz w:val="28"/>
        </w:rPr>
        <w:t>кциями системы технического учета «АРГУС ТУ</w:t>
      </w:r>
      <w:r w:rsidRPr="00E35C41">
        <w:rPr>
          <w:rFonts w:ascii="Times New Roman" w:hAnsi="Times New Roman" w:cs="Times New Roman"/>
          <w:sz w:val="28"/>
        </w:rPr>
        <w:t>»</w:t>
      </w:r>
      <w:r>
        <w:rPr>
          <w:rFonts w:ascii="Times New Roman" w:hAnsi="Times New Roman" w:cs="Times New Roman"/>
          <w:sz w:val="28"/>
        </w:rPr>
        <w:t>;</w:t>
      </w:r>
    </w:p>
    <w:p w:rsidR="00E35C41" w:rsidRDefault="00E35C41"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E35C41">
        <w:rPr>
          <w:rFonts w:ascii="Times New Roman" w:hAnsi="Times New Roman" w:cs="Times New Roman"/>
          <w:sz w:val="28"/>
        </w:rPr>
        <w:t>анализ готового продукта «</w:t>
      </w:r>
      <w:r>
        <w:rPr>
          <w:rFonts w:ascii="Times New Roman" w:hAnsi="Times New Roman" w:cs="Times New Roman"/>
          <w:sz w:val="28"/>
        </w:rPr>
        <w:t>АРГУС ТУ</w:t>
      </w:r>
      <w:r w:rsidRPr="00E35C41">
        <w:rPr>
          <w:rFonts w:ascii="Times New Roman" w:hAnsi="Times New Roman" w:cs="Times New Roman"/>
          <w:sz w:val="28"/>
        </w:rPr>
        <w:t>», используемого в компании ПАО «Ростелеком».</w:t>
      </w:r>
    </w:p>
    <w:p w:rsidR="00E35C41" w:rsidRDefault="00E35C41" w:rsidP="006D40AA">
      <w:pPr>
        <w:spacing w:after="0" w:line="360" w:lineRule="auto"/>
        <w:ind w:firstLine="709"/>
        <w:jc w:val="both"/>
        <w:rPr>
          <w:rFonts w:ascii="Times New Roman" w:hAnsi="Times New Roman" w:cs="Times New Roman"/>
          <w:sz w:val="28"/>
        </w:rPr>
      </w:pPr>
      <w:r w:rsidRPr="00E35C41">
        <w:rPr>
          <w:rFonts w:ascii="Times New Roman" w:hAnsi="Times New Roman" w:cs="Times New Roman"/>
          <w:sz w:val="28"/>
        </w:rPr>
        <w:lastRenderedPageBreak/>
        <w:t>Полученные в данной работе результаты, в первую очередь, направлены на выявление основных недостатков и проблем в программном обеспечении, представляемом компанией «</w:t>
      </w:r>
      <w:r w:rsidR="00821B7A">
        <w:rPr>
          <w:rFonts w:ascii="Times New Roman" w:hAnsi="Times New Roman" w:cs="Times New Roman"/>
          <w:sz w:val="28"/>
        </w:rPr>
        <w:t>АРГУС НТЦ</w:t>
      </w:r>
      <w:r w:rsidRPr="00E35C41">
        <w:rPr>
          <w:rFonts w:ascii="Times New Roman" w:hAnsi="Times New Roman" w:cs="Times New Roman"/>
          <w:sz w:val="28"/>
        </w:rPr>
        <w:t>» для ПАО «Ростелеком». Устранение найденных недостатков положительно повлияет на производительность труда персонала, позволит существенно экономить время и ресурсы компании.</w:t>
      </w:r>
    </w:p>
    <w:p w:rsidR="00821B7A" w:rsidRDefault="00821B7A" w:rsidP="006D40AA">
      <w:pPr>
        <w:spacing w:after="0" w:line="360" w:lineRule="auto"/>
        <w:ind w:firstLine="709"/>
        <w:jc w:val="both"/>
        <w:rPr>
          <w:rFonts w:ascii="Times New Roman" w:hAnsi="Times New Roman" w:cs="Times New Roman"/>
          <w:sz w:val="28"/>
        </w:rPr>
      </w:pPr>
    </w:p>
    <w:p w:rsidR="00821B7A" w:rsidRDefault="00821B7A" w:rsidP="006D40AA">
      <w:pPr>
        <w:spacing w:after="0" w:line="360" w:lineRule="auto"/>
        <w:ind w:firstLine="709"/>
        <w:jc w:val="both"/>
        <w:rPr>
          <w:rFonts w:ascii="Times New Roman" w:hAnsi="Times New Roman" w:cs="Times New Roman"/>
          <w:sz w:val="28"/>
        </w:rPr>
      </w:pPr>
    </w:p>
    <w:p w:rsidR="00821B7A" w:rsidRDefault="00821B7A" w:rsidP="006D40AA">
      <w:pPr>
        <w:spacing w:after="0" w:line="360" w:lineRule="auto"/>
        <w:ind w:firstLine="709"/>
        <w:jc w:val="both"/>
        <w:rPr>
          <w:rFonts w:ascii="Times New Roman" w:hAnsi="Times New Roman" w:cs="Times New Roman"/>
          <w:sz w:val="28"/>
        </w:rPr>
      </w:pPr>
    </w:p>
    <w:p w:rsidR="00821B7A" w:rsidRDefault="00821B7A" w:rsidP="006D40AA">
      <w:pPr>
        <w:spacing w:after="0" w:line="360" w:lineRule="auto"/>
        <w:ind w:firstLine="709"/>
        <w:jc w:val="both"/>
        <w:rPr>
          <w:rFonts w:ascii="Times New Roman" w:hAnsi="Times New Roman" w:cs="Times New Roman"/>
          <w:sz w:val="28"/>
        </w:rPr>
      </w:pPr>
    </w:p>
    <w:p w:rsidR="00821B7A" w:rsidRDefault="00821B7A" w:rsidP="006D40AA">
      <w:pPr>
        <w:spacing w:after="0" w:line="360" w:lineRule="auto"/>
        <w:ind w:firstLine="709"/>
        <w:jc w:val="both"/>
        <w:rPr>
          <w:rFonts w:ascii="Times New Roman" w:hAnsi="Times New Roman" w:cs="Times New Roman"/>
          <w:sz w:val="28"/>
        </w:rPr>
      </w:pPr>
    </w:p>
    <w:p w:rsidR="00821B7A" w:rsidRDefault="00821B7A" w:rsidP="006D40AA">
      <w:pPr>
        <w:spacing w:after="0" w:line="360" w:lineRule="auto"/>
        <w:ind w:firstLine="709"/>
        <w:jc w:val="both"/>
        <w:rPr>
          <w:rFonts w:ascii="Times New Roman" w:hAnsi="Times New Roman" w:cs="Times New Roman"/>
          <w:sz w:val="28"/>
        </w:rPr>
      </w:pPr>
    </w:p>
    <w:p w:rsidR="00821B7A" w:rsidRDefault="00821B7A" w:rsidP="006D40AA">
      <w:pPr>
        <w:spacing w:after="0" w:line="360" w:lineRule="auto"/>
        <w:ind w:firstLine="709"/>
        <w:jc w:val="both"/>
        <w:rPr>
          <w:rFonts w:ascii="Times New Roman" w:hAnsi="Times New Roman" w:cs="Times New Roman"/>
          <w:sz w:val="28"/>
        </w:rPr>
      </w:pPr>
    </w:p>
    <w:p w:rsidR="00821B7A" w:rsidRDefault="00821B7A" w:rsidP="006D40AA">
      <w:pPr>
        <w:spacing w:after="0" w:line="360" w:lineRule="auto"/>
        <w:ind w:firstLine="709"/>
        <w:jc w:val="both"/>
        <w:rPr>
          <w:rFonts w:ascii="Times New Roman" w:hAnsi="Times New Roman" w:cs="Times New Roman"/>
          <w:sz w:val="28"/>
        </w:rPr>
      </w:pPr>
    </w:p>
    <w:p w:rsidR="00821B7A" w:rsidRDefault="00821B7A" w:rsidP="006D40AA">
      <w:pPr>
        <w:spacing w:after="0" w:line="360" w:lineRule="auto"/>
        <w:ind w:firstLine="709"/>
        <w:jc w:val="both"/>
        <w:rPr>
          <w:rFonts w:ascii="Times New Roman" w:hAnsi="Times New Roman" w:cs="Times New Roman"/>
          <w:sz w:val="28"/>
        </w:rPr>
      </w:pPr>
    </w:p>
    <w:p w:rsidR="00821B7A" w:rsidRDefault="00821B7A" w:rsidP="006D40AA">
      <w:pPr>
        <w:spacing w:after="0" w:line="360" w:lineRule="auto"/>
        <w:ind w:firstLine="709"/>
        <w:jc w:val="both"/>
        <w:rPr>
          <w:rFonts w:ascii="Times New Roman" w:hAnsi="Times New Roman" w:cs="Times New Roman"/>
          <w:sz w:val="28"/>
        </w:rPr>
      </w:pPr>
    </w:p>
    <w:p w:rsidR="00821B7A" w:rsidRDefault="00821B7A" w:rsidP="006D40AA">
      <w:pPr>
        <w:spacing w:after="0" w:line="360" w:lineRule="auto"/>
        <w:ind w:firstLine="709"/>
        <w:jc w:val="both"/>
        <w:rPr>
          <w:rFonts w:ascii="Times New Roman" w:hAnsi="Times New Roman" w:cs="Times New Roman"/>
          <w:sz w:val="28"/>
        </w:rPr>
      </w:pPr>
    </w:p>
    <w:p w:rsidR="00821B7A" w:rsidRDefault="00821B7A" w:rsidP="006D40AA">
      <w:pPr>
        <w:spacing w:after="0" w:line="360" w:lineRule="auto"/>
        <w:ind w:firstLine="709"/>
        <w:jc w:val="both"/>
        <w:rPr>
          <w:rFonts w:ascii="Times New Roman" w:hAnsi="Times New Roman" w:cs="Times New Roman"/>
          <w:sz w:val="28"/>
        </w:rPr>
      </w:pPr>
    </w:p>
    <w:p w:rsidR="00821B7A" w:rsidRDefault="00821B7A" w:rsidP="006D40AA">
      <w:pPr>
        <w:spacing w:after="0" w:line="360" w:lineRule="auto"/>
        <w:ind w:firstLine="709"/>
        <w:jc w:val="both"/>
        <w:rPr>
          <w:rFonts w:ascii="Times New Roman" w:hAnsi="Times New Roman" w:cs="Times New Roman"/>
          <w:sz w:val="28"/>
        </w:rPr>
      </w:pPr>
    </w:p>
    <w:p w:rsidR="00821B7A" w:rsidRDefault="00821B7A" w:rsidP="006D40AA">
      <w:pPr>
        <w:spacing w:after="0" w:line="360" w:lineRule="auto"/>
        <w:ind w:firstLine="709"/>
        <w:jc w:val="both"/>
        <w:rPr>
          <w:rFonts w:ascii="Times New Roman" w:hAnsi="Times New Roman" w:cs="Times New Roman"/>
          <w:sz w:val="28"/>
        </w:rPr>
      </w:pPr>
    </w:p>
    <w:p w:rsidR="00821B7A" w:rsidRDefault="00821B7A" w:rsidP="006D40AA">
      <w:pPr>
        <w:spacing w:after="0" w:line="360" w:lineRule="auto"/>
        <w:ind w:firstLine="709"/>
        <w:jc w:val="both"/>
        <w:rPr>
          <w:rFonts w:ascii="Times New Roman" w:hAnsi="Times New Roman" w:cs="Times New Roman"/>
          <w:sz w:val="28"/>
        </w:rPr>
      </w:pPr>
    </w:p>
    <w:p w:rsidR="00821B7A" w:rsidRDefault="00821B7A" w:rsidP="006D40AA">
      <w:pPr>
        <w:spacing w:after="0" w:line="360" w:lineRule="auto"/>
        <w:ind w:firstLine="709"/>
        <w:jc w:val="both"/>
        <w:rPr>
          <w:rFonts w:ascii="Times New Roman" w:hAnsi="Times New Roman" w:cs="Times New Roman"/>
          <w:sz w:val="28"/>
        </w:rPr>
      </w:pPr>
    </w:p>
    <w:p w:rsidR="00821B7A" w:rsidRDefault="00821B7A" w:rsidP="006D40AA">
      <w:pPr>
        <w:spacing w:after="0" w:line="360" w:lineRule="auto"/>
        <w:ind w:firstLine="709"/>
        <w:jc w:val="both"/>
        <w:rPr>
          <w:rFonts w:ascii="Times New Roman" w:hAnsi="Times New Roman" w:cs="Times New Roman"/>
          <w:sz w:val="28"/>
        </w:rPr>
      </w:pPr>
    </w:p>
    <w:p w:rsidR="00821B7A" w:rsidRDefault="00821B7A" w:rsidP="006D40AA">
      <w:pPr>
        <w:spacing w:after="0" w:line="360" w:lineRule="auto"/>
        <w:ind w:firstLine="709"/>
        <w:jc w:val="both"/>
        <w:rPr>
          <w:rFonts w:ascii="Times New Roman" w:hAnsi="Times New Roman" w:cs="Times New Roman"/>
          <w:sz w:val="28"/>
        </w:rPr>
      </w:pPr>
    </w:p>
    <w:p w:rsidR="00821B7A" w:rsidRDefault="00821B7A" w:rsidP="006D40AA">
      <w:pPr>
        <w:spacing w:after="0" w:line="360" w:lineRule="auto"/>
        <w:ind w:firstLine="709"/>
        <w:jc w:val="both"/>
        <w:rPr>
          <w:rFonts w:ascii="Times New Roman" w:hAnsi="Times New Roman" w:cs="Times New Roman"/>
          <w:sz w:val="28"/>
        </w:rPr>
      </w:pPr>
    </w:p>
    <w:p w:rsidR="00821B7A" w:rsidRDefault="00821B7A" w:rsidP="006D40AA">
      <w:pPr>
        <w:spacing w:after="0" w:line="360" w:lineRule="auto"/>
        <w:ind w:firstLine="709"/>
        <w:jc w:val="both"/>
        <w:rPr>
          <w:rFonts w:ascii="Times New Roman" w:hAnsi="Times New Roman" w:cs="Times New Roman"/>
          <w:sz w:val="28"/>
        </w:rPr>
      </w:pPr>
    </w:p>
    <w:p w:rsidR="00821B7A" w:rsidRDefault="00821B7A" w:rsidP="006D40AA">
      <w:pPr>
        <w:spacing w:after="0" w:line="360" w:lineRule="auto"/>
        <w:ind w:firstLine="709"/>
        <w:jc w:val="both"/>
        <w:rPr>
          <w:rFonts w:ascii="Times New Roman" w:hAnsi="Times New Roman" w:cs="Times New Roman"/>
          <w:sz w:val="28"/>
        </w:rPr>
      </w:pPr>
    </w:p>
    <w:p w:rsidR="00821B7A" w:rsidRDefault="00821B7A" w:rsidP="006D40AA">
      <w:pPr>
        <w:spacing w:after="0" w:line="360" w:lineRule="auto"/>
        <w:ind w:firstLine="709"/>
        <w:jc w:val="both"/>
        <w:rPr>
          <w:rFonts w:ascii="Times New Roman" w:hAnsi="Times New Roman" w:cs="Times New Roman"/>
          <w:sz w:val="28"/>
        </w:rPr>
      </w:pPr>
    </w:p>
    <w:p w:rsidR="006D40AA" w:rsidRPr="00E35C41" w:rsidRDefault="006D40AA" w:rsidP="006D40AA">
      <w:pPr>
        <w:spacing w:after="0" w:line="360" w:lineRule="auto"/>
        <w:ind w:firstLine="709"/>
        <w:jc w:val="both"/>
        <w:rPr>
          <w:rFonts w:ascii="Times New Roman" w:hAnsi="Times New Roman" w:cs="Times New Roman"/>
          <w:sz w:val="28"/>
        </w:rPr>
      </w:pPr>
    </w:p>
    <w:p w:rsidR="00F3419B" w:rsidRPr="00F3419B" w:rsidRDefault="00F3419B" w:rsidP="006D40AA">
      <w:pPr>
        <w:pStyle w:val="1"/>
        <w:spacing w:line="360" w:lineRule="auto"/>
        <w:ind w:firstLine="709"/>
      </w:pPr>
      <w:bookmarkStart w:id="4" w:name="_Toc512380783"/>
      <w:r>
        <w:lastRenderedPageBreak/>
        <w:t xml:space="preserve">1 </w:t>
      </w:r>
      <w:r>
        <w:rPr>
          <w:lang w:val="en-US"/>
        </w:rPr>
        <w:t>OSS</w:t>
      </w:r>
      <w:r w:rsidRPr="00A82A5E">
        <w:t>/</w:t>
      </w:r>
      <w:r>
        <w:rPr>
          <w:lang w:val="en-US"/>
        </w:rPr>
        <w:t>BSS</w:t>
      </w:r>
      <w:r w:rsidRPr="00A82A5E">
        <w:t xml:space="preserve"> </w:t>
      </w:r>
      <w:r>
        <w:t>системы</w:t>
      </w:r>
      <w:bookmarkEnd w:id="4"/>
    </w:p>
    <w:p w:rsidR="00F3419B" w:rsidRPr="00A82A5E" w:rsidRDefault="00F3419B" w:rsidP="006D40AA">
      <w:pPr>
        <w:spacing w:after="0" w:line="360" w:lineRule="auto"/>
        <w:ind w:firstLine="709"/>
        <w:jc w:val="both"/>
        <w:rPr>
          <w:rFonts w:ascii="Times New Roman" w:hAnsi="Times New Roman" w:cs="Times New Roman"/>
          <w:b/>
          <w:sz w:val="32"/>
        </w:rPr>
      </w:pPr>
    </w:p>
    <w:p w:rsidR="00653C6A" w:rsidRPr="00F3419B" w:rsidRDefault="00912065" w:rsidP="006D40AA">
      <w:pPr>
        <w:pStyle w:val="1"/>
        <w:spacing w:before="0" w:line="360" w:lineRule="auto"/>
        <w:ind w:firstLine="709"/>
      </w:pPr>
      <w:bookmarkStart w:id="5" w:name="_Toc512380784"/>
      <w:r w:rsidRPr="00F3419B">
        <w:t>1</w:t>
      </w:r>
      <w:r w:rsidR="00F3419B">
        <w:t>.1</w:t>
      </w:r>
      <w:r w:rsidRPr="00F3419B">
        <w:t xml:space="preserve"> </w:t>
      </w:r>
      <w:r>
        <w:t>Понятие</w:t>
      </w:r>
      <w:r w:rsidRPr="00F3419B">
        <w:t xml:space="preserve"> </w:t>
      </w:r>
      <w:r>
        <w:rPr>
          <w:lang w:val="en-US"/>
        </w:rPr>
        <w:t>OSS</w:t>
      </w:r>
      <w:r w:rsidRPr="00F3419B">
        <w:t xml:space="preserve"> и </w:t>
      </w:r>
      <w:r>
        <w:rPr>
          <w:lang w:val="en-US"/>
        </w:rPr>
        <w:t>B</w:t>
      </w:r>
      <w:r w:rsidRPr="00912065">
        <w:rPr>
          <w:lang w:val="en-US"/>
        </w:rPr>
        <w:t>SS</w:t>
      </w:r>
      <w:r w:rsidRPr="00F3419B">
        <w:t xml:space="preserve"> </w:t>
      </w:r>
      <w:r>
        <w:t>систем</w:t>
      </w:r>
      <w:bookmarkEnd w:id="5"/>
    </w:p>
    <w:p w:rsidR="00912065" w:rsidRPr="00F3419B" w:rsidRDefault="00912065" w:rsidP="006D40AA">
      <w:pPr>
        <w:spacing w:after="0" w:line="360" w:lineRule="auto"/>
        <w:ind w:firstLine="709"/>
        <w:jc w:val="both"/>
        <w:rPr>
          <w:rFonts w:ascii="Times New Roman" w:hAnsi="Times New Roman" w:cs="Times New Roman"/>
          <w:b/>
          <w:sz w:val="32"/>
        </w:rPr>
      </w:pPr>
    </w:p>
    <w:p w:rsidR="00912065" w:rsidRPr="00912065" w:rsidRDefault="00912065" w:rsidP="006D40AA">
      <w:pPr>
        <w:spacing w:after="0" w:line="360" w:lineRule="auto"/>
        <w:ind w:firstLine="709"/>
        <w:jc w:val="both"/>
        <w:rPr>
          <w:rFonts w:ascii="Times New Roman" w:hAnsi="Times New Roman" w:cs="Times New Roman"/>
          <w:sz w:val="28"/>
        </w:rPr>
      </w:pPr>
      <w:r w:rsidRPr="00912065">
        <w:rPr>
          <w:rFonts w:ascii="Times New Roman" w:hAnsi="Times New Roman" w:cs="Times New Roman"/>
          <w:sz w:val="28"/>
          <w:lang w:val="en-US"/>
        </w:rPr>
        <w:t xml:space="preserve">OSS/BSS – </w:t>
      </w:r>
      <w:r w:rsidRPr="00912065">
        <w:rPr>
          <w:rFonts w:ascii="Times New Roman" w:hAnsi="Times New Roman" w:cs="Times New Roman"/>
          <w:sz w:val="28"/>
        </w:rPr>
        <w:t>это</w:t>
      </w:r>
      <w:r w:rsidRPr="00912065">
        <w:rPr>
          <w:rFonts w:ascii="Times New Roman" w:hAnsi="Times New Roman" w:cs="Times New Roman"/>
          <w:sz w:val="28"/>
          <w:lang w:val="en-US"/>
        </w:rPr>
        <w:t xml:space="preserve"> </w:t>
      </w:r>
      <w:r w:rsidRPr="00912065">
        <w:rPr>
          <w:rFonts w:ascii="Times New Roman" w:hAnsi="Times New Roman" w:cs="Times New Roman"/>
          <w:sz w:val="28"/>
        </w:rPr>
        <w:t>аббревиатура</w:t>
      </w:r>
      <w:r w:rsidRPr="00912065">
        <w:rPr>
          <w:rFonts w:ascii="Times New Roman" w:hAnsi="Times New Roman" w:cs="Times New Roman"/>
          <w:sz w:val="28"/>
          <w:lang w:val="en-US"/>
        </w:rPr>
        <w:t xml:space="preserve"> </w:t>
      </w:r>
      <w:r w:rsidRPr="00912065">
        <w:rPr>
          <w:rFonts w:ascii="Times New Roman" w:hAnsi="Times New Roman" w:cs="Times New Roman"/>
          <w:sz w:val="28"/>
        </w:rPr>
        <w:t>от</w:t>
      </w:r>
      <w:r w:rsidRPr="00912065">
        <w:rPr>
          <w:rFonts w:ascii="Times New Roman" w:hAnsi="Times New Roman" w:cs="Times New Roman"/>
          <w:sz w:val="28"/>
          <w:lang w:val="en-US"/>
        </w:rPr>
        <w:t xml:space="preserve"> </w:t>
      </w:r>
      <w:r w:rsidRPr="00912065">
        <w:rPr>
          <w:rFonts w:ascii="Times New Roman" w:hAnsi="Times New Roman" w:cs="Times New Roman"/>
          <w:sz w:val="28"/>
        </w:rPr>
        <w:t>английского</w:t>
      </w:r>
      <w:r w:rsidRPr="00912065">
        <w:rPr>
          <w:rFonts w:ascii="Times New Roman" w:hAnsi="Times New Roman" w:cs="Times New Roman"/>
          <w:sz w:val="28"/>
          <w:lang w:val="en-US"/>
        </w:rPr>
        <w:t xml:space="preserve"> Operation Support System/Business Support System. </w:t>
      </w:r>
      <w:r w:rsidRPr="00912065">
        <w:rPr>
          <w:rFonts w:ascii="Times New Roman" w:hAnsi="Times New Roman" w:cs="Times New Roman"/>
          <w:sz w:val="28"/>
        </w:rPr>
        <w:t>В переводе на русский — система поддержки операций/система поддержки бизнеса. Это класс программных продуктов, которые используют операторы связи, TV-компании, энергетические предприятия и другие организации, регулярно и персонально взаимодействующие с клиентами: ведут индивидуальные аккаунты, следят за потреблением услуг и регулярно выставляют счета своим абонентам. Телекоммуникационная компания не может существовать без процессов, которые обеспечивае</w:t>
      </w:r>
      <w:r>
        <w:rPr>
          <w:rFonts w:ascii="Times New Roman" w:hAnsi="Times New Roman" w:cs="Times New Roman"/>
          <w:sz w:val="28"/>
        </w:rPr>
        <w:t>т OSS/BSS, это ядро ее бизнеса.</w:t>
      </w:r>
    </w:p>
    <w:p w:rsidR="00912065" w:rsidRPr="00912065" w:rsidRDefault="00912065" w:rsidP="006D40AA">
      <w:pPr>
        <w:spacing w:after="0" w:line="360" w:lineRule="auto"/>
        <w:ind w:firstLine="709"/>
        <w:jc w:val="both"/>
        <w:rPr>
          <w:rFonts w:ascii="Times New Roman" w:hAnsi="Times New Roman" w:cs="Times New Roman"/>
          <w:sz w:val="28"/>
        </w:rPr>
      </w:pPr>
      <w:r w:rsidRPr="00912065">
        <w:rPr>
          <w:rFonts w:ascii="Times New Roman" w:hAnsi="Times New Roman" w:cs="Times New Roman"/>
          <w:sz w:val="28"/>
        </w:rPr>
        <w:t>Решения класса OSS/BSS отвечают за две стороны работы телекоммуникационной компании: управление инфраструктурой и ресурсами, а также взаимодействие с абонентами. То есть основная функция таких решений, работающих в комплексе, заключается в том, чтобы услуги предоставлялись и учитывались. Эта задача функционально делится на несколько частей. За правильную работу сетевой инфраструктуры и оборудования (сети, подсети, коммутаторы, АТС, базовые</w:t>
      </w:r>
      <w:r>
        <w:rPr>
          <w:rFonts w:ascii="Times New Roman" w:hAnsi="Times New Roman" w:cs="Times New Roman"/>
          <w:sz w:val="28"/>
        </w:rPr>
        <w:t xml:space="preserve"> станции и т.д.) отвечает OSS</w:t>
      </w:r>
      <w:r w:rsidR="00F53FF2">
        <w:rPr>
          <w:rFonts w:ascii="Times New Roman" w:hAnsi="Times New Roman" w:cs="Times New Roman"/>
          <w:sz w:val="28"/>
        </w:rPr>
        <w:t xml:space="preserve"> </w:t>
      </w:r>
      <w:r w:rsidR="00F53FF2" w:rsidRPr="00F53FF2">
        <w:rPr>
          <w:rFonts w:ascii="Times New Roman" w:hAnsi="Times New Roman" w:cs="Times New Roman"/>
          <w:sz w:val="28"/>
        </w:rPr>
        <w:t>[2]</w:t>
      </w:r>
      <w:r>
        <w:rPr>
          <w:rFonts w:ascii="Times New Roman" w:hAnsi="Times New Roman" w:cs="Times New Roman"/>
          <w:sz w:val="28"/>
        </w:rPr>
        <w:t>.</w:t>
      </w:r>
    </w:p>
    <w:p w:rsidR="00912065" w:rsidRPr="00912065" w:rsidRDefault="00912065" w:rsidP="006D40AA">
      <w:pPr>
        <w:spacing w:after="0" w:line="360" w:lineRule="auto"/>
        <w:ind w:firstLine="709"/>
        <w:jc w:val="both"/>
        <w:rPr>
          <w:rFonts w:ascii="Times New Roman" w:hAnsi="Times New Roman" w:cs="Times New Roman"/>
          <w:sz w:val="28"/>
        </w:rPr>
      </w:pPr>
      <w:r w:rsidRPr="00912065">
        <w:rPr>
          <w:rFonts w:ascii="Times New Roman" w:hAnsi="Times New Roman" w:cs="Times New Roman"/>
          <w:sz w:val="28"/>
        </w:rPr>
        <w:t xml:space="preserve">Взаимодействие с абонентами (учет предоставленных услуг по тарифам, контроль состояния счета, выставление счетов и т.д.) происходит во второй части системы – BSS. Основа BSS – биллинговая система, в которой происходят все финансовые взаиморасчеты с абонентами. Также в этот комплекс может входить система CRM (Customer Relationship Management), отвечающая за отношения с клиентами, в которой хранятся различные данные по каждому абоненту, используемые для маркетинговых целей. Также, в разряд BSS может входить система ERP (Enterprise Resource Planning), которая используется для управления </w:t>
      </w:r>
      <w:r w:rsidRPr="00912065">
        <w:rPr>
          <w:rFonts w:ascii="Times New Roman" w:hAnsi="Times New Roman" w:cs="Times New Roman"/>
          <w:sz w:val="28"/>
        </w:rPr>
        <w:lastRenderedPageBreak/>
        <w:t>ресурсами предприятия, ведения бухгалтерии, финансового учета, управления проектами, ор</w:t>
      </w:r>
      <w:r>
        <w:rPr>
          <w:rFonts w:ascii="Times New Roman" w:hAnsi="Times New Roman" w:cs="Times New Roman"/>
          <w:sz w:val="28"/>
        </w:rPr>
        <w:t>ганизационной структурой и т.д.</w:t>
      </w:r>
    </w:p>
    <w:p w:rsidR="00912065" w:rsidRPr="00912065" w:rsidRDefault="00912065" w:rsidP="006D40AA">
      <w:pPr>
        <w:spacing w:after="0" w:line="360" w:lineRule="auto"/>
        <w:ind w:firstLine="709"/>
        <w:jc w:val="both"/>
        <w:rPr>
          <w:rFonts w:ascii="Times New Roman" w:hAnsi="Times New Roman" w:cs="Times New Roman"/>
          <w:sz w:val="28"/>
        </w:rPr>
      </w:pPr>
      <w:r w:rsidRPr="00912065">
        <w:rPr>
          <w:rFonts w:ascii="Times New Roman" w:hAnsi="Times New Roman" w:cs="Times New Roman"/>
          <w:sz w:val="28"/>
        </w:rPr>
        <w:t>Как видно, эти две стороны деятельности телекоммуникационной компании строятся на различных бизнес-процессах, для обеспечения каждого из которых может использоваться отдельный программный продукт от отдельного вендора. В этом случае неизбежно возникают сложности с интеграцией. Данные из одной программы должны быстро и без потерь передаваться в другую. Но если инструменты выпущены разными производителями, это становится сложно организовать. Возникает необходимость в доработке и оптимизации систем, на что требуются деньги и время. Поддержка такого «зоопарка» (именно так это нагромождение называют профессионалы) требует титанических усилий – при обновлении версий программных продуктов возникнуть очередные непредвиденные сложности. Развитие бизнеса требует развития информационной системы, но часто это решается лишь созданием «заплатки» — добавлением очередного программного продукта. Так проблемы накапливаются, как снежный ком, держат в постоянном напряжении ИТ-департамент, и увеличивают финансовые затраты на управление этими «авгиевыми конюшнями». Гораздо более простой и оптимальный путь – использовать полный комплекс программных продуктов OSS/BSS от одного вендора, который уже позаботился о том, чтобы отдельные модули взаимодействовали м</w:t>
      </w:r>
      <w:r>
        <w:rPr>
          <w:rFonts w:ascii="Times New Roman" w:hAnsi="Times New Roman" w:cs="Times New Roman"/>
          <w:sz w:val="28"/>
        </w:rPr>
        <w:t>аксимально эффективно и быстро.</w:t>
      </w:r>
    </w:p>
    <w:p w:rsidR="00912065" w:rsidRPr="00912065" w:rsidRDefault="00912065" w:rsidP="006D40AA">
      <w:pPr>
        <w:spacing w:after="0" w:line="360" w:lineRule="auto"/>
        <w:ind w:firstLine="709"/>
        <w:jc w:val="both"/>
        <w:rPr>
          <w:rFonts w:ascii="Times New Roman" w:hAnsi="Times New Roman" w:cs="Times New Roman"/>
          <w:sz w:val="28"/>
        </w:rPr>
      </w:pPr>
      <w:r w:rsidRPr="00912065">
        <w:rPr>
          <w:rFonts w:ascii="Times New Roman" w:hAnsi="Times New Roman" w:cs="Times New Roman"/>
          <w:sz w:val="28"/>
        </w:rPr>
        <w:t>Исторически архитектура информационных систем телекоммуникационных компаний развивалась именно по этому пути – от набора самописных собственных решений, которые со значительными усилиями и не до конца интегрированы с готовыми лицензионными продуктами, к использованию комплексных моновендорных систем OSS\BSS. Продукты этого класса стали активно распространяться около десяти лет назад. Довольно долгое время, вплоть до 2006-2007 годов, основным средством автоматизации бизнеса у опера</w:t>
      </w:r>
      <w:r>
        <w:rPr>
          <w:rFonts w:ascii="Times New Roman" w:hAnsi="Times New Roman" w:cs="Times New Roman"/>
          <w:sz w:val="28"/>
        </w:rPr>
        <w:t>торов были биллинговые системы.</w:t>
      </w:r>
    </w:p>
    <w:p w:rsidR="00912065" w:rsidRPr="00912065" w:rsidRDefault="00912065" w:rsidP="006D40AA">
      <w:pPr>
        <w:spacing w:after="0" w:line="360" w:lineRule="auto"/>
        <w:ind w:firstLine="709"/>
        <w:jc w:val="both"/>
        <w:rPr>
          <w:rFonts w:ascii="Times New Roman" w:hAnsi="Times New Roman" w:cs="Times New Roman"/>
          <w:sz w:val="28"/>
        </w:rPr>
      </w:pPr>
      <w:r w:rsidRPr="00912065">
        <w:rPr>
          <w:rFonts w:ascii="Times New Roman" w:hAnsi="Times New Roman" w:cs="Times New Roman"/>
          <w:sz w:val="28"/>
        </w:rPr>
        <w:lastRenderedPageBreak/>
        <w:t xml:space="preserve">На практике сегодня в реальных информационных системах можно видеть промежуточный вариант – нечто среднее между описанными выше «зоопарком» и «идеалом». По оценкам J’son &amp; Partners Consulting, в среднем каждый из операторов «большой тройки» (МТС, «Вымпелком» и «Мегафон») сегодня эксплуатирует 100-300 различных </w:t>
      </w:r>
      <w:r>
        <w:rPr>
          <w:rFonts w:ascii="Times New Roman" w:hAnsi="Times New Roman" w:cs="Times New Roman"/>
          <w:sz w:val="28"/>
        </w:rPr>
        <w:t>OSS-систем и 50-200 BSS-систем.</w:t>
      </w:r>
    </w:p>
    <w:p w:rsidR="00912065" w:rsidRPr="00912065" w:rsidRDefault="00912065" w:rsidP="006D40AA">
      <w:pPr>
        <w:spacing w:after="0" w:line="360" w:lineRule="auto"/>
        <w:ind w:firstLine="709"/>
        <w:jc w:val="both"/>
        <w:rPr>
          <w:rFonts w:ascii="Times New Roman" w:hAnsi="Times New Roman" w:cs="Times New Roman"/>
          <w:sz w:val="28"/>
        </w:rPr>
      </w:pPr>
      <w:r w:rsidRPr="00912065">
        <w:rPr>
          <w:rFonts w:ascii="Times New Roman" w:hAnsi="Times New Roman" w:cs="Times New Roman"/>
          <w:sz w:val="28"/>
        </w:rPr>
        <w:t>Как правило операторы используют решения разных поставщиков, самостоятельно созданные продукты (при участии внешних разработчиков), отдельные функции закрываются нишевыми разработками. Кроме того, часть абонентской базы (например, самые «старые» клиенты) может обслуживаться на одной системе, другая часть – на продукте другого вендора. Такой «клубок» из различных программных продуктов вырастал постепенно вместе с ростом абонентской базы, с появлением новы</w:t>
      </w:r>
      <w:r>
        <w:rPr>
          <w:rFonts w:ascii="Times New Roman" w:hAnsi="Times New Roman" w:cs="Times New Roman"/>
          <w:sz w:val="28"/>
        </w:rPr>
        <w:t>х услуг и потребностей бизнеса.</w:t>
      </w:r>
    </w:p>
    <w:p w:rsidR="00912065" w:rsidRPr="00912065" w:rsidRDefault="00912065" w:rsidP="006D40AA">
      <w:pPr>
        <w:spacing w:after="0" w:line="360" w:lineRule="auto"/>
        <w:ind w:firstLine="709"/>
        <w:jc w:val="both"/>
        <w:rPr>
          <w:rFonts w:ascii="Times New Roman" w:hAnsi="Times New Roman" w:cs="Times New Roman"/>
          <w:sz w:val="28"/>
        </w:rPr>
      </w:pPr>
      <w:r w:rsidRPr="00912065">
        <w:rPr>
          <w:rFonts w:ascii="Times New Roman" w:hAnsi="Times New Roman" w:cs="Times New Roman"/>
          <w:sz w:val="28"/>
        </w:rPr>
        <w:t xml:space="preserve">«Операторы часто используют несколько биллинговых систем — так сложилось исторически: отдельное ПО устанавливалось в разных географических подразделениях либо для отдельных услуг. Но сегодня главный глобальный тренд – переход на унифицированные, гибкие и адаптивные системы управления выручкой (revenue management systems), которые могут справиться с любыми типами транзакций на любом участке сети оператора. Компания Ericsson верит в эту модель, в которой неважно, как и за что платит клиент. Это уменьшает сложность процессов, сокращает число ненужных действий, понижает риск возникновения ошибок и благотворно влияет на операционные и капитальные расходы. Помимо того, что сокращаются затраты на поддержку, развертывание и обучение персонала, которые всегда больше, если компания эксплуатирует несколько разных систем. Но, конечно, миграция на ИТ, ориентированное на управление выручкой, это довольно серьезный проект. Трансформация BSS может потребовать изменения бизнес-процессов при тесном сотрудничестве специалистов по маркетингу с менеджерами, отвечающими за продукт со стороны коммерческого отдела. Для реализации таких масштабных изменений требуется уникальный и редкий набор навыков», </w:t>
      </w:r>
      <w:r w:rsidRPr="00912065">
        <w:rPr>
          <w:rFonts w:ascii="Times New Roman" w:hAnsi="Times New Roman" w:cs="Times New Roman"/>
          <w:sz w:val="28"/>
        </w:rPr>
        <w:lastRenderedPageBreak/>
        <w:t>— комментирует Джозеф Дойл, директор по развитию решений в области BSS Ericsson в Восто</w:t>
      </w:r>
      <w:r>
        <w:rPr>
          <w:rFonts w:ascii="Times New Roman" w:hAnsi="Times New Roman" w:cs="Times New Roman"/>
          <w:sz w:val="28"/>
        </w:rPr>
        <w:t>чной Европе и Центральной Азии,</w:t>
      </w:r>
    </w:p>
    <w:p w:rsidR="00912065" w:rsidRPr="00912065" w:rsidRDefault="00912065" w:rsidP="006D40AA">
      <w:pPr>
        <w:spacing w:after="0" w:line="360" w:lineRule="auto"/>
        <w:ind w:firstLine="709"/>
        <w:jc w:val="both"/>
        <w:rPr>
          <w:rFonts w:ascii="Times New Roman" w:hAnsi="Times New Roman" w:cs="Times New Roman"/>
          <w:sz w:val="28"/>
        </w:rPr>
      </w:pPr>
      <w:r w:rsidRPr="00912065">
        <w:rPr>
          <w:rFonts w:ascii="Times New Roman" w:hAnsi="Times New Roman" w:cs="Times New Roman"/>
          <w:sz w:val="28"/>
        </w:rPr>
        <w:t>Поставщики комплексных решений класса OSS/BSS добавляют в новые версии функциональность, которая порой даже превышает нынешние потребности бизнеса клиента, демонстрируя ему перспективы развития. Например, сегодня в пакет OSS/BSS компании Ericsson входят сл</w:t>
      </w:r>
      <w:r>
        <w:rPr>
          <w:rFonts w:ascii="Times New Roman" w:hAnsi="Times New Roman" w:cs="Times New Roman"/>
          <w:sz w:val="28"/>
        </w:rPr>
        <w:t>едующие компоненты:</w:t>
      </w:r>
    </w:p>
    <w:p w:rsidR="00912065" w:rsidRPr="00912065" w:rsidRDefault="00912065" w:rsidP="006D40AA">
      <w:pPr>
        <w:spacing w:after="0" w:line="360" w:lineRule="auto"/>
        <w:ind w:firstLine="709"/>
        <w:jc w:val="both"/>
        <w:rPr>
          <w:rFonts w:ascii="Times New Roman" w:hAnsi="Times New Roman" w:cs="Times New Roman"/>
          <w:sz w:val="28"/>
        </w:rPr>
      </w:pPr>
      <w:r w:rsidRPr="00912065">
        <w:rPr>
          <w:rFonts w:ascii="Times New Roman" w:hAnsi="Times New Roman" w:cs="Times New Roman"/>
          <w:sz w:val="28"/>
        </w:rPr>
        <w:t>К примеру, в сфере Customer Experience Assurance (поддержка пользовательского опыта) Ericsson предлагает сразу несколько инструментов, которые помогают улучшить взаимоотношения с потребителями услуг, позволяют управлять пользовательским опытом, проводить анализ больших данных в близком к реальному времени, для получения информации относ</w:t>
      </w:r>
      <w:r>
        <w:rPr>
          <w:rFonts w:ascii="Times New Roman" w:hAnsi="Times New Roman" w:cs="Times New Roman"/>
          <w:sz w:val="28"/>
        </w:rPr>
        <w:t>ительно предпочтений абонентов.</w:t>
      </w:r>
    </w:p>
    <w:p w:rsidR="00912065" w:rsidRDefault="00912065" w:rsidP="006D40AA">
      <w:pPr>
        <w:spacing w:after="0" w:line="360" w:lineRule="auto"/>
        <w:ind w:firstLine="709"/>
        <w:jc w:val="both"/>
        <w:rPr>
          <w:rFonts w:ascii="Times New Roman" w:hAnsi="Times New Roman" w:cs="Times New Roman"/>
          <w:sz w:val="28"/>
        </w:rPr>
      </w:pPr>
      <w:r w:rsidRPr="00912065">
        <w:rPr>
          <w:rFonts w:ascii="Times New Roman" w:hAnsi="Times New Roman" w:cs="Times New Roman"/>
          <w:sz w:val="28"/>
        </w:rPr>
        <w:t>В части, которая относится к OSS, компания предлагает операторам инновационные решения по управлению сетью, сбору и анализу статистики и т.д. Так же вендор включил в свою линейку ПО для управления облаком наряду с остальной функциональностью, которая закрывает практически все потребности операторов.</w:t>
      </w:r>
    </w:p>
    <w:p w:rsidR="00DF12BB" w:rsidRPr="00DF12BB" w:rsidRDefault="00DF12BB" w:rsidP="006D40AA">
      <w:pPr>
        <w:spacing w:after="0" w:line="360" w:lineRule="auto"/>
        <w:ind w:firstLine="709"/>
        <w:jc w:val="both"/>
        <w:rPr>
          <w:rFonts w:ascii="Times New Roman" w:hAnsi="Times New Roman" w:cs="Times New Roman"/>
          <w:sz w:val="28"/>
        </w:rPr>
      </w:pPr>
      <w:r w:rsidRPr="00DF12BB">
        <w:rPr>
          <w:rFonts w:ascii="Times New Roman" w:hAnsi="Times New Roman" w:cs="Times New Roman"/>
          <w:sz w:val="28"/>
        </w:rPr>
        <w:t>Требования к OSS</w:t>
      </w:r>
      <w:r w:rsidR="00965B5B">
        <w:rPr>
          <w:rFonts w:ascii="Times New Roman" w:hAnsi="Times New Roman" w:cs="Times New Roman"/>
          <w:sz w:val="28"/>
        </w:rPr>
        <w:t>-решениям со стороны опера</w:t>
      </w:r>
      <w:r w:rsidRPr="00DF12BB">
        <w:rPr>
          <w:rFonts w:ascii="Times New Roman" w:hAnsi="Times New Roman" w:cs="Times New Roman"/>
          <w:sz w:val="28"/>
        </w:rPr>
        <w:t>торов связи:</w:t>
      </w:r>
    </w:p>
    <w:p w:rsidR="00DF12BB" w:rsidRPr="00DF12BB" w:rsidRDefault="003803F9"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DF12BB" w:rsidRPr="00DF12BB">
        <w:rPr>
          <w:rFonts w:ascii="Times New Roman" w:hAnsi="Times New Roman" w:cs="Times New Roman"/>
          <w:sz w:val="28"/>
        </w:rPr>
        <w:t>полнофункц</w:t>
      </w:r>
      <w:r w:rsidR="00DF12BB">
        <w:rPr>
          <w:rFonts w:ascii="Times New Roman" w:hAnsi="Times New Roman" w:cs="Times New Roman"/>
          <w:sz w:val="28"/>
        </w:rPr>
        <w:t>иональные решения операторского</w:t>
      </w:r>
      <w:r w:rsidR="00DF12BB" w:rsidRPr="00DF12BB">
        <w:rPr>
          <w:rFonts w:ascii="Times New Roman" w:hAnsi="Times New Roman" w:cs="Times New Roman"/>
          <w:sz w:val="28"/>
        </w:rPr>
        <w:t xml:space="preserve"> класса, эффектив</w:t>
      </w:r>
      <w:r w:rsidR="00DF12BB">
        <w:rPr>
          <w:rFonts w:ascii="Times New Roman" w:hAnsi="Times New Roman" w:cs="Times New Roman"/>
          <w:sz w:val="28"/>
        </w:rPr>
        <w:t>но работающие в крупных гетеро</w:t>
      </w:r>
      <w:r w:rsidR="00DF12BB" w:rsidRPr="00DF12BB">
        <w:rPr>
          <w:rFonts w:ascii="Times New Roman" w:hAnsi="Times New Roman" w:cs="Times New Roman"/>
          <w:sz w:val="28"/>
        </w:rPr>
        <w:t>генных сетях. По</w:t>
      </w:r>
      <w:r w:rsidR="00DF12BB">
        <w:rPr>
          <w:rFonts w:ascii="Times New Roman" w:hAnsi="Times New Roman" w:cs="Times New Roman"/>
          <w:sz w:val="28"/>
        </w:rPr>
        <w:t>ддержка иерархической структуры</w:t>
      </w:r>
      <w:r w:rsidR="00DF12BB" w:rsidRPr="00DF12BB">
        <w:rPr>
          <w:rFonts w:ascii="Times New Roman" w:hAnsi="Times New Roman" w:cs="Times New Roman"/>
          <w:sz w:val="28"/>
        </w:rPr>
        <w:t xml:space="preserve"> сети оператора;</w:t>
      </w:r>
    </w:p>
    <w:p w:rsidR="00DF12BB" w:rsidRPr="00DF12BB" w:rsidRDefault="003803F9"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DF12BB" w:rsidRPr="00DF12BB">
        <w:rPr>
          <w:rFonts w:ascii="Times New Roman" w:hAnsi="Times New Roman" w:cs="Times New Roman"/>
          <w:sz w:val="28"/>
        </w:rPr>
        <w:t>под</w:t>
      </w:r>
      <w:r w:rsidR="00DF12BB">
        <w:rPr>
          <w:rFonts w:ascii="Times New Roman" w:hAnsi="Times New Roman" w:cs="Times New Roman"/>
          <w:sz w:val="28"/>
        </w:rPr>
        <w:t>держка технологий и стандартов,</w:t>
      </w:r>
      <w:r w:rsidR="00DF12BB" w:rsidRPr="00DF12BB">
        <w:rPr>
          <w:rFonts w:ascii="Times New Roman" w:hAnsi="Times New Roman" w:cs="Times New Roman"/>
          <w:sz w:val="28"/>
        </w:rPr>
        <w:t xml:space="preserve"> используем</w:t>
      </w:r>
      <w:r w:rsidR="00DF12BB">
        <w:rPr>
          <w:rFonts w:ascii="Times New Roman" w:hAnsi="Times New Roman" w:cs="Times New Roman"/>
          <w:sz w:val="28"/>
        </w:rPr>
        <w:t>ых в телекоммуникационных сетях</w:t>
      </w:r>
      <w:r w:rsidR="00DF12BB" w:rsidRPr="00DF12BB">
        <w:rPr>
          <w:rFonts w:ascii="Times New Roman" w:hAnsi="Times New Roman" w:cs="Times New Roman"/>
          <w:sz w:val="28"/>
        </w:rPr>
        <w:t xml:space="preserve"> оператора: АТ</w:t>
      </w:r>
      <w:r w:rsidR="00DF12BB">
        <w:rPr>
          <w:rFonts w:ascii="Times New Roman" w:hAnsi="Times New Roman" w:cs="Times New Roman"/>
          <w:sz w:val="28"/>
        </w:rPr>
        <w:t>М, Frame relay, X.25, SDH, PDH,</w:t>
      </w:r>
      <w:r w:rsidR="00DF12BB" w:rsidRPr="00DF12BB">
        <w:rPr>
          <w:rFonts w:ascii="Times New Roman" w:hAnsi="Times New Roman" w:cs="Times New Roman"/>
          <w:sz w:val="28"/>
        </w:rPr>
        <w:t xml:space="preserve"> GSM, CDMA,</w:t>
      </w:r>
      <w:r w:rsidR="00DF12BB">
        <w:rPr>
          <w:rFonts w:ascii="Times New Roman" w:hAnsi="Times New Roman" w:cs="Times New Roman"/>
          <w:sz w:val="28"/>
        </w:rPr>
        <w:t xml:space="preserve"> UMTS, а также MPLS, хDSL, DPT,</w:t>
      </w:r>
      <w:r w:rsidR="00DF12BB" w:rsidRPr="00DF12BB">
        <w:rPr>
          <w:rFonts w:ascii="Times New Roman" w:hAnsi="Times New Roman" w:cs="Times New Roman"/>
          <w:sz w:val="28"/>
        </w:rPr>
        <w:t xml:space="preserve"> DWDM и др.;</w:t>
      </w:r>
    </w:p>
    <w:p w:rsidR="00DF12BB" w:rsidRPr="00DF12BB" w:rsidRDefault="003803F9"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DF12BB" w:rsidRPr="00DF12BB">
        <w:rPr>
          <w:rFonts w:ascii="Times New Roman" w:hAnsi="Times New Roman" w:cs="Times New Roman"/>
          <w:sz w:val="28"/>
        </w:rPr>
        <w:t>поддержка широко</w:t>
      </w:r>
      <w:r w:rsidR="00DF12BB">
        <w:rPr>
          <w:rFonts w:ascii="Times New Roman" w:hAnsi="Times New Roman" w:cs="Times New Roman"/>
          <w:sz w:val="28"/>
        </w:rPr>
        <w:t>го спектра используемого обору</w:t>
      </w:r>
      <w:r w:rsidR="00DF12BB" w:rsidRPr="00DF12BB">
        <w:rPr>
          <w:rFonts w:ascii="Times New Roman" w:hAnsi="Times New Roman" w:cs="Times New Roman"/>
          <w:sz w:val="28"/>
        </w:rPr>
        <w:t>дования, в том числе произво</w:t>
      </w:r>
      <w:r w:rsidR="00DF12BB">
        <w:rPr>
          <w:rFonts w:ascii="Times New Roman" w:hAnsi="Times New Roman" w:cs="Times New Roman"/>
          <w:sz w:val="28"/>
        </w:rPr>
        <w:t>дства Alcatel-Lucent,</w:t>
      </w:r>
      <w:r w:rsidR="00DF12BB" w:rsidRPr="00DF12BB">
        <w:rPr>
          <w:rFonts w:ascii="Times New Roman" w:hAnsi="Times New Roman" w:cs="Times New Roman"/>
          <w:sz w:val="28"/>
        </w:rPr>
        <w:t xml:space="preserve"> </w:t>
      </w:r>
      <w:r w:rsidR="00DF12BB" w:rsidRPr="00DF12BB">
        <w:rPr>
          <w:rFonts w:ascii="Times New Roman" w:hAnsi="Times New Roman" w:cs="Times New Roman"/>
          <w:sz w:val="28"/>
          <w:lang w:val="en-US"/>
        </w:rPr>
        <w:t>Avaya</w:t>
      </w:r>
      <w:r w:rsidR="00DF12BB" w:rsidRPr="00DF12BB">
        <w:rPr>
          <w:rFonts w:ascii="Times New Roman" w:hAnsi="Times New Roman" w:cs="Times New Roman"/>
          <w:sz w:val="28"/>
        </w:rPr>
        <w:t xml:space="preserve">, </w:t>
      </w:r>
      <w:r w:rsidR="00DF12BB" w:rsidRPr="00DF12BB">
        <w:rPr>
          <w:rFonts w:ascii="Times New Roman" w:hAnsi="Times New Roman" w:cs="Times New Roman"/>
          <w:sz w:val="28"/>
          <w:lang w:val="en-US"/>
        </w:rPr>
        <w:t>Cisco</w:t>
      </w:r>
      <w:r w:rsidR="00DF12BB" w:rsidRPr="00DF12BB">
        <w:rPr>
          <w:rFonts w:ascii="Times New Roman" w:hAnsi="Times New Roman" w:cs="Times New Roman"/>
          <w:sz w:val="28"/>
        </w:rPr>
        <w:t xml:space="preserve">, </w:t>
      </w:r>
      <w:r w:rsidR="00DF12BB" w:rsidRPr="00DF12BB">
        <w:rPr>
          <w:rFonts w:ascii="Times New Roman" w:hAnsi="Times New Roman" w:cs="Times New Roman"/>
          <w:sz w:val="28"/>
          <w:lang w:val="en-US"/>
        </w:rPr>
        <w:t>ECI</w:t>
      </w:r>
      <w:r w:rsidR="00DF12BB" w:rsidRPr="00DF12BB">
        <w:rPr>
          <w:rFonts w:ascii="Times New Roman" w:hAnsi="Times New Roman" w:cs="Times New Roman"/>
          <w:sz w:val="28"/>
        </w:rPr>
        <w:t xml:space="preserve">, </w:t>
      </w:r>
      <w:r w:rsidR="00DF12BB" w:rsidRPr="00DF12BB">
        <w:rPr>
          <w:rFonts w:ascii="Times New Roman" w:hAnsi="Times New Roman" w:cs="Times New Roman"/>
          <w:sz w:val="28"/>
          <w:lang w:val="en-US"/>
        </w:rPr>
        <w:t>Ericsson</w:t>
      </w:r>
      <w:r w:rsidR="00DF12BB" w:rsidRPr="00DF12BB">
        <w:rPr>
          <w:rFonts w:ascii="Times New Roman" w:hAnsi="Times New Roman" w:cs="Times New Roman"/>
          <w:sz w:val="28"/>
        </w:rPr>
        <w:t xml:space="preserve">, </w:t>
      </w:r>
      <w:r w:rsidR="00DF12BB" w:rsidRPr="00DF12BB">
        <w:rPr>
          <w:rFonts w:ascii="Times New Roman" w:hAnsi="Times New Roman" w:cs="Times New Roman"/>
          <w:sz w:val="28"/>
          <w:lang w:val="en-US"/>
        </w:rPr>
        <w:t>Nokia</w:t>
      </w:r>
      <w:r w:rsidR="00DF12BB" w:rsidRPr="00DF12BB">
        <w:rPr>
          <w:rFonts w:ascii="Times New Roman" w:hAnsi="Times New Roman" w:cs="Times New Roman"/>
          <w:sz w:val="28"/>
        </w:rPr>
        <w:t>-</w:t>
      </w:r>
      <w:r w:rsidR="00DF12BB" w:rsidRPr="00DF12BB">
        <w:rPr>
          <w:rFonts w:ascii="Times New Roman" w:hAnsi="Times New Roman" w:cs="Times New Roman"/>
          <w:sz w:val="28"/>
          <w:lang w:val="en-US"/>
        </w:rPr>
        <w:t>Siemens</w:t>
      </w:r>
      <w:r w:rsidR="00DF12BB" w:rsidRPr="00DF12BB">
        <w:rPr>
          <w:rFonts w:ascii="Times New Roman" w:hAnsi="Times New Roman" w:cs="Times New Roman"/>
          <w:sz w:val="28"/>
        </w:rPr>
        <w:t xml:space="preserve"> </w:t>
      </w:r>
      <w:r w:rsidR="00DF12BB" w:rsidRPr="00DF12BB">
        <w:rPr>
          <w:rFonts w:ascii="Times New Roman" w:hAnsi="Times New Roman" w:cs="Times New Roman"/>
          <w:sz w:val="28"/>
          <w:lang w:val="en-US"/>
        </w:rPr>
        <w:t>Networks</w:t>
      </w:r>
      <w:r w:rsidR="00DF12BB">
        <w:rPr>
          <w:rFonts w:ascii="Times New Roman" w:hAnsi="Times New Roman" w:cs="Times New Roman"/>
          <w:sz w:val="28"/>
        </w:rPr>
        <w:t>,</w:t>
      </w:r>
      <w:r w:rsidR="00DF12BB" w:rsidRPr="00DF12BB">
        <w:rPr>
          <w:rFonts w:ascii="Times New Roman" w:hAnsi="Times New Roman" w:cs="Times New Roman"/>
          <w:sz w:val="28"/>
        </w:rPr>
        <w:t xml:space="preserve"> </w:t>
      </w:r>
      <w:r w:rsidR="00DF12BB" w:rsidRPr="00DF12BB">
        <w:rPr>
          <w:rFonts w:ascii="Times New Roman" w:hAnsi="Times New Roman" w:cs="Times New Roman"/>
          <w:sz w:val="28"/>
          <w:lang w:val="en-US"/>
        </w:rPr>
        <w:t>Nortel</w:t>
      </w:r>
      <w:r w:rsidR="00DF12BB" w:rsidRPr="00DF12BB">
        <w:rPr>
          <w:rFonts w:ascii="Times New Roman" w:hAnsi="Times New Roman" w:cs="Times New Roman"/>
          <w:sz w:val="28"/>
        </w:rPr>
        <w:t xml:space="preserve">, </w:t>
      </w:r>
      <w:r w:rsidR="00DF12BB" w:rsidRPr="00DF12BB">
        <w:rPr>
          <w:rFonts w:ascii="Times New Roman" w:hAnsi="Times New Roman" w:cs="Times New Roman"/>
          <w:sz w:val="28"/>
          <w:lang w:val="en-US"/>
        </w:rPr>
        <w:t>Tellabs</w:t>
      </w:r>
      <w:r w:rsidR="00DF12BB" w:rsidRPr="00DF12BB">
        <w:rPr>
          <w:rFonts w:ascii="Times New Roman" w:hAnsi="Times New Roman" w:cs="Times New Roman"/>
          <w:sz w:val="28"/>
        </w:rPr>
        <w:t xml:space="preserve">, </w:t>
      </w:r>
      <w:r w:rsidR="00DF12BB" w:rsidRPr="00DF12BB">
        <w:rPr>
          <w:rFonts w:ascii="Times New Roman" w:hAnsi="Times New Roman" w:cs="Times New Roman"/>
          <w:sz w:val="28"/>
          <w:lang w:val="en-US"/>
        </w:rPr>
        <w:t>Huawei</w:t>
      </w:r>
      <w:r w:rsidR="00DF12BB" w:rsidRPr="00DF12BB">
        <w:rPr>
          <w:rFonts w:ascii="Times New Roman" w:hAnsi="Times New Roman" w:cs="Times New Roman"/>
          <w:sz w:val="28"/>
        </w:rPr>
        <w:t xml:space="preserve">, </w:t>
      </w:r>
      <w:r w:rsidR="00DF12BB" w:rsidRPr="00DF12BB">
        <w:rPr>
          <w:rFonts w:ascii="Times New Roman" w:hAnsi="Times New Roman" w:cs="Times New Roman"/>
          <w:sz w:val="28"/>
          <w:lang w:val="en-US"/>
        </w:rPr>
        <w:t>ZTE</w:t>
      </w:r>
      <w:r w:rsidR="00DF12BB" w:rsidRPr="00DF12BB">
        <w:rPr>
          <w:rFonts w:ascii="Times New Roman" w:hAnsi="Times New Roman" w:cs="Times New Roman"/>
          <w:sz w:val="28"/>
        </w:rPr>
        <w:t xml:space="preserve"> и др.;</w:t>
      </w:r>
    </w:p>
    <w:p w:rsidR="00DF12BB" w:rsidRPr="00DB5C74" w:rsidRDefault="003803F9"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DF12BB" w:rsidRPr="00DF12BB">
        <w:rPr>
          <w:rFonts w:ascii="Times New Roman" w:hAnsi="Times New Roman" w:cs="Times New Roman"/>
          <w:sz w:val="28"/>
        </w:rPr>
        <w:t>интеграци</w:t>
      </w:r>
      <w:r w:rsidR="00DF12BB">
        <w:rPr>
          <w:rFonts w:ascii="Times New Roman" w:hAnsi="Times New Roman" w:cs="Times New Roman"/>
          <w:sz w:val="28"/>
        </w:rPr>
        <w:t>я в существующую инфраструктуру</w:t>
      </w:r>
      <w:r w:rsidR="00DF12BB" w:rsidRPr="00DF12BB">
        <w:rPr>
          <w:rFonts w:ascii="Times New Roman" w:hAnsi="Times New Roman" w:cs="Times New Roman"/>
          <w:sz w:val="28"/>
        </w:rPr>
        <w:t xml:space="preserve"> оператора для </w:t>
      </w:r>
      <w:r w:rsidR="00DF12BB">
        <w:rPr>
          <w:rFonts w:ascii="Times New Roman" w:hAnsi="Times New Roman" w:cs="Times New Roman"/>
          <w:sz w:val="28"/>
        </w:rPr>
        <w:t>создания эффективного механизма</w:t>
      </w:r>
      <w:r w:rsidR="00DF12BB" w:rsidRPr="00DF12BB">
        <w:rPr>
          <w:rFonts w:ascii="Times New Roman" w:hAnsi="Times New Roman" w:cs="Times New Roman"/>
          <w:sz w:val="28"/>
        </w:rPr>
        <w:t xml:space="preserve"> </w:t>
      </w:r>
      <w:r w:rsidR="00DF12BB">
        <w:rPr>
          <w:rFonts w:ascii="Times New Roman" w:hAnsi="Times New Roman" w:cs="Times New Roman"/>
          <w:sz w:val="28"/>
        </w:rPr>
        <w:t>управления.</w:t>
      </w:r>
    </w:p>
    <w:p w:rsidR="00DF12BB" w:rsidRPr="007E2D0B" w:rsidRDefault="00DF12BB" w:rsidP="006D40AA">
      <w:pPr>
        <w:pStyle w:val="1"/>
        <w:spacing w:line="360" w:lineRule="auto"/>
        <w:ind w:firstLine="709"/>
      </w:pPr>
      <w:bookmarkStart w:id="6" w:name="_Toc512380785"/>
      <w:r w:rsidRPr="007E2D0B">
        <w:lastRenderedPageBreak/>
        <w:t xml:space="preserve">1. </w:t>
      </w:r>
      <w:r w:rsidR="00F3419B" w:rsidRPr="007E2D0B">
        <w:t>2</w:t>
      </w:r>
      <w:r w:rsidRPr="007E2D0B">
        <w:t xml:space="preserve"> Роль OSS/BSS в деятельности оператора связи</w:t>
      </w:r>
      <w:bookmarkEnd w:id="6"/>
    </w:p>
    <w:p w:rsidR="00DF12BB" w:rsidRPr="007E2D0B" w:rsidRDefault="00DF12BB" w:rsidP="006D40AA">
      <w:pPr>
        <w:spacing w:after="0" w:line="360" w:lineRule="auto"/>
        <w:ind w:firstLine="709"/>
        <w:jc w:val="both"/>
        <w:rPr>
          <w:rFonts w:ascii="Times New Roman" w:hAnsi="Times New Roman" w:cs="Times New Roman"/>
          <w:sz w:val="32"/>
          <w:szCs w:val="32"/>
        </w:rPr>
      </w:pPr>
    </w:p>
    <w:p w:rsidR="00DF12BB" w:rsidRPr="00DF12BB" w:rsidRDefault="00DF12BB" w:rsidP="006D40AA">
      <w:pPr>
        <w:spacing w:after="0" w:line="360" w:lineRule="auto"/>
        <w:ind w:firstLine="709"/>
        <w:jc w:val="both"/>
        <w:rPr>
          <w:rFonts w:ascii="Times New Roman" w:hAnsi="Times New Roman" w:cs="Times New Roman"/>
          <w:sz w:val="28"/>
        </w:rPr>
      </w:pPr>
      <w:r w:rsidRPr="00DF12BB">
        <w:rPr>
          <w:rFonts w:ascii="Times New Roman" w:hAnsi="Times New Roman" w:cs="Times New Roman"/>
          <w:sz w:val="28"/>
        </w:rPr>
        <w:t>Один из путей развития бизнеса операторов связи - оптимизация их деятельности в соответствии с международными стандарта</w:t>
      </w:r>
      <w:r w:rsidR="00823D96">
        <w:rPr>
          <w:rFonts w:ascii="Times New Roman" w:hAnsi="Times New Roman" w:cs="Times New Roman"/>
          <w:sz w:val="28"/>
        </w:rPr>
        <w:t xml:space="preserve">ми TeleManagement Forufn (TMF). </w:t>
      </w:r>
      <w:r w:rsidRPr="00DF12BB">
        <w:rPr>
          <w:rFonts w:ascii="Times New Roman" w:hAnsi="Times New Roman" w:cs="Times New Roman"/>
          <w:sz w:val="28"/>
        </w:rPr>
        <w:t>Согласно TMF, системы OSS/BSS должны внедряться только на основе построенной модели процессов оператора связи и являться</w:t>
      </w:r>
      <w:r w:rsidR="00823D96">
        <w:rPr>
          <w:rFonts w:ascii="Times New Roman" w:hAnsi="Times New Roman" w:cs="Times New Roman"/>
          <w:sz w:val="28"/>
        </w:rPr>
        <w:t xml:space="preserve"> лишь видимой частью</w:t>
      </w:r>
      <w:r w:rsidRPr="00DF12BB">
        <w:rPr>
          <w:rFonts w:ascii="Times New Roman" w:hAnsi="Times New Roman" w:cs="Times New Roman"/>
          <w:sz w:val="28"/>
        </w:rPr>
        <w:t xml:space="preserve"> большой работы по организации деятельности компании и выбору приоритетов. </w:t>
      </w:r>
    </w:p>
    <w:p w:rsidR="00DF12BB" w:rsidRPr="00DF12BB" w:rsidRDefault="00DF12BB" w:rsidP="006D40AA">
      <w:pPr>
        <w:spacing w:after="0" w:line="360" w:lineRule="auto"/>
        <w:ind w:firstLine="709"/>
        <w:jc w:val="both"/>
        <w:rPr>
          <w:rFonts w:ascii="Times New Roman" w:hAnsi="Times New Roman" w:cs="Times New Roman"/>
          <w:sz w:val="28"/>
        </w:rPr>
      </w:pPr>
      <w:r w:rsidRPr="00DF12BB">
        <w:rPr>
          <w:rFonts w:ascii="Times New Roman" w:hAnsi="Times New Roman" w:cs="Times New Roman"/>
          <w:sz w:val="28"/>
        </w:rPr>
        <w:t>Ориентация на клиента - главный вектор операторского бизнеса</w:t>
      </w:r>
    </w:p>
    <w:p w:rsidR="00DF12BB" w:rsidRPr="00DF12BB" w:rsidRDefault="00DF12BB" w:rsidP="006D40AA">
      <w:pPr>
        <w:spacing w:after="0" w:line="360" w:lineRule="auto"/>
        <w:ind w:firstLine="709"/>
        <w:jc w:val="both"/>
        <w:rPr>
          <w:rFonts w:ascii="Times New Roman" w:hAnsi="Times New Roman" w:cs="Times New Roman"/>
          <w:sz w:val="28"/>
        </w:rPr>
      </w:pPr>
      <w:r w:rsidRPr="00DF12BB">
        <w:rPr>
          <w:rFonts w:ascii="Times New Roman" w:hAnsi="Times New Roman" w:cs="Times New Roman"/>
          <w:sz w:val="28"/>
        </w:rPr>
        <w:t>Под понятием клиентоориентированность имеется в виду формирование внешней и внутренней деятельности оператора, нацеленной на предоставление клиенту необходимого ему набора услуг за наименьш</w:t>
      </w:r>
      <w:r>
        <w:rPr>
          <w:rFonts w:ascii="Times New Roman" w:hAnsi="Times New Roman" w:cs="Times New Roman"/>
          <w:sz w:val="28"/>
        </w:rPr>
        <w:t>ее время с требуемым качеством.</w:t>
      </w:r>
    </w:p>
    <w:p w:rsidR="00DF12BB" w:rsidRDefault="00DF12BB" w:rsidP="006D40AA">
      <w:pPr>
        <w:spacing w:after="0" w:line="360" w:lineRule="auto"/>
        <w:ind w:firstLine="709"/>
        <w:jc w:val="both"/>
        <w:rPr>
          <w:rFonts w:ascii="Times New Roman" w:hAnsi="Times New Roman" w:cs="Times New Roman"/>
          <w:sz w:val="28"/>
        </w:rPr>
      </w:pPr>
      <w:r w:rsidRPr="00DF12BB">
        <w:rPr>
          <w:rFonts w:ascii="Times New Roman" w:hAnsi="Times New Roman" w:cs="Times New Roman"/>
          <w:sz w:val="28"/>
        </w:rPr>
        <w:t>При этом цель оператора связи, в трактовке председателя TMF К. Уиллетса, - «получать больше, вкладывать меньше». Для этого требуется решить следующие за</w:t>
      </w:r>
      <w:r>
        <w:rPr>
          <w:rFonts w:ascii="Times New Roman" w:hAnsi="Times New Roman" w:cs="Times New Roman"/>
          <w:sz w:val="28"/>
        </w:rPr>
        <w:t>дачи:</w:t>
      </w:r>
    </w:p>
    <w:p w:rsidR="00823D96" w:rsidRPr="00DF12BB" w:rsidRDefault="00823D96"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DF12BB">
        <w:rPr>
          <w:rFonts w:ascii="Times New Roman" w:hAnsi="Times New Roman" w:cs="Times New Roman"/>
          <w:sz w:val="28"/>
        </w:rPr>
        <w:t>повысить скорость и качество внедрения новых услуг и сервисов;</w:t>
      </w:r>
    </w:p>
    <w:p w:rsidR="00DF12BB" w:rsidRPr="00DF12BB" w:rsidRDefault="00823D96"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DF12BB" w:rsidRPr="00DF12BB">
        <w:rPr>
          <w:rFonts w:ascii="Times New Roman" w:hAnsi="Times New Roman" w:cs="Times New Roman"/>
          <w:sz w:val="28"/>
        </w:rPr>
        <w:t xml:space="preserve">повысить активность бизнеса (включая финансы, маркетинг, партнерство, новые </w:t>
      </w:r>
      <w:r w:rsidR="00DF12BB">
        <w:rPr>
          <w:rFonts w:ascii="Times New Roman" w:hAnsi="Times New Roman" w:cs="Times New Roman"/>
          <w:sz w:val="28"/>
        </w:rPr>
        <w:t>бизнес-модели работы на рынке);</w:t>
      </w:r>
    </w:p>
    <w:p w:rsidR="00DF12BB" w:rsidRPr="00DF12BB" w:rsidRDefault="00823D96"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DF12BB" w:rsidRPr="00DF12BB">
        <w:rPr>
          <w:rFonts w:ascii="Times New Roman" w:hAnsi="Times New Roman" w:cs="Times New Roman"/>
          <w:sz w:val="28"/>
        </w:rPr>
        <w:t>сокр</w:t>
      </w:r>
      <w:r w:rsidR="00DF12BB">
        <w:rPr>
          <w:rFonts w:ascii="Times New Roman" w:hAnsi="Times New Roman" w:cs="Times New Roman"/>
          <w:sz w:val="28"/>
        </w:rPr>
        <w:t>атить эксплуатационные расходы;</w:t>
      </w:r>
    </w:p>
    <w:p w:rsidR="00DF12BB" w:rsidRPr="00DF12BB" w:rsidRDefault="00823D96"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DF12BB" w:rsidRPr="00DF12BB">
        <w:rPr>
          <w:rFonts w:ascii="Times New Roman" w:hAnsi="Times New Roman" w:cs="Times New Roman"/>
          <w:sz w:val="28"/>
        </w:rPr>
        <w:t>повысить качество обслуживания клиентов и</w:t>
      </w:r>
      <w:r w:rsidR="00DF12BB">
        <w:rPr>
          <w:rFonts w:ascii="Times New Roman" w:hAnsi="Times New Roman" w:cs="Times New Roman"/>
          <w:sz w:val="28"/>
        </w:rPr>
        <w:t>, как следствие, их лояльность.</w:t>
      </w:r>
    </w:p>
    <w:p w:rsidR="00DF12BB" w:rsidRPr="00DF12BB" w:rsidRDefault="00DF12BB" w:rsidP="006D40AA">
      <w:pPr>
        <w:spacing w:after="0" w:line="360" w:lineRule="auto"/>
        <w:ind w:firstLine="709"/>
        <w:jc w:val="both"/>
        <w:rPr>
          <w:rFonts w:ascii="Times New Roman" w:hAnsi="Times New Roman" w:cs="Times New Roman"/>
          <w:sz w:val="28"/>
        </w:rPr>
      </w:pPr>
      <w:r w:rsidRPr="00DF12BB">
        <w:rPr>
          <w:rFonts w:ascii="Times New Roman" w:hAnsi="Times New Roman" w:cs="Times New Roman"/>
          <w:sz w:val="28"/>
        </w:rPr>
        <w:t>Предположим, оператор построил сеть следующего поколения (NGN) или собирается предоставлять новые услуги на базе существующей сети, или у него недостаточно хорошо, по его мнению, идут продажи «старых» услуг и он решил внедрить систему отношений с клиентами (CRM). Для этого ему необходимо представить и организовать соответствующие процессы ка</w:t>
      </w:r>
      <w:r>
        <w:rPr>
          <w:rFonts w:ascii="Times New Roman" w:hAnsi="Times New Roman" w:cs="Times New Roman"/>
          <w:sz w:val="28"/>
        </w:rPr>
        <w:t>к внутри компании, так и вовне.</w:t>
      </w:r>
    </w:p>
    <w:p w:rsidR="00DF12BB" w:rsidRPr="00DF12BB" w:rsidRDefault="00DF12BB" w:rsidP="006D40AA">
      <w:pPr>
        <w:spacing w:after="0" w:line="360" w:lineRule="auto"/>
        <w:ind w:firstLine="709"/>
        <w:jc w:val="both"/>
        <w:rPr>
          <w:rFonts w:ascii="Times New Roman" w:hAnsi="Times New Roman" w:cs="Times New Roman"/>
          <w:sz w:val="28"/>
        </w:rPr>
      </w:pPr>
      <w:r w:rsidRPr="00DF12BB">
        <w:rPr>
          <w:rFonts w:ascii="Times New Roman" w:hAnsi="Times New Roman" w:cs="Times New Roman"/>
          <w:sz w:val="28"/>
        </w:rPr>
        <w:lastRenderedPageBreak/>
        <w:t>Организация процесса предоставления услуг нового поколения оператором с</w:t>
      </w:r>
      <w:r>
        <w:rPr>
          <w:rFonts w:ascii="Times New Roman" w:hAnsi="Times New Roman" w:cs="Times New Roman"/>
          <w:sz w:val="28"/>
        </w:rPr>
        <w:t>вязи состоит из четырех этапов:</w:t>
      </w:r>
    </w:p>
    <w:p w:rsidR="00DF12BB" w:rsidRPr="00DF12BB" w:rsidRDefault="00823D96"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к</w:t>
      </w:r>
      <w:r w:rsidR="00DF12BB" w:rsidRPr="00DF12BB">
        <w:rPr>
          <w:rFonts w:ascii="Times New Roman" w:hAnsi="Times New Roman" w:cs="Times New Roman"/>
          <w:sz w:val="28"/>
        </w:rPr>
        <w:t>лассификация услуг, учитывающая особенности маркетинг</w:t>
      </w:r>
      <w:r w:rsidR="00DF12BB">
        <w:rPr>
          <w:rFonts w:ascii="Times New Roman" w:hAnsi="Times New Roman" w:cs="Times New Roman"/>
          <w:sz w:val="28"/>
        </w:rPr>
        <w:t>овой стратегии оператора связи.</w:t>
      </w:r>
    </w:p>
    <w:p w:rsidR="00DF12BB" w:rsidRPr="00DF12BB" w:rsidRDefault="00823D96"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о</w:t>
      </w:r>
      <w:r w:rsidR="00DF12BB" w:rsidRPr="00DF12BB">
        <w:rPr>
          <w:rFonts w:ascii="Times New Roman" w:hAnsi="Times New Roman" w:cs="Times New Roman"/>
          <w:sz w:val="28"/>
        </w:rPr>
        <w:t>пределение и описание сквозных процессов предоставления услуг, выработка ключевых показателей (метрик) процесса предоставления услуги в соответствии со с</w:t>
      </w:r>
      <w:r w:rsidR="00DF12BB">
        <w:rPr>
          <w:rFonts w:ascii="Times New Roman" w:hAnsi="Times New Roman" w:cs="Times New Roman"/>
          <w:sz w:val="28"/>
        </w:rPr>
        <w:t>тратегическими целями компании.</w:t>
      </w:r>
    </w:p>
    <w:p w:rsidR="00DF12BB" w:rsidRPr="00DF12BB" w:rsidRDefault="00823D96"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о</w:t>
      </w:r>
      <w:r w:rsidR="00DF12BB" w:rsidRPr="00DF12BB">
        <w:rPr>
          <w:rFonts w:ascii="Times New Roman" w:hAnsi="Times New Roman" w:cs="Times New Roman"/>
          <w:sz w:val="28"/>
        </w:rPr>
        <w:t>птимизация процессов с учетом их стоимости и н</w:t>
      </w:r>
      <w:r w:rsidR="00DF12BB">
        <w:rPr>
          <w:rFonts w:ascii="Times New Roman" w:hAnsi="Times New Roman" w:cs="Times New Roman"/>
          <w:sz w:val="28"/>
        </w:rPr>
        <w:t>еобходимой мотивации персонала.</w:t>
      </w:r>
    </w:p>
    <w:p w:rsidR="00DF12BB" w:rsidRPr="00DF12BB" w:rsidRDefault="00823D96"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а</w:t>
      </w:r>
      <w:r w:rsidR="00DF12BB" w:rsidRPr="00DF12BB">
        <w:rPr>
          <w:rFonts w:ascii="Times New Roman" w:hAnsi="Times New Roman" w:cs="Times New Roman"/>
          <w:sz w:val="28"/>
        </w:rPr>
        <w:t>втоматизация процессов с использованием информационных систем класса OSS/BSS (начиная с постановки системы</w:t>
      </w:r>
      <w:r>
        <w:rPr>
          <w:rFonts w:ascii="Times New Roman" w:hAnsi="Times New Roman" w:cs="Times New Roman"/>
          <w:sz w:val="28"/>
        </w:rPr>
        <w:t xml:space="preserve"> CRM) с четко определенными при</w:t>
      </w:r>
      <w:r w:rsidR="00DF12BB" w:rsidRPr="00DF12BB">
        <w:rPr>
          <w:rFonts w:ascii="Times New Roman" w:hAnsi="Times New Roman" w:cs="Times New Roman"/>
          <w:sz w:val="28"/>
        </w:rPr>
        <w:t>оритетами их внедрения и принципами вза</w:t>
      </w:r>
      <w:r w:rsidR="00DF12BB">
        <w:rPr>
          <w:rFonts w:ascii="Times New Roman" w:hAnsi="Times New Roman" w:cs="Times New Roman"/>
          <w:sz w:val="28"/>
        </w:rPr>
        <w:t>имодействия между собой.</w:t>
      </w:r>
    </w:p>
    <w:p w:rsidR="00DF12BB" w:rsidRPr="00DF12BB" w:rsidRDefault="00DF12BB" w:rsidP="006D40AA">
      <w:pPr>
        <w:spacing w:after="0" w:line="360" w:lineRule="auto"/>
        <w:ind w:firstLine="709"/>
        <w:jc w:val="both"/>
        <w:rPr>
          <w:rFonts w:ascii="Times New Roman" w:hAnsi="Times New Roman" w:cs="Times New Roman"/>
          <w:sz w:val="28"/>
        </w:rPr>
      </w:pPr>
      <w:r w:rsidRPr="00DF12BB">
        <w:rPr>
          <w:rFonts w:ascii="Times New Roman" w:hAnsi="Times New Roman" w:cs="Times New Roman"/>
          <w:sz w:val="28"/>
        </w:rPr>
        <w:t xml:space="preserve">Таким образом, основными результатами подхода являются: интеграция бизнес-процессов и описание сквозных процессов для достижения единой цели - создания ценности услуги; расстановка приоритетов и ориентирование ресурсов компании на наиболее важных клиентов; повышение уровня обслуживания клиентов и качества услуг; ликвидация избыточности функций различных подразделений компании в процессе предоставления услуг; обеспечение сокращения времени запуска новых услуг; снижение стоимости предоставления услуг за счет измеримости процессов; повышение прозрачности деятельности компании в </w:t>
      </w:r>
      <w:r>
        <w:rPr>
          <w:rFonts w:ascii="Times New Roman" w:hAnsi="Times New Roman" w:cs="Times New Roman"/>
          <w:sz w:val="28"/>
        </w:rPr>
        <w:t>глазах акционеров и инвесторов.</w:t>
      </w:r>
    </w:p>
    <w:p w:rsidR="00DF12BB" w:rsidRPr="00DF12BB" w:rsidRDefault="00823D96" w:rsidP="006D40AA">
      <w:pPr>
        <w:spacing w:after="0" w:line="360" w:lineRule="auto"/>
        <w:ind w:firstLine="709"/>
        <w:jc w:val="both"/>
        <w:rPr>
          <w:rFonts w:ascii="Times New Roman" w:hAnsi="Times New Roman" w:cs="Times New Roman"/>
          <w:sz w:val="28"/>
        </w:rPr>
      </w:pPr>
      <w:r w:rsidRPr="00DF12BB">
        <w:rPr>
          <w:rFonts w:ascii="Times New Roman" w:hAnsi="Times New Roman" w:cs="Times New Roman"/>
          <w:sz w:val="28"/>
        </w:rPr>
        <w:t>Классификация услуг</w:t>
      </w:r>
      <w:r>
        <w:rPr>
          <w:rFonts w:ascii="Times New Roman" w:hAnsi="Times New Roman" w:cs="Times New Roman"/>
          <w:sz w:val="28"/>
        </w:rPr>
        <w:t xml:space="preserve">. </w:t>
      </w:r>
      <w:r w:rsidR="00DF12BB" w:rsidRPr="00DF12BB">
        <w:rPr>
          <w:rFonts w:ascii="Times New Roman" w:hAnsi="Times New Roman" w:cs="Times New Roman"/>
          <w:sz w:val="28"/>
        </w:rPr>
        <w:t xml:space="preserve">Международной организацией TMF, «законодательницей мод» в области формализации процессов предоставления услуг связи, определен подход к классификации услуг, в рамках которого различают два понятия -product и service. Исходя из сложившейся у российских операторов связи практики, под услугой связи предлагается понимать продукт, предоставляемый оператором связи клиенту, а под сервисом сети (службой сети) - совокупность возможностей сетей связи, позволяющих технически реализовать услуги связи (продукты). Предоставление услуги связи (продукта) всегда включает в себя сервис сети. Такой подход позволяет четко разграничить </w:t>
      </w:r>
      <w:r w:rsidR="00DF12BB" w:rsidRPr="00DF12BB">
        <w:rPr>
          <w:rFonts w:ascii="Times New Roman" w:hAnsi="Times New Roman" w:cs="Times New Roman"/>
          <w:sz w:val="28"/>
        </w:rPr>
        <w:lastRenderedPageBreak/>
        <w:t xml:space="preserve">требования к услуге связи и сервису сети и при этом учитывать сложную составную структуру услуг NGN. </w:t>
      </w:r>
    </w:p>
    <w:p w:rsidR="00DF12BB" w:rsidRPr="00DF12BB" w:rsidRDefault="00DF12BB" w:rsidP="006D40AA">
      <w:pPr>
        <w:spacing w:after="0" w:line="360" w:lineRule="auto"/>
        <w:ind w:firstLine="709"/>
        <w:jc w:val="both"/>
        <w:rPr>
          <w:rFonts w:ascii="Times New Roman" w:hAnsi="Times New Roman" w:cs="Times New Roman"/>
          <w:sz w:val="28"/>
        </w:rPr>
      </w:pPr>
      <w:r w:rsidRPr="00DF12BB">
        <w:rPr>
          <w:rFonts w:ascii="Times New Roman" w:hAnsi="Times New Roman" w:cs="Times New Roman"/>
          <w:sz w:val="28"/>
        </w:rPr>
        <w:t>Для классификации услуг связи (продукта) и сервисов (служб) сети целесообразно использовать семиуровневую модель OSI, которая является универсальной моделью построения и взаимодействия информационных систем, но не совсем привычна для традиционных связистов. Многоуровневая классификация отражает зависимость, т.е. причинно-следственную связь услуг и сервисов сети. Например, предоставление таких разных услуг, как интеллектуальные (IN) или услуги доступа по технологии ADSL, формируется на базе ресурсов и сервисов телефонной сети. Соответственно процессы, описывающие предоставление услуг IN или ADSL, содержат в себе элементы процессов пред</w:t>
      </w:r>
      <w:r w:rsidR="00823D96">
        <w:rPr>
          <w:rFonts w:ascii="Times New Roman" w:hAnsi="Times New Roman" w:cs="Times New Roman"/>
          <w:sz w:val="28"/>
        </w:rPr>
        <w:t>оставления услуг доступа к ТфОП</w:t>
      </w:r>
      <w:r w:rsidRPr="00DF12BB">
        <w:rPr>
          <w:rFonts w:ascii="Times New Roman" w:hAnsi="Times New Roman" w:cs="Times New Roman"/>
          <w:sz w:val="28"/>
        </w:rPr>
        <w:t>. Таким образом, классификацию, привязанную к уровням модели OSI, следует использовать в качестве ориентира при описании процессов предоставления услуг с учетом поня</w:t>
      </w:r>
      <w:r>
        <w:rPr>
          <w:rFonts w:ascii="Times New Roman" w:hAnsi="Times New Roman" w:cs="Times New Roman"/>
          <w:sz w:val="28"/>
        </w:rPr>
        <w:t>тий услуга связи и сервис сети.</w:t>
      </w:r>
    </w:p>
    <w:p w:rsidR="00DF12BB" w:rsidRPr="00DF12BB" w:rsidRDefault="00DF12BB" w:rsidP="006D40AA">
      <w:pPr>
        <w:spacing w:after="0" w:line="360" w:lineRule="auto"/>
        <w:ind w:firstLine="709"/>
        <w:jc w:val="both"/>
        <w:rPr>
          <w:rFonts w:ascii="Times New Roman" w:hAnsi="Times New Roman" w:cs="Times New Roman"/>
          <w:sz w:val="28"/>
        </w:rPr>
      </w:pPr>
      <w:r w:rsidRPr="00DF12BB">
        <w:rPr>
          <w:rFonts w:ascii="Times New Roman" w:hAnsi="Times New Roman" w:cs="Times New Roman"/>
          <w:sz w:val="28"/>
        </w:rPr>
        <w:t>Одним из важных этапов в организации процесса предоставления услуг NGN является формализованное описание процессов предоставления услуг, включающее, как правило, построение графических схем, называемых диаграммами динамики процессов. Только после формализованного описания процессов предоставления услуг можно говорить об их оптимизации и автоматизации. Соответственно, результаты оптимизации и автоматизации процессов напрямую зависят от правильности формализованного описания процессов. При этом имеет смысл использовать с</w:t>
      </w:r>
      <w:r>
        <w:rPr>
          <w:rFonts w:ascii="Times New Roman" w:hAnsi="Times New Roman" w:cs="Times New Roman"/>
          <w:sz w:val="28"/>
        </w:rPr>
        <w:t>ледующие термины и определения:</w:t>
      </w:r>
    </w:p>
    <w:p w:rsidR="00DF12BB" w:rsidRPr="00DF12BB" w:rsidRDefault="00DF12BB" w:rsidP="006D40AA">
      <w:pPr>
        <w:spacing w:after="0" w:line="360" w:lineRule="auto"/>
        <w:ind w:firstLine="709"/>
        <w:jc w:val="both"/>
        <w:rPr>
          <w:rFonts w:ascii="Times New Roman" w:hAnsi="Times New Roman" w:cs="Times New Roman"/>
          <w:sz w:val="28"/>
        </w:rPr>
      </w:pPr>
      <w:r w:rsidRPr="00DF12BB">
        <w:rPr>
          <w:rFonts w:ascii="Times New Roman" w:hAnsi="Times New Roman" w:cs="Times New Roman"/>
          <w:sz w:val="28"/>
        </w:rPr>
        <w:t xml:space="preserve">Процесс (process) - систематический, упорядоченный набор функциональных действий, ведущих к определенному результату. </w:t>
      </w:r>
    </w:p>
    <w:p w:rsidR="00DF12BB" w:rsidRPr="00DF12BB" w:rsidRDefault="00DF12BB" w:rsidP="006D40AA">
      <w:pPr>
        <w:spacing w:after="0" w:line="360" w:lineRule="auto"/>
        <w:ind w:firstLine="709"/>
        <w:jc w:val="both"/>
        <w:rPr>
          <w:rFonts w:ascii="Times New Roman" w:hAnsi="Times New Roman" w:cs="Times New Roman"/>
          <w:sz w:val="28"/>
        </w:rPr>
      </w:pPr>
      <w:r w:rsidRPr="00DF12BB">
        <w:rPr>
          <w:rFonts w:ascii="Times New Roman" w:hAnsi="Times New Roman" w:cs="Times New Roman"/>
          <w:sz w:val="28"/>
        </w:rPr>
        <w:t xml:space="preserve">Диаграмма динамики процесса (process flow diagram) -графическое отображение процесса в виде последовательности действий (функций, подпроцессов), а также правила перехода между ними. Процесс характеризуется </w:t>
      </w:r>
      <w:r w:rsidRPr="00DF12BB">
        <w:rPr>
          <w:rFonts w:ascii="Times New Roman" w:hAnsi="Times New Roman" w:cs="Times New Roman"/>
          <w:sz w:val="28"/>
        </w:rPr>
        <w:lastRenderedPageBreak/>
        <w:t>составом выполняемых действий, инициирующими событиями, результатами, исполнителями, входами и выходами, связями с другими процессами</w:t>
      </w:r>
      <w:r>
        <w:rPr>
          <w:rFonts w:ascii="Times New Roman" w:hAnsi="Times New Roman" w:cs="Times New Roman"/>
          <w:sz w:val="28"/>
        </w:rPr>
        <w:t>.</w:t>
      </w:r>
    </w:p>
    <w:p w:rsidR="00DF12BB" w:rsidRPr="00DF12BB" w:rsidRDefault="00823D96"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Оптимизация процессов - </w:t>
      </w:r>
      <w:r w:rsidR="00DF12BB" w:rsidRPr="00DF12BB">
        <w:rPr>
          <w:rFonts w:ascii="Times New Roman" w:hAnsi="Times New Roman" w:cs="Times New Roman"/>
          <w:sz w:val="28"/>
        </w:rPr>
        <w:t>постоянная деятельность, включающая повышение производительности процесса, сокращение времени и/или стоимости процесса с одновре</w:t>
      </w:r>
      <w:r w:rsidR="00DF12BB">
        <w:rPr>
          <w:rFonts w:ascii="Times New Roman" w:hAnsi="Times New Roman" w:cs="Times New Roman"/>
          <w:sz w:val="28"/>
        </w:rPr>
        <w:t>менным повышением его качества.</w:t>
      </w:r>
    </w:p>
    <w:p w:rsidR="00DF12BB" w:rsidRPr="00DF12BB" w:rsidRDefault="00DF12BB" w:rsidP="006D40AA">
      <w:pPr>
        <w:spacing w:after="0" w:line="360" w:lineRule="auto"/>
        <w:ind w:firstLine="709"/>
        <w:jc w:val="both"/>
        <w:rPr>
          <w:rFonts w:ascii="Times New Roman" w:hAnsi="Times New Roman" w:cs="Times New Roman"/>
          <w:sz w:val="28"/>
        </w:rPr>
      </w:pPr>
      <w:r w:rsidRPr="00DF12BB">
        <w:rPr>
          <w:rFonts w:ascii="Times New Roman" w:hAnsi="Times New Roman" w:cs="Times New Roman"/>
          <w:sz w:val="28"/>
        </w:rPr>
        <w:t xml:space="preserve">Автоматизация </w:t>
      </w:r>
      <w:r w:rsidR="00F53FF2" w:rsidRPr="00DF12BB">
        <w:rPr>
          <w:rFonts w:ascii="Times New Roman" w:hAnsi="Times New Roman" w:cs="Times New Roman"/>
          <w:sz w:val="28"/>
        </w:rPr>
        <w:t xml:space="preserve">процессов </w:t>
      </w:r>
      <w:r w:rsidR="00F53FF2">
        <w:rPr>
          <w:rFonts w:ascii="Times New Roman" w:hAnsi="Times New Roman" w:cs="Times New Roman"/>
          <w:sz w:val="28"/>
        </w:rPr>
        <w:t>-</w:t>
      </w:r>
      <w:r w:rsidRPr="00DF12BB">
        <w:rPr>
          <w:rFonts w:ascii="Times New Roman" w:hAnsi="Times New Roman" w:cs="Times New Roman"/>
          <w:sz w:val="28"/>
        </w:rPr>
        <w:t xml:space="preserve"> </w:t>
      </w:r>
      <w:r w:rsidR="00823D96">
        <w:rPr>
          <w:rFonts w:ascii="Times New Roman" w:hAnsi="Times New Roman" w:cs="Times New Roman"/>
          <w:sz w:val="28"/>
        </w:rPr>
        <w:t xml:space="preserve"> </w:t>
      </w:r>
      <w:r w:rsidRPr="00DF12BB">
        <w:rPr>
          <w:rFonts w:ascii="Times New Roman" w:hAnsi="Times New Roman" w:cs="Times New Roman"/>
          <w:sz w:val="28"/>
        </w:rPr>
        <w:t>использование для оптимизации процессов информационных систем, внедрение которых, как правило, приво</w:t>
      </w:r>
      <w:r>
        <w:rPr>
          <w:rFonts w:ascii="Times New Roman" w:hAnsi="Times New Roman" w:cs="Times New Roman"/>
          <w:sz w:val="28"/>
        </w:rPr>
        <w:t>дит к изменению этих процессов.</w:t>
      </w:r>
    </w:p>
    <w:p w:rsidR="00DF12BB" w:rsidRPr="00DF12BB" w:rsidRDefault="00DF12BB" w:rsidP="006D40AA">
      <w:pPr>
        <w:spacing w:after="0" w:line="360" w:lineRule="auto"/>
        <w:ind w:firstLine="709"/>
        <w:jc w:val="both"/>
        <w:rPr>
          <w:rFonts w:ascii="Times New Roman" w:hAnsi="Times New Roman" w:cs="Times New Roman"/>
          <w:sz w:val="28"/>
        </w:rPr>
      </w:pPr>
      <w:r w:rsidRPr="00DF12BB">
        <w:rPr>
          <w:rFonts w:ascii="Times New Roman" w:hAnsi="Times New Roman" w:cs="Times New Roman"/>
          <w:sz w:val="28"/>
        </w:rPr>
        <w:t>Модель еТОМ, детализирующая описание процессов до 3-го уровня, определена Рекомендациями М.3050.x ITU-T, основанными на стандарте еТОМ v4.0 (04/04) TMF. Стандартизация модели еТОМ имеет динамичный характер, и последней версией на данный момент является еТОМ v4.5 (12/04). Одно из достоинств модели еТОМ - использование при разработке структуры описания процессов понятия глубина описания процесса, которому соответствует определенный уров</w:t>
      </w:r>
      <w:r>
        <w:rPr>
          <w:rFonts w:ascii="Times New Roman" w:hAnsi="Times New Roman" w:cs="Times New Roman"/>
          <w:sz w:val="28"/>
        </w:rPr>
        <w:t>ень декомпозиции (детализации).</w:t>
      </w:r>
    </w:p>
    <w:p w:rsidR="00DF12BB" w:rsidRPr="00DF12BB" w:rsidRDefault="00DF12BB" w:rsidP="006D40AA">
      <w:pPr>
        <w:spacing w:after="0" w:line="360" w:lineRule="auto"/>
        <w:ind w:firstLine="709"/>
        <w:jc w:val="both"/>
        <w:rPr>
          <w:rFonts w:ascii="Times New Roman" w:hAnsi="Times New Roman" w:cs="Times New Roman"/>
          <w:sz w:val="28"/>
        </w:rPr>
      </w:pPr>
      <w:r w:rsidRPr="00DF12BB">
        <w:rPr>
          <w:rFonts w:ascii="Times New Roman" w:hAnsi="Times New Roman" w:cs="Times New Roman"/>
          <w:sz w:val="28"/>
        </w:rPr>
        <w:t>Оптимизация процессов проводится на основе определенных, заранее установленных критериев: стоимость процесса, время, качество, риски и т.д. При этом критерии оптимизации для различны</w:t>
      </w:r>
      <w:r>
        <w:rPr>
          <w:rFonts w:ascii="Times New Roman" w:hAnsi="Times New Roman" w:cs="Times New Roman"/>
          <w:sz w:val="28"/>
        </w:rPr>
        <w:t>х процессов могут быть разными.</w:t>
      </w:r>
    </w:p>
    <w:p w:rsidR="00DF12BB" w:rsidRPr="00DF12BB" w:rsidRDefault="00DF12BB" w:rsidP="006D40AA">
      <w:pPr>
        <w:spacing w:after="0" w:line="360" w:lineRule="auto"/>
        <w:ind w:firstLine="709"/>
        <w:jc w:val="both"/>
        <w:rPr>
          <w:rFonts w:ascii="Times New Roman" w:hAnsi="Times New Roman" w:cs="Times New Roman"/>
          <w:sz w:val="28"/>
        </w:rPr>
      </w:pPr>
      <w:r w:rsidRPr="00DF12BB">
        <w:rPr>
          <w:rFonts w:ascii="Times New Roman" w:hAnsi="Times New Roman" w:cs="Times New Roman"/>
          <w:sz w:val="28"/>
        </w:rPr>
        <w:t>Результатом оптимизации процессов наряду с изменением порядка взаимодействия структурных подразделений компании может быть выявление необходимости автоматизации процессов с исполь</w:t>
      </w:r>
      <w:r>
        <w:rPr>
          <w:rFonts w:ascii="Times New Roman" w:hAnsi="Times New Roman" w:cs="Times New Roman"/>
          <w:sz w:val="28"/>
        </w:rPr>
        <w:t>зованием систем класса OSS/BSS.</w:t>
      </w:r>
    </w:p>
    <w:p w:rsidR="00DF12BB" w:rsidRPr="00DF12BB" w:rsidRDefault="00DF12BB" w:rsidP="006D40AA">
      <w:pPr>
        <w:spacing w:after="0" w:line="360" w:lineRule="auto"/>
        <w:ind w:firstLine="709"/>
        <w:jc w:val="both"/>
        <w:rPr>
          <w:rFonts w:ascii="Times New Roman" w:hAnsi="Times New Roman" w:cs="Times New Roman"/>
          <w:sz w:val="28"/>
        </w:rPr>
      </w:pPr>
      <w:r w:rsidRPr="00DF12BB">
        <w:rPr>
          <w:rFonts w:ascii="Times New Roman" w:hAnsi="Times New Roman" w:cs="Times New Roman"/>
          <w:sz w:val="28"/>
        </w:rPr>
        <w:t>Используя аббревиатуры OSS/BSS, необходимо иметь в виду несоответствие применения некоторыми вендорами понятий OSS и BSS определениям, разработанным TMF: OSS - системы, поддерживающие операционные процессы модели еТОМ; BSS - системы, поддерживающие процессы стратегии, инфраст</w:t>
      </w:r>
      <w:r>
        <w:rPr>
          <w:rFonts w:ascii="Times New Roman" w:hAnsi="Times New Roman" w:cs="Times New Roman"/>
          <w:sz w:val="28"/>
        </w:rPr>
        <w:t>руктуры и продукта модели еТОМ.</w:t>
      </w:r>
    </w:p>
    <w:p w:rsidR="00DF12BB" w:rsidRPr="00DF12BB" w:rsidRDefault="00E52633"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С</w:t>
      </w:r>
      <w:r w:rsidR="00DF12BB" w:rsidRPr="00DF12BB">
        <w:rPr>
          <w:rFonts w:ascii="Times New Roman" w:hAnsi="Times New Roman" w:cs="Times New Roman"/>
          <w:sz w:val="28"/>
        </w:rPr>
        <w:t xml:space="preserve">егодня большинство российских операторов и интеграторов под системами OSS фактически понимают системы управления сетями и элементами сети, учет ресурсов сети, борьбу с мошенничеством и т.д. Автоматизация же всех </w:t>
      </w:r>
      <w:r w:rsidR="00DF12BB" w:rsidRPr="00DF12BB">
        <w:rPr>
          <w:rFonts w:ascii="Times New Roman" w:hAnsi="Times New Roman" w:cs="Times New Roman"/>
          <w:sz w:val="28"/>
        </w:rPr>
        <w:lastRenderedPageBreak/>
        <w:t>остальных операционных процессов (взаимодействие с клиентами, биллинг, взаимодействие с партнерами), по их мнению, закрывается соответствующими системами CRM, АСР и ERP, «которые, как выясняется, не совсем сп</w:t>
      </w:r>
      <w:r w:rsidR="00DF12BB">
        <w:rPr>
          <w:rFonts w:ascii="Times New Roman" w:hAnsi="Times New Roman" w:cs="Times New Roman"/>
          <w:sz w:val="28"/>
        </w:rPr>
        <w:t>раведливо относят к классу BSS.</w:t>
      </w:r>
    </w:p>
    <w:p w:rsidR="00DF12BB" w:rsidRPr="00DF12BB" w:rsidRDefault="00DF12BB" w:rsidP="006D40AA">
      <w:pPr>
        <w:spacing w:after="0" w:line="360" w:lineRule="auto"/>
        <w:ind w:firstLine="709"/>
        <w:jc w:val="both"/>
        <w:rPr>
          <w:rFonts w:ascii="Times New Roman" w:hAnsi="Times New Roman" w:cs="Times New Roman"/>
          <w:sz w:val="28"/>
        </w:rPr>
      </w:pPr>
      <w:r w:rsidRPr="00DF12BB">
        <w:rPr>
          <w:rFonts w:ascii="Times New Roman" w:hAnsi="Times New Roman" w:cs="Times New Roman"/>
          <w:sz w:val="28"/>
        </w:rPr>
        <w:t>При более корректном подходе к BSS можно отнести бурно развивающиеся на рынке системы анализа и прогнозирования BI (Business Intelligence), модули системы CRM, автоматизирующие процессы маркетинга, аналитические модули (системы знаний) и ПО, автоматизирующее поддержку системы сбалансированных показа</w:t>
      </w:r>
      <w:r>
        <w:rPr>
          <w:rFonts w:ascii="Times New Roman" w:hAnsi="Times New Roman" w:cs="Times New Roman"/>
          <w:sz w:val="28"/>
        </w:rPr>
        <w:t>телей BSC (Balanced ScoreCard).</w:t>
      </w:r>
    </w:p>
    <w:p w:rsidR="00DF12BB" w:rsidRPr="00DF12BB" w:rsidRDefault="00DF12BB" w:rsidP="006D40AA">
      <w:pPr>
        <w:spacing w:after="0" w:line="360" w:lineRule="auto"/>
        <w:ind w:firstLine="709"/>
        <w:jc w:val="both"/>
        <w:rPr>
          <w:rFonts w:ascii="Times New Roman" w:hAnsi="Times New Roman" w:cs="Times New Roman"/>
          <w:sz w:val="28"/>
        </w:rPr>
      </w:pPr>
      <w:r w:rsidRPr="00DF12BB">
        <w:rPr>
          <w:rFonts w:ascii="Times New Roman" w:hAnsi="Times New Roman" w:cs="Times New Roman"/>
          <w:sz w:val="28"/>
        </w:rPr>
        <w:t>Для изменения сложившейся ситуации необходима регламентация модели еТОМ отечественными нормативными документами, что особенно актуально для описания терминов и определе</w:t>
      </w:r>
      <w:r>
        <w:rPr>
          <w:rFonts w:ascii="Times New Roman" w:hAnsi="Times New Roman" w:cs="Times New Roman"/>
          <w:sz w:val="28"/>
        </w:rPr>
        <w:t>ний, применяемых в модели еТОМ.</w:t>
      </w:r>
    </w:p>
    <w:p w:rsidR="00DF12BB" w:rsidRPr="00DF12BB" w:rsidRDefault="00DF12BB" w:rsidP="006D40AA">
      <w:pPr>
        <w:spacing w:after="0" w:line="360" w:lineRule="auto"/>
        <w:ind w:firstLine="709"/>
        <w:jc w:val="both"/>
        <w:rPr>
          <w:rFonts w:ascii="Times New Roman" w:hAnsi="Times New Roman" w:cs="Times New Roman"/>
          <w:sz w:val="28"/>
        </w:rPr>
      </w:pPr>
      <w:r w:rsidRPr="00DF12BB">
        <w:rPr>
          <w:rFonts w:ascii="Times New Roman" w:hAnsi="Times New Roman" w:cs="Times New Roman"/>
          <w:sz w:val="28"/>
        </w:rPr>
        <w:t>Как правило, на данный момент конкретное ПО конкретного производителя может не подпадать под определенную модель и решает задачи автоматизации смежных процессов или процессов, вообще не совпадающих с моделью еТОМ. Но большинство ведущих производителей систем OSS/BSS участвуют в разработках TMF и стремятся к стандартизации своего ПО. Поэтому в дальнейшем, при выборе ПО оператору связи необходимо учитывать степень приверженности производителя ПО стандартам модели еТОМ. В противном случае компании грозят полная зависимость от данного производителя и сложность интеграции с информационными с</w:t>
      </w:r>
      <w:r>
        <w:rPr>
          <w:rFonts w:ascii="Times New Roman" w:hAnsi="Times New Roman" w:cs="Times New Roman"/>
          <w:sz w:val="28"/>
        </w:rPr>
        <w:t>истемами других производителей..</w:t>
      </w:r>
    </w:p>
    <w:p w:rsidR="00DF12BB" w:rsidRPr="00DF12BB" w:rsidRDefault="00DF12BB" w:rsidP="006D40AA">
      <w:pPr>
        <w:spacing w:after="0" w:line="360" w:lineRule="auto"/>
        <w:ind w:firstLine="709"/>
        <w:jc w:val="both"/>
        <w:rPr>
          <w:rFonts w:ascii="Times New Roman" w:hAnsi="Times New Roman" w:cs="Times New Roman"/>
          <w:sz w:val="28"/>
        </w:rPr>
      </w:pPr>
      <w:r w:rsidRPr="00DF12BB">
        <w:rPr>
          <w:rFonts w:ascii="Times New Roman" w:hAnsi="Times New Roman" w:cs="Times New Roman"/>
          <w:sz w:val="28"/>
        </w:rPr>
        <w:t>Приоритетность внедрения OSS/BSS</w:t>
      </w:r>
      <w:r w:rsidR="00E52633">
        <w:rPr>
          <w:rFonts w:ascii="Times New Roman" w:hAnsi="Times New Roman" w:cs="Times New Roman"/>
          <w:sz w:val="28"/>
        </w:rPr>
        <w:t xml:space="preserve">. </w:t>
      </w:r>
      <w:r w:rsidRPr="00DF12BB">
        <w:rPr>
          <w:rFonts w:ascii="Times New Roman" w:hAnsi="Times New Roman" w:cs="Times New Roman"/>
          <w:sz w:val="28"/>
        </w:rPr>
        <w:t>Внедрение информационных систем должно осуществляться с четко определенными приоритетами и принципами взаимодействия их между собой, необходим «задающий» вектор. Ключевым приоритетом является клиентоориентированность оператора связи. Сегментация клиентов и их требований к предоставляемым услугам оказывает определяющее влияние на организацию</w:t>
      </w:r>
      <w:r>
        <w:rPr>
          <w:rFonts w:ascii="Times New Roman" w:hAnsi="Times New Roman" w:cs="Times New Roman"/>
          <w:sz w:val="28"/>
        </w:rPr>
        <w:t xml:space="preserve"> процесса предоставления услуг.</w:t>
      </w:r>
    </w:p>
    <w:p w:rsidR="00DF12BB" w:rsidRPr="00DF12BB" w:rsidRDefault="00DF12BB" w:rsidP="006D40AA">
      <w:pPr>
        <w:spacing w:after="0" w:line="360" w:lineRule="auto"/>
        <w:ind w:firstLine="709"/>
        <w:jc w:val="both"/>
        <w:rPr>
          <w:rFonts w:ascii="Times New Roman" w:hAnsi="Times New Roman" w:cs="Times New Roman"/>
          <w:sz w:val="28"/>
        </w:rPr>
      </w:pPr>
      <w:r w:rsidRPr="00DF12BB">
        <w:rPr>
          <w:rFonts w:ascii="Times New Roman" w:hAnsi="Times New Roman" w:cs="Times New Roman"/>
          <w:sz w:val="28"/>
        </w:rPr>
        <w:t xml:space="preserve">Многие операторы связи при внедрении услуг NGN отталкиваются от технологии и только потом задумываются, как предоставлять услуги. При выборе технологий и элементов NGN важно не только понять, какие услуги </w:t>
      </w:r>
      <w:r w:rsidRPr="00DF12BB">
        <w:rPr>
          <w:rFonts w:ascii="Times New Roman" w:hAnsi="Times New Roman" w:cs="Times New Roman"/>
          <w:sz w:val="28"/>
        </w:rPr>
        <w:lastRenderedPageBreak/>
        <w:t>будут предоставляться, но и как они будут предоставляться. Например, насколько система управления решениями данного производителя NGN функциональна и в какой степени она позволяет интегри</w:t>
      </w:r>
      <w:r>
        <w:rPr>
          <w:rFonts w:ascii="Times New Roman" w:hAnsi="Times New Roman" w:cs="Times New Roman"/>
          <w:sz w:val="28"/>
        </w:rPr>
        <w:t>роваться с системами CRM и АСР.</w:t>
      </w:r>
    </w:p>
    <w:p w:rsidR="00DF12BB" w:rsidRDefault="00DF12BB" w:rsidP="006D40AA">
      <w:pPr>
        <w:spacing w:after="0" w:line="360" w:lineRule="auto"/>
        <w:ind w:firstLine="709"/>
        <w:jc w:val="both"/>
        <w:rPr>
          <w:rFonts w:ascii="Times New Roman" w:hAnsi="Times New Roman" w:cs="Times New Roman"/>
          <w:sz w:val="28"/>
        </w:rPr>
      </w:pPr>
      <w:r w:rsidRPr="00DF12BB">
        <w:rPr>
          <w:rFonts w:ascii="Times New Roman" w:hAnsi="Times New Roman" w:cs="Times New Roman"/>
          <w:sz w:val="28"/>
        </w:rPr>
        <w:t>В таком целостном видении рассматривается создание и внедрение любой информационной системы, отвечающей задачам бизнеса оператора связи, а не технологическим особенностям построения сетей оператора. Данный подход является основополагающим, так как нацелен на удовлетворение требований клиентов и позволяет определить эффективность от внедрения любой системы класса OSS/BSS.</w:t>
      </w:r>
    </w:p>
    <w:p w:rsidR="00A64AEC" w:rsidRDefault="00A64AEC" w:rsidP="006D40AA">
      <w:pPr>
        <w:spacing w:after="0" w:line="360" w:lineRule="auto"/>
        <w:ind w:firstLine="709"/>
        <w:jc w:val="both"/>
        <w:rPr>
          <w:rFonts w:ascii="Times New Roman" w:hAnsi="Times New Roman" w:cs="Times New Roman"/>
          <w:sz w:val="28"/>
        </w:rPr>
      </w:pPr>
    </w:p>
    <w:p w:rsidR="00F3419B" w:rsidRDefault="00F3419B" w:rsidP="006D40AA">
      <w:pPr>
        <w:spacing w:after="0" w:line="360" w:lineRule="auto"/>
        <w:ind w:firstLine="709"/>
        <w:jc w:val="both"/>
        <w:rPr>
          <w:rFonts w:ascii="Times New Roman" w:hAnsi="Times New Roman" w:cs="Times New Roman"/>
          <w:b/>
          <w:sz w:val="28"/>
        </w:rPr>
      </w:pPr>
    </w:p>
    <w:p w:rsidR="00F3419B" w:rsidRDefault="00F3419B" w:rsidP="006D40AA">
      <w:pPr>
        <w:spacing w:after="0" w:line="360" w:lineRule="auto"/>
        <w:jc w:val="both"/>
        <w:rPr>
          <w:rFonts w:ascii="Times New Roman" w:hAnsi="Times New Roman" w:cs="Times New Roman"/>
          <w:b/>
          <w:sz w:val="28"/>
        </w:rPr>
      </w:pPr>
    </w:p>
    <w:p w:rsidR="00F3419B" w:rsidRDefault="00F3419B" w:rsidP="006D40AA">
      <w:pPr>
        <w:spacing w:after="0" w:line="360" w:lineRule="auto"/>
        <w:ind w:firstLine="709"/>
        <w:jc w:val="both"/>
        <w:rPr>
          <w:rFonts w:ascii="Times New Roman" w:hAnsi="Times New Roman" w:cs="Times New Roman"/>
          <w:b/>
          <w:sz w:val="28"/>
        </w:rPr>
      </w:pPr>
    </w:p>
    <w:p w:rsidR="009F6EF9" w:rsidRDefault="009F6EF9" w:rsidP="006D40AA">
      <w:pPr>
        <w:spacing w:after="0" w:line="360" w:lineRule="auto"/>
        <w:ind w:firstLine="709"/>
        <w:jc w:val="both"/>
        <w:rPr>
          <w:rFonts w:ascii="Times New Roman" w:hAnsi="Times New Roman" w:cs="Times New Roman"/>
          <w:b/>
          <w:sz w:val="28"/>
        </w:rPr>
      </w:pPr>
    </w:p>
    <w:p w:rsidR="009F6EF9" w:rsidRDefault="009F6EF9" w:rsidP="006D40AA">
      <w:pPr>
        <w:spacing w:after="0" w:line="360" w:lineRule="auto"/>
        <w:ind w:firstLine="709"/>
        <w:jc w:val="both"/>
        <w:rPr>
          <w:rFonts w:ascii="Times New Roman" w:hAnsi="Times New Roman" w:cs="Times New Roman"/>
          <w:b/>
          <w:sz w:val="28"/>
        </w:rPr>
      </w:pPr>
    </w:p>
    <w:p w:rsidR="009F6EF9" w:rsidRDefault="009F6EF9" w:rsidP="006D40AA">
      <w:pPr>
        <w:spacing w:after="0" w:line="360" w:lineRule="auto"/>
        <w:ind w:firstLine="709"/>
        <w:jc w:val="both"/>
        <w:rPr>
          <w:rFonts w:ascii="Times New Roman" w:hAnsi="Times New Roman" w:cs="Times New Roman"/>
          <w:b/>
          <w:sz w:val="28"/>
        </w:rPr>
      </w:pPr>
    </w:p>
    <w:p w:rsidR="009F6EF9" w:rsidRDefault="009F6EF9" w:rsidP="006D40AA">
      <w:pPr>
        <w:spacing w:after="0" w:line="360" w:lineRule="auto"/>
        <w:ind w:firstLine="709"/>
        <w:jc w:val="both"/>
        <w:rPr>
          <w:rFonts w:ascii="Times New Roman" w:hAnsi="Times New Roman" w:cs="Times New Roman"/>
          <w:b/>
          <w:sz w:val="28"/>
        </w:rPr>
      </w:pPr>
    </w:p>
    <w:p w:rsidR="009F6EF9" w:rsidRDefault="009F6EF9" w:rsidP="006D40AA">
      <w:pPr>
        <w:spacing w:after="0" w:line="360" w:lineRule="auto"/>
        <w:ind w:firstLine="709"/>
        <w:jc w:val="both"/>
        <w:rPr>
          <w:rFonts w:ascii="Times New Roman" w:hAnsi="Times New Roman" w:cs="Times New Roman"/>
          <w:b/>
          <w:sz w:val="28"/>
        </w:rPr>
      </w:pPr>
    </w:p>
    <w:p w:rsidR="009F6EF9" w:rsidRDefault="009F6EF9" w:rsidP="006D40AA">
      <w:pPr>
        <w:spacing w:after="0" w:line="360" w:lineRule="auto"/>
        <w:ind w:firstLine="709"/>
        <w:jc w:val="both"/>
        <w:rPr>
          <w:rFonts w:ascii="Times New Roman" w:hAnsi="Times New Roman" w:cs="Times New Roman"/>
          <w:b/>
          <w:sz w:val="28"/>
        </w:rPr>
      </w:pPr>
    </w:p>
    <w:p w:rsidR="009F6EF9" w:rsidRDefault="009F6EF9" w:rsidP="006D40AA">
      <w:pPr>
        <w:spacing w:after="0" w:line="360" w:lineRule="auto"/>
        <w:ind w:firstLine="709"/>
        <w:jc w:val="both"/>
        <w:rPr>
          <w:rFonts w:ascii="Times New Roman" w:hAnsi="Times New Roman" w:cs="Times New Roman"/>
          <w:b/>
          <w:sz w:val="28"/>
        </w:rPr>
      </w:pPr>
    </w:p>
    <w:p w:rsidR="009F6EF9" w:rsidRDefault="009F6EF9" w:rsidP="006D40AA">
      <w:pPr>
        <w:spacing w:after="0" w:line="360" w:lineRule="auto"/>
        <w:ind w:firstLine="709"/>
        <w:jc w:val="both"/>
        <w:rPr>
          <w:rFonts w:ascii="Times New Roman" w:hAnsi="Times New Roman" w:cs="Times New Roman"/>
          <w:b/>
          <w:sz w:val="28"/>
        </w:rPr>
      </w:pPr>
    </w:p>
    <w:p w:rsidR="009F6EF9" w:rsidRDefault="009F6EF9" w:rsidP="006D40AA">
      <w:pPr>
        <w:spacing w:after="0" w:line="360" w:lineRule="auto"/>
        <w:ind w:firstLine="709"/>
        <w:jc w:val="both"/>
        <w:rPr>
          <w:rFonts w:ascii="Times New Roman" w:hAnsi="Times New Roman" w:cs="Times New Roman"/>
          <w:b/>
          <w:sz w:val="28"/>
        </w:rPr>
      </w:pPr>
    </w:p>
    <w:p w:rsidR="00DB5C74" w:rsidRDefault="00DB5C74" w:rsidP="006D40AA">
      <w:pPr>
        <w:spacing w:after="0" w:line="360" w:lineRule="auto"/>
        <w:ind w:firstLine="709"/>
        <w:jc w:val="both"/>
        <w:rPr>
          <w:rFonts w:ascii="Times New Roman" w:hAnsi="Times New Roman" w:cs="Times New Roman"/>
          <w:b/>
          <w:sz w:val="28"/>
        </w:rPr>
      </w:pPr>
    </w:p>
    <w:p w:rsidR="00F53FF2" w:rsidRDefault="00F53FF2" w:rsidP="006D40AA">
      <w:pPr>
        <w:spacing w:after="0" w:line="360" w:lineRule="auto"/>
        <w:ind w:firstLine="709"/>
        <w:jc w:val="both"/>
        <w:rPr>
          <w:rFonts w:ascii="Times New Roman" w:hAnsi="Times New Roman" w:cs="Times New Roman"/>
          <w:b/>
          <w:sz w:val="28"/>
        </w:rPr>
      </w:pPr>
    </w:p>
    <w:p w:rsidR="00F53FF2" w:rsidRDefault="00F53FF2" w:rsidP="006D40AA">
      <w:pPr>
        <w:spacing w:after="0" w:line="360" w:lineRule="auto"/>
        <w:ind w:firstLine="709"/>
        <w:jc w:val="both"/>
        <w:rPr>
          <w:rFonts w:ascii="Times New Roman" w:hAnsi="Times New Roman" w:cs="Times New Roman"/>
          <w:b/>
          <w:sz w:val="28"/>
        </w:rPr>
      </w:pPr>
    </w:p>
    <w:p w:rsidR="00F53FF2" w:rsidRDefault="00F53FF2" w:rsidP="006D40AA">
      <w:pPr>
        <w:spacing w:after="0" w:line="360" w:lineRule="auto"/>
        <w:ind w:firstLine="709"/>
        <w:jc w:val="both"/>
        <w:rPr>
          <w:rFonts w:ascii="Times New Roman" w:hAnsi="Times New Roman" w:cs="Times New Roman"/>
          <w:b/>
          <w:sz w:val="28"/>
        </w:rPr>
      </w:pPr>
    </w:p>
    <w:p w:rsidR="009F6EF9" w:rsidRDefault="009F6EF9" w:rsidP="006D40AA">
      <w:pPr>
        <w:spacing w:after="0" w:line="360" w:lineRule="auto"/>
        <w:ind w:firstLine="709"/>
        <w:jc w:val="both"/>
        <w:rPr>
          <w:rFonts w:ascii="Times New Roman" w:hAnsi="Times New Roman" w:cs="Times New Roman"/>
          <w:b/>
          <w:sz w:val="28"/>
        </w:rPr>
      </w:pPr>
    </w:p>
    <w:p w:rsidR="00A64AEC" w:rsidRPr="00F3419B" w:rsidRDefault="00F3419B" w:rsidP="006D40AA">
      <w:pPr>
        <w:pStyle w:val="1"/>
        <w:spacing w:line="360" w:lineRule="auto"/>
        <w:ind w:firstLine="709"/>
      </w:pPr>
      <w:bookmarkStart w:id="7" w:name="_Toc512380786"/>
      <w:r w:rsidRPr="00F3419B">
        <w:lastRenderedPageBreak/>
        <w:t>2</w:t>
      </w:r>
      <w:r w:rsidR="00A64AEC" w:rsidRPr="00F3419B">
        <w:t xml:space="preserve"> Понятие системы технического учета</w:t>
      </w:r>
      <w:bookmarkEnd w:id="7"/>
    </w:p>
    <w:p w:rsidR="00A64AEC" w:rsidRPr="007E2D0B" w:rsidRDefault="00A64AEC" w:rsidP="006D40AA">
      <w:pPr>
        <w:spacing w:after="0" w:line="360" w:lineRule="auto"/>
        <w:ind w:firstLine="709"/>
        <w:jc w:val="both"/>
        <w:rPr>
          <w:rFonts w:ascii="Times New Roman" w:hAnsi="Times New Roman" w:cs="Times New Roman"/>
          <w:b/>
          <w:sz w:val="32"/>
        </w:rPr>
      </w:pPr>
    </w:p>
    <w:p w:rsidR="00457810" w:rsidRDefault="00457810" w:rsidP="006D40AA">
      <w:pPr>
        <w:spacing w:after="0" w:line="360" w:lineRule="auto"/>
        <w:ind w:firstLine="709"/>
        <w:jc w:val="both"/>
        <w:rPr>
          <w:rFonts w:ascii="Times New Roman" w:hAnsi="Times New Roman" w:cs="Times New Roman"/>
          <w:sz w:val="28"/>
        </w:rPr>
      </w:pPr>
      <w:r w:rsidRPr="00457810">
        <w:rPr>
          <w:rFonts w:ascii="Times New Roman" w:hAnsi="Times New Roman" w:cs="Times New Roman"/>
          <w:sz w:val="28"/>
        </w:rPr>
        <w:t>Эффективность управления телекоммуникациями в значительной степени зависит от своевременного получения и обработки данных о наличии и техническом состоянии телекоммуникационных ресурсов - сетей, средств и сооружений связи. Обеспечение достоверности и точности полученной информации достигается за счет применения единых технологий управления и технического учета. В рамках описания бизнес-процессов Tele Management Forum (eTOM), которые включены в состав Рекомендации МСЭ-Т М.3050, технический учет рассматривается как управление инвентаризацией (Inventory Management) ресурсов оператора связи. Термины "технический учет" и "инвентаризация" можно считать равнозначными, но в силу традиции, сложившейся в отечественной терминологии, далее используется понятие "технический учет".</w:t>
      </w:r>
    </w:p>
    <w:p w:rsidR="00DB5C74" w:rsidRDefault="00457810" w:rsidP="006D40AA">
      <w:pPr>
        <w:spacing w:after="0" w:line="360" w:lineRule="auto"/>
        <w:ind w:firstLine="709"/>
        <w:jc w:val="both"/>
        <w:rPr>
          <w:rFonts w:ascii="Times New Roman" w:hAnsi="Times New Roman" w:cs="Times New Roman"/>
          <w:sz w:val="28"/>
        </w:rPr>
      </w:pPr>
      <w:r w:rsidRPr="00457810">
        <w:rPr>
          <w:rFonts w:ascii="Times New Roman" w:hAnsi="Times New Roman" w:cs="Times New Roman"/>
          <w:sz w:val="28"/>
        </w:rPr>
        <w:t>На основании Рекомендации МСЭ-Т М.3100, объектом технического учета в телекоммуникациях являются сети, средства связи, сооружения связи. Указанные объекты в более широком смысле являются объектами оперативно-технического управления. Под техническим учетом (ТУ) понимается систематическая деятельность оператора связи по сбору, хранению, обработке и предоставлению данных, характеризующих состав, конструкцию, размещение и взаимосвязи идентифицируемых сетей, средств и сооружений связи. В сферу технического учета может дополнительно включаться аппаратура электропитания, климатехнические установки. Составной частью ТУ является паспортизация - совокупность информационно-технологических процессов, необходимых для документирования информации о наименовании, кодовом обозначении и параметрах учета данного объекта, сведений о взаимосвязях с другими объектами при использовании по назначению.</w:t>
      </w:r>
    </w:p>
    <w:p w:rsidR="00457810" w:rsidRPr="00457810" w:rsidRDefault="00457810" w:rsidP="006D40AA">
      <w:pPr>
        <w:spacing w:after="0" w:line="360" w:lineRule="auto"/>
        <w:ind w:firstLine="709"/>
        <w:jc w:val="both"/>
        <w:rPr>
          <w:rFonts w:ascii="Times New Roman" w:hAnsi="Times New Roman" w:cs="Times New Roman"/>
          <w:sz w:val="28"/>
        </w:rPr>
      </w:pPr>
      <w:r w:rsidRPr="00457810">
        <w:rPr>
          <w:rFonts w:ascii="Times New Roman" w:hAnsi="Times New Roman" w:cs="Times New Roman"/>
          <w:sz w:val="28"/>
        </w:rPr>
        <w:lastRenderedPageBreak/>
        <w:t>Технический учет относится к функциональной области управления конфигурацией (Сonfiguration Мanagement), где реализуютс</w:t>
      </w:r>
      <w:r>
        <w:rPr>
          <w:rFonts w:ascii="Times New Roman" w:hAnsi="Times New Roman" w:cs="Times New Roman"/>
          <w:sz w:val="28"/>
        </w:rPr>
        <w:t>я следующие функции управления:</w:t>
      </w:r>
    </w:p>
    <w:p w:rsidR="00457810" w:rsidRPr="00457810" w:rsidRDefault="00457810"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457810">
        <w:rPr>
          <w:rFonts w:ascii="Times New Roman" w:hAnsi="Times New Roman" w:cs="Times New Roman"/>
          <w:sz w:val="28"/>
        </w:rPr>
        <w:t>контроль за расширением или уменьшением состава управляемой сети, средств и сооружений связи;</w:t>
      </w:r>
    </w:p>
    <w:p w:rsidR="00457810" w:rsidRPr="00457810" w:rsidRDefault="00457810"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457810">
        <w:rPr>
          <w:rFonts w:ascii="Times New Roman" w:hAnsi="Times New Roman" w:cs="Times New Roman"/>
          <w:sz w:val="28"/>
        </w:rPr>
        <w:t>контроль наличия и взаимосвязей частей и компонентов сетей, средств и сооружений связи;</w:t>
      </w:r>
    </w:p>
    <w:p w:rsidR="00457810" w:rsidRDefault="00457810"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457810">
        <w:rPr>
          <w:rFonts w:ascii="Times New Roman" w:hAnsi="Times New Roman" w:cs="Times New Roman"/>
          <w:sz w:val="28"/>
        </w:rPr>
        <w:t>определение места расположения объектов учета.</w:t>
      </w:r>
    </w:p>
    <w:p w:rsidR="009C430B" w:rsidRPr="009C430B" w:rsidRDefault="009C430B" w:rsidP="006D40AA">
      <w:pPr>
        <w:spacing w:after="0" w:line="360" w:lineRule="auto"/>
        <w:ind w:firstLine="709"/>
        <w:jc w:val="both"/>
        <w:rPr>
          <w:rFonts w:ascii="Times New Roman" w:hAnsi="Times New Roman" w:cs="Times New Roman"/>
          <w:sz w:val="28"/>
        </w:rPr>
      </w:pPr>
      <w:r w:rsidRPr="009C430B">
        <w:rPr>
          <w:rFonts w:ascii="Times New Roman" w:hAnsi="Times New Roman" w:cs="Times New Roman"/>
          <w:sz w:val="28"/>
        </w:rPr>
        <w:t>На уровне детализации учет должен вестись с точностью до устройства или компонента, допускающего замену в условиях эксплуатации или типового элемента замены (ТЭЗ) с указанием наличия отдельных портов для связи с внешней средой. Для линий связи необходимо учитывать как минимум отдельный кабель связи и данные о его кроссировке. Для сооружений связи учитываются отдельные элементы конструкции, в</w:t>
      </w:r>
      <w:r>
        <w:rPr>
          <w:rFonts w:ascii="Times New Roman" w:hAnsi="Times New Roman" w:cs="Times New Roman"/>
          <w:sz w:val="28"/>
        </w:rPr>
        <w:t xml:space="preserve"> том числе радиомачты, колодцы.</w:t>
      </w:r>
    </w:p>
    <w:p w:rsidR="009C430B" w:rsidRPr="009C430B" w:rsidRDefault="009C430B" w:rsidP="006D40AA">
      <w:pPr>
        <w:spacing w:after="0" w:line="360" w:lineRule="auto"/>
        <w:ind w:firstLine="709"/>
        <w:jc w:val="both"/>
        <w:rPr>
          <w:rFonts w:ascii="Times New Roman" w:hAnsi="Times New Roman" w:cs="Times New Roman"/>
          <w:sz w:val="28"/>
        </w:rPr>
      </w:pPr>
      <w:r w:rsidRPr="009C430B">
        <w:rPr>
          <w:rFonts w:ascii="Times New Roman" w:hAnsi="Times New Roman" w:cs="Times New Roman"/>
          <w:sz w:val="28"/>
        </w:rPr>
        <w:t>Система ТУ должна взаимодействовать с каталогом услуг оператора связи, абонентской базой оператора, планом (схемой) нумерации. В результате такой документ, как техническая справка, может генерироваться по запросу автоматически, с указанием всей необходимой техни</w:t>
      </w:r>
      <w:r>
        <w:rPr>
          <w:rFonts w:ascii="Times New Roman" w:hAnsi="Times New Roman" w:cs="Times New Roman"/>
          <w:sz w:val="28"/>
        </w:rPr>
        <w:t>ческой информации пользователя.</w:t>
      </w:r>
    </w:p>
    <w:p w:rsidR="00457810" w:rsidRDefault="009C430B" w:rsidP="006D40AA">
      <w:pPr>
        <w:spacing w:after="0" w:line="360" w:lineRule="auto"/>
        <w:ind w:firstLine="709"/>
        <w:jc w:val="both"/>
        <w:rPr>
          <w:rFonts w:ascii="Times New Roman" w:hAnsi="Times New Roman" w:cs="Times New Roman"/>
          <w:sz w:val="28"/>
        </w:rPr>
      </w:pPr>
      <w:r w:rsidRPr="009C430B">
        <w:rPr>
          <w:rFonts w:ascii="Times New Roman" w:hAnsi="Times New Roman" w:cs="Times New Roman"/>
          <w:sz w:val="28"/>
        </w:rPr>
        <w:t>Реализация и автоматизация функций ТУ на сетях связи осуществляется с помощью создания автоматизированной системы технического учета и паспортизации (АСТУП) - системы, состоящей из персонала и комплекса средств автоматизации его деятельности, реализующей информационную технологию установленных функций по техническому учету и паспортизации телекоммуникационных ресурсов.</w:t>
      </w:r>
    </w:p>
    <w:p w:rsidR="001D4350" w:rsidRPr="001D4350" w:rsidRDefault="001D4350" w:rsidP="006D40AA">
      <w:pPr>
        <w:spacing w:after="0" w:line="360" w:lineRule="auto"/>
        <w:ind w:firstLine="709"/>
        <w:jc w:val="both"/>
        <w:rPr>
          <w:rFonts w:ascii="Times New Roman" w:hAnsi="Times New Roman" w:cs="Times New Roman"/>
          <w:sz w:val="28"/>
        </w:rPr>
      </w:pPr>
      <w:r w:rsidRPr="001D4350">
        <w:rPr>
          <w:rFonts w:ascii="Times New Roman" w:hAnsi="Times New Roman" w:cs="Times New Roman"/>
          <w:sz w:val="28"/>
        </w:rPr>
        <w:t xml:space="preserve">Основные задачи, которые решаются автоматизированной системой технического учета и </w:t>
      </w:r>
      <w:r>
        <w:rPr>
          <w:rFonts w:ascii="Times New Roman" w:hAnsi="Times New Roman" w:cs="Times New Roman"/>
          <w:sz w:val="28"/>
        </w:rPr>
        <w:t>паспортизации, следующие:</w:t>
      </w:r>
    </w:p>
    <w:p w:rsidR="001D4350" w:rsidRPr="001D4350" w:rsidRDefault="001D4350"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1D4350">
        <w:rPr>
          <w:rFonts w:ascii="Times New Roman" w:hAnsi="Times New Roman" w:cs="Times New Roman"/>
          <w:sz w:val="28"/>
        </w:rPr>
        <w:t>сбор, хранение, обработка и предоставление данных, необходимых для управления конфигурацией объектов управления и учета;</w:t>
      </w:r>
    </w:p>
    <w:p w:rsidR="001D4350" w:rsidRPr="001D4350" w:rsidRDefault="001D4350"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п</w:t>
      </w:r>
      <w:r w:rsidRPr="001D4350">
        <w:rPr>
          <w:rFonts w:ascii="Times New Roman" w:hAnsi="Times New Roman" w:cs="Times New Roman"/>
          <w:sz w:val="28"/>
        </w:rPr>
        <w:t>овышение уровня достоверности информации об объектах управления и учета;</w:t>
      </w:r>
    </w:p>
    <w:p w:rsidR="001D4350" w:rsidRPr="001D4350" w:rsidRDefault="001D4350"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1D4350">
        <w:rPr>
          <w:rFonts w:ascii="Times New Roman" w:hAnsi="Times New Roman" w:cs="Times New Roman"/>
          <w:sz w:val="28"/>
        </w:rPr>
        <w:t>корректный материальный учет с помощью систематического обновления информации о наличии технических средств оператора связи;</w:t>
      </w:r>
    </w:p>
    <w:p w:rsidR="001D4350" w:rsidRPr="001D4350" w:rsidRDefault="001D4350"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1D4350">
        <w:rPr>
          <w:rFonts w:ascii="Times New Roman" w:hAnsi="Times New Roman" w:cs="Times New Roman"/>
          <w:sz w:val="28"/>
        </w:rPr>
        <w:t>информационная поддержка процессов планирования, развития и эксплуатации сетей, средств и сооружений связи;</w:t>
      </w:r>
    </w:p>
    <w:p w:rsidR="00A64AEC" w:rsidRDefault="001D4350"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1D4350">
        <w:rPr>
          <w:rFonts w:ascii="Times New Roman" w:hAnsi="Times New Roman" w:cs="Times New Roman"/>
          <w:sz w:val="28"/>
        </w:rPr>
        <w:t>документирование жизненного цикла телекоммуникационных ресурсов.</w:t>
      </w:r>
    </w:p>
    <w:p w:rsidR="00AC1791" w:rsidRPr="00F53FF2" w:rsidRDefault="00AC1791" w:rsidP="006D40AA">
      <w:pPr>
        <w:spacing w:after="0" w:line="360" w:lineRule="auto"/>
        <w:ind w:firstLine="709"/>
        <w:jc w:val="both"/>
        <w:rPr>
          <w:rFonts w:ascii="Times New Roman" w:hAnsi="Times New Roman" w:cs="Times New Roman"/>
          <w:sz w:val="28"/>
        </w:rPr>
      </w:pPr>
      <w:r w:rsidRPr="00AC1791">
        <w:rPr>
          <w:rFonts w:ascii="Times New Roman" w:hAnsi="Times New Roman" w:cs="Times New Roman"/>
          <w:sz w:val="28"/>
        </w:rPr>
        <w:t>Система АСТУП включает следующие</w:t>
      </w:r>
      <w:r>
        <w:rPr>
          <w:rFonts w:ascii="Times New Roman" w:hAnsi="Times New Roman" w:cs="Times New Roman"/>
          <w:sz w:val="28"/>
        </w:rPr>
        <w:t xml:space="preserve"> функцион</w:t>
      </w:r>
      <w:r w:rsidR="00F53FF2">
        <w:rPr>
          <w:rFonts w:ascii="Times New Roman" w:hAnsi="Times New Roman" w:cs="Times New Roman"/>
          <w:sz w:val="28"/>
        </w:rPr>
        <w:t>альные компоненты</w:t>
      </w:r>
      <w:r w:rsidRPr="00AC1791">
        <w:rPr>
          <w:rFonts w:ascii="Times New Roman" w:hAnsi="Times New Roman" w:cs="Times New Roman"/>
          <w:sz w:val="28"/>
        </w:rPr>
        <w:t>.</w:t>
      </w:r>
      <w:r w:rsidR="00F53FF2" w:rsidRPr="00F53FF2">
        <w:rPr>
          <w:rFonts w:ascii="Times New Roman" w:hAnsi="Times New Roman" w:cs="Times New Roman"/>
          <w:sz w:val="28"/>
        </w:rPr>
        <w:t xml:space="preserve"> </w:t>
      </w:r>
      <w:r w:rsidR="00F53FF2">
        <w:rPr>
          <w:rFonts w:ascii="Times New Roman" w:hAnsi="Times New Roman" w:cs="Times New Roman"/>
          <w:sz w:val="28"/>
        </w:rPr>
        <w:t>Это продемонстрировано на рисунке 1.</w:t>
      </w:r>
    </w:p>
    <w:p w:rsidR="00A64AEC" w:rsidRDefault="00AC1791" w:rsidP="006D40AA">
      <w:pPr>
        <w:spacing w:after="0" w:line="360" w:lineRule="auto"/>
        <w:ind w:firstLine="426"/>
        <w:jc w:val="both"/>
        <w:rPr>
          <w:rFonts w:ascii="Times New Roman" w:hAnsi="Times New Roman" w:cs="Times New Roman"/>
          <w:sz w:val="28"/>
        </w:rPr>
      </w:pPr>
      <w:r>
        <w:rPr>
          <w:noProof/>
          <w:lang w:eastAsia="ru-RU"/>
        </w:rPr>
        <w:drawing>
          <wp:inline distT="0" distB="0" distL="0" distR="0">
            <wp:extent cx="5257800" cy="3228975"/>
            <wp:effectExtent l="0" t="0" r="0" b="9525"/>
            <wp:docPr id="1" name="Рисунок 1" descr="http://www.tssonline.ru/archive/p9/images/automatizirovannaya-sistema-tehnicheskogo-ucheta-i-pasportizacii-telekommunikacionnyh-resursov-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ssonline.ru/archive/p9/images/automatizirovannaya-sistema-tehnicheskogo-ucheta-i-pasportizacii-telekommunikacionnyh-resursov-pic-2.jpg"/>
                    <pic:cNvPicPr>
                      <a:picLocks noChangeAspect="1" noChangeArrowheads="1"/>
                    </pic:cNvPicPr>
                  </pic:nvPicPr>
                  <pic:blipFill rotWithShape="1">
                    <a:blip r:embed="rId7">
                      <a:extLst>
                        <a:ext uri="{28A0092B-C50C-407E-A947-70E740481C1C}">
                          <a14:useLocalDpi xmlns:a14="http://schemas.microsoft.com/office/drawing/2010/main" val="0"/>
                        </a:ext>
                      </a:extLst>
                    </a:blip>
                    <a:srcRect r="-1219" b="11024"/>
                    <a:stretch/>
                  </pic:blipFill>
                  <pic:spPr bwMode="auto">
                    <a:xfrm>
                      <a:off x="0" y="0"/>
                      <a:ext cx="5264039" cy="3232807"/>
                    </a:xfrm>
                    <a:prstGeom prst="rect">
                      <a:avLst/>
                    </a:prstGeom>
                    <a:noFill/>
                    <a:ln>
                      <a:noFill/>
                    </a:ln>
                    <a:extLst>
                      <a:ext uri="{53640926-AAD7-44D8-BBD7-CCE9431645EC}">
                        <a14:shadowObscured xmlns:a14="http://schemas.microsoft.com/office/drawing/2010/main"/>
                      </a:ext>
                    </a:extLst>
                  </pic:spPr>
                </pic:pic>
              </a:graphicData>
            </a:graphic>
          </wp:inline>
        </w:drawing>
      </w:r>
    </w:p>
    <w:p w:rsidR="00AC1791" w:rsidRDefault="00AC1791" w:rsidP="006D40AA">
      <w:pPr>
        <w:spacing w:after="0" w:line="360" w:lineRule="auto"/>
        <w:ind w:firstLine="709"/>
        <w:jc w:val="center"/>
        <w:rPr>
          <w:rFonts w:ascii="Times New Roman" w:hAnsi="Times New Roman" w:cs="Times New Roman"/>
          <w:sz w:val="28"/>
        </w:rPr>
      </w:pPr>
      <w:r>
        <w:rPr>
          <w:rFonts w:ascii="Times New Roman" w:hAnsi="Times New Roman" w:cs="Times New Roman"/>
          <w:sz w:val="28"/>
        </w:rPr>
        <w:t>Рисунок 1 – Функциональные компоненты АСТУП</w:t>
      </w:r>
    </w:p>
    <w:p w:rsidR="00AC1791" w:rsidRDefault="00AC1791" w:rsidP="006D40AA">
      <w:pPr>
        <w:spacing w:after="0" w:line="360" w:lineRule="auto"/>
        <w:ind w:firstLine="709"/>
        <w:jc w:val="both"/>
        <w:rPr>
          <w:rFonts w:ascii="Times New Roman" w:hAnsi="Times New Roman" w:cs="Times New Roman"/>
          <w:sz w:val="28"/>
        </w:rPr>
      </w:pPr>
    </w:p>
    <w:p w:rsidR="00AC1791" w:rsidRPr="00AC1791" w:rsidRDefault="00AC1791" w:rsidP="006D40AA">
      <w:pPr>
        <w:spacing w:after="0" w:line="360" w:lineRule="auto"/>
        <w:ind w:firstLine="709"/>
        <w:jc w:val="both"/>
        <w:rPr>
          <w:rFonts w:ascii="Times New Roman" w:hAnsi="Times New Roman" w:cs="Times New Roman"/>
          <w:sz w:val="28"/>
        </w:rPr>
      </w:pPr>
      <w:r w:rsidRPr="00AC1791">
        <w:rPr>
          <w:rFonts w:ascii="Times New Roman" w:hAnsi="Times New Roman" w:cs="Times New Roman"/>
          <w:sz w:val="28"/>
        </w:rPr>
        <w:t>Компонента "Система идентификации и кодирования, нормативно-справочная информация" предназначена для формирования информационного обеспечения АСТУП в виде единых справочников и классификаторов объектов учета, а также включает опис</w:t>
      </w:r>
      <w:r>
        <w:rPr>
          <w:rFonts w:ascii="Times New Roman" w:hAnsi="Times New Roman" w:cs="Times New Roman"/>
          <w:sz w:val="28"/>
        </w:rPr>
        <w:t>ание информационной базы АСТУП</w:t>
      </w:r>
      <w:r w:rsidR="00F53FF2">
        <w:rPr>
          <w:rFonts w:ascii="Times New Roman" w:hAnsi="Times New Roman" w:cs="Times New Roman"/>
          <w:sz w:val="28"/>
        </w:rPr>
        <w:t xml:space="preserve"> </w:t>
      </w:r>
      <w:r w:rsidR="00F53FF2" w:rsidRPr="00F53FF2">
        <w:rPr>
          <w:rFonts w:ascii="Times New Roman" w:hAnsi="Times New Roman" w:cs="Times New Roman"/>
          <w:sz w:val="28"/>
        </w:rPr>
        <w:t>[4]</w:t>
      </w:r>
      <w:r>
        <w:rPr>
          <w:rFonts w:ascii="Times New Roman" w:hAnsi="Times New Roman" w:cs="Times New Roman"/>
          <w:sz w:val="28"/>
        </w:rPr>
        <w:t>.</w:t>
      </w:r>
    </w:p>
    <w:p w:rsidR="00AC1791" w:rsidRDefault="00AC1791" w:rsidP="006D40AA">
      <w:pPr>
        <w:spacing w:after="0" w:line="360" w:lineRule="auto"/>
        <w:ind w:firstLine="709"/>
        <w:jc w:val="both"/>
        <w:rPr>
          <w:rFonts w:ascii="Times New Roman" w:hAnsi="Times New Roman" w:cs="Times New Roman"/>
          <w:sz w:val="28"/>
        </w:rPr>
      </w:pPr>
      <w:r w:rsidRPr="00AC1791">
        <w:rPr>
          <w:rFonts w:ascii="Times New Roman" w:hAnsi="Times New Roman" w:cs="Times New Roman"/>
          <w:sz w:val="28"/>
        </w:rPr>
        <w:t xml:space="preserve">Компоненты "Схема сетей, проводок, кроссов, сооружений" и "Планы размещения оборудования, расписание стативов" реализуют в основном задачи предоставления и документирования текущих и архивных данных в виде, удобном для пользователя. В идеальном варианте АСТУП должна предоставлять </w:t>
      </w:r>
      <w:r w:rsidRPr="00AC1791">
        <w:rPr>
          <w:rFonts w:ascii="Times New Roman" w:hAnsi="Times New Roman" w:cs="Times New Roman"/>
          <w:sz w:val="28"/>
        </w:rPr>
        <w:lastRenderedPageBreak/>
        <w:t>информацию уровнем подробности не хуже, чем заказная спецификация на средство связи, проектно-конструкторская документация на объект. Также АСТУП должна формировать отчеты по формам, принятым для отрасли "Связь" и статистического учета.</w:t>
      </w:r>
    </w:p>
    <w:p w:rsidR="0080211A" w:rsidRPr="0080211A" w:rsidRDefault="0080211A" w:rsidP="006D40AA">
      <w:pPr>
        <w:spacing w:after="0" w:line="360" w:lineRule="auto"/>
        <w:ind w:firstLine="709"/>
        <w:jc w:val="both"/>
        <w:rPr>
          <w:rFonts w:ascii="Times New Roman" w:hAnsi="Times New Roman" w:cs="Times New Roman"/>
          <w:sz w:val="28"/>
        </w:rPr>
      </w:pPr>
      <w:r w:rsidRPr="0080211A">
        <w:rPr>
          <w:rFonts w:ascii="Times New Roman" w:hAnsi="Times New Roman" w:cs="Times New Roman"/>
          <w:sz w:val="28"/>
        </w:rPr>
        <w:t>Компонента "Учет монтируемых устройств и иного оборудования" выполняет в основном управляющие и информационно-тех</w:t>
      </w:r>
      <w:r>
        <w:rPr>
          <w:rFonts w:ascii="Times New Roman" w:hAnsi="Times New Roman" w:cs="Times New Roman"/>
          <w:sz w:val="28"/>
        </w:rPr>
        <w:t>нологические задачи, такие как:</w:t>
      </w:r>
    </w:p>
    <w:p w:rsidR="0080211A" w:rsidRPr="0080211A" w:rsidRDefault="0080211A"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80211A">
        <w:rPr>
          <w:rFonts w:ascii="Times New Roman" w:hAnsi="Times New Roman" w:cs="Times New Roman"/>
          <w:sz w:val="28"/>
        </w:rPr>
        <w:t>мониторинг наличия объектов учета;</w:t>
      </w:r>
    </w:p>
    <w:p w:rsidR="0080211A" w:rsidRPr="0080211A" w:rsidRDefault="0080211A"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80211A">
        <w:rPr>
          <w:rFonts w:ascii="Times New Roman" w:hAnsi="Times New Roman" w:cs="Times New Roman"/>
          <w:sz w:val="28"/>
        </w:rPr>
        <w:t>обнаружение новых объектов учета;</w:t>
      </w:r>
    </w:p>
    <w:p w:rsidR="0080211A" w:rsidRPr="0080211A" w:rsidRDefault="0080211A"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80211A">
        <w:rPr>
          <w:rFonts w:ascii="Times New Roman" w:hAnsi="Times New Roman" w:cs="Times New Roman"/>
          <w:sz w:val="28"/>
        </w:rPr>
        <w:t>идентификация объектов учета;</w:t>
      </w:r>
    </w:p>
    <w:p w:rsidR="0080211A" w:rsidRPr="0080211A" w:rsidRDefault="0080211A"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80211A">
        <w:rPr>
          <w:rFonts w:ascii="Times New Roman" w:hAnsi="Times New Roman" w:cs="Times New Roman"/>
          <w:sz w:val="28"/>
        </w:rPr>
        <w:t>ввод информации, которая не может быть получена с помощью автоматического обнаружения объектов учета;</w:t>
      </w:r>
    </w:p>
    <w:p w:rsidR="0080211A" w:rsidRPr="0080211A" w:rsidRDefault="0080211A"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80211A">
        <w:rPr>
          <w:rFonts w:ascii="Times New Roman" w:hAnsi="Times New Roman" w:cs="Times New Roman"/>
          <w:sz w:val="28"/>
        </w:rPr>
        <w:t>хранение и обработка данных АСТУП;</w:t>
      </w:r>
    </w:p>
    <w:p w:rsidR="0080211A" w:rsidRPr="0080211A" w:rsidRDefault="0080211A"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80211A">
        <w:rPr>
          <w:rFonts w:ascii="Times New Roman" w:hAnsi="Times New Roman" w:cs="Times New Roman"/>
          <w:sz w:val="28"/>
        </w:rPr>
        <w:t>контроль целостности и непротиворечивости данных АСТУП;</w:t>
      </w:r>
    </w:p>
    <w:p w:rsidR="0080211A" w:rsidRPr="0080211A" w:rsidRDefault="0080211A"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80211A">
        <w:rPr>
          <w:rFonts w:ascii="Times New Roman" w:hAnsi="Times New Roman" w:cs="Times New Roman"/>
          <w:sz w:val="28"/>
        </w:rPr>
        <w:t>управление изменением конфигурации сетей, средств и сооружений связи;</w:t>
      </w:r>
    </w:p>
    <w:p w:rsidR="0080211A" w:rsidRPr="0080211A" w:rsidRDefault="0080211A"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80211A">
        <w:rPr>
          <w:rFonts w:ascii="Times New Roman" w:hAnsi="Times New Roman" w:cs="Times New Roman"/>
          <w:sz w:val="28"/>
        </w:rPr>
        <w:t>контроль исполнения управляющих воздействий на объекты учета;</w:t>
      </w:r>
    </w:p>
    <w:p w:rsidR="0080211A" w:rsidRPr="0080211A" w:rsidRDefault="0080211A"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80211A">
        <w:rPr>
          <w:rFonts w:ascii="Times New Roman" w:hAnsi="Times New Roman" w:cs="Times New Roman"/>
          <w:sz w:val="28"/>
        </w:rPr>
        <w:t>сбор и анализ статистической информации по конфигурации сетевых ресурсов.</w:t>
      </w:r>
    </w:p>
    <w:p w:rsidR="0080211A" w:rsidRPr="0080211A" w:rsidRDefault="0080211A" w:rsidP="006D40AA">
      <w:pPr>
        <w:spacing w:after="0" w:line="360" w:lineRule="auto"/>
        <w:ind w:firstLine="709"/>
        <w:jc w:val="both"/>
        <w:rPr>
          <w:rFonts w:ascii="Times New Roman" w:hAnsi="Times New Roman" w:cs="Times New Roman"/>
          <w:sz w:val="28"/>
        </w:rPr>
      </w:pPr>
      <w:r w:rsidRPr="0080211A">
        <w:rPr>
          <w:rFonts w:ascii="Times New Roman" w:hAnsi="Times New Roman" w:cs="Times New Roman"/>
          <w:sz w:val="28"/>
        </w:rPr>
        <w:t>Использование АСТУП позволяет повысить эффективность производ</w:t>
      </w:r>
      <w:r>
        <w:rPr>
          <w:rFonts w:ascii="Times New Roman" w:hAnsi="Times New Roman" w:cs="Times New Roman"/>
          <w:sz w:val="28"/>
        </w:rPr>
        <w:t>ства оператора связи, а именно:</w:t>
      </w:r>
    </w:p>
    <w:p w:rsidR="0080211A" w:rsidRPr="0080211A" w:rsidRDefault="0080211A"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80211A">
        <w:rPr>
          <w:rFonts w:ascii="Times New Roman" w:hAnsi="Times New Roman" w:cs="Times New Roman"/>
          <w:sz w:val="28"/>
        </w:rPr>
        <w:t>сократить рабочее времени на подготовку и принятие управленческих решений;</w:t>
      </w:r>
    </w:p>
    <w:p w:rsidR="0080211A" w:rsidRPr="0080211A" w:rsidRDefault="0080211A"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80211A">
        <w:rPr>
          <w:rFonts w:ascii="Times New Roman" w:hAnsi="Times New Roman" w:cs="Times New Roman"/>
          <w:sz w:val="28"/>
        </w:rPr>
        <w:t>повысить производительность труда при выдаче технических условий, разрешений на производство работ;</w:t>
      </w:r>
    </w:p>
    <w:p w:rsidR="0080211A" w:rsidRPr="0080211A" w:rsidRDefault="0080211A"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80211A">
        <w:rPr>
          <w:rFonts w:ascii="Times New Roman" w:hAnsi="Times New Roman" w:cs="Times New Roman"/>
          <w:sz w:val="28"/>
        </w:rPr>
        <w:t>автоматизировать контроль гарантийных сроков эксплуатации оборудования и средств связи;</w:t>
      </w:r>
    </w:p>
    <w:p w:rsidR="00157493" w:rsidRPr="00DB5C74" w:rsidRDefault="0080211A"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80211A">
        <w:rPr>
          <w:rFonts w:ascii="Times New Roman" w:hAnsi="Times New Roman" w:cs="Times New Roman"/>
          <w:sz w:val="28"/>
        </w:rPr>
        <w:t>оптимизировать ЗИП, ввести контроль обоснованности заказа заменяемых модулей.</w:t>
      </w:r>
    </w:p>
    <w:p w:rsidR="0080211A" w:rsidRPr="00F3419B" w:rsidRDefault="00157493" w:rsidP="006D40AA">
      <w:pPr>
        <w:pStyle w:val="1"/>
        <w:spacing w:line="360" w:lineRule="auto"/>
        <w:ind w:firstLine="709"/>
      </w:pPr>
      <w:bookmarkStart w:id="8" w:name="_Toc512380787"/>
      <w:r w:rsidRPr="00F3419B">
        <w:lastRenderedPageBreak/>
        <w:t>2.1 Учет в АСТУП различных телекоммуникационных ресурсов</w:t>
      </w:r>
      <w:bookmarkEnd w:id="8"/>
    </w:p>
    <w:p w:rsidR="00157493" w:rsidRPr="007E2D0B" w:rsidRDefault="00157493" w:rsidP="006D40AA">
      <w:pPr>
        <w:spacing w:after="0" w:line="360" w:lineRule="auto"/>
        <w:ind w:firstLine="709"/>
        <w:jc w:val="both"/>
        <w:rPr>
          <w:rFonts w:ascii="Times New Roman" w:hAnsi="Times New Roman" w:cs="Times New Roman"/>
          <w:b/>
          <w:sz w:val="32"/>
        </w:rPr>
      </w:pPr>
    </w:p>
    <w:p w:rsidR="00157493" w:rsidRDefault="00157493" w:rsidP="006D40AA">
      <w:pPr>
        <w:spacing w:after="0" w:line="360" w:lineRule="auto"/>
        <w:ind w:firstLine="709"/>
        <w:jc w:val="both"/>
        <w:rPr>
          <w:rFonts w:ascii="Times New Roman" w:hAnsi="Times New Roman" w:cs="Times New Roman"/>
          <w:sz w:val="28"/>
        </w:rPr>
      </w:pPr>
      <w:r w:rsidRPr="00157493">
        <w:rPr>
          <w:rFonts w:ascii="Times New Roman" w:hAnsi="Times New Roman" w:cs="Times New Roman"/>
          <w:sz w:val="28"/>
        </w:rPr>
        <w:t>Телекоммуникационные, или сетевые, ресурсы по своей природе могут разделяться на физические и логические. К физическим ресурсам относится оборудование сетей, линий, средств и сооружений связи; к логическим ресурсам относятся сведения о системе нумерации и программное обеспечение, применяемые в электросвязи. Например, свободный канал в телефонной канализации или программа для сетевого администрирования считаются телекоммуникационными ресурсами, при этом свободный канал - физический ресурс, а программа для сетевого администрирования - логический ресурс.</w:t>
      </w:r>
    </w:p>
    <w:p w:rsidR="00157493" w:rsidRDefault="00157493" w:rsidP="00A14107">
      <w:pPr>
        <w:spacing w:line="360" w:lineRule="auto"/>
        <w:ind w:firstLine="709"/>
        <w:jc w:val="both"/>
        <w:rPr>
          <w:rFonts w:ascii="Times New Roman" w:hAnsi="Times New Roman" w:cs="Times New Roman"/>
          <w:sz w:val="28"/>
        </w:rPr>
      </w:pPr>
      <w:r w:rsidRPr="00157493">
        <w:rPr>
          <w:rFonts w:ascii="Times New Roman" w:hAnsi="Times New Roman" w:cs="Times New Roman"/>
          <w:sz w:val="28"/>
        </w:rPr>
        <w:t>Для концептуального описания объектов управления и технического учета предлагается схема соотношении/взаимосвязи между различными группами объе</w:t>
      </w:r>
      <w:r>
        <w:rPr>
          <w:rFonts w:ascii="Times New Roman" w:hAnsi="Times New Roman" w:cs="Times New Roman"/>
          <w:sz w:val="28"/>
        </w:rPr>
        <w:t>ктов учета в АСТУП согласно рисунку</w:t>
      </w:r>
      <w:r w:rsidRPr="00157493">
        <w:rPr>
          <w:rFonts w:ascii="Times New Roman" w:hAnsi="Times New Roman" w:cs="Times New Roman"/>
          <w:sz w:val="28"/>
        </w:rPr>
        <w:t xml:space="preserve"> 2.</w:t>
      </w:r>
    </w:p>
    <w:p w:rsidR="00157493" w:rsidRDefault="00157493" w:rsidP="00A14107">
      <w:pPr>
        <w:spacing w:before="240" w:after="0" w:line="360" w:lineRule="auto"/>
        <w:ind w:firstLine="284"/>
        <w:jc w:val="center"/>
        <w:rPr>
          <w:rFonts w:ascii="Times New Roman" w:hAnsi="Times New Roman" w:cs="Times New Roman"/>
          <w:sz w:val="28"/>
        </w:rPr>
      </w:pPr>
      <w:r>
        <w:rPr>
          <w:noProof/>
          <w:lang w:eastAsia="ru-RU"/>
        </w:rPr>
        <w:drawing>
          <wp:inline distT="0" distB="0" distL="0" distR="0">
            <wp:extent cx="4819650" cy="2857500"/>
            <wp:effectExtent l="0" t="0" r="0" b="0"/>
            <wp:docPr id="2" name="Рисунок 2" descr="http://www.tssonline.ru/archive/p9/images/automatizirovannaya-sistema-tehnicheskogo-ucheta-i-pasportizacii-telekommunikacionnyh-resursov-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ssonline.ru/archive/p9/images/automatizirovannaya-sistema-tehnicheskogo-ucheta-i-pasportizacii-telekommunikacionnyh-resursov-pic-3.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2277"/>
                    <a:stretch/>
                  </pic:blipFill>
                  <pic:spPr bwMode="auto">
                    <a:xfrm>
                      <a:off x="0" y="0"/>
                      <a:ext cx="4819844" cy="2857615"/>
                    </a:xfrm>
                    <a:prstGeom prst="rect">
                      <a:avLst/>
                    </a:prstGeom>
                    <a:noFill/>
                    <a:ln>
                      <a:noFill/>
                    </a:ln>
                    <a:extLst>
                      <a:ext uri="{53640926-AAD7-44D8-BBD7-CCE9431645EC}">
                        <a14:shadowObscured xmlns:a14="http://schemas.microsoft.com/office/drawing/2010/main"/>
                      </a:ext>
                    </a:extLst>
                  </pic:spPr>
                </pic:pic>
              </a:graphicData>
            </a:graphic>
          </wp:inline>
        </w:drawing>
      </w:r>
    </w:p>
    <w:p w:rsidR="00157493" w:rsidRDefault="00157493" w:rsidP="006D40AA">
      <w:pPr>
        <w:spacing w:after="0" w:line="360" w:lineRule="auto"/>
        <w:ind w:firstLine="709"/>
        <w:jc w:val="center"/>
        <w:rPr>
          <w:rFonts w:ascii="Times New Roman" w:hAnsi="Times New Roman" w:cs="Times New Roman"/>
          <w:sz w:val="28"/>
        </w:rPr>
      </w:pPr>
      <w:r>
        <w:rPr>
          <w:rFonts w:ascii="Times New Roman" w:hAnsi="Times New Roman" w:cs="Times New Roman"/>
          <w:sz w:val="28"/>
        </w:rPr>
        <w:t xml:space="preserve">Рисунок 2 – Общая схема функциональной взаимосвязи между логическими и физическими ресурсами </w:t>
      </w:r>
    </w:p>
    <w:p w:rsidR="00157493" w:rsidRDefault="00157493" w:rsidP="006D40AA">
      <w:pPr>
        <w:spacing w:after="0" w:line="360" w:lineRule="auto"/>
        <w:ind w:firstLine="709"/>
        <w:jc w:val="both"/>
        <w:rPr>
          <w:rFonts w:ascii="Times New Roman" w:hAnsi="Times New Roman" w:cs="Times New Roman"/>
          <w:sz w:val="28"/>
        </w:rPr>
      </w:pPr>
    </w:p>
    <w:p w:rsidR="00157493" w:rsidRDefault="00321012" w:rsidP="006D40AA">
      <w:pPr>
        <w:spacing w:after="0" w:line="360" w:lineRule="auto"/>
        <w:ind w:firstLine="709"/>
        <w:jc w:val="both"/>
        <w:rPr>
          <w:rFonts w:ascii="Times New Roman" w:hAnsi="Times New Roman" w:cs="Times New Roman"/>
          <w:sz w:val="28"/>
        </w:rPr>
      </w:pPr>
      <w:r w:rsidRPr="00321012">
        <w:rPr>
          <w:rFonts w:ascii="Times New Roman" w:hAnsi="Times New Roman" w:cs="Times New Roman"/>
          <w:sz w:val="28"/>
        </w:rPr>
        <w:t xml:space="preserve">Как правило, в АСТУП осуществляется учет физических, а не логических ресурсов. Поэтому сначала рассмотрим подробнее логические ресурсы. К </w:t>
      </w:r>
      <w:r w:rsidRPr="00321012">
        <w:rPr>
          <w:rFonts w:ascii="Times New Roman" w:hAnsi="Times New Roman" w:cs="Times New Roman"/>
          <w:sz w:val="28"/>
        </w:rPr>
        <w:lastRenderedPageBreak/>
        <w:t>логическим ресурсам, помимо программного обеспечения для электросвязи, можно отнести и ресурсы нумерации ЕСЭ РФ для сетей связи общего пользования. В рамках АСТУП необходимо обеспечить учет задействования средствами связи выделенного оператору ресурса нумерации. Например, для традиционного оборудования телефонных сетей связи общего пользования фиксируется фактическое задействование абонентских портов для подключения к узлу связи в сравнении с выделенной оператору емкостью абонентской нумерации. Для оборудования NGN, кроме того, важно соответствие используемых IP-адресов и кодов тематических служб ранее выделенным адресам и кодам.</w:t>
      </w:r>
    </w:p>
    <w:p w:rsidR="00B65077" w:rsidRPr="00B65077" w:rsidRDefault="00B65077" w:rsidP="006D40AA">
      <w:pPr>
        <w:spacing w:after="0" w:line="360" w:lineRule="auto"/>
        <w:ind w:firstLine="709"/>
        <w:jc w:val="both"/>
        <w:rPr>
          <w:rFonts w:ascii="Times New Roman" w:hAnsi="Times New Roman" w:cs="Times New Roman"/>
          <w:sz w:val="28"/>
        </w:rPr>
      </w:pPr>
      <w:r w:rsidRPr="00B65077">
        <w:rPr>
          <w:rFonts w:ascii="Times New Roman" w:hAnsi="Times New Roman" w:cs="Times New Roman"/>
          <w:sz w:val="28"/>
        </w:rPr>
        <w:t>К дополнительным логическим ресурсам, которые необходимо учитывать</w:t>
      </w:r>
      <w:r>
        <w:rPr>
          <w:rFonts w:ascii="Times New Roman" w:hAnsi="Times New Roman" w:cs="Times New Roman"/>
          <w:sz w:val="28"/>
        </w:rPr>
        <w:t xml:space="preserve"> в рамках АСУТП, можно отнести:</w:t>
      </w:r>
    </w:p>
    <w:p w:rsidR="00B65077" w:rsidRPr="00B65077" w:rsidRDefault="00B65077"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B65077">
        <w:rPr>
          <w:rFonts w:ascii="Times New Roman" w:hAnsi="Times New Roman" w:cs="Times New Roman"/>
          <w:sz w:val="28"/>
        </w:rPr>
        <w:t>данные об условиях SLA, например о наличии основных и резервных линиях связи;</w:t>
      </w:r>
    </w:p>
    <w:p w:rsidR="00B65077" w:rsidRPr="00B65077" w:rsidRDefault="00B65077"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B65077">
        <w:rPr>
          <w:rFonts w:ascii="Times New Roman" w:hAnsi="Times New Roman" w:cs="Times New Roman"/>
          <w:sz w:val="28"/>
        </w:rPr>
        <w:t>данные о реализации объектом учета функции точки присоединения сетей;</w:t>
      </w:r>
    </w:p>
    <w:p w:rsidR="00B65077" w:rsidRPr="00B65077" w:rsidRDefault="00B65077"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B65077">
        <w:rPr>
          <w:rFonts w:ascii="Times New Roman" w:hAnsi="Times New Roman" w:cs="Times New Roman"/>
          <w:sz w:val="28"/>
        </w:rPr>
        <w:t>обозначение сигнальных пунктов и иные коды идентификации;</w:t>
      </w:r>
    </w:p>
    <w:p w:rsidR="00321012" w:rsidRDefault="00B65077"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B65077">
        <w:rPr>
          <w:rFonts w:ascii="Times New Roman" w:hAnsi="Times New Roman" w:cs="Times New Roman"/>
          <w:sz w:val="28"/>
        </w:rPr>
        <w:t>сведения об используемой полосе радиочастот.</w:t>
      </w:r>
    </w:p>
    <w:p w:rsidR="00B65077" w:rsidRPr="00B65077" w:rsidRDefault="00B65077" w:rsidP="006D40AA">
      <w:pPr>
        <w:spacing w:after="0" w:line="360" w:lineRule="auto"/>
        <w:ind w:firstLine="709"/>
        <w:jc w:val="both"/>
        <w:rPr>
          <w:rFonts w:ascii="Times New Roman" w:hAnsi="Times New Roman" w:cs="Times New Roman"/>
          <w:sz w:val="28"/>
        </w:rPr>
      </w:pPr>
      <w:r w:rsidRPr="00B65077">
        <w:rPr>
          <w:rFonts w:ascii="Times New Roman" w:hAnsi="Times New Roman" w:cs="Times New Roman"/>
          <w:sz w:val="28"/>
        </w:rPr>
        <w:t xml:space="preserve">Ввод в базу данных АСТУП информации о логических ресурсах осуществляется на основе сведений других компонентов системы эксплуатационной поддержки оператора связи OSS. Рассмотрим особенности учета физических ресурсов. В контексте задач технического учета важна прежде всего информация как о составе оборудования узлов связи, так и данные о физических соединениях узлов связи или границах зон радиопокрытия. Узел связи - это совокупность средств связи, объединенных по функционально-территориальному признаку; узел имеет сетевой идентификатор (сетевой код, номер). Особенностью линий связи, соединяющих узлы связи, является то, что они заканчиваются на физических линейных портах средств связи и имеют многочислен-ные промежуточные соединения на кроссах. К сооружениям связи, учитываемым в рамках АСТУП, относится кабельная канализация (каналы, </w:t>
      </w:r>
      <w:r w:rsidRPr="00B65077">
        <w:rPr>
          <w:rFonts w:ascii="Times New Roman" w:hAnsi="Times New Roman" w:cs="Times New Roman"/>
          <w:sz w:val="28"/>
        </w:rPr>
        <w:lastRenderedPageBreak/>
        <w:t>колодцы, коллекторы, шахты, тоннели), площадки на крышах домов, мачты различных типов, прочие сооружения, используемые для размещения, защиты и обеспечения функци</w:t>
      </w:r>
      <w:r>
        <w:rPr>
          <w:rFonts w:ascii="Times New Roman" w:hAnsi="Times New Roman" w:cs="Times New Roman"/>
          <w:sz w:val="28"/>
        </w:rPr>
        <w:t>онирования линий и узлов связи.</w:t>
      </w:r>
    </w:p>
    <w:p w:rsidR="00B65077" w:rsidRPr="00B65077" w:rsidRDefault="00B65077" w:rsidP="006D40AA">
      <w:pPr>
        <w:spacing w:after="0" w:line="360" w:lineRule="auto"/>
        <w:ind w:firstLine="709"/>
        <w:jc w:val="both"/>
        <w:rPr>
          <w:rFonts w:ascii="Times New Roman" w:hAnsi="Times New Roman" w:cs="Times New Roman"/>
          <w:sz w:val="28"/>
        </w:rPr>
      </w:pPr>
      <w:r w:rsidRPr="00B65077">
        <w:rPr>
          <w:rFonts w:ascii="Times New Roman" w:hAnsi="Times New Roman" w:cs="Times New Roman"/>
          <w:sz w:val="28"/>
        </w:rPr>
        <w:t xml:space="preserve">Конструкция оборудования и сооружений связи предоставляется АСТУП как описание пространственного размещения - расстановка, расположение и соединение аппаратуры в полках, стативах, шкафах, рамках, кабельных ящиках </w:t>
      </w:r>
      <w:r>
        <w:rPr>
          <w:rFonts w:ascii="Times New Roman" w:hAnsi="Times New Roman" w:cs="Times New Roman"/>
          <w:sz w:val="28"/>
        </w:rPr>
        <w:t>с привязкой к планам помещений.</w:t>
      </w:r>
    </w:p>
    <w:p w:rsidR="00B65077" w:rsidRDefault="00B65077" w:rsidP="006D40AA">
      <w:pPr>
        <w:spacing w:after="0" w:line="360" w:lineRule="auto"/>
        <w:ind w:firstLine="709"/>
        <w:jc w:val="both"/>
        <w:rPr>
          <w:rFonts w:ascii="Times New Roman" w:hAnsi="Times New Roman" w:cs="Times New Roman"/>
          <w:sz w:val="28"/>
        </w:rPr>
      </w:pPr>
      <w:r w:rsidRPr="00B65077">
        <w:rPr>
          <w:rFonts w:ascii="Times New Roman" w:hAnsi="Times New Roman" w:cs="Times New Roman"/>
          <w:sz w:val="28"/>
        </w:rPr>
        <w:t>С учетом принцип</w:t>
      </w:r>
      <w:r>
        <w:rPr>
          <w:rFonts w:ascii="Times New Roman" w:hAnsi="Times New Roman" w:cs="Times New Roman"/>
          <w:sz w:val="28"/>
        </w:rPr>
        <w:t>а разбиения, показанного на рисунке</w:t>
      </w:r>
      <w:r w:rsidRPr="00B65077">
        <w:rPr>
          <w:rFonts w:ascii="Times New Roman" w:hAnsi="Times New Roman" w:cs="Times New Roman"/>
          <w:sz w:val="28"/>
        </w:rPr>
        <w:t xml:space="preserve"> 2, предлагается следующая иерархическая структура для описания и представления в информационной базе АСТУП объектов управ</w:t>
      </w:r>
      <w:r>
        <w:rPr>
          <w:rFonts w:ascii="Times New Roman" w:hAnsi="Times New Roman" w:cs="Times New Roman"/>
          <w:sz w:val="28"/>
        </w:rPr>
        <w:t>ления и технического учета (рисунок</w:t>
      </w:r>
      <w:r w:rsidRPr="00B65077">
        <w:rPr>
          <w:rFonts w:ascii="Times New Roman" w:hAnsi="Times New Roman" w:cs="Times New Roman"/>
          <w:sz w:val="28"/>
        </w:rPr>
        <w:t xml:space="preserve"> 3).</w:t>
      </w:r>
    </w:p>
    <w:p w:rsidR="00A14107" w:rsidRPr="00F225F1" w:rsidRDefault="00A14107" w:rsidP="00A14107">
      <w:pPr>
        <w:spacing w:after="0" w:line="360" w:lineRule="auto"/>
        <w:ind w:firstLine="709"/>
        <w:jc w:val="both"/>
        <w:rPr>
          <w:rFonts w:ascii="Times New Roman" w:hAnsi="Times New Roman" w:cs="Times New Roman"/>
          <w:sz w:val="28"/>
        </w:rPr>
      </w:pPr>
      <w:r w:rsidRPr="00F225F1">
        <w:rPr>
          <w:rFonts w:ascii="Times New Roman" w:hAnsi="Times New Roman" w:cs="Times New Roman"/>
          <w:sz w:val="28"/>
        </w:rPr>
        <w:t>Разбиение на плоскости обуслов</w:t>
      </w:r>
      <w:r>
        <w:rPr>
          <w:rFonts w:ascii="Times New Roman" w:hAnsi="Times New Roman" w:cs="Times New Roman"/>
          <w:sz w:val="28"/>
        </w:rPr>
        <w:t>лено:</w:t>
      </w:r>
    </w:p>
    <w:p w:rsidR="00A14107" w:rsidRPr="00F225F1" w:rsidRDefault="00A14107" w:rsidP="00A141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F225F1">
        <w:rPr>
          <w:rFonts w:ascii="Times New Roman" w:hAnsi="Times New Roman" w:cs="Times New Roman"/>
          <w:sz w:val="28"/>
        </w:rPr>
        <w:t>функциями объектов учета при организации пропуска трафика на сети связи;</w:t>
      </w:r>
    </w:p>
    <w:p w:rsidR="00A14107" w:rsidRPr="00F225F1" w:rsidRDefault="00A14107" w:rsidP="00A141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F225F1">
        <w:rPr>
          <w:rFonts w:ascii="Times New Roman" w:hAnsi="Times New Roman" w:cs="Times New Roman"/>
          <w:sz w:val="28"/>
        </w:rPr>
        <w:t>различным уровнем подробности описания объектов учета и паспортизации.</w:t>
      </w:r>
    </w:p>
    <w:p w:rsidR="00A14107" w:rsidRDefault="00A14107" w:rsidP="00A14107">
      <w:pPr>
        <w:spacing w:after="0" w:line="360" w:lineRule="auto"/>
        <w:ind w:firstLine="709"/>
        <w:jc w:val="both"/>
        <w:rPr>
          <w:rFonts w:ascii="Times New Roman" w:hAnsi="Times New Roman" w:cs="Times New Roman"/>
          <w:sz w:val="28"/>
        </w:rPr>
      </w:pPr>
      <w:r w:rsidRPr="00F225F1">
        <w:rPr>
          <w:rFonts w:ascii="Times New Roman" w:hAnsi="Times New Roman" w:cs="Times New Roman"/>
          <w:sz w:val="28"/>
        </w:rPr>
        <w:t>Представляется, что реализация в АСТУП</w:t>
      </w:r>
      <w:r>
        <w:rPr>
          <w:rFonts w:ascii="Times New Roman" w:hAnsi="Times New Roman" w:cs="Times New Roman"/>
          <w:sz w:val="28"/>
        </w:rPr>
        <w:t xml:space="preserve"> схемы разбиения</w:t>
      </w:r>
      <w:r w:rsidRPr="00F225F1">
        <w:rPr>
          <w:rFonts w:ascii="Times New Roman" w:hAnsi="Times New Roman" w:cs="Times New Roman"/>
          <w:sz w:val="28"/>
        </w:rPr>
        <w:t xml:space="preserve"> обеспечит полноценный технический учет и паспортизацию оборудования телефонных сетей, сетей подвижной (мобильной) связи, сетей с коммутацией пакетов, сетей NGN.</w:t>
      </w:r>
    </w:p>
    <w:p w:rsidR="00F53FF2" w:rsidRDefault="00F53FF2" w:rsidP="006D40AA">
      <w:pPr>
        <w:spacing w:after="0" w:line="360" w:lineRule="auto"/>
        <w:ind w:firstLine="709"/>
        <w:jc w:val="both"/>
        <w:rPr>
          <w:rFonts w:ascii="Times New Roman" w:hAnsi="Times New Roman" w:cs="Times New Roman"/>
          <w:sz w:val="28"/>
        </w:rPr>
      </w:pPr>
    </w:p>
    <w:p w:rsidR="00B65077" w:rsidRDefault="00B65077" w:rsidP="00F53FF2">
      <w:pPr>
        <w:spacing w:line="360" w:lineRule="auto"/>
        <w:jc w:val="center"/>
        <w:rPr>
          <w:rFonts w:ascii="Times New Roman" w:hAnsi="Times New Roman" w:cs="Times New Roman"/>
          <w:sz w:val="28"/>
        </w:rPr>
      </w:pPr>
      <w:r>
        <w:rPr>
          <w:noProof/>
          <w:lang w:eastAsia="ru-RU"/>
        </w:rPr>
        <w:lastRenderedPageBreak/>
        <w:drawing>
          <wp:inline distT="0" distB="0" distL="0" distR="0">
            <wp:extent cx="5324475" cy="5800725"/>
            <wp:effectExtent l="0" t="0" r="9525" b="9525"/>
            <wp:docPr id="3" name="Рисунок 3" descr="http://www.tssonline.ru/archive/p9/images/automatizirovannaya-sistema-tehnicheskogo-ucheta-i-pasportizacii-telekommunikacionnyh-resursov-pi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ssonline.ru/archive/p9/images/automatizirovannaya-sistema-tehnicheskogo-ucheta-i-pasportizacii-telekommunikacionnyh-resursov-pic-4.jpg"/>
                    <pic:cNvPicPr>
                      <a:picLocks noChangeAspect="1" noChangeArrowheads="1"/>
                    </pic:cNvPicPr>
                  </pic:nvPicPr>
                  <pic:blipFill rotWithShape="1">
                    <a:blip r:embed="rId9">
                      <a:extLst>
                        <a:ext uri="{28A0092B-C50C-407E-A947-70E740481C1C}">
                          <a14:useLocalDpi xmlns:a14="http://schemas.microsoft.com/office/drawing/2010/main" val="0"/>
                        </a:ext>
                      </a:extLst>
                    </a:blip>
                    <a:srcRect b="7334"/>
                    <a:stretch/>
                  </pic:blipFill>
                  <pic:spPr bwMode="auto">
                    <a:xfrm>
                      <a:off x="0" y="0"/>
                      <a:ext cx="5324475" cy="5800725"/>
                    </a:xfrm>
                    <a:prstGeom prst="rect">
                      <a:avLst/>
                    </a:prstGeom>
                    <a:noFill/>
                    <a:ln>
                      <a:noFill/>
                    </a:ln>
                    <a:extLst>
                      <a:ext uri="{53640926-AAD7-44D8-BBD7-CCE9431645EC}">
                        <a14:shadowObscured xmlns:a14="http://schemas.microsoft.com/office/drawing/2010/main"/>
                      </a:ext>
                    </a:extLst>
                  </pic:spPr>
                </pic:pic>
              </a:graphicData>
            </a:graphic>
          </wp:inline>
        </w:drawing>
      </w:r>
    </w:p>
    <w:p w:rsidR="00157493" w:rsidRDefault="002A516A" w:rsidP="00F53FF2">
      <w:pPr>
        <w:spacing w:after="0" w:line="360" w:lineRule="auto"/>
        <w:ind w:firstLine="709"/>
        <w:jc w:val="center"/>
        <w:rPr>
          <w:rFonts w:ascii="Times New Roman" w:hAnsi="Times New Roman" w:cs="Times New Roman"/>
          <w:sz w:val="28"/>
        </w:rPr>
      </w:pPr>
      <w:r>
        <w:rPr>
          <w:rFonts w:ascii="Times New Roman" w:hAnsi="Times New Roman" w:cs="Times New Roman"/>
          <w:sz w:val="28"/>
        </w:rPr>
        <w:t>Рисунок 3 – Схема функционального разбиение логических и физических ресурсов в АСТУП</w:t>
      </w:r>
    </w:p>
    <w:p w:rsidR="00F225F1" w:rsidRPr="007E2D0B" w:rsidRDefault="00F225F1" w:rsidP="00A14107">
      <w:pPr>
        <w:spacing w:after="0" w:line="360" w:lineRule="auto"/>
        <w:jc w:val="both"/>
        <w:rPr>
          <w:rFonts w:ascii="Times New Roman" w:hAnsi="Times New Roman" w:cs="Times New Roman"/>
          <w:sz w:val="32"/>
        </w:rPr>
      </w:pPr>
    </w:p>
    <w:p w:rsidR="00D14A43" w:rsidRPr="00F3419B" w:rsidRDefault="00D14A43" w:rsidP="006D40AA">
      <w:pPr>
        <w:pStyle w:val="1"/>
        <w:spacing w:before="0" w:line="360" w:lineRule="auto"/>
        <w:ind w:firstLine="709"/>
      </w:pPr>
      <w:bookmarkStart w:id="9" w:name="_Toc512380788"/>
      <w:r w:rsidRPr="00F3419B">
        <w:t>2.2 Атрибуты объекта учета</w:t>
      </w:r>
      <w:bookmarkEnd w:id="9"/>
    </w:p>
    <w:p w:rsidR="00D14A43" w:rsidRPr="007E2D0B" w:rsidRDefault="00D14A43" w:rsidP="006D40AA">
      <w:pPr>
        <w:spacing w:after="0" w:line="360" w:lineRule="auto"/>
        <w:ind w:firstLine="709"/>
        <w:jc w:val="both"/>
        <w:rPr>
          <w:rFonts w:ascii="Times New Roman" w:hAnsi="Times New Roman" w:cs="Times New Roman"/>
          <w:sz w:val="32"/>
        </w:rPr>
      </w:pPr>
    </w:p>
    <w:p w:rsidR="00D14A43" w:rsidRPr="00D14A43" w:rsidRDefault="00D14A43" w:rsidP="006D40AA">
      <w:pPr>
        <w:spacing w:after="0" w:line="360" w:lineRule="auto"/>
        <w:ind w:firstLine="709"/>
        <w:jc w:val="both"/>
        <w:rPr>
          <w:rFonts w:ascii="Times New Roman" w:hAnsi="Times New Roman" w:cs="Times New Roman"/>
          <w:sz w:val="28"/>
        </w:rPr>
      </w:pPr>
      <w:r w:rsidRPr="00D14A43">
        <w:rPr>
          <w:rFonts w:ascii="Times New Roman" w:hAnsi="Times New Roman" w:cs="Times New Roman"/>
          <w:sz w:val="28"/>
        </w:rPr>
        <w:t xml:space="preserve">Кроме объективности данных по объектам учета, система АСТУП должна обеспечивать полноту и непротиворечивость данных. Полнота данных в АСТУП предусматривает такое описание объекта учета, которое полностью соответствует данной предметной области в рамках целей и задач </w:t>
      </w:r>
      <w:r>
        <w:rPr>
          <w:rFonts w:ascii="Times New Roman" w:hAnsi="Times New Roman" w:cs="Times New Roman"/>
          <w:sz w:val="28"/>
        </w:rPr>
        <w:t>ТУ. Критерии полноты следующие:</w:t>
      </w:r>
    </w:p>
    <w:p w:rsidR="00D14A43" w:rsidRPr="00D14A43" w:rsidRDefault="00D14A43"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Pr="00D14A43">
        <w:rPr>
          <w:rFonts w:ascii="Times New Roman" w:hAnsi="Times New Roman" w:cs="Times New Roman"/>
          <w:sz w:val="28"/>
        </w:rPr>
        <w:t>данные не искажаются представлением пользователя и системы об объекте учета;</w:t>
      </w:r>
    </w:p>
    <w:p w:rsidR="00D14A43" w:rsidRDefault="00D14A43"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D14A43">
        <w:rPr>
          <w:rFonts w:ascii="Times New Roman" w:hAnsi="Times New Roman" w:cs="Times New Roman"/>
          <w:sz w:val="28"/>
        </w:rPr>
        <w:t>объект управления и учета однозначно понимается в любом контексте функциональной области технического учета и паспортизации.</w:t>
      </w:r>
    </w:p>
    <w:p w:rsidR="00D14A43" w:rsidRPr="00D14A43" w:rsidRDefault="00D14A43" w:rsidP="006D40AA">
      <w:pPr>
        <w:spacing w:after="0" w:line="360" w:lineRule="auto"/>
        <w:ind w:firstLine="709"/>
        <w:jc w:val="both"/>
        <w:rPr>
          <w:rFonts w:ascii="Times New Roman" w:hAnsi="Times New Roman" w:cs="Times New Roman"/>
          <w:sz w:val="28"/>
        </w:rPr>
      </w:pPr>
      <w:r w:rsidRPr="00D14A43">
        <w:rPr>
          <w:rFonts w:ascii="Times New Roman" w:hAnsi="Times New Roman" w:cs="Times New Roman"/>
          <w:sz w:val="28"/>
        </w:rPr>
        <w:t>Непротиворечивость означает отсутствие различий в описании свойств объекта учета за счет согласованного и единообразного описания в предел</w:t>
      </w:r>
      <w:r>
        <w:rPr>
          <w:rFonts w:ascii="Times New Roman" w:hAnsi="Times New Roman" w:cs="Times New Roman"/>
          <w:sz w:val="28"/>
        </w:rPr>
        <w:t>ах по крайней мере одной АСТУП.</w:t>
      </w:r>
    </w:p>
    <w:p w:rsidR="00D14A43" w:rsidRPr="00D14A43" w:rsidRDefault="00D14A43" w:rsidP="006D40AA">
      <w:pPr>
        <w:spacing w:after="0" w:line="360" w:lineRule="auto"/>
        <w:ind w:firstLine="709"/>
        <w:jc w:val="both"/>
        <w:rPr>
          <w:rFonts w:ascii="Times New Roman" w:hAnsi="Times New Roman" w:cs="Times New Roman"/>
          <w:sz w:val="28"/>
        </w:rPr>
      </w:pPr>
      <w:r w:rsidRPr="00D14A43">
        <w:rPr>
          <w:rFonts w:ascii="Times New Roman" w:hAnsi="Times New Roman" w:cs="Times New Roman"/>
          <w:sz w:val="28"/>
        </w:rPr>
        <w:t>Обеспечить полноту и непротиворечивость данных АСТУП возможно с применением мастер-данных, то есть с использованием развитой структуры нормативно-справочной информации. Нормативно-справочная информация (НСИ) или мастер-данные определяются как совокупность условнопостоянных данных, на которых основываются процессы формирования учетных документов оператора связи. В целом НСИ используется в многочисленных процедурах, относящихся к различным бизнес-процессам оператора связи. В автоматизированных системах НСИ обычно представлена набором справочников и классификаторов. В рамках создания нормативно-справочной информации АСТУП требуется определить атрибуты объектов управления и учета, которые с требуемым уровнем подробности описывали бы свойства сущностей, соответствующих объектам управления и учета</w:t>
      </w:r>
      <w:r>
        <w:rPr>
          <w:rFonts w:ascii="Times New Roman" w:hAnsi="Times New Roman" w:cs="Times New Roman"/>
          <w:sz w:val="28"/>
        </w:rPr>
        <w:t xml:space="preserve"> в информационной модели АСТУП.</w:t>
      </w:r>
    </w:p>
    <w:p w:rsidR="00D14A43" w:rsidRPr="00D14A43" w:rsidRDefault="00D14A43" w:rsidP="006D40AA">
      <w:pPr>
        <w:spacing w:after="0" w:line="360" w:lineRule="auto"/>
        <w:ind w:firstLine="709"/>
        <w:jc w:val="both"/>
        <w:rPr>
          <w:rFonts w:ascii="Times New Roman" w:hAnsi="Times New Roman" w:cs="Times New Roman"/>
          <w:sz w:val="28"/>
        </w:rPr>
      </w:pPr>
      <w:r w:rsidRPr="00D14A43">
        <w:rPr>
          <w:rFonts w:ascii="Times New Roman" w:hAnsi="Times New Roman" w:cs="Times New Roman"/>
          <w:sz w:val="28"/>
        </w:rPr>
        <w:t xml:space="preserve">К атрибутам объекта учета можно отнести условное наименование объекта, заданное производителем; идентификатор объекта технического учета; технические характеристики согласно паспорту изделия; мощностные показатели объекта технического учета в эквивалентных портах или в иных единицах, принятых для указания мощности; тип и количество физических портов для связи с внешней средой; наименование и контактная информация собственника объекта технического учета; сведения о расположении объекта технического учета: для физических цепей - с точностью до точки кросса и/или канала/трассы, для средств связи - с точностью до здания/улицы или площадки с топографическими координатами; дата ввода в эксплуатацию; дата </w:t>
      </w:r>
      <w:r w:rsidRPr="00D14A43">
        <w:rPr>
          <w:rFonts w:ascii="Times New Roman" w:hAnsi="Times New Roman" w:cs="Times New Roman"/>
          <w:sz w:val="28"/>
        </w:rPr>
        <w:lastRenderedPageBreak/>
        <w:t>ремонта/замены объекта учета; сведения об измеряемых</w:t>
      </w:r>
      <w:r>
        <w:rPr>
          <w:rFonts w:ascii="Times New Roman" w:hAnsi="Times New Roman" w:cs="Times New Roman"/>
          <w:sz w:val="28"/>
        </w:rPr>
        <w:t xml:space="preserve"> характеристиках объекта учета.</w:t>
      </w:r>
    </w:p>
    <w:p w:rsidR="00D14A43" w:rsidRDefault="00D14A43" w:rsidP="006D40AA">
      <w:pPr>
        <w:spacing w:after="0" w:line="360" w:lineRule="auto"/>
        <w:ind w:firstLine="709"/>
        <w:jc w:val="both"/>
        <w:rPr>
          <w:rFonts w:ascii="Times New Roman" w:hAnsi="Times New Roman" w:cs="Times New Roman"/>
          <w:sz w:val="28"/>
        </w:rPr>
      </w:pPr>
      <w:r w:rsidRPr="00D14A43">
        <w:rPr>
          <w:rFonts w:ascii="Times New Roman" w:hAnsi="Times New Roman" w:cs="Times New Roman"/>
          <w:sz w:val="28"/>
        </w:rPr>
        <w:t>В зависимости от того, является ли объект учета физическим или логическим, атрибут может иметь определенное значение, в том числе нулевое значение, обозначаться текстовым строковым выражением. При описании данного объекта учета конкретный атрибут также может не использоваться или блокироваться.</w:t>
      </w:r>
    </w:p>
    <w:p w:rsidR="00001C1C" w:rsidRPr="007E2D0B" w:rsidRDefault="00001C1C" w:rsidP="006D40AA">
      <w:pPr>
        <w:spacing w:after="0" w:line="360" w:lineRule="auto"/>
        <w:ind w:firstLine="709"/>
        <w:jc w:val="both"/>
        <w:rPr>
          <w:rFonts w:ascii="Times New Roman" w:hAnsi="Times New Roman" w:cs="Times New Roman"/>
          <w:sz w:val="32"/>
        </w:rPr>
      </w:pPr>
    </w:p>
    <w:p w:rsidR="00001C1C" w:rsidRDefault="00001C1C" w:rsidP="006D40AA">
      <w:pPr>
        <w:pStyle w:val="1"/>
        <w:spacing w:before="0" w:line="360" w:lineRule="auto"/>
        <w:ind w:firstLine="709"/>
      </w:pPr>
      <w:bookmarkStart w:id="10" w:name="_Toc512380789"/>
      <w:r w:rsidRPr="00001C1C">
        <w:t xml:space="preserve">2.3 </w:t>
      </w:r>
      <w:r w:rsidR="00CE5A74">
        <w:t>Способы</w:t>
      </w:r>
      <w:r w:rsidR="00866682">
        <w:t xml:space="preserve"> создания АСТУП</w:t>
      </w:r>
      <w:bookmarkEnd w:id="10"/>
    </w:p>
    <w:p w:rsidR="00001C1C" w:rsidRDefault="00001C1C" w:rsidP="006D40AA">
      <w:pPr>
        <w:spacing w:after="0" w:line="360" w:lineRule="auto"/>
        <w:ind w:firstLine="709"/>
        <w:jc w:val="both"/>
        <w:rPr>
          <w:rFonts w:ascii="Times New Roman" w:hAnsi="Times New Roman" w:cs="Times New Roman"/>
          <w:b/>
          <w:sz w:val="32"/>
        </w:rPr>
      </w:pPr>
    </w:p>
    <w:p w:rsidR="00866682" w:rsidRPr="00882C94" w:rsidRDefault="00866682"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С учетом конструктивного и функционального многообразия объектов технического учета АСТУП может создаваться двумя способами.</w:t>
      </w:r>
    </w:p>
    <w:p w:rsidR="00866682" w:rsidRPr="00882C94" w:rsidRDefault="00866682"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Первый способ. Создание системы АСТУП по принципу "библиотеки", когда для учета одинаковых функциональных или конструктивных групп объектов создается новый программный модуль. Каждый программный модуль имеет собственную логику, снабжается библиотекой типовых решений по техническому учету для сходных типов оборудования; для разных групп объектов учета применяется единая система обозначений и описаний объектов. Модули объединяются в одной программной оболочке, обеспечивающей взаимосвязи между всеми компонентами АСТУП.</w:t>
      </w:r>
    </w:p>
    <w:p w:rsidR="00866682" w:rsidRPr="00882C94" w:rsidRDefault="00866682"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Второй способ. Создание системы АСТУП по принципу "ядра учета", когда создается унифицированная и достаточно абстрактная группа функций с ключевой логикой описания объектов учета в их взаимосвязях и взаимозависимостях. Далее разрабатывается приложение, функционально ориентированное на пользователя/производителя средств связи. При этом "ядро учета" модификации не подлежит, что позволяет сохранить единую информационную модель, поддерживать единую логику описания состава, структуры и взаимодействия объектов учета, что обеспечивает целостность, непротиворечивость данных АСТУП.</w:t>
      </w:r>
    </w:p>
    <w:p w:rsidR="00866682" w:rsidRPr="00882C94" w:rsidRDefault="00866682"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lastRenderedPageBreak/>
        <w:t>При первом способе, в рамках создания "библиотеки", можно ожидать повышение функциональной гибкости системы при необходимости индивидуального подхода к описанию определенного типа объектов. Однако отсутствие единого "ядра учета" для формализации описания или связей между объектами различных групп может привести к трудностям при объединении и агрегации данных. При втором способе "ядро учета" поддерживает единую логику описания для всех типов оборудования, что облегчает комплексное описание объектов учета, но может препятствовать описанию свойств, специфичных для данного объекта и группы объектов учета. В конечном итоге для каждого из способов необходимо с минимальными затратами, при сохранении требуемой детализации, переходить от раздельного описания сетей, средств и сооружений сети связи к "информационно-технологической сборке" данных по объектам учета на нескольких функциональных плоскостях, как это показано на рис. 3.</w:t>
      </w:r>
    </w:p>
    <w:p w:rsidR="00001C1C" w:rsidRPr="00882C94" w:rsidRDefault="00866682"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Внедрение АСТУП проходит в несколько этапов. На начальном этапе проводится автоматизация технического учета проводных средств, "последней мили" и межстанционных связей. Далее наступает очередь узлов связи и оконечного оборудования. Потом можно вводить и упорядочивать данные о телефонной канализации, трассах, местах размещения антенн и т.п., то есть сведения, которые преимущественно вводятся вручную. Учет логических ресурсов целесообразно наладить уже на первом этапе проекта АСТУП. Продолжительность периода внедрения АСТУП зависит от номерной емкости оператора связи и может продолжаться от нескольких месяцев до 2-3 лет. Основная задача на стадии внедрения - одновременно вводить в АСТУП новые данные и поддерживать в актуальном состоянии хранимую информацию.</w:t>
      </w:r>
    </w:p>
    <w:p w:rsidR="00756D0E" w:rsidRDefault="00756D0E" w:rsidP="006D40AA">
      <w:pPr>
        <w:spacing w:after="0" w:line="360" w:lineRule="auto"/>
        <w:ind w:firstLine="709"/>
        <w:jc w:val="both"/>
        <w:rPr>
          <w:rFonts w:ascii="Times New Roman" w:hAnsi="Times New Roman" w:cs="Times New Roman"/>
          <w:sz w:val="32"/>
        </w:rPr>
      </w:pPr>
    </w:p>
    <w:p w:rsidR="00756D0E" w:rsidRDefault="00756D0E" w:rsidP="006D40AA">
      <w:pPr>
        <w:spacing w:after="0" w:line="360" w:lineRule="auto"/>
        <w:jc w:val="both"/>
        <w:rPr>
          <w:rFonts w:ascii="Times New Roman" w:hAnsi="Times New Roman" w:cs="Times New Roman"/>
          <w:sz w:val="32"/>
        </w:rPr>
      </w:pPr>
    </w:p>
    <w:p w:rsidR="00A14107" w:rsidRDefault="00A14107" w:rsidP="006D40AA">
      <w:pPr>
        <w:spacing w:after="0" w:line="360" w:lineRule="auto"/>
        <w:jc w:val="both"/>
        <w:rPr>
          <w:rFonts w:ascii="Times New Roman" w:hAnsi="Times New Roman" w:cs="Times New Roman"/>
          <w:sz w:val="32"/>
        </w:rPr>
      </w:pPr>
    </w:p>
    <w:p w:rsidR="00756D0E" w:rsidRDefault="00756D0E" w:rsidP="006D40AA">
      <w:pPr>
        <w:pStyle w:val="1"/>
        <w:spacing w:line="360" w:lineRule="auto"/>
        <w:ind w:firstLine="709"/>
      </w:pPr>
      <w:bookmarkStart w:id="11" w:name="_Toc512380790"/>
      <w:r w:rsidRPr="00756D0E">
        <w:lastRenderedPageBreak/>
        <w:t xml:space="preserve">3 Система технического учета в ПАО </w:t>
      </w:r>
      <w:r w:rsidR="00A82A5E">
        <w:t>«</w:t>
      </w:r>
      <w:r w:rsidRPr="00756D0E">
        <w:t>Ростелеком</w:t>
      </w:r>
      <w:r w:rsidR="00A82A5E">
        <w:t>»</w:t>
      </w:r>
      <w:bookmarkEnd w:id="11"/>
    </w:p>
    <w:p w:rsidR="00756D0E" w:rsidRDefault="00756D0E" w:rsidP="006D40AA">
      <w:pPr>
        <w:spacing w:after="0" w:line="360" w:lineRule="auto"/>
        <w:ind w:firstLine="709"/>
        <w:jc w:val="both"/>
        <w:rPr>
          <w:rFonts w:ascii="Times New Roman" w:hAnsi="Times New Roman" w:cs="Times New Roman"/>
          <w:b/>
          <w:sz w:val="32"/>
        </w:rPr>
      </w:pPr>
    </w:p>
    <w:p w:rsidR="00756D0E" w:rsidRDefault="00756D0E" w:rsidP="006D40AA">
      <w:pPr>
        <w:pStyle w:val="1"/>
        <w:spacing w:before="0" w:line="360" w:lineRule="auto"/>
        <w:ind w:firstLine="709"/>
      </w:pPr>
      <w:bookmarkStart w:id="12" w:name="_Toc512380791"/>
      <w:r>
        <w:t xml:space="preserve">3.1 </w:t>
      </w:r>
      <w:r w:rsidR="00A82A5E">
        <w:t>Деятельность компании ПАО «Ростелеком»</w:t>
      </w:r>
      <w:bookmarkEnd w:id="12"/>
    </w:p>
    <w:p w:rsidR="00A82A5E" w:rsidRDefault="00A82A5E" w:rsidP="006D40AA">
      <w:pPr>
        <w:spacing w:after="0" w:line="360" w:lineRule="auto"/>
        <w:ind w:firstLine="709"/>
        <w:jc w:val="both"/>
        <w:rPr>
          <w:rFonts w:ascii="Times New Roman" w:hAnsi="Times New Roman" w:cs="Times New Roman"/>
          <w:b/>
          <w:sz w:val="32"/>
        </w:rPr>
      </w:pPr>
    </w:p>
    <w:p w:rsidR="00A82A5E" w:rsidRPr="00882C94" w:rsidRDefault="00A82A5E"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ПАО «Ростелеком» (www.rostelecom.ru) – крупнейший в России провайдер цифровых услуг и решений, присутствующий во всех сегментах рынка и охватывающий миллионы домохозяйств в России.</w:t>
      </w:r>
    </w:p>
    <w:p w:rsidR="00A82A5E" w:rsidRPr="00882C94" w:rsidRDefault="00A82A5E"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Компания занимает лидирующее положение на российском рынке услуг ШПД и платного телевидения: количество абонентов услуг ШПД превышает 12,7 млн, а платного ТВ «Ростелекома» - более 9,8 млн пользователей, из которых свыше 4,8 миллионов смотрит уникальный федеральный продукт «Интерактивное ТВ».</w:t>
      </w:r>
    </w:p>
    <w:p w:rsidR="00A82A5E" w:rsidRPr="00882C94" w:rsidRDefault="00A82A5E"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«Ростелеком» является безусловным лидером рынка телекоммуникационных услуг для российских органов государственной власти и корпоративных пользователей всех уровней.</w:t>
      </w:r>
    </w:p>
    <w:p w:rsidR="00A82A5E" w:rsidRPr="00882C94" w:rsidRDefault="00A82A5E"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Компания – признанный технологический лидер в инновационных решениях в области электронного правительства, облачных вычислений, здравоохранения, образования, безопасности, жилищно-коммунальных услуг.</w:t>
      </w:r>
    </w:p>
    <w:p w:rsidR="00A82A5E" w:rsidRPr="00882C94" w:rsidRDefault="00A82A5E"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ПАО «Ростелеком» обладает собственной мощной магистральной сетью связи, отвечающей всем требования</w:t>
      </w:r>
      <w:r w:rsidR="00882C94">
        <w:rPr>
          <w:rFonts w:ascii="Times New Roman" w:hAnsi="Times New Roman" w:cs="Times New Roman"/>
          <w:sz w:val="28"/>
        </w:rPr>
        <w:t>м современных рыночных условий.</w:t>
      </w:r>
    </w:p>
    <w:p w:rsidR="00A82A5E" w:rsidRPr="00882C94" w:rsidRDefault="00A82A5E"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Собственная магистральная цифровая сеть связи протяженностью около 500 тыс. км., построенная на основе ВОЛС с использованием SDH- и DWDM-технологий, а также местные сети, протяженностью свыше 2,6 млн. км., обеспечивают полное покрытие территории Российской Федерации и передачу любого типа информации: голоса, данных, видео.</w:t>
      </w:r>
    </w:p>
    <w:p w:rsidR="00A82A5E" w:rsidRPr="00882C94" w:rsidRDefault="00A82A5E"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Характеристики сети:</w:t>
      </w:r>
    </w:p>
    <w:p w:rsidR="00A82A5E" w:rsidRPr="00882C94" w:rsidRDefault="00687961"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 с</w:t>
      </w:r>
      <w:r w:rsidR="00A82A5E" w:rsidRPr="00882C94">
        <w:rPr>
          <w:rFonts w:ascii="Times New Roman" w:hAnsi="Times New Roman" w:cs="Times New Roman"/>
          <w:sz w:val="28"/>
        </w:rPr>
        <w:t>остоит из магистральных линий связи, соединенных через транзитные междугородные и международные узлы связи (ТМгУС и ТМнУС) с сетями национальных и зарубежных операторов</w:t>
      </w:r>
      <w:r w:rsidRPr="00882C94">
        <w:rPr>
          <w:rFonts w:ascii="Times New Roman" w:hAnsi="Times New Roman" w:cs="Times New Roman"/>
          <w:sz w:val="28"/>
        </w:rPr>
        <w:t>;</w:t>
      </w:r>
    </w:p>
    <w:p w:rsidR="00A82A5E" w:rsidRPr="00882C94" w:rsidRDefault="00687961"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lastRenderedPageBreak/>
        <w:t>- и</w:t>
      </w:r>
      <w:r w:rsidR="00A82A5E" w:rsidRPr="00882C94">
        <w:rPr>
          <w:rFonts w:ascii="Times New Roman" w:hAnsi="Times New Roman" w:cs="Times New Roman"/>
          <w:sz w:val="28"/>
        </w:rPr>
        <w:t>спользуются современные SDH- и DWDM-технологии</w:t>
      </w:r>
      <w:r w:rsidRPr="00882C94">
        <w:rPr>
          <w:rFonts w:ascii="Times New Roman" w:hAnsi="Times New Roman" w:cs="Times New Roman"/>
          <w:sz w:val="28"/>
        </w:rPr>
        <w:t>;</w:t>
      </w:r>
    </w:p>
    <w:p w:rsidR="00A82A5E" w:rsidRPr="00882C94" w:rsidRDefault="00687961"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 с</w:t>
      </w:r>
      <w:r w:rsidR="00A82A5E" w:rsidRPr="00882C94">
        <w:rPr>
          <w:rFonts w:ascii="Times New Roman" w:hAnsi="Times New Roman" w:cs="Times New Roman"/>
          <w:sz w:val="28"/>
        </w:rPr>
        <w:t>выше 350 точек доступа в России и за рубежом</w:t>
      </w:r>
      <w:r w:rsidRPr="00882C94">
        <w:rPr>
          <w:rFonts w:ascii="Times New Roman" w:hAnsi="Times New Roman" w:cs="Times New Roman"/>
          <w:sz w:val="28"/>
        </w:rPr>
        <w:t>;</w:t>
      </w:r>
    </w:p>
    <w:p w:rsidR="00A82A5E" w:rsidRPr="00882C94" w:rsidRDefault="00687961"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 у</w:t>
      </w:r>
      <w:r w:rsidR="00A82A5E" w:rsidRPr="00882C94">
        <w:rPr>
          <w:rFonts w:ascii="Times New Roman" w:hAnsi="Times New Roman" w:cs="Times New Roman"/>
          <w:sz w:val="28"/>
        </w:rPr>
        <w:t>частие в 17 международных кабельных системах</w:t>
      </w:r>
      <w:r w:rsidRPr="00882C94">
        <w:rPr>
          <w:rFonts w:ascii="Times New Roman" w:hAnsi="Times New Roman" w:cs="Times New Roman"/>
          <w:sz w:val="28"/>
        </w:rPr>
        <w:t>;</w:t>
      </w:r>
    </w:p>
    <w:p w:rsidR="00A82A5E" w:rsidRPr="00882C94" w:rsidRDefault="00687961"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 п</w:t>
      </w:r>
      <w:r w:rsidR="00A82A5E" w:rsidRPr="00882C94">
        <w:rPr>
          <w:rFonts w:ascii="Times New Roman" w:hAnsi="Times New Roman" w:cs="Times New Roman"/>
          <w:sz w:val="28"/>
        </w:rPr>
        <w:t>рямые стыки со 190 сетями в 70 странах</w:t>
      </w:r>
      <w:r w:rsidRPr="00882C94">
        <w:rPr>
          <w:rFonts w:ascii="Times New Roman" w:hAnsi="Times New Roman" w:cs="Times New Roman"/>
          <w:sz w:val="28"/>
        </w:rPr>
        <w:t>;</w:t>
      </w:r>
    </w:p>
    <w:p w:rsidR="00A82A5E" w:rsidRPr="00882C94" w:rsidRDefault="00687961"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 д</w:t>
      </w:r>
      <w:r w:rsidR="00A82A5E" w:rsidRPr="00882C94">
        <w:rPr>
          <w:rFonts w:ascii="Times New Roman" w:hAnsi="Times New Roman" w:cs="Times New Roman"/>
          <w:sz w:val="28"/>
        </w:rPr>
        <w:t>оговорные отношения с более чем 2300 национальными и международными операторами фиксированной и мобильной связи</w:t>
      </w:r>
      <w:r w:rsidRPr="00882C94">
        <w:rPr>
          <w:rFonts w:ascii="Times New Roman" w:hAnsi="Times New Roman" w:cs="Times New Roman"/>
          <w:sz w:val="28"/>
        </w:rPr>
        <w:t>;</w:t>
      </w:r>
    </w:p>
    <w:p w:rsidR="00A82A5E" w:rsidRPr="00882C94" w:rsidRDefault="00687961"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 р</w:t>
      </w:r>
      <w:r w:rsidR="00A82A5E" w:rsidRPr="00882C94">
        <w:rPr>
          <w:rFonts w:ascii="Times New Roman" w:hAnsi="Times New Roman" w:cs="Times New Roman"/>
          <w:sz w:val="28"/>
        </w:rPr>
        <w:t>езервирование сети по географически распределенным маршрутам</w:t>
      </w:r>
      <w:r w:rsidRPr="00882C94">
        <w:rPr>
          <w:rFonts w:ascii="Times New Roman" w:hAnsi="Times New Roman" w:cs="Times New Roman"/>
          <w:sz w:val="28"/>
        </w:rPr>
        <w:t>.</w:t>
      </w:r>
    </w:p>
    <w:p w:rsidR="00687961" w:rsidRPr="00882C94" w:rsidRDefault="00687961"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Сегодня ПАО «Ростелеком» готов оказать своим клиентам, посредством собственной Интеллектуальной сети связи, ряд услуг ИСС.</w:t>
      </w:r>
    </w:p>
    <w:p w:rsidR="00687961" w:rsidRPr="00882C94" w:rsidRDefault="00687961"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Интеллектуальная сеть связи (ИСС) — это сеть связи, позволяющая предоставлять дополнительные телекоммуникационные услуги, в т</w:t>
      </w:r>
      <w:r w:rsidR="00882C94">
        <w:rPr>
          <w:rFonts w:ascii="Times New Roman" w:hAnsi="Times New Roman" w:cs="Times New Roman"/>
          <w:sz w:val="28"/>
        </w:rPr>
        <w:t>ом числе, управляемые клиентом.</w:t>
      </w:r>
    </w:p>
    <w:p w:rsidR="00687961" w:rsidRPr="00882C94" w:rsidRDefault="00687961"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«Сердцем» ИСС является Интеллектуальная платформа (ИП) — аппаратно-программный комплекс, взаимодействующий с сетью связи общего пользования и позволяющий оказывать интеллектуальные услуги связи.</w:t>
      </w:r>
    </w:p>
    <w:p w:rsidR="00687961" w:rsidRPr="00882C94" w:rsidRDefault="00687961"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Услуги предоставляются на основании лицензии №146873, выданной Федеральной службой по надзору в сфере связи, информационных технологий и массовых коммуникаций.</w:t>
      </w:r>
    </w:p>
    <w:p w:rsidR="00687961" w:rsidRPr="00882C94" w:rsidRDefault="00687961"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 бесплатный вызов (8-800);</w:t>
      </w:r>
    </w:p>
    <w:p w:rsidR="00687961" w:rsidRPr="00882C94" w:rsidRDefault="00687961"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 международный бесплатный вызов (IFS).</w:t>
      </w:r>
    </w:p>
    <w:p w:rsidR="00B10ACB" w:rsidRPr="00882C94" w:rsidRDefault="00B10ACB"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Область применения услуги ИСС:</w:t>
      </w:r>
    </w:p>
    <w:p w:rsidR="00B10ACB" w:rsidRPr="00882C94" w:rsidRDefault="00B10ACB"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 xml:space="preserve">- создание автоматизированной справочной службы; </w:t>
      </w:r>
    </w:p>
    <w:p w:rsidR="00B10ACB" w:rsidRPr="00882C94" w:rsidRDefault="00B10ACB"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 xml:space="preserve">- создание службы поддержки клиентов (Call-center); </w:t>
      </w:r>
    </w:p>
    <w:p w:rsidR="00B10ACB" w:rsidRPr="00882C94" w:rsidRDefault="00B10ACB"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 xml:space="preserve">- проведение массовых телефонных опросов с участием телевидения (телеголосование); </w:t>
      </w:r>
    </w:p>
    <w:p w:rsidR="00B10ACB" w:rsidRPr="00882C94" w:rsidRDefault="00B10ACB"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 xml:space="preserve">- предоставление интерактивных и платных телефонных услуг; </w:t>
      </w:r>
    </w:p>
    <w:p w:rsidR="00B10ACB" w:rsidRPr="00882C94" w:rsidRDefault="00B10ACB"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 xml:space="preserve">- предоставление платных консультаций по телефону; </w:t>
      </w:r>
    </w:p>
    <w:p w:rsidR="00687961" w:rsidRPr="00882C94" w:rsidRDefault="00B10ACB"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 организация телемаркетинга (продажа товаров и услуг по телефону).</w:t>
      </w:r>
    </w:p>
    <w:p w:rsidR="00B10ACB" w:rsidRPr="00882C94" w:rsidRDefault="00B10ACB"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 xml:space="preserve">"Ростелеком" намерен перейти к платформенной бизнес-модели, аналогичную которой реализуют такие компании, как Apple, Amazon, Google, </w:t>
      </w:r>
      <w:r w:rsidRPr="00882C94">
        <w:rPr>
          <w:rFonts w:ascii="Times New Roman" w:hAnsi="Times New Roman" w:cs="Times New Roman"/>
          <w:sz w:val="28"/>
        </w:rPr>
        <w:lastRenderedPageBreak/>
        <w:t>Alibaba или российская "ВКонтакте". Такой план соответствует новой стратегии оператора, пишет РБК со ссылкой на источники, близкие к компании</w:t>
      </w:r>
      <w:r w:rsidR="00F53FF2" w:rsidRPr="00F53FF2">
        <w:rPr>
          <w:rFonts w:ascii="Times New Roman" w:hAnsi="Times New Roman" w:cs="Times New Roman"/>
          <w:sz w:val="28"/>
        </w:rPr>
        <w:t xml:space="preserve"> [1]</w:t>
      </w:r>
      <w:r w:rsidR="00882C94">
        <w:rPr>
          <w:rFonts w:ascii="Times New Roman" w:hAnsi="Times New Roman" w:cs="Times New Roman"/>
          <w:sz w:val="28"/>
        </w:rPr>
        <w:t>.</w:t>
      </w:r>
    </w:p>
    <w:p w:rsidR="00B10ACB" w:rsidRPr="00882C94" w:rsidRDefault="00B10ACB"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Предполагается, что платформы будут обеспечивать взаимодействие с различными клиентами и партнерами с помощью API (application programming interface — интерфейс прикладного программирования). Например, при разработке приложений для "ВКонтакте" - например, игр или различных сервисов - разработчики как раз используют API. В случае с "Ростелекомом" могут быть созданы платформы для "умного дома", промышленного интернета, телемедицины и т.п.</w:t>
      </w:r>
    </w:p>
    <w:p w:rsidR="00B10ACB" w:rsidRPr="00882C94" w:rsidRDefault="00B10ACB"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Кроме того, стратегия, как и было анонсировано раньше, предполагает трансформацию компании в провайдера цифровых сервисов. Среди направлений, в которых намерен развиваться "Ростелеком", указаны ИТ-интеграция, "умные города", информбезопасность, игры, интернет вещей, ЦОД, облачные услуги, платное ТВ.</w:t>
      </w:r>
    </w:p>
    <w:p w:rsidR="00DE5388" w:rsidRDefault="00B10ACB" w:rsidP="006D40AA">
      <w:pPr>
        <w:spacing w:after="0" w:line="360" w:lineRule="auto"/>
        <w:ind w:firstLine="709"/>
        <w:jc w:val="both"/>
        <w:rPr>
          <w:rFonts w:ascii="Times New Roman" w:hAnsi="Times New Roman" w:cs="Times New Roman"/>
          <w:sz w:val="28"/>
        </w:rPr>
      </w:pPr>
      <w:r w:rsidRPr="00882C94">
        <w:rPr>
          <w:rFonts w:ascii="Times New Roman" w:hAnsi="Times New Roman" w:cs="Times New Roman"/>
          <w:sz w:val="28"/>
        </w:rPr>
        <w:t>Оператор также указал на необходимость расширения магистральной сети из-за повсеместного роста интернет-трафика и развития емких технологий, таких как потоковое видео. К 2022 году средняя скорость интернета в сегменте B2C должна вырасти на 30-40% - до 18 Мбит/с. В связи с преобразованиями "Ростелеком" ожидает, что соотношение капитальных затрат к выручке может несколько вырасти по сравнению с 18,2% в 2017 году, но к 2022 году оно снизится до 17%. Выручка к тому времени ожидается на уровне более 375 млрд рублей.</w:t>
      </w:r>
    </w:p>
    <w:p w:rsidR="009F6EF9" w:rsidRPr="006313C5" w:rsidRDefault="009F6EF9" w:rsidP="006D40AA">
      <w:pPr>
        <w:spacing w:after="0" w:line="360" w:lineRule="auto"/>
        <w:ind w:firstLine="709"/>
        <w:jc w:val="both"/>
        <w:rPr>
          <w:rFonts w:ascii="Times New Roman" w:hAnsi="Times New Roman" w:cs="Times New Roman"/>
          <w:sz w:val="32"/>
        </w:rPr>
      </w:pPr>
    </w:p>
    <w:p w:rsidR="00882C94" w:rsidRDefault="00882C94" w:rsidP="006D40AA">
      <w:pPr>
        <w:pStyle w:val="1"/>
        <w:spacing w:before="0" w:line="360" w:lineRule="auto"/>
        <w:ind w:firstLine="709"/>
        <w:rPr>
          <w:sz w:val="28"/>
        </w:rPr>
      </w:pPr>
      <w:bookmarkStart w:id="13" w:name="_Toc512380792"/>
      <w:r w:rsidRPr="00882C94">
        <w:t>3.2</w:t>
      </w:r>
      <w:r w:rsidR="007E2D0B">
        <w:t xml:space="preserve"> Анализ системы</w:t>
      </w:r>
      <w:r w:rsidRPr="00882C94">
        <w:t xml:space="preserve"> технического учета в ПАО «Ростелеком»</w:t>
      </w:r>
      <w:bookmarkEnd w:id="13"/>
    </w:p>
    <w:p w:rsidR="00DE5388" w:rsidRPr="007E2D0B" w:rsidRDefault="00DE5388" w:rsidP="006D40AA">
      <w:pPr>
        <w:spacing w:after="0" w:line="360" w:lineRule="auto"/>
        <w:ind w:firstLine="709"/>
        <w:jc w:val="both"/>
        <w:rPr>
          <w:rFonts w:ascii="Times New Roman" w:hAnsi="Times New Roman" w:cs="Times New Roman"/>
          <w:sz w:val="32"/>
        </w:rPr>
      </w:pPr>
    </w:p>
    <w:p w:rsidR="00DE5388" w:rsidRDefault="004F7E56"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В качестве системы технического учета всех процессов и ресурсов в ПАО «Ростелеком» используется система «</w:t>
      </w:r>
      <w:r w:rsidRPr="004F7E56">
        <w:rPr>
          <w:rFonts w:ascii="Times New Roman" w:hAnsi="Times New Roman" w:cs="Times New Roman"/>
          <w:sz w:val="28"/>
        </w:rPr>
        <w:t>АРГУС Технический учет</w:t>
      </w:r>
      <w:r>
        <w:rPr>
          <w:rFonts w:ascii="Times New Roman" w:hAnsi="Times New Roman" w:cs="Times New Roman"/>
          <w:sz w:val="28"/>
        </w:rPr>
        <w:t>».</w:t>
      </w:r>
    </w:p>
    <w:p w:rsidR="0084165B" w:rsidRDefault="0084165B" w:rsidP="006D40AA">
      <w:pPr>
        <w:spacing w:after="0" w:line="360" w:lineRule="auto"/>
        <w:ind w:firstLine="709"/>
        <w:jc w:val="both"/>
        <w:rPr>
          <w:rFonts w:ascii="Times New Roman" w:hAnsi="Times New Roman" w:cs="Times New Roman"/>
          <w:sz w:val="28"/>
        </w:rPr>
      </w:pPr>
      <w:r w:rsidRPr="0084165B">
        <w:rPr>
          <w:rFonts w:ascii="Times New Roman" w:hAnsi="Times New Roman" w:cs="Times New Roman"/>
          <w:sz w:val="28"/>
        </w:rPr>
        <w:t>АРГУС Тех</w:t>
      </w:r>
      <w:r>
        <w:rPr>
          <w:rFonts w:ascii="Times New Roman" w:hAnsi="Times New Roman" w:cs="Times New Roman"/>
          <w:sz w:val="28"/>
        </w:rPr>
        <w:t xml:space="preserve">нический учёт </w:t>
      </w:r>
      <w:r w:rsidRPr="0084165B">
        <w:rPr>
          <w:rFonts w:ascii="Times New Roman" w:hAnsi="Times New Roman" w:cs="Times New Roman"/>
          <w:sz w:val="28"/>
        </w:rPr>
        <w:t>(АРГУС ТУ) – это система клас</w:t>
      </w:r>
      <w:r>
        <w:rPr>
          <w:rFonts w:ascii="Times New Roman" w:hAnsi="Times New Roman" w:cs="Times New Roman"/>
          <w:sz w:val="28"/>
        </w:rPr>
        <w:t xml:space="preserve">са </w:t>
      </w:r>
      <w:r w:rsidR="008B51A9">
        <w:rPr>
          <w:rFonts w:ascii="Times New Roman" w:hAnsi="Times New Roman" w:cs="Times New Roman"/>
          <w:sz w:val="28"/>
        </w:rPr>
        <w:t>Inventory, предназначенная</w:t>
      </w:r>
      <w:r>
        <w:rPr>
          <w:rFonts w:ascii="Times New Roman" w:hAnsi="Times New Roman" w:cs="Times New Roman"/>
          <w:sz w:val="28"/>
        </w:rPr>
        <w:t xml:space="preserve"> </w:t>
      </w:r>
      <w:r w:rsidRPr="0084165B">
        <w:rPr>
          <w:rFonts w:ascii="Times New Roman" w:hAnsi="Times New Roman" w:cs="Times New Roman"/>
          <w:sz w:val="28"/>
        </w:rPr>
        <w:t>для</w:t>
      </w:r>
      <w:r>
        <w:rPr>
          <w:rFonts w:ascii="Times New Roman" w:hAnsi="Times New Roman" w:cs="Times New Roman"/>
          <w:sz w:val="28"/>
        </w:rPr>
        <w:t xml:space="preserve"> автоматизации</w:t>
      </w:r>
      <w:r w:rsidRPr="0084165B">
        <w:rPr>
          <w:rFonts w:ascii="Times New Roman" w:hAnsi="Times New Roman" w:cs="Times New Roman"/>
          <w:sz w:val="28"/>
        </w:rPr>
        <w:t xml:space="preserve"> </w:t>
      </w:r>
      <w:r>
        <w:rPr>
          <w:rFonts w:ascii="Times New Roman" w:hAnsi="Times New Roman" w:cs="Times New Roman"/>
          <w:sz w:val="28"/>
        </w:rPr>
        <w:t>процессов учёта, обработки и</w:t>
      </w:r>
      <w:r w:rsidRPr="0084165B">
        <w:rPr>
          <w:rFonts w:ascii="Times New Roman" w:hAnsi="Times New Roman" w:cs="Times New Roman"/>
          <w:sz w:val="28"/>
        </w:rPr>
        <w:t xml:space="preserve"> </w:t>
      </w:r>
      <w:r w:rsidR="008B51A9" w:rsidRPr="0084165B">
        <w:rPr>
          <w:rFonts w:ascii="Times New Roman" w:hAnsi="Times New Roman" w:cs="Times New Roman"/>
          <w:sz w:val="28"/>
        </w:rPr>
        <w:t>ан</w:t>
      </w:r>
      <w:r w:rsidR="008B51A9">
        <w:rPr>
          <w:rFonts w:ascii="Times New Roman" w:hAnsi="Times New Roman" w:cs="Times New Roman"/>
          <w:sz w:val="28"/>
        </w:rPr>
        <w:t xml:space="preserve">ализа </w:t>
      </w:r>
      <w:r w:rsidR="008B51A9">
        <w:rPr>
          <w:rFonts w:ascii="Times New Roman" w:hAnsi="Times New Roman" w:cs="Times New Roman"/>
          <w:sz w:val="28"/>
        </w:rPr>
        <w:lastRenderedPageBreak/>
        <w:t>информации</w:t>
      </w:r>
      <w:r>
        <w:rPr>
          <w:rFonts w:ascii="Times New Roman" w:hAnsi="Times New Roman" w:cs="Times New Roman"/>
          <w:sz w:val="28"/>
        </w:rPr>
        <w:t xml:space="preserve"> по линейно-техническим объектам, сооружениям </w:t>
      </w:r>
      <w:r w:rsidRPr="0084165B">
        <w:rPr>
          <w:rFonts w:ascii="Times New Roman" w:hAnsi="Times New Roman" w:cs="Times New Roman"/>
          <w:sz w:val="28"/>
        </w:rPr>
        <w:t>сети</w:t>
      </w:r>
      <w:r>
        <w:rPr>
          <w:rFonts w:ascii="Times New Roman" w:hAnsi="Times New Roman" w:cs="Times New Roman"/>
          <w:sz w:val="28"/>
        </w:rPr>
        <w:t xml:space="preserve"> и услугам с помощью современных</w:t>
      </w:r>
      <w:r w:rsidRPr="0084165B">
        <w:rPr>
          <w:rFonts w:ascii="Times New Roman" w:hAnsi="Times New Roman" w:cs="Times New Roman"/>
          <w:sz w:val="28"/>
        </w:rPr>
        <w:t xml:space="preserve"> </w:t>
      </w:r>
      <w:r>
        <w:rPr>
          <w:rFonts w:ascii="Times New Roman" w:hAnsi="Times New Roman" w:cs="Times New Roman"/>
          <w:sz w:val="28"/>
        </w:rPr>
        <w:t xml:space="preserve">информационных технологий. </w:t>
      </w:r>
    </w:p>
    <w:p w:rsidR="004F7E56" w:rsidRDefault="0084165B" w:rsidP="006D40AA">
      <w:pPr>
        <w:spacing w:after="0" w:line="360" w:lineRule="auto"/>
        <w:ind w:firstLine="709"/>
        <w:jc w:val="both"/>
        <w:rPr>
          <w:rFonts w:ascii="Times New Roman" w:hAnsi="Times New Roman" w:cs="Times New Roman"/>
          <w:sz w:val="28"/>
        </w:rPr>
      </w:pPr>
      <w:r w:rsidRPr="0084165B">
        <w:rPr>
          <w:rFonts w:ascii="Times New Roman" w:hAnsi="Times New Roman" w:cs="Times New Roman"/>
          <w:sz w:val="28"/>
        </w:rPr>
        <w:t>Задачи учета сетевых ресурсов, линий связи, инжен</w:t>
      </w:r>
      <w:r>
        <w:rPr>
          <w:rFonts w:ascii="Times New Roman" w:hAnsi="Times New Roman" w:cs="Times New Roman"/>
          <w:sz w:val="28"/>
        </w:rPr>
        <w:t xml:space="preserve">ерной инфраструктуры, являются </w:t>
      </w:r>
      <w:r w:rsidRPr="0084165B">
        <w:rPr>
          <w:rFonts w:ascii="Times New Roman" w:hAnsi="Times New Roman" w:cs="Times New Roman"/>
          <w:sz w:val="28"/>
        </w:rPr>
        <w:t>ключевыми задачами поддержки эксплуатации сетей. Ма</w:t>
      </w:r>
      <w:r>
        <w:rPr>
          <w:rFonts w:ascii="Times New Roman" w:hAnsi="Times New Roman" w:cs="Times New Roman"/>
          <w:sz w:val="28"/>
        </w:rPr>
        <w:t xml:space="preserve">ксимально точная и достоверная </w:t>
      </w:r>
      <w:r w:rsidRPr="0084165B">
        <w:rPr>
          <w:rFonts w:ascii="Times New Roman" w:hAnsi="Times New Roman" w:cs="Times New Roman"/>
          <w:sz w:val="28"/>
        </w:rPr>
        <w:t>информац</w:t>
      </w:r>
      <w:r>
        <w:rPr>
          <w:rFonts w:ascii="Times New Roman" w:hAnsi="Times New Roman" w:cs="Times New Roman"/>
          <w:sz w:val="28"/>
        </w:rPr>
        <w:t xml:space="preserve">ия о наличии </w:t>
      </w:r>
      <w:r w:rsidR="008B51A9">
        <w:rPr>
          <w:rFonts w:ascii="Times New Roman" w:hAnsi="Times New Roman" w:cs="Times New Roman"/>
          <w:sz w:val="28"/>
        </w:rPr>
        <w:t>и доступности</w:t>
      </w:r>
      <w:r>
        <w:rPr>
          <w:rFonts w:ascii="Times New Roman" w:hAnsi="Times New Roman" w:cs="Times New Roman"/>
          <w:sz w:val="28"/>
        </w:rPr>
        <w:t xml:space="preserve"> ресурсов, их </w:t>
      </w:r>
      <w:r w:rsidRPr="0084165B">
        <w:rPr>
          <w:rFonts w:ascii="Times New Roman" w:hAnsi="Times New Roman" w:cs="Times New Roman"/>
          <w:sz w:val="28"/>
        </w:rPr>
        <w:t>заг</w:t>
      </w:r>
      <w:r>
        <w:rPr>
          <w:rFonts w:ascii="Times New Roman" w:hAnsi="Times New Roman" w:cs="Times New Roman"/>
          <w:sz w:val="28"/>
        </w:rPr>
        <w:t>руженнос</w:t>
      </w:r>
      <w:r w:rsidR="00506ED0">
        <w:rPr>
          <w:rFonts w:ascii="Times New Roman" w:hAnsi="Times New Roman" w:cs="Times New Roman"/>
          <w:sz w:val="28"/>
        </w:rPr>
        <w:t>ти, месторасположении является</w:t>
      </w:r>
      <w:r>
        <w:rPr>
          <w:rFonts w:ascii="Times New Roman" w:hAnsi="Times New Roman" w:cs="Times New Roman"/>
          <w:sz w:val="28"/>
        </w:rPr>
        <w:t xml:space="preserve"> необходимым кирпичиком в задании</w:t>
      </w:r>
      <w:r w:rsidRPr="0084165B">
        <w:rPr>
          <w:rFonts w:ascii="Times New Roman" w:hAnsi="Times New Roman" w:cs="Times New Roman"/>
          <w:sz w:val="28"/>
        </w:rPr>
        <w:t xml:space="preserve"> качест</w:t>
      </w:r>
      <w:r>
        <w:rPr>
          <w:rFonts w:ascii="Times New Roman" w:hAnsi="Times New Roman" w:cs="Times New Roman"/>
          <w:sz w:val="28"/>
        </w:rPr>
        <w:t xml:space="preserve">ва оказания услуг клиентам, </w:t>
      </w:r>
      <w:r w:rsidRPr="0084165B">
        <w:rPr>
          <w:rFonts w:ascii="Times New Roman" w:hAnsi="Times New Roman" w:cs="Times New Roman"/>
          <w:sz w:val="28"/>
        </w:rPr>
        <w:t>внедрения новых услуг, быстрой адаптации к меняющимся требованиям клиентов</w:t>
      </w:r>
      <w:r>
        <w:rPr>
          <w:rFonts w:ascii="Times New Roman" w:hAnsi="Times New Roman" w:cs="Times New Roman"/>
          <w:sz w:val="28"/>
        </w:rPr>
        <w:t>.</w:t>
      </w:r>
    </w:p>
    <w:p w:rsidR="008C58AE" w:rsidRDefault="008C58AE"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Будучи</w:t>
      </w:r>
      <w:r w:rsidRPr="008C58AE">
        <w:rPr>
          <w:rFonts w:ascii="Times New Roman" w:hAnsi="Times New Roman" w:cs="Times New Roman"/>
          <w:sz w:val="28"/>
        </w:rPr>
        <w:t xml:space="preserve"> разработа</w:t>
      </w:r>
      <w:r>
        <w:rPr>
          <w:rFonts w:ascii="Times New Roman" w:hAnsi="Times New Roman" w:cs="Times New Roman"/>
          <w:sz w:val="28"/>
        </w:rPr>
        <w:t>нной на основе стандартов и</w:t>
      </w:r>
      <w:r w:rsidRPr="008C58AE">
        <w:rPr>
          <w:rFonts w:ascii="Times New Roman" w:hAnsi="Times New Roman" w:cs="Times New Roman"/>
          <w:sz w:val="28"/>
        </w:rPr>
        <w:t xml:space="preserve"> рекомен</w:t>
      </w:r>
      <w:r>
        <w:rPr>
          <w:rFonts w:ascii="Times New Roman" w:hAnsi="Times New Roman" w:cs="Times New Roman"/>
          <w:sz w:val="28"/>
        </w:rPr>
        <w:t xml:space="preserve">даций TM Forum, система АРГУС ТУ включает (реализовывает) следующие </w:t>
      </w:r>
      <w:r w:rsidR="008B51A9" w:rsidRPr="008C58AE">
        <w:rPr>
          <w:rFonts w:ascii="Times New Roman" w:hAnsi="Times New Roman" w:cs="Times New Roman"/>
          <w:sz w:val="28"/>
        </w:rPr>
        <w:t>функции</w:t>
      </w:r>
      <w:r w:rsidR="008B51A9">
        <w:rPr>
          <w:rFonts w:ascii="Times New Roman" w:hAnsi="Times New Roman" w:cs="Times New Roman"/>
          <w:sz w:val="28"/>
        </w:rPr>
        <w:t xml:space="preserve"> приложений</w:t>
      </w:r>
      <w:r>
        <w:rPr>
          <w:rFonts w:ascii="Times New Roman" w:hAnsi="Times New Roman" w:cs="Times New Roman"/>
          <w:sz w:val="28"/>
        </w:rPr>
        <w:t xml:space="preserve">, отражённые на </w:t>
      </w:r>
      <w:r w:rsidRPr="008C58AE">
        <w:rPr>
          <w:rFonts w:ascii="Times New Roman" w:hAnsi="Times New Roman" w:cs="Times New Roman"/>
          <w:sz w:val="28"/>
        </w:rPr>
        <w:t>карте ТАМ (</w:t>
      </w:r>
      <w:r w:rsidRPr="008C58AE">
        <w:rPr>
          <w:rFonts w:ascii="Times New Roman" w:hAnsi="Times New Roman" w:cs="Times New Roman"/>
          <w:sz w:val="28"/>
          <w:lang w:val="en-US"/>
        </w:rPr>
        <w:t>Telecom</w:t>
      </w:r>
      <w:r w:rsidRPr="008C58AE">
        <w:rPr>
          <w:rFonts w:ascii="Times New Roman" w:hAnsi="Times New Roman" w:cs="Times New Roman"/>
          <w:sz w:val="28"/>
        </w:rPr>
        <w:t xml:space="preserve"> </w:t>
      </w:r>
      <w:r w:rsidRPr="008C58AE">
        <w:rPr>
          <w:rFonts w:ascii="Times New Roman" w:hAnsi="Times New Roman" w:cs="Times New Roman"/>
          <w:sz w:val="28"/>
          <w:lang w:val="en-US"/>
        </w:rPr>
        <w:t>Applications</w:t>
      </w:r>
      <w:r w:rsidRPr="008C58AE">
        <w:rPr>
          <w:rFonts w:ascii="Times New Roman" w:hAnsi="Times New Roman" w:cs="Times New Roman"/>
          <w:sz w:val="28"/>
        </w:rPr>
        <w:t xml:space="preserve"> </w:t>
      </w:r>
      <w:r w:rsidRPr="008C58AE">
        <w:rPr>
          <w:rFonts w:ascii="Times New Roman" w:hAnsi="Times New Roman" w:cs="Times New Roman"/>
          <w:sz w:val="28"/>
          <w:lang w:val="en-US"/>
        </w:rPr>
        <w:t>Map</w:t>
      </w:r>
      <w:r w:rsidRPr="008C58AE">
        <w:rPr>
          <w:rFonts w:ascii="Times New Roman" w:hAnsi="Times New Roman" w:cs="Times New Roman"/>
          <w:sz w:val="28"/>
        </w:rPr>
        <w:t>):</w:t>
      </w:r>
    </w:p>
    <w:p w:rsidR="008C58AE" w:rsidRPr="008C58AE" w:rsidRDefault="008C58AE" w:rsidP="006D40AA">
      <w:pPr>
        <w:spacing w:after="0" w:line="360" w:lineRule="auto"/>
        <w:ind w:firstLine="709"/>
        <w:jc w:val="both"/>
        <w:rPr>
          <w:rFonts w:ascii="Times New Roman" w:hAnsi="Times New Roman" w:cs="Times New Roman"/>
          <w:sz w:val="28"/>
          <w:lang w:val="en-US"/>
        </w:rPr>
      </w:pPr>
      <w:r w:rsidRPr="008C58AE">
        <w:rPr>
          <w:rFonts w:ascii="Times New Roman" w:hAnsi="Times New Roman" w:cs="Times New Roman"/>
          <w:sz w:val="28"/>
          <w:lang w:val="en-US"/>
        </w:rPr>
        <w:t xml:space="preserve">- </w:t>
      </w:r>
      <w:r>
        <w:rPr>
          <w:rFonts w:ascii="Times New Roman" w:hAnsi="Times New Roman" w:cs="Times New Roman"/>
          <w:sz w:val="28"/>
        </w:rPr>
        <w:t>у</w:t>
      </w:r>
      <w:r w:rsidRPr="008C58AE">
        <w:rPr>
          <w:rFonts w:ascii="Times New Roman" w:hAnsi="Times New Roman" w:cs="Times New Roman"/>
          <w:sz w:val="28"/>
        </w:rPr>
        <w:t>чёт</w:t>
      </w:r>
      <w:r w:rsidRPr="008C58AE">
        <w:rPr>
          <w:rFonts w:ascii="Times New Roman" w:hAnsi="Times New Roman" w:cs="Times New Roman"/>
          <w:sz w:val="28"/>
          <w:lang w:val="en-US"/>
        </w:rPr>
        <w:t xml:space="preserve"> </w:t>
      </w:r>
      <w:r w:rsidRPr="008C58AE">
        <w:rPr>
          <w:rFonts w:ascii="Times New Roman" w:hAnsi="Times New Roman" w:cs="Times New Roman"/>
          <w:sz w:val="28"/>
        </w:rPr>
        <w:t>ресурсов</w:t>
      </w:r>
      <w:r w:rsidRPr="008C58AE">
        <w:rPr>
          <w:rFonts w:ascii="Times New Roman" w:hAnsi="Times New Roman" w:cs="Times New Roman"/>
          <w:sz w:val="28"/>
          <w:lang w:val="en-US"/>
        </w:rPr>
        <w:t xml:space="preserve"> </w:t>
      </w:r>
      <w:r>
        <w:rPr>
          <w:rFonts w:ascii="Times New Roman" w:hAnsi="Times New Roman" w:cs="Times New Roman"/>
          <w:sz w:val="28"/>
          <w:lang w:val="en-US"/>
        </w:rPr>
        <w:t>(Resource Inventory Management)</w:t>
      </w:r>
      <w:r w:rsidRPr="008C58AE">
        <w:rPr>
          <w:rFonts w:ascii="Times New Roman" w:hAnsi="Times New Roman" w:cs="Times New Roman"/>
          <w:sz w:val="28"/>
          <w:lang w:val="en-US"/>
        </w:rPr>
        <w:t>;</w:t>
      </w:r>
    </w:p>
    <w:p w:rsidR="008C58AE" w:rsidRDefault="008C58AE"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у</w:t>
      </w:r>
      <w:r w:rsidRPr="008C58AE">
        <w:rPr>
          <w:rFonts w:ascii="Times New Roman" w:hAnsi="Times New Roman" w:cs="Times New Roman"/>
          <w:sz w:val="28"/>
        </w:rPr>
        <w:t>правление местоположением ресурса (Location Management)</w:t>
      </w:r>
      <w:r>
        <w:rPr>
          <w:rFonts w:ascii="Times New Roman" w:hAnsi="Times New Roman" w:cs="Times New Roman"/>
          <w:sz w:val="28"/>
        </w:rPr>
        <w:t>;</w:t>
      </w:r>
    </w:p>
    <w:p w:rsidR="008C58AE" w:rsidRPr="008C58AE" w:rsidRDefault="008C58AE" w:rsidP="006D40AA">
      <w:pPr>
        <w:spacing w:after="0" w:line="360" w:lineRule="auto"/>
        <w:ind w:firstLine="709"/>
        <w:jc w:val="both"/>
        <w:rPr>
          <w:rFonts w:ascii="Times New Roman" w:hAnsi="Times New Roman" w:cs="Times New Roman"/>
          <w:sz w:val="28"/>
          <w:lang w:val="en-US"/>
        </w:rPr>
      </w:pPr>
      <w:r w:rsidRPr="008C58AE">
        <w:rPr>
          <w:rFonts w:ascii="Times New Roman" w:hAnsi="Times New Roman" w:cs="Times New Roman"/>
          <w:sz w:val="28"/>
          <w:lang w:val="en-US"/>
        </w:rPr>
        <w:t xml:space="preserve">- </w:t>
      </w:r>
      <w:r>
        <w:rPr>
          <w:rFonts w:ascii="Times New Roman" w:hAnsi="Times New Roman" w:cs="Times New Roman"/>
          <w:sz w:val="28"/>
        </w:rPr>
        <w:t>у</w:t>
      </w:r>
      <w:r w:rsidRPr="008C58AE">
        <w:rPr>
          <w:rFonts w:ascii="Times New Roman" w:hAnsi="Times New Roman" w:cs="Times New Roman"/>
          <w:sz w:val="28"/>
        </w:rPr>
        <w:t>правление</w:t>
      </w:r>
      <w:r w:rsidRPr="008C58AE">
        <w:rPr>
          <w:rFonts w:ascii="Times New Roman" w:hAnsi="Times New Roman" w:cs="Times New Roman"/>
          <w:sz w:val="28"/>
          <w:lang w:val="en-US"/>
        </w:rPr>
        <w:t xml:space="preserve"> </w:t>
      </w:r>
      <w:r w:rsidRPr="008C58AE">
        <w:rPr>
          <w:rFonts w:ascii="Times New Roman" w:hAnsi="Times New Roman" w:cs="Times New Roman"/>
          <w:sz w:val="28"/>
        </w:rPr>
        <w:t>возможностями</w:t>
      </w:r>
      <w:r w:rsidRPr="008C58AE">
        <w:rPr>
          <w:rFonts w:ascii="Times New Roman" w:hAnsi="Times New Roman" w:cs="Times New Roman"/>
          <w:sz w:val="28"/>
          <w:lang w:val="en-US"/>
        </w:rPr>
        <w:t xml:space="preserve"> </w:t>
      </w:r>
      <w:r w:rsidRPr="008C58AE">
        <w:rPr>
          <w:rFonts w:ascii="Times New Roman" w:hAnsi="Times New Roman" w:cs="Times New Roman"/>
          <w:sz w:val="28"/>
        </w:rPr>
        <w:t>ресурсов</w:t>
      </w:r>
      <w:r w:rsidRPr="008C58AE">
        <w:rPr>
          <w:rFonts w:ascii="Times New Roman" w:hAnsi="Times New Roman" w:cs="Times New Roman"/>
          <w:sz w:val="28"/>
          <w:lang w:val="en-US"/>
        </w:rPr>
        <w:t xml:space="preserve"> (Capab</w:t>
      </w:r>
      <w:r>
        <w:rPr>
          <w:rFonts w:ascii="Times New Roman" w:hAnsi="Times New Roman" w:cs="Times New Roman"/>
          <w:sz w:val="28"/>
          <w:lang w:val="en-US"/>
        </w:rPr>
        <w:t>ility Specification Management)</w:t>
      </w:r>
      <w:r w:rsidRPr="008C58AE">
        <w:rPr>
          <w:rFonts w:ascii="Times New Roman" w:hAnsi="Times New Roman" w:cs="Times New Roman"/>
          <w:sz w:val="28"/>
          <w:lang w:val="en-US"/>
        </w:rPr>
        <w:t>;</w:t>
      </w:r>
    </w:p>
    <w:p w:rsidR="008C58AE" w:rsidRPr="004466D1" w:rsidRDefault="008C58AE" w:rsidP="006D40AA">
      <w:pPr>
        <w:spacing w:after="0" w:line="360" w:lineRule="auto"/>
        <w:ind w:firstLine="709"/>
        <w:jc w:val="both"/>
        <w:rPr>
          <w:rFonts w:ascii="Times New Roman" w:hAnsi="Times New Roman" w:cs="Times New Roman"/>
          <w:sz w:val="28"/>
          <w:lang w:val="en-US"/>
        </w:rPr>
      </w:pPr>
      <w:r w:rsidRPr="008C58AE">
        <w:rPr>
          <w:rFonts w:ascii="Times New Roman" w:hAnsi="Times New Roman" w:cs="Times New Roman"/>
          <w:sz w:val="28"/>
          <w:lang w:val="en-US"/>
        </w:rPr>
        <w:t xml:space="preserve">- </w:t>
      </w:r>
      <w:r>
        <w:rPr>
          <w:rFonts w:ascii="Times New Roman" w:hAnsi="Times New Roman" w:cs="Times New Roman"/>
          <w:sz w:val="28"/>
        </w:rPr>
        <w:t>у</w:t>
      </w:r>
      <w:r w:rsidRPr="008C58AE">
        <w:rPr>
          <w:rFonts w:ascii="Times New Roman" w:hAnsi="Times New Roman" w:cs="Times New Roman"/>
          <w:sz w:val="28"/>
        </w:rPr>
        <w:t>чёт</w:t>
      </w:r>
      <w:r w:rsidRPr="008C58AE">
        <w:rPr>
          <w:rFonts w:ascii="Times New Roman" w:hAnsi="Times New Roman" w:cs="Times New Roman"/>
          <w:sz w:val="28"/>
          <w:lang w:val="en-US"/>
        </w:rPr>
        <w:t xml:space="preserve"> </w:t>
      </w:r>
      <w:r w:rsidRPr="008C58AE">
        <w:rPr>
          <w:rFonts w:ascii="Times New Roman" w:hAnsi="Times New Roman" w:cs="Times New Roman"/>
          <w:sz w:val="28"/>
        </w:rPr>
        <w:t>услуг</w:t>
      </w:r>
      <w:r>
        <w:rPr>
          <w:rFonts w:ascii="Times New Roman" w:hAnsi="Times New Roman" w:cs="Times New Roman"/>
          <w:sz w:val="28"/>
          <w:lang w:val="en-US"/>
        </w:rPr>
        <w:t xml:space="preserve"> (Service Inventory Management)</w:t>
      </w:r>
      <w:r w:rsidRPr="008C58AE">
        <w:rPr>
          <w:rFonts w:ascii="Times New Roman" w:hAnsi="Times New Roman" w:cs="Times New Roman"/>
          <w:sz w:val="28"/>
          <w:lang w:val="en-US"/>
        </w:rPr>
        <w:t>;</w:t>
      </w:r>
    </w:p>
    <w:p w:rsidR="008C58AE" w:rsidRDefault="008C58AE"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у</w:t>
      </w:r>
      <w:r w:rsidRPr="008C58AE">
        <w:rPr>
          <w:rFonts w:ascii="Times New Roman" w:hAnsi="Times New Roman" w:cs="Times New Roman"/>
          <w:sz w:val="28"/>
        </w:rPr>
        <w:t>правление процессами уровня ресурсов (</w:t>
      </w:r>
      <w:r w:rsidRPr="008C58AE">
        <w:rPr>
          <w:rFonts w:ascii="Times New Roman" w:hAnsi="Times New Roman" w:cs="Times New Roman"/>
          <w:sz w:val="28"/>
          <w:lang w:val="en-US"/>
        </w:rPr>
        <w:t>Resource</w:t>
      </w:r>
      <w:r w:rsidRPr="008C58AE">
        <w:rPr>
          <w:rFonts w:ascii="Times New Roman" w:hAnsi="Times New Roman" w:cs="Times New Roman"/>
          <w:sz w:val="28"/>
        </w:rPr>
        <w:t xml:space="preserve"> </w:t>
      </w:r>
      <w:r w:rsidRPr="008C58AE">
        <w:rPr>
          <w:rFonts w:ascii="Times New Roman" w:hAnsi="Times New Roman" w:cs="Times New Roman"/>
          <w:sz w:val="28"/>
          <w:lang w:val="en-US"/>
        </w:rPr>
        <w:t>Process</w:t>
      </w:r>
      <w:r w:rsidRPr="008C58AE">
        <w:rPr>
          <w:rFonts w:ascii="Times New Roman" w:hAnsi="Times New Roman" w:cs="Times New Roman"/>
          <w:sz w:val="28"/>
        </w:rPr>
        <w:t xml:space="preserve"> </w:t>
      </w:r>
      <w:r w:rsidRPr="008C58AE">
        <w:rPr>
          <w:rFonts w:ascii="Times New Roman" w:hAnsi="Times New Roman" w:cs="Times New Roman"/>
          <w:sz w:val="28"/>
          <w:lang w:val="en-US"/>
        </w:rPr>
        <w:t>Management</w:t>
      </w:r>
      <w:r>
        <w:rPr>
          <w:rFonts w:ascii="Times New Roman" w:hAnsi="Times New Roman" w:cs="Times New Roman"/>
          <w:sz w:val="28"/>
        </w:rPr>
        <w:t>);</w:t>
      </w:r>
    </w:p>
    <w:p w:rsidR="008C58AE" w:rsidRDefault="008C58AE"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у</w:t>
      </w:r>
      <w:r w:rsidRPr="008C58AE">
        <w:rPr>
          <w:rFonts w:ascii="Times New Roman" w:hAnsi="Times New Roman" w:cs="Times New Roman"/>
          <w:sz w:val="28"/>
        </w:rPr>
        <w:t>правление заказами на ресу</w:t>
      </w:r>
      <w:r>
        <w:rPr>
          <w:rFonts w:ascii="Times New Roman" w:hAnsi="Times New Roman" w:cs="Times New Roman"/>
          <w:sz w:val="28"/>
        </w:rPr>
        <w:t>рсы (Resource Order Management);</w:t>
      </w:r>
    </w:p>
    <w:p w:rsidR="008C58AE" w:rsidRPr="008C58AE" w:rsidRDefault="008C58AE" w:rsidP="006D40AA">
      <w:pPr>
        <w:spacing w:after="0" w:line="360" w:lineRule="auto"/>
        <w:ind w:firstLine="709"/>
        <w:jc w:val="both"/>
        <w:rPr>
          <w:rFonts w:ascii="Times New Roman" w:hAnsi="Times New Roman" w:cs="Times New Roman"/>
          <w:sz w:val="28"/>
          <w:lang w:val="en-US"/>
        </w:rPr>
      </w:pPr>
      <w:r w:rsidRPr="008C58AE">
        <w:rPr>
          <w:rFonts w:ascii="Times New Roman" w:hAnsi="Times New Roman" w:cs="Times New Roman"/>
          <w:sz w:val="28"/>
          <w:lang w:val="en-US"/>
        </w:rPr>
        <w:t xml:space="preserve">- </w:t>
      </w:r>
      <w:r>
        <w:rPr>
          <w:rFonts w:ascii="Times New Roman" w:hAnsi="Times New Roman" w:cs="Times New Roman"/>
          <w:sz w:val="28"/>
        </w:rPr>
        <w:t>у</w:t>
      </w:r>
      <w:r w:rsidRPr="008C58AE">
        <w:rPr>
          <w:rFonts w:ascii="Times New Roman" w:hAnsi="Times New Roman" w:cs="Times New Roman"/>
          <w:sz w:val="28"/>
        </w:rPr>
        <w:t>правление</w:t>
      </w:r>
      <w:r w:rsidRPr="008C58AE">
        <w:rPr>
          <w:rFonts w:ascii="Times New Roman" w:hAnsi="Times New Roman" w:cs="Times New Roman"/>
          <w:sz w:val="28"/>
          <w:lang w:val="en-US"/>
        </w:rPr>
        <w:t xml:space="preserve"> </w:t>
      </w:r>
      <w:r w:rsidRPr="008C58AE">
        <w:rPr>
          <w:rFonts w:ascii="Times New Roman" w:hAnsi="Times New Roman" w:cs="Times New Roman"/>
          <w:sz w:val="28"/>
        </w:rPr>
        <w:t>номерной</w:t>
      </w:r>
      <w:r w:rsidRPr="008C58AE">
        <w:rPr>
          <w:rFonts w:ascii="Times New Roman" w:hAnsi="Times New Roman" w:cs="Times New Roman"/>
          <w:sz w:val="28"/>
          <w:lang w:val="en-US"/>
        </w:rPr>
        <w:t xml:space="preserve"> </w:t>
      </w:r>
      <w:r w:rsidRPr="008C58AE">
        <w:rPr>
          <w:rFonts w:ascii="Times New Roman" w:hAnsi="Times New Roman" w:cs="Times New Roman"/>
          <w:sz w:val="28"/>
        </w:rPr>
        <w:t>ёмкостью</w:t>
      </w:r>
      <w:r w:rsidRPr="008C58AE">
        <w:rPr>
          <w:rFonts w:ascii="Times New Roman" w:hAnsi="Times New Roman" w:cs="Times New Roman"/>
          <w:sz w:val="28"/>
          <w:lang w:val="en-US"/>
        </w:rPr>
        <w:t xml:space="preserve"> (Network number inventory management).</w:t>
      </w:r>
    </w:p>
    <w:p w:rsidR="00166C59" w:rsidRDefault="00A439CD"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АРГУС ТУ позволяет</w:t>
      </w:r>
      <w:r w:rsidRPr="00A439CD">
        <w:rPr>
          <w:rFonts w:ascii="Times New Roman" w:hAnsi="Times New Roman" w:cs="Times New Roman"/>
          <w:sz w:val="28"/>
        </w:rPr>
        <w:t xml:space="preserve"> реш</w:t>
      </w:r>
      <w:r>
        <w:rPr>
          <w:rFonts w:ascii="Times New Roman" w:hAnsi="Times New Roman" w:cs="Times New Roman"/>
          <w:sz w:val="28"/>
        </w:rPr>
        <w:t>ить все задачи, связанные</w:t>
      </w:r>
      <w:r w:rsidRPr="00A439CD">
        <w:rPr>
          <w:rFonts w:ascii="Times New Roman" w:hAnsi="Times New Roman" w:cs="Times New Roman"/>
          <w:sz w:val="28"/>
        </w:rPr>
        <w:t xml:space="preserve"> с</w:t>
      </w:r>
      <w:r>
        <w:rPr>
          <w:rFonts w:ascii="Times New Roman" w:hAnsi="Times New Roman" w:cs="Times New Roman"/>
          <w:sz w:val="28"/>
        </w:rPr>
        <w:t xml:space="preserve"> инвентаризацией сетей ТфОП,</w:t>
      </w:r>
      <w:r w:rsidRPr="00A439CD">
        <w:rPr>
          <w:rFonts w:ascii="Times New Roman" w:hAnsi="Times New Roman" w:cs="Times New Roman"/>
          <w:sz w:val="28"/>
        </w:rPr>
        <w:t xml:space="preserve"> </w:t>
      </w:r>
      <w:r>
        <w:rPr>
          <w:rFonts w:ascii="Times New Roman" w:hAnsi="Times New Roman" w:cs="Times New Roman"/>
          <w:sz w:val="28"/>
        </w:rPr>
        <w:t>мобильных сетей или</w:t>
      </w:r>
      <w:r w:rsidRPr="00A439CD">
        <w:rPr>
          <w:rFonts w:ascii="Times New Roman" w:hAnsi="Times New Roman" w:cs="Times New Roman"/>
          <w:sz w:val="28"/>
        </w:rPr>
        <w:t xml:space="preserve"> </w:t>
      </w:r>
      <w:r w:rsidRPr="00A439CD">
        <w:rPr>
          <w:rFonts w:ascii="Times New Roman" w:hAnsi="Times New Roman" w:cs="Times New Roman"/>
          <w:sz w:val="28"/>
          <w:lang w:val="en-US"/>
        </w:rPr>
        <w:t>NGN</w:t>
      </w:r>
      <w:r w:rsidRPr="00A439CD">
        <w:rPr>
          <w:rFonts w:ascii="Times New Roman" w:hAnsi="Times New Roman" w:cs="Times New Roman"/>
          <w:sz w:val="28"/>
        </w:rPr>
        <w:t>.</w:t>
      </w:r>
      <w:r>
        <w:rPr>
          <w:rFonts w:ascii="Times New Roman" w:hAnsi="Times New Roman" w:cs="Times New Roman"/>
          <w:sz w:val="28"/>
        </w:rPr>
        <w:t xml:space="preserve"> Она позволяет организовать </w:t>
      </w:r>
      <w:r w:rsidRPr="00A439CD">
        <w:rPr>
          <w:rFonts w:ascii="Times New Roman" w:hAnsi="Times New Roman" w:cs="Times New Roman"/>
          <w:sz w:val="28"/>
        </w:rPr>
        <w:t>и</w:t>
      </w:r>
      <w:r>
        <w:rPr>
          <w:rFonts w:ascii="Times New Roman" w:hAnsi="Times New Roman" w:cs="Times New Roman"/>
          <w:sz w:val="28"/>
        </w:rPr>
        <w:t xml:space="preserve"> систематизировать хранение информации обо всей технической инфраструктуре </w:t>
      </w:r>
      <w:r w:rsidRPr="00A439CD">
        <w:rPr>
          <w:rFonts w:ascii="Times New Roman" w:hAnsi="Times New Roman" w:cs="Times New Roman"/>
          <w:sz w:val="28"/>
        </w:rPr>
        <w:t>совр</w:t>
      </w:r>
      <w:r>
        <w:rPr>
          <w:rFonts w:ascii="Times New Roman" w:hAnsi="Times New Roman" w:cs="Times New Roman"/>
          <w:sz w:val="28"/>
        </w:rPr>
        <w:t xml:space="preserve">еменного оператора   связи, </w:t>
      </w:r>
      <w:r w:rsidRPr="00A439CD">
        <w:rPr>
          <w:rFonts w:ascii="Times New Roman" w:hAnsi="Times New Roman" w:cs="Times New Roman"/>
          <w:sz w:val="28"/>
        </w:rPr>
        <w:t>организовать к ней быс</w:t>
      </w:r>
      <w:r>
        <w:rPr>
          <w:rFonts w:ascii="Times New Roman" w:hAnsi="Times New Roman" w:cs="Times New Roman"/>
          <w:sz w:val="28"/>
        </w:rPr>
        <w:t xml:space="preserve">трый и удобный централизованный </w:t>
      </w:r>
      <w:r w:rsidRPr="00A439CD">
        <w:rPr>
          <w:rFonts w:ascii="Times New Roman" w:hAnsi="Times New Roman" w:cs="Times New Roman"/>
          <w:sz w:val="28"/>
        </w:rPr>
        <w:t>доступ.</w:t>
      </w:r>
    </w:p>
    <w:p w:rsidR="00166C59" w:rsidRDefault="00166C59" w:rsidP="006D40AA">
      <w:pPr>
        <w:spacing w:after="0" w:line="360" w:lineRule="auto"/>
        <w:ind w:firstLine="709"/>
        <w:jc w:val="both"/>
        <w:rPr>
          <w:rFonts w:ascii="Times New Roman" w:hAnsi="Times New Roman" w:cs="Times New Roman"/>
          <w:sz w:val="28"/>
        </w:rPr>
      </w:pPr>
      <w:r w:rsidRPr="00166C59">
        <w:rPr>
          <w:rFonts w:ascii="Times New Roman" w:hAnsi="Times New Roman" w:cs="Times New Roman"/>
          <w:sz w:val="28"/>
        </w:rPr>
        <w:t>Используя мощные и эффективные и</w:t>
      </w:r>
      <w:r>
        <w:rPr>
          <w:rFonts w:ascii="Times New Roman" w:hAnsi="Times New Roman" w:cs="Times New Roman"/>
          <w:sz w:val="28"/>
        </w:rPr>
        <w:t>нструменты, АРГУС ТУ позволит:</w:t>
      </w:r>
    </w:p>
    <w:p w:rsidR="00166C59" w:rsidRDefault="00166C59"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с</w:t>
      </w:r>
      <w:r w:rsidRPr="00166C59">
        <w:rPr>
          <w:rFonts w:ascii="Times New Roman" w:hAnsi="Times New Roman" w:cs="Times New Roman"/>
          <w:sz w:val="28"/>
        </w:rPr>
        <w:t>ократить временные затраты н</w:t>
      </w:r>
      <w:r>
        <w:rPr>
          <w:rFonts w:ascii="Times New Roman" w:hAnsi="Times New Roman" w:cs="Times New Roman"/>
          <w:sz w:val="28"/>
        </w:rPr>
        <w:t xml:space="preserve">а подключение клиента за счет </w:t>
      </w:r>
      <w:r w:rsidRPr="00166C59">
        <w:rPr>
          <w:rFonts w:ascii="Times New Roman" w:hAnsi="Times New Roman" w:cs="Times New Roman"/>
          <w:sz w:val="28"/>
        </w:rPr>
        <w:t>автоматической про</w:t>
      </w:r>
      <w:r>
        <w:rPr>
          <w:rFonts w:ascii="Times New Roman" w:hAnsi="Times New Roman" w:cs="Times New Roman"/>
          <w:sz w:val="28"/>
        </w:rPr>
        <w:t xml:space="preserve">верки технической возможности; </w:t>
      </w:r>
    </w:p>
    <w:p w:rsidR="00166C59" w:rsidRDefault="00166C59"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п</w:t>
      </w:r>
      <w:r w:rsidRPr="00166C59">
        <w:rPr>
          <w:rFonts w:ascii="Times New Roman" w:hAnsi="Times New Roman" w:cs="Times New Roman"/>
          <w:sz w:val="28"/>
        </w:rPr>
        <w:t xml:space="preserve">овысить лояльность абонентов за счет </w:t>
      </w:r>
      <w:r>
        <w:rPr>
          <w:rFonts w:ascii="Times New Roman" w:hAnsi="Times New Roman" w:cs="Times New Roman"/>
          <w:sz w:val="28"/>
        </w:rPr>
        <w:t xml:space="preserve">оперативного информирования о </w:t>
      </w:r>
      <w:r w:rsidRPr="00166C59">
        <w:rPr>
          <w:rFonts w:ascii="Times New Roman" w:hAnsi="Times New Roman" w:cs="Times New Roman"/>
          <w:sz w:val="28"/>
        </w:rPr>
        <w:t xml:space="preserve">потенциальных неисправностях на </w:t>
      </w:r>
      <w:r>
        <w:rPr>
          <w:rFonts w:ascii="Times New Roman" w:hAnsi="Times New Roman" w:cs="Times New Roman"/>
          <w:sz w:val="28"/>
        </w:rPr>
        <w:t>сети/профилактических работах;</w:t>
      </w:r>
    </w:p>
    <w:p w:rsidR="00166C59" w:rsidRDefault="00166C59"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с</w:t>
      </w:r>
      <w:r w:rsidRPr="00166C59">
        <w:rPr>
          <w:rFonts w:ascii="Times New Roman" w:hAnsi="Times New Roman" w:cs="Times New Roman"/>
          <w:sz w:val="28"/>
        </w:rPr>
        <w:t>низить затраты на внедрение систем</w:t>
      </w:r>
      <w:r>
        <w:rPr>
          <w:rFonts w:ascii="Times New Roman" w:hAnsi="Times New Roman" w:cs="Times New Roman"/>
          <w:sz w:val="28"/>
        </w:rPr>
        <w:t>ы за счет широкого набора API;</w:t>
      </w:r>
    </w:p>
    <w:p w:rsidR="006840BA" w:rsidRDefault="00166C59"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н</w:t>
      </w:r>
      <w:r w:rsidRPr="00166C59">
        <w:rPr>
          <w:rFonts w:ascii="Times New Roman" w:hAnsi="Times New Roman" w:cs="Times New Roman"/>
          <w:sz w:val="28"/>
        </w:rPr>
        <w:t>аладить процесс планирования и развития се</w:t>
      </w:r>
      <w:r>
        <w:rPr>
          <w:rFonts w:ascii="Times New Roman" w:hAnsi="Times New Roman" w:cs="Times New Roman"/>
          <w:sz w:val="28"/>
        </w:rPr>
        <w:t xml:space="preserve">тей связи за счет возможности </w:t>
      </w:r>
      <w:r w:rsidRPr="00166C59">
        <w:rPr>
          <w:rFonts w:ascii="Times New Roman" w:hAnsi="Times New Roman" w:cs="Times New Roman"/>
          <w:sz w:val="28"/>
        </w:rPr>
        <w:t xml:space="preserve">автоматизированного </w:t>
      </w:r>
      <w:r>
        <w:rPr>
          <w:rFonts w:ascii="Times New Roman" w:hAnsi="Times New Roman" w:cs="Times New Roman"/>
          <w:sz w:val="28"/>
        </w:rPr>
        <w:t>получения информации о загрузке ресурсов.</w:t>
      </w:r>
    </w:p>
    <w:p w:rsidR="007E2D0B" w:rsidRPr="007E2D0B" w:rsidRDefault="007E2D0B" w:rsidP="006D40AA">
      <w:pPr>
        <w:spacing w:after="0" w:line="360" w:lineRule="auto"/>
        <w:ind w:firstLine="709"/>
        <w:jc w:val="both"/>
        <w:rPr>
          <w:rFonts w:ascii="Times New Roman" w:hAnsi="Times New Roman" w:cs="Times New Roman"/>
          <w:sz w:val="32"/>
        </w:rPr>
      </w:pPr>
    </w:p>
    <w:p w:rsidR="007E2D0B" w:rsidRDefault="007E2D0B" w:rsidP="006D40AA">
      <w:pPr>
        <w:pStyle w:val="1"/>
        <w:spacing w:before="0" w:line="360" w:lineRule="auto"/>
        <w:ind w:firstLine="709"/>
      </w:pPr>
      <w:bookmarkStart w:id="14" w:name="_Toc512380793"/>
      <w:r w:rsidRPr="007E2D0B">
        <w:t xml:space="preserve">3.2.1 </w:t>
      </w:r>
      <w:r w:rsidR="006840BA" w:rsidRPr="007E2D0B">
        <w:t>Архитектура и функ</w:t>
      </w:r>
      <w:r w:rsidRPr="007E2D0B">
        <w:t>циональные возможности системы</w:t>
      </w:r>
      <w:bookmarkEnd w:id="14"/>
    </w:p>
    <w:p w:rsidR="007E2D0B" w:rsidRPr="007E2D0B" w:rsidRDefault="007E2D0B" w:rsidP="006D40AA">
      <w:pPr>
        <w:spacing w:after="0" w:line="360" w:lineRule="auto"/>
        <w:ind w:firstLine="709"/>
        <w:jc w:val="both"/>
        <w:rPr>
          <w:rFonts w:ascii="Times New Roman" w:hAnsi="Times New Roman" w:cs="Times New Roman"/>
          <w:sz w:val="32"/>
        </w:rPr>
      </w:pPr>
    </w:p>
    <w:p w:rsidR="007E2D0B" w:rsidRPr="00B53D2E" w:rsidRDefault="007E2D0B" w:rsidP="00B53D2E">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Структура системы АРГУС ТУ включает в себя укрупнённо три блока </w:t>
      </w:r>
      <w:r w:rsidRPr="006840BA">
        <w:rPr>
          <w:rFonts w:ascii="Times New Roman" w:hAnsi="Times New Roman" w:cs="Times New Roman"/>
          <w:sz w:val="28"/>
        </w:rPr>
        <w:t>«</w:t>
      </w:r>
      <w:r>
        <w:rPr>
          <w:rFonts w:ascii="Times New Roman" w:hAnsi="Times New Roman" w:cs="Times New Roman"/>
          <w:sz w:val="28"/>
        </w:rPr>
        <w:t xml:space="preserve">Учёт и паспортизация», «Управление услугами» и «Функциональные модули» (рисунок 4). Ниже </w:t>
      </w:r>
      <w:r w:rsidRPr="006840BA">
        <w:rPr>
          <w:rFonts w:ascii="Times New Roman" w:hAnsi="Times New Roman" w:cs="Times New Roman"/>
          <w:sz w:val="28"/>
        </w:rPr>
        <w:t>подробно рассмотрено, что</w:t>
      </w:r>
      <w:r>
        <w:rPr>
          <w:rFonts w:ascii="Times New Roman" w:hAnsi="Times New Roman" w:cs="Times New Roman"/>
          <w:sz w:val="28"/>
        </w:rPr>
        <w:t xml:space="preserve"> </w:t>
      </w:r>
      <w:r w:rsidR="00B53D2E">
        <w:rPr>
          <w:rFonts w:ascii="Times New Roman" w:hAnsi="Times New Roman" w:cs="Times New Roman"/>
          <w:sz w:val="28"/>
        </w:rPr>
        <w:t>включено в каждый блок системы.</w:t>
      </w:r>
    </w:p>
    <w:p w:rsidR="006840BA" w:rsidRDefault="006840BA" w:rsidP="00B53D2E">
      <w:pPr>
        <w:spacing w:before="240" w:after="0" w:line="360" w:lineRule="auto"/>
        <w:jc w:val="center"/>
        <w:rPr>
          <w:rFonts w:ascii="Times New Roman" w:hAnsi="Times New Roman" w:cs="Times New Roman"/>
          <w:sz w:val="28"/>
        </w:rPr>
      </w:pPr>
      <w:r>
        <w:rPr>
          <w:noProof/>
          <w:lang w:eastAsia="ru-RU"/>
        </w:rPr>
        <w:drawing>
          <wp:inline distT="0" distB="0" distL="0" distR="0" wp14:anchorId="03E1E5B9" wp14:editId="0C36A328">
            <wp:extent cx="5940425" cy="3033056"/>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3033056"/>
                    </a:xfrm>
                    <a:prstGeom prst="rect">
                      <a:avLst/>
                    </a:prstGeom>
                  </pic:spPr>
                </pic:pic>
              </a:graphicData>
            </a:graphic>
          </wp:inline>
        </w:drawing>
      </w:r>
    </w:p>
    <w:p w:rsidR="00131322" w:rsidRDefault="006840BA" w:rsidP="006D40AA">
      <w:pPr>
        <w:spacing w:line="360" w:lineRule="auto"/>
        <w:ind w:firstLine="709"/>
        <w:jc w:val="center"/>
        <w:rPr>
          <w:rFonts w:ascii="Times New Roman" w:hAnsi="Times New Roman" w:cs="Times New Roman"/>
          <w:sz w:val="28"/>
        </w:rPr>
      </w:pPr>
      <w:r>
        <w:rPr>
          <w:rFonts w:ascii="Times New Roman" w:hAnsi="Times New Roman" w:cs="Times New Roman"/>
          <w:sz w:val="28"/>
        </w:rPr>
        <w:t>Рисунок 4 – Структура системы АРГУС ТУ</w:t>
      </w:r>
    </w:p>
    <w:p w:rsidR="00131322" w:rsidRDefault="00131322" w:rsidP="006D40AA">
      <w:pPr>
        <w:spacing w:before="240" w:after="0" w:line="360" w:lineRule="auto"/>
        <w:ind w:firstLine="709"/>
        <w:jc w:val="both"/>
        <w:rPr>
          <w:rFonts w:ascii="Times New Roman" w:hAnsi="Times New Roman" w:cs="Times New Roman"/>
          <w:sz w:val="28"/>
        </w:rPr>
      </w:pPr>
      <w:r>
        <w:rPr>
          <w:rFonts w:ascii="Times New Roman" w:hAnsi="Times New Roman" w:cs="Times New Roman"/>
          <w:sz w:val="28"/>
        </w:rPr>
        <w:t>Блок «Учёт и паспортизация» позволяет осуществлять</w:t>
      </w:r>
      <w:r w:rsidRPr="00131322">
        <w:rPr>
          <w:rFonts w:ascii="Times New Roman" w:hAnsi="Times New Roman" w:cs="Times New Roman"/>
          <w:sz w:val="28"/>
        </w:rPr>
        <w:t xml:space="preserve"> учёт и паспортизацию следующих технологически</w:t>
      </w:r>
      <w:r>
        <w:rPr>
          <w:rFonts w:ascii="Times New Roman" w:hAnsi="Times New Roman" w:cs="Times New Roman"/>
          <w:sz w:val="28"/>
        </w:rPr>
        <w:t>х доменов:</w:t>
      </w:r>
    </w:p>
    <w:p w:rsidR="00131322" w:rsidRDefault="00131322"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оборудования сетей ТфОП, включая станционные</w:t>
      </w:r>
      <w:r w:rsidRPr="00131322">
        <w:rPr>
          <w:rFonts w:ascii="Times New Roman" w:hAnsi="Times New Roman" w:cs="Times New Roman"/>
          <w:sz w:val="28"/>
        </w:rPr>
        <w:t xml:space="preserve"> и распределительные </w:t>
      </w:r>
      <w:r>
        <w:rPr>
          <w:rFonts w:ascii="Times New Roman" w:hAnsi="Times New Roman" w:cs="Times New Roman"/>
          <w:sz w:val="28"/>
        </w:rPr>
        <w:t>сооружения;</w:t>
      </w:r>
    </w:p>
    <w:p w:rsidR="00131322" w:rsidRDefault="00131322"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с</w:t>
      </w:r>
      <w:r w:rsidRPr="00131322">
        <w:rPr>
          <w:rFonts w:ascii="Times New Roman" w:hAnsi="Times New Roman" w:cs="Times New Roman"/>
          <w:sz w:val="28"/>
        </w:rPr>
        <w:t>ооружения и обо</w:t>
      </w:r>
      <w:r>
        <w:rPr>
          <w:rFonts w:ascii="Times New Roman" w:hAnsi="Times New Roman" w:cs="Times New Roman"/>
          <w:sz w:val="28"/>
        </w:rPr>
        <w:t xml:space="preserve">рудование кабельной канализации;  </w:t>
      </w:r>
    </w:p>
    <w:p w:rsidR="00131322" w:rsidRPr="00131322" w:rsidRDefault="00131322"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о</w:t>
      </w:r>
      <w:r w:rsidRPr="00131322">
        <w:rPr>
          <w:rFonts w:ascii="Times New Roman" w:hAnsi="Times New Roman" w:cs="Times New Roman"/>
          <w:sz w:val="28"/>
        </w:rPr>
        <w:t>борудован</w:t>
      </w:r>
      <w:r>
        <w:rPr>
          <w:rFonts w:ascii="Times New Roman" w:hAnsi="Times New Roman" w:cs="Times New Roman"/>
          <w:sz w:val="28"/>
        </w:rPr>
        <w:t>ия транспортной сети (PDH/SDH);</w:t>
      </w:r>
    </w:p>
    <w:p w:rsidR="00131322" w:rsidRPr="00131322" w:rsidRDefault="00131322"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о</w:t>
      </w:r>
      <w:r w:rsidRPr="00131322">
        <w:rPr>
          <w:rFonts w:ascii="Times New Roman" w:hAnsi="Times New Roman" w:cs="Times New Roman"/>
          <w:sz w:val="28"/>
        </w:rPr>
        <w:t>борудов</w:t>
      </w:r>
      <w:r>
        <w:rPr>
          <w:rFonts w:ascii="Times New Roman" w:hAnsi="Times New Roman" w:cs="Times New Roman"/>
          <w:sz w:val="28"/>
        </w:rPr>
        <w:t>ание радиорелейных линий связи;</w:t>
      </w:r>
    </w:p>
    <w:p w:rsidR="00131322" w:rsidRPr="00131322" w:rsidRDefault="00131322"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о</w:t>
      </w:r>
      <w:r w:rsidRPr="00131322">
        <w:rPr>
          <w:rFonts w:ascii="Times New Roman" w:hAnsi="Times New Roman" w:cs="Times New Roman"/>
          <w:sz w:val="28"/>
        </w:rPr>
        <w:t xml:space="preserve">борудования сетей доступа архитектуры </w:t>
      </w:r>
      <w:r>
        <w:rPr>
          <w:rFonts w:ascii="Times New Roman" w:hAnsi="Times New Roman" w:cs="Times New Roman"/>
          <w:sz w:val="28"/>
        </w:rPr>
        <w:t>FTTx (Ethernet FTTx, PON FTTx);</w:t>
      </w:r>
    </w:p>
    <w:p w:rsidR="00131322" w:rsidRPr="00131322" w:rsidRDefault="00131322"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о</w:t>
      </w:r>
      <w:r w:rsidRPr="00131322">
        <w:rPr>
          <w:rFonts w:ascii="Times New Roman" w:hAnsi="Times New Roman" w:cs="Times New Roman"/>
          <w:sz w:val="28"/>
        </w:rPr>
        <w:t>борудования цифрово</w:t>
      </w:r>
      <w:r>
        <w:rPr>
          <w:rFonts w:ascii="Times New Roman" w:hAnsi="Times New Roman" w:cs="Times New Roman"/>
          <w:sz w:val="28"/>
        </w:rPr>
        <w:t>го абонентского доступа (xDSL);</w:t>
      </w:r>
    </w:p>
    <w:p w:rsidR="00131322" w:rsidRPr="00131322" w:rsidRDefault="00131322"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оборудования сети ВОЛС;</w:t>
      </w:r>
    </w:p>
    <w:p w:rsidR="00131322" w:rsidRPr="00131322" w:rsidRDefault="00131322"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о</w:t>
      </w:r>
      <w:r w:rsidRPr="00131322">
        <w:rPr>
          <w:rFonts w:ascii="Times New Roman" w:hAnsi="Times New Roman" w:cs="Times New Roman"/>
          <w:sz w:val="28"/>
        </w:rPr>
        <w:t>борудования р</w:t>
      </w:r>
      <w:r>
        <w:rPr>
          <w:rFonts w:ascii="Times New Roman" w:hAnsi="Times New Roman" w:cs="Times New Roman"/>
          <w:sz w:val="28"/>
        </w:rPr>
        <w:t>адиодоступа по технологии DECT;</w:t>
      </w:r>
    </w:p>
    <w:p w:rsidR="00131322" w:rsidRPr="00131322" w:rsidRDefault="00131322"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о</w:t>
      </w:r>
      <w:r w:rsidRPr="00131322">
        <w:rPr>
          <w:rFonts w:ascii="Times New Roman" w:hAnsi="Times New Roman" w:cs="Times New Roman"/>
          <w:sz w:val="28"/>
        </w:rPr>
        <w:t xml:space="preserve">борудование беспроводной </w:t>
      </w:r>
      <w:r>
        <w:rPr>
          <w:rFonts w:ascii="Times New Roman" w:hAnsi="Times New Roman" w:cs="Times New Roman"/>
          <w:sz w:val="28"/>
        </w:rPr>
        <w:t>сети локального доступа (WLAN);</w:t>
      </w:r>
    </w:p>
    <w:p w:rsidR="00131322" w:rsidRPr="00131322" w:rsidRDefault="00131322"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оборудование сетей NGN/IMS;</w:t>
      </w:r>
    </w:p>
    <w:p w:rsidR="00131322" w:rsidRPr="00131322" w:rsidRDefault="00131322"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о</w:t>
      </w:r>
      <w:r w:rsidRPr="00131322">
        <w:rPr>
          <w:rFonts w:ascii="Times New Roman" w:hAnsi="Times New Roman" w:cs="Times New Roman"/>
          <w:sz w:val="28"/>
        </w:rPr>
        <w:t xml:space="preserve">борудования Core Network мобильных сетей стандартов GSM, CDMA, UMTS и </w:t>
      </w:r>
    </w:p>
    <w:p w:rsidR="00131322" w:rsidRDefault="00131322"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LTE;</w:t>
      </w:r>
    </w:p>
    <w:p w:rsidR="00131322" w:rsidRDefault="00131322"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о</w:t>
      </w:r>
      <w:r w:rsidRPr="00131322">
        <w:rPr>
          <w:rFonts w:ascii="Times New Roman" w:hAnsi="Times New Roman" w:cs="Times New Roman"/>
          <w:sz w:val="28"/>
        </w:rPr>
        <w:t>борудования RAN мобильных сетей ст</w:t>
      </w:r>
      <w:r>
        <w:rPr>
          <w:rFonts w:ascii="Times New Roman" w:hAnsi="Times New Roman" w:cs="Times New Roman"/>
          <w:sz w:val="28"/>
        </w:rPr>
        <w:t>андартов GSM, CDMA, UMTS и LTE;</w:t>
      </w:r>
    </w:p>
    <w:p w:rsidR="00131322" w:rsidRPr="00131322" w:rsidRDefault="00131322"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оборудование телевещания и КТВ;</w:t>
      </w:r>
    </w:p>
    <w:p w:rsidR="006840BA" w:rsidRDefault="00131322"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о</w:t>
      </w:r>
      <w:r w:rsidRPr="00131322">
        <w:rPr>
          <w:rFonts w:ascii="Times New Roman" w:hAnsi="Times New Roman" w:cs="Times New Roman"/>
          <w:sz w:val="28"/>
        </w:rPr>
        <w:t>борудование электропитания.</w:t>
      </w:r>
    </w:p>
    <w:p w:rsidR="00131322" w:rsidRDefault="00684EBA" w:rsidP="00F53FF2">
      <w:pPr>
        <w:spacing w:after="0" w:line="360" w:lineRule="auto"/>
        <w:ind w:firstLine="709"/>
        <w:jc w:val="both"/>
        <w:rPr>
          <w:rFonts w:ascii="Times New Roman" w:hAnsi="Times New Roman" w:cs="Times New Roman"/>
          <w:sz w:val="28"/>
        </w:rPr>
      </w:pPr>
      <w:r w:rsidRPr="00684EBA">
        <w:rPr>
          <w:rFonts w:ascii="Times New Roman" w:hAnsi="Times New Roman" w:cs="Times New Roman"/>
          <w:sz w:val="28"/>
        </w:rPr>
        <w:t>Сервисный блок (услуги) включает в себя учёт услуг</w:t>
      </w:r>
      <w:r w:rsidR="00F53FF2">
        <w:rPr>
          <w:rFonts w:ascii="Times New Roman" w:hAnsi="Times New Roman" w:cs="Times New Roman"/>
          <w:sz w:val="28"/>
        </w:rPr>
        <w:t xml:space="preserve">, управление услугами. В АРГУС </w:t>
      </w:r>
      <w:r w:rsidRPr="00684EBA">
        <w:rPr>
          <w:rFonts w:ascii="Times New Roman" w:hAnsi="Times New Roman" w:cs="Times New Roman"/>
          <w:sz w:val="28"/>
        </w:rPr>
        <w:t>ТУ реализована возможность «занимать услугами ресурсы сети», а для автоматизации этих процессов существует</w:t>
      </w:r>
      <w:r w:rsidR="00F53FF2">
        <w:rPr>
          <w:rFonts w:ascii="Times New Roman" w:hAnsi="Times New Roman" w:cs="Times New Roman"/>
          <w:sz w:val="28"/>
        </w:rPr>
        <w:t xml:space="preserve"> специальный набор инструментов</w:t>
      </w:r>
      <w:r w:rsidRPr="00684EBA">
        <w:rPr>
          <w:rFonts w:ascii="Times New Roman" w:hAnsi="Times New Roman" w:cs="Times New Roman"/>
          <w:sz w:val="28"/>
        </w:rPr>
        <w:t xml:space="preserve"> «линейной бухгалтерии», осуществляющий подбор ресурсов под услуги и их резервирование.</w:t>
      </w:r>
    </w:p>
    <w:p w:rsidR="00E40DBB" w:rsidRDefault="00E40DBB" w:rsidP="006D40AA">
      <w:pPr>
        <w:spacing w:after="0" w:line="360" w:lineRule="auto"/>
        <w:ind w:firstLine="709"/>
        <w:jc w:val="both"/>
        <w:rPr>
          <w:rFonts w:ascii="Times New Roman" w:hAnsi="Times New Roman" w:cs="Times New Roman"/>
          <w:sz w:val="28"/>
        </w:rPr>
      </w:pPr>
      <w:r w:rsidRPr="00E40DBB">
        <w:rPr>
          <w:rFonts w:ascii="Times New Roman" w:hAnsi="Times New Roman" w:cs="Times New Roman"/>
          <w:sz w:val="28"/>
        </w:rPr>
        <w:t>Функциональный блок включает в себя набор функций и инструментов, реализующих бизнес-цели</w:t>
      </w:r>
      <w:r>
        <w:rPr>
          <w:rFonts w:ascii="Times New Roman" w:hAnsi="Times New Roman" w:cs="Times New Roman"/>
          <w:sz w:val="28"/>
        </w:rPr>
        <w:t xml:space="preserve"> оператора связи в рамках задач эксплуатационного управления ресурсами. </w:t>
      </w:r>
      <w:r w:rsidRPr="00E40DBB">
        <w:rPr>
          <w:rFonts w:ascii="Times New Roman" w:hAnsi="Times New Roman" w:cs="Times New Roman"/>
          <w:sz w:val="28"/>
        </w:rPr>
        <w:t>К функциям относятся, например, автоматическая проверка технической воз</w:t>
      </w:r>
      <w:r>
        <w:rPr>
          <w:rFonts w:ascii="Times New Roman" w:hAnsi="Times New Roman" w:cs="Times New Roman"/>
          <w:sz w:val="28"/>
        </w:rPr>
        <w:t xml:space="preserve">можности, бронирование ресурса, </w:t>
      </w:r>
      <w:r w:rsidRPr="00E40DBB">
        <w:rPr>
          <w:rFonts w:ascii="Times New Roman" w:hAnsi="Times New Roman" w:cs="Times New Roman"/>
          <w:sz w:val="28"/>
        </w:rPr>
        <w:t>автоматическое</w:t>
      </w:r>
      <w:r>
        <w:rPr>
          <w:rFonts w:ascii="Times New Roman" w:hAnsi="Times New Roman" w:cs="Times New Roman"/>
          <w:sz w:val="28"/>
        </w:rPr>
        <w:t xml:space="preserve"> построение маршрутов на карте, </w:t>
      </w:r>
      <w:r w:rsidRPr="00E40DBB">
        <w:rPr>
          <w:rFonts w:ascii="Times New Roman" w:hAnsi="Times New Roman" w:cs="Times New Roman"/>
          <w:sz w:val="28"/>
        </w:rPr>
        <w:t>отображение охвата технологиями на карте и т.д.</w:t>
      </w:r>
    </w:p>
    <w:p w:rsidR="00E40DBB" w:rsidRDefault="006472CC"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Все функции и инструменты системы изначально построены на принципах, </w:t>
      </w:r>
      <w:r w:rsidRPr="006472CC">
        <w:rPr>
          <w:rFonts w:ascii="Times New Roman" w:hAnsi="Times New Roman" w:cs="Times New Roman"/>
          <w:sz w:val="28"/>
        </w:rPr>
        <w:t xml:space="preserve">позволяющих единообразно работать с различными технологическими доменами. Новые технологические домены также могут быть добавлены в сжатые сроки благодаря </w:t>
      </w:r>
      <w:r>
        <w:rPr>
          <w:rFonts w:ascii="Times New Roman" w:hAnsi="Times New Roman" w:cs="Times New Roman"/>
          <w:sz w:val="28"/>
        </w:rPr>
        <w:t>специальному инструменту</w:t>
      </w:r>
      <w:r w:rsidRPr="006472CC">
        <w:rPr>
          <w:rFonts w:ascii="Times New Roman" w:hAnsi="Times New Roman" w:cs="Times New Roman"/>
          <w:sz w:val="28"/>
        </w:rPr>
        <w:t xml:space="preserve"> </w:t>
      </w:r>
      <w:r w:rsidR="00F53FF2" w:rsidRPr="006472CC">
        <w:rPr>
          <w:rFonts w:ascii="Times New Roman" w:hAnsi="Times New Roman" w:cs="Times New Roman"/>
          <w:sz w:val="28"/>
        </w:rPr>
        <w:t>– Конфигуратору</w:t>
      </w:r>
      <w:r w:rsidRPr="006472CC">
        <w:rPr>
          <w:rFonts w:ascii="Times New Roman" w:hAnsi="Times New Roman" w:cs="Times New Roman"/>
          <w:sz w:val="28"/>
        </w:rPr>
        <w:t>, поз</w:t>
      </w:r>
      <w:r>
        <w:rPr>
          <w:rFonts w:ascii="Times New Roman" w:hAnsi="Times New Roman" w:cs="Times New Roman"/>
          <w:sz w:val="28"/>
        </w:rPr>
        <w:t xml:space="preserve">воляющему развивать систему без </w:t>
      </w:r>
      <w:r w:rsidRPr="006472CC">
        <w:rPr>
          <w:rFonts w:ascii="Times New Roman" w:hAnsi="Times New Roman" w:cs="Times New Roman"/>
          <w:sz w:val="28"/>
        </w:rPr>
        <w:t>влияния на программное ядро. Базовые сущности со</w:t>
      </w:r>
      <w:r>
        <w:rPr>
          <w:rFonts w:ascii="Times New Roman" w:hAnsi="Times New Roman" w:cs="Times New Roman"/>
          <w:sz w:val="28"/>
        </w:rPr>
        <w:t xml:space="preserve">здаются силами специалистов НТЦ </w:t>
      </w:r>
      <w:r w:rsidRPr="006472CC">
        <w:rPr>
          <w:rFonts w:ascii="Times New Roman" w:hAnsi="Times New Roman" w:cs="Times New Roman"/>
          <w:sz w:val="28"/>
        </w:rPr>
        <w:t>АРГУС во избежание нарушения стабильности и безопас</w:t>
      </w:r>
      <w:r>
        <w:rPr>
          <w:rFonts w:ascii="Times New Roman" w:hAnsi="Times New Roman" w:cs="Times New Roman"/>
          <w:sz w:val="28"/>
        </w:rPr>
        <w:t xml:space="preserve">ности системы, а не влияющие на </w:t>
      </w:r>
      <w:r w:rsidRPr="006472CC">
        <w:rPr>
          <w:rFonts w:ascii="Times New Roman" w:hAnsi="Times New Roman" w:cs="Times New Roman"/>
          <w:sz w:val="28"/>
        </w:rPr>
        <w:lastRenderedPageBreak/>
        <w:t>общую работу атрибуты объектов могут быть добавлены сотрудниками оператора. Помимо этого, в самой системе предусмотрены широкие в</w:t>
      </w:r>
      <w:r>
        <w:rPr>
          <w:rFonts w:ascii="Times New Roman" w:hAnsi="Times New Roman" w:cs="Times New Roman"/>
          <w:sz w:val="28"/>
        </w:rPr>
        <w:t xml:space="preserve">озможности по настройке </w:t>
      </w:r>
      <w:r w:rsidRPr="006472CC">
        <w:rPr>
          <w:rFonts w:ascii="Times New Roman" w:hAnsi="Times New Roman" w:cs="Times New Roman"/>
          <w:sz w:val="28"/>
        </w:rPr>
        <w:t xml:space="preserve">рабочей </w:t>
      </w:r>
      <w:r>
        <w:rPr>
          <w:rFonts w:ascii="Times New Roman" w:hAnsi="Times New Roman" w:cs="Times New Roman"/>
          <w:sz w:val="28"/>
        </w:rPr>
        <w:t>области так,</w:t>
      </w:r>
      <w:r w:rsidRPr="006472CC">
        <w:rPr>
          <w:rFonts w:ascii="Times New Roman" w:hAnsi="Times New Roman" w:cs="Times New Roman"/>
          <w:sz w:val="28"/>
        </w:rPr>
        <w:t xml:space="preserve"> чтобы пользователь мог вывести на своё рабочее место наиболее востребованные им инструменты и объекты.</w:t>
      </w:r>
    </w:p>
    <w:p w:rsidR="007E2D0B" w:rsidRDefault="007E2D0B" w:rsidP="006D40AA">
      <w:pPr>
        <w:spacing w:after="0" w:line="360" w:lineRule="auto"/>
        <w:ind w:firstLine="709"/>
        <w:jc w:val="both"/>
        <w:rPr>
          <w:rFonts w:ascii="Times New Roman" w:hAnsi="Times New Roman" w:cs="Times New Roman"/>
          <w:sz w:val="28"/>
        </w:rPr>
      </w:pPr>
    </w:p>
    <w:p w:rsidR="007E2D0B" w:rsidRDefault="007E2D0B" w:rsidP="006D40AA">
      <w:pPr>
        <w:pStyle w:val="1"/>
        <w:spacing w:before="0" w:line="360" w:lineRule="auto"/>
        <w:ind w:firstLine="709"/>
      </w:pPr>
      <w:bookmarkStart w:id="15" w:name="_Toc512380794"/>
      <w:r>
        <w:t>3.2.2 Учёт и паспортизация</w:t>
      </w:r>
      <w:bookmarkEnd w:id="15"/>
      <w:r w:rsidR="00FC0934" w:rsidRPr="007E2D0B">
        <w:t xml:space="preserve"> </w:t>
      </w:r>
    </w:p>
    <w:p w:rsidR="007E2D0B" w:rsidRPr="007E2D0B" w:rsidRDefault="007E2D0B" w:rsidP="006D40AA">
      <w:pPr>
        <w:spacing w:after="0" w:line="360" w:lineRule="auto"/>
        <w:ind w:firstLine="709"/>
        <w:jc w:val="both"/>
        <w:rPr>
          <w:rFonts w:ascii="Times New Roman" w:hAnsi="Times New Roman" w:cs="Times New Roman"/>
          <w:b/>
          <w:sz w:val="32"/>
        </w:rPr>
      </w:pPr>
    </w:p>
    <w:p w:rsidR="000463DF" w:rsidRDefault="00FC0934"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Модуль IMS/NGN охватывает</w:t>
      </w:r>
      <w:r w:rsidR="00B66F16" w:rsidRPr="00B66F16">
        <w:rPr>
          <w:rFonts w:ascii="Times New Roman" w:hAnsi="Times New Roman" w:cs="Times New Roman"/>
          <w:sz w:val="28"/>
        </w:rPr>
        <w:t xml:space="preserve"> область оборудования мультимедийной IP-подсистемы и сет</w:t>
      </w:r>
      <w:r>
        <w:rPr>
          <w:rFonts w:ascii="Times New Roman" w:hAnsi="Times New Roman" w:cs="Times New Roman"/>
          <w:sz w:val="28"/>
        </w:rPr>
        <w:t xml:space="preserve">ей связи следующего поколения. </w:t>
      </w:r>
      <w:r w:rsidR="00B66F16" w:rsidRPr="00B66F16">
        <w:rPr>
          <w:rFonts w:ascii="Times New Roman" w:hAnsi="Times New Roman" w:cs="Times New Roman"/>
          <w:sz w:val="28"/>
        </w:rPr>
        <w:t xml:space="preserve">Модуль автоматизирует и поддерживает бизнес-процессы предоставления услуг оператором связи в части автоматического бронирования ресурсов сети и поиска </w:t>
      </w:r>
      <w:r>
        <w:rPr>
          <w:rFonts w:ascii="Times New Roman" w:hAnsi="Times New Roman" w:cs="Times New Roman"/>
          <w:sz w:val="28"/>
        </w:rPr>
        <w:t xml:space="preserve">причин перерывов связи. Наличие </w:t>
      </w:r>
      <w:r w:rsidR="00B66F16" w:rsidRPr="00B66F16">
        <w:rPr>
          <w:rFonts w:ascii="Times New Roman" w:hAnsi="Times New Roman" w:cs="Times New Roman"/>
          <w:sz w:val="28"/>
        </w:rPr>
        <w:t>модуля позволяет добиться:</w:t>
      </w:r>
    </w:p>
    <w:p w:rsidR="000463DF" w:rsidRDefault="000463DF"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уменьшения</w:t>
      </w:r>
      <w:r w:rsidRPr="000463DF">
        <w:rPr>
          <w:rFonts w:ascii="Times New Roman" w:hAnsi="Times New Roman" w:cs="Times New Roman"/>
          <w:sz w:val="28"/>
        </w:rPr>
        <w:t xml:space="preserve"> времени локализации аварийных ситуаций на сети IMS/NGN и поиска причин перерывов связи з</w:t>
      </w:r>
      <w:r>
        <w:rPr>
          <w:rFonts w:ascii="Times New Roman" w:hAnsi="Times New Roman" w:cs="Times New Roman"/>
          <w:sz w:val="28"/>
        </w:rPr>
        <w:t xml:space="preserve">а счет получения информации об </w:t>
      </w:r>
      <w:r w:rsidRPr="000463DF">
        <w:rPr>
          <w:rFonts w:ascii="Times New Roman" w:hAnsi="Times New Roman" w:cs="Times New Roman"/>
          <w:sz w:val="28"/>
        </w:rPr>
        <w:t xml:space="preserve">оборудовании IMS/NGN, участвующем в процессе запроса абонентом услуг; </w:t>
      </w:r>
    </w:p>
    <w:p w:rsidR="00FC0934" w:rsidRDefault="000463DF"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0463DF">
        <w:rPr>
          <w:rFonts w:ascii="Times New Roman" w:hAnsi="Times New Roman" w:cs="Times New Roman"/>
          <w:sz w:val="28"/>
        </w:rPr>
        <w:t>получение достоверной информации о состоянии и статусе эксплуатации оборудования IMS/NGN.</w:t>
      </w:r>
    </w:p>
    <w:p w:rsidR="00542ACF" w:rsidRDefault="00542ACF" w:rsidP="00685A34">
      <w:pPr>
        <w:spacing w:after="0" w:line="360" w:lineRule="auto"/>
        <w:ind w:firstLine="709"/>
        <w:jc w:val="both"/>
        <w:rPr>
          <w:rFonts w:ascii="Times New Roman" w:hAnsi="Times New Roman" w:cs="Times New Roman"/>
          <w:sz w:val="28"/>
        </w:rPr>
      </w:pPr>
      <w:r>
        <w:rPr>
          <w:rFonts w:ascii="Times New Roman" w:hAnsi="Times New Roman" w:cs="Times New Roman"/>
          <w:sz w:val="28"/>
        </w:rPr>
        <w:t>Физические компоненты сетей NGN, такие как медиа-шлюзы MG, шлюзы доступа</w:t>
      </w:r>
      <w:r w:rsidRPr="00542ACF">
        <w:rPr>
          <w:rFonts w:ascii="Times New Roman" w:hAnsi="Times New Roman" w:cs="Times New Roman"/>
          <w:sz w:val="28"/>
        </w:rPr>
        <w:t xml:space="preserve"> AG, </w:t>
      </w:r>
      <w:r>
        <w:rPr>
          <w:rFonts w:ascii="Times New Roman" w:hAnsi="Times New Roman" w:cs="Times New Roman"/>
          <w:sz w:val="28"/>
        </w:rPr>
        <w:t xml:space="preserve">контроллеры шлюзов MGC, сервера приложений AS, </w:t>
      </w:r>
      <w:r w:rsidRPr="00542ACF">
        <w:rPr>
          <w:rFonts w:ascii="Times New Roman" w:hAnsi="Times New Roman" w:cs="Times New Roman"/>
          <w:sz w:val="28"/>
        </w:rPr>
        <w:t>proxy-серверы и пр. учитываются наряду с логическими функциями IMS (C</w:t>
      </w:r>
      <w:r w:rsidR="008B51A9">
        <w:rPr>
          <w:rFonts w:ascii="Times New Roman" w:hAnsi="Times New Roman" w:cs="Times New Roman"/>
          <w:sz w:val="28"/>
        </w:rPr>
        <w:t>SCF, HSS, MRFC, PDF и пр.) (р</w:t>
      </w:r>
      <w:r>
        <w:rPr>
          <w:rFonts w:ascii="Times New Roman" w:hAnsi="Times New Roman" w:cs="Times New Roman"/>
          <w:sz w:val="28"/>
        </w:rPr>
        <w:t>исунок 5</w:t>
      </w:r>
      <w:r w:rsidRPr="00542ACF">
        <w:rPr>
          <w:rFonts w:ascii="Times New Roman" w:hAnsi="Times New Roman" w:cs="Times New Roman"/>
          <w:sz w:val="28"/>
        </w:rPr>
        <w:t>).</w:t>
      </w:r>
    </w:p>
    <w:p w:rsidR="00685A34" w:rsidRPr="00542ACF" w:rsidRDefault="00685A34" w:rsidP="00685A34">
      <w:pPr>
        <w:spacing w:after="0" w:line="360" w:lineRule="auto"/>
        <w:ind w:firstLine="709"/>
        <w:jc w:val="both"/>
        <w:rPr>
          <w:rFonts w:ascii="Times New Roman" w:hAnsi="Times New Roman" w:cs="Times New Roman"/>
          <w:sz w:val="28"/>
        </w:rPr>
      </w:pPr>
      <w:r>
        <w:rPr>
          <w:rFonts w:ascii="Times New Roman" w:hAnsi="Times New Roman" w:cs="Times New Roman"/>
          <w:sz w:val="28"/>
        </w:rPr>
        <w:t>Особенность</w:t>
      </w:r>
      <w:r w:rsidRPr="00542ACF">
        <w:rPr>
          <w:rFonts w:ascii="Times New Roman" w:hAnsi="Times New Roman" w:cs="Times New Roman"/>
          <w:sz w:val="28"/>
        </w:rPr>
        <w:t xml:space="preserve"> учёта этого домена заключается в исклю</w:t>
      </w:r>
      <w:r>
        <w:rPr>
          <w:rFonts w:ascii="Times New Roman" w:hAnsi="Times New Roman" w:cs="Times New Roman"/>
          <w:sz w:val="28"/>
        </w:rPr>
        <w:t xml:space="preserve">чительной гибкости соотнесения </w:t>
      </w:r>
      <w:r w:rsidRPr="00542ACF">
        <w:rPr>
          <w:rFonts w:ascii="Times New Roman" w:hAnsi="Times New Roman" w:cs="Times New Roman"/>
          <w:sz w:val="28"/>
        </w:rPr>
        <w:t xml:space="preserve">логических и физических объектов, которые одновременно четко отделены друг от друга в модели учёта, но и имеют прочную взаимосвязь, учёт которой осуществляется в системе. </w:t>
      </w:r>
    </w:p>
    <w:p w:rsidR="00685A34" w:rsidRDefault="00685A34" w:rsidP="006D40AA">
      <w:pPr>
        <w:spacing w:line="360" w:lineRule="auto"/>
        <w:ind w:firstLine="709"/>
        <w:jc w:val="both"/>
        <w:rPr>
          <w:rFonts w:ascii="Times New Roman" w:hAnsi="Times New Roman" w:cs="Times New Roman"/>
          <w:sz w:val="28"/>
        </w:rPr>
      </w:pPr>
    </w:p>
    <w:p w:rsidR="00542ACF" w:rsidRDefault="00542ACF" w:rsidP="00685A34">
      <w:pPr>
        <w:spacing w:before="240" w:after="0" w:line="360" w:lineRule="auto"/>
        <w:ind w:left="-142"/>
        <w:rPr>
          <w:rFonts w:ascii="Times New Roman" w:hAnsi="Times New Roman" w:cs="Times New Roman"/>
          <w:sz w:val="28"/>
        </w:rPr>
      </w:pPr>
      <w:r>
        <w:rPr>
          <w:noProof/>
          <w:lang w:eastAsia="ru-RU"/>
        </w:rPr>
        <w:lastRenderedPageBreak/>
        <w:drawing>
          <wp:inline distT="0" distB="0" distL="0" distR="0" wp14:anchorId="06F00093" wp14:editId="4052C4C5">
            <wp:extent cx="5940425" cy="2164279"/>
            <wp:effectExtent l="0" t="0" r="3175"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2164279"/>
                    </a:xfrm>
                    <a:prstGeom prst="rect">
                      <a:avLst/>
                    </a:prstGeom>
                  </pic:spPr>
                </pic:pic>
              </a:graphicData>
            </a:graphic>
          </wp:inline>
        </w:drawing>
      </w:r>
    </w:p>
    <w:p w:rsidR="00542ACF" w:rsidRPr="00542ACF" w:rsidRDefault="00542ACF" w:rsidP="006D40AA">
      <w:pPr>
        <w:spacing w:before="240" w:line="360" w:lineRule="auto"/>
        <w:ind w:left="-142"/>
        <w:jc w:val="center"/>
        <w:rPr>
          <w:rFonts w:ascii="Times New Roman" w:hAnsi="Times New Roman" w:cs="Times New Roman"/>
          <w:sz w:val="28"/>
        </w:rPr>
      </w:pPr>
      <w:r>
        <w:rPr>
          <w:rFonts w:ascii="Times New Roman" w:hAnsi="Times New Roman" w:cs="Times New Roman"/>
          <w:sz w:val="28"/>
        </w:rPr>
        <w:t xml:space="preserve">Рисунок 5 – Учет сетей </w:t>
      </w:r>
      <w:r>
        <w:rPr>
          <w:rFonts w:ascii="Times New Roman" w:hAnsi="Times New Roman" w:cs="Times New Roman"/>
          <w:sz w:val="28"/>
          <w:lang w:val="en-US"/>
        </w:rPr>
        <w:t>NGN</w:t>
      </w:r>
    </w:p>
    <w:p w:rsidR="00542ACF" w:rsidRDefault="00542ACF" w:rsidP="00685A34">
      <w:pPr>
        <w:spacing w:before="240" w:after="0" w:line="360" w:lineRule="auto"/>
        <w:ind w:firstLine="709"/>
        <w:jc w:val="both"/>
        <w:rPr>
          <w:rFonts w:ascii="Times New Roman" w:hAnsi="Times New Roman" w:cs="Times New Roman"/>
          <w:sz w:val="28"/>
        </w:rPr>
      </w:pPr>
      <w:r w:rsidRPr="00542ACF">
        <w:rPr>
          <w:rFonts w:ascii="Times New Roman" w:hAnsi="Times New Roman" w:cs="Times New Roman"/>
          <w:sz w:val="28"/>
        </w:rPr>
        <w:t xml:space="preserve">Так как в настоящее время многие операторы </w:t>
      </w:r>
      <w:r>
        <w:rPr>
          <w:rFonts w:ascii="Times New Roman" w:hAnsi="Times New Roman" w:cs="Times New Roman"/>
          <w:sz w:val="28"/>
        </w:rPr>
        <w:t xml:space="preserve">переживают переходный период в </w:t>
      </w:r>
      <w:r w:rsidRPr="00542ACF">
        <w:rPr>
          <w:rFonts w:ascii="Times New Roman" w:hAnsi="Times New Roman" w:cs="Times New Roman"/>
          <w:sz w:val="28"/>
        </w:rPr>
        <w:t>использовании оборудования сетей следующе</w:t>
      </w:r>
      <w:r>
        <w:rPr>
          <w:rFonts w:ascii="Times New Roman" w:hAnsi="Times New Roman" w:cs="Times New Roman"/>
          <w:sz w:val="28"/>
        </w:rPr>
        <w:t xml:space="preserve">го поколения, </w:t>
      </w:r>
      <w:r w:rsidR="00F53FF2">
        <w:rPr>
          <w:rFonts w:ascii="Times New Roman" w:hAnsi="Times New Roman" w:cs="Times New Roman"/>
          <w:sz w:val="28"/>
        </w:rPr>
        <w:t>система АРГУС</w:t>
      </w:r>
      <w:r>
        <w:rPr>
          <w:rFonts w:ascii="Times New Roman" w:hAnsi="Times New Roman" w:cs="Times New Roman"/>
          <w:sz w:val="28"/>
        </w:rPr>
        <w:t xml:space="preserve"> ТУ</w:t>
      </w:r>
      <w:r w:rsidRPr="00542ACF">
        <w:rPr>
          <w:rFonts w:ascii="Times New Roman" w:hAnsi="Times New Roman" w:cs="Times New Roman"/>
          <w:sz w:val="28"/>
        </w:rPr>
        <w:t xml:space="preserve"> не навязывает своих принципов в учёте сетевых элементов/функций и их атрибутов. Один и тот же объект можно </w:t>
      </w:r>
      <w:r w:rsidR="00F53FF2" w:rsidRPr="00542ACF">
        <w:rPr>
          <w:rFonts w:ascii="Times New Roman" w:hAnsi="Times New Roman" w:cs="Times New Roman"/>
          <w:sz w:val="28"/>
        </w:rPr>
        <w:t>учитывать,</w:t>
      </w:r>
      <w:r w:rsidRPr="00542ACF">
        <w:rPr>
          <w:rFonts w:ascii="Times New Roman" w:hAnsi="Times New Roman" w:cs="Times New Roman"/>
          <w:sz w:val="28"/>
        </w:rPr>
        <w:t xml:space="preserve"> как совокупность сложных функций с множеством атрибутов и связей, и как обыкновенное коммутационное устройство с несколькими неотъемлемыми характеристиками.</w:t>
      </w:r>
    </w:p>
    <w:p w:rsidR="007E2D0B" w:rsidRPr="007E2D0B" w:rsidRDefault="007E2D0B" w:rsidP="006D40AA">
      <w:pPr>
        <w:spacing w:after="0" w:line="360" w:lineRule="auto"/>
        <w:ind w:firstLine="709"/>
        <w:jc w:val="both"/>
        <w:rPr>
          <w:rFonts w:ascii="Times New Roman" w:hAnsi="Times New Roman" w:cs="Times New Roman"/>
          <w:sz w:val="32"/>
        </w:rPr>
      </w:pPr>
    </w:p>
    <w:p w:rsidR="007E2D0B" w:rsidRPr="007E2D0B" w:rsidRDefault="007E2D0B" w:rsidP="006D40AA">
      <w:pPr>
        <w:pStyle w:val="1"/>
        <w:spacing w:before="0" w:line="360" w:lineRule="auto"/>
        <w:ind w:firstLine="709"/>
      </w:pPr>
      <w:bookmarkStart w:id="16" w:name="_Toc512380795"/>
      <w:r w:rsidRPr="007E2D0B">
        <w:t xml:space="preserve">3.2.3 </w:t>
      </w:r>
      <w:r w:rsidR="00542ACF" w:rsidRPr="007E2D0B">
        <w:t>Оборудование сети передачи данных</w:t>
      </w:r>
      <w:bookmarkEnd w:id="16"/>
    </w:p>
    <w:p w:rsidR="007E2D0B" w:rsidRPr="007E2D0B" w:rsidRDefault="007E2D0B" w:rsidP="006D40AA">
      <w:pPr>
        <w:spacing w:after="0" w:line="360" w:lineRule="auto"/>
        <w:ind w:firstLine="709"/>
        <w:jc w:val="both"/>
        <w:rPr>
          <w:rFonts w:ascii="Times New Roman" w:hAnsi="Times New Roman" w:cs="Times New Roman"/>
          <w:sz w:val="32"/>
        </w:rPr>
      </w:pPr>
    </w:p>
    <w:p w:rsidR="00542ACF" w:rsidRPr="00542ACF" w:rsidRDefault="00542ACF" w:rsidP="006D40AA">
      <w:pPr>
        <w:spacing w:after="0" w:line="360" w:lineRule="auto"/>
        <w:ind w:firstLine="709"/>
        <w:jc w:val="both"/>
        <w:rPr>
          <w:rFonts w:ascii="Times New Roman" w:hAnsi="Times New Roman" w:cs="Times New Roman"/>
          <w:sz w:val="28"/>
        </w:rPr>
      </w:pPr>
      <w:r w:rsidRPr="00542ACF">
        <w:rPr>
          <w:rFonts w:ascii="Times New Roman" w:hAnsi="Times New Roman" w:cs="Times New Roman"/>
          <w:sz w:val="28"/>
        </w:rPr>
        <w:t>В системе АРГУС ТУ представлен широкий спектр ф</w:t>
      </w:r>
      <w:r w:rsidR="00823D99">
        <w:rPr>
          <w:rFonts w:ascii="Times New Roman" w:hAnsi="Times New Roman" w:cs="Times New Roman"/>
          <w:sz w:val="28"/>
        </w:rPr>
        <w:t xml:space="preserve">ункций учёта современных сетей </w:t>
      </w:r>
      <w:r w:rsidRPr="00542ACF">
        <w:rPr>
          <w:rFonts w:ascii="Times New Roman" w:hAnsi="Times New Roman" w:cs="Times New Roman"/>
          <w:sz w:val="28"/>
        </w:rPr>
        <w:t xml:space="preserve">передачи данных. В качестве </w:t>
      </w:r>
      <w:r w:rsidR="00F53FF2" w:rsidRPr="00542ACF">
        <w:rPr>
          <w:rFonts w:ascii="Times New Roman" w:hAnsi="Times New Roman" w:cs="Times New Roman"/>
          <w:sz w:val="28"/>
        </w:rPr>
        <w:t>объектов учёта</w:t>
      </w:r>
      <w:r w:rsidRPr="00542ACF">
        <w:rPr>
          <w:rFonts w:ascii="Times New Roman" w:hAnsi="Times New Roman" w:cs="Times New Roman"/>
          <w:sz w:val="28"/>
        </w:rPr>
        <w:t xml:space="preserve"> выступа</w:t>
      </w:r>
      <w:r w:rsidR="00823D99">
        <w:rPr>
          <w:rFonts w:ascii="Times New Roman" w:hAnsi="Times New Roman" w:cs="Times New Roman"/>
          <w:sz w:val="28"/>
        </w:rPr>
        <w:t xml:space="preserve">ют маршрутизаторы и </w:t>
      </w:r>
      <w:r w:rsidR="00F53FF2">
        <w:rPr>
          <w:rFonts w:ascii="Times New Roman" w:hAnsi="Times New Roman" w:cs="Times New Roman"/>
          <w:sz w:val="28"/>
        </w:rPr>
        <w:t>адреса IP</w:t>
      </w:r>
      <w:r w:rsidR="00823D99">
        <w:rPr>
          <w:rFonts w:ascii="Times New Roman" w:hAnsi="Times New Roman" w:cs="Times New Roman"/>
          <w:sz w:val="28"/>
        </w:rPr>
        <w:t xml:space="preserve">, </w:t>
      </w:r>
      <w:r w:rsidRPr="00542ACF">
        <w:rPr>
          <w:rFonts w:ascii="Times New Roman" w:hAnsi="Times New Roman" w:cs="Times New Roman"/>
          <w:sz w:val="28"/>
        </w:rPr>
        <w:t xml:space="preserve">коммутаторы Ethernet, сети доступа xDSL, цифровые каналы передачи данных и др. </w:t>
      </w:r>
    </w:p>
    <w:p w:rsidR="00542ACF" w:rsidRDefault="00542ACF" w:rsidP="006D40AA">
      <w:pPr>
        <w:spacing w:after="0" w:line="360" w:lineRule="auto"/>
        <w:ind w:firstLine="709"/>
        <w:jc w:val="both"/>
        <w:rPr>
          <w:rFonts w:ascii="Times New Roman" w:hAnsi="Times New Roman" w:cs="Times New Roman"/>
          <w:sz w:val="28"/>
        </w:rPr>
      </w:pPr>
      <w:r w:rsidRPr="00542ACF">
        <w:rPr>
          <w:rFonts w:ascii="Times New Roman" w:hAnsi="Times New Roman" w:cs="Times New Roman"/>
          <w:sz w:val="28"/>
        </w:rPr>
        <w:t xml:space="preserve">У объектов сети передачи данных учитывается состав физических и логических компонентов, а также связи между ними. Например, можно отдельно учитывать свойства </w:t>
      </w:r>
      <w:r w:rsidR="00823D99">
        <w:rPr>
          <w:rFonts w:ascii="Times New Roman" w:hAnsi="Times New Roman" w:cs="Times New Roman"/>
          <w:sz w:val="28"/>
        </w:rPr>
        <w:t>и характеристики</w:t>
      </w:r>
      <w:r w:rsidRPr="00542ACF">
        <w:rPr>
          <w:rFonts w:ascii="Times New Roman" w:hAnsi="Times New Roman" w:cs="Times New Roman"/>
          <w:sz w:val="28"/>
        </w:rPr>
        <w:t xml:space="preserve"> всех сетевых адаптеров и портов, текущую конфигурацию, функции устро</w:t>
      </w:r>
      <w:r w:rsidR="00823D99">
        <w:rPr>
          <w:rFonts w:ascii="Times New Roman" w:hAnsi="Times New Roman" w:cs="Times New Roman"/>
          <w:sz w:val="28"/>
        </w:rPr>
        <w:t>йства (например, для</w:t>
      </w:r>
      <w:r w:rsidRPr="00542ACF">
        <w:rPr>
          <w:rFonts w:ascii="Times New Roman" w:hAnsi="Times New Roman" w:cs="Times New Roman"/>
          <w:sz w:val="28"/>
        </w:rPr>
        <w:t xml:space="preserve"> IP маршрутизатора – настройки </w:t>
      </w:r>
      <w:r w:rsidR="00F53FF2" w:rsidRPr="00542ACF">
        <w:rPr>
          <w:rFonts w:ascii="Times New Roman" w:hAnsi="Times New Roman" w:cs="Times New Roman"/>
          <w:sz w:val="28"/>
        </w:rPr>
        <w:t>DiffServ, IntServ</w:t>
      </w:r>
      <w:r w:rsidRPr="00542ACF">
        <w:rPr>
          <w:rFonts w:ascii="Times New Roman" w:hAnsi="Times New Roman" w:cs="Times New Roman"/>
          <w:sz w:val="28"/>
        </w:rPr>
        <w:t>), внешний вид фасадов.</w:t>
      </w:r>
      <w:r w:rsidR="00823D99">
        <w:rPr>
          <w:rFonts w:ascii="Times New Roman" w:hAnsi="Times New Roman" w:cs="Times New Roman"/>
          <w:sz w:val="28"/>
        </w:rPr>
        <w:t xml:space="preserve"> </w:t>
      </w:r>
      <w:r w:rsidR="00F53FF2">
        <w:rPr>
          <w:rFonts w:ascii="Times New Roman" w:hAnsi="Times New Roman" w:cs="Times New Roman"/>
          <w:sz w:val="28"/>
        </w:rPr>
        <w:t>Таким образом</w:t>
      </w:r>
      <w:r w:rsidR="00823D99">
        <w:rPr>
          <w:rFonts w:ascii="Times New Roman" w:hAnsi="Times New Roman" w:cs="Times New Roman"/>
          <w:sz w:val="28"/>
        </w:rPr>
        <w:t>, обеспечивается комплексный учёт</w:t>
      </w:r>
      <w:r w:rsidRPr="00542ACF">
        <w:rPr>
          <w:rFonts w:ascii="Times New Roman" w:hAnsi="Times New Roman" w:cs="Times New Roman"/>
          <w:sz w:val="28"/>
        </w:rPr>
        <w:t xml:space="preserve"> сложных сетевых устройств как совокупности </w:t>
      </w:r>
      <w:r w:rsidRPr="00542ACF">
        <w:rPr>
          <w:rFonts w:ascii="Times New Roman" w:hAnsi="Times New Roman" w:cs="Times New Roman"/>
          <w:sz w:val="28"/>
        </w:rPr>
        <w:lastRenderedPageBreak/>
        <w:t>более простого оборудования с одной стороны, и как цельных устройств, выполняющих определенные сетевые функции, с другой.</w:t>
      </w:r>
    </w:p>
    <w:p w:rsidR="00BA2ECD" w:rsidRPr="00BA2ECD" w:rsidRDefault="00BA2ECD" w:rsidP="006D40AA">
      <w:pPr>
        <w:spacing w:after="0" w:line="360" w:lineRule="auto"/>
        <w:ind w:firstLine="709"/>
        <w:jc w:val="both"/>
        <w:rPr>
          <w:rFonts w:ascii="Times New Roman" w:hAnsi="Times New Roman" w:cs="Times New Roman"/>
          <w:sz w:val="28"/>
        </w:rPr>
      </w:pPr>
      <w:r w:rsidRPr="00BA2ECD">
        <w:rPr>
          <w:rFonts w:ascii="Times New Roman" w:hAnsi="Times New Roman" w:cs="Times New Roman"/>
          <w:sz w:val="28"/>
        </w:rPr>
        <w:t xml:space="preserve">Связи, организованные между устройствами, </w:t>
      </w:r>
      <w:r>
        <w:rPr>
          <w:rFonts w:ascii="Times New Roman" w:hAnsi="Times New Roman" w:cs="Times New Roman"/>
          <w:sz w:val="28"/>
        </w:rPr>
        <w:t xml:space="preserve">характеризуются типами портов, </w:t>
      </w:r>
      <w:r w:rsidRPr="00BA2ECD">
        <w:rPr>
          <w:rFonts w:ascii="Times New Roman" w:hAnsi="Times New Roman" w:cs="Times New Roman"/>
          <w:sz w:val="28"/>
        </w:rPr>
        <w:t xml:space="preserve">которые они соединяют, и текущей скоростью передачи данных.  </w:t>
      </w:r>
    </w:p>
    <w:p w:rsidR="00BA2ECD" w:rsidRPr="00F53FF2" w:rsidRDefault="00F53FF2" w:rsidP="006D40AA">
      <w:pPr>
        <w:spacing w:line="360" w:lineRule="auto"/>
        <w:ind w:firstLine="709"/>
        <w:jc w:val="both"/>
        <w:rPr>
          <w:rFonts w:ascii="Times New Roman" w:hAnsi="Times New Roman" w:cs="Times New Roman"/>
          <w:sz w:val="28"/>
        </w:rPr>
      </w:pPr>
      <w:r>
        <w:rPr>
          <w:rFonts w:ascii="Times New Roman" w:hAnsi="Times New Roman" w:cs="Times New Roman"/>
          <w:sz w:val="28"/>
        </w:rPr>
        <w:t>Для учёта</w:t>
      </w:r>
      <w:r w:rsidR="00BA2ECD">
        <w:rPr>
          <w:rFonts w:ascii="Times New Roman" w:hAnsi="Times New Roman" w:cs="Times New Roman"/>
          <w:sz w:val="28"/>
        </w:rPr>
        <w:t xml:space="preserve"> характеристик</w:t>
      </w:r>
      <w:r w:rsidR="00BA2ECD" w:rsidRPr="00BA2ECD">
        <w:rPr>
          <w:rFonts w:ascii="Times New Roman" w:hAnsi="Times New Roman" w:cs="Times New Roman"/>
          <w:sz w:val="28"/>
        </w:rPr>
        <w:t xml:space="preserve"> </w:t>
      </w:r>
      <w:r w:rsidR="00BA2ECD">
        <w:rPr>
          <w:rFonts w:ascii="Times New Roman" w:hAnsi="Times New Roman" w:cs="Times New Roman"/>
          <w:sz w:val="28"/>
        </w:rPr>
        <w:t>IP-сетей в системе технического</w:t>
      </w:r>
      <w:r w:rsidR="00BA2ECD" w:rsidRPr="00BA2ECD">
        <w:rPr>
          <w:rFonts w:ascii="Times New Roman" w:hAnsi="Times New Roman" w:cs="Times New Roman"/>
          <w:sz w:val="28"/>
        </w:rPr>
        <w:t xml:space="preserve"> </w:t>
      </w:r>
      <w:r w:rsidRPr="00BA2ECD">
        <w:rPr>
          <w:rFonts w:ascii="Times New Roman" w:hAnsi="Times New Roman" w:cs="Times New Roman"/>
          <w:sz w:val="28"/>
        </w:rPr>
        <w:t>учёт</w:t>
      </w:r>
      <w:r>
        <w:rPr>
          <w:rFonts w:ascii="Times New Roman" w:hAnsi="Times New Roman" w:cs="Times New Roman"/>
          <w:sz w:val="28"/>
        </w:rPr>
        <w:t>а АРГУС</w:t>
      </w:r>
      <w:r w:rsidR="00BA2ECD">
        <w:rPr>
          <w:rFonts w:ascii="Times New Roman" w:hAnsi="Times New Roman" w:cs="Times New Roman"/>
          <w:sz w:val="28"/>
        </w:rPr>
        <w:t xml:space="preserve"> ТУ они </w:t>
      </w:r>
      <w:r w:rsidR="00BA2ECD" w:rsidRPr="00BA2ECD">
        <w:rPr>
          <w:rFonts w:ascii="Times New Roman" w:hAnsi="Times New Roman" w:cs="Times New Roman"/>
          <w:sz w:val="28"/>
        </w:rPr>
        <w:t xml:space="preserve">разделяются на сегменты (по территориальному или административному признаку). В каждом сегменте задаются адресные диапазоны </w:t>
      </w:r>
      <w:r w:rsidRPr="00BA2ECD">
        <w:rPr>
          <w:rFonts w:ascii="Times New Roman" w:hAnsi="Times New Roman" w:cs="Times New Roman"/>
          <w:sz w:val="28"/>
        </w:rPr>
        <w:t>созданных IP</w:t>
      </w:r>
      <w:r w:rsidR="00BA2ECD" w:rsidRPr="00BA2ECD">
        <w:rPr>
          <w:rFonts w:ascii="Times New Roman" w:hAnsi="Times New Roman" w:cs="Times New Roman"/>
          <w:sz w:val="28"/>
        </w:rPr>
        <w:t>-подсетей, с которыми соотносятся устройства</w:t>
      </w:r>
      <w:r w:rsidR="00BA2ECD">
        <w:rPr>
          <w:rFonts w:ascii="Times New Roman" w:hAnsi="Times New Roman" w:cs="Times New Roman"/>
          <w:sz w:val="28"/>
        </w:rPr>
        <w:t>, находящ</w:t>
      </w:r>
      <w:r>
        <w:rPr>
          <w:rFonts w:ascii="Times New Roman" w:hAnsi="Times New Roman" w:cs="Times New Roman"/>
          <w:sz w:val="28"/>
        </w:rPr>
        <w:t>иеся в этих сетях</w:t>
      </w:r>
      <w:r w:rsidR="00BA2ECD" w:rsidRPr="00BA2ECD">
        <w:rPr>
          <w:rFonts w:ascii="Times New Roman" w:hAnsi="Times New Roman" w:cs="Times New Roman"/>
          <w:sz w:val="28"/>
        </w:rPr>
        <w:t>.</w:t>
      </w:r>
      <w:r w:rsidRPr="00F53FF2">
        <w:rPr>
          <w:rFonts w:ascii="Times New Roman" w:hAnsi="Times New Roman" w:cs="Times New Roman"/>
          <w:sz w:val="28"/>
        </w:rPr>
        <w:t xml:space="preserve"> </w:t>
      </w:r>
      <w:r>
        <w:rPr>
          <w:rFonts w:ascii="Times New Roman" w:hAnsi="Times New Roman" w:cs="Times New Roman"/>
          <w:sz w:val="28"/>
        </w:rPr>
        <w:t>Это продемонстрировано на рисунках 6 и 7.</w:t>
      </w:r>
    </w:p>
    <w:p w:rsidR="00823D99" w:rsidRDefault="00BA2ECD" w:rsidP="00685A34">
      <w:pPr>
        <w:spacing w:before="240" w:after="0" w:line="360" w:lineRule="auto"/>
        <w:jc w:val="both"/>
        <w:rPr>
          <w:rFonts w:ascii="Times New Roman" w:hAnsi="Times New Roman" w:cs="Times New Roman"/>
          <w:sz w:val="28"/>
        </w:rPr>
      </w:pPr>
      <w:r>
        <w:rPr>
          <w:noProof/>
          <w:lang w:eastAsia="ru-RU"/>
        </w:rPr>
        <w:drawing>
          <wp:inline distT="0" distB="0" distL="0" distR="0" wp14:anchorId="3876D944" wp14:editId="4279D102">
            <wp:extent cx="5940425" cy="2932506"/>
            <wp:effectExtent l="0" t="0" r="317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0425" cy="2932506"/>
                    </a:xfrm>
                    <a:prstGeom prst="rect">
                      <a:avLst/>
                    </a:prstGeom>
                  </pic:spPr>
                </pic:pic>
              </a:graphicData>
            </a:graphic>
          </wp:inline>
        </w:drawing>
      </w:r>
    </w:p>
    <w:p w:rsidR="007E2D0B" w:rsidRDefault="00BA2ECD" w:rsidP="006D40AA">
      <w:pPr>
        <w:spacing w:before="240" w:line="360" w:lineRule="auto"/>
        <w:jc w:val="center"/>
        <w:rPr>
          <w:rFonts w:ascii="Times New Roman" w:hAnsi="Times New Roman" w:cs="Times New Roman"/>
          <w:sz w:val="28"/>
        </w:rPr>
      </w:pPr>
      <w:r>
        <w:rPr>
          <w:rFonts w:ascii="Times New Roman" w:hAnsi="Times New Roman" w:cs="Times New Roman"/>
          <w:sz w:val="28"/>
        </w:rPr>
        <w:t xml:space="preserve">Рисунок 6 – Отображение </w:t>
      </w:r>
      <w:r>
        <w:rPr>
          <w:rFonts w:ascii="Times New Roman" w:hAnsi="Times New Roman" w:cs="Times New Roman"/>
          <w:sz w:val="28"/>
          <w:lang w:val="en-US"/>
        </w:rPr>
        <w:t>IP-</w:t>
      </w:r>
      <w:r>
        <w:rPr>
          <w:rFonts w:ascii="Times New Roman" w:hAnsi="Times New Roman" w:cs="Times New Roman"/>
          <w:sz w:val="28"/>
        </w:rPr>
        <w:t>подсети</w:t>
      </w:r>
    </w:p>
    <w:p w:rsidR="00AA1051" w:rsidRDefault="00AA1051" w:rsidP="006D40AA">
      <w:pPr>
        <w:spacing w:before="240" w:line="360" w:lineRule="auto"/>
        <w:jc w:val="center"/>
        <w:rPr>
          <w:rFonts w:ascii="Times New Roman" w:hAnsi="Times New Roman" w:cs="Times New Roman"/>
          <w:sz w:val="28"/>
        </w:rPr>
      </w:pPr>
    </w:p>
    <w:p w:rsidR="00BA2ECD" w:rsidRDefault="00BA2ECD" w:rsidP="006D40AA">
      <w:pPr>
        <w:spacing w:before="240" w:line="360" w:lineRule="auto"/>
        <w:jc w:val="both"/>
        <w:rPr>
          <w:rFonts w:ascii="Times New Roman" w:hAnsi="Times New Roman" w:cs="Times New Roman"/>
          <w:sz w:val="28"/>
        </w:rPr>
      </w:pPr>
      <w:r>
        <w:rPr>
          <w:noProof/>
          <w:lang w:eastAsia="ru-RU"/>
        </w:rPr>
        <w:lastRenderedPageBreak/>
        <w:drawing>
          <wp:inline distT="0" distB="0" distL="0" distR="0" wp14:anchorId="726F975D" wp14:editId="7B086F96">
            <wp:extent cx="5940425" cy="2720370"/>
            <wp:effectExtent l="0" t="0" r="3175"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0425" cy="2720370"/>
                    </a:xfrm>
                    <a:prstGeom prst="rect">
                      <a:avLst/>
                    </a:prstGeom>
                  </pic:spPr>
                </pic:pic>
              </a:graphicData>
            </a:graphic>
          </wp:inline>
        </w:drawing>
      </w:r>
    </w:p>
    <w:p w:rsidR="00BA2ECD" w:rsidRDefault="00BA2ECD" w:rsidP="006D40AA">
      <w:pPr>
        <w:spacing w:before="240" w:line="360" w:lineRule="auto"/>
        <w:jc w:val="center"/>
        <w:rPr>
          <w:rFonts w:ascii="Times New Roman" w:hAnsi="Times New Roman" w:cs="Times New Roman"/>
          <w:sz w:val="28"/>
        </w:rPr>
      </w:pPr>
      <w:r>
        <w:rPr>
          <w:rFonts w:ascii="Times New Roman" w:hAnsi="Times New Roman" w:cs="Times New Roman"/>
          <w:sz w:val="28"/>
        </w:rPr>
        <w:t>Рисунок 7 – Иерархия подсетей</w:t>
      </w:r>
    </w:p>
    <w:p w:rsidR="00BA2ECD" w:rsidRDefault="00BA2ECD" w:rsidP="006D40AA">
      <w:pPr>
        <w:spacing w:before="240" w:after="0" w:line="360" w:lineRule="auto"/>
        <w:ind w:firstLine="709"/>
        <w:jc w:val="both"/>
        <w:rPr>
          <w:rFonts w:ascii="Times New Roman" w:hAnsi="Times New Roman" w:cs="Times New Roman"/>
          <w:sz w:val="28"/>
        </w:rPr>
      </w:pPr>
      <w:r w:rsidRPr="00BA2ECD">
        <w:rPr>
          <w:rFonts w:ascii="Times New Roman" w:hAnsi="Times New Roman" w:cs="Times New Roman"/>
          <w:sz w:val="28"/>
        </w:rPr>
        <w:t>Сетевая схема сегмента представляет собой графич</w:t>
      </w:r>
      <w:r>
        <w:rPr>
          <w:rFonts w:ascii="Times New Roman" w:hAnsi="Times New Roman" w:cs="Times New Roman"/>
          <w:sz w:val="28"/>
        </w:rPr>
        <w:t xml:space="preserve">ескую схему отображения связей </w:t>
      </w:r>
      <w:r w:rsidRPr="00BA2ECD">
        <w:rPr>
          <w:rFonts w:ascii="Times New Roman" w:hAnsi="Times New Roman" w:cs="Times New Roman"/>
          <w:sz w:val="28"/>
        </w:rPr>
        <w:t xml:space="preserve">сетевого уровня с указанием номеров подсетей, а также </w:t>
      </w:r>
      <w:r w:rsidR="00F53FF2" w:rsidRPr="00BA2ECD">
        <w:rPr>
          <w:rFonts w:ascii="Times New Roman" w:hAnsi="Times New Roman" w:cs="Times New Roman"/>
          <w:sz w:val="28"/>
        </w:rPr>
        <w:t>интерфейсных IP</w:t>
      </w:r>
      <w:r w:rsidRPr="00BA2ECD">
        <w:rPr>
          <w:rFonts w:ascii="Times New Roman" w:hAnsi="Times New Roman" w:cs="Times New Roman"/>
          <w:sz w:val="28"/>
        </w:rPr>
        <w:t xml:space="preserve">-адресов на оборудовании ПД, располагающемся на стыке между несколькими подсетями внутри </w:t>
      </w:r>
      <w:r>
        <w:rPr>
          <w:rFonts w:ascii="Times New Roman" w:hAnsi="Times New Roman" w:cs="Times New Roman"/>
          <w:sz w:val="28"/>
        </w:rPr>
        <w:t xml:space="preserve">сегмента. </w:t>
      </w:r>
    </w:p>
    <w:p w:rsidR="00BA2ECD" w:rsidRDefault="00BA2ECD" w:rsidP="006D40AA">
      <w:pPr>
        <w:spacing w:after="0" w:line="360" w:lineRule="auto"/>
        <w:ind w:firstLine="709"/>
        <w:jc w:val="both"/>
        <w:rPr>
          <w:rFonts w:ascii="Times New Roman" w:hAnsi="Times New Roman" w:cs="Times New Roman"/>
          <w:sz w:val="28"/>
        </w:rPr>
      </w:pPr>
      <w:r w:rsidRPr="00BA2ECD">
        <w:rPr>
          <w:rFonts w:ascii="Times New Roman" w:hAnsi="Times New Roman" w:cs="Times New Roman"/>
          <w:sz w:val="28"/>
        </w:rPr>
        <w:t>Устройства СПД могут иметь как физические, так и логические связи, показывающие, что между устройствами возможна передача данных. При этом обе плоскости могут рассматриваться независимо друг от друга. Так, пользователь может зарегистрировать факт связи двух устройств через IP сеть (например, виртуальный канал), не специфицируя его физический маршрут прохождения в том случае</w:t>
      </w:r>
      <w:r>
        <w:rPr>
          <w:rFonts w:ascii="Times New Roman" w:hAnsi="Times New Roman" w:cs="Times New Roman"/>
          <w:sz w:val="28"/>
        </w:rPr>
        <w:t xml:space="preserve"> если в этом нет необходимости. </w:t>
      </w:r>
      <w:r w:rsidRPr="00BA2ECD">
        <w:rPr>
          <w:rFonts w:ascii="Times New Roman" w:hAnsi="Times New Roman" w:cs="Times New Roman"/>
          <w:sz w:val="28"/>
        </w:rPr>
        <w:t>Физические связи будут содержать атрибуты кабельных систем, а логические связи могут относиться к той или иной технологии передачи данных.</w:t>
      </w:r>
    </w:p>
    <w:p w:rsidR="00AA1051" w:rsidRPr="00AA1051" w:rsidRDefault="00AA1051" w:rsidP="006D40AA">
      <w:pPr>
        <w:spacing w:after="0" w:line="360" w:lineRule="auto"/>
        <w:ind w:firstLine="709"/>
        <w:jc w:val="both"/>
        <w:rPr>
          <w:rFonts w:ascii="Times New Roman" w:hAnsi="Times New Roman" w:cs="Times New Roman"/>
          <w:b/>
          <w:sz w:val="32"/>
        </w:rPr>
      </w:pPr>
    </w:p>
    <w:p w:rsidR="00AA1051" w:rsidRPr="00AA1051" w:rsidRDefault="00AA1051" w:rsidP="006D40AA">
      <w:pPr>
        <w:pStyle w:val="1"/>
        <w:spacing w:before="0" w:line="360" w:lineRule="auto"/>
        <w:ind w:firstLine="709"/>
      </w:pPr>
      <w:bookmarkStart w:id="17" w:name="_Toc512380796"/>
      <w:r w:rsidRPr="00AA1051">
        <w:t>3.2.4 Учёт VPN</w:t>
      </w:r>
      <w:bookmarkEnd w:id="17"/>
    </w:p>
    <w:p w:rsidR="00AA1051" w:rsidRPr="00AA1051" w:rsidRDefault="00AA1051" w:rsidP="006D40AA">
      <w:pPr>
        <w:spacing w:after="0" w:line="360" w:lineRule="auto"/>
        <w:ind w:firstLine="709"/>
        <w:jc w:val="both"/>
        <w:rPr>
          <w:rFonts w:ascii="Times New Roman" w:hAnsi="Times New Roman" w:cs="Times New Roman"/>
          <w:b/>
          <w:sz w:val="32"/>
        </w:rPr>
      </w:pPr>
    </w:p>
    <w:p w:rsidR="004466D1" w:rsidRDefault="004466D1" w:rsidP="006D40AA">
      <w:pPr>
        <w:spacing w:after="0" w:line="360" w:lineRule="auto"/>
        <w:ind w:firstLine="709"/>
        <w:jc w:val="both"/>
        <w:rPr>
          <w:rFonts w:ascii="Times New Roman" w:hAnsi="Times New Roman" w:cs="Times New Roman"/>
          <w:sz w:val="28"/>
        </w:rPr>
      </w:pPr>
      <w:r w:rsidRPr="004466D1">
        <w:rPr>
          <w:rFonts w:ascii="Times New Roman" w:hAnsi="Times New Roman" w:cs="Times New Roman"/>
          <w:sz w:val="28"/>
        </w:rPr>
        <w:t>Модуль учёта услуг VPN предоставляет работникам технических служб максимально точную и подробную информацию о частных виртуальных сетях. К подобной информации относятся:</w:t>
      </w:r>
    </w:p>
    <w:p w:rsidR="004466D1" w:rsidRDefault="004466D1"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точки подключения клиентов; </w:t>
      </w:r>
    </w:p>
    <w:p w:rsidR="004466D1" w:rsidRDefault="004466D1"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и</w:t>
      </w:r>
      <w:r w:rsidRPr="004466D1">
        <w:rPr>
          <w:rFonts w:ascii="Times New Roman" w:hAnsi="Times New Roman" w:cs="Times New Roman"/>
          <w:sz w:val="28"/>
        </w:rPr>
        <w:t xml:space="preserve">нтерфейсы, обеспечивающие доступ к виртуальной сети – точки входа VPN; </w:t>
      </w:r>
    </w:p>
    <w:p w:rsidR="004466D1" w:rsidRDefault="004466D1"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с</w:t>
      </w:r>
      <w:r w:rsidRPr="004466D1">
        <w:rPr>
          <w:rFonts w:ascii="Times New Roman" w:hAnsi="Times New Roman" w:cs="Times New Roman"/>
          <w:sz w:val="28"/>
        </w:rPr>
        <w:t xml:space="preserve">оответствие точек подключения и точек входа VPN; </w:t>
      </w:r>
    </w:p>
    <w:p w:rsidR="004466D1" w:rsidRPr="004466D1" w:rsidRDefault="004466D1"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п</w:t>
      </w:r>
      <w:r w:rsidRPr="004466D1">
        <w:rPr>
          <w:rFonts w:ascii="Times New Roman" w:hAnsi="Times New Roman" w:cs="Times New Roman"/>
          <w:sz w:val="28"/>
        </w:rPr>
        <w:t xml:space="preserve">орты оборудования, на которых «подняты» точки входа VPN; </w:t>
      </w:r>
    </w:p>
    <w:p w:rsidR="004466D1" w:rsidRDefault="004466D1"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о</w:t>
      </w:r>
      <w:r w:rsidRPr="004466D1">
        <w:rPr>
          <w:rFonts w:ascii="Times New Roman" w:hAnsi="Times New Roman" w:cs="Times New Roman"/>
          <w:sz w:val="28"/>
        </w:rPr>
        <w:t>бщие характеристики сети VPN, свойственные для всех точек вх</w:t>
      </w:r>
      <w:r>
        <w:rPr>
          <w:rFonts w:ascii="Times New Roman" w:hAnsi="Times New Roman" w:cs="Times New Roman"/>
          <w:sz w:val="28"/>
        </w:rPr>
        <w:t>ода и их точек подключения.</w:t>
      </w:r>
    </w:p>
    <w:p w:rsidR="004466D1" w:rsidRDefault="004466D1" w:rsidP="006D40AA">
      <w:pPr>
        <w:spacing w:after="0" w:line="360" w:lineRule="auto"/>
        <w:ind w:firstLine="709"/>
        <w:jc w:val="both"/>
        <w:rPr>
          <w:rFonts w:ascii="Times New Roman" w:hAnsi="Times New Roman" w:cs="Times New Roman"/>
          <w:sz w:val="28"/>
        </w:rPr>
      </w:pPr>
      <w:r w:rsidRPr="004466D1">
        <w:rPr>
          <w:rFonts w:ascii="Times New Roman" w:hAnsi="Times New Roman" w:cs="Times New Roman"/>
          <w:sz w:val="28"/>
        </w:rPr>
        <w:t>Модуль позволяет учитывать VPN подключение, VPN сеть, точку входа VPN</w:t>
      </w:r>
      <w:r w:rsidR="00033785">
        <w:rPr>
          <w:rFonts w:ascii="Times New Roman" w:hAnsi="Times New Roman" w:cs="Times New Roman"/>
          <w:sz w:val="28"/>
        </w:rPr>
        <w:t xml:space="preserve"> (рисунок 8)</w:t>
      </w:r>
      <w:r w:rsidRPr="004466D1">
        <w:rPr>
          <w:rFonts w:ascii="Times New Roman" w:hAnsi="Times New Roman" w:cs="Times New Roman"/>
          <w:sz w:val="28"/>
        </w:rPr>
        <w:t>.</w:t>
      </w:r>
    </w:p>
    <w:p w:rsidR="00AA1051" w:rsidRDefault="00AA1051" w:rsidP="00685A34">
      <w:pPr>
        <w:spacing w:after="0" w:line="240" w:lineRule="auto"/>
        <w:ind w:firstLine="709"/>
        <w:jc w:val="both"/>
        <w:rPr>
          <w:rFonts w:ascii="Times New Roman" w:hAnsi="Times New Roman" w:cs="Times New Roman"/>
          <w:sz w:val="28"/>
        </w:rPr>
      </w:pPr>
    </w:p>
    <w:p w:rsidR="004466D1" w:rsidRDefault="004466D1" w:rsidP="006D40AA">
      <w:pPr>
        <w:spacing w:after="0" w:line="360" w:lineRule="auto"/>
        <w:jc w:val="both"/>
        <w:rPr>
          <w:rFonts w:ascii="Times New Roman" w:hAnsi="Times New Roman" w:cs="Times New Roman"/>
          <w:sz w:val="28"/>
        </w:rPr>
      </w:pPr>
      <w:r>
        <w:rPr>
          <w:noProof/>
          <w:lang w:eastAsia="ru-RU"/>
        </w:rPr>
        <w:drawing>
          <wp:inline distT="0" distB="0" distL="0" distR="0" wp14:anchorId="415AD88E" wp14:editId="5532A0D8">
            <wp:extent cx="5940425" cy="2251954"/>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0425" cy="2251954"/>
                    </a:xfrm>
                    <a:prstGeom prst="rect">
                      <a:avLst/>
                    </a:prstGeom>
                  </pic:spPr>
                </pic:pic>
              </a:graphicData>
            </a:graphic>
          </wp:inline>
        </w:drawing>
      </w:r>
    </w:p>
    <w:p w:rsidR="00033785" w:rsidRDefault="004466D1" w:rsidP="006D40AA">
      <w:pPr>
        <w:spacing w:before="240" w:line="360" w:lineRule="auto"/>
        <w:jc w:val="center"/>
        <w:rPr>
          <w:rFonts w:ascii="Times New Roman" w:hAnsi="Times New Roman" w:cs="Times New Roman"/>
          <w:sz w:val="28"/>
        </w:rPr>
      </w:pPr>
      <w:r>
        <w:rPr>
          <w:rFonts w:ascii="Times New Roman" w:hAnsi="Times New Roman" w:cs="Times New Roman"/>
          <w:sz w:val="28"/>
        </w:rPr>
        <w:t xml:space="preserve">Рисунок 8 – Отображение списка </w:t>
      </w:r>
      <w:r>
        <w:rPr>
          <w:rFonts w:ascii="Times New Roman" w:hAnsi="Times New Roman" w:cs="Times New Roman"/>
          <w:sz w:val="28"/>
          <w:lang w:val="en-US"/>
        </w:rPr>
        <w:t>VPN</w:t>
      </w:r>
      <w:r>
        <w:rPr>
          <w:rFonts w:ascii="Times New Roman" w:hAnsi="Times New Roman" w:cs="Times New Roman"/>
          <w:sz w:val="28"/>
        </w:rPr>
        <w:t xml:space="preserve"> сетей</w:t>
      </w:r>
    </w:p>
    <w:p w:rsidR="004466D1" w:rsidRDefault="00033785" w:rsidP="00685A34">
      <w:pPr>
        <w:spacing w:before="240" w:after="0" w:line="360" w:lineRule="auto"/>
        <w:ind w:firstLine="709"/>
        <w:jc w:val="both"/>
        <w:rPr>
          <w:rFonts w:ascii="Times New Roman" w:hAnsi="Times New Roman" w:cs="Times New Roman"/>
          <w:sz w:val="28"/>
        </w:rPr>
      </w:pPr>
      <w:r w:rsidRPr="00033785">
        <w:rPr>
          <w:rFonts w:ascii="Times New Roman" w:hAnsi="Times New Roman" w:cs="Times New Roman"/>
          <w:sz w:val="28"/>
        </w:rPr>
        <w:t>«VPN  подключение»  –  дочерняя услуга, для которой указывается значение</w:t>
      </w:r>
      <w:r>
        <w:rPr>
          <w:rFonts w:ascii="Times New Roman" w:hAnsi="Times New Roman" w:cs="Times New Roman"/>
          <w:sz w:val="28"/>
        </w:rPr>
        <w:t xml:space="preserve"> </w:t>
      </w:r>
      <w:r w:rsidRPr="00033785">
        <w:rPr>
          <w:rFonts w:ascii="Times New Roman" w:hAnsi="Times New Roman" w:cs="Times New Roman"/>
          <w:sz w:val="28"/>
        </w:rPr>
        <w:t>пропускной способности. Услуга предоставляется поверх существующего технологического</w:t>
      </w:r>
      <w:r>
        <w:rPr>
          <w:rFonts w:ascii="Times New Roman" w:hAnsi="Times New Roman" w:cs="Times New Roman"/>
          <w:sz w:val="28"/>
        </w:rPr>
        <w:t xml:space="preserve"> </w:t>
      </w:r>
      <w:r w:rsidRPr="00033785">
        <w:rPr>
          <w:rFonts w:ascii="Times New Roman" w:hAnsi="Times New Roman" w:cs="Times New Roman"/>
          <w:sz w:val="28"/>
        </w:rPr>
        <w:t>канала. Подключение связывается с одной точкой входа, через которую осуществляется</w:t>
      </w:r>
      <w:r>
        <w:rPr>
          <w:rFonts w:ascii="Times New Roman" w:hAnsi="Times New Roman" w:cs="Times New Roman"/>
          <w:sz w:val="28"/>
        </w:rPr>
        <w:t xml:space="preserve"> </w:t>
      </w:r>
      <w:r w:rsidRPr="00033785">
        <w:rPr>
          <w:rFonts w:ascii="Times New Roman" w:hAnsi="Times New Roman" w:cs="Times New Roman"/>
          <w:sz w:val="28"/>
        </w:rPr>
        <w:t>доступ к сети VPN. При снятии услуги «VPN подключение» связанная точка входа удаляется.</w:t>
      </w:r>
    </w:p>
    <w:p w:rsidR="00033785" w:rsidRDefault="00033785"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VPN сеть –</w:t>
      </w:r>
      <w:r w:rsidRPr="00033785">
        <w:rPr>
          <w:rFonts w:ascii="Times New Roman" w:hAnsi="Times New Roman" w:cs="Times New Roman"/>
          <w:sz w:val="28"/>
        </w:rPr>
        <w:t xml:space="preserve"> о</w:t>
      </w:r>
      <w:r>
        <w:rPr>
          <w:rFonts w:ascii="Times New Roman" w:hAnsi="Times New Roman" w:cs="Times New Roman"/>
          <w:sz w:val="28"/>
        </w:rPr>
        <w:t xml:space="preserve">бъект, объединяющий два и более VPN подключений в единую </w:t>
      </w:r>
      <w:r w:rsidRPr="00033785">
        <w:rPr>
          <w:rFonts w:ascii="Times New Roman" w:hAnsi="Times New Roman" w:cs="Times New Roman"/>
          <w:sz w:val="28"/>
        </w:rPr>
        <w:t>виртуальную сеть посредством точек входа. Точка входа в</w:t>
      </w:r>
      <w:r>
        <w:rPr>
          <w:rFonts w:ascii="Times New Roman" w:hAnsi="Times New Roman" w:cs="Times New Roman"/>
          <w:sz w:val="28"/>
        </w:rPr>
        <w:t xml:space="preserve"> VPN сеть – представляет собой </w:t>
      </w:r>
      <w:r w:rsidRPr="00033785">
        <w:rPr>
          <w:rFonts w:ascii="Times New Roman" w:hAnsi="Times New Roman" w:cs="Times New Roman"/>
          <w:sz w:val="28"/>
        </w:rPr>
        <w:t>совокупность порта и интерфейса, через которую осуществляется связь с сетью VPN</w:t>
      </w:r>
      <w:r>
        <w:rPr>
          <w:rFonts w:ascii="Times New Roman" w:hAnsi="Times New Roman" w:cs="Times New Roman"/>
          <w:sz w:val="28"/>
        </w:rPr>
        <w:t>.</w:t>
      </w:r>
    </w:p>
    <w:p w:rsidR="00033785" w:rsidRPr="00033785" w:rsidRDefault="00033785" w:rsidP="006D40AA">
      <w:pPr>
        <w:spacing w:after="0" w:line="360" w:lineRule="auto"/>
        <w:ind w:firstLine="709"/>
        <w:jc w:val="both"/>
        <w:rPr>
          <w:rFonts w:ascii="Times New Roman" w:hAnsi="Times New Roman" w:cs="Times New Roman"/>
          <w:sz w:val="28"/>
        </w:rPr>
      </w:pPr>
      <w:r w:rsidRPr="00033785">
        <w:rPr>
          <w:rFonts w:ascii="Times New Roman" w:hAnsi="Times New Roman" w:cs="Times New Roman"/>
          <w:sz w:val="28"/>
        </w:rPr>
        <w:lastRenderedPageBreak/>
        <w:t>Мобильные сети связи</w:t>
      </w:r>
      <w:r>
        <w:rPr>
          <w:rFonts w:ascii="Times New Roman" w:hAnsi="Times New Roman" w:cs="Times New Roman"/>
          <w:sz w:val="28"/>
        </w:rPr>
        <w:t xml:space="preserve">. </w:t>
      </w:r>
      <w:r w:rsidRPr="00033785">
        <w:rPr>
          <w:rFonts w:ascii="Times New Roman" w:hAnsi="Times New Roman" w:cs="Times New Roman"/>
          <w:sz w:val="28"/>
        </w:rPr>
        <w:t xml:space="preserve">Система позволяет вести </w:t>
      </w:r>
      <w:r>
        <w:rPr>
          <w:rFonts w:ascii="Times New Roman" w:hAnsi="Times New Roman" w:cs="Times New Roman"/>
          <w:sz w:val="28"/>
        </w:rPr>
        <w:t>учёт инфраструктуры сетей GSM,</w:t>
      </w:r>
      <w:r w:rsidRPr="00033785">
        <w:rPr>
          <w:rFonts w:ascii="Times New Roman" w:hAnsi="Times New Roman" w:cs="Times New Roman"/>
          <w:sz w:val="28"/>
        </w:rPr>
        <w:t xml:space="preserve"> GPRS, </w:t>
      </w:r>
      <w:r>
        <w:rPr>
          <w:rFonts w:ascii="Times New Roman" w:hAnsi="Times New Roman" w:cs="Times New Roman"/>
          <w:sz w:val="28"/>
        </w:rPr>
        <w:t xml:space="preserve">UMTS, CDMA. </w:t>
      </w:r>
      <w:r w:rsidRPr="00033785">
        <w:rPr>
          <w:rFonts w:ascii="Times New Roman" w:hAnsi="Times New Roman" w:cs="Times New Roman"/>
          <w:sz w:val="28"/>
        </w:rPr>
        <w:t xml:space="preserve">Основными объектами, описывающими сети мобильной связи в системе  АРГУС ТУ являются:  </w:t>
      </w:r>
    </w:p>
    <w:p w:rsidR="00033785" w:rsidRPr="00033785" w:rsidRDefault="00033785" w:rsidP="006D40AA">
      <w:pPr>
        <w:spacing w:after="0" w:line="360" w:lineRule="auto"/>
        <w:ind w:firstLine="709"/>
        <w:jc w:val="both"/>
        <w:rPr>
          <w:rFonts w:ascii="Times New Roman" w:hAnsi="Times New Roman" w:cs="Times New Roman"/>
          <w:sz w:val="28"/>
          <w:lang w:val="en-US"/>
        </w:rPr>
      </w:pPr>
      <w:r w:rsidRPr="00111D2F">
        <w:rPr>
          <w:rFonts w:ascii="Times New Roman" w:hAnsi="Times New Roman" w:cs="Times New Roman"/>
          <w:sz w:val="28"/>
        </w:rPr>
        <w:t xml:space="preserve"> </w:t>
      </w:r>
      <w:r w:rsidRPr="00033785">
        <w:rPr>
          <w:rFonts w:ascii="Times New Roman" w:hAnsi="Times New Roman" w:cs="Times New Roman"/>
          <w:sz w:val="28"/>
          <w:lang w:val="en-US"/>
        </w:rPr>
        <w:t>HLR - Home Location</w:t>
      </w:r>
      <w:r>
        <w:rPr>
          <w:rFonts w:ascii="Times New Roman" w:hAnsi="Times New Roman" w:cs="Times New Roman"/>
          <w:sz w:val="28"/>
          <w:lang w:val="en-US"/>
        </w:rPr>
        <w:t xml:space="preserve"> Registry, MGW - Media GateWay, BSC - Base Station Controller,</w:t>
      </w:r>
      <w:r w:rsidRPr="00033785">
        <w:rPr>
          <w:rFonts w:ascii="Times New Roman" w:hAnsi="Times New Roman" w:cs="Times New Roman"/>
          <w:sz w:val="28"/>
          <w:lang w:val="en-US"/>
        </w:rPr>
        <w:t xml:space="preserve"> BTS </w:t>
      </w:r>
      <w:r>
        <w:rPr>
          <w:rFonts w:ascii="Times New Roman" w:hAnsi="Times New Roman" w:cs="Times New Roman"/>
          <w:sz w:val="28"/>
          <w:lang w:val="en-US"/>
        </w:rPr>
        <w:t>- Base Transceiver Station, MSC - Mobile Switching Center,</w:t>
      </w:r>
      <w:r w:rsidRPr="00033785">
        <w:rPr>
          <w:rFonts w:ascii="Times New Roman" w:hAnsi="Times New Roman" w:cs="Times New Roman"/>
          <w:sz w:val="28"/>
          <w:lang w:val="en-US"/>
        </w:rPr>
        <w:t xml:space="preserve"> SMSC </w:t>
      </w:r>
      <w:r>
        <w:rPr>
          <w:rFonts w:ascii="Times New Roman" w:hAnsi="Times New Roman" w:cs="Times New Roman"/>
          <w:sz w:val="28"/>
          <w:lang w:val="en-US"/>
        </w:rPr>
        <w:t>- Short Message Service Center,</w:t>
      </w:r>
      <w:r w:rsidRPr="00033785">
        <w:rPr>
          <w:rFonts w:ascii="Times New Roman" w:hAnsi="Times New Roman" w:cs="Times New Roman"/>
          <w:sz w:val="28"/>
          <w:lang w:val="en-US"/>
        </w:rPr>
        <w:t xml:space="preserve"> SG</w:t>
      </w:r>
      <w:r>
        <w:rPr>
          <w:rFonts w:ascii="Times New Roman" w:hAnsi="Times New Roman" w:cs="Times New Roman"/>
          <w:sz w:val="28"/>
          <w:lang w:val="en-US"/>
        </w:rPr>
        <w:t>SN - Serving GPRS Support Node,</w:t>
      </w:r>
      <w:r w:rsidRPr="00033785">
        <w:rPr>
          <w:rFonts w:ascii="Times New Roman" w:hAnsi="Times New Roman" w:cs="Times New Roman"/>
          <w:sz w:val="28"/>
          <w:lang w:val="en-US"/>
        </w:rPr>
        <w:t xml:space="preserve"> GGSN - GPRS Gateway Service Node,  RNC - Radio Network </w:t>
      </w:r>
      <w:r>
        <w:rPr>
          <w:rFonts w:ascii="Times New Roman" w:hAnsi="Times New Roman" w:cs="Times New Roman"/>
          <w:sz w:val="28"/>
          <w:lang w:val="en-US"/>
        </w:rPr>
        <w:t>Controller,  Node B,</w:t>
      </w:r>
      <w:r w:rsidRPr="00033785">
        <w:rPr>
          <w:rFonts w:ascii="Times New Roman" w:hAnsi="Times New Roman" w:cs="Times New Roman"/>
          <w:sz w:val="28"/>
          <w:lang w:val="en-US"/>
        </w:rPr>
        <w:t xml:space="preserve"> GMSC - Gateway Mobile Switching Center,  Service Platform, </w:t>
      </w:r>
      <w:r w:rsidRPr="00033785">
        <w:rPr>
          <w:rFonts w:ascii="Times New Roman" w:hAnsi="Times New Roman" w:cs="Times New Roman"/>
          <w:sz w:val="28"/>
        </w:rPr>
        <w:t>антенны</w:t>
      </w:r>
      <w:r w:rsidRPr="00033785">
        <w:rPr>
          <w:rFonts w:ascii="Times New Roman" w:hAnsi="Times New Roman" w:cs="Times New Roman"/>
          <w:sz w:val="28"/>
          <w:lang w:val="en-US"/>
        </w:rPr>
        <w:t xml:space="preserve">. </w:t>
      </w:r>
    </w:p>
    <w:p w:rsidR="00033785" w:rsidRDefault="00033785" w:rsidP="006D40AA">
      <w:pPr>
        <w:spacing w:after="0" w:line="360" w:lineRule="auto"/>
        <w:ind w:firstLine="709"/>
        <w:jc w:val="both"/>
        <w:rPr>
          <w:rFonts w:ascii="Times New Roman" w:hAnsi="Times New Roman" w:cs="Times New Roman"/>
          <w:sz w:val="28"/>
        </w:rPr>
      </w:pPr>
      <w:r w:rsidRPr="00033785">
        <w:rPr>
          <w:rFonts w:ascii="Times New Roman" w:hAnsi="Times New Roman" w:cs="Times New Roman"/>
          <w:sz w:val="28"/>
        </w:rPr>
        <w:t>Учёт станционных сооружений мобильной с</w:t>
      </w:r>
      <w:r>
        <w:rPr>
          <w:rFonts w:ascii="Times New Roman" w:hAnsi="Times New Roman" w:cs="Times New Roman"/>
          <w:sz w:val="28"/>
        </w:rPr>
        <w:t xml:space="preserve">ети во многом аналогичен учёту </w:t>
      </w:r>
      <w:r w:rsidRPr="00033785">
        <w:rPr>
          <w:rFonts w:ascii="Times New Roman" w:hAnsi="Times New Roman" w:cs="Times New Roman"/>
          <w:sz w:val="28"/>
        </w:rPr>
        <w:t>телефонных сетей ТфОП так как у них есть похожие элементы: кроссовое оборудование, диапазоны адресов (MSRN) и т.п., однако учётные документы содержат также информацию, специфичн</w:t>
      </w:r>
      <w:r>
        <w:rPr>
          <w:rFonts w:ascii="Times New Roman" w:hAnsi="Times New Roman" w:cs="Times New Roman"/>
          <w:sz w:val="28"/>
        </w:rPr>
        <w:t xml:space="preserve">ую для домена мобильной связи. </w:t>
      </w:r>
    </w:p>
    <w:p w:rsidR="00AA1051" w:rsidRPr="00AA1051" w:rsidRDefault="00AA1051" w:rsidP="006D40AA">
      <w:pPr>
        <w:spacing w:after="0" w:line="360" w:lineRule="auto"/>
        <w:ind w:firstLine="709"/>
        <w:jc w:val="both"/>
        <w:rPr>
          <w:rFonts w:ascii="Times New Roman" w:hAnsi="Times New Roman" w:cs="Times New Roman"/>
          <w:b/>
          <w:sz w:val="32"/>
        </w:rPr>
      </w:pPr>
    </w:p>
    <w:p w:rsidR="00AA1051" w:rsidRPr="00AA1051" w:rsidRDefault="00AA1051" w:rsidP="006D40AA">
      <w:pPr>
        <w:pStyle w:val="1"/>
        <w:spacing w:before="0" w:line="360" w:lineRule="auto"/>
        <w:ind w:firstLine="709"/>
      </w:pPr>
      <w:bookmarkStart w:id="18" w:name="_Toc512380797"/>
      <w:r>
        <w:t xml:space="preserve">3.2.5 </w:t>
      </w:r>
      <w:r w:rsidR="00F03DBF" w:rsidRPr="00AA1051">
        <w:t>Измерите</w:t>
      </w:r>
      <w:r w:rsidRPr="00AA1051">
        <w:t>льная и проверочная аппаратура</w:t>
      </w:r>
      <w:bookmarkEnd w:id="18"/>
    </w:p>
    <w:p w:rsidR="00AA1051" w:rsidRPr="00AA1051" w:rsidRDefault="00AA1051" w:rsidP="006D40AA">
      <w:pPr>
        <w:spacing w:after="0" w:line="360" w:lineRule="auto"/>
        <w:ind w:firstLine="709"/>
        <w:jc w:val="both"/>
        <w:rPr>
          <w:rFonts w:ascii="Times New Roman" w:hAnsi="Times New Roman" w:cs="Times New Roman"/>
          <w:b/>
          <w:sz w:val="32"/>
        </w:rPr>
      </w:pPr>
    </w:p>
    <w:p w:rsidR="00033785" w:rsidRDefault="00F03DBF" w:rsidP="006D40AA">
      <w:pPr>
        <w:spacing w:after="0" w:line="360" w:lineRule="auto"/>
        <w:ind w:firstLine="709"/>
        <w:jc w:val="both"/>
        <w:rPr>
          <w:rFonts w:ascii="Times New Roman" w:hAnsi="Times New Roman" w:cs="Times New Roman"/>
          <w:sz w:val="28"/>
        </w:rPr>
      </w:pPr>
      <w:r w:rsidRPr="00F03DBF">
        <w:rPr>
          <w:rFonts w:ascii="Times New Roman" w:hAnsi="Times New Roman" w:cs="Times New Roman"/>
          <w:sz w:val="28"/>
        </w:rPr>
        <w:t>В процессе эксплуатации сети необходимо знать состояние и расположение расходных материалов и инструментов. АРГУС ТУ позво</w:t>
      </w:r>
      <w:r>
        <w:rPr>
          <w:rFonts w:ascii="Times New Roman" w:hAnsi="Times New Roman" w:cs="Times New Roman"/>
          <w:sz w:val="28"/>
        </w:rPr>
        <w:t xml:space="preserve">ляет вести учёт и паспортизацию измерительной </w:t>
      </w:r>
      <w:r w:rsidRPr="00F03DBF">
        <w:rPr>
          <w:rFonts w:ascii="Times New Roman" w:hAnsi="Times New Roman" w:cs="Times New Roman"/>
          <w:sz w:val="28"/>
        </w:rPr>
        <w:t xml:space="preserve">и проверочной аппаратуры, являющейся частью парка оборудования оператора связи. Реализованы функции отслеживания перемещения портативных средств измерений, актуального расположения (склад, площадка, эксплуатация человеком с указанием срока), а также возможность просмотра списка оборудования, </w:t>
      </w:r>
      <w:r>
        <w:rPr>
          <w:rFonts w:ascii="Times New Roman" w:hAnsi="Times New Roman" w:cs="Times New Roman"/>
          <w:sz w:val="28"/>
        </w:rPr>
        <w:t>э</w:t>
      </w:r>
      <w:r w:rsidRPr="00F03DBF">
        <w:rPr>
          <w:rFonts w:ascii="Times New Roman" w:hAnsi="Times New Roman" w:cs="Times New Roman"/>
          <w:sz w:val="28"/>
        </w:rPr>
        <w:t>ксплуатируемого в данный момент.</w:t>
      </w:r>
    </w:p>
    <w:p w:rsidR="00AA1051" w:rsidRPr="00AA1051" w:rsidRDefault="00AA1051" w:rsidP="006D40AA">
      <w:pPr>
        <w:spacing w:after="0" w:line="360" w:lineRule="auto"/>
        <w:ind w:firstLine="709"/>
        <w:jc w:val="both"/>
        <w:rPr>
          <w:rFonts w:ascii="Times New Roman" w:hAnsi="Times New Roman" w:cs="Times New Roman"/>
          <w:b/>
          <w:sz w:val="32"/>
        </w:rPr>
      </w:pPr>
    </w:p>
    <w:p w:rsidR="00AA1051" w:rsidRPr="00AA1051" w:rsidRDefault="00AA1051" w:rsidP="006D40AA">
      <w:pPr>
        <w:pStyle w:val="1"/>
        <w:spacing w:before="0" w:line="360" w:lineRule="auto"/>
        <w:ind w:firstLine="709"/>
      </w:pPr>
      <w:bookmarkStart w:id="19" w:name="_Toc512380798"/>
      <w:r>
        <w:t xml:space="preserve">3.2.6 </w:t>
      </w:r>
      <w:r w:rsidRPr="00AA1051">
        <w:t>Учёт услуг</w:t>
      </w:r>
      <w:bookmarkEnd w:id="19"/>
    </w:p>
    <w:p w:rsidR="00AA1051" w:rsidRPr="00AA1051" w:rsidRDefault="00AA1051" w:rsidP="006D40AA">
      <w:pPr>
        <w:spacing w:after="0" w:line="360" w:lineRule="auto"/>
        <w:ind w:firstLine="709"/>
        <w:jc w:val="both"/>
        <w:rPr>
          <w:rFonts w:ascii="Times New Roman" w:hAnsi="Times New Roman" w:cs="Times New Roman"/>
          <w:b/>
          <w:sz w:val="32"/>
        </w:rPr>
      </w:pPr>
    </w:p>
    <w:p w:rsidR="00F03DBF" w:rsidRPr="00F03DBF" w:rsidRDefault="00F03DBF" w:rsidP="006D40AA">
      <w:pPr>
        <w:spacing w:after="0" w:line="360" w:lineRule="auto"/>
        <w:ind w:firstLine="709"/>
        <w:jc w:val="both"/>
        <w:rPr>
          <w:rFonts w:ascii="Times New Roman" w:hAnsi="Times New Roman" w:cs="Times New Roman"/>
          <w:sz w:val="28"/>
        </w:rPr>
      </w:pPr>
      <w:r w:rsidRPr="00F03DBF">
        <w:rPr>
          <w:rFonts w:ascii="Times New Roman" w:hAnsi="Times New Roman" w:cs="Times New Roman"/>
          <w:sz w:val="28"/>
        </w:rPr>
        <w:t xml:space="preserve">В системе АРГУС ТУ производится учёт услуг связи оператора. В системе существует каталог услуг, в котором представлены типы услуг и их свойства. Для каждого типа услуги указываются правила подбора ресурсов для создания </w:t>
      </w:r>
      <w:r w:rsidRPr="00F03DBF">
        <w:rPr>
          <w:rFonts w:ascii="Times New Roman" w:hAnsi="Times New Roman" w:cs="Times New Roman"/>
          <w:sz w:val="28"/>
        </w:rPr>
        <w:lastRenderedPageBreak/>
        <w:t xml:space="preserve">экземпляра услуги, неизменные характеристики и условия их предоставления. Также указываются возможные (и необходимые) связи, которые могут (или должны) быть установлены между услугами (например, услуга телефон + интернет), учитываются связи между основными и дополнительными услугами (телефон + будильник). Существует возможность группирования услуг, организации пакетов услуг, которые продаются как единое целое (телефон + интернет + телевидение). </w:t>
      </w:r>
    </w:p>
    <w:p w:rsidR="00F03DBF" w:rsidRDefault="00F03DBF" w:rsidP="006D40AA">
      <w:pPr>
        <w:spacing w:after="0" w:line="360" w:lineRule="auto"/>
        <w:ind w:firstLine="709"/>
        <w:jc w:val="both"/>
        <w:rPr>
          <w:rFonts w:ascii="Times New Roman" w:hAnsi="Times New Roman" w:cs="Times New Roman"/>
          <w:sz w:val="28"/>
        </w:rPr>
      </w:pPr>
      <w:r w:rsidRPr="00F03DBF">
        <w:rPr>
          <w:rFonts w:ascii="Times New Roman" w:hAnsi="Times New Roman" w:cs="Times New Roman"/>
          <w:sz w:val="28"/>
        </w:rPr>
        <w:t>В системе технического учёта производится отслеж</w:t>
      </w:r>
      <w:r>
        <w:rPr>
          <w:rFonts w:ascii="Times New Roman" w:hAnsi="Times New Roman" w:cs="Times New Roman"/>
          <w:sz w:val="28"/>
        </w:rPr>
        <w:t xml:space="preserve">ивание связей между ресурсами, </w:t>
      </w:r>
      <w:r w:rsidRPr="00F03DBF">
        <w:rPr>
          <w:rFonts w:ascii="Times New Roman" w:hAnsi="Times New Roman" w:cs="Times New Roman"/>
          <w:sz w:val="28"/>
        </w:rPr>
        <w:t>услугами и клиентами оператора связи.</w:t>
      </w:r>
    </w:p>
    <w:p w:rsidR="00AA1051" w:rsidRDefault="00AA1051" w:rsidP="006D40AA">
      <w:pPr>
        <w:spacing w:after="0" w:line="360" w:lineRule="auto"/>
        <w:ind w:firstLine="709"/>
        <w:jc w:val="both"/>
        <w:rPr>
          <w:rFonts w:ascii="Times New Roman" w:hAnsi="Times New Roman" w:cs="Times New Roman"/>
          <w:sz w:val="28"/>
        </w:rPr>
      </w:pPr>
    </w:p>
    <w:p w:rsidR="00AA1051" w:rsidRDefault="00AA1051" w:rsidP="006D40AA">
      <w:pPr>
        <w:pStyle w:val="1"/>
        <w:spacing w:before="0" w:line="360" w:lineRule="auto"/>
        <w:ind w:firstLine="709"/>
      </w:pPr>
      <w:bookmarkStart w:id="20" w:name="_Toc512380799"/>
      <w:r>
        <w:t xml:space="preserve">3.2.7 </w:t>
      </w:r>
      <w:r w:rsidR="00F03DBF" w:rsidRPr="00AA1051">
        <w:t>Администрирование системы</w:t>
      </w:r>
      <w:bookmarkEnd w:id="20"/>
    </w:p>
    <w:p w:rsidR="00AA1051" w:rsidRPr="00AA1051" w:rsidRDefault="00AA1051" w:rsidP="006D40AA">
      <w:pPr>
        <w:spacing w:after="0" w:line="360" w:lineRule="auto"/>
        <w:ind w:firstLine="709"/>
        <w:jc w:val="both"/>
        <w:rPr>
          <w:rFonts w:ascii="Times New Roman" w:hAnsi="Times New Roman" w:cs="Times New Roman"/>
          <w:b/>
          <w:sz w:val="32"/>
        </w:rPr>
      </w:pPr>
    </w:p>
    <w:p w:rsidR="00F03DBF" w:rsidRDefault="00F03DBF" w:rsidP="006D40AA">
      <w:pPr>
        <w:spacing w:after="0" w:line="360" w:lineRule="auto"/>
        <w:ind w:firstLine="709"/>
        <w:jc w:val="both"/>
        <w:rPr>
          <w:rFonts w:ascii="Times New Roman" w:hAnsi="Times New Roman" w:cs="Times New Roman"/>
          <w:sz w:val="28"/>
        </w:rPr>
      </w:pPr>
      <w:r w:rsidRPr="00F03DBF">
        <w:rPr>
          <w:rFonts w:ascii="Times New Roman" w:hAnsi="Times New Roman" w:cs="Times New Roman"/>
          <w:sz w:val="28"/>
        </w:rPr>
        <w:t xml:space="preserve">Системы </w:t>
      </w:r>
      <w:r w:rsidR="00F53FF2" w:rsidRPr="00F03DBF">
        <w:rPr>
          <w:rFonts w:ascii="Times New Roman" w:hAnsi="Times New Roman" w:cs="Times New Roman"/>
          <w:sz w:val="28"/>
        </w:rPr>
        <w:t>АРГУС используются</w:t>
      </w:r>
      <w:r w:rsidRPr="00F03DBF">
        <w:rPr>
          <w:rFonts w:ascii="Times New Roman" w:hAnsi="Times New Roman" w:cs="Times New Roman"/>
          <w:sz w:val="28"/>
        </w:rPr>
        <w:t xml:space="preserve"> на </w:t>
      </w:r>
      <w:r w:rsidR="00F53FF2" w:rsidRPr="00F03DBF">
        <w:rPr>
          <w:rFonts w:ascii="Times New Roman" w:hAnsi="Times New Roman" w:cs="Times New Roman"/>
          <w:sz w:val="28"/>
        </w:rPr>
        <w:t>сети оператора</w:t>
      </w:r>
      <w:r>
        <w:rPr>
          <w:rFonts w:ascii="Times New Roman" w:hAnsi="Times New Roman" w:cs="Times New Roman"/>
          <w:sz w:val="28"/>
        </w:rPr>
        <w:t xml:space="preserve"> связи многими пользователями, </w:t>
      </w:r>
      <w:r w:rsidRPr="00F03DBF">
        <w:rPr>
          <w:rFonts w:ascii="Times New Roman" w:hAnsi="Times New Roman" w:cs="Times New Roman"/>
          <w:sz w:val="28"/>
        </w:rPr>
        <w:t xml:space="preserve">поэтому остро стоит </w:t>
      </w:r>
      <w:r w:rsidR="00F53FF2" w:rsidRPr="00F03DBF">
        <w:rPr>
          <w:rFonts w:ascii="Times New Roman" w:hAnsi="Times New Roman" w:cs="Times New Roman"/>
          <w:sz w:val="28"/>
        </w:rPr>
        <w:t>проблема защиты</w:t>
      </w:r>
      <w:r w:rsidRPr="00F03DBF">
        <w:rPr>
          <w:rFonts w:ascii="Times New Roman" w:hAnsi="Times New Roman" w:cs="Times New Roman"/>
          <w:sz w:val="28"/>
        </w:rPr>
        <w:t xml:space="preserve"> ин</w:t>
      </w:r>
      <w:r>
        <w:rPr>
          <w:rFonts w:ascii="Times New Roman" w:hAnsi="Times New Roman" w:cs="Times New Roman"/>
          <w:sz w:val="28"/>
        </w:rPr>
        <w:t xml:space="preserve">формации в системе и исключения </w:t>
      </w:r>
      <w:r w:rsidRPr="00F03DBF">
        <w:rPr>
          <w:rFonts w:ascii="Times New Roman" w:hAnsi="Times New Roman" w:cs="Times New Roman"/>
          <w:sz w:val="28"/>
        </w:rPr>
        <w:t>несанкционированных действий персонала. Для решения этой задачи в НТЦ АРГУС был разработан модуль «Администратор».</w:t>
      </w:r>
    </w:p>
    <w:p w:rsidR="00F03DBF" w:rsidRDefault="00F03DBF" w:rsidP="006D40AA">
      <w:pPr>
        <w:spacing w:after="0" w:line="360" w:lineRule="auto"/>
        <w:ind w:firstLine="709"/>
        <w:jc w:val="both"/>
        <w:rPr>
          <w:rFonts w:ascii="Times New Roman" w:hAnsi="Times New Roman" w:cs="Times New Roman"/>
          <w:sz w:val="28"/>
        </w:rPr>
      </w:pPr>
      <w:r w:rsidRPr="00F03DBF">
        <w:rPr>
          <w:rFonts w:ascii="Times New Roman" w:hAnsi="Times New Roman" w:cs="Times New Roman"/>
          <w:sz w:val="28"/>
        </w:rPr>
        <w:t xml:space="preserve">Модуль «Администратор» позволяет создавать </w:t>
      </w:r>
      <w:r w:rsidR="00F53FF2" w:rsidRPr="00F03DBF">
        <w:rPr>
          <w:rFonts w:ascii="Times New Roman" w:hAnsi="Times New Roman" w:cs="Times New Roman"/>
          <w:sz w:val="28"/>
        </w:rPr>
        <w:t>и настраивать учётную</w:t>
      </w:r>
      <w:r w:rsidRPr="00F03DBF">
        <w:rPr>
          <w:rFonts w:ascii="Times New Roman" w:hAnsi="Times New Roman" w:cs="Times New Roman"/>
          <w:sz w:val="28"/>
        </w:rPr>
        <w:t xml:space="preserve"> запись для каждого из пользователей системы, при этом для </w:t>
      </w:r>
      <w:r w:rsidR="00F53FF2" w:rsidRPr="00F03DBF">
        <w:rPr>
          <w:rFonts w:ascii="Times New Roman" w:hAnsi="Times New Roman" w:cs="Times New Roman"/>
          <w:sz w:val="28"/>
        </w:rPr>
        <w:t>каждой учётной</w:t>
      </w:r>
      <w:r w:rsidRPr="00F03DBF">
        <w:rPr>
          <w:rFonts w:ascii="Times New Roman" w:hAnsi="Times New Roman" w:cs="Times New Roman"/>
          <w:sz w:val="28"/>
        </w:rPr>
        <w:t xml:space="preserve"> записи могут быть назначены модули, с которыми разрешается работать, и определен набор функций для</w:t>
      </w:r>
      <w:r>
        <w:rPr>
          <w:rFonts w:ascii="Times New Roman" w:hAnsi="Times New Roman" w:cs="Times New Roman"/>
          <w:sz w:val="28"/>
        </w:rPr>
        <w:t xml:space="preserve"> </w:t>
      </w:r>
      <w:r w:rsidRPr="00F03DBF">
        <w:rPr>
          <w:rFonts w:ascii="Times New Roman" w:hAnsi="Times New Roman" w:cs="Times New Roman"/>
          <w:sz w:val="28"/>
        </w:rPr>
        <w:t>работы. Например, пользователь может иметь право н</w:t>
      </w:r>
      <w:r>
        <w:rPr>
          <w:rFonts w:ascii="Times New Roman" w:hAnsi="Times New Roman" w:cs="Times New Roman"/>
          <w:sz w:val="28"/>
        </w:rPr>
        <w:t xml:space="preserve">а редактирование одних полей и </w:t>
      </w:r>
      <w:r w:rsidRPr="00F03DBF">
        <w:rPr>
          <w:rFonts w:ascii="Times New Roman" w:hAnsi="Times New Roman" w:cs="Times New Roman"/>
          <w:sz w:val="28"/>
        </w:rPr>
        <w:t>право только просмотра других.</w:t>
      </w:r>
    </w:p>
    <w:p w:rsidR="00F03DBF" w:rsidRDefault="00F03DBF" w:rsidP="006D40AA">
      <w:pPr>
        <w:spacing w:after="0" w:line="360" w:lineRule="auto"/>
        <w:ind w:firstLine="709"/>
        <w:jc w:val="both"/>
        <w:rPr>
          <w:rFonts w:ascii="Times New Roman" w:hAnsi="Times New Roman" w:cs="Times New Roman"/>
          <w:sz w:val="28"/>
        </w:rPr>
      </w:pPr>
      <w:r w:rsidRPr="00F03DBF">
        <w:rPr>
          <w:rFonts w:ascii="Times New Roman" w:hAnsi="Times New Roman" w:cs="Times New Roman"/>
          <w:sz w:val="28"/>
        </w:rPr>
        <w:t>Для возможности анализа действий каждого пользо</w:t>
      </w:r>
      <w:r>
        <w:rPr>
          <w:rFonts w:ascii="Times New Roman" w:hAnsi="Times New Roman" w:cs="Times New Roman"/>
          <w:sz w:val="28"/>
        </w:rPr>
        <w:t xml:space="preserve">вателя, в случае возникновения </w:t>
      </w:r>
      <w:r w:rsidRPr="00F03DBF">
        <w:rPr>
          <w:rFonts w:ascii="Times New Roman" w:hAnsi="Times New Roman" w:cs="Times New Roman"/>
          <w:sz w:val="28"/>
        </w:rPr>
        <w:t>ошибки или сбоя, в системе предусмотрена возможность ведения логов для каждого пользователя системы.</w:t>
      </w:r>
    </w:p>
    <w:p w:rsidR="00F03DBF" w:rsidRDefault="00F03DBF" w:rsidP="006D40AA">
      <w:pPr>
        <w:spacing w:after="0" w:line="360" w:lineRule="auto"/>
        <w:ind w:firstLine="709"/>
        <w:jc w:val="both"/>
        <w:rPr>
          <w:rFonts w:ascii="Times New Roman" w:hAnsi="Times New Roman" w:cs="Times New Roman"/>
          <w:sz w:val="28"/>
        </w:rPr>
      </w:pPr>
      <w:r w:rsidRPr="00F03DBF">
        <w:rPr>
          <w:rFonts w:ascii="Times New Roman" w:hAnsi="Times New Roman" w:cs="Times New Roman"/>
          <w:sz w:val="28"/>
        </w:rPr>
        <w:t xml:space="preserve">Модуль «Администратор» предоставляет широкие </w:t>
      </w:r>
      <w:r w:rsidR="00787143">
        <w:rPr>
          <w:rFonts w:ascii="Times New Roman" w:hAnsi="Times New Roman" w:cs="Times New Roman"/>
          <w:sz w:val="28"/>
        </w:rPr>
        <w:t xml:space="preserve">возможности настройки системы, </w:t>
      </w:r>
      <w:r w:rsidRPr="00F03DBF">
        <w:rPr>
          <w:rFonts w:ascii="Times New Roman" w:hAnsi="Times New Roman" w:cs="Times New Roman"/>
          <w:sz w:val="28"/>
        </w:rPr>
        <w:t>например, такие как: настройка цвета отображения нарядов в зависимости от их состояния, изменение параметров размерности оборудования, настройка периода обновлений, ведения логов и многие другие.</w:t>
      </w:r>
    </w:p>
    <w:p w:rsidR="00787143" w:rsidRDefault="00DB5C74"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С </w:t>
      </w:r>
      <w:r w:rsidR="00787143" w:rsidRPr="00787143">
        <w:rPr>
          <w:rFonts w:ascii="Times New Roman" w:hAnsi="Times New Roman" w:cs="Times New Roman"/>
          <w:sz w:val="28"/>
        </w:rPr>
        <w:t>учётом большого числа сотрудников, ра</w:t>
      </w:r>
      <w:r w:rsidR="00787143">
        <w:rPr>
          <w:rFonts w:ascii="Times New Roman" w:hAnsi="Times New Roman" w:cs="Times New Roman"/>
          <w:sz w:val="28"/>
        </w:rPr>
        <w:t xml:space="preserve">зличных подразделений и цехов, </w:t>
      </w:r>
      <w:r w:rsidR="00787143" w:rsidRPr="00787143">
        <w:rPr>
          <w:rFonts w:ascii="Times New Roman" w:hAnsi="Times New Roman" w:cs="Times New Roman"/>
          <w:sz w:val="28"/>
        </w:rPr>
        <w:t xml:space="preserve">пользователь АРМ «Администратор» обеспечен возможностью выстраивать именно такую структуру персонала, какая необходима. Под этим подразумевается не только банальный ввод списка сотрудников в БД, но и настройка каждого из следующих параметров: зона обслуживания, виды работ, за которые отвечает сотрудник (области компетенции), и других параметров которые позволяют </w:t>
      </w:r>
      <w:r w:rsidR="00B23E9C" w:rsidRPr="00787143">
        <w:rPr>
          <w:rFonts w:ascii="Times New Roman" w:hAnsi="Times New Roman" w:cs="Times New Roman"/>
          <w:sz w:val="28"/>
        </w:rPr>
        <w:t>сделать продукты</w:t>
      </w:r>
      <w:r w:rsidR="00B23E9C">
        <w:rPr>
          <w:rFonts w:ascii="Times New Roman" w:hAnsi="Times New Roman" w:cs="Times New Roman"/>
          <w:sz w:val="28"/>
        </w:rPr>
        <w:t xml:space="preserve"> НТЦ АРГУС</w:t>
      </w:r>
      <w:r w:rsidR="00787143">
        <w:rPr>
          <w:rFonts w:ascii="Times New Roman" w:hAnsi="Times New Roman" w:cs="Times New Roman"/>
          <w:sz w:val="28"/>
        </w:rPr>
        <w:t xml:space="preserve"> полностью а</w:t>
      </w:r>
      <w:r w:rsidR="00787143" w:rsidRPr="00787143">
        <w:rPr>
          <w:rFonts w:ascii="Times New Roman" w:hAnsi="Times New Roman" w:cs="Times New Roman"/>
          <w:sz w:val="28"/>
        </w:rPr>
        <w:t>втоматизированными.</w:t>
      </w:r>
    </w:p>
    <w:p w:rsidR="009F6EF9" w:rsidRDefault="00787143" w:rsidP="006D40AA">
      <w:pPr>
        <w:spacing w:after="0" w:line="360" w:lineRule="auto"/>
        <w:ind w:firstLine="709"/>
        <w:jc w:val="both"/>
        <w:rPr>
          <w:rFonts w:ascii="Times New Roman" w:hAnsi="Times New Roman" w:cs="Times New Roman"/>
          <w:sz w:val="28"/>
        </w:rPr>
      </w:pPr>
      <w:r w:rsidRPr="00787143">
        <w:rPr>
          <w:rFonts w:ascii="Times New Roman" w:hAnsi="Times New Roman" w:cs="Times New Roman"/>
          <w:sz w:val="28"/>
        </w:rPr>
        <w:t>Вышеперечисленные функции модуля «Админист</w:t>
      </w:r>
      <w:r>
        <w:rPr>
          <w:rFonts w:ascii="Times New Roman" w:hAnsi="Times New Roman" w:cs="Times New Roman"/>
          <w:sz w:val="28"/>
        </w:rPr>
        <w:t xml:space="preserve">ратор» являются лишь основными </w:t>
      </w:r>
      <w:r w:rsidRPr="00787143">
        <w:rPr>
          <w:rFonts w:ascii="Times New Roman" w:hAnsi="Times New Roman" w:cs="Times New Roman"/>
          <w:sz w:val="28"/>
        </w:rPr>
        <w:t>его возможностями, позволяющими составить впечатление о его назначении.</w:t>
      </w:r>
    </w:p>
    <w:p w:rsidR="00B23E9C" w:rsidRPr="00B23E9C" w:rsidRDefault="00B23E9C" w:rsidP="006D40AA">
      <w:pPr>
        <w:spacing w:after="0" w:line="360" w:lineRule="auto"/>
        <w:ind w:firstLine="709"/>
        <w:jc w:val="both"/>
        <w:rPr>
          <w:rFonts w:ascii="Times New Roman" w:hAnsi="Times New Roman" w:cs="Times New Roman"/>
          <w:b/>
          <w:sz w:val="32"/>
        </w:rPr>
      </w:pPr>
    </w:p>
    <w:p w:rsidR="00DB5C74" w:rsidRPr="00B23E9C" w:rsidRDefault="00B23E9C" w:rsidP="006D40AA">
      <w:pPr>
        <w:pStyle w:val="1"/>
        <w:spacing w:before="0" w:line="360" w:lineRule="auto"/>
        <w:ind w:firstLine="709"/>
      </w:pPr>
      <w:bookmarkStart w:id="21" w:name="_Toc512380800"/>
      <w:r w:rsidRPr="00B23E9C">
        <w:t>3.2.8 Основные преимущества и недостатки системы</w:t>
      </w:r>
      <w:bookmarkEnd w:id="21"/>
    </w:p>
    <w:p w:rsidR="00DB5C74" w:rsidRPr="00B23E9C" w:rsidRDefault="00DB5C74" w:rsidP="006D40AA">
      <w:pPr>
        <w:spacing w:after="0" w:line="360" w:lineRule="auto"/>
        <w:ind w:firstLine="709"/>
        <w:jc w:val="both"/>
        <w:rPr>
          <w:rFonts w:ascii="Times New Roman" w:hAnsi="Times New Roman" w:cs="Times New Roman"/>
          <w:b/>
          <w:sz w:val="32"/>
        </w:rPr>
      </w:pPr>
    </w:p>
    <w:p w:rsidR="00DB5C74" w:rsidRDefault="00B23E9C" w:rsidP="006D40AA">
      <w:pPr>
        <w:spacing w:after="0" w:line="360" w:lineRule="auto"/>
        <w:ind w:firstLine="709"/>
        <w:jc w:val="both"/>
        <w:rPr>
          <w:rFonts w:ascii="Times New Roman" w:hAnsi="Times New Roman" w:cs="Times New Roman"/>
          <w:sz w:val="28"/>
        </w:rPr>
      </w:pPr>
      <w:r w:rsidRPr="00B23E9C">
        <w:rPr>
          <w:rFonts w:ascii="Times New Roman" w:hAnsi="Times New Roman" w:cs="Times New Roman"/>
          <w:sz w:val="28"/>
        </w:rPr>
        <w:t>Особенности, заложенные в построении архитектуры плат</w:t>
      </w:r>
      <w:r>
        <w:rPr>
          <w:rFonts w:ascii="Times New Roman" w:hAnsi="Times New Roman" w:cs="Times New Roman"/>
          <w:sz w:val="28"/>
        </w:rPr>
        <w:t xml:space="preserve">формы АРГУС, делают ее наиболее </w:t>
      </w:r>
      <w:r w:rsidRPr="00B23E9C">
        <w:rPr>
          <w:rFonts w:ascii="Times New Roman" w:hAnsi="Times New Roman" w:cs="Times New Roman"/>
          <w:sz w:val="28"/>
        </w:rPr>
        <w:t>привлекательной для российских Операторов, что подтверждается внедрениями системы в</w:t>
      </w:r>
      <w:r>
        <w:rPr>
          <w:rFonts w:ascii="Times New Roman" w:hAnsi="Times New Roman" w:cs="Times New Roman"/>
          <w:sz w:val="28"/>
        </w:rPr>
        <w:t xml:space="preserve"> </w:t>
      </w:r>
      <w:r w:rsidRPr="00B23E9C">
        <w:rPr>
          <w:rFonts w:ascii="Times New Roman" w:hAnsi="Times New Roman" w:cs="Times New Roman"/>
          <w:sz w:val="28"/>
        </w:rPr>
        <w:t>нескольких МРК и у альтернативных Операторов. Накопленный опыт поставок и тесное общение с</w:t>
      </w:r>
      <w:r>
        <w:rPr>
          <w:rFonts w:ascii="Times New Roman" w:hAnsi="Times New Roman" w:cs="Times New Roman"/>
          <w:sz w:val="28"/>
        </w:rPr>
        <w:t xml:space="preserve"> </w:t>
      </w:r>
      <w:r w:rsidRPr="00B23E9C">
        <w:rPr>
          <w:rFonts w:ascii="Times New Roman" w:hAnsi="Times New Roman" w:cs="Times New Roman"/>
          <w:sz w:val="28"/>
        </w:rPr>
        <w:t>заказчиками позволили сделать системы АРГУС максимально адаптируемыми и эффективными</w:t>
      </w:r>
      <w:r>
        <w:rPr>
          <w:rFonts w:ascii="Times New Roman" w:hAnsi="Times New Roman" w:cs="Times New Roman"/>
          <w:sz w:val="28"/>
        </w:rPr>
        <w:t xml:space="preserve"> </w:t>
      </w:r>
      <w:r w:rsidRPr="00B23E9C">
        <w:rPr>
          <w:rFonts w:ascii="Times New Roman" w:hAnsi="Times New Roman" w:cs="Times New Roman"/>
          <w:sz w:val="28"/>
        </w:rPr>
        <w:t>для Российских операторов связи.</w:t>
      </w:r>
      <w:r>
        <w:rPr>
          <w:rFonts w:ascii="Times New Roman" w:hAnsi="Times New Roman" w:cs="Times New Roman"/>
          <w:sz w:val="28"/>
        </w:rPr>
        <w:t xml:space="preserve"> </w:t>
      </w:r>
    </w:p>
    <w:p w:rsidR="006E79EF" w:rsidRDefault="001555C1"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Функциональные возможности данной системы представляют собой:</w:t>
      </w:r>
    </w:p>
    <w:p w:rsidR="001555C1" w:rsidRPr="001555C1" w:rsidRDefault="001555C1"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у</w:t>
      </w:r>
      <w:r w:rsidRPr="001555C1">
        <w:rPr>
          <w:rFonts w:ascii="Times New Roman" w:hAnsi="Times New Roman" w:cs="Times New Roman"/>
          <w:sz w:val="28"/>
        </w:rPr>
        <w:t>чёт логических и физических ресурсов</w:t>
      </w:r>
      <w:r>
        <w:rPr>
          <w:rFonts w:ascii="Times New Roman" w:hAnsi="Times New Roman" w:cs="Times New Roman"/>
          <w:sz w:val="28"/>
        </w:rPr>
        <w:t>;</w:t>
      </w:r>
    </w:p>
    <w:p w:rsidR="001555C1" w:rsidRPr="001555C1" w:rsidRDefault="001555C1"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у</w:t>
      </w:r>
      <w:r w:rsidRPr="001555C1">
        <w:rPr>
          <w:rFonts w:ascii="Times New Roman" w:hAnsi="Times New Roman" w:cs="Times New Roman"/>
          <w:sz w:val="28"/>
        </w:rPr>
        <w:t>правление возможностями ресурсов</w:t>
      </w:r>
      <w:r>
        <w:rPr>
          <w:rFonts w:ascii="Times New Roman" w:hAnsi="Times New Roman" w:cs="Times New Roman"/>
          <w:sz w:val="28"/>
        </w:rPr>
        <w:t>;</w:t>
      </w:r>
    </w:p>
    <w:p w:rsidR="001555C1" w:rsidRPr="001555C1" w:rsidRDefault="001555C1"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у</w:t>
      </w:r>
      <w:r w:rsidRPr="001555C1">
        <w:rPr>
          <w:rFonts w:ascii="Times New Roman" w:hAnsi="Times New Roman" w:cs="Times New Roman"/>
          <w:sz w:val="28"/>
        </w:rPr>
        <w:t>чёт услуг</w:t>
      </w:r>
      <w:r>
        <w:rPr>
          <w:rFonts w:ascii="Times New Roman" w:hAnsi="Times New Roman" w:cs="Times New Roman"/>
          <w:sz w:val="28"/>
        </w:rPr>
        <w:t>;</w:t>
      </w:r>
    </w:p>
    <w:p w:rsidR="001555C1" w:rsidRPr="001555C1" w:rsidRDefault="001555C1"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у</w:t>
      </w:r>
      <w:r w:rsidRPr="001555C1">
        <w:rPr>
          <w:rFonts w:ascii="Times New Roman" w:hAnsi="Times New Roman" w:cs="Times New Roman"/>
          <w:sz w:val="28"/>
        </w:rPr>
        <w:t>правление процессами уровня ресурсов</w:t>
      </w:r>
      <w:r>
        <w:rPr>
          <w:rFonts w:ascii="Times New Roman" w:hAnsi="Times New Roman" w:cs="Times New Roman"/>
          <w:sz w:val="28"/>
        </w:rPr>
        <w:t>;</w:t>
      </w:r>
    </w:p>
    <w:p w:rsidR="001555C1" w:rsidRPr="001555C1" w:rsidRDefault="001555C1"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у</w:t>
      </w:r>
      <w:r w:rsidRPr="001555C1">
        <w:rPr>
          <w:rFonts w:ascii="Times New Roman" w:hAnsi="Times New Roman" w:cs="Times New Roman"/>
          <w:sz w:val="28"/>
        </w:rPr>
        <w:t>правление заказами на ресурсы</w:t>
      </w:r>
      <w:r>
        <w:rPr>
          <w:rFonts w:ascii="Times New Roman" w:hAnsi="Times New Roman" w:cs="Times New Roman"/>
          <w:sz w:val="28"/>
        </w:rPr>
        <w:t>;</w:t>
      </w:r>
    </w:p>
    <w:p w:rsidR="001555C1" w:rsidRDefault="001555C1"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у</w:t>
      </w:r>
      <w:r w:rsidRPr="001555C1">
        <w:rPr>
          <w:rFonts w:ascii="Times New Roman" w:hAnsi="Times New Roman" w:cs="Times New Roman"/>
          <w:sz w:val="28"/>
        </w:rPr>
        <w:t>правление номерной емкостью</w:t>
      </w:r>
      <w:r>
        <w:rPr>
          <w:rFonts w:ascii="Times New Roman" w:hAnsi="Times New Roman" w:cs="Times New Roman"/>
          <w:sz w:val="28"/>
        </w:rPr>
        <w:t xml:space="preserve"> и т.д.</w:t>
      </w:r>
    </w:p>
    <w:p w:rsidR="001555C1" w:rsidRDefault="001555C1"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Также среди преимуществ системы АРГУС ТУ можно выделить:</w:t>
      </w:r>
    </w:p>
    <w:p w:rsidR="001555C1" w:rsidRPr="001555C1" w:rsidRDefault="00685A34"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у</w:t>
      </w:r>
      <w:r w:rsidR="001555C1" w:rsidRPr="001555C1">
        <w:rPr>
          <w:rFonts w:ascii="Times New Roman" w:hAnsi="Times New Roman" w:cs="Times New Roman"/>
          <w:sz w:val="28"/>
        </w:rPr>
        <w:t>скорение процесса планирования и развития сети за счет возможности автоматизированного получения информации об установленном оборудовании</w:t>
      </w:r>
      <w:r w:rsidR="001555C1">
        <w:rPr>
          <w:rFonts w:ascii="Times New Roman" w:hAnsi="Times New Roman" w:cs="Times New Roman"/>
          <w:sz w:val="28"/>
        </w:rPr>
        <w:t>;</w:t>
      </w:r>
    </w:p>
    <w:p w:rsidR="001555C1" w:rsidRPr="001555C1" w:rsidRDefault="00685A34"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у</w:t>
      </w:r>
      <w:r w:rsidR="001555C1" w:rsidRPr="001555C1">
        <w:rPr>
          <w:rFonts w:ascii="Times New Roman" w:hAnsi="Times New Roman" w:cs="Times New Roman"/>
          <w:sz w:val="28"/>
        </w:rPr>
        <w:t>чет монтированных и задействованных портов</w:t>
      </w:r>
      <w:r w:rsidR="001555C1">
        <w:rPr>
          <w:rFonts w:ascii="Times New Roman" w:hAnsi="Times New Roman" w:cs="Times New Roman"/>
          <w:sz w:val="28"/>
        </w:rPr>
        <w:t>;</w:t>
      </w:r>
    </w:p>
    <w:p w:rsidR="001555C1" w:rsidRPr="001555C1" w:rsidRDefault="00685A34"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у</w:t>
      </w:r>
      <w:r w:rsidR="001555C1" w:rsidRPr="001555C1">
        <w:rPr>
          <w:rFonts w:ascii="Times New Roman" w:hAnsi="Times New Roman" w:cs="Times New Roman"/>
          <w:sz w:val="28"/>
        </w:rPr>
        <w:t>чет инвестиционного проекта, по которому было реализовано подключение конкретного оборудования</w:t>
      </w:r>
      <w:r w:rsidR="001555C1">
        <w:rPr>
          <w:rFonts w:ascii="Times New Roman" w:hAnsi="Times New Roman" w:cs="Times New Roman"/>
          <w:sz w:val="28"/>
        </w:rPr>
        <w:t>;</w:t>
      </w:r>
    </w:p>
    <w:p w:rsidR="00DB5C74" w:rsidRDefault="00685A34"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у</w:t>
      </w:r>
      <w:r w:rsidR="001555C1" w:rsidRPr="001555C1">
        <w:rPr>
          <w:rFonts w:ascii="Times New Roman" w:hAnsi="Times New Roman" w:cs="Times New Roman"/>
          <w:sz w:val="28"/>
        </w:rPr>
        <w:t>чет даты регистрации оборудования в сети</w:t>
      </w:r>
      <w:r w:rsidR="001555C1">
        <w:rPr>
          <w:rFonts w:ascii="Times New Roman" w:hAnsi="Times New Roman" w:cs="Times New Roman"/>
          <w:sz w:val="28"/>
        </w:rPr>
        <w:t>.</w:t>
      </w:r>
    </w:p>
    <w:p w:rsidR="001555C1" w:rsidRDefault="000D35B6"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АРГУС ТУ является неотъемлемой частью информационного </w:t>
      </w:r>
      <w:r w:rsidR="00CA487E">
        <w:rPr>
          <w:rFonts w:ascii="Times New Roman" w:hAnsi="Times New Roman" w:cs="Times New Roman"/>
          <w:sz w:val="28"/>
        </w:rPr>
        <w:t>пространства</w:t>
      </w:r>
      <w:r>
        <w:rPr>
          <w:rFonts w:ascii="Times New Roman" w:hAnsi="Times New Roman" w:cs="Times New Roman"/>
          <w:sz w:val="28"/>
        </w:rPr>
        <w:t xml:space="preserve"> в ПАО «Ростелеком» и предоставляет необходимые средства обеспечения качественных услуг в области телекоммуникационных систем.  </w:t>
      </w:r>
      <w:r w:rsidR="001555C1" w:rsidRPr="001555C1">
        <w:rPr>
          <w:rFonts w:ascii="Times New Roman" w:hAnsi="Times New Roman" w:cs="Times New Roman"/>
          <w:sz w:val="28"/>
        </w:rPr>
        <w:t>Однако, в ходе проведения анализа мной был о</w:t>
      </w:r>
      <w:r>
        <w:rPr>
          <w:rFonts w:ascii="Times New Roman" w:hAnsi="Times New Roman" w:cs="Times New Roman"/>
          <w:sz w:val="28"/>
        </w:rPr>
        <w:t>бнаружен ряд недостатков данной системы технического учета:</w:t>
      </w:r>
    </w:p>
    <w:p w:rsidR="000D35B6" w:rsidRDefault="00CA487E"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AC1AF4">
        <w:rPr>
          <w:rFonts w:ascii="Times New Roman" w:hAnsi="Times New Roman" w:cs="Times New Roman"/>
          <w:sz w:val="28"/>
        </w:rPr>
        <w:t>при работе с большим количеством данных система требует мощные ресурсы компьютера;</w:t>
      </w:r>
    </w:p>
    <w:p w:rsidR="00AC1AF4" w:rsidRDefault="00AC1AF4"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Pr>
          <w:rFonts w:ascii="Times New Roman" w:eastAsia="Times New Roman" w:hAnsi="Times New Roman"/>
          <w:sz w:val="28"/>
          <w:szCs w:val="28"/>
          <w:lang w:eastAsia="ru-RU"/>
        </w:rPr>
        <w:t>н</w:t>
      </w:r>
      <w:r w:rsidRPr="003860A3">
        <w:rPr>
          <w:rFonts w:ascii="Times New Roman" w:eastAsia="Times New Roman" w:hAnsi="Times New Roman"/>
          <w:sz w:val="28"/>
          <w:szCs w:val="28"/>
          <w:lang w:eastAsia="ru-RU"/>
        </w:rPr>
        <w:t>ет</w:t>
      </w:r>
      <w:r>
        <w:rPr>
          <w:rFonts w:ascii="Times New Roman" w:eastAsia="Times New Roman" w:hAnsi="Times New Roman"/>
          <w:sz w:val="28"/>
          <w:szCs w:val="28"/>
          <w:lang w:eastAsia="ru-RU"/>
        </w:rPr>
        <w:t xml:space="preserve"> </w:t>
      </w:r>
      <w:r w:rsidRPr="003860A3">
        <w:rPr>
          <w:rFonts w:ascii="Times New Roman" w:eastAsia="Times New Roman" w:hAnsi="Times New Roman"/>
          <w:sz w:val="28"/>
          <w:szCs w:val="28"/>
          <w:lang w:eastAsia="ru-RU"/>
        </w:rPr>
        <w:t>общей</w:t>
      </w:r>
      <w:r>
        <w:rPr>
          <w:rFonts w:ascii="Times New Roman" w:eastAsia="Times New Roman" w:hAnsi="Times New Roman"/>
          <w:sz w:val="28"/>
          <w:szCs w:val="28"/>
          <w:lang w:eastAsia="ru-RU"/>
        </w:rPr>
        <w:t xml:space="preserve"> </w:t>
      </w:r>
      <w:r w:rsidRPr="003860A3">
        <w:rPr>
          <w:rFonts w:ascii="Times New Roman" w:eastAsia="Times New Roman" w:hAnsi="Times New Roman"/>
          <w:sz w:val="28"/>
          <w:szCs w:val="28"/>
          <w:lang w:eastAsia="ru-RU"/>
        </w:rPr>
        <w:t>карты</w:t>
      </w:r>
      <w:r>
        <w:rPr>
          <w:rFonts w:ascii="Times New Roman" w:eastAsia="Times New Roman" w:hAnsi="Times New Roman"/>
          <w:sz w:val="28"/>
          <w:szCs w:val="28"/>
          <w:lang w:eastAsia="ru-RU"/>
        </w:rPr>
        <w:t xml:space="preserve"> определения </w:t>
      </w:r>
      <w:r w:rsidRPr="003860A3">
        <w:rPr>
          <w:rFonts w:ascii="Times New Roman" w:eastAsia="Times New Roman" w:hAnsi="Times New Roman"/>
          <w:sz w:val="28"/>
          <w:szCs w:val="28"/>
          <w:lang w:eastAsia="ru-RU"/>
        </w:rPr>
        <w:t>местоположения</w:t>
      </w:r>
      <w:r>
        <w:rPr>
          <w:rFonts w:ascii="Times New Roman" w:eastAsia="Times New Roman" w:hAnsi="Times New Roman"/>
          <w:sz w:val="28"/>
          <w:szCs w:val="28"/>
          <w:lang w:eastAsia="ru-RU"/>
        </w:rPr>
        <w:t xml:space="preserve"> </w:t>
      </w:r>
      <w:r w:rsidRPr="003860A3">
        <w:rPr>
          <w:rFonts w:ascii="Times New Roman" w:eastAsia="Times New Roman" w:hAnsi="Times New Roman"/>
          <w:sz w:val="28"/>
          <w:szCs w:val="28"/>
          <w:lang w:eastAsia="ru-RU"/>
        </w:rPr>
        <w:t>работника;</w:t>
      </w:r>
    </w:p>
    <w:p w:rsidR="00DB5C74" w:rsidRDefault="00AC1AF4"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достаточно </w:t>
      </w:r>
      <w:r>
        <w:rPr>
          <w:rFonts w:ascii="Times New Roman" w:eastAsia="Times New Roman" w:hAnsi="Times New Roman"/>
          <w:sz w:val="28"/>
          <w:szCs w:val="28"/>
          <w:lang w:eastAsia="ru-RU"/>
        </w:rPr>
        <w:t>д</w:t>
      </w:r>
      <w:r w:rsidRPr="003860A3">
        <w:rPr>
          <w:rFonts w:ascii="Times New Roman" w:eastAsia="Times New Roman" w:hAnsi="Times New Roman"/>
          <w:sz w:val="28"/>
          <w:szCs w:val="28"/>
          <w:lang w:eastAsia="ru-RU"/>
        </w:rPr>
        <w:t>лительное</w:t>
      </w:r>
      <w:r>
        <w:rPr>
          <w:rFonts w:ascii="Times New Roman" w:eastAsia="Times New Roman" w:hAnsi="Times New Roman"/>
          <w:sz w:val="28"/>
          <w:szCs w:val="28"/>
          <w:lang w:eastAsia="ru-RU"/>
        </w:rPr>
        <w:t xml:space="preserve"> </w:t>
      </w:r>
      <w:r w:rsidRPr="003860A3">
        <w:rPr>
          <w:rFonts w:ascii="Times New Roman" w:eastAsia="Times New Roman" w:hAnsi="Times New Roman"/>
          <w:sz w:val="28"/>
          <w:szCs w:val="28"/>
          <w:lang w:eastAsia="ru-RU"/>
        </w:rPr>
        <w:t>ожидание</w:t>
      </w:r>
      <w:r>
        <w:rPr>
          <w:rFonts w:ascii="Times New Roman" w:eastAsia="Times New Roman" w:hAnsi="Times New Roman"/>
          <w:sz w:val="28"/>
          <w:szCs w:val="28"/>
          <w:lang w:eastAsia="ru-RU"/>
        </w:rPr>
        <w:t xml:space="preserve"> </w:t>
      </w:r>
      <w:r w:rsidRPr="003860A3">
        <w:rPr>
          <w:rFonts w:ascii="Times New Roman" w:eastAsia="Times New Roman" w:hAnsi="Times New Roman"/>
          <w:sz w:val="28"/>
          <w:szCs w:val="28"/>
          <w:lang w:eastAsia="ru-RU"/>
        </w:rPr>
        <w:t>выполнение</w:t>
      </w:r>
      <w:r>
        <w:rPr>
          <w:rFonts w:ascii="Times New Roman" w:eastAsia="Times New Roman" w:hAnsi="Times New Roman"/>
          <w:sz w:val="28"/>
          <w:szCs w:val="28"/>
          <w:lang w:eastAsia="ru-RU"/>
        </w:rPr>
        <w:t xml:space="preserve"> </w:t>
      </w:r>
      <w:r w:rsidRPr="003860A3">
        <w:rPr>
          <w:rFonts w:ascii="Times New Roman" w:eastAsia="Times New Roman" w:hAnsi="Times New Roman"/>
          <w:sz w:val="28"/>
          <w:szCs w:val="28"/>
          <w:lang w:eastAsia="ru-RU"/>
        </w:rPr>
        <w:t>заявки</w:t>
      </w:r>
      <w:r>
        <w:rPr>
          <w:rFonts w:ascii="Times New Roman" w:eastAsia="Times New Roman" w:hAnsi="Times New Roman"/>
          <w:sz w:val="28"/>
          <w:szCs w:val="28"/>
          <w:lang w:eastAsia="ru-RU"/>
        </w:rPr>
        <w:t>;</w:t>
      </w:r>
    </w:p>
    <w:p w:rsidR="00DB5C74" w:rsidRDefault="00AC1AF4"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отказоустойчивость системы не реализована в полной мере: система может потерять работоспособность </w:t>
      </w:r>
      <w:r w:rsidRPr="00AC1AF4">
        <w:rPr>
          <w:rFonts w:ascii="Times New Roman" w:hAnsi="Times New Roman" w:cs="Times New Roman"/>
          <w:sz w:val="28"/>
        </w:rPr>
        <w:t>после отказа одного</w:t>
      </w:r>
      <w:r>
        <w:rPr>
          <w:rFonts w:ascii="Times New Roman" w:hAnsi="Times New Roman" w:cs="Times New Roman"/>
          <w:sz w:val="28"/>
        </w:rPr>
        <w:t xml:space="preserve"> или нескольких его компонентов;</w:t>
      </w:r>
    </w:p>
    <w:p w:rsidR="00AC1AF4" w:rsidRDefault="00AC1AF4"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система не имеет единого источника получения технической информации;</w:t>
      </w:r>
    </w:p>
    <w:p w:rsidR="00AC1AF4" w:rsidRDefault="00AC1AF4"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AC1AF4">
        <w:rPr>
          <w:rFonts w:ascii="Times New Roman" w:hAnsi="Times New Roman" w:cs="Times New Roman"/>
          <w:sz w:val="28"/>
        </w:rPr>
        <w:t>отсутствуют вст</w:t>
      </w:r>
      <w:r w:rsidR="005A4431">
        <w:rPr>
          <w:rFonts w:ascii="Times New Roman" w:hAnsi="Times New Roman" w:cs="Times New Roman"/>
          <w:sz w:val="28"/>
        </w:rPr>
        <w:t>роенные средства резервирования: п</w:t>
      </w:r>
      <w:r w:rsidRPr="00AC1AF4">
        <w:rPr>
          <w:rFonts w:ascii="Times New Roman" w:hAnsi="Times New Roman" w:cs="Times New Roman"/>
          <w:sz w:val="28"/>
        </w:rPr>
        <w:t>ользователь не имеет возможности резервировать необходимые элементы без использования сторонних средств</w:t>
      </w:r>
      <w:r>
        <w:rPr>
          <w:rFonts w:ascii="Times New Roman" w:hAnsi="Times New Roman" w:cs="Times New Roman"/>
          <w:sz w:val="28"/>
        </w:rPr>
        <w:t>;</w:t>
      </w:r>
    </w:p>
    <w:p w:rsidR="005A4431" w:rsidRDefault="005A4431"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огромный масштаб системы: АРГУС ТУ имеет большое количество модулей в связи с чем ни один сотрудник, работающий с данной системой не имеет возможности получения навыков работы во всех модулях системы.</w:t>
      </w:r>
    </w:p>
    <w:p w:rsidR="00DB5C74" w:rsidRDefault="00DB5C74" w:rsidP="006D40AA">
      <w:pPr>
        <w:spacing w:after="0" w:line="360" w:lineRule="auto"/>
        <w:ind w:firstLine="709"/>
        <w:jc w:val="both"/>
        <w:rPr>
          <w:rFonts w:ascii="Times New Roman" w:hAnsi="Times New Roman" w:cs="Times New Roman"/>
          <w:sz w:val="28"/>
        </w:rPr>
      </w:pPr>
    </w:p>
    <w:p w:rsidR="00DB5C74" w:rsidRDefault="00DB5C74" w:rsidP="006D40AA">
      <w:pPr>
        <w:spacing w:after="0" w:line="360" w:lineRule="auto"/>
        <w:ind w:firstLine="709"/>
        <w:jc w:val="both"/>
        <w:rPr>
          <w:rFonts w:ascii="Times New Roman" w:hAnsi="Times New Roman" w:cs="Times New Roman"/>
          <w:sz w:val="28"/>
        </w:rPr>
      </w:pPr>
    </w:p>
    <w:p w:rsidR="00DB5C74" w:rsidRDefault="00DB5C74" w:rsidP="006D40AA">
      <w:pPr>
        <w:spacing w:after="0" w:line="360" w:lineRule="auto"/>
        <w:ind w:firstLine="709"/>
        <w:jc w:val="both"/>
        <w:rPr>
          <w:rFonts w:ascii="Times New Roman" w:hAnsi="Times New Roman" w:cs="Times New Roman"/>
          <w:sz w:val="28"/>
        </w:rPr>
      </w:pPr>
    </w:p>
    <w:p w:rsidR="00DB5C74" w:rsidRPr="005A4431" w:rsidRDefault="005A4431" w:rsidP="006D40AA">
      <w:pPr>
        <w:pStyle w:val="1"/>
        <w:spacing w:before="0" w:line="360" w:lineRule="auto"/>
        <w:jc w:val="center"/>
      </w:pPr>
      <w:bookmarkStart w:id="22" w:name="_Toc512380801"/>
      <w:r w:rsidRPr="005A4431">
        <w:lastRenderedPageBreak/>
        <w:t>ЗАКЛЮЧНИЕ</w:t>
      </w:r>
      <w:bookmarkEnd w:id="22"/>
    </w:p>
    <w:p w:rsidR="00DB5C74" w:rsidRPr="005A4431" w:rsidRDefault="00DB5C74" w:rsidP="006D40AA">
      <w:pPr>
        <w:spacing w:after="0" w:line="360" w:lineRule="auto"/>
        <w:ind w:firstLine="709"/>
        <w:jc w:val="both"/>
        <w:rPr>
          <w:rFonts w:ascii="Times New Roman" w:hAnsi="Times New Roman" w:cs="Times New Roman"/>
          <w:sz w:val="32"/>
        </w:rPr>
      </w:pPr>
    </w:p>
    <w:p w:rsidR="00214313" w:rsidRDefault="00214313"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Pr="00214313">
        <w:rPr>
          <w:rFonts w:ascii="Times New Roman" w:hAnsi="Times New Roman" w:cs="Times New Roman"/>
          <w:sz w:val="28"/>
        </w:rPr>
        <w:t>Задачи учета сетевых ресурсов, линий связи, инже</w:t>
      </w:r>
      <w:r>
        <w:rPr>
          <w:rFonts w:ascii="Times New Roman" w:hAnsi="Times New Roman" w:cs="Times New Roman"/>
          <w:sz w:val="28"/>
        </w:rPr>
        <w:t xml:space="preserve">нерной инфраструктуры, являются </w:t>
      </w:r>
      <w:r w:rsidRPr="00214313">
        <w:rPr>
          <w:rFonts w:ascii="Times New Roman" w:hAnsi="Times New Roman" w:cs="Times New Roman"/>
          <w:sz w:val="28"/>
        </w:rPr>
        <w:t>ключевыми задачами поддержки эксплуатации сетей. М</w:t>
      </w:r>
      <w:r>
        <w:rPr>
          <w:rFonts w:ascii="Times New Roman" w:hAnsi="Times New Roman" w:cs="Times New Roman"/>
          <w:sz w:val="28"/>
        </w:rPr>
        <w:t xml:space="preserve">аксимально точная и достоверная </w:t>
      </w:r>
      <w:r w:rsidRPr="00214313">
        <w:rPr>
          <w:rFonts w:ascii="Times New Roman" w:hAnsi="Times New Roman" w:cs="Times New Roman"/>
          <w:sz w:val="28"/>
        </w:rPr>
        <w:t>информация о наличии и доступности ресурсов, их з</w:t>
      </w:r>
      <w:r>
        <w:rPr>
          <w:rFonts w:ascii="Times New Roman" w:hAnsi="Times New Roman" w:cs="Times New Roman"/>
          <w:sz w:val="28"/>
        </w:rPr>
        <w:t xml:space="preserve">агруженности, месторасположении </w:t>
      </w:r>
      <w:r w:rsidRPr="00214313">
        <w:rPr>
          <w:rFonts w:ascii="Times New Roman" w:hAnsi="Times New Roman" w:cs="Times New Roman"/>
          <w:sz w:val="28"/>
        </w:rPr>
        <w:t>является необходимым кирпичиком в задании качества оказан</w:t>
      </w:r>
      <w:r>
        <w:rPr>
          <w:rFonts w:ascii="Times New Roman" w:hAnsi="Times New Roman" w:cs="Times New Roman"/>
          <w:sz w:val="28"/>
        </w:rPr>
        <w:t xml:space="preserve">ия услуг клиентам, </w:t>
      </w:r>
      <w:r w:rsidRPr="00214313">
        <w:rPr>
          <w:rFonts w:ascii="Times New Roman" w:hAnsi="Times New Roman" w:cs="Times New Roman"/>
          <w:sz w:val="28"/>
        </w:rPr>
        <w:t>внедрения новых услуг, быстрой адаптации к меняющимся требованиям клиентов</w:t>
      </w:r>
      <w:r w:rsidR="008470D1">
        <w:rPr>
          <w:rFonts w:ascii="Times New Roman" w:hAnsi="Times New Roman" w:cs="Times New Roman"/>
          <w:sz w:val="28"/>
        </w:rPr>
        <w:t>, что подразумевает под собой надежность и высокое качество оказываемых услуг компанией, использующей данную систему. В связи с чем возникает необходимость проведения анализа АРГУС ТУ для выявления слабых мест и недостатков системы, исправление которых повысит качество оказываемых услуг компанией ПАО «Ростелеком».</w:t>
      </w:r>
    </w:p>
    <w:p w:rsidR="008470D1" w:rsidRDefault="00214313" w:rsidP="006D40A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rPr>
        <w:t>2</w:t>
      </w:r>
      <w:r w:rsidR="008470D1">
        <w:rPr>
          <w:rFonts w:ascii="Times New Roman" w:hAnsi="Times New Roman" w:cs="Times New Roman"/>
          <w:sz w:val="28"/>
        </w:rPr>
        <w:t xml:space="preserve"> </w:t>
      </w:r>
      <w:r w:rsidR="008470D1">
        <w:rPr>
          <w:rFonts w:ascii="Times New Roman" w:hAnsi="Times New Roman" w:cs="Times New Roman"/>
          <w:sz w:val="28"/>
          <w:szCs w:val="24"/>
        </w:rPr>
        <w:t>Результаты данной выпускной квалификационной работы заключаются в следующем:</w:t>
      </w:r>
      <w:r w:rsidR="005A4431">
        <w:rPr>
          <w:rFonts w:ascii="Times New Roman" w:hAnsi="Times New Roman" w:cs="Times New Roman"/>
          <w:sz w:val="28"/>
        </w:rPr>
        <w:t xml:space="preserve"> </w:t>
      </w:r>
    </w:p>
    <w:p w:rsidR="008470D1" w:rsidRDefault="008470D1"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szCs w:val="24"/>
        </w:rPr>
        <w:t xml:space="preserve">- </w:t>
      </w:r>
      <w:r>
        <w:rPr>
          <w:rFonts w:ascii="Times New Roman" w:hAnsi="Times New Roman" w:cs="Times New Roman"/>
          <w:sz w:val="28"/>
        </w:rPr>
        <w:t>п</w:t>
      </w:r>
      <w:r w:rsidR="00214313" w:rsidRPr="00214313">
        <w:rPr>
          <w:rFonts w:ascii="Times New Roman" w:hAnsi="Times New Roman" w:cs="Times New Roman"/>
          <w:sz w:val="28"/>
        </w:rPr>
        <w:t>роизведено исследование всех основных понятий и положений, связанных с</w:t>
      </w:r>
      <w:r w:rsidR="00214313">
        <w:rPr>
          <w:rFonts w:ascii="Times New Roman" w:hAnsi="Times New Roman" w:cs="Times New Roman"/>
          <w:sz w:val="28"/>
        </w:rPr>
        <w:t xml:space="preserve"> </w:t>
      </w:r>
      <w:r w:rsidR="00214313">
        <w:rPr>
          <w:rFonts w:ascii="Times New Roman" w:hAnsi="Times New Roman" w:cs="Times New Roman"/>
          <w:sz w:val="28"/>
          <w:lang w:val="en-US"/>
        </w:rPr>
        <w:t>OSS</w:t>
      </w:r>
      <w:r w:rsidR="00214313" w:rsidRPr="00214313">
        <w:rPr>
          <w:rFonts w:ascii="Times New Roman" w:hAnsi="Times New Roman" w:cs="Times New Roman"/>
          <w:sz w:val="28"/>
        </w:rPr>
        <w:t>/</w:t>
      </w:r>
      <w:r w:rsidR="00214313">
        <w:rPr>
          <w:rFonts w:ascii="Times New Roman" w:hAnsi="Times New Roman" w:cs="Times New Roman"/>
          <w:sz w:val="28"/>
          <w:lang w:val="en-US"/>
        </w:rPr>
        <w:t>BSS</w:t>
      </w:r>
      <w:r>
        <w:rPr>
          <w:rFonts w:ascii="Times New Roman" w:hAnsi="Times New Roman" w:cs="Times New Roman"/>
          <w:sz w:val="28"/>
        </w:rPr>
        <w:t xml:space="preserve"> системами;</w:t>
      </w:r>
    </w:p>
    <w:p w:rsidR="008470D1" w:rsidRDefault="008470D1"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и</w:t>
      </w:r>
      <w:r w:rsidR="00214313">
        <w:rPr>
          <w:rFonts w:ascii="Times New Roman" w:hAnsi="Times New Roman" w:cs="Times New Roman"/>
          <w:sz w:val="28"/>
        </w:rPr>
        <w:t xml:space="preserve">зучена роль данных систем в </w:t>
      </w:r>
      <w:r>
        <w:rPr>
          <w:rFonts w:ascii="Times New Roman" w:hAnsi="Times New Roman" w:cs="Times New Roman"/>
          <w:sz w:val="28"/>
        </w:rPr>
        <w:t>деятельности операторов связи;</w:t>
      </w:r>
    </w:p>
    <w:p w:rsidR="008470D1" w:rsidRDefault="008470D1"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п</w:t>
      </w:r>
      <w:r w:rsidR="00214313">
        <w:rPr>
          <w:rFonts w:ascii="Times New Roman" w:hAnsi="Times New Roman" w:cs="Times New Roman"/>
          <w:sz w:val="28"/>
        </w:rPr>
        <w:t>роизведено знакомство с понятием системы технического учета и ее компонентами, а также со способами создания АСТУП</w:t>
      </w:r>
      <w:r>
        <w:rPr>
          <w:rFonts w:ascii="Times New Roman" w:hAnsi="Times New Roman" w:cs="Times New Roman"/>
          <w:sz w:val="28"/>
        </w:rPr>
        <w:t>;</w:t>
      </w:r>
    </w:p>
    <w:p w:rsidR="005A4431" w:rsidRDefault="008470D1"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14313">
        <w:rPr>
          <w:rFonts w:ascii="Times New Roman" w:hAnsi="Times New Roman" w:cs="Times New Roman"/>
          <w:sz w:val="28"/>
        </w:rPr>
        <w:t xml:space="preserve"> </w:t>
      </w:r>
      <w:r>
        <w:rPr>
          <w:rFonts w:ascii="Times New Roman" w:hAnsi="Times New Roman" w:cs="Times New Roman"/>
          <w:sz w:val="28"/>
        </w:rPr>
        <w:t>произведено знакомство с деятельностью компании ПАО «Ростелеком»;</w:t>
      </w:r>
    </w:p>
    <w:p w:rsidR="008470D1" w:rsidRDefault="008470D1"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произведен анализ системы технического учета в компании ПАО «Ростелеком».</w:t>
      </w:r>
    </w:p>
    <w:p w:rsidR="0070563B" w:rsidRDefault="008470D1"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В результате анализа было установлена что система АРГУС ТУ является </w:t>
      </w:r>
      <w:r w:rsidRPr="008470D1">
        <w:rPr>
          <w:rFonts w:ascii="Times New Roman" w:hAnsi="Times New Roman" w:cs="Times New Roman"/>
          <w:sz w:val="28"/>
        </w:rPr>
        <w:t>отличным программным продуктом компании</w:t>
      </w:r>
      <w:r>
        <w:rPr>
          <w:rFonts w:ascii="Times New Roman" w:hAnsi="Times New Roman" w:cs="Times New Roman"/>
          <w:sz w:val="28"/>
        </w:rPr>
        <w:t xml:space="preserve"> «АРГУС НТЦ» </w:t>
      </w:r>
      <w:r w:rsidRPr="008470D1">
        <w:rPr>
          <w:rFonts w:ascii="Times New Roman" w:hAnsi="Times New Roman" w:cs="Times New Roman"/>
          <w:sz w:val="28"/>
        </w:rPr>
        <w:t>и успешно выполняет требуемые от нее функции, такие как:</w:t>
      </w:r>
      <w:r w:rsidR="0070563B" w:rsidRPr="0070563B">
        <w:rPr>
          <w:rFonts w:ascii="Times New Roman" w:hAnsi="Times New Roman" w:cs="Times New Roman"/>
          <w:sz w:val="28"/>
        </w:rPr>
        <w:t xml:space="preserve"> </w:t>
      </w:r>
    </w:p>
    <w:p w:rsidR="0070563B" w:rsidRPr="001555C1" w:rsidRDefault="0070563B"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у</w:t>
      </w:r>
      <w:r w:rsidRPr="001555C1">
        <w:rPr>
          <w:rFonts w:ascii="Times New Roman" w:hAnsi="Times New Roman" w:cs="Times New Roman"/>
          <w:sz w:val="28"/>
        </w:rPr>
        <w:t>чёт логических и физических ресурсов</w:t>
      </w:r>
      <w:r>
        <w:rPr>
          <w:rFonts w:ascii="Times New Roman" w:hAnsi="Times New Roman" w:cs="Times New Roman"/>
          <w:sz w:val="28"/>
        </w:rPr>
        <w:t>;</w:t>
      </w:r>
    </w:p>
    <w:p w:rsidR="0070563B" w:rsidRPr="001555C1" w:rsidRDefault="0070563B"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у</w:t>
      </w:r>
      <w:r w:rsidRPr="001555C1">
        <w:rPr>
          <w:rFonts w:ascii="Times New Roman" w:hAnsi="Times New Roman" w:cs="Times New Roman"/>
          <w:sz w:val="28"/>
        </w:rPr>
        <w:t>правление возможностями ресурсов</w:t>
      </w:r>
      <w:r>
        <w:rPr>
          <w:rFonts w:ascii="Times New Roman" w:hAnsi="Times New Roman" w:cs="Times New Roman"/>
          <w:sz w:val="28"/>
        </w:rPr>
        <w:t>;</w:t>
      </w:r>
    </w:p>
    <w:p w:rsidR="0070563B" w:rsidRPr="001555C1" w:rsidRDefault="0070563B"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у</w:t>
      </w:r>
      <w:r w:rsidRPr="001555C1">
        <w:rPr>
          <w:rFonts w:ascii="Times New Roman" w:hAnsi="Times New Roman" w:cs="Times New Roman"/>
          <w:sz w:val="28"/>
        </w:rPr>
        <w:t>чёт услуг</w:t>
      </w:r>
      <w:r>
        <w:rPr>
          <w:rFonts w:ascii="Times New Roman" w:hAnsi="Times New Roman" w:cs="Times New Roman"/>
          <w:sz w:val="28"/>
        </w:rPr>
        <w:t>;</w:t>
      </w:r>
    </w:p>
    <w:p w:rsidR="0070563B" w:rsidRPr="001555C1" w:rsidRDefault="0070563B"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у</w:t>
      </w:r>
      <w:r w:rsidRPr="001555C1">
        <w:rPr>
          <w:rFonts w:ascii="Times New Roman" w:hAnsi="Times New Roman" w:cs="Times New Roman"/>
          <w:sz w:val="28"/>
        </w:rPr>
        <w:t>правление процессами уровня ресурсов</w:t>
      </w:r>
      <w:r>
        <w:rPr>
          <w:rFonts w:ascii="Times New Roman" w:hAnsi="Times New Roman" w:cs="Times New Roman"/>
          <w:sz w:val="28"/>
        </w:rPr>
        <w:t>;</w:t>
      </w:r>
    </w:p>
    <w:p w:rsidR="0070563B" w:rsidRPr="001555C1" w:rsidRDefault="0070563B"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у</w:t>
      </w:r>
      <w:r w:rsidRPr="001555C1">
        <w:rPr>
          <w:rFonts w:ascii="Times New Roman" w:hAnsi="Times New Roman" w:cs="Times New Roman"/>
          <w:sz w:val="28"/>
        </w:rPr>
        <w:t>правление заказами на ресурсы</w:t>
      </w:r>
      <w:r>
        <w:rPr>
          <w:rFonts w:ascii="Times New Roman" w:hAnsi="Times New Roman" w:cs="Times New Roman"/>
          <w:sz w:val="28"/>
        </w:rPr>
        <w:t>;</w:t>
      </w:r>
    </w:p>
    <w:p w:rsidR="0070563B" w:rsidRDefault="0070563B"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у</w:t>
      </w:r>
      <w:r w:rsidRPr="001555C1">
        <w:rPr>
          <w:rFonts w:ascii="Times New Roman" w:hAnsi="Times New Roman" w:cs="Times New Roman"/>
          <w:sz w:val="28"/>
        </w:rPr>
        <w:t>правление номерной емкостью</w:t>
      </w:r>
      <w:r>
        <w:rPr>
          <w:rFonts w:ascii="Times New Roman" w:hAnsi="Times New Roman" w:cs="Times New Roman"/>
          <w:sz w:val="28"/>
        </w:rPr>
        <w:t xml:space="preserve"> и т.д.</w:t>
      </w:r>
    </w:p>
    <w:p w:rsidR="0070563B" w:rsidRDefault="0070563B" w:rsidP="006D40AA">
      <w:pPr>
        <w:spacing w:after="0" w:line="360" w:lineRule="auto"/>
        <w:ind w:firstLine="709"/>
        <w:jc w:val="both"/>
        <w:rPr>
          <w:rFonts w:ascii="Times New Roman" w:hAnsi="Times New Roman" w:cs="Times New Roman"/>
          <w:sz w:val="28"/>
        </w:rPr>
      </w:pPr>
      <w:r w:rsidRPr="0070563B">
        <w:rPr>
          <w:rFonts w:ascii="Times New Roman" w:hAnsi="Times New Roman" w:cs="Times New Roman"/>
          <w:sz w:val="28"/>
        </w:rPr>
        <w:t xml:space="preserve">Однако, </w:t>
      </w:r>
      <w:r>
        <w:rPr>
          <w:rFonts w:ascii="Times New Roman" w:hAnsi="Times New Roman" w:cs="Times New Roman"/>
          <w:sz w:val="28"/>
        </w:rPr>
        <w:t>данная система технического учета</w:t>
      </w:r>
      <w:r w:rsidRPr="0070563B">
        <w:rPr>
          <w:rFonts w:ascii="Times New Roman" w:hAnsi="Times New Roman" w:cs="Times New Roman"/>
          <w:sz w:val="28"/>
        </w:rPr>
        <w:t xml:space="preserve"> имеет ряд недостатков и проблем, влияющих на производительность труда работников компании:</w:t>
      </w:r>
    </w:p>
    <w:p w:rsidR="0070563B" w:rsidRDefault="0070563B"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при работе с большим количеством данных система требует мощные ресурсы компьютера;</w:t>
      </w:r>
    </w:p>
    <w:p w:rsidR="0070563B" w:rsidRDefault="0070563B"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Pr>
          <w:rFonts w:ascii="Times New Roman" w:eastAsia="Times New Roman" w:hAnsi="Times New Roman"/>
          <w:sz w:val="28"/>
          <w:szCs w:val="28"/>
          <w:lang w:eastAsia="ru-RU"/>
        </w:rPr>
        <w:t>н</w:t>
      </w:r>
      <w:r w:rsidRPr="003860A3">
        <w:rPr>
          <w:rFonts w:ascii="Times New Roman" w:eastAsia="Times New Roman" w:hAnsi="Times New Roman"/>
          <w:sz w:val="28"/>
          <w:szCs w:val="28"/>
          <w:lang w:eastAsia="ru-RU"/>
        </w:rPr>
        <w:t>ет</w:t>
      </w:r>
      <w:r>
        <w:rPr>
          <w:rFonts w:ascii="Times New Roman" w:eastAsia="Times New Roman" w:hAnsi="Times New Roman"/>
          <w:sz w:val="28"/>
          <w:szCs w:val="28"/>
          <w:lang w:eastAsia="ru-RU"/>
        </w:rPr>
        <w:t xml:space="preserve"> </w:t>
      </w:r>
      <w:r w:rsidRPr="003860A3">
        <w:rPr>
          <w:rFonts w:ascii="Times New Roman" w:eastAsia="Times New Roman" w:hAnsi="Times New Roman"/>
          <w:sz w:val="28"/>
          <w:szCs w:val="28"/>
          <w:lang w:eastAsia="ru-RU"/>
        </w:rPr>
        <w:t>общей</w:t>
      </w:r>
      <w:r>
        <w:rPr>
          <w:rFonts w:ascii="Times New Roman" w:eastAsia="Times New Roman" w:hAnsi="Times New Roman"/>
          <w:sz w:val="28"/>
          <w:szCs w:val="28"/>
          <w:lang w:eastAsia="ru-RU"/>
        </w:rPr>
        <w:t xml:space="preserve"> </w:t>
      </w:r>
      <w:r w:rsidRPr="003860A3">
        <w:rPr>
          <w:rFonts w:ascii="Times New Roman" w:eastAsia="Times New Roman" w:hAnsi="Times New Roman"/>
          <w:sz w:val="28"/>
          <w:szCs w:val="28"/>
          <w:lang w:eastAsia="ru-RU"/>
        </w:rPr>
        <w:t>карты</w:t>
      </w:r>
      <w:r>
        <w:rPr>
          <w:rFonts w:ascii="Times New Roman" w:eastAsia="Times New Roman" w:hAnsi="Times New Roman"/>
          <w:sz w:val="28"/>
          <w:szCs w:val="28"/>
          <w:lang w:eastAsia="ru-RU"/>
        </w:rPr>
        <w:t xml:space="preserve"> определения </w:t>
      </w:r>
      <w:r w:rsidRPr="003860A3">
        <w:rPr>
          <w:rFonts w:ascii="Times New Roman" w:eastAsia="Times New Roman" w:hAnsi="Times New Roman"/>
          <w:sz w:val="28"/>
          <w:szCs w:val="28"/>
          <w:lang w:eastAsia="ru-RU"/>
        </w:rPr>
        <w:t>местоположения</w:t>
      </w:r>
      <w:r>
        <w:rPr>
          <w:rFonts w:ascii="Times New Roman" w:eastAsia="Times New Roman" w:hAnsi="Times New Roman"/>
          <w:sz w:val="28"/>
          <w:szCs w:val="28"/>
          <w:lang w:eastAsia="ru-RU"/>
        </w:rPr>
        <w:t xml:space="preserve"> </w:t>
      </w:r>
      <w:r w:rsidRPr="003860A3">
        <w:rPr>
          <w:rFonts w:ascii="Times New Roman" w:eastAsia="Times New Roman" w:hAnsi="Times New Roman"/>
          <w:sz w:val="28"/>
          <w:szCs w:val="28"/>
          <w:lang w:eastAsia="ru-RU"/>
        </w:rPr>
        <w:t>работника;</w:t>
      </w:r>
    </w:p>
    <w:p w:rsidR="0070563B" w:rsidRDefault="0070563B"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достаточно </w:t>
      </w:r>
      <w:r>
        <w:rPr>
          <w:rFonts w:ascii="Times New Roman" w:eastAsia="Times New Roman" w:hAnsi="Times New Roman"/>
          <w:sz w:val="28"/>
          <w:szCs w:val="28"/>
          <w:lang w:eastAsia="ru-RU"/>
        </w:rPr>
        <w:t>д</w:t>
      </w:r>
      <w:r w:rsidRPr="003860A3">
        <w:rPr>
          <w:rFonts w:ascii="Times New Roman" w:eastAsia="Times New Roman" w:hAnsi="Times New Roman"/>
          <w:sz w:val="28"/>
          <w:szCs w:val="28"/>
          <w:lang w:eastAsia="ru-RU"/>
        </w:rPr>
        <w:t>лительное</w:t>
      </w:r>
      <w:r>
        <w:rPr>
          <w:rFonts w:ascii="Times New Roman" w:eastAsia="Times New Roman" w:hAnsi="Times New Roman"/>
          <w:sz w:val="28"/>
          <w:szCs w:val="28"/>
          <w:lang w:eastAsia="ru-RU"/>
        </w:rPr>
        <w:t xml:space="preserve"> </w:t>
      </w:r>
      <w:r w:rsidRPr="003860A3">
        <w:rPr>
          <w:rFonts w:ascii="Times New Roman" w:eastAsia="Times New Roman" w:hAnsi="Times New Roman"/>
          <w:sz w:val="28"/>
          <w:szCs w:val="28"/>
          <w:lang w:eastAsia="ru-RU"/>
        </w:rPr>
        <w:t>ожидание</w:t>
      </w:r>
      <w:r>
        <w:rPr>
          <w:rFonts w:ascii="Times New Roman" w:eastAsia="Times New Roman" w:hAnsi="Times New Roman"/>
          <w:sz w:val="28"/>
          <w:szCs w:val="28"/>
          <w:lang w:eastAsia="ru-RU"/>
        </w:rPr>
        <w:t xml:space="preserve"> </w:t>
      </w:r>
      <w:r w:rsidRPr="003860A3">
        <w:rPr>
          <w:rFonts w:ascii="Times New Roman" w:eastAsia="Times New Roman" w:hAnsi="Times New Roman"/>
          <w:sz w:val="28"/>
          <w:szCs w:val="28"/>
          <w:lang w:eastAsia="ru-RU"/>
        </w:rPr>
        <w:t>выполнение</w:t>
      </w:r>
      <w:r>
        <w:rPr>
          <w:rFonts w:ascii="Times New Roman" w:eastAsia="Times New Roman" w:hAnsi="Times New Roman"/>
          <w:sz w:val="28"/>
          <w:szCs w:val="28"/>
          <w:lang w:eastAsia="ru-RU"/>
        </w:rPr>
        <w:t xml:space="preserve"> </w:t>
      </w:r>
      <w:r w:rsidRPr="003860A3">
        <w:rPr>
          <w:rFonts w:ascii="Times New Roman" w:eastAsia="Times New Roman" w:hAnsi="Times New Roman"/>
          <w:sz w:val="28"/>
          <w:szCs w:val="28"/>
          <w:lang w:eastAsia="ru-RU"/>
        </w:rPr>
        <w:t>заявки</w:t>
      </w:r>
      <w:r>
        <w:rPr>
          <w:rFonts w:ascii="Times New Roman" w:eastAsia="Times New Roman" w:hAnsi="Times New Roman"/>
          <w:sz w:val="28"/>
          <w:szCs w:val="28"/>
          <w:lang w:eastAsia="ru-RU"/>
        </w:rPr>
        <w:t>;</w:t>
      </w:r>
    </w:p>
    <w:p w:rsidR="0070563B" w:rsidRDefault="0070563B"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отказоустойчивость системы не реализована в полной мере: система может потерять работоспособность </w:t>
      </w:r>
      <w:r w:rsidRPr="00AC1AF4">
        <w:rPr>
          <w:rFonts w:ascii="Times New Roman" w:hAnsi="Times New Roman" w:cs="Times New Roman"/>
          <w:sz w:val="28"/>
        </w:rPr>
        <w:t>после отказа одного</w:t>
      </w:r>
      <w:r>
        <w:rPr>
          <w:rFonts w:ascii="Times New Roman" w:hAnsi="Times New Roman" w:cs="Times New Roman"/>
          <w:sz w:val="28"/>
        </w:rPr>
        <w:t xml:space="preserve"> или нескольких его компонентов;</w:t>
      </w:r>
    </w:p>
    <w:p w:rsidR="0070563B" w:rsidRDefault="0070563B"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система не имеет единого источника получения технической информации;</w:t>
      </w:r>
    </w:p>
    <w:p w:rsidR="0070563B" w:rsidRDefault="0070563B"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AC1AF4">
        <w:rPr>
          <w:rFonts w:ascii="Times New Roman" w:hAnsi="Times New Roman" w:cs="Times New Roman"/>
          <w:sz w:val="28"/>
        </w:rPr>
        <w:t>отсутствуют вст</w:t>
      </w:r>
      <w:r>
        <w:rPr>
          <w:rFonts w:ascii="Times New Roman" w:hAnsi="Times New Roman" w:cs="Times New Roman"/>
          <w:sz w:val="28"/>
        </w:rPr>
        <w:t>роенные средства резервирования: п</w:t>
      </w:r>
      <w:r w:rsidRPr="00AC1AF4">
        <w:rPr>
          <w:rFonts w:ascii="Times New Roman" w:hAnsi="Times New Roman" w:cs="Times New Roman"/>
          <w:sz w:val="28"/>
        </w:rPr>
        <w:t>ользователь не имеет возможности резервировать необходимые элементы без использования сторонних средств</w:t>
      </w:r>
      <w:r>
        <w:rPr>
          <w:rFonts w:ascii="Times New Roman" w:hAnsi="Times New Roman" w:cs="Times New Roman"/>
          <w:sz w:val="28"/>
        </w:rPr>
        <w:t>;</w:t>
      </w:r>
    </w:p>
    <w:p w:rsidR="0070563B" w:rsidRDefault="0070563B"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огромный масштаб системы: АРГУС ТУ имеет большое количество модулей в связи с чем ни один сотрудник, работающий с данной системой не имеет возможности получения навыков работы во всех модулях системы.</w:t>
      </w:r>
    </w:p>
    <w:p w:rsidR="008470D1" w:rsidRPr="008470D1" w:rsidRDefault="0070563B" w:rsidP="006D40A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Полученные в данном курсовом проекте</w:t>
      </w:r>
      <w:r w:rsidRPr="0070563B">
        <w:rPr>
          <w:rFonts w:ascii="Times New Roman" w:hAnsi="Times New Roman" w:cs="Times New Roman"/>
          <w:sz w:val="28"/>
          <w:szCs w:val="24"/>
        </w:rPr>
        <w:t xml:space="preserve"> результаты прежде всего связаны с выявлением недостатков </w:t>
      </w:r>
      <w:r>
        <w:rPr>
          <w:rFonts w:ascii="Times New Roman" w:hAnsi="Times New Roman" w:cs="Times New Roman"/>
          <w:sz w:val="28"/>
          <w:szCs w:val="24"/>
        </w:rPr>
        <w:t>системы технического учета АРГУС ТУ</w:t>
      </w:r>
      <w:r w:rsidRPr="0070563B">
        <w:rPr>
          <w:rFonts w:ascii="Times New Roman" w:hAnsi="Times New Roman" w:cs="Times New Roman"/>
          <w:sz w:val="28"/>
          <w:szCs w:val="24"/>
        </w:rPr>
        <w:t xml:space="preserve">, непосредственно влияющих на эффективность работы системы и обеспечивавших ее рабочее состояние сотрудников, и, следовательно, на деятельность самой компании. Их будущее устранение повлечет за собой увеличение производительности труда работников, а значит и выгоды получаемой от использования </w:t>
      </w:r>
      <w:r>
        <w:rPr>
          <w:rFonts w:ascii="Times New Roman" w:hAnsi="Times New Roman" w:cs="Times New Roman"/>
          <w:sz w:val="28"/>
          <w:szCs w:val="24"/>
        </w:rPr>
        <w:t>системы</w:t>
      </w:r>
      <w:r w:rsidRPr="0070563B">
        <w:rPr>
          <w:rFonts w:ascii="Times New Roman" w:hAnsi="Times New Roman" w:cs="Times New Roman"/>
          <w:sz w:val="28"/>
          <w:szCs w:val="24"/>
        </w:rPr>
        <w:t>.</w:t>
      </w:r>
    </w:p>
    <w:p w:rsidR="00DB5C74" w:rsidRDefault="00DB5C74" w:rsidP="006D40AA">
      <w:pPr>
        <w:spacing w:after="0" w:line="360" w:lineRule="auto"/>
        <w:ind w:firstLine="709"/>
        <w:jc w:val="both"/>
        <w:rPr>
          <w:rFonts w:ascii="Times New Roman" w:hAnsi="Times New Roman" w:cs="Times New Roman"/>
          <w:sz w:val="28"/>
        </w:rPr>
      </w:pPr>
    </w:p>
    <w:p w:rsidR="00DB5C74" w:rsidRDefault="00DB5C74" w:rsidP="006D40AA">
      <w:pPr>
        <w:spacing w:after="0" w:line="360" w:lineRule="auto"/>
        <w:jc w:val="both"/>
        <w:rPr>
          <w:rFonts w:ascii="Times New Roman" w:hAnsi="Times New Roman" w:cs="Times New Roman"/>
          <w:sz w:val="28"/>
        </w:rPr>
      </w:pPr>
    </w:p>
    <w:p w:rsidR="000403EC" w:rsidRDefault="000403EC" w:rsidP="006D40AA">
      <w:pPr>
        <w:pStyle w:val="1"/>
        <w:spacing w:before="0" w:line="360" w:lineRule="auto"/>
        <w:jc w:val="center"/>
      </w:pPr>
      <w:bookmarkStart w:id="23" w:name="_Toc512380802"/>
      <w:r>
        <w:lastRenderedPageBreak/>
        <w:t>СПИСОК ИСПОЛЬЗОВАННЫХ ИСТОЧНИКОВ</w:t>
      </w:r>
      <w:bookmarkEnd w:id="23"/>
    </w:p>
    <w:p w:rsidR="000403EC" w:rsidRDefault="000403EC" w:rsidP="006D40AA">
      <w:pPr>
        <w:spacing w:after="0" w:line="360" w:lineRule="auto"/>
        <w:ind w:firstLine="709"/>
        <w:jc w:val="both"/>
        <w:rPr>
          <w:rFonts w:ascii="Times New Roman" w:hAnsi="Times New Roman" w:cs="Times New Roman"/>
          <w:sz w:val="32"/>
        </w:rPr>
      </w:pPr>
    </w:p>
    <w:p w:rsidR="000403EC" w:rsidRDefault="00EC5097"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Pr="00EC5097">
        <w:rPr>
          <w:rFonts w:ascii="Times New Roman" w:hAnsi="Times New Roman" w:cs="Times New Roman"/>
          <w:sz w:val="28"/>
        </w:rPr>
        <w:t>Беленькая М.Н.</w:t>
      </w:r>
      <w:r>
        <w:rPr>
          <w:rFonts w:ascii="Times New Roman" w:hAnsi="Times New Roman" w:cs="Times New Roman"/>
          <w:sz w:val="28"/>
        </w:rPr>
        <w:t xml:space="preserve"> </w:t>
      </w:r>
      <w:r w:rsidRPr="00EC5097">
        <w:rPr>
          <w:rFonts w:ascii="Times New Roman" w:hAnsi="Times New Roman" w:cs="Times New Roman"/>
          <w:sz w:val="28"/>
        </w:rPr>
        <w:t xml:space="preserve">Администрирование в информационных системах. </w:t>
      </w:r>
      <w:r w:rsidR="00DB79F4">
        <w:rPr>
          <w:rFonts w:ascii="Times New Roman" w:hAnsi="Times New Roman" w:cs="Times New Roman"/>
          <w:sz w:val="28"/>
        </w:rPr>
        <w:t>/</w:t>
      </w:r>
      <w:r w:rsidR="00DB79F4" w:rsidRPr="00DB79F4">
        <w:rPr>
          <w:rFonts w:ascii="Times New Roman" w:hAnsi="Times New Roman" w:cs="Times New Roman"/>
          <w:sz w:val="28"/>
        </w:rPr>
        <w:t xml:space="preserve"> </w:t>
      </w:r>
      <w:r w:rsidR="00DB79F4" w:rsidRPr="00EC5097">
        <w:rPr>
          <w:rFonts w:ascii="Times New Roman" w:hAnsi="Times New Roman" w:cs="Times New Roman"/>
          <w:sz w:val="28"/>
        </w:rPr>
        <w:t>М.Н.</w:t>
      </w:r>
      <w:r w:rsidR="00DB79F4">
        <w:rPr>
          <w:rFonts w:ascii="Times New Roman" w:hAnsi="Times New Roman" w:cs="Times New Roman"/>
          <w:sz w:val="28"/>
        </w:rPr>
        <w:t xml:space="preserve"> </w:t>
      </w:r>
      <w:r w:rsidR="00DB79F4" w:rsidRPr="00EC5097">
        <w:rPr>
          <w:rFonts w:ascii="Times New Roman" w:hAnsi="Times New Roman" w:cs="Times New Roman"/>
          <w:sz w:val="28"/>
        </w:rPr>
        <w:t>Беленькая</w:t>
      </w:r>
      <w:r w:rsidRPr="00EC5097">
        <w:rPr>
          <w:rFonts w:ascii="Times New Roman" w:hAnsi="Times New Roman" w:cs="Times New Roman"/>
          <w:sz w:val="28"/>
        </w:rPr>
        <w:t xml:space="preserve"> – М</w:t>
      </w:r>
      <w:r>
        <w:rPr>
          <w:rFonts w:ascii="Times New Roman" w:hAnsi="Times New Roman" w:cs="Times New Roman"/>
          <w:sz w:val="28"/>
        </w:rPr>
        <w:t>.: Горячая линия – Телеком, 2012. – 158 с.</w:t>
      </w:r>
    </w:p>
    <w:p w:rsidR="00EC5097" w:rsidRDefault="00EC5097"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Pr="00EC5097">
        <w:rPr>
          <w:rFonts w:ascii="Times New Roman" w:hAnsi="Times New Roman" w:cs="Times New Roman"/>
          <w:sz w:val="28"/>
        </w:rPr>
        <w:t>Пирогов В.Ю.</w:t>
      </w:r>
      <w:r>
        <w:rPr>
          <w:rFonts w:ascii="Times New Roman" w:hAnsi="Times New Roman" w:cs="Times New Roman"/>
          <w:sz w:val="28"/>
        </w:rPr>
        <w:t xml:space="preserve"> </w:t>
      </w:r>
      <w:r w:rsidRPr="00EC5097">
        <w:rPr>
          <w:rFonts w:ascii="Times New Roman" w:hAnsi="Times New Roman" w:cs="Times New Roman"/>
          <w:sz w:val="28"/>
        </w:rPr>
        <w:t>Информационные сис</w:t>
      </w:r>
      <w:r>
        <w:rPr>
          <w:rFonts w:ascii="Times New Roman" w:hAnsi="Times New Roman" w:cs="Times New Roman"/>
          <w:sz w:val="28"/>
        </w:rPr>
        <w:t xml:space="preserve">темы и базы данных: организация </w:t>
      </w:r>
      <w:r w:rsidRPr="00EC5097">
        <w:rPr>
          <w:rFonts w:ascii="Times New Roman" w:hAnsi="Times New Roman" w:cs="Times New Roman"/>
          <w:sz w:val="28"/>
        </w:rPr>
        <w:t>и проектирование.</w:t>
      </w:r>
      <w:r w:rsidR="00DB79F4">
        <w:rPr>
          <w:rFonts w:ascii="Times New Roman" w:hAnsi="Times New Roman" w:cs="Times New Roman"/>
          <w:sz w:val="28"/>
        </w:rPr>
        <w:t xml:space="preserve"> / В.Ю. Пирогов</w:t>
      </w:r>
      <w:r>
        <w:rPr>
          <w:rFonts w:ascii="Times New Roman" w:hAnsi="Times New Roman" w:cs="Times New Roman"/>
          <w:sz w:val="28"/>
        </w:rPr>
        <w:t xml:space="preserve"> –</w:t>
      </w:r>
      <w:r w:rsidRPr="00EC5097">
        <w:rPr>
          <w:rFonts w:ascii="Times New Roman" w:hAnsi="Times New Roman" w:cs="Times New Roman"/>
          <w:sz w:val="28"/>
        </w:rPr>
        <w:t xml:space="preserve"> СПб</w:t>
      </w:r>
      <w:r w:rsidR="00DB79F4">
        <w:rPr>
          <w:rFonts w:ascii="Times New Roman" w:hAnsi="Times New Roman" w:cs="Times New Roman"/>
          <w:sz w:val="28"/>
        </w:rPr>
        <w:t>.</w:t>
      </w:r>
      <w:r w:rsidRPr="00EC5097">
        <w:rPr>
          <w:rFonts w:ascii="Times New Roman" w:hAnsi="Times New Roman" w:cs="Times New Roman"/>
          <w:sz w:val="28"/>
        </w:rPr>
        <w:t>: БХВ-Петербург</w:t>
      </w:r>
      <w:r>
        <w:rPr>
          <w:rFonts w:ascii="Times New Roman" w:hAnsi="Times New Roman" w:cs="Times New Roman"/>
          <w:sz w:val="28"/>
        </w:rPr>
        <w:t>, 2013</w:t>
      </w:r>
      <w:r w:rsidRPr="00EC5097">
        <w:rPr>
          <w:rFonts w:ascii="Times New Roman" w:hAnsi="Times New Roman" w:cs="Times New Roman"/>
          <w:sz w:val="28"/>
        </w:rPr>
        <w:t>.</w:t>
      </w:r>
      <w:r>
        <w:rPr>
          <w:rFonts w:ascii="Times New Roman" w:hAnsi="Times New Roman" w:cs="Times New Roman"/>
          <w:sz w:val="28"/>
        </w:rPr>
        <w:t xml:space="preserve"> –</w:t>
      </w:r>
      <w:r w:rsidRPr="00EC5097">
        <w:rPr>
          <w:rFonts w:ascii="Times New Roman" w:hAnsi="Times New Roman" w:cs="Times New Roman"/>
          <w:sz w:val="28"/>
        </w:rPr>
        <w:t xml:space="preserve"> 528 с</w:t>
      </w:r>
      <w:r>
        <w:rPr>
          <w:rFonts w:ascii="Times New Roman" w:hAnsi="Times New Roman" w:cs="Times New Roman"/>
          <w:sz w:val="28"/>
        </w:rPr>
        <w:t>.</w:t>
      </w:r>
    </w:p>
    <w:p w:rsidR="00EC5097" w:rsidRDefault="00EC5097"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3</w:t>
      </w:r>
      <w:r w:rsidR="005B2934">
        <w:rPr>
          <w:rFonts w:ascii="Times New Roman" w:hAnsi="Times New Roman" w:cs="Times New Roman"/>
          <w:sz w:val="28"/>
        </w:rPr>
        <w:t xml:space="preserve"> </w:t>
      </w:r>
      <w:r w:rsidR="005B2934" w:rsidRPr="005B2934">
        <w:rPr>
          <w:rFonts w:ascii="Times New Roman" w:hAnsi="Times New Roman" w:cs="Times New Roman"/>
          <w:sz w:val="28"/>
        </w:rPr>
        <w:t>Гольдштейн Б.С.</w:t>
      </w:r>
      <w:r w:rsidR="005B2934">
        <w:rPr>
          <w:rFonts w:ascii="Times New Roman" w:hAnsi="Times New Roman" w:cs="Times New Roman"/>
          <w:sz w:val="28"/>
        </w:rPr>
        <w:t xml:space="preserve"> </w:t>
      </w:r>
      <w:r w:rsidR="00DB79F4">
        <w:rPr>
          <w:rFonts w:ascii="Times New Roman" w:hAnsi="Times New Roman" w:cs="Times New Roman"/>
          <w:sz w:val="28"/>
        </w:rPr>
        <w:t>Сети связи.</w:t>
      </w:r>
      <w:r w:rsidR="005B2934">
        <w:rPr>
          <w:rFonts w:ascii="Times New Roman" w:hAnsi="Times New Roman" w:cs="Times New Roman"/>
          <w:sz w:val="28"/>
        </w:rPr>
        <w:t xml:space="preserve"> /</w:t>
      </w:r>
      <w:r w:rsidR="00DB79F4">
        <w:rPr>
          <w:rFonts w:ascii="Times New Roman" w:hAnsi="Times New Roman" w:cs="Times New Roman"/>
          <w:sz w:val="28"/>
        </w:rPr>
        <w:t xml:space="preserve"> Б.С. Гольдштейн,</w:t>
      </w:r>
      <w:r w:rsidR="005B2934">
        <w:rPr>
          <w:rFonts w:ascii="Times New Roman" w:hAnsi="Times New Roman" w:cs="Times New Roman"/>
          <w:sz w:val="28"/>
        </w:rPr>
        <w:t xml:space="preserve"> </w:t>
      </w:r>
      <w:r w:rsidR="005B2934" w:rsidRPr="005B2934">
        <w:rPr>
          <w:rFonts w:ascii="Times New Roman" w:hAnsi="Times New Roman" w:cs="Times New Roman"/>
          <w:sz w:val="28"/>
        </w:rPr>
        <w:t>Н.А.</w:t>
      </w:r>
      <w:r w:rsidR="005B2934">
        <w:rPr>
          <w:rFonts w:ascii="Times New Roman" w:hAnsi="Times New Roman" w:cs="Times New Roman"/>
          <w:sz w:val="28"/>
        </w:rPr>
        <w:t xml:space="preserve"> </w:t>
      </w:r>
      <w:r w:rsidR="005B2934" w:rsidRPr="005B2934">
        <w:rPr>
          <w:rFonts w:ascii="Times New Roman" w:hAnsi="Times New Roman" w:cs="Times New Roman"/>
          <w:sz w:val="28"/>
        </w:rPr>
        <w:t>Соколов, Г.Г.</w:t>
      </w:r>
      <w:r w:rsidR="00DB79F4">
        <w:rPr>
          <w:rFonts w:ascii="Times New Roman" w:hAnsi="Times New Roman" w:cs="Times New Roman"/>
          <w:sz w:val="28"/>
        </w:rPr>
        <w:t xml:space="preserve"> Яновский</w:t>
      </w:r>
      <w:r w:rsidR="005B2934">
        <w:rPr>
          <w:rFonts w:ascii="Times New Roman" w:hAnsi="Times New Roman" w:cs="Times New Roman"/>
          <w:sz w:val="28"/>
        </w:rPr>
        <w:t xml:space="preserve"> – СПб.: БХВ-Петербург, 2012. – 201 с.</w:t>
      </w:r>
    </w:p>
    <w:p w:rsidR="005B2934" w:rsidRDefault="005B2934"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 </w:t>
      </w:r>
      <w:r w:rsidR="00DA352F" w:rsidRPr="00DA352F">
        <w:rPr>
          <w:rFonts w:ascii="Times New Roman" w:hAnsi="Times New Roman" w:cs="Times New Roman"/>
          <w:sz w:val="28"/>
        </w:rPr>
        <w:t>Райли Д</w:t>
      </w:r>
      <w:r w:rsidR="00DA352F">
        <w:rPr>
          <w:rFonts w:ascii="Times New Roman" w:hAnsi="Times New Roman" w:cs="Times New Roman"/>
          <w:sz w:val="28"/>
        </w:rPr>
        <w:t xml:space="preserve">. </w:t>
      </w:r>
      <w:r w:rsidR="00DA352F" w:rsidRPr="00DA352F">
        <w:rPr>
          <w:rFonts w:ascii="Times New Roman" w:hAnsi="Times New Roman" w:cs="Times New Roman"/>
          <w:sz w:val="28"/>
        </w:rPr>
        <w:t>NGOSS: Построение эффективных систем поддержки и эксплуатации сетей для операторов связи</w:t>
      </w:r>
      <w:r w:rsidR="00DB79F4">
        <w:rPr>
          <w:rFonts w:ascii="Times New Roman" w:hAnsi="Times New Roman" w:cs="Times New Roman"/>
          <w:sz w:val="28"/>
        </w:rPr>
        <w:t>.</w:t>
      </w:r>
      <w:r w:rsidR="00DA352F">
        <w:rPr>
          <w:rFonts w:ascii="Times New Roman" w:hAnsi="Times New Roman" w:cs="Times New Roman"/>
          <w:sz w:val="28"/>
        </w:rPr>
        <w:t xml:space="preserve"> /</w:t>
      </w:r>
      <w:r w:rsidR="00DB79F4">
        <w:rPr>
          <w:rFonts w:ascii="Times New Roman" w:hAnsi="Times New Roman" w:cs="Times New Roman"/>
          <w:sz w:val="28"/>
        </w:rPr>
        <w:t xml:space="preserve"> Д. Райли,</w:t>
      </w:r>
      <w:r w:rsidR="00DA352F">
        <w:rPr>
          <w:rFonts w:ascii="Times New Roman" w:hAnsi="Times New Roman" w:cs="Times New Roman"/>
          <w:sz w:val="28"/>
        </w:rPr>
        <w:t xml:space="preserve"> М. </w:t>
      </w:r>
      <w:r w:rsidR="00DA352F" w:rsidRPr="00DA352F">
        <w:rPr>
          <w:rFonts w:ascii="Times New Roman" w:hAnsi="Times New Roman" w:cs="Times New Roman"/>
          <w:sz w:val="28"/>
        </w:rPr>
        <w:t>Мартин Кринер</w:t>
      </w:r>
      <w:r w:rsidR="00DA352F">
        <w:rPr>
          <w:rFonts w:ascii="Times New Roman" w:hAnsi="Times New Roman" w:cs="Times New Roman"/>
          <w:sz w:val="28"/>
        </w:rPr>
        <w:t xml:space="preserve"> </w:t>
      </w:r>
      <w:r w:rsidR="00DA352F" w:rsidRPr="00DA352F">
        <w:rPr>
          <w:rFonts w:ascii="Times New Roman" w:hAnsi="Times New Roman" w:cs="Times New Roman"/>
          <w:sz w:val="28"/>
        </w:rPr>
        <w:t>–</w:t>
      </w:r>
      <w:r w:rsidR="00DA352F">
        <w:rPr>
          <w:rFonts w:ascii="Times New Roman" w:hAnsi="Times New Roman" w:cs="Times New Roman"/>
          <w:sz w:val="28"/>
        </w:rPr>
        <w:t xml:space="preserve"> М.: Альпина Бизнес Букс, 2015. – 237 с.</w:t>
      </w:r>
    </w:p>
    <w:p w:rsidR="00DA352F" w:rsidRDefault="00DA352F"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5 </w:t>
      </w:r>
      <w:bookmarkStart w:id="24" w:name="_GoBack"/>
      <w:bookmarkEnd w:id="24"/>
      <w:r w:rsidRPr="00DA352F">
        <w:rPr>
          <w:rFonts w:ascii="Times New Roman" w:hAnsi="Times New Roman" w:cs="Times New Roman"/>
          <w:sz w:val="28"/>
        </w:rPr>
        <w:t>Самуйлов К.Е.</w:t>
      </w:r>
      <w:r>
        <w:rPr>
          <w:rFonts w:ascii="Times New Roman" w:hAnsi="Times New Roman" w:cs="Times New Roman"/>
          <w:sz w:val="28"/>
        </w:rPr>
        <w:t xml:space="preserve"> </w:t>
      </w:r>
      <w:r w:rsidRPr="00DA352F">
        <w:rPr>
          <w:rFonts w:ascii="Times New Roman" w:hAnsi="Times New Roman" w:cs="Times New Roman"/>
          <w:sz w:val="28"/>
        </w:rPr>
        <w:t>Расширенная карта процессов деятельности телекоммуник</w:t>
      </w:r>
      <w:r w:rsidR="00DB79F4">
        <w:rPr>
          <w:rFonts w:ascii="Times New Roman" w:hAnsi="Times New Roman" w:cs="Times New Roman"/>
          <w:sz w:val="28"/>
        </w:rPr>
        <w:t>ационной компании</w:t>
      </w:r>
      <w:r w:rsidRPr="00DA352F">
        <w:rPr>
          <w:rFonts w:ascii="Times New Roman" w:hAnsi="Times New Roman" w:cs="Times New Roman"/>
          <w:sz w:val="28"/>
        </w:rPr>
        <w:t>.</w:t>
      </w:r>
      <w:r w:rsidR="00DB79F4">
        <w:rPr>
          <w:rFonts w:ascii="Times New Roman" w:hAnsi="Times New Roman" w:cs="Times New Roman"/>
          <w:sz w:val="28"/>
        </w:rPr>
        <w:t xml:space="preserve"> / К.Е. Самуйлов</w:t>
      </w:r>
      <w:r>
        <w:rPr>
          <w:rFonts w:ascii="Times New Roman" w:hAnsi="Times New Roman" w:cs="Times New Roman"/>
          <w:sz w:val="28"/>
        </w:rPr>
        <w:t xml:space="preserve"> – М.: РУДН, 2011. – 125 с.</w:t>
      </w:r>
    </w:p>
    <w:p w:rsidR="00E91ECE" w:rsidRDefault="00E91ECE"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6 </w:t>
      </w:r>
      <w:r w:rsidRPr="00E91ECE">
        <w:rPr>
          <w:rFonts w:ascii="Times New Roman" w:hAnsi="Times New Roman" w:cs="Times New Roman"/>
          <w:sz w:val="28"/>
        </w:rPr>
        <w:t>Мезенцев, К.Н. Автоматизированные информационные системы</w:t>
      </w:r>
      <w:r w:rsidR="00DB79F4">
        <w:rPr>
          <w:rFonts w:ascii="Times New Roman" w:hAnsi="Times New Roman" w:cs="Times New Roman"/>
          <w:sz w:val="28"/>
        </w:rPr>
        <w:t>. / К.Н. Мезенцев</w:t>
      </w:r>
      <w:r w:rsidRPr="00E91ECE">
        <w:rPr>
          <w:rFonts w:ascii="Times New Roman" w:hAnsi="Times New Roman" w:cs="Times New Roman"/>
          <w:sz w:val="28"/>
        </w:rPr>
        <w:t xml:space="preserve"> - М.: ИЦ Академия, 2013. </w:t>
      </w:r>
      <w:r>
        <w:rPr>
          <w:rFonts w:ascii="Times New Roman" w:hAnsi="Times New Roman" w:cs="Times New Roman"/>
          <w:sz w:val="28"/>
        </w:rPr>
        <w:t>–</w:t>
      </w:r>
      <w:r w:rsidRPr="00E91ECE">
        <w:rPr>
          <w:rFonts w:ascii="Times New Roman" w:hAnsi="Times New Roman" w:cs="Times New Roman"/>
          <w:sz w:val="28"/>
        </w:rPr>
        <w:t xml:space="preserve"> 176</w:t>
      </w:r>
      <w:r>
        <w:rPr>
          <w:rFonts w:ascii="Times New Roman" w:hAnsi="Times New Roman" w:cs="Times New Roman"/>
          <w:sz w:val="28"/>
        </w:rPr>
        <w:t xml:space="preserve"> </w:t>
      </w:r>
      <w:r w:rsidRPr="00E91ECE">
        <w:rPr>
          <w:rFonts w:ascii="Times New Roman" w:hAnsi="Times New Roman" w:cs="Times New Roman"/>
          <w:sz w:val="28"/>
        </w:rPr>
        <w:t>c.</w:t>
      </w:r>
    </w:p>
    <w:p w:rsidR="00E91ECE" w:rsidRDefault="00E91ECE"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7 </w:t>
      </w:r>
      <w:r w:rsidR="00DB79F4">
        <w:rPr>
          <w:rFonts w:ascii="Times New Roman" w:hAnsi="Times New Roman" w:cs="Times New Roman"/>
          <w:sz w:val="28"/>
        </w:rPr>
        <w:t>Варфоломеева</w:t>
      </w:r>
      <w:r w:rsidRPr="00E91ECE">
        <w:rPr>
          <w:rFonts w:ascii="Times New Roman" w:hAnsi="Times New Roman" w:cs="Times New Roman"/>
          <w:sz w:val="28"/>
        </w:rPr>
        <w:t xml:space="preserve"> А.О. Информационные системы предприятия: Учебное пособие</w:t>
      </w:r>
      <w:r w:rsidR="00DB79F4">
        <w:rPr>
          <w:rFonts w:ascii="Times New Roman" w:hAnsi="Times New Roman" w:cs="Times New Roman"/>
          <w:sz w:val="28"/>
        </w:rPr>
        <w:t>.</w:t>
      </w:r>
      <w:r w:rsidRPr="00E91ECE">
        <w:rPr>
          <w:rFonts w:ascii="Times New Roman" w:hAnsi="Times New Roman" w:cs="Times New Roman"/>
          <w:sz w:val="28"/>
        </w:rPr>
        <w:t xml:space="preserve"> / А.О. Варфоломеева</w:t>
      </w:r>
      <w:r w:rsidR="00DB79F4">
        <w:rPr>
          <w:rFonts w:ascii="Times New Roman" w:hAnsi="Times New Roman" w:cs="Times New Roman"/>
          <w:sz w:val="28"/>
        </w:rPr>
        <w:t>, А.В. Коряковский, В.П. Романов</w:t>
      </w:r>
      <w:r w:rsidRPr="00E91ECE">
        <w:rPr>
          <w:rFonts w:ascii="Times New Roman" w:hAnsi="Times New Roman" w:cs="Times New Roman"/>
          <w:sz w:val="28"/>
        </w:rPr>
        <w:t xml:space="preserve"> - М.: НИЦ ИНФРА-М, 2013. </w:t>
      </w:r>
      <w:r>
        <w:rPr>
          <w:rFonts w:ascii="Times New Roman" w:hAnsi="Times New Roman" w:cs="Times New Roman"/>
          <w:sz w:val="28"/>
        </w:rPr>
        <w:t>–</w:t>
      </w:r>
      <w:r w:rsidRPr="00E91ECE">
        <w:rPr>
          <w:rFonts w:ascii="Times New Roman" w:hAnsi="Times New Roman" w:cs="Times New Roman"/>
          <w:sz w:val="28"/>
        </w:rPr>
        <w:t xml:space="preserve"> 283</w:t>
      </w:r>
      <w:r>
        <w:rPr>
          <w:rFonts w:ascii="Times New Roman" w:hAnsi="Times New Roman" w:cs="Times New Roman"/>
          <w:sz w:val="28"/>
        </w:rPr>
        <w:t xml:space="preserve"> </w:t>
      </w:r>
      <w:r w:rsidRPr="00E91ECE">
        <w:rPr>
          <w:rFonts w:ascii="Times New Roman" w:hAnsi="Times New Roman" w:cs="Times New Roman"/>
          <w:sz w:val="28"/>
        </w:rPr>
        <w:t>c.</w:t>
      </w:r>
    </w:p>
    <w:p w:rsidR="00E91ECE" w:rsidRDefault="00E91ECE"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8 </w:t>
      </w:r>
      <w:r w:rsidRPr="00E91ECE">
        <w:rPr>
          <w:rFonts w:ascii="Times New Roman" w:hAnsi="Times New Roman" w:cs="Times New Roman"/>
          <w:sz w:val="28"/>
        </w:rPr>
        <w:t>Ясенев, В. Н. Автоматизированные информационные системы в экономике</w:t>
      </w:r>
      <w:r w:rsidR="00DB79F4">
        <w:rPr>
          <w:rFonts w:ascii="Times New Roman" w:hAnsi="Times New Roman" w:cs="Times New Roman"/>
          <w:sz w:val="28"/>
        </w:rPr>
        <w:t>. / В.</w:t>
      </w:r>
      <w:r w:rsidRPr="00E91ECE">
        <w:rPr>
          <w:rFonts w:ascii="Times New Roman" w:hAnsi="Times New Roman" w:cs="Times New Roman"/>
          <w:sz w:val="28"/>
        </w:rPr>
        <w:t xml:space="preserve">Н. Ясенев </w:t>
      </w:r>
      <w:r>
        <w:rPr>
          <w:rFonts w:ascii="Times New Roman" w:hAnsi="Times New Roman" w:cs="Times New Roman"/>
          <w:sz w:val="28"/>
        </w:rPr>
        <w:t>–</w:t>
      </w:r>
      <w:r w:rsidRPr="00E91ECE">
        <w:rPr>
          <w:rFonts w:ascii="Times New Roman" w:hAnsi="Times New Roman" w:cs="Times New Roman"/>
          <w:sz w:val="28"/>
        </w:rPr>
        <w:t xml:space="preserve"> М: Юнити-Дана, 2007. </w:t>
      </w:r>
      <w:r>
        <w:rPr>
          <w:rFonts w:ascii="Times New Roman" w:hAnsi="Times New Roman" w:cs="Times New Roman"/>
          <w:sz w:val="28"/>
        </w:rPr>
        <w:t>–</w:t>
      </w:r>
      <w:r w:rsidRPr="00E91ECE">
        <w:rPr>
          <w:rFonts w:ascii="Times New Roman" w:hAnsi="Times New Roman" w:cs="Times New Roman"/>
          <w:sz w:val="28"/>
        </w:rPr>
        <w:t xml:space="preserve"> 597</w:t>
      </w:r>
      <w:r>
        <w:rPr>
          <w:rFonts w:ascii="Times New Roman" w:hAnsi="Times New Roman" w:cs="Times New Roman"/>
          <w:sz w:val="28"/>
        </w:rPr>
        <w:t xml:space="preserve"> </w:t>
      </w:r>
      <w:r w:rsidRPr="00E91ECE">
        <w:rPr>
          <w:rFonts w:ascii="Times New Roman" w:hAnsi="Times New Roman" w:cs="Times New Roman"/>
          <w:sz w:val="28"/>
        </w:rPr>
        <w:t>с.</w:t>
      </w:r>
    </w:p>
    <w:p w:rsidR="00E91ECE" w:rsidRDefault="00E91ECE"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9 Масич Г.Ф. Сети передачи данных</w:t>
      </w:r>
      <w:r w:rsidRPr="00E91ECE">
        <w:rPr>
          <w:rFonts w:ascii="Times New Roman" w:hAnsi="Times New Roman" w:cs="Times New Roman"/>
          <w:sz w:val="28"/>
        </w:rPr>
        <w:t>.</w:t>
      </w:r>
      <w:r w:rsidR="00DB79F4">
        <w:rPr>
          <w:rFonts w:ascii="Times New Roman" w:hAnsi="Times New Roman" w:cs="Times New Roman"/>
          <w:sz w:val="28"/>
        </w:rPr>
        <w:t xml:space="preserve"> / Г.Ф. Масич</w:t>
      </w:r>
      <w:r w:rsidRPr="00E91ECE">
        <w:rPr>
          <w:rFonts w:ascii="Times New Roman" w:hAnsi="Times New Roman" w:cs="Times New Roman"/>
          <w:sz w:val="28"/>
        </w:rPr>
        <w:t xml:space="preserve"> – М</w:t>
      </w:r>
      <w:r w:rsidR="00C7140E">
        <w:rPr>
          <w:rFonts w:ascii="Times New Roman" w:hAnsi="Times New Roman" w:cs="Times New Roman"/>
          <w:sz w:val="28"/>
        </w:rPr>
        <w:t>.: Пермский НИПУ,</w:t>
      </w:r>
      <w:r w:rsidRPr="00E91ECE">
        <w:rPr>
          <w:rFonts w:ascii="Times New Roman" w:hAnsi="Times New Roman" w:cs="Times New Roman"/>
          <w:sz w:val="28"/>
        </w:rPr>
        <w:t xml:space="preserve"> 2014. – 192с.</w:t>
      </w:r>
    </w:p>
    <w:p w:rsidR="00E14994" w:rsidRPr="000403EC" w:rsidRDefault="00DB79F4" w:rsidP="006D40AA">
      <w:pPr>
        <w:spacing w:after="0" w:line="360" w:lineRule="auto"/>
        <w:ind w:firstLine="709"/>
        <w:jc w:val="both"/>
        <w:rPr>
          <w:rFonts w:ascii="Times New Roman" w:hAnsi="Times New Roman" w:cs="Times New Roman"/>
          <w:sz w:val="28"/>
        </w:rPr>
      </w:pPr>
      <w:r>
        <w:rPr>
          <w:rFonts w:ascii="Times New Roman" w:hAnsi="Times New Roman" w:cs="Times New Roman"/>
          <w:sz w:val="28"/>
        </w:rPr>
        <w:t>10 Уилсон</w:t>
      </w:r>
      <w:r w:rsidR="00E14994">
        <w:rPr>
          <w:rFonts w:ascii="Times New Roman" w:hAnsi="Times New Roman" w:cs="Times New Roman"/>
          <w:sz w:val="28"/>
        </w:rPr>
        <w:t xml:space="preserve"> Э.</w:t>
      </w:r>
      <w:r w:rsidR="00E14994" w:rsidRPr="00E14994">
        <w:rPr>
          <w:rFonts w:ascii="Times New Roman" w:hAnsi="Times New Roman" w:cs="Times New Roman"/>
          <w:sz w:val="28"/>
        </w:rPr>
        <w:t xml:space="preserve"> Мониторинг и анализ сетей. М</w:t>
      </w:r>
      <w:r>
        <w:rPr>
          <w:rFonts w:ascii="Times New Roman" w:hAnsi="Times New Roman" w:cs="Times New Roman"/>
          <w:sz w:val="28"/>
        </w:rPr>
        <w:t>етоды выявления неисправностей</w:t>
      </w:r>
      <w:r w:rsidR="00E14994" w:rsidRPr="00E14994">
        <w:rPr>
          <w:rFonts w:ascii="Times New Roman" w:hAnsi="Times New Roman" w:cs="Times New Roman"/>
          <w:sz w:val="28"/>
        </w:rPr>
        <w:t>.</w:t>
      </w:r>
      <w:r>
        <w:rPr>
          <w:rFonts w:ascii="Times New Roman" w:hAnsi="Times New Roman" w:cs="Times New Roman"/>
          <w:sz w:val="28"/>
        </w:rPr>
        <w:t xml:space="preserve"> / Э. Уилсон</w:t>
      </w:r>
      <w:r w:rsidR="00E14994" w:rsidRPr="00E14994">
        <w:rPr>
          <w:rFonts w:ascii="Times New Roman" w:hAnsi="Times New Roman" w:cs="Times New Roman"/>
          <w:sz w:val="28"/>
        </w:rPr>
        <w:t xml:space="preserve"> </w:t>
      </w:r>
      <w:r w:rsidR="00E14994" w:rsidRPr="00E91ECE">
        <w:rPr>
          <w:rFonts w:ascii="Times New Roman" w:hAnsi="Times New Roman" w:cs="Times New Roman"/>
          <w:sz w:val="28"/>
        </w:rPr>
        <w:t>–</w:t>
      </w:r>
      <w:r w:rsidR="00E14994">
        <w:rPr>
          <w:rFonts w:ascii="Times New Roman" w:hAnsi="Times New Roman" w:cs="Times New Roman"/>
          <w:sz w:val="28"/>
        </w:rPr>
        <w:t xml:space="preserve"> М.: Лори, 201</w:t>
      </w:r>
      <w:r w:rsidR="00E14994" w:rsidRPr="00E14994">
        <w:rPr>
          <w:rFonts w:ascii="Times New Roman" w:hAnsi="Times New Roman" w:cs="Times New Roman"/>
          <w:sz w:val="28"/>
        </w:rPr>
        <w:t xml:space="preserve">5. </w:t>
      </w:r>
      <w:r w:rsidR="00E14994" w:rsidRPr="00E91ECE">
        <w:rPr>
          <w:rFonts w:ascii="Times New Roman" w:hAnsi="Times New Roman" w:cs="Times New Roman"/>
          <w:sz w:val="28"/>
        </w:rPr>
        <w:t>–</w:t>
      </w:r>
      <w:r w:rsidR="00E14994">
        <w:rPr>
          <w:rFonts w:ascii="Times New Roman" w:hAnsi="Times New Roman" w:cs="Times New Roman"/>
          <w:sz w:val="28"/>
        </w:rPr>
        <w:t xml:space="preserve"> </w:t>
      </w:r>
      <w:r w:rsidR="00E14994" w:rsidRPr="00E14994">
        <w:rPr>
          <w:rFonts w:ascii="Times New Roman" w:hAnsi="Times New Roman" w:cs="Times New Roman"/>
          <w:sz w:val="28"/>
        </w:rPr>
        <w:t>364</w:t>
      </w:r>
      <w:r w:rsidR="00E14994">
        <w:rPr>
          <w:rFonts w:ascii="Times New Roman" w:hAnsi="Times New Roman" w:cs="Times New Roman"/>
          <w:sz w:val="28"/>
        </w:rPr>
        <w:t xml:space="preserve"> </w:t>
      </w:r>
      <w:r w:rsidR="00E14994" w:rsidRPr="00E14994">
        <w:rPr>
          <w:rFonts w:ascii="Times New Roman" w:hAnsi="Times New Roman" w:cs="Times New Roman"/>
          <w:sz w:val="28"/>
        </w:rPr>
        <w:t>с.</w:t>
      </w:r>
    </w:p>
    <w:sectPr w:rsidR="00E14994" w:rsidRPr="000403EC" w:rsidSect="006D40AA">
      <w:footerReference w:type="default" r:id="rId15"/>
      <w:pgSz w:w="11906" w:h="16838"/>
      <w:pgMar w:top="1134" w:right="566"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107" w:rsidRDefault="00A14107" w:rsidP="00823D96">
      <w:pPr>
        <w:spacing w:after="0" w:line="240" w:lineRule="auto"/>
      </w:pPr>
      <w:r>
        <w:separator/>
      </w:r>
    </w:p>
  </w:endnote>
  <w:endnote w:type="continuationSeparator" w:id="0">
    <w:p w:rsidR="00A14107" w:rsidRDefault="00A14107" w:rsidP="0082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176233"/>
      <w:docPartObj>
        <w:docPartGallery w:val="Page Numbers (Bottom of Page)"/>
        <w:docPartUnique/>
      </w:docPartObj>
    </w:sdtPr>
    <w:sdtContent>
      <w:p w:rsidR="00A14107" w:rsidRDefault="00A14107">
        <w:pPr>
          <w:pStyle w:val="a5"/>
          <w:jc w:val="center"/>
        </w:pPr>
        <w:r>
          <w:fldChar w:fldCharType="begin"/>
        </w:r>
        <w:r>
          <w:instrText>PAGE   \* MERGEFORMAT</w:instrText>
        </w:r>
        <w:r>
          <w:fldChar w:fldCharType="separate"/>
        </w:r>
        <w:r w:rsidR="00DB79F4">
          <w:rPr>
            <w:noProof/>
          </w:rPr>
          <w:t>44</w:t>
        </w:r>
        <w:r>
          <w:fldChar w:fldCharType="end"/>
        </w:r>
      </w:p>
    </w:sdtContent>
  </w:sdt>
  <w:p w:rsidR="00A14107" w:rsidRDefault="00A141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107" w:rsidRDefault="00A14107" w:rsidP="00823D96">
      <w:pPr>
        <w:spacing w:after="0" w:line="240" w:lineRule="auto"/>
      </w:pPr>
      <w:r>
        <w:separator/>
      </w:r>
    </w:p>
  </w:footnote>
  <w:footnote w:type="continuationSeparator" w:id="0">
    <w:p w:rsidR="00A14107" w:rsidRDefault="00A14107" w:rsidP="00823D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65"/>
    <w:rsid w:val="00001C1C"/>
    <w:rsid w:val="000033FA"/>
    <w:rsid w:val="00033785"/>
    <w:rsid w:val="000403EC"/>
    <w:rsid w:val="000463DF"/>
    <w:rsid w:val="000A072C"/>
    <w:rsid w:val="000D35B6"/>
    <w:rsid w:val="000E4EB0"/>
    <w:rsid w:val="00111D2F"/>
    <w:rsid w:val="00131322"/>
    <w:rsid w:val="001555C1"/>
    <w:rsid w:val="00157493"/>
    <w:rsid w:val="00166C59"/>
    <w:rsid w:val="001A58F7"/>
    <w:rsid w:val="001D4350"/>
    <w:rsid w:val="001E2EC7"/>
    <w:rsid w:val="00214313"/>
    <w:rsid w:val="002A516A"/>
    <w:rsid w:val="00312BB7"/>
    <w:rsid w:val="00321012"/>
    <w:rsid w:val="003476D6"/>
    <w:rsid w:val="00352A7C"/>
    <w:rsid w:val="003803F9"/>
    <w:rsid w:val="0040229A"/>
    <w:rsid w:val="00405802"/>
    <w:rsid w:val="004466D1"/>
    <w:rsid w:val="00457810"/>
    <w:rsid w:val="004F7E56"/>
    <w:rsid w:val="00506ED0"/>
    <w:rsid w:val="00542ACF"/>
    <w:rsid w:val="005A4431"/>
    <w:rsid w:val="005B2934"/>
    <w:rsid w:val="005D39FC"/>
    <w:rsid w:val="006313C5"/>
    <w:rsid w:val="00644706"/>
    <w:rsid w:val="006472CC"/>
    <w:rsid w:val="00653C6A"/>
    <w:rsid w:val="006840BA"/>
    <w:rsid w:val="00684EBA"/>
    <w:rsid w:val="00685A34"/>
    <w:rsid w:val="00687961"/>
    <w:rsid w:val="006D40AA"/>
    <w:rsid w:val="006D6E0B"/>
    <w:rsid w:val="006E79EF"/>
    <w:rsid w:val="0070563B"/>
    <w:rsid w:val="00736228"/>
    <w:rsid w:val="00756D0E"/>
    <w:rsid w:val="00787143"/>
    <w:rsid w:val="007A3A45"/>
    <w:rsid w:val="007E2D0B"/>
    <w:rsid w:val="0080211A"/>
    <w:rsid w:val="00821B7A"/>
    <w:rsid w:val="00823D96"/>
    <w:rsid w:val="00823D99"/>
    <w:rsid w:val="00834BE1"/>
    <w:rsid w:val="0084165B"/>
    <w:rsid w:val="008470D1"/>
    <w:rsid w:val="00866682"/>
    <w:rsid w:val="00882C94"/>
    <w:rsid w:val="008B51A9"/>
    <w:rsid w:val="008C58AE"/>
    <w:rsid w:val="00912065"/>
    <w:rsid w:val="00947E87"/>
    <w:rsid w:val="00956212"/>
    <w:rsid w:val="00965B5B"/>
    <w:rsid w:val="009A6659"/>
    <w:rsid w:val="009C430B"/>
    <w:rsid w:val="009F6EF9"/>
    <w:rsid w:val="00A14107"/>
    <w:rsid w:val="00A439CD"/>
    <w:rsid w:val="00A64AEC"/>
    <w:rsid w:val="00A82A5E"/>
    <w:rsid w:val="00AA1051"/>
    <w:rsid w:val="00AB0A6F"/>
    <w:rsid w:val="00AC1791"/>
    <w:rsid w:val="00AC1AF4"/>
    <w:rsid w:val="00AD5888"/>
    <w:rsid w:val="00AD66C2"/>
    <w:rsid w:val="00B10ACB"/>
    <w:rsid w:val="00B23E9C"/>
    <w:rsid w:val="00B23FC7"/>
    <w:rsid w:val="00B53D2E"/>
    <w:rsid w:val="00B65077"/>
    <w:rsid w:val="00B66F16"/>
    <w:rsid w:val="00BA2ECD"/>
    <w:rsid w:val="00C7140E"/>
    <w:rsid w:val="00C80DE7"/>
    <w:rsid w:val="00CA487E"/>
    <w:rsid w:val="00CE5A74"/>
    <w:rsid w:val="00D14A43"/>
    <w:rsid w:val="00D55A3C"/>
    <w:rsid w:val="00DA352F"/>
    <w:rsid w:val="00DB5C74"/>
    <w:rsid w:val="00DB79F4"/>
    <w:rsid w:val="00DE5388"/>
    <w:rsid w:val="00DF12BB"/>
    <w:rsid w:val="00DF5CD5"/>
    <w:rsid w:val="00E14994"/>
    <w:rsid w:val="00E35C41"/>
    <w:rsid w:val="00E40411"/>
    <w:rsid w:val="00E40DBB"/>
    <w:rsid w:val="00E52633"/>
    <w:rsid w:val="00E91ECE"/>
    <w:rsid w:val="00EC1D02"/>
    <w:rsid w:val="00EC5097"/>
    <w:rsid w:val="00F03DBF"/>
    <w:rsid w:val="00F225F1"/>
    <w:rsid w:val="00F3419B"/>
    <w:rsid w:val="00F53FF2"/>
    <w:rsid w:val="00F66B68"/>
    <w:rsid w:val="00FC0617"/>
    <w:rsid w:val="00FC0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537AB-523C-462F-AE0C-AC6830B2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2"/>
    <w:next w:val="a"/>
    <w:link w:val="10"/>
    <w:uiPriority w:val="9"/>
    <w:qFormat/>
    <w:rsid w:val="00EC1D02"/>
    <w:pPr>
      <w:spacing w:before="240"/>
      <w:outlineLvl w:val="0"/>
    </w:pPr>
    <w:rPr>
      <w:rFonts w:ascii="Times New Roman" w:hAnsi="Times New Roman"/>
      <w:b/>
      <w:color w:val="000000" w:themeColor="text1"/>
      <w:sz w:val="32"/>
      <w:szCs w:val="32"/>
    </w:rPr>
  </w:style>
  <w:style w:type="paragraph" w:styleId="2">
    <w:name w:val="heading 2"/>
    <w:basedOn w:val="a"/>
    <w:next w:val="a"/>
    <w:link w:val="20"/>
    <w:uiPriority w:val="9"/>
    <w:semiHidden/>
    <w:unhideWhenUsed/>
    <w:qFormat/>
    <w:rsid w:val="00EC1D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D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3D96"/>
  </w:style>
  <w:style w:type="paragraph" w:styleId="a5">
    <w:name w:val="footer"/>
    <w:basedOn w:val="a"/>
    <w:link w:val="a6"/>
    <w:uiPriority w:val="99"/>
    <w:unhideWhenUsed/>
    <w:rsid w:val="00823D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3D96"/>
  </w:style>
  <w:style w:type="paragraph" w:styleId="a7">
    <w:name w:val="Balloon Text"/>
    <w:basedOn w:val="a"/>
    <w:link w:val="a8"/>
    <w:uiPriority w:val="99"/>
    <w:semiHidden/>
    <w:unhideWhenUsed/>
    <w:rsid w:val="00AC17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1791"/>
    <w:rPr>
      <w:rFonts w:ascii="Tahoma" w:hAnsi="Tahoma" w:cs="Tahoma"/>
      <w:sz w:val="16"/>
      <w:szCs w:val="16"/>
    </w:rPr>
  </w:style>
  <w:style w:type="table" w:styleId="a9">
    <w:name w:val="Table Grid"/>
    <w:basedOn w:val="a1"/>
    <w:uiPriority w:val="39"/>
    <w:rsid w:val="0040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C1D02"/>
    <w:rPr>
      <w:rFonts w:ascii="Times New Roman" w:eastAsiaTheme="majorEastAsia" w:hAnsi="Times New Roman" w:cstheme="majorBidi"/>
      <w:b/>
      <w:color w:val="000000" w:themeColor="text1"/>
      <w:sz w:val="32"/>
      <w:szCs w:val="32"/>
    </w:rPr>
  </w:style>
  <w:style w:type="paragraph" w:styleId="aa">
    <w:name w:val="No Spacing"/>
    <w:uiPriority w:val="1"/>
    <w:qFormat/>
    <w:rsid w:val="006313C5"/>
    <w:pPr>
      <w:spacing w:after="0" w:line="240" w:lineRule="auto"/>
    </w:pPr>
  </w:style>
  <w:style w:type="character" w:customStyle="1" w:styleId="20">
    <w:name w:val="Заголовок 2 Знак"/>
    <w:basedOn w:val="a0"/>
    <w:link w:val="2"/>
    <w:uiPriority w:val="9"/>
    <w:semiHidden/>
    <w:rsid w:val="00EC1D02"/>
    <w:rPr>
      <w:rFonts w:asciiTheme="majorHAnsi" w:eastAsiaTheme="majorEastAsia" w:hAnsiTheme="majorHAnsi" w:cstheme="majorBidi"/>
      <w:color w:val="2E74B5" w:themeColor="accent1" w:themeShade="BF"/>
      <w:sz w:val="26"/>
      <w:szCs w:val="26"/>
    </w:rPr>
  </w:style>
  <w:style w:type="paragraph" w:styleId="ab">
    <w:name w:val="TOC Heading"/>
    <w:basedOn w:val="1"/>
    <w:next w:val="a"/>
    <w:uiPriority w:val="39"/>
    <w:unhideWhenUsed/>
    <w:qFormat/>
    <w:rsid w:val="006313C5"/>
    <w:pPr>
      <w:outlineLvl w:val="9"/>
    </w:pPr>
    <w:rPr>
      <w:rFonts w:asciiTheme="majorHAnsi" w:hAnsiTheme="majorHAnsi"/>
      <w:b w:val="0"/>
      <w:color w:val="2E74B5" w:themeColor="accent1" w:themeShade="BF"/>
      <w:lang w:eastAsia="ru-RU"/>
    </w:rPr>
  </w:style>
  <w:style w:type="paragraph" w:styleId="11">
    <w:name w:val="toc 1"/>
    <w:basedOn w:val="a"/>
    <w:next w:val="a"/>
    <w:autoRedefine/>
    <w:uiPriority w:val="39"/>
    <w:unhideWhenUsed/>
    <w:rsid w:val="006313C5"/>
    <w:pPr>
      <w:spacing w:after="100"/>
    </w:pPr>
  </w:style>
  <w:style w:type="character" w:styleId="ac">
    <w:name w:val="Hyperlink"/>
    <w:basedOn w:val="a0"/>
    <w:uiPriority w:val="99"/>
    <w:unhideWhenUsed/>
    <w:rsid w:val="006313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9085">
      <w:bodyDiv w:val="1"/>
      <w:marLeft w:val="0"/>
      <w:marRight w:val="0"/>
      <w:marTop w:val="0"/>
      <w:marBottom w:val="0"/>
      <w:divBdr>
        <w:top w:val="none" w:sz="0" w:space="0" w:color="auto"/>
        <w:left w:val="none" w:sz="0" w:space="0" w:color="auto"/>
        <w:bottom w:val="none" w:sz="0" w:space="0" w:color="auto"/>
        <w:right w:val="none" w:sz="0" w:space="0" w:color="auto"/>
      </w:divBdr>
    </w:div>
    <w:div w:id="203758009">
      <w:bodyDiv w:val="1"/>
      <w:marLeft w:val="0"/>
      <w:marRight w:val="0"/>
      <w:marTop w:val="0"/>
      <w:marBottom w:val="0"/>
      <w:divBdr>
        <w:top w:val="none" w:sz="0" w:space="0" w:color="auto"/>
        <w:left w:val="none" w:sz="0" w:space="0" w:color="auto"/>
        <w:bottom w:val="none" w:sz="0" w:space="0" w:color="auto"/>
        <w:right w:val="none" w:sz="0" w:space="0" w:color="auto"/>
      </w:divBdr>
    </w:div>
    <w:div w:id="211353893">
      <w:bodyDiv w:val="1"/>
      <w:marLeft w:val="0"/>
      <w:marRight w:val="0"/>
      <w:marTop w:val="0"/>
      <w:marBottom w:val="0"/>
      <w:divBdr>
        <w:top w:val="none" w:sz="0" w:space="0" w:color="auto"/>
        <w:left w:val="none" w:sz="0" w:space="0" w:color="auto"/>
        <w:bottom w:val="none" w:sz="0" w:space="0" w:color="auto"/>
        <w:right w:val="none" w:sz="0" w:space="0" w:color="auto"/>
      </w:divBdr>
    </w:div>
    <w:div w:id="275647207">
      <w:bodyDiv w:val="1"/>
      <w:marLeft w:val="0"/>
      <w:marRight w:val="0"/>
      <w:marTop w:val="0"/>
      <w:marBottom w:val="0"/>
      <w:divBdr>
        <w:top w:val="none" w:sz="0" w:space="0" w:color="auto"/>
        <w:left w:val="none" w:sz="0" w:space="0" w:color="auto"/>
        <w:bottom w:val="none" w:sz="0" w:space="0" w:color="auto"/>
        <w:right w:val="none" w:sz="0" w:space="0" w:color="auto"/>
      </w:divBdr>
    </w:div>
    <w:div w:id="283999669">
      <w:bodyDiv w:val="1"/>
      <w:marLeft w:val="0"/>
      <w:marRight w:val="0"/>
      <w:marTop w:val="0"/>
      <w:marBottom w:val="0"/>
      <w:divBdr>
        <w:top w:val="none" w:sz="0" w:space="0" w:color="auto"/>
        <w:left w:val="none" w:sz="0" w:space="0" w:color="auto"/>
        <w:bottom w:val="none" w:sz="0" w:space="0" w:color="auto"/>
        <w:right w:val="none" w:sz="0" w:space="0" w:color="auto"/>
      </w:divBdr>
    </w:div>
    <w:div w:id="465701565">
      <w:bodyDiv w:val="1"/>
      <w:marLeft w:val="0"/>
      <w:marRight w:val="0"/>
      <w:marTop w:val="0"/>
      <w:marBottom w:val="0"/>
      <w:divBdr>
        <w:top w:val="none" w:sz="0" w:space="0" w:color="auto"/>
        <w:left w:val="none" w:sz="0" w:space="0" w:color="auto"/>
        <w:bottom w:val="none" w:sz="0" w:space="0" w:color="auto"/>
        <w:right w:val="none" w:sz="0" w:space="0" w:color="auto"/>
      </w:divBdr>
    </w:div>
    <w:div w:id="484320625">
      <w:bodyDiv w:val="1"/>
      <w:marLeft w:val="0"/>
      <w:marRight w:val="0"/>
      <w:marTop w:val="0"/>
      <w:marBottom w:val="0"/>
      <w:divBdr>
        <w:top w:val="none" w:sz="0" w:space="0" w:color="auto"/>
        <w:left w:val="none" w:sz="0" w:space="0" w:color="auto"/>
        <w:bottom w:val="none" w:sz="0" w:space="0" w:color="auto"/>
        <w:right w:val="none" w:sz="0" w:space="0" w:color="auto"/>
      </w:divBdr>
    </w:div>
    <w:div w:id="523984227">
      <w:bodyDiv w:val="1"/>
      <w:marLeft w:val="0"/>
      <w:marRight w:val="0"/>
      <w:marTop w:val="0"/>
      <w:marBottom w:val="0"/>
      <w:divBdr>
        <w:top w:val="none" w:sz="0" w:space="0" w:color="auto"/>
        <w:left w:val="none" w:sz="0" w:space="0" w:color="auto"/>
        <w:bottom w:val="none" w:sz="0" w:space="0" w:color="auto"/>
        <w:right w:val="none" w:sz="0" w:space="0" w:color="auto"/>
      </w:divBdr>
    </w:div>
    <w:div w:id="524944229">
      <w:bodyDiv w:val="1"/>
      <w:marLeft w:val="0"/>
      <w:marRight w:val="0"/>
      <w:marTop w:val="0"/>
      <w:marBottom w:val="0"/>
      <w:divBdr>
        <w:top w:val="none" w:sz="0" w:space="0" w:color="auto"/>
        <w:left w:val="none" w:sz="0" w:space="0" w:color="auto"/>
        <w:bottom w:val="none" w:sz="0" w:space="0" w:color="auto"/>
        <w:right w:val="none" w:sz="0" w:space="0" w:color="auto"/>
      </w:divBdr>
    </w:div>
    <w:div w:id="623656495">
      <w:bodyDiv w:val="1"/>
      <w:marLeft w:val="0"/>
      <w:marRight w:val="0"/>
      <w:marTop w:val="0"/>
      <w:marBottom w:val="0"/>
      <w:divBdr>
        <w:top w:val="none" w:sz="0" w:space="0" w:color="auto"/>
        <w:left w:val="none" w:sz="0" w:space="0" w:color="auto"/>
        <w:bottom w:val="none" w:sz="0" w:space="0" w:color="auto"/>
        <w:right w:val="none" w:sz="0" w:space="0" w:color="auto"/>
      </w:divBdr>
    </w:div>
    <w:div w:id="690229824">
      <w:bodyDiv w:val="1"/>
      <w:marLeft w:val="0"/>
      <w:marRight w:val="0"/>
      <w:marTop w:val="0"/>
      <w:marBottom w:val="0"/>
      <w:divBdr>
        <w:top w:val="none" w:sz="0" w:space="0" w:color="auto"/>
        <w:left w:val="none" w:sz="0" w:space="0" w:color="auto"/>
        <w:bottom w:val="none" w:sz="0" w:space="0" w:color="auto"/>
        <w:right w:val="none" w:sz="0" w:space="0" w:color="auto"/>
      </w:divBdr>
    </w:div>
    <w:div w:id="756907786">
      <w:bodyDiv w:val="1"/>
      <w:marLeft w:val="0"/>
      <w:marRight w:val="0"/>
      <w:marTop w:val="0"/>
      <w:marBottom w:val="0"/>
      <w:divBdr>
        <w:top w:val="none" w:sz="0" w:space="0" w:color="auto"/>
        <w:left w:val="none" w:sz="0" w:space="0" w:color="auto"/>
        <w:bottom w:val="none" w:sz="0" w:space="0" w:color="auto"/>
        <w:right w:val="none" w:sz="0" w:space="0" w:color="auto"/>
      </w:divBdr>
      <w:divsChild>
        <w:div w:id="1628046044">
          <w:marLeft w:val="0"/>
          <w:marRight w:val="0"/>
          <w:marTop w:val="0"/>
          <w:marBottom w:val="0"/>
          <w:divBdr>
            <w:top w:val="none" w:sz="0" w:space="0" w:color="auto"/>
            <w:left w:val="none" w:sz="0" w:space="0" w:color="auto"/>
            <w:bottom w:val="none" w:sz="0" w:space="0" w:color="auto"/>
            <w:right w:val="none" w:sz="0" w:space="0" w:color="auto"/>
          </w:divBdr>
        </w:div>
        <w:div w:id="977302876">
          <w:marLeft w:val="0"/>
          <w:marRight w:val="0"/>
          <w:marTop w:val="0"/>
          <w:marBottom w:val="0"/>
          <w:divBdr>
            <w:top w:val="none" w:sz="0" w:space="0" w:color="auto"/>
            <w:left w:val="none" w:sz="0" w:space="0" w:color="auto"/>
            <w:bottom w:val="none" w:sz="0" w:space="0" w:color="auto"/>
            <w:right w:val="none" w:sz="0" w:space="0" w:color="auto"/>
          </w:divBdr>
        </w:div>
        <w:div w:id="1687093801">
          <w:marLeft w:val="0"/>
          <w:marRight w:val="0"/>
          <w:marTop w:val="0"/>
          <w:marBottom w:val="0"/>
          <w:divBdr>
            <w:top w:val="none" w:sz="0" w:space="0" w:color="auto"/>
            <w:left w:val="none" w:sz="0" w:space="0" w:color="auto"/>
            <w:bottom w:val="none" w:sz="0" w:space="0" w:color="auto"/>
            <w:right w:val="none" w:sz="0" w:space="0" w:color="auto"/>
          </w:divBdr>
        </w:div>
        <w:div w:id="1450053921">
          <w:marLeft w:val="0"/>
          <w:marRight w:val="0"/>
          <w:marTop w:val="0"/>
          <w:marBottom w:val="0"/>
          <w:divBdr>
            <w:top w:val="none" w:sz="0" w:space="0" w:color="auto"/>
            <w:left w:val="none" w:sz="0" w:space="0" w:color="auto"/>
            <w:bottom w:val="none" w:sz="0" w:space="0" w:color="auto"/>
            <w:right w:val="none" w:sz="0" w:space="0" w:color="auto"/>
          </w:divBdr>
        </w:div>
        <w:div w:id="994649075">
          <w:marLeft w:val="0"/>
          <w:marRight w:val="0"/>
          <w:marTop w:val="0"/>
          <w:marBottom w:val="0"/>
          <w:divBdr>
            <w:top w:val="none" w:sz="0" w:space="0" w:color="auto"/>
            <w:left w:val="none" w:sz="0" w:space="0" w:color="auto"/>
            <w:bottom w:val="none" w:sz="0" w:space="0" w:color="auto"/>
            <w:right w:val="none" w:sz="0" w:space="0" w:color="auto"/>
          </w:divBdr>
        </w:div>
        <w:div w:id="953363373">
          <w:marLeft w:val="0"/>
          <w:marRight w:val="0"/>
          <w:marTop w:val="0"/>
          <w:marBottom w:val="0"/>
          <w:divBdr>
            <w:top w:val="none" w:sz="0" w:space="0" w:color="auto"/>
            <w:left w:val="none" w:sz="0" w:space="0" w:color="auto"/>
            <w:bottom w:val="none" w:sz="0" w:space="0" w:color="auto"/>
            <w:right w:val="none" w:sz="0" w:space="0" w:color="auto"/>
          </w:divBdr>
        </w:div>
      </w:divsChild>
    </w:div>
    <w:div w:id="760681989">
      <w:bodyDiv w:val="1"/>
      <w:marLeft w:val="0"/>
      <w:marRight w:val="0"/>
      <w:marTop w:val="0"/>
      <w:marBottom w:val="0"/>
      <w:divBdr>
        <w:top w:val="none" w:sz="0" w:space="0" w:color="auto"/>
        <w:left w:val="none" w:sz="0" w:space="0" w:color="auto"/>
        <w:bottom w:val="none" w:sz="0" w:space="0" w:color="auto"/>
        <w:right w:val="none" w:sz="0" w:space="0" w:color="auto"/>
      </w:divBdr>
    </w:div>
    <w:div w:id="994140266">
      <w:bodyDiv w:val="1"/>
      <w:marLeft w:val="0"/>
      <w:marRight w:val="0"/>
      <w:marTop w:val="0"/>
      <w:marBottom w:val="0"/>
      <w:divBdr>
        <w:top w:val="none" w:sz="0" w:space="0" w:color="auto"/>
        <w:left w:val="none" w:sz="0" w:space="0" w:color="auto"/>
        <w:bottom w:val="none" w:sz="0" w:space="0" w:color="auto"/>
        <w:right w:val="none" w:sz="0" w:space="0" w:color="auto"/>
      </w:divBdr>
    </w:div>
    <w:div w:id="1007636200">
      <w:bodyDiv w:val="1"/>
      <w:marLeft w:val="0"/>
      <w:marRight w:val="0"/>
      <w:marTop w:val="0"/>
      <w:marBottom w:val="0"/>
      <w:divBdr>
        <w:top w:val="none" w:sz="0" w:space="0" w:color="auto"/>
        <w:left w:val="none" w:sz="0" w:space="0" w:color="auto"/>
        <w:bottom w:val="none" w:sz="0" w:space="0" w:color="auto"/>
        <w:right w:val="none" w:sz="0" w:space="0" w:color="auto"/>
      </w:divBdr>
    </w:div>
    <w:div w:id="1032611654">
      <w:bodyDiv w:val="1"/>
      <w:marLeft w:val="0"/>
      <w:marRight w:val="0"/>
      <w:marTop w:val="0"/>
      <w:marBottom w:val="0"/>
      <w:divBdr>
        <w:top w:val="none" w:sz="0" w:space="0" w:color="auto"/>
        <w:left w:val="none" w:sz="0" w:space="0" w:color="auto"/>
        <w:bottom w:val="none" w:sz="0" w:space="0" w:color="auto"/>
        <w:right w:val="none" w:sz="0" w:space="0" w:color="auto"/>
      </w:divBdr>
    </w:div>
    <w:div w:id="1083140697">
      <w:bodyDiv w:val="1"/>
      <w:marLeft w:val="0"/>
      <w:marRight w:val="0"/>
      <w:marTop w:val="0"/>
      <w:marBottom w:val="0"/>
      <w:divBdr>
        <w:top w:val="none" w:sz="0" w:space="0" w:color="auto"/>
        <w:left w:val="none" w:sz="0" w:space="0" w:color="auto"/>
        <w:bottom w:val="none" w:sz="0" w:space="0" w:color="auto"/>
        <w:right w:val="none" w:sz="0" w:space="0" w:color="auto"/>
      </w:divBdr>
    </w:div>
    <w:div w:id="1205488013">
      <w:bodyDiv w:val="1"/>
      <w:marLeft w:val="0"/>
      <w:marRight w:val="0"/>
      <w:marTop w:val="0"/>
      <w:marBottom w:val="0"/>
      <w:divBdr>
        <w:top w:val="none" w:sz="0" w:space="0" w:color="auto"/>
        <w:left w:val="none" w:sz="0" w:space="0" w:color="auto"/>
        <w:bottom w:val="none" w:sz="0" w:space="0" w:color="auto"/>
        <w:right w:val="none" w:sz="0" w:space="0" w:color="auto"/>
      </w:divBdr>
    </w:div>
    <w:div w:id="1249339871">
      <w:bodyDiv w:val="1"/>
      <w:marLeft w:val="0"/>
      <w:marRight w:val="0"/>
      <w:marTop w:val="0"/>
      <w:marBottom w:val="0"/>
      <w:divBdr>
        <w:top w:val="none" w:sz="0" w:space="0" w:color="auto"/>
        <w:left w:val="none" w:sz="0" w:space="0" w:color="auto"/>
        <w:bottom w:val="none" w:sz="0" w:space="0" w:color="auto"/>
        <w:right w:val="none" w:sz="0" w:space="0" w:color="auto"/>
      </w:divBdr>
    </w:div>
    <w:div w:id="1285304080">
      <w:bodyDiv w:val="1"/>
      <w:marLeft w:val="0"/>
      <w:marRight w:val="0"/>
      <w:marTop w:val="0"/>
      <w:marBottom w:val="0"/>
      <w:divBdr>
        <w:top w:val="none" w:sz="0" w:space="0" w:color="auto"/>
        <w:left w:val="none" w:sz="0" w:space="0" w:color="auto"/>
        <w:bottom w:val="none" w:sz="0" w:space="0" w:color="auto"/>
        <w:right w:val="none" w:sz="0" w:space="0" w:color="auto"/>
      </w:divBdr>
    </w:div>
    <w:div w:id="1287852495">
      <w:bodyDiv w:val="1"/>
      <w:marLeft w:val="0"/>
      <w:marRight w:val="0"/>
      <w:marTop w:val="0"/>
      <w:marBottom w:val="0"/>
      <w:divBdr>
        <w:top w:val="none" w:sz="0" w:space="0" w:color="auto"/>
        <w:left w:val="none" w:sz="0" w:space="0" w:color="auto"/>
        <w:bottom w:val="none" w:sz="0" w:space="0" w:color="auto"/>
        <w:right w:val="none" w:sz="0" w:space="0" w:color="auto"/>
      </w:divBdr>
    </w:div>
    <w:div w:id="1345134360">
      <w:bodyDiv w:val="1"/>
      <w:marLeft w:val="0"/>
      <w:marRight w:val="0"/>
      <w:marTop w:val="0"/>
      <w:marBottom w:val="0"/>
      <w:divBdr>
        <w:top w:val="none" w:sz="0" w:space="0" w:color="auto"/>
        <w:left w:val="none" w:sz="0" w:space="0" w:color="auto"/>
        <w:bottom w:val="none" w:sz="0" w:space="0" w:color="auto"/>
        <w:right w:val="none" w:sz="0" w:space="0" w:color="auto"/>
      </w:divBdr>
    </w:div>
    <w:div w:id="1463889955">
      <w:bodyDiv w:val="1"/>
      <w:marLeft w:val="0"/>
      <w:marRight w:val="0"/>
      <w:marTop w:val="0"/>
      <w:marBottom w:val="0"/>
      <w:divBdr>
        <w:top w:val="none" w:sz="0" w:space="0" w:color="auto"/>
        <w:left w:val="none" w:sz="0" w:space="0" w:color="auto"/>
        <w:bottom w:val="none" w:sz="0" w:space="0" w:color="auto"/>
        <w:right w:val="none" w:sz="0" w:space="0" w:color="auto"/>
      </w:divBdr>
    </w:div>
    <w:div w:id="1488667019">
      <w:bodyDiv w:val="1"/>
      <w:marLeft w:val="0"/>
      <w:marRight w:val="0"/>
      <w:marTop w:val="0"/>
      <w:marBottom w:val="0"/>
      <w:divBdr>
        <w:top w:val="none" w:sz="0" w:space="0" w:color="auto"/>
        <w:left w:val="none" w:sz="0" w:space="0" w:color="auto"/>
        <w:bottom w:val="none" w:sz="0" w:space="0" w:color="auto"/>
        <w:right w:val="none" w:sz="0" w:space="0" w:color="auto"/>
      </w:divBdr>
    </w:div>
    <w:div w:id="1574117653">
      <w:bodyDiv w:val="1"/>
      <w:marLeft w:val="0"/>
      <w:marRight w:val="0"/>
      <w:marTop w:val="0"/>
      <w:marBottom w:val="0"/>
      <w:divBdr>
        <w:top w:val="none" w:sz="0" w:space="0" w:color="auto"/>
        <w:left w:val="none" w:sz="0" w:space="0" w:color="auto"/>
        <w:bottom w:val="none" w:sz="0" w:space="0" w:color="auto"/>
        <w:right w:val="none" w:sz="0" w:space="0" w:color="auto"/>
      </w:divBdr>
    </w:div>
    <w:div w:id="1598755987">
      <w:bodyDiv w:val="1"/>
      <w:marLeft w:val="0"/>
      <w:marRight w:val="0"/>
      <w:marTop w:val="0"/>
      <w:marBottom w:val="0"/>
      <w:divBdr>
        <w:top w:val="none" w:sz="0" w:space="0" w:color="auto"/>
        <w:left w:val="none" w:sz="0" w:space="0" w:color="auto"/>
        <w:bottom w:val="none" w:sz="0" w:space="0" w:color="auto"/>
        <w:right w:val="none" w:sz="0" w:space="0" w:color="auto"/>
      </w:divBdr>
    </w:div>
    <w:div w:id="1760758406">
      <w:bodyDiv w:val="1"/>
      <w:marLeft w:val="0"/>
      <w:marRight w:val="0"/>
      <w:marTop w:val="0"/>
      <w:marBottom w:val="0"/>
      <w:divBdr>
        <w:top w:val="none" w:sz="0" w:space="0" w:color="auto"/>
        <w:left w:val="none" w:sz="0" w:space="0" w:color="auto"/>
        <w:bottom w:val="none" w:sz="0" w:space="0" w:color="auto"/>
        <w:right w:val="none" w:sz="0" w:space="0" w:color="auto"/>
      </w:divBdr>
    </w:div>
    <w:div w:id="1801655151">
      <w:bodyDiv w:val="1"/>
      <w:marLeft w:val="0"/>
      <w:marRight w:val="0"/>
      <w:marTop w:val="0"/>
      <w:marBottom w:val="0"/>
      <w:divBdr>
        <w:top w:val="none" w:sz="0" w:space="0" w:color="auto"/>
        <w:left w:val="none" w:sz="0" w:space="0" w:color="auto"/>
        <w:bottom w:val="none" w:sz="0" w:space="0" w:color="auto"/>
        <w:right w:val="none" w:sz="0" w:space="0" w:color="auto"/>
      </w:divBdr>
    </w:div>
    <w:div w:id="2075201941">
      <w:bodyDiv w:val="1"/>
      <w:marLeft w:val="0"/>
      <w:marRight w:val="0"/>
      <w:marTop w:val="0"/>
      <w:marBottom w:val="0"/>
      <w:divBdr>
        <w:top w:val="none" w:sz="0" w:space="0" w:color="auto"/>
        <w:left w:val="none" w:sz="0" w:space="0" w:color="auto"/>
        <w:bottom w:val="none" w:sz="0" w:space="0" w:color="auto"/>
        <w:right w:val="none" w:sz="0" w:space="0" w:color="auto"/>
      </w:divBdr>
    </w:div>
    <w:div w:id="211998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4133-F480-4149-BD53-99F87328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9382</Words>
  <Characters>53483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Valera</dc:creator>
  <cp:keywords/>
  <dc:description/>
  <cp:lastModifiedBy>Valera</cp:lastModifiedBy>
  <cp:revision>2</cp:revision>
  <cp:lastPrinted>2018-05-06T16:32:00Z</cp:lastPrinted>
  <dcterms:created xsi:type="dcterms:W3CDTF">2018-05-06T16:33:00Z</dcterms:created>
  <dcterms:modified xsi:type="dcterms:W3CDTF">2018-05-06T16:33:00Z</dcterms:modified>
</cp:coreProperties>
</file>