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AC" w:rsidRPr="002557E9" w:rsidRDefault="0012759F" w:rsidP="002557E9">
      <w:pPr>
        <w:jc w:val="center"/>
        <w:rPr>
          <w:rFonts w:ascii="Times New Roman" w:eastAsia="Calibri" w:hAnsi="Times New Roman" w:cs="Times New Roman"/>
          <w:noProof/>
          <w:lang w:eastAsia="ru-RU"/>
        </w:rPr>
      </w:pPr>
      <w:r>
        <w:rPr>
          <w:noProof/>
          <w:lang w:eastAsia="ru-RU"/>
        </w:rPr>
        <w:drawing>
          <wp:inline distT="0" distB="0" distL="0" distR="0" wp14:anchorId="6CC870A1" wp14:editId="17192348">
            <wp:extent cx="5940425" cy="8458188"/>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8458188"/>
                    </a:xfrm>
                    <a:prstGeom prst="rect">
                      <a:avLst/>
                    </a:prstGeom>
                  </pic:spPr>
                </pic:pic>
              </a:graphicData>
            </a:graphic>
          </wp:inline>
        </w:drawing>
      </w:r>
      <w:r w:rsidR="002557E9">
        <w:rPr>
          <w:rFonts w:ascii="Times New Roman" w:eastAsia="Calibri" w:hAnsi="Times New Roman" w:cs="Times New Roman"/>
          <w:noProof/>
          <w:lang w:eastAsia="ru-RU"/>
        </w:rPr>
        <w:br w:type="page"/>
      </w:r>
      <w:r w:rsidR="00D674AC" w:rsidRPr="000C318A">
        <w:rPr>
          <w:rFonts w:ascii="Times New Roman" w:hAnsi="Times New Roman" w:cs="Times New Roman"/>
          <w:b/>
          <w:bCs/>
          <w:sz w:val="28"/>
          <w:szCs w:val="28"/>
        </w:rPr>
        <w:lastRenderedPageBreak/>
        <w:t>СОДЕРЖАНИЕ</w:t>
      </w:r>
    </w:p>
    <w:p w:rsidR="00D674AC" w:rsidRDefault="00D674AC" w:rsidP="00F82BD7">
      <w:pPr>
        <w:spacing w:after="0" w:line="360" w:lineRule="auto"/>
        <w:jc w:val="center"/>
        <w:rPr>
          <w:rFonts w:ascii="Times New Roman" w:hAnsi="Times New Roman" w:cs="Times New Roman"/>
          <w:sz w:val="28"/>
          <w:szCs w:val="28"/>
        </w:rPr>
      </w:pPr>
    </w:p>
    <w:p w:rsidR="009237BA" w:rsidRPr="008759B6" w:rsidRDefault="00D674AC"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3</w:t>
      </w:r>
    </w:p>
    <w:p w:rsidR="009237BA" w:rsidRPr="008759B6" w:rsidRDefault="00320B5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9237BA" w:rsidRPr="008759B6">
        <w:rPr>
          <w:rFonts w:ascii="Times New Roman" w:hAnsi="Times New Roman" w:cs="Times New Roman"/>
          <w:sz w:val="28"/>
          <w:szCs w:val="28"/>
        </w:rPr>
        <w:t xml:space="preserve"> Теоретические основы инвестиционной политики государства.</w:t>
      </w:r>
      <w:r w:rsidR="00D674AC">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5</w:t>
      </w:r>
    </w:p>
    <w:p w:rsidR="009237BA"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1.1 </w:t>
      </w:r>
      <w:r w:rsidR="001B611E" w:rsidRPr="008759B6">
        <w:rPr>
          <w:rFonts w:ascii="Times New Roman" w:hAnsi="Times New Roman" w:cs="Times New Roman"/>
          <w:sz w:val="28"/>
          <w:szCs w:val="28"/>
        </w:rPr>
        <w:t>Экономическая сущность и классификация инвестиций</w:t>
      </w:r>
      <w:r w:rsidR="003B3298">
        <w:rPr>
          <w:rFonts w:ascii="Times New Roman" w:hAnsi="Times New Roman" w:cs="Times New Roman"/>
          <w:sz w:val="28"/>
          <w:szCs w:val="28"/>
        </w:rPr>
        <w:t>…………</w:t>
      </w:r>
      <w:r w:rsidR="00ED0B7B">
        <w:rPr>
          <w:rFonts w:ascii="Times New Roman" w:hAnsi="Times New Roman" w:cs="Times New Roman"/>
          <w:sz w:val="28"/>
          <w:szCs w:val="28"/>
        </w:rPr>
        <w:t>…...</w:t>
      </w:r>
      <w:r w:rsidR="007923D6">
        <w:rPr>
          <w:rFonts w:ascii="Times New Roman" w:hAnsi="Times New Roman" w:cs="Times New Roman"/>
          <w:sz w:val="28"/>
          <w:szCs w:val="28"/>
        </w:rPr>
        <w:t xml:space="preserve">5 </w:t>
      </w:r>
    </w:p>
    <w:p w:rsidR="007923D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1.2 </w:t>
      </w:r>
      <w:r w:rsidR="001B611E" w:rsidRPr="008759B6">
        <w:rPr>
          <w:rFonts w:ascii="Times New Roman" w:hAnsi="Times New Roman" w:cs="Times New Roman"/>
          <w:sz w:val="28"/>
          <w:szCs w:val="28"/>
        </w:rPr>
        <w:t xml:space="preserve">Особенности формирования инвестиционной политики </w:t>
      </w:r>
    </w:p>
    <w:p w:rsidR="007923D6" w:rsidRPr="008759B6" w:rsidRDefault="00BD673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1F47">
        <w:rPr>
          <w:rFonts w:ascii="Times New Roman" w:hAnsi="Times New Roman" w:cs="Times New Roman"/>
          <w:sz w:val="28"/>
          <w:szCs w:val="28"/>
        </w:rPr>
        <w:t xml:space="preserve">     </w:t>
      </w:r>
      <w:r w:rsidR="00940C59">
        <w:rPr>
          <w:rFonts w:ascii="Times New Roman" w:hAnsi="Times New Roman" w:cs="Times New Roman"/>
          <w:sz w:val="28"/>
          <w:szCs w:val="28"/>
        </w:rPr>
        <w:t xml:space="preserve">   </w:t>
      </w:r>
      <w:r w:rsidR="007923D6">
        <w:rPr>
          <w:rFonts w:ascii="Times New Roman" w:hAnsi="Times New Roman" w:cs="Times New Roman"/>
          <w:sz w:val="28"/>
          <w:szCs w:val="28"/>
        </w:rPr>
        <w:t>г</w:t>
      </w:r>
      <w:r w:rsidR="001B611E" w:rsidRPr="008759B6">
        <w:rPr>
          <w:rFonts w:ascii="Times New Roman" w:hAnsi="Times New Roman" w:cs="Times New Roman"/>
          <w:sz w:val="28"/>
          <w:szCs w:val="28"/>
        </w:rPr>
        <w:t>осударства</w:t>
      </w:r>
      <w:r w:rsidR="003B3298">
        <w:rPr>
          <w:rFonts w:ascii="Times New Roman" w:hAnsi="Times New Roman" w:cs="Times New Roman"/>
          <w:sz w:val="28"/>
          <w:szCs w:val="28"/>
        </w:rPr>
        <w:t>………………………</w:t>
      </w:r>
      <w:r w:rsidR="00ED0B7B">
        <w:rPr>
          <w:rFonts w:ascii="Times New Roman" w:hAnsi="Times New Roman" w:cs="Times New Roman"/>
          <w:sz w:val="28"/>
          <w:szCs w:val="28"/>
        </w:rPr>
        <w:t>……</w:t>
      </w:r>
      <w:r w:rsidR="003B3298">
        <w:rPr>
          <w:rFonts w:ascii="Times New Roman" w:hAnsi="Times New Roman" w:cs="Times New Roman"/>
          <w:sz w:val="28"/>
          <w:szCs w:val="28"/>
        </w:rPr>
        <w:t>…………………………</w:t>
      </w:r>
      <w:r w:rsidR="00ED0B7B">
        <w:rPr>
          <w:rFonts w:ascii="Times New Roman" w:hAnsi="Times New Roman" w:cs="Times New Roman"/>
          <w:sz w:val="28"/>
          <w:szCs w:val="28"/>
        </w:rPr>
        <w:t>…………</w:t>
      </w:r>
      <w:r w:rsidR="00255A74">
        <w:rPr>
          <w:rFonts w:ascii="Times New Roman" w:hAnsi="Times New Roman" w:cs="Times New Roman"/>
          <w:sz w:val="28"/>
          <w:szCs w:val="28"/>
        </w:rPr>
        <w:t>17</w:t>
      </w:r>
    </w:p>
    <w:p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1.3 </w:t>
      </w:r>
      <w:r w:rsidR="001B611E" w:rsidRPr="008759B6">
        <w:rPr>
          <w:rFonts w:ascii="Times New Roman" w:hAnsi="Times New Roman" w:cs="Times New Roman"/>
          <w:sz w:val="28"/>
          <w:szCs w:val="28"/>
        </w:rPr>
        <w:t>Методы и модели государственной инвестиционной политики</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255A74">
        <w:rPr>
          <w:rFonts w:ascii="Times New Roman" w:hAnsi="Times New Roman" w:cs="Times New Roman"/>
          <w:sz w:val="28"/>
          <w:szCs w:val="28"/>
        </w:rPr>
        <w:t>22</w:t>
      </w:r>
    </w:p>
    <w:p w:rsidR="001B611E" w:rsidRPr="008759B6" w:rsidRDefault="00320B5D"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9237BA" w:rsidRPr="008759B6">
        <w:rPr>
          <w:rFonts w:ascii="Times New Roman" w:hAnsi="Times New Roman" w:cs="Times New Roman"/>
          <w:sz w:val="28"/>
          <w:szCs w:val="28"/>
        </w:rPr>
        <w:t xml:space="preserve"> </w:t>
      </w:r>
      <w:r w:rsidR="001B611E" w:rsidRPr="008759B6">
        <w:rPr>
          <w:rFonts w:ascii="Times New Roman" w:hAnsi="Times New Roman" w:cs="Times New Roman"/>
          <w:sz w:val="28"/>
          <w:szCs w:val="28"/>
        </w:rPr>
        <w:t>Состояние и перспективы инвестиционной политики в России</w:t>
      </w:r>
      <w:r w:rsidR="003B3298" w:rsidRPr="008759B6">
        <w:rPr>
          <w:rFonts w:ascii="Times New Roman" w:hAnsi="Times New Roman" w:cs="Times New Roman"/>
          <w:sz w:val="28"/>
          <w:szCs w:val="28"/>
        </w:rPr>
        <w:t>.</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255A74">
        <w:rPr>
          <w:rFonts w:ascii="Times New Roman" w:hAnsi="Times New Roman" w:cs="Times New Roman"/>
          <w:sz w:val="28"/>
          <w:szCs w:val="28"/>
        </w:rPr>
        <w:t>2</w:t>
      </w:r>
      <w:r w:rsidR="007923D6">
        <w:rPr>
          <w:rFonts w:ascii="Times New Roman" w:hAnsi="Times New Roman" w:cs="Times New Roman"/>
          <w:sz w:val="28"/>
          <w:szCs w:val="28"/>
        </w:rPr>
        <w:t>6</w:t>
      </w:r>
    </w:p>
    <w:p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2.1  </w:t>
      </w:r>
      <w:r w:rsidR="001B611E" w:rsidRPr="008759B6">
        <w:rPr>
          <w:rFonts w:ascii="Times New Roman" w:hAnsi="Times New Roman" w:cs="Times New Roman"/>
          <w:sz w:val="28"/>
          <w:szCs w:val="28"/>
        </w:rPr>
        <w:t>Динамика инвестиционног</w:t>
      </w:r>
      <w:r w:rsidR="003B3298">
        <w:rPr>
          <w:rFonts w:ascii="Times New Roman" w:hAnsi="Times New Roman" w:cs="Times New Roman"/>
          <w:sz w:val="28"/>
          <w:szCs w:val="28"/>
        </w:rPr>
        <w:t>о процесса в современной России……</w:t>
      </w:r>
      <w:r w:rsidR="007B6D84">
        <w:rPr>
          <w:rFonts w:ascii="Times New Roman" w:hAnsi="Times New Roman" w:cs="Times New Roman"/>
          <w:sz w:val="28"/>
          <w:szCs w:val="28"/>
        </w:rPr>
        <w:t>……</w:t>
      </w:r>
      <w:r w:rsidR="00255A74">
        <w:rPr>
          <w:rFonts w:ascii="Times New Roman" w:hAnsi="Times New Roman" w:cs="Times New Roman"/>
          <w:sz w:val="28"/>
          <w:szCs w:val="28"/>
        </w:rPr>
        <w:t>2</w:t>
      </w:r>
      <w:r w:rsidR="007923D6">
        <w:rPr>
          <w:rFonts w:ascii="Times New Roman" w:hAnsi="Times New Roman" w:cs="Times New Roman"/>
          <w:sz w:val="28"/>
          <w:szCs w:val="28"/>
        </w:rPr>
        <w:t>6</w:t>
      </w:r>
    </w:p>
    <w:p w:rsidR="001B611E" w:rsidRPr="008759B6"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2.2  </w:t>
      </w:r>
      <w:r w:rsidR="001B611E" w:rsidRPr="008759B6">
        <w:rPr>
          <w:rFonts w:ascii="Times New Roman" w:hAnsi="Times New Roman" w:cs="Times New Roman"/>
          <w:sz w:val="28"/>
          <w:szCs w:val="28"/>
        </w:rPr>
        <w:t>Проблемы формирования инвестиционной политики в России</w:t>
      </w:r>
      <w:r w:rsidR="007B6D84">
        <w:rPr>
          <w:rFonts w:ascii="Times New Roman" w:hAnsi="Times New Roman" w:cs="Times New Roman"/>
          <w:sz w:val="28"/>
          <w:szCs w:val="28"/>
        </w:rPr>
        <w:t>………</w:t>
      </w:r>
      <w:r w:rsidR="00255A74">
        <w:rPr>
          <w:rFonts w:ascii="Times New Roman" w:hAnsi="Times New Roman" w:cs="Times New Roman"/>
          <w:sz w:val="28"/>
          <w:szCs w:val="28"/>
        </w:rPr>
        <w:t>3</w:t>
      </w:r>
      <w:r w:rsidR="007923D6">
        <w:rPr>
          <w:rFonts w:ascii="Times New Roman" w:hAnsi="Times New Roman" w:cs="Times New Roman"/>
          <w:sz w:val="28"/>
          <w:szCs w:val="28"/>
        </w:rPr>
        <w:t>0</w:t>
      </w:r>
    </w:p>
    <w:p w:rsidR="00F91F47" w:rsidRDefault="00940C59"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73D">
        <w:rPr>
          <w:rFonts w:ascii="Times New Roman" w:hAnsi="Times New Roman" w:cs="Times New Roman"/>
          <w:sz w:val="28"/>
          <w:szCs w:val="28"/>
        </w:rPr>
        <w:t xml:space="preserve">2.3  </w:t>
      </w:r>
      <w:r w:rsidR="001B611E" w:rsidRPr="008759B6">
        <w:rPr>
          <w:rFonts w:ascii="Times New Roman" w:hAnsi="Times New Roman" w:cs="Times New Roman"/>
          <w:sz w:val="28"/>
          <w:szCs w:val="28"/>
        </w:rPr>
        <w:t>Основные пути  совершенство</w:t>
      </w:r>
      <w:r w:rsidR="00F91F47">
        <w:rPr>
          <w:rFonts w:ascii="Times New Roman" w:hAnsi="Times New Roman" w:cs="Times New Roman"/>
          <w:sz w:val="28"/>
          <w:szCs w:val="28"/>
        </w:rPr>
        <w:t xml:space="preserve">вания инвестиционной политики </w:t>
      </w:r>
      <w:proofErr w:type="gramStart"/>
      <w:r w:rsidR="00F91F47">
        <w:rPr>
          <w:rFonts w:ascii="Times New Roman" w:hAnsi="Times New Roman" w:cs="Times New Roman"/>
          <w:sz w:val="28"/>
          <w:szCs w:val="28"/>
        </w:rPr>
        <w:t>в</w:t>
      </w:r>
      <w:proofErr w:type="gramEnd"/>
      <w:r w:rsidR="00F91F47">
        <w:rPr>
          <w:rFonts w:ascii="Times New Roman" w:hAnsi="Times New Roman" w:cs="Times New Roman"/>
          <w:sz w:val="28"/>
          <w:szCs w:val="28"/>
        </w:rPr>
        <w:t xml:space="preserve">                   </w:t>
      </w:r>
    </w:p>
    <w:p w:rsidR="001B611E" w:rsidRPr="008759B6" w:rsidRDefault="00F91F47" w:rsidP="00F82BD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0C59">
        <w:rPr>
          <w:rFonts w:ascii="Times New Roman" w:hAnsi="Times New Roman" w:cs="Times New Roman"/>
          <w:sz w:val="28"/>
          <w:szCs w:val="28"/>
        </w:rPr>
        <w:t xml:space="preserve">   </w:t>
      </w:r>
      <w:r w:rsidR="001B611E" w:rsidRPr="008759B6">
        <w:rPr>
          <w:rFonts w:ascii="Times New Roman" w:hAnsi="Times New Roman" w:cs="Times New Roman"/>
          <w:sz w:val="28"/>
          <w:szCs w:val="28"/>
        </w:rPr>
        <w:t>России</w:t>
      </w:r>
      <w:r w:rsidR="003B3298">
        <w:rPr>
          <w:rFonts w:ascii="Times New Roman" w:hAnsi="Times New Roman" w:cs="Times New Roman"/>
          <w:sz w:val="28"/>
          <w:szCs w:val="28"/>
        </w:rPr>
        <w:t>……………………………………………………………………</w:t>
      </w:r>
      <w:r w:rsidR="00255A74">
        <w:rPr>
          <w:rFonts w:ascii="Times New Roman" w:hAnsi="Times New Roman" w:cs="Times New Roman"/>
          <w:sz w:val="28"/>
          <w:szCs w:val="28"/>
        </w:rPr>
        <w:t>32</w:t>
      </w:r>
    </w:p>
    <w:p w:rsidR="009237BA" w:rsidRPr="008759B6" w:rsidRDefault="009237BA" w:rsidP="00F82BD7">
      <w:pPr>
        <w:spacing w:after="0" w:line="360" w:lineRule="auto"/>
        <w:jc w:val="both"/>
        <w:rPr>
          <w:rFonts w:ascii="Times New Roman" w:hAnsi="Times New Roman" w:cs="Times New Roman"/>
          <w:sz w:val="28"/>
          <w:szCs w:val="28"/>
        </w:rPr>
      </w:pPr>
      <w:r w:rsidRPr="008759B6">
        <w:rPr>
          <w:rFonts w:ascii="Times New Roman" w:hAnsi="Times New Roman" w:cs="Times New Roman"/>
          <w:sz w:val="28"/>
          <w:szCs w:val="28"/>
        </w:rPr>
        <w:t>Заключение</w:t>
      </w:r>
      <w:r w:rsidR="003B3298">
        <w:rPr>
          <w:rFonts w:ascii="Times New Roman" w:hAnsi="Times New Roman" w:cs="Times New Roman"/>
          <w:sz w:val="28"/>
          <w:szCs w:val="28"/>
        </w:rPr>
        <w:t>…………………………………………………………………</w:t>
      </w:r>
      <w:r w:rsidR="007B6D84">
        <w:rPr>
          <w:rFonts w:ascii="Times New Roman" w:hAnsi="Times New Roman" w:cs="Times New Roman"/>
          <w:sz w:val="28"/>
          <w:szCs w:val="28"/>
        </w:rPr>
        <w:t>…</w:t>
      </w:r>
      <w:r w:rsidR="00ED0B7B">
        <w:rPr>
          <w:rFonts w:ascii="Times New Roman" w:hAnsi="Times New Roman" w:cs="Times New Roman"/>
          <w:sz w:val="28"/>
          <w:szCs w:val="28"/>
        </w:rPr>
        <w:t>….</w:t>
      </w:r>
      <w:r w:rsidR="00255A74">
        <w:rPr>
          <w:rFonts w:ascii="Times New Roman" w:hAnsi="Times New Roman" w:cs="Times New Roman"/>
          <w:sz w:val="28"/>
          <w:szCs w:val="28"/>
        </w:rPr>
        <w:t>36</w:t>
      </w:r>
    </w:p>
    <w:p w:rsidR="009237BA" w:rsidRPr="008759B6" w:rsidRDefault="009237BA" w:rsidP="00F82BD7">
      <w:pPr>
        <w:spacing w:after="0" w:line="360" w:lineRule="auto"/>
        <w:jc w:val="both"/>
        <w:rPr>
          <w:rFonts w:ascii="Times New Roman" w:hAnsi="Times New Roman" w:cs="Times New Roman"/>
          <w:sz w:val="28"/>
          <w:szCs w:val="28"/>
        </w:rPr>
      </w:pPr>
      <w:r w:rsidRPr="008759B6">
        <w:rPr>
          <w:rFonts w:ascii="Times New Roman" w:hAnsi="Times New Roman" w:cs="Times New Roman"/>
          <w:sz w:val="28"/>
          <w:szCs w:val="28"/>
        </w:rPr>
        <w:t xml:space="preserve">Список </w:t>
      </w:r>
      <w:r w:rsidR="00940C59">
        <w:rPr>
          <w:rFonts w:ascii="Times New Roman" w:hAnsi="Times New Roman" w:cs="Times New Roman"/>
          <w:sz w:val="28"/>
          <w:szCs w:val="28"/>
        </w:rPr>
        <w:t>использованных источников</w:t>
      </w:r>
      <w:r w:rsidR="00940C59" w:rsidRPr="00940C59">
        <w:rPr>
          <w:rFonts w:ascii="Times New Roman" w:hAnsi="Times New Roman" w:cs="Times New Roman"/>
          <w:sz w:val="28"/>
          <w:szCs w:val="28"/>
        </w:rPr>
        <w:t>………………………………………</w:t>
      </w:r>
      <w:r w:rsidR="00ED0B7B">
        <w:rPr>
          <w:rFonts w:ascii="Times New Roman" w:hAnsi="Times New Roman" w:cs="Times New Roman"/>
          <w:sz w:val="28"/>
          <w:szCs w:val="28"/>
        </w:rPr>
        <w:t>…...</w:t>
      </w:r>
      <w:r w:rsidR="00255A74">
        <w:rPr>
          <w:rFonts w:ascii="Times New Roman" w:hAnsi="Times New Roman" w:cs="Times New Roman"/>
          <w:sz w:val="28"/>
          <w:szCs w:val="28"/>
        </w:rPr>
        <w:t>37</w:t>
      </w:r>
    </w:p>
    <w:p w:rsidR="009237BA" w:rsidRPr="008759B6" w:rsidRDefault="009237BA" w:rsidP="00F82BD7">
      <w:pPr>
        <w:spacing w:after="0" w:line="360" w:lineRule="auto"/>
        <w:rPr>
          <w:rFonts w:ascii="Times New Roman" w:hAnsi="Times New Roman" w:cs="Times New Roman"/>
          <w:sz w:val="28"/>
        </w:rPr>
      </w:pPr>
    </w:p>
    <w:p w:rsidR="009237BA" w:rsidRPr="008759B6" w:rsidRDefault="009237BA" w:rsidP="00F82BD7">
      <w:pPr>
        <w:spacing w:after="0" w:line="360" w:lineRule="auto"/>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9237BA" w:rsidRPr="008759B6" w:rsidRDefault="009237BA" w:rsidP="009237BA">
      <w:pPr>
        <w:rPr>
          <w:rFonts w:ascii="Times New Roman" w:hAnsi="Times New Roman" w:cs="Times New Roman"/>
          <w:sz w:val="28"/>
        </w:rPr>
      </w:pPr>
    </w:p>
    <w:p w:rsidR="00D674AC" w:rsidRDefault="00D674AC" w:rsidP="00E64D0A">
      <w:pPr>
        <w:spacing w:after="0" w:line="360" w:lineRule="auto"/>
        <w:rPr>
          <w:rFonts w:ascii="Times New Roman" w:hAnsi="Times New Roman" w:cs="Times New Roman"/>
          <w:sz w:val="28"/>
        </w:rPr>
      </w:pPr>
    </w:p>
    <w:p w:rsidR="00F97344" w:rsidRDefault="00F97344" w:rsidP="00E64D0A">
      <w:pPr>
        <w:spacing w:after="0" w:line="360" w:lineRule="auto"/>
        <w:rPr>
          <w:rFonts w:ascii="Times New Roman" w:hAnsi="Times New Roman" w:cs="Times New Roman"/>
          <w:sz w:val="28"/>
        </w:rPr>
      </w:pPr>
    </w:p>
    <w:p w:rsidR="00563EB2" w:rsidRDefault="00563EB2" w:rsidP="00940C59">
      <w:pPr>
        <w:spacing w:after="0" w:line="360" w:lineRule="auto"/>
        <w:jc w:val="center"/>
        <w:rPr>
          <w:rFonts w:ascii="Times New Roman" w:hAnsi="Times New Roman" w:cs="Times New Roman"/>
          <w:b/>
          <w:sz w:val="28"/>
          <w:szCs w:val="28"/>
        </w:rPr>
      </w:pPr>
    </w:p>
    <w:p w:rsidR="007174D4" w:rsidRDefault="007174D4" w:rsidP="00DC0E68">
      <w:pPr>
        <w:spacing w:after="0" w:line="360" w:lineRule="auto"/>
        <w:jc w:val="center"/>
        <w:rPr>
          <w:rFonts w:ascii="Times New Roman" w:hAnsi="Times New Roman" w:cs="Times New Roman"/>
          <w:b/>
          <w:sz w:val="28"/>
          <w:szCs w:val="28"/>
        </w:rPr>
      </w:pPr>
    </w:p>
    <w:p w:rsidR="007174D4" w:rsidRDefault="007174D4" w:rsidP="00DC0E68">
      <w:pPr>
        <w:spacing w:after="0" w:line="360" w:lineRule="auto"/>
        <w:jc w:val="center"/>
        <w:rPr>
          <w:rFonts w:ascii="Times New Roman" w:hAnsi="Times New Roman" w:cs="Times New Roman"/>
          <w:b/>
          <w:sz w:val="28"/>
          <w:szCs w:val="28"/>
        </w:rPr>
      </w:pPr>
    </w:p>
    <w:p w:rsidR="007174D4" w:rsidRDefault="007174D4" w:rsidP="00DC0E68">
      <w:pPr>
        <w:spacing w:after="0" w:line="360" w:lineRule="auto"/>
        <w:jc w:val="center"/>
        <w:rPr>
          <w:rFonts w:ascii="Times New Roman" w:hAnsi="Times New Roman" w:cs="Times New Roman"/>
          <w:b/>
          <w:sz w:val="28"/>
          <w:szCs w:val="28"/>
        </w:rPr>
      </w:pPr>
    </w:p>
    <w:p w:rsidR="009237BA" w:rsidRDefault="009237BA" w:rsidP="00BD3B64">
      <w:pPr>
        <w:spacing w:after="0" w:line="360" w:lineRule="auto"/>
        <w:jc w:val="center"/>
        <w:rPr>
          <w:rFonts w:ascii="Times New Roman" w:hAnsi="Times New Roman" w:cs="Times New Roman"/>
          <w:b/>
          <w:sz w:val="28"/>
          <w:szCs w:val="28"/>
        </w:rPr>
      </w:pPr>
      <w:r w:rsidRPr="00BD673D">
        <w:rPr>
          <w:rFonts w:ascii="Times New Roman" w:hAnsi="Times New Roman" w:cs="Times New Roman"/>
          <w:b/>
          <w:sz w:val="28"/>
          <w:szCs w:val="28"/>
        </w:rPr>
        <w:lastRenderedPageBreak/>
        <w:t>В</w:t>
      </w:r>
      <w:r w:rsidR="00A459C4">
        <w:rPr>
          <w:rFonts w:ascii="Times New Roman" w:hAnsi="Times New Roman" w:cs="Times New Roman"/>
          <w:b/>
          <w:sz w:val="28"/>
          <w:szCs w:val="28"/>
        </w:rPr>
        <w:t>ВЕДЕНИЕ</w:t>
      </w:r>
    </w:p>
    <w:p w:rsidR="00DC0E68" w:rsidRPr="00DC0E68" w:rsidRDefault="00DC0E68" w:rsidP="00BD3B64">
      <w:pPr>
        <w:spacing w:after="0" w:line="360" w:lineRule="auto"/>
        <w:jc w:val="center"/>
        <w:rPr>
          <w:rFonts w:ascii="Times New Roman" w:hAnsi="Times New Roman" w:cs="Times New Roman"/>
          <w:b/>
          <w:sz w:val="28"/>
          <w:szCs w:val="28"/>
        </w:rPr>
      </w:pPr>
    </w:p>
    <w:p w:rsidR="002C77D0" w:rsidRDefault="002C77D0" w:rsidP="00F502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работы</w:t>
      </w:r>
      <w:r w:rsidR="001A66D9">
        <w:rPr>
          <w:rFonts w:ascii="Times New Roman" w:hAnsi="Times New Roman" w:cs="Times New Roman"/>
          <w:sz w:val="28"/>
          <w:szCs w:val="28"/>
        </w:rPr>
        <w:t>.</w:t>
      </w:r>
      <w:r>
        <w:rPr>
          <w:rFonts w:ascii="Times New Roman" w:hAnsi="Times New Roman" w:cs="Times New Roman"/>
          <w:sz w:val="28"/>
          <w:szCs w:val="28"/>
        </w:rPr>
        <w:t xml:space="preserve"> </w:t>
      </w:r>
      <w:r w:rsidR="001A66D9">
        <w:rPr>
          <w:rFonts w:ascii="Times New Roman" w:hAnsi="Times New Roman" w:cs="Times New Roman"/>
          <w:sz w:val="28"/>
          <w:szCs w:val="28"/>
        </w:rPr>
        <w:t>М</w:t>
      </w:r>
      <w:r w:rsidRPr="002C77D0">
        <w:rPr>
          <w:rFonts w:ascii="Times New Roman" w:hAnsi="Times New Roman" w:cs="Times New Roman"/>
          <w:sz w:val="28"/>
          <w:szCs w:val="28"/>
        </w:rPr>
        <w:t>ногие страны используют иностранные инвестиции для стабилизации и развития своих национальных экономик в условиях нестабильности мировой финансовой системы. Вопросы исследования инвестиционной политики обсуждаются многими</w:t>
      </w:r>
      <w:r>
        <w:rPr>
          <w:rFonts w:ascii="Times New Roman" w:hAnsi="Times New Roman" w:cs="Times New Roman"/>
          <w:sz w:val="28"/>
          <w:szCs w:val="28"/>
        </w:rPr>
        <w:t xml:space="preserve"> учеными, например, Е. И. Строгановой</w:t>
      </w:r>
      <w:r w:rsidRPr="002C77D0">
        <w:rPr>
          <w:rFonts w:ascii="Times New Roman" w:hAnsi="Times New Roman" w:cs="Times New Roman"/>
          <w:sz w:val="28"/>
          <w:szCs w:val="28"/>
        </w:rPr>
        <w:t>. Несмотря на многочисленные исследования инвестиционной политики государства, существует довольно большое количество спорных вопросов, требующих более детального рассмотрения.</w:t>
      </w:r>
    </w:p>
    <w:p w:rsidR="002C77D0" w:rsidRDefault="002C77D0" w:rsidP="00F50279">
      <w:pPr>
        <w:spacing w:after="0" w:line="360" w:lineRule="auto"/>
        <w:ind w:firstLine="709"/>
        <w:jc w:val="both"/>
        <w:rPr>
          <w:rFonts w:ascii="Times New Roman" w:hAnsi="Times New Roman" w:cs="Times New Roman"/>
          <w:sz w:val="28"/>
          <w:szCs w:val="28"/>
        </w:rPr>
      </w:pPr>
      <w:r w:rsidRPr="002C77D0">
        <w:rPr>
          <w:rFonts w:ascii="Times New Roman" w:hAnsi="Times New Roman" w:cs="Times New Roman"/>
          <w:sz w:val="28"/>
          <w:szCs w:val="28"/>
        </w:rPr>
        <w:t>Инвестиционная политика государства направлена на экономическое развитие и устранение проблем в национальной экономике. Однако часто бывает трудно реализовать эффективную инвестиционную политику государства из-за ряда факторов, в том числе: слабый инвестиционный климат</w:t>
      </w:r>
      <w:r>
        <w:rPr>
          <w:rFonts w:ascii="Times New Roman" w:hAnsi="Times New Roman" w:cs="Times New Roman"/>
          <w:sz w:val="28"/>
          <w:szCs w:val="28"/>
        </w:rPr>
        <w:t xml:space="preserve">, отсутствие инвесторов и </w:t>
      </w:r>
      <w:proofErr w:type="spellStart"/>
      <w:r>
        <w:rPr>
          <w:rFonts w:ascii="Times New Roman" w:hAnsi="Times New Roman" w:cs="Times New Roman"/>
          <w:sz w:val="28"/>
          <w:szCs w:val="28"/>
        </w:rPr>
        <w:t>тд</w:t>
      </w:r>
      <w:proofErr w:type="spellEnd"/>
      <w:r w:rsidRPr="002C77D0">
        <w:rPr>
          <w:rFonts w:ascii="Times New Roman" w:hAnsi="Times New Roman" w:cs="Times New Roman"/>
          <w:sz w:val="28"/>
          <w:szCs w:val="28"/>
        </w:rPr>
        <w:t>.</w:t>
      </w:r>
    </w:p>
    <w:p w:rsidR="00545A10" w:rsidRPr="00545A10" w:rsidRDefault="00545A10" w:rsidP="00F50279">
      <w:pPr>
        <w:spacing w:after="0" w:line="360" w:lineRule="auto"/>
        <w:ind w:firstLine="709"/>
        <w:jc w:val="both"/>
        <w:rPr>
          <w:rFonts w:ascii="Times New Roman" w:hAnsi="Times New Roman" w:cs="Times New Roman"/>
          <w:sz w:val="28"/>
          <w:szCs w:val="28"/>
        </w:rPr>
      </w:pPr>
      <w:r w:rsidRPr="00545A10">
        <w:rPr>
          <w:rFonts w:ascii="Times New Roman" w:hAnsi="Times New Roman" w:cs="Times New Roman"/>
          <w:sz w:val="28"/>
          <w:szCs w:val="28"/>
        </w:rPr>
        <w:t>В этой ситуации правительство страны вынуждено искусственно стимулировать привлечение инвестиций в экономику страны по средствам льготных режимов и иных инструментов.</w:t>
      </w:r>
    </w:p>
    <w:p w:rsidR="00300EAA" w:rsidRPr="00C155D5" w:rsidRDefault="00545A10" w:rsidP="00F50279">
      <w:pPr>
        <w:spacing w:after="0" w:line="360" w:lineRule="auto"/>
        <w:ind w:firstLine="709"/>
        <w:jc w:val="both"/>
        <w:rPr>
          <w:rFonts w:ascii="Times New Roman" w:hAnsi="Times New Roman" w:cs="Times New Roman"/>
          <w:sz w:val="28"/>
          <w:szCs w:val="28"/>
        </w:rPr>
      </w:pPr>
      <w:r w:rsidRPr="00731130">
        <w:rPr>
          <w:rFonts w:ascii="Times New Roman" w:hAnsi="Times New Roman" w:cs="Times New Roman"/>
          <w:sz w:val="28"/>
          <w:szCs w:val="28"/>
        </w:rPr>
        <w:t>Объектом</w:t>
      </w:r>
      <w:r w:rsidRPr="00545A10">
        <w:rPr>
          <w:rFonts w:ascii="Times New Roman" w:hAnsi="Times New Roman" w:cs="Times New Roman"/>
          <w:sz w:val="28"/>
          <w:szCs w:val="28"/>
        </w:rPr>
        <w:t xml:space="preserve"> исследования в работе являются иностранные инвестиции. </w:t>
      </w:r>
      <w:r w:rsidR="00300EAA" w:rsidRPr="00300EAA">
        <w:rPr>
          <w:rFonts w:ascii="Times New Roman" w:hAnsi="Times New Roman" w:cs="Times New Roman"/>
          <w:sz w:val="28"/>
          <w:szCs w:val="28"/>
        </w:rPr>
        <w:t xml:space="preserve">   </w:t>
      </w:r>
    </w:p>
    <w:p w:rsidR="00545A10" w:rsidRPr="00545A10" w:rsidRDefault="00545A10" w:rsidP="00F50279">
      <w:pPr>
        <w:spacing w:after="0" w:line="360" w:lineRule="auto"/>
        <w:ind w:firstLine="709"/>
        <w:jc w:val="both"/>
        <w:rPr>
          <w:rFonts w:ascii="Times New Roman" w:hAnsi="Times New Roman" w:cs="Times New Roman"/>
          <w:sz w:val="28"/>
          <w:szCs w:val="28"/>
        </w:rPr>
      </w:pPr>
      <w:r w:rsidRPr="00731130">
        <w:rPr>
          <w:rFonts w:ascii="Times New Roman" w:hAnsi="Times New Roman" w:cs="Times New Roman"/>
          <w:sz w:val="28"/>
          <w:szCs w:val="28"/>
        </w:rPr>
        <w:t>Предмет исследования</w:t>
      </w:r>
      <w:r w:rsidR="00F16887" w:rsidRPr="00731130">
        <w:rPr>
          <w:rFonts w:ascii="Times New Roman" w:hAnsi="Times New Roman" w:cs="Times New Roman"/>
          <w:sz w:val="28"/>
          <w:szCs w:val="28"/>
        </w:rPr>
        <w:t xml:space="preserve"> </w:t>
      </w:r>
      <w:r w:rsidR="00F16887">
        <w:rPr>
          <w:rFonts w:ascii="Times New Roman" w:hAnsi="Times New Roman" w:cs="Times New Roman"/>
          <w:sz w:val="28"/>
          <w:szCs w:val="28"/>
        </w:rPr>
        <w:t xml:space="preserve">− </w:t>
      </w:r>
      <w:r w:rsidRPr="00545A10">
        <w:rPr>
          <w:rFonts w:ascii="Times New Roman" w:hAnsi="Times New Roman" w:cs="Times New Roman"/>
          <w:sz w:val="28"/>
          <w:szCs w:val="28"/>
        </w:rPr>
        <w:t>изучение особенностей инвестиционного процесса в экономике РФ. Целью данной работы является текущего состояния инвестиционной политики в РФ и перспектив его развития.</w:t>
      </w:r>
    </w:p>
    <w:p w:rsidR="00545A10" w:rsidRPr="00C155D5" w:rsidRDefault="00545A10" w:rsidP="00F50279">
      <w:pPr>
        <w:spacing w:after="0" w:line="360" w:lineRule="auto"/>
        <w:ind w:firstLine="709"/>
        <w:jc w:val="both"/>
        <w:rPr>
          <w:rFonts w:ascii="Times New Roman" w:hAnsi="Times New Roman" w:cs="Times New Roman"/>
          <w:i/>
          <w:sz w:val="28"/>
          <w:szCs w:val="28"/>
        </w:rPr>
      </w:pPr>
      <w:r w:rsidRPr="00300EAA">
        <w:rPr>
          <w:rFonts w:ascii="Times New Roman" w:hAnsi="Times New Roman" w:cs="Times New Roman"/>
          <w:i/>
          <w:sz w:val="28"/>
          <w:szCs w:val="28"/>
        </w:rPr>
        <w:t xml:space="preserve"> </w:t>
      </w:r>
      <w:r w:rsidRPr="00731130">
        <w:rPr>
          <w:rFonts w:ascii="Times New Roman" w:hAnsi="Times New Roman" w:cs="Times New Roman"/>
          <w:sz w:val="28"/>
          <w:szCs w:val="28"/>
        </w:rPr>
        <w:t>Задачи работы</w:t>
      </w:r>
      <w:r w:rsidRPr="00545A10">
        <w:rPr>
          <w:rFonts w:ascii="Times New Roman" w:hAnsi="Times New Roman" w:cs="Times New Roman"/>
          <w:sz w:val="28"/>
          <w:szCs w:val="28"/>
        </w:rPr>
        <w:t>:</w:t>
      </w:r>
    </w:p>
    <w:p w:rsidR="00545A10" w:rsidRPr="00545A10" w:rsidRDefault="00545A10" w:rsidP="00F502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557E9">
        <w:rPr>
          <w:rFonts w:ascii="Times New Roman" w:hAnsi="Times New Roman" w:cs="Times New Roman"/>
          <w:sz w:val="28"/>
          <w:szCs w:val="28"/>
        </w:rPr>
        <w:t>)</w:t>
      </w:r>
      <w:r>
        <w:rPr>
          <w:rFonts w:ascii="Times New Roman" w:hAnsi="Times New Roman" w:cs="Times New Roman"/>
          <w:sz w:val="28"/>
          <w:szCs w:val="28"/>
        </w:rPr>
        <w:t xml:space="preserve"> и</w:t>
      </w:r>
      <w:r w:rsidRPr="00545A10">
        <w:rPr>
          <w:rFonts w:ascii="Times New Roman" w:hAnsi="Times New Roman" w:cs="Times New Roman"/>
          <w:sz w:val="28"/>
          <w:szCs w:val="28"/>
        </w:rPr>
        <w:t>зучит</w:t>
      </w:r>
      <w:r>
        <w:rPr>
          <w:rFonts w:ascii="Times New Roman" w:hAnsi="Times New Roman" w:cs="Times New Roman"/>
          <w:sz w:val="28"/>
          <w:szCs w:val="28"/>
        </w:rPr>
        <w:t>ь понятие и признаки инвестиций,</w:t>
      </w:r>
    </w:p>
    <w:p w:rsidR="00545A10" w:rsidRPr="00545A10" w:rsidRDefault="00545A10" w:rsidP="00F502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557E9">
        <w:rPr>
          <w:rFonts w:ascii="Times New Roman" w:hAnsi="Times New Roman" w:cs="Times New Roman"/>
          <w:sz w:val="28"/>
          <w:szCs w:val="28"/>
        </w:rPr>
        <w:t>)</w:t>
      </w:r>
      <w:r>
        <w:rPr>
          <w:rFonts w:ascii="Times New Roman" w:hAnsi="Times New Roman" w:cs="Times New Roman"/>
          <w:sz w:val="28"/>
          <w:szCs w:val="28"/>
        </w:rPr>
        <w:t xml:space="preserve"> в</w:t>
      </w:r>
      <w:r w:rsidRPr="00545A10">
        <w:rPr>
          <w:rFonts w:ascii="Times New Roman" w:hAnsi="Times New Roman" w:cs="Times New Roman"/>
          <w:sz w:val="28"/>
          <w:szCs w:val="28"/>
        </w:rPr>
        <w:t>ыяснит</w:t>
      </w:r>
      <w:r>
        <w:rPr>
          <w:rFonts w:ascii="Times New Roman" w:hAnsi="Times New Roman" w:cs="Times New Roman"/>
          <w:sz w:val="28"/>
          <w:szCs w:val="28"/>
        </w:rPr>
        <w:t>ь методы привлечения инвестиций,</w:t>
      </w:r>
    </w:p>
    <w:p w:rsidR="00545A10" w:rsidRPr="00545A10" w:rsidRDefault="00545A10" w:rsidP="00F502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557E9">
        <w:rPr>
          <w:rFonts w:ascii="Times New Roman" w:hAnsi="Times New Roman" w:cs="Times New Roman"/>
          <w:sz w:val="28"/>
          <w:szCs w:val="28"/>
        </w:rPr>
        <w:t>)</w:t>
      </w:r>
      <w:r>
        <w:rPr>
          <w:rFonts w:ascii="Times New Roman" w:hAnsi="Times New Roman" w:cs="Times New Roman"/>
          <w:sz w:val="28"/>
          <w:szCs w:val="28"/>
        </w:rPr>
        <w:t xml:space="preserve"> р</w:t>
      </w:r>
      <w:r w:rsidRPr="00545A10">
        <w:rPr>
          <w:rFonts w:ascii="Times New Roman" w:hAnsi="Times New Roman" w:cs="Times New Roman"/>
          <w:sz w:val="28"/>
          <w:szCs w:val="28"/>
        </w:rPr>
        <w:t>ассмотреть инвестиционную поли</w:t>
      </w:r>
      <w:r>
        <w:rPr>
          <w:rFonts w:ascii="Times New Roman" w:hAnsi="Times New Roman" w:cs="Times New Roman"/>
          <w:sz w:val="28"/>
          <w:szCs w:val="28"/>
        </w:rPr>
        <w:t>тику государства и ее структуру,</w:t>
      </w:r>
    </w:p>
    <w:p w:rsidR="00545A10" w:rsidRPr="00545A10" w:rsidRDefault="00545A10" w:rsidP="00F50279">
      <w:pPr>
        <w:spacing w:after="0" w:line="360" w:lineRule="auto"/>
        <w:ind w:firstLine="709"/>
        <w:jc w:val="both"/>
        <w:rPr>
          <w:rFonts w:ascii="Times New Roman" w:hAnsi="Times New Roman" w:cs="Times New Roman"/>
          <w:sz w:val="28"/>
          <w:szCs w:val="28"/>
        </w:rPr>
      </w:pPr>
      <w:r w:rsidRPr="00545A10">
        <w:rPr>
          <w:rFonts w:ascii="Times New Roman" w:hAnsi="Times New Roman" w:cs="Times New Roman"/>
          <w:sz w:val="28"/>
          <w:szCs w:val="28"/>
        </w:rPr>
        <w:t>4</w:t>
      </w:r>
      <w:r w:rsidR="002557E9">
        <w:rPr>
          <w:rFonts w:ascii="Times New Roman" w:hAnsi="Times New Roman" w:cs="Times New Roman"/>
          <w:sz w:val="28"/>
          <w:szCs w:val="28"/>
        </w:rPr>
        <w:t>)</w:t>
      </w:r>
      <w:r w:rsidRPr="00545A10">
        <w:rPr>
          <w:rFonts w:ascii="Times New Roman" w:hAnsi="Times New Roman" w:cs="Times New Roman"/>
          <w:sz w:val="28"/>
          <w:szCs w:val="28"/>
        </w:rPr>
        <w:t xml:space="preserve"> провести анализ показателей экономического развития России,</w:t>
      </w:r>
    </w:p>
    <w:p w:rsidR="00545A10" w:rsidRPr="00545A10" w:rsidRDefault="00545A10" w:rsidP="00F50279">
      <w:pPr>
        <w:spacing w:after="0" w:line="360" w:lineRule="auto"/>
        <w:ind w:firstLine="709"/>
        <w:jc w:val="both"/>
        <w:rPr>
          <w:rFonts w:ascii="Times New Roman" w:hAnsi="Times New Roman" w:cs="Times New Roman"/>
          <w:sz w:val="28"/>
          <w:szCs w:val="28"/>
        </w:rPr>
      </w:pPr>
      <w:r w:rsidRPr="00545A10">
        <w:rPr>
          <w:rFonts w:ascii="Times New Roman" w:hAnsi="Times New Roman" w:cs="Times New Roman"/>
          <w:sz w:val="28"/>
          <w:szCs w:val="28"/>
        </w:rPr>
        <w:t>5</w:t>
      </w:r>
      <w:r w:rsidR="002557E9">
        <w:rPr>
          <w:rFonts w:ascii="Times New Roman" w:hAnsi="Times New Roman" w:cs="Times New Roman"/>
          <w:sz w:val="28"/>
          <w:szCs w:val="28"/>
        </w:rPr>
        <w:t>)</w:t>
      </w:r>
      <w:r w:rsidRPr="00545A10">
        <w:rPr>
          <w:rFonts w:ascii="Times New Roman" w:hAnsi="Times New Roman" w:cs="Times New Roman"/>
          <w:sz w:val="28"/>
          <w:szCs w:val="28"/>
        </w:rPr>
        <w:t xml:space="preserve"> провести анализ динамики инвестиционного процесса в современной России,</w:t>
      </w:r>
    </w:p>
    <w:p w:rsidR="00545A10" w:rsidRPr="00545A10" w:rsidRDefault="00545A10" w:rsidP="00F50279">
      <w:pPr>
        <w:spacing w:after="0" w:line="360" w:lineRule="auto"/>
        <w:ind w:firstLine="709"/>
        <w:jc w:val="both"/>
        <w:rPr>
          <w:rFonts w:ascii="Times New Roman" w:hAnsi="Times New Roman" w:cs="Times New Roman"/>
          <w:sz w:val="28"/>
          <w:szCs w:val="28"/>
        </w:rPr>
      </w:pPr>
      <w:r w:rsidRPr="00545A10">
        <w:rPr>
          <w:rFonts w:ascii="Times New Roman" w:hAnsi="Times New Roman" w:cs="Times New Roman"/>
          <w:sz w:val="28"/>
          <w:szCs w:val="28"/>
        </w:rPr>
        <w:t>6</w:t>
      </w:r>
      <w:r w:rsidR="002557E9">
        <w:rPr>
          <w:rFonts w:ascii="Times New Roman" w:hAnsi="Times New Roman" w:cs="Times New Roman"/>
          <w:sz w:val="28"/>
          <w:szCs w:val="28"/>
        </w:rPr>
        <w:t>)</w:t>
      </w:r>
      <w:r w:rsidRPr="00545A10">
        <w:rPr>
          <w:rFonts w:ascii="Times New Roman" w:hAnsi="Times New Roman" w:cs="Times New Roman"/>
          <w:sz w:val="28"/>
          <w:szCs w:val="28"/>
        </w:rPr>
        <w:t xml:space="preserve"> оценить проблемы формирования и предложить пути совершенствования инвестиционной политики в России. </w:t>
      </w:r>
    </w:p>
    <w:p w:rsidR="00545A10" w:rsidRPr="00545A10" w:rsidRDefault="00545A10" w:rsidP="002C77D0">
      <w:pPr>
        <w:spacing w:after="0" w:line="360" w:lineRule="auto"/>
        <w:ind w:firstLine="709"/>
        <w:jc w:val="both"/>
        <w:rPr>
          <w:rFonts w:ascii="Times New Roman" w:hAnsi="Times New Roman" w:cs="Times New Roman"/>
          <w:sz w:val="28"/>
          <w:szCs w:val="28"/>
        </w:rPr>
      </w:pPr>
      <w:r w:rsidRPr="00545A10">
        <w:rPr>
          <w:rFonts w:ascii="Times New Roman" w:hAnsi="Times New Roman" w:cs="Times New Roman"/>
          <w:sz w:val="28"/>
          <w:szCs w:val="28"/>
        </w:rPr>
        <w:lastRenderedPageBreak/>
        <w:t>Для написания работы были использованы методы статистики и анализа.</w:t>
      </w:r>
    </w:p>
    <w:p w:rsidR="00545A10" w:rsidRPr="00545A10" w:rsidRDefault="00545A10" w:rsidP="002C77D0">
      <w:pPr>
        <w:spacing w:after="0" w:line="360" w:lineRule="auto"/>
        <w:ind w:firstLine="709"/>
        <w:jc w:val="both"/>
        <w:rPr>
          <w:rFonts w:ascii="Times New Roman" w:hAnsi="Times New Roman" w:cs="Times New Roman"/>
          <w:sz w:val="28"/>
          <w:szCs w:val="28"/>
        </w:rPr>
      </w:pPr>
      <w:r w:rsidRPr="00545A10">
        <w:rPr>
          <w:rFonts w:ascii="Times New Roman" w:hAnsi="Times New Roman" w:cs="Times New Roman"/>
          <w:sz w:val="28"/>
          <w:szCs w:val="28"/>
        </w:rPr>
        <w:t>В основе написания работы положены периодические издания и литература, труды отечественных авторов по в</w:t>
      </w:r>
      <w:r>
        <w:rPr>
          <w:rFonts w:ascii="Times New Roman" w:hAnsi="Times New Roman" w:cs="Times New Roman"/>
          <w:sz w:val="28"/>
          <w:szCs w:val="28"/>
        </w:rPr>
        <w:t>опросам исследования инвестиций</w:t>
      </w:r>
      <w:r w:rsidRPr="00545A10">
        <w:rPr>
          <w:rFonts w:ascii="Times New Roman" w:hAnsi="Times New Roman" w:cs="Times New Roman"/>
          <w:sz w:val="28"/>
          <w:szCs w:val="28"/>
        </w:rPr>
        <w:t>.</w:t>
      </w:r>
    </w:p>
    <w:p w:rsidR="00545A10" w:rsidRDefault="00545A10" w:rsidP="002C77D0">
      <w:pPr>
        <w:spacing w:after="0" w:line="360" w:lineRule="auto"/>
        <w:ind w:firstLine="709"/>
        <w:jc w:val="both"/>
        <w:rPr>
          <w:rFonts w:ascii="Times New Roman" w:hAnsi="Times New Roman" w:cs="Times New Roman"/>
          <w:sz w:val="28"/>
          <w:szCs w:val="28"/>
        </w:rPr>
      </w:pPr>
      <w:r w:rsidRPr="00731130">
        <w:rPr>
          <w:rFonts w:ascii="Times New Roman" w:hAnsi="Times New Roman" w:cs="Times New Roman"/>
          <w:sz w:val="28"/>
          <w:szCs w:val="28"/>
        </w:rPr>
        <w:t>Структура работы</w:t>
      </w:r>
      <w:r w:rsidR="00A75ACD">
        <w:rPr>
          <w:rFonts w:ascii="Times New Roman" w:hAnsi="Times New Roman" w:cs="Times New Roman"/>
          <w:sz w:val="28"/>
          <w:szCs w:val="28"/>
        </w:rPr>
        <w:t>. Р</w:t>
      </w:r>
      <w:r w:rsidRPr="00545A10">
        <w:rPr>
          <w:rFonts w:ascii="Times New Roman" w:hAnsi="Times New Roman" w:cs="Times New Roman"/>
          <w:sz w:val="28"/>
          <w:szCs w:val="28"/>
        </w:rPr>
        <w:t xml:space="preserve">абота </w:t>
      </w:r>
      <w:r w:rsidR="00167142">
        <w:rPr>
          <w:rFonts w:ascii="Times New Roman" w:hAnsi="Times New Roman" w:cs="Times New Roman"/>
          <w:sz w:val="28"/>
          <w:szCs w:val="28"/>
        </w:rPr>
        <w:t>изложена на 39</w:t>
      </w:r>
      <w:r w:rsidR="009F4611">
        <w:rPr>
          <w:rFonts w:ascii="Times New Roman" w:hAnsi="Times New Roman" w:cs="Times New Roman"/>
          <w:sz w:val="28"/>
          <w:szCs w:val="28"/>
        </w:rPr>
        <w:t xml:space="preserve"> страниц</w:t>
      </w:r>
      <w:r w:rsidR="00A75ACD">
        <w:rPr>
          <w:rFonts w:ascii="Times New Roman" w:hAnsi="Times New Roman" w:cs="Times New Roman"/>
          <w:sz w:val="28"/>
          <w:szCs w:val="28"/>
        </w:rPr>
        <w:t xml:space="preserve">, </w:t>
      </w:r>
      <w:r w:rsidRPr="00545A10">
        <w:rPr>
          <w:rFonts w:ascii="Times New Roman" w:hAnsi="Times New Roman" w:cs="Times New Roman"/>
          <w:sz w:val="28"/>
          <w:szCs w:val="28"/>
        </w:rPr>
        <w:t>состоит из введения,</w:t>
      </w:r>
      <w:r w:rsidR="00A75ACD">
        <w:rPr>
          <w:rFonts w:ascii="Times New Roman" w:hAnsi="Times New Roman" w:cs="Times New Roman"/>
          <w:sz w:val="28"/>
          <w:szCs w:val="28"/>
        </w:rPr>
        <w:t xml:space="preserve"> в котором отражается актуальность,</w:t>
      </w:r>
      <w:r w:rsidR="00BD3B64">
        <w:rPr>
          <w:rFonts w:ascii="Times New Roman" w:hAnsi="Times New Roman" w:cs="Times New Roman"/>
          <w:sz w:val="28"/>
          <w:szCs w:val="28"/>
        </w:rPr>
        <w:t xml:space="preserve"> объект,</w:t>
      </w:r>
      <w:r w:rsidR="00A75ACD">
        <w:rPr>
          <w:rFonts w:ascii="Times New Roman" w:hAnsi="Times New Roman" w:cs="Times New Roman"/>
          <w:sz w:val="28"/>
          <w:szCs w:val="28"/>
        </w:rPr>
        <w:t xml:space="preserve"> предмет и задачи работы,</w:t>
      </w:r>
      <w:r w:rsidRPr="00545A10">
        <w:rPr>
          <w:rFonts w:ascii="Times New Roman" w:hAnsi="Times New Roman" w:cs="Times New Roman"/>
          <w:sz w:val="28"/>
          <w:szCs w:val="28"/>
        </w:rPr>
        <w:t xml:space="preserve"> двух глав</w:t>
      </w:r>
      <w:r w:rsidR="00A75ACD">
        <w:rPr>
          <w:rFonts w:ascii="Times New Roman" w:hAnsi="Times New Roman" w:cs="Times New Roman"/>
          <w:sz w:val="28"/>
          <w:szCs w:val="28"/>
        </w:rPr>
        <w:t>, раскрывающих сущность работы</w:t>
      </w:r>
      <w:r w:rsidRPr="00545A10">
        <w:rPr>
          <w:rFonts w:ascii="Times New Roman" w:hAnsi="Times New Roman" w:cs="Times New Roman"/>
          <w:sz w:val="28"/>
          <w:szCs w:val="28"/>
        </w:rPr>
        <w:t>, заключения и списка использованн</w:t>
      </w:r>
      <w:r w:rsidR="00DC0E68">
        <w:rPr>
          <w:rFonts w:ascii="Times New Roman" w:hAnsi="Times New Roman" w:cs="Times New Roman"/>
          <w:sz w:val="28"/>
          <w:szCs w:val="28"/>
        </w:rPr>
        <w:t>ых источников</w:t>
      </w:r>
      <w:r w:rsidRPr="00545A10">
        <w:rPr>
          <w:rFonts w:ascii="Times New Roman" w:hAnsi="Times New Roman" w:cs="Times New Roman"/>
          <w:sz w:val="28"/>
          <w:szCs w:val="28"/>
        </w:rPr>
        <w:t>.</w:t>
      </w:r>
    </w:p>
    <w:p w:rsidR="00167142" w:rsidRPr="00545A10" w:rsidRDefault="00167142" w:rsidP="002C77D0">
      <w:pPr>
        <w:spacing w:after="0" w:line="360" w:lineRule="auto"/>
        <w:ind w:firstLine="709"/>
        <w:jc w:val="both"/>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545A10" w:rsidRPr="00545A10" w:rsidRDefault="00545A10" w:rsidP="00BD3B64">
      <w:pPr>
        <w:spacing w:after="0" w:line="360" w:lineRule="auto"/>
        <w:rPr>
          <w:rFonts w:ascii="Times New Roman" w:hAnsi="Times New Roman" w:cs="Times New Roman"/>
          <w:sz w:val="28"/>
          <w:szCs w:val="28"/>
        </w:rPr>
      </w:pPr>
    </w:p>
    <w:p w:rsidR="00BE55FE" w:rsidRDefault="00BE55FE" w:rsidP="00BD3B64">
      <w:pPr>
        <w:spacing w:after="0" w:line="360" w:lineRule="auto"/>
        <w:rPr>
          <w:rFonts w:ascii="Times New Roman" w:hAnsi="Times New Roman" w:cs="Times New Roman"/>
          <w:sz w:val="28"/>
          <w:szCs w:val="28"/>
        </w:rPr>
      </w:pPr>
    </w:p>
    <w:p w:rsidR="00DC0E68" w:rsidRDefault="00DC0E68" w:rsidP="00BD3B64">
      <w:pPr>
        <w:spacing w:after="0" w:line="360" w:lineRule="auto"/>
        <w:jc w:val="center"/>
        <w:rPr>
          <w:rFonts w:ascii="Times New Roman" w:hAnsi="Times New Roman" w:cs="Times New Roman"/>
          <w:b/>
          <w:sz w:val="28"/>
          <w:szCs w:val="28"/>
        </w:rPr>
      </w:pPr>
    </w:p>
    <w:p w:rsidR="00DC0E68" w:rsidRDefault="00DC0E68" w:rsidP="00BD3B64">
      <w:pPr>
        <w:spacing w:after="0" w:line="360" w:lineRule="auto"/>
        <w:rPr>
          <w:rFonts w:ascii="Times New Roman" w:hAnsi="Times New Roman" w:cs="Times New Roman"/>
          <w:b/>
          <w:sz w:val="28"/>
          <w:szCs w:val="28"/>
        </w:rPr>
      </w:pPr>
    </w:p>
    <w:p w:rsidR="00DC0E68" w:rsidRDefault="00DC0E68" w:rsidP="00BD3B64">
      <w:pPr>
        <w:spacing w:after="0" w:line="360" w:lineRule="auto"/>
        <w:jc w:val="center"/>
        <w:rPr>
          <w:rFonts w:ascii="Times New Roman" w:hAnsi="Times New Roman" w:cs="Times New Roman"/>
          <w:b/>
          <w:sz w:val="28"/>
          <w:szCs w:val="28"/>
        </w:rPr>
      </w:pPr>
    </w:p>
    <w:p w:rsidR="002C77D0" w:rsidRDefault="002C77D0" w:rsidP="00BD3B64">
      <w:pPr>
        <w:spacing w:after="0" w:line="360" w:lineRule="auto"/>
        <w:jc w:val="center"/>
        <w:rPr>
          <w:rFonts w:ascii="Times New Roman" w:hAnsi="Times New Roman" w:cs="Times New Roman"/>
          <w:b/>
          <w:sz w:val="28"/>
          <w:szCs w:val="28"/>
        </w:rPr>
      </w:pPr>
    </w:p>
    <w:p w:rsidR="002C77D0" w:rsidRDefault="002C77D0" w:rsidP="00BD3B64">
      <w:pPr>
        <w:spacing w:after="0" w:line="360" w:lineRule="auto"/>
        <w:jc w:val="center"/>
        <w:rPr>
          <w:rFonts w:ascii="Times New Roman" w:hAnsi="Times New Roman" w:cs="Times New Roman"/>
          <w:b/>
          <w:sz w:val="28"/>
          <w:szCs w:val="28"/>
        </w:rPr>
      </w:pPr>
    </w:p>
    <w:p w:rsidR="00C60697" w:rsidRDefault="00BD673D" w:rsidP="004C472C">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1</w:t>
      </w:r>
      <w:r w:rsidR="00692F4C" w:rsidRPr="008759B6">
        <w:rPr>
          <w:rFonts w:ascii="Times New Roman" w:hAnsi="Times New Roman" w:cs="Times New Roman"/>
          <w:b/>
          <w:sz w:val="28"/>
          <w:szCs w:val="28"/>
        </w:rPr>
        <w:t xml:space="preserve"> Теоретические основы инве</w:t>
      </w:r>
      <w:r w:rsidR="00F97344">
        <w:rPr>
          <w:rFonts w:ascii="Times New Roman" w:hAnsi="Times New Roman" w:cs="Times New Roman"/>
          <w:b/>
          <w:sz w:val="28"/>
          <w:szCs w:val="28"/>
        </w:rPr>
        <w:t>стиционной политики государства</w:t>
      </w:r>
    </w:p>
    <w:p w:rsidR="00BE55FE" w:rsidRPr="008759B6" w:rsidRDefault="00BE55FE" w:rsidP="004C472C">
      <w:pPr>
        <w:spacing w:after="0" w:line="360" w:lineRule="auto"/>
        <w:ind w:firstLine="709"/>
        <w:jc w:val="center"/>
        <w:rPr>
          <w:rFonts w:ascii="Times New Roman" w:hAnsi="Times New Roman" w:cs="Times New Roman"/>
          <w:b/>
          <w:sz w:val="28"/>
          <w:szCs w:val="28"/>
        </w:rPr>
      </w:pPr>
    </w:p>
    <w:p w:rsidR="00C60697" w:rsidRPr="008759B6" w:rsidRDefault="00BD673D" w:rsidP="004C472C">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1.1</w:t>
      </w:r>
      <w:r w:rsidR="00F97344">
        <w:rPr>
          <w:rFonts w:ascii="Times New Roman" w:hAnsi="Times New Roman" w:cs="Times New Roman"/>
          <w:b/>
          <w:sz w:val="28"/>
          <w:szCs w:val="28"/>
        </w:rPr>
        <w:t xml:space="preserve"> </w:t>
      </w:r>
      <w:r w:rsidR="001B611E" w:rsidRPr="008759B6">
        <w:rPr>
          <w:rFonts w:ascii="Times New Roman" w:hAnsi="Times New Roman" w:cs="Times New Roman"/>
          <w:b/>
          <w:sz w:val="28"/>
          <w:szCs w:val="28"/>
        </w:rPr>
        <w:t>Экономическая сущность и классификация инвестиций</w:t>
      </w:r>
    </w:p>
    <w:p w:rsidR="008759B6" w:rsidRDefault="008759B6" w:rsidP="004C472C">
      <w:pPr>
        <w:spacing w:after="0" w:line="360" w:lineRule="auto"/>
        <w:ind w:firstLine="709"/>
        <w:jc w:val="both"/>
        <w:rPr>
          <w:rFonts w:ascii="Times New Roman" w:hAnsi="Times New Roman" w:cs="Times New Roman"/>
          <w:sz w:val="28"/>
          <w:szCs w:val="28"/>
        </w:rPr>
      </w:pPr>
    </w:p>
    <w:p w:rsidR="009F210B" w:rsidRDefault="009F210B" w:rsidP="004C4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Инвестиции</w:t>
      </w:r>
      <w:r w:rsidR="003332B5">
        <w:rPr>
          <w:rFonts w:ascii="Times New Roman" w:hAnsi="Times New Roman" w:cs="Times New Roman"/>
          <w:sz w:val="28"/>
          <w:szCs w:val="28"/>
        </w:rPr>
        <w:t xml:space="preserve"> -</w:t>
      </w:r>
      <w:r>
        <w:rPr>
          <w:rFonts w:ascii="Times New Roman" w:hAnsi="Times New Roman" w:cs="Times New Roman"/>
          <w:sz w:val="28"/>
          <w:szCs w:val="28"/>
        </w:rPr>
        <w:t xml:space="preserve"> это </w:t>
      </w:r>
      <w:r w:rsidRPr="009F210B">
        <w:rPr>
          <w:rFonts w:ascii="Times New Roman" w:hAnsi="Times New Roman" w:cs="Times New Roman"/>
          <w:sz w:val="28"/>
          <w:szCs w:val="28"/>
        </w:rPr>
        <w:t>экономические резервы, направленные на улучшение реального капитала общества, то есть на укрепление или совершенствование производственного аппарата. Инвестиции выражают все виды имущественных и интеллектуальных ценностей, направленных на объекты предпринимательской деятельности, в результате которых создается прибыль (доход) или достигаются другие полезные эффекты.</w:t>
      </w:r>
    </w:p>
    <w:p w:rsidR="00F40C19" w:rsidRPr="008759B6" w:rsidRDefault="00F40C19" w:rsidP="00F50279">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Понятие «инвестиции» используется как в широком, так и в узком смысле этого слова. Однозначно определить его содержание и сущность очень сложно. В разных разделах экономической науки, а также применительно к различным направлениям практической деятельности в него вкладывается разный смысл, исходя их особенностей сферы и объектов приложения</w:t>
      </w:r>
      <w:r w:rsidR="0066228E">
        <w:rPr>
          <w:rFonts w:ascii="Times New Roman" w:hAnsi="Times New Roman" w:cs="Times New Roman"/>
          <w:sz w:val="28"/>
          <w:szCs w:val="28"/>
        </w:rPr>
        <w:t xml:space="preserve"> </w:t>
      </w:r>
      <w:r w:rsidR="0066228E" w:rsidRPr="0066228E">
        <w:rPr>
          <w:rFonts w:ascii="Times New Roman" w:hAnsi="Times New Roman" w:cs="Times New Roman"/>
          <w:sz w:val="28"/>
          <w:szCs w:val="28"/>
        </w:rPr>
        <w:t>[2]</w:t>
      </w:r>
      <w:r w:rsidRPr="008759B6">
        <w:rPr>
          <w:rFonts w:ascii="Times New Roman" w:hAnsi="Times New Roman" w:cs="Times New Roman"/>
          <w:sz w:val="28"/>
          <w:szCs w:val="28"/>
        </w:rPr>
        <w:t>.</w:t>
      </w:r>
    </w:p>
    <w:p w:rsidR="009F210B" w:rsidRPr="009F210B" w:rsidRDefault="009F210B" w:rsidP="00F50279">
      <w:pPr>
        <w:spacing w:after="0" w:line="360" w:lineRule="auto"/>
        <w:ind w:firstLine="709"/>
        <w:jc w:val="both"/>
        <w:rPr>
          <w:rFonts w:ascii="Times New Roman" w:hAnsi="Times New Roman" w:cs="Times New Roman"/>
          <w:sz w:val="28"/>
          <w:szCs w:val="28"/>
        </w:rPr>
      </w:pPr>
      <w:r w:rsidRPr="009F210B">
        <w:rPr>
          <w:rFonts w:ascii="Times New Roman" w:hAnsi="Times New Roman" w:cs="Times New Roman"/>
          <w:sz w:val="28"/>
          <w:szCs w:val="28"/>
        </w:rPr>
        <w:t>П</w:t>
      </w:r>
      <w:r>
        <w:rPr>
          <w:rFonts w:ascii="Times New Roman" w:hAnsi="Times New Roman" w:cs="Times New Roman"/>
          <w:sz w:val="28"/>
          <w:szCs w:val="28"/>
        </w:rPr>
        <w:t xml:space="preserve">онятие </w:t>
      </w:r>
      <w:r w:rsidR="004C472C" w:rsidRPr="004C472C">
        <w:rPr>
          <w:rFonts w:ascii="Times New Roman" w:hAnsi="Times New Roman" w:cs="Times New Roman"/>
          <w:sz w:val="28"/>
          <w:szCs w:val="28"/>
        </w:rPr>
        <w:t>«инвестиции»</w:t>
      </w:r>
      <w:r w:rsidRPr="004C472C">
        <w:rPr>
          <w:rFonts w:ascii="Times New Roman" w:hAnsi="Times New Roman" w:cs="Times New Roman"/>
          <w:sz w:val="28"/>
          <w:szCs w:val="28"/>
        </w:rPr>
        <w:t xml:space="preserve"> </w:t>
      </w:r>
      <w:r>
        <w:rPr>
          <w:rFonts w:ascii="Times New Roman" w:hAnsi="Times New Roman" w:cs="Times New Roman"/>
          <w:sz w:val="28"/>
          <w:szCs w:val="28"/>
        </w:rPr>
        <w:t>появилось</w:t>
      </w:r>
      <w:r w:rsidRPr="009F210B">
        <w:rPr>
          <w:rFonts w:ascii="Times New Roman" w:hAnsi="Times New Roman" w:cs="Times New Roman"/>
          <w:sz w:val="28"/>
          <w:szCs w:val="28"/>
        </w:rPr>
        <w:t xml:space="preserve"> в Российской Федерации в 80-х годах ХХ века, в более широком толковании оно выражает капитальные вложения с целью их дальнейшего увеличения. </w:t>
      </w:r>
    </w:p>
    <w:p w:rsidR="009F210B" w:rsidRDefault="004C472C" w:rsidP="00F502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более поздние времена термин «инвестиции»</w:t>
      </w:r>
      <w:r w:rsidR="009F210B" w:rsidRPr="009F210B">
        <w:rPr>
          <w:rFonts w:ascii="Times New Roman" w:hAnsi="Times New Roman" w:cs="Times New Roman"/>
          <w:sz w:val="28"/>
          <w:szCs w:val="28"/>
        </w:rPr>
        <w:t xml:space="preserve"> получил более широкое распространение в научном обороте и стал использоваться в государственных и нормативных документах. Однако по большей части инвестиции определялись капитальными вложениями. Инвестиции (капитальные вложения) рассматривались в двух аспектах: как процесс, отражающий движение стоимости в процессе воспроизводства основных средств, и как экономическая категория – система экономических отношений, связанных с движением стоимости основных средств, с момента мобилизации средств до момента их погашения.</w:t>
      </w:r>
    </w:p>
    <w:p w:rsidR="00F40C19" w:rsidRPr="008759B6" w:rsidRDefault="00F40C19" w:rsidP="00F50279">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lastRenderedPageBreak/>
        <w:t>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 нашедшая отражение в типовой методике определения экономической эффективности капитальных вложений 1981 г.</w:t>
      </w:r>
      <w:r w:rsidR="003332B5">
        <w:rPr>
          <w:rFonts w:ascii="Times New Roman" w:hAnsi="Times New Roman" w:cs="Times New Roman"/>
          <w:sz w:val="28"/>
          <w:szCs w:val="28"/>
        </w:rPr>
        <w:t xml:space="preserve"> </w:t>
      </w:r>
      <w:r w:rsidR="00375BAA">
        <w:rPr>
          <w:rFonts w:ascii="Times New Roman" w:hAnsi="Times New Roman" w:cs="Times New Roman"/>
          <w:sz w:val="28"/>
          <w:szCs w:val="28"/>
        </w:rPr>
        <w:t>[1</w:t>
      </w:r>
      <w:r w:rsidR="00375BAA" w:rsidRPr="00375BAA">
        <w:rPr>
          <w:rFonts w:ascii="Times New Roman" w:hAnsi="Times New Roman" w:cs="Times New Roman"/>
          <w:sz w:val="28"/>
          <w:szCs w:val="28"/>
        </w:rPr>
        <w:t>4</w:t>
      </w:r>
      <w:r w:rsidR="0066228E" w:rsidRPr="0066228E">
        <w:rPr>
          <w:rFonts w:ascii="Times New Roman" w:hAnsi="Times New Roman" w:cs="Times New Roman"/>
          <w:sz w:val="28"/>
          <w:szCs w:val="28"/>
        </w:rPr>
        <w:t>].</w:t>
      </w:r>
      <w:r w:rsidRPr="008759B6">
        <w:rPr>
          <w:rFonts w:ascii="Times New Roman" w:hAnsi="Times New Roman" w:cs="Times New Roman"/>
          <w:sz w:val="28"/>
          <w:szCs w:val="28"/>
        </w:rPr>
        <w:t xml:space="preserve"> И других методических рекомендациях. В основе данного подхода лежало положение о том, что основные фонды не функционируют в отрыве от оборотных средств и, следовательно, прирост прибыли (дохода) является результатом их совместного использования.</w:t>
      </w:r>
    </w:p>
    <w:p w:rsidR="00F50279" w:rsidRDefault="00F50279" w:rsidP="00646797">
      <w:pPr>
        <w:spacing w:after="0" w:line="360" w:lineRule="auto"/>
        <w:ind w:firstLine="709"/>
        <w:jc w:val="both"/>
        <w:rPr>
          <w:rFonts w:ascii="Times New Roman" w:eastAsia="Times New Roman" w:hAnsi="Times New Roman" w:cs="Times New Roman"/>
          <w:sz w:val="28"/>
          <w:szCs w:val="28"/>
          <w:lang w:eastAsia="ru-RU"/>
        </w:rPr>
      </w:pPr>
      <w:r w:rsidRPr="00F50279">
        <w:rPr>
          <w:rFonts w:ascii="Times New Roman" w:eastAsia="Times New Roman" w:hAnsi="Times New Roman" w:cs="Times New Roman"/>
          <w:sz w:val="28"/>
          <w:szCs w:val="28"/>
          <w:lang w:eastAsia="ru-RU"/>
        </w:rPr>
        <w:t xml:space="preserve">Обострение проблемы товарно-денежной сбалансированности общественного воспроизводства, общее снижение эффективности функционирования административно-командной системы управления привели </w:t>
      </w:r>
      <w:r>
        <w:rPr>
          <w:rFonts w:ascii="Times New Roman" w:eastAsia="Times New Roman" w:hAnsi="Times New Roman" w:cs="Times New Roman"/>
          <w:sz w:val="28"/>
          <w:szCs w:val="28"/>
          <w:lang w:eastAsia="ru-RU"/>
        </w:rPr>
        <w:t>к признанию</w:t>
      </w:r>
      <w:r w:rsidRPr="00F50279">
        <w:rPr>
          <w:rFonts w:ascii="Times New Roman" w:eastAsia="Times New Roman" w:hAnsi="Times New Roman" w:cs="Times New Roman"/>
          <w:sz w:val="28"/>
          <w:szCs w:val="28"/>
          <w:lang w:eastAsia="ru-RU"/>
        </w:rPr>
        <w:t xml:space="preserve"> использования метода ресурсов. Ресурсный подход был основан на выделении другого со</w:t>
      </w:r>
      <w:r>
        <w:rPr>
          <w:rFonts w:ascii="Times New Roman" w:eastAsia="Times New Roman" w:hAnsi="Times New Roman" w:cs="Times New Roman"/>
          <w:sz w:val="28"/>
          <w:szCs w:val="28"/>
          <w:lang w:eastAsia="ru-RU"/>
        </w:rPr>
        <w:t>ставного элемент</w:t>
      </w:r>
      <w:proofErr w:type="gramStart"/>
      <w:r>
        <w:rPr>
          <w:rFonts w:ascii="Times New Roman" w:eastAsia="Times New Roman" w:hAnsi="Times New Roman" w:cs="Times New Roman"/>
          <w:sz w:val="28"/>
          <w:szCs w:val="28"/>
          <w:lang w:eastAsia="ru-RU"/>
        </w:rPr>
        <w:t>а-</w:t>
      </w:r>
      <w:proofErr w:type="gramEnd"/>
      <w:r w:rsidRPr="00F50279">
        <w:rPr>
          <w:rFonts w:ascii="Times New Roman" w:eastAsia="Times New Roman" w:hAnsi="Times New Roman" w:cs="Times New Roman"/>
          <w:sz w:val="28"/>
          <w:szCs w:val="28"/>
          <w:lang w:eastAsia="ru-RU"/>
        </w:rPr>
        <w:t xml:space="preserve"> ресурсов. В то же время инвестиции рассматривались как финансовые средства, предназначенные для воспроизводства основных фондов. Такой подход восстановил роль денежной формы движения средств как отправной точки их оборота, но проигнорировал дальнейшее движение ресурсов, их последовательное превращение в продукт инвестиционной деятельности под влиянием целей инвестора.</w:t>
      </w:r>
    </w:p>
    <w:p w:rsidR="00646797" w:rsidRPr="00646797" w:rsidRDefault="00646797" w:rsidP="00646797">
      <w:pPr>
        <w:spacing w:after="0" w:line="360" w:lineRule="auto"/>
        <w:ind w:firstLine="709"/>
        <w:jc w:val="both"/>
        <w:rPr>
          <w:rFonts w:ascii="Times New Roman" w:eastAsia="Times New Roman" w:hAnsi="Times New Roman" w:cs="Times New Roman"/>
          <w:sz w:val="28"/>
          <w:szCs w:val="28"/>
          <w:lang w:eastAsia="ru-RU"/>
        </w:rPr>
      </w:pPr>
      <w:r w:rsidRPr="00646797">
        <w:rPr>
          <w:rFonts w:ascii="Times New Roman" w:eastAsia="Times New Roman" w:hAnsi="Times New Roman" w:cs="Times New Roman"/>
          <w:sz w:val="28"/>
          <w:szCs w:val="28"/>
          <w:lang w:eastAsia="ru-RU"/>
        </w:rPr>
        <w:t xml:space="preserve">Начало рыночных преобразований в России привело к реформированию методов анализа </w:t>
      </w:r>
      <w:proofErr w:type="gramStart"/>
      <w:r w:rsidRPr="00646797">
        <w:rPr>
          <w:rFonts w:ascii="Times New Roman" w:eastAsia="Times New Roman" w:hAnsi="Times New Roman" w:cs="Times New Roman"/>
          <w:sz w:val="28"/>
          <w:szCs w:val="28"/>
          <w:lang w:eastAsia="ru-RU"/>
        </w:rPr>
        <w:t>экономических процессов</w:t>
      </w:r>
      <w:proofErr w:type="gramEnd"/>
      <w:r w:rsidRPr="00646797">
        <w:rPr>
          <w:rFonts w:ascii="Times New Roman" w:eastAsia="Times New Roman" w:hAnsi="Times New Roman" w:cs="Times New Roman"/>
          <w:sz w:val="28"/>
          <w:szCs w:val="28"/>
          <w:lang w:eastAsia="ru-RU"/>
        </w:rPr>
        <w:t>, в том числе инвестиционной деятельности, повышению интереса к результатам научных исследований в условиях развитой рыночной экономики.</w:t>
      </w:r>
    </w:p>
    <w:p w:rsidR="00646797" w:rsidRDefault="00646797" w:rsidP="00646797">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Рыночный подход </w:t>
      </w:r>
      <w:r w:rsidRPr="00646797">
        <w:rPr>
          <w:rFonts w:ascii="Times New Roman" w:eastAsia="Times New Roman" w:hAnsi="Times New Roman" w:cs="Times New Roman"/>
          <w:sz w:val="28"/>
          <w:szCs w:val="28"/>
          <w:lang w:eastAsia="ru-RU"/>
        </w:rPr>
        <w:t>анализа сущности, форм и принципов инве</w:t>
      </w:r>
      <w:r>
        <w:rPr>
          <w:rFonts w:ascii="Times New Roman" w:eastAsia="Times New Roman" w:hAnsi="Times New Roman" w:cs="Times New Roman"/>
          <w:sz w:val="28"/>
          <w:szCs w:val="28"/>
          <w:lang w:eastAsia="ru-RU"/>
        </w:rPr>
        <w:t>стиционной деятельности отражен</w:t>
      </w:r>
      <w:r w:rsidR="004C472C">
        <w:rPr>
          <w:rFonts w:ascii="Times New Roman" w:eastAsia="Times New Roman" w:hAnsi="Times New Roman" w:cs="Times New Roman"/>
          <w:sz w:val="28"/>
          <w:szCs w:val="28"/>
          <w:lang w:eastAsia="ru-RU"/>
        </w:rPr>
        <w:t xml:space="preserve"> в определении термина «инвестиции»</w:t>
      </w:r>
      <w:r w:rsidRPr="00646797">
        <w:rPr>
          <w:rFonts w:ascii="Times New Roman" w:eastAsia="Times New Roman" w:hAnsi="Times New Roman" w:cs="Times New Roman"/>
          <w:sz w:val="28"/>
          <w:szCs w:val="28"/>
          <w:lang w:eastAsia="ru-RU"/>
        </w:rPr>
        <w:t xml:space="preserve"> в российском законодательстве.</w:t>
      </w:r>
    </w:p>
    <w:p w:rsidR="00A936A7" w:rsidRPr="008759B6" w:rsidRDefault="00A936A7" w:rsidP="00646797">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 соответствии с Законом РФ «Об инвестиционной деятельности в РСФСР» от 6 июня </w:t>
      </w:r>
      <w:smartTag w:uri="urn:schemas-microsoft-com:office:smarttags" w:element="metricconverter">
        <w:smartTagPr>
          <w:attr w:name="ProductID" w:val="1991 г"/>
        </w:smartTagPr>
        <w:r w:rsidRPr="008759B6">
          <w:rPr>
            <w:rFonts w:ascii="Times New Roman" w:eastAsia="Times New Roman" w:hAnsi="Times New Roman" w:cs="Times New Roman"/>
            <w:sz w:val="28"/>
            <w:szCs w:val="28"/>
            <w:lang w:eastAsia="ru-RU"/>
          </w:rPr>
          <w:t>1991 г</w:t>
        </w:r>
      </w:smartTag>
      <w:r w:rsidRPr="008759B6">
        <w:rPr>
          <w:rFonts w:ascii="Times New Roman" w:eastAsia="Times New Roman" w:hAnsi="Times New Roman" w:cs="Times New Roman"/>
          <w:sz w:val="28"/>
          <w:szCs w:val="28"/>
          <w:lang w:eastAsia="ru-RU"/>
        </w:rPr>
        <w:t>.</w:t>
      </w:r>
      <w:r w:rsidR="003332B5">
        <w:rPr>
          <w:rFonts w:ascii="Times New Roman" w:eastAsia="Times New Roman" w:hAnsi="Times New Roman" w:cs="Times New Roman"/>
          <w:sz w:val="28"/>
          <w:szCs w:val="28"/>
          <w:lang w:eastAsia="ru-RU"/>
        </w:rPr>
        <w:t xml:space="preserve"> </w:t>
      </w:r>
      <w:r w:rsidR="009F4611">
        <w:rPr>
          <w:rFonts w:ascii="Times New Roman" w:eastAsia="Times New Roman" w:hAnsi="Times New Roman" w:cs="Times New Roman"/>
          <w:sz w:val="28"/>
          <w:szCs w:val="28"/>
          <w:lang w:eastAsia="ru-RU"/>
        </w:rPr>
        <w:t>[1</w:t>
      </w:r>
      <w:r w:rsidR="00375BAA" w:rsidRPr="00375BAA">
        <w:rPr>
          <w:rFonts w:ascii="Times New Roman" w:eastAsia="Times New Roman" w:hAnsi="Times New Roman" w:cs="Times New Roman"/>
          <w:sz w:val="28"/>
          <w:szCs w:val="28"/>
          <w:lang w:eastAsia="ru-RU"/>
        </w:rPr>
        <w:t>4</w:t>
      </w:r>
      <w:r w:rsidR="0066228E" w:rsidRPr="0066228E">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 одним из первых за</w:t>
      </w:r>
      <w:r w:rsidR="009262E4">
        <w:rPr>
          <w:rFonts w:ascii="Times New Roman" w:eastAsia="Times New Roman" w:hAnsi="Times New Roman" w:cs="Times New Roman"/>
          <w:sz w:val="28"/>
          <w:szCs w:val="28"/>
          <w:lang w:eastAsia="ru-RU"/>
        </w:rPr>
        <w:t xml:space="preserve">конов рыночной направленности </w:t>
      </w:r>
      <w:r w:rsidRPr="008759B6">
        <w:rPr>
          <w:rFonts w:ascii="Times New Roman" w:eastAsia="Times New Roman" w:hAnsi="Times New Roman" w:cs="Times New Roman"/>
          <w:sz w:val="28"/>
          <w:szCs w:val="28"/>
          <w:lang w:eastAsia="ru-RU"/>
        </w:rPr>
        <w:t xml:space="preserve">– инвестициями являются все виды имущественных и </w:t>
      </w:r>
      <w:r w:rsidRPr="008759B6">
        <w:rPr>
          <w:rFonts w:ascii="Times New Roman" w:eastAsia="Times New Roman" w:hAnsi="Times New Roman" w:cs="Times New Roman"/>
          <w:sz w:val="28"/>
          <w:szCs w:val="28"/>
          <w:lang w:eastAsia="ru-RU"/>
        </w:rPr>
        <w:lastRenderedPageBreak/>
        <w:t>интеллектуальных ценностей, вкладываемых в объекты предпринимательства и других видов деятельности, в результате которых образуется прибыль (доход) или достигается социальный эффект.</w:t>
      </w:r>
    </w:p>
    <w:p w:rsidR="00237908" w:rsidRPr="008759B6" w:rsidRDefault="0023790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Аналогичная по смыслу формулировка содержится и в новом Законе «Об инвестици</w:t>
      </w:r>
      <w:r w:rsidR="00F52CB2" w:rsidRPr="008759B6">
        <w:rPr>
          <w:rFonts w:ascii="Times New Roman" w:eastAsia="Times New Roman" w:hAnsi="Times New Roman" w:cs="Times New Roman"/>
          <w:sz w:val="28"/>
          <w:szCs w:val="28"/>
          <w:lang w:eastAsia="ru-RU"/>
        </w:rPr>
        <w:t xml:space="preserve">онной деятельности в </w:t>
      </w:r>
      <w:r w:rsidRPr="008759B6">
        <w:rPr>
          <w:rFonts w:ascii="Times New Roman" w:eastAsia="Times New Roman" w:hAnsi="Times New Roman" w:cs="Times New Roman"/>
          <w:sz w:val="28"/>
          <w:szCs w:val="28"/>
          <w:lang w:eastAsia="ru-RU"/>
        </w:rPr>
        <w:t>Российской Федерации, осуществляемой в форме капитальных вложений» от 25 февраля 1999 г.</w:t>
      </w:r>
      <w:r w:rsidR="00F52CB2" w:rsidRPr="008759B6">
        <w:rPr>
          <w:rFonts w:ascii="Times New Roman" w:eastAsia="Times New Roman" w:hAnsi="Times New Roman" w:cs="Times New Roman"/>
          <w:sz w:val="28"/>
          <w:szCs w:val="28"/>
          <w:lang w:eastAsia="ru-RU"/>
        </w:rPr>
        <w:t xml:space="preserve"> (в ред. от 02.08.2019 г.)</w:t>
      </w:r>
      <w:r w:rsidRPr="008759B6">
        <w:rPr>
          <w:rFonts w:ascii="Times New Roman" w:eastAsia="Times New Roman" w:hAnsi="Times New Roman" w:cs="Times New Roman"/>
          <w:sz w:val="28"/>
          <w:szCs w:val="28"/>
          <w:lang w:eastAsia="ru-RU"/>
        </w:rPr>
        <w:t>, с принятием которого утратил силу прежний законодательный акт.</w:t>
      </w:r>
    </w:p>
    <w:p w:rsidR="00FE1528" w:rsidRPr="008759B6" w:rsidRDefault="00FE152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 Законе РФ </w:t>
      </w:r>
      <w:r w:rsidR="00940C59" w:rsidRPr="00940C59">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Об инвестиционной деятельности в Российской Федерации, осуществляемой в форме капитальных вложений</w:t>
      </w:r>
      <w:r w:rsidR="00940C59" w:rsidRPr="00940C59">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 39-Ф3 от 25 февраля 1999 г.  (в редакции от 02.08.2019 г.) дается следующее определение инвестициям: </w:t>
      </w:r>
      <w:r w:rsidR="00343403" w:rsidRPr="00343403">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Инвестиции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денежные средства, ценные бумаги,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 достижения полезного эффекта</w:t>
      </w:r>
      <w:r w:rsidR="00343403" w:rsidRPr="00343403">
        <w:rPr>
          <w:rFonts w:ascii="Times New Roman" w:eastAsia="Times New Roman" w:hAnsi="Times New Roman" w:cs="Times New Roman"/>
          <w:sz w:val="28"/>
          <w:szCs w:val="28"/>
          <w:lang w:eastAsia="ru-RU"/>
        </w:rPr>
        <w:t>»</w:t>
      </w:r>
      <w:r w:rsidR="00C9036F" w:rsidRPr="008759B6">
        <w:rPr>
          <w:rFonts w:ascii="Times New Roman" w:eastAsia="Times New Roman" w:hAnsi="Times New Roman" w:cs="Times New Roman"/>
          <w:sz w:val="28"/>
          <w:szCs w:val="28"/>
          <w:lang w:eastAsia="ru-RU"/>
        </w:rPr>
        <w:t xml:space="preserve"> </w:t>
      </w:r>
      <w:r w:rsidR="00800724">
        <w:rPr>
          <w:rFonts w:ascii="Times New Roman" w:eastAsia="Times New Roman" w:hAnsi="Times New Roman" w:cs="Times New Roman"/>
          <w:sz w:val="28"/>
          <w:szCs w:val="28"/>
          <w:lang w:eastAsia="ru-RU"/>
        </w:rPr>
        <w:t>[</w:t>
      </w:r>
      <w:r w:rsidR="009F4611">
        <w:rPr>
          <w:rFonts w:ascii="Times New Roman" w:eastAsia="Times New Roman" w:hAnsi="Times New Roman" w:cs="Times New Roman"/>
          <w:sz w:val="28"/>
          <w:szCs w:val="28"/>
          <w:lang w:eastAsia="ru-RU"/>
        </w:rPr>
        <w:t>1</w:t>
      </w:r>
      <w:r w:rsidR="00375BAA" w:rsidRPr="00375BAA">
        <w:rPr>
          <w:rFonts w:ascii="Times New Roman" w:eastAsia="Times New Roman" w:hAnsi="Times New Roman" w:cs="Times New Roman"/>
          <w:sz w:val="28"/>
          <w:szCs w:val="28"/>
          <w:lang w:eastAsia="ru-RU"/>
        </w:rPr>
        <w:t>4</w:t>
      </w:r>
      <w:r w:rsidR="00F13388" w:rsidRPr="008759B6">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w:t>
      </w:r>
    </w:p>
    <w:p w:rsidR="00FE1528" w:rsidRPr="008759B6" w:rsidRDefault="00FE1528"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 экономическом словаре дано следующее определение: «Инвестиции - долгосрочные вложения капитала в собственной стране или за рубежом в предприятия разных отраслей, предпринимательские проекты, социально-экономические программы, инновационные проекты, которые дают отдачу через значительный срок после вложения» [</w:t>
      </w:r>
      <w:r w:rsidR="00800724" w:rsidRPr="00800724">
        <w:rPr>
          <w:rFonts w:ascii="Times New Roman" w:eastAsia="Times New Roman" w:hAnsi="Times New Roman" w:cs="Times New Roman"/>
          <w:sz w:val="28"/>
          <w:szCs w:val="28"/>
          <w:lang w:eastAsia="ru-RU"/>
        </w:rPr>
        <w:t>11</w:t>
      </w:r>
      <w:r w:rsidRPr="008759B6">
        <w:rPr>
          <w:rFonts w:ascii="Times New Roman" w:eastAsia="Times New Roman" w:hAnsi="Times New Roman" w:cs="Times New Roman"/>
          <w:sz w:val="28"/>
          <w:szCs w:val="28"/>
          <w:lang w:eastAsia="ru-RU"/>
        </w:rPr>
        <w:t>].</w:t>
      </w:r>
    </w:p>
    <w:p w:rsidR="00FE1528" w:rsidRPr="008759B6" w:rsidRDefault="00FE1528" w:rsidP="00BD3B6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759B6">
        <w:rPr>
          <w:rFonts w:ascii="Times New Roman" w:eastAsia="Times New Roman" w:hAnsi="Times New Roman" w:cs="Times New Roman"/>
          <w:color w:val="000000" w:themeColor="text1"/>
          <w:sz w:val="28"/>
          <w:szCs w:val="28"/>
          <w:lang w:eastAsia="ru-RU"/>
        </w:rPr>
        <w:t>В целом инвестиции определяются как процесс, в ходе которого осуществляется преобразование ресурсов в затраты с учётом целевых установок инвестор</w:t>
      </w:r>
      <w:r w:rsidR="003216A8" w:rsidRPr="008759B6">
        <w:rPr>
          <w:rFonts w:ascii="Times New Roman" w:eastAsia="Times New Roman" w:hAnsi="Times New Roman" w:cs="Times New Roman"/>
          <w:color w:val="000000" w:themeColor="text1"/>
          <w:sz w:val="28"/>
          <w:szCs w:val="28"/>
          <w:lang w:eastAsia="ru-RU"/>
        </w:rPr>
        <w:t>ов</w:t>
      </w:r>
      <w:r w:rsidR="00800724">
        <w:rPr>
          <w:rFonts w:ascii="Times New Roman" w:eastAsia="Times New Roman" w:hAnsi="Times New Roman" w:cs="Times New Roman"/>
          <w:color w:val="000000" w:themeColor="text1"/>
          <w:sz w:val="28"/>
          <w:szCs w:val="28"/>
          <w:lang w:eastAsia="ru-RU"/>
        </w:rPr>
        <w:t xml:space="preserve"> – получения дохода (эффекта) [</w:t>
      </w:r>
      <w:r w:rsidR="00800724" w:rsidRPr="00800724">
        <w:rPr>
          <w:rFonts w:ascii="Times New Roman" w:eastAsia="Times New Roman" w:hAnsi="Times New Roman" w:cs="Times New Roman"/>
          <w:color w:val="000000" w:themeColor="text1"/>
          <w:sz w:val="28"/>
          <w:szCs w:val="28"/>
          <w:lang w:eastAsia="ru-RU"/>
        </w:rPr>
        <w:t>5</w:t>
      </w:r>
      <w:r w:rsidR="003216A8" w:rsidRPr="008759B6">
        <w:rPr>
          <w:rFonts w:ascii="Times New Roman" w:eastAsia="Times New Roman" w:hAnsi="Times New Roman" w:cs="Times New Roman"/>
          <w:color w:val="000000" w:themeColor="text1"/>
          <w:sz w:val="28"/>
          <w:szCs w:val="28"/>
          <w:lang w:eastAsia="ru-RU"/>
        </w:rPr>
        <w:t>].</w:t>
      </w:r>
    </w:p>
    <w:p w:rsidR="00FE1528" w:rsidRPr="008759B6" w:rsidRDefault="004C35E7" w:rsidP="00646797">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Инвестиции как экономическая категория выполняют ряд важнейших функций (осуществление политики расширенного воспроизводства; ускорения научно-технического прогресса; структурной перестройки общественного производства и сбалансированного развития всех отраслей народного хозяйства и др.), без которых немыслимо нормальное развитие экономики любого государства. </w:t>
      </w:r>
    </w:p>
    <w:p w:rsidR="002E48D5" w:rsidRPr="008759B6" w:rsidRDefault="002E48D5"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Современные ученые выделяют основные задачи инвестиций, которые схематично отображены на рисунке 1.</w:t>
      </w:r>
    </w:p>
    <w:p w:rsidR="002E48D5" w:rsidRPr="008759B6" w:rsidRDefault="002E48D5"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hAnsi="Times New Roman" w:cs="Times New Roman"/>
          <w:noProof/>
          <w:sz w:val="28"/>
          <w:szCs w:val="28"/>
          <w:lang w:eastAsia="ru-RU"/>
        </w:rPr>
        <w:drawing>
          <wp:inline distT="0" distB="0" distL="0" distR="0" wp14:anchorId="7B466080" wp14:editId="55F112D3">
            <wp:extent cx="4800381" cy="2762419"/>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97841" cy="2760957"/>
                    </a:xfrm>
                    <a:prstGeom prst="rect">
                      <a:avLst/>
                    </a:prstGeom>
                  </pic:spPr>
                </pic:pic>
              </a:graphicData>
            </a:graphic>
          </wp:inline>
        </w:drawing>
      </w:r>
    </w:p>
    <w:p w:rsidR="002E48D5" w:rsidRDefault="00F97344" w:rsidP="00BD3B6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1 </w:t>
      </w:r>
      <w:r w:rsidR="009262E4">
        <w:rPr>
          <w:rFonts w:ascii="Times New Roman" w:eastAsia="Times New Roman" w:hAnsi="Times New Roman" w:cs="Times New Roman"/>
          <w:sz w:val="28"/>
          <w:szCs w:val="28"/>
          <w:lang w:eastAsia="ru-RU"/>
        </w:rPr>
        <w:t>−</w:t>
      </w:r>
      <w:r w:rsidR="00646797">
        <w:rPr>
          <w:rFonts w:ascii="Times New Roman" w:eastAsia="Times New Roman" w:hAnsi="Times New Roman" w:cs="Times New Roman"/>
          <w:sz w:val="28"/>
          <w:szCs w:val="28"/>
          <w:lang w:eastAsia="ru-RU"/>
        </w:rPr>
        <w:t xml:space="preserve"> Задачи инвестиций </w:t>
      </w:r>
    </w:p>
    <w:p w:rsidR="00F97344" w:rsidRPr="008759B6" w:rsidRDefault="00F97344" w:rsidP="00BD3B64">
      <w:pPr>
        <w:spacing w:after="0" w:line="360" w:lineRule="auto"/>
        <w:ind w:firstLine="709"/>
        <w:jc w:val="center"/>
        <w:rPr>
          <w:rFonts w:ascii="Times New Roman" w:eastAsia="Times New Roman" w:hAnsi="Times New Roman" w:cs="Times New Roman"/>
          <w:sz w:val="28"/>
          <w:szCs w:val="28"/>
          <w:lang w:eastAsia="ru-RU"/>
        </w:rPr>
      </w:pPr>
    </w:p>
    <w:p w:rsidR="002E48D5" w:rsidRPr="008759B6" w:rsidRDefault="002E48D5"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Как мож</w:t>
      </w:r>
      <w:r w:rsidR="00F97344">
        <w:rPr>
          <w:rFonts w:ascii="Times New Roman" w:eastAsia="Times New Roman" w:hAnsi="Times New Roman" w:cs="Times New Roman"/>
          <w:sz w:val="28"/>
          <w:szCs w:val="28"/>
          <w:lang w:eastAsia="ru-RU"/>
        </w:rPr>
        <w:t>но заметить из данных рисунка 1</w:t>
      </w:r>
      <w:r w:rsidRPr="008759B6">
        <w:rPr>
          <w:rFonts w:ascii="Times New Roman" w:eastAsia="Times New Roman" w:hAnsi="Times New Roman" w:cs="Times New Roman"/>
          <w:sz w:val="28"/>
          <w:szCs w:val="28"/>
          <w:lang w:eastAsia="ru-RU"/>
        </w:rPr>
        <w:t>, к задачам, которые призваны решить инвестиции, можно отнести:</w:t>
      </w:r>
    </w:p>
    <w:p w:rsidR="002E48D5" w:rsidRPr="008759B6" w:rsidRDefault="00F9734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467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332B5">
        <w:rPr>
          <w:rFonts w:ascii="Times New Roman" w:eastAsia="Times New Roman" w:hAnsi="Times New Roman" w:cs="Times New Roman"/>
          <w:sz w:val="28"/>
          <w:szCs w:val="28"/>
          <w:lang w:eastAsia="ru-RU"/>
        </w:rPr>
        <w:t>п</w:t>
      </w:r>
      <w:r w:rsidR="002E48D5" w:rsidRPr="008759B6">
        <w:rPr>
          <w:rFonts w:ascii="Times New Roman" w:eastAsia="Times New Roman" w:hAnsi="Times New Roman" w:cs="Times New Roman"/>
          <w:sz w:val="28"/>
          <w:szCs w:val="28"/>
          <w:lang w:eastAsia="ru-RU"/>
        </w:rPr>
        <w:t>риобретение новых предприятий</w:t>
      </w:r>
      <w:r w:rsidR="00646797">
        <w:rPr>
          <w:rFonts w:ascii="Times New Roman" w:eastAsia="Times New Roman" w:hAnsi="Times New Roman" w:cs="Times New Roman"/>
          <w:sz w:val="28"/>
          <w:szCs w:val="28"/>
          <w:lang w:eastAsia="ru-RU"/>
        </w:rPr>
        <w:t>,</w:t>
      </w:r>
    </w:p>
    <w:p w:rsidR="002E48D5" w:rsidRPr="008759B6" w:rsidRDefault="00646797"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3332B5">
        <w:rPr>
          <w:rFonts w:ascii="Times New Roman" w:eastAsia="Times New Roman" w:hAnsi="Times New Roman" w:cs="Times New Roman"/>
          <w:sz w:val="28"/>
          <w:szCs w:val="28"/>
          <w:lang w:eastAsia="ru-RU"/>
        </w:rPr>
        <w:t>р</w:t>
      </w:r>
      <w:r w:rsidR="002E48D5" w:rsidRPr="008759B6">
        <w:rPr>
          <w:rFonts w:ascii="Times New Roman" w:eastAsia="Times New Roman" w:hAnsi="Times New Roman" w:cs="Times New Roman"/>
          <w:sz w:val="28"/>
          <w:szCs w:val="28"/>
          <w:lang w:eastAsia="ru-RU"/>
        </w:rPr>
        <w:t>асширение собственной предпринимательской деятельности за счет накопления финансовых и материальных ресурсов и т</w:t>
      </w:r>
      <w:r w:rsidR="00F97344">
        <w:rPr>
          <w:rFonts w:ascii="Times New Roman" w:eastAsia="Times New Roman" w:hAnsi="Times New Roman" w:cs="Times New Roman"/>
          <w:sz w:val="28"/>
          <w:szCs w:val="28"/>
          <w:lang w:eastAsia="ru-RU"/>
        </w:rPr>
        <w:t>.</w:t>
      </w:r>
      <w:r w:rsidR="002E48D5" w:rsidRPr="008759B6">
        <w:rPr>
          <w:rFonts w:ascii="Times New Roman" w:eastAsia="Times New Roman" w:hAnsi="Times New Roman" w:cs="Times New Roman"/>
          <w:sz w:val="28"/>
          <w:szCs w:val="28"/>
          <w:lang w:eastAsia="ru-RU"/>
        </w:rPr>
        <w:t>д.</w:t>
      </w:r>
    </w:p>
    <w:p w:rsidR="002E48D5" w:rsidRPr="008759B6" w:rsidRDefault="00E53CD9"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Принято выделять несколько основных признаков инвестиций. Аналогично с задачами, отобразим данные признаки графически на рисунке 2.</w:t>
      </w:r>
    </w:p>
    <w:p w:rsidR="00E53CD9" w:rsidRPr="008759B6" w:rsidRDefault="00E53CD9" w:rsidP="00BD3B64">
      <w:pPr>
        <w:spacing w:after="0" w:line="360" w:lineRule="auto"/>
        <w:ind w:firstLine="426"/>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noProof/>
          <w:sz w:val="28"/>
          <w:szCs w:val="28"/>
          <w:lang w:eastAsia="ru-RU"/>
        </w:rPr>
        <w:lastRenderedPageBreak/>
        <w:drawing>
          <wp:inline distT="0" distB="0" distL="0" distR="0" wp14:anchorId="1C6BF9F4" wp14:editId="7560BC2F">
            <wp:extent cx="5230368" cy="2845612"/>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4531" cy="2842436"/>
                    </a:xfrm>
                    <a:prstGeom prst="rect">
                      <a:avLst/>
                    </a:prstGeom>
                    <a:noFill/>
                  </pic:spPr>
                </pic:pic>
              </a:graphicData>
            </a:graphic>
          </wp:inline>
        </w:drawing>
      </w:r>
    </w:p>
    <w:p w:rsidR="00E53CD9" w:rsidRPr="008759B6" w:rsidRDefault="009262E4" w:rsidP="00BD3B6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w:t>
      </w:r>
      <w:r w:rsidR="00E53CD9" w:rsidRPr="008759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46797">
        <w:rPr>
          <w:rFonts w:ascii="Times New Roman" w:eastAsia="Times New Roman" w:hAnsi="Times New Roman" w:cs="Times New Roman"/>
          <w:sz w:val="28"/>
          <w:szCs w:val="28"/>
          <w:lang w:eastAsia="ru-RU"/>
        </w:rPr>
        <w:t xml:space="preserve">Признаки инвестиций </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Как экономическую категорию инвестиции характеризуют с двух сторон:</w:t>
      </w:r>
    </w:p>
    <w:p w:rsidR="00F52CB2" w:rsidRPr="00266C64" w:rsidRDefault="009262E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F52CB2" w:rsidRPr="008759B6">
        <w:rPr>
          <w:rFonts w:ascii="Times New Roman" w:eastAsia="Times New Roman" w:hAnsi="Times New Roman" w:cs="Times New Roman"/>
          <w:sz w:val="28"/>
          <w:szCs w:val="28"/>
          <w:lang w:eastAsia="ru-RU"/>
        </w:rPr>
        <w:t>ак вложение капитала в объекты предпринимательской деятельности с целью прироста первона</w:t>
      </w:r>
      <w:r w:rsidR="00266C64">
        <w:rPr>
          <w:rFonts w:ascii="Times New Roman" w:eastAsia="Times New Roman" w:hAnsi="Times New Roman" w:cs="Times New Roman"/>
          <w:sz w:val="28"/>
          <w:szCs w:val="28"/>
          <w:lang w:eastAsia="ru-RU"/>
        </w:rPr>
        <w:t>чально авансированной стоимости</w:t>
      </w:r>
      <w:r w:rsidR="00266C64" w:rsidRPr="00266C64">
        <w:rPr>
          <w:rFonts w:ascii="Times New Roman" w:eastAsia="Times New Roman" w:hAnsi="Times New Roman" w:cs="Times New Roman"/>
          <w:sz w:val="28"/>
          <w:szCs w:val="28"/>
          <w:lang w:eastAsia="ru-RU"/>
        </w:rPr>
        <w:t>,</w:t>
      </w:r>
    </w:p>
    <w:p w:rsidR="00F52CB2" w:rsidRPr="008759B6" w:rsidRDefault="009262E4"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как денежные отношения, возникающие между участниками инвестиционной деятельности в процессе реализации инвестиционных проектов.</w:t>
      </w:r>
    </w:p>
    <w:p w:rsidR="00646797" w:rsidRDefault="00646797" w:rsidP="00BD3B64">
      <w:pPr>
        <w:spacing w:after="0" w:line="360" w:lineRule="auto"/>
        <w:ind w:firstLine="709"/>
        <w:jc w:val="both"/>
        <w:rPr>
          <w:rFonts w:ascii="Times New Roman" w:eastAsia="Times New Roman" w:hAnsi="Times New Roman" w:cs="Times New Roman"/>
          <w:sz w:val="28"/>
          <w:szCs w:val="28"/>
          <w:lang w:eastAsia="ru-RU"/>
        </w:rPr>
      </w:pPr>
      <w:r w:rsidRPr="00646797">
        <w:rPr>
          <w:rFonts w:ascii="Times New Roman" w:eastAsia="Times New Roman" w:hAnsi="Times New Roman" w:cs="Times New Roman"/>
          <w:sz w:val="28"/>
          <w:szCs w:val="28"/>
          <w:lang w:eastAsia="ru-RU"/>
        </w:rPr>
        <w:t>Основой инвестиционного процесса являются инвестиции в реальный сектор экономики, то есть в основной и оборотный капитал предприятий различных форм собственности. Инвестиционный рынок - это область, в которой инвестиционные товары покупаются и продаются по равновесным ценам. Инвестиции осуществляются в форме инвестиционных товаров:</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6C64">
        <w:rPr>
          <w:rFonts w:ascii="Times New Roman" w:eastAsia="Times New Roman" w:hAnsi="Times New Roman" w:cs="Times New Roman"/>
          <w:sz w:val="28"/>
          <w:szCs w:val="28"/>
          <w:lang w:eastAsia="ru-RU"/>
        </w:rPr>
        <w:t>движимое и недвижимое имущество</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денежные сред</w:t>
      </w:r>
      <w:r w:rsidR="00266C64">
        <w:rPr>
          <w:rFonts w:ascii="Times New Roman" w:eastAsia="Times New Roman" w:hAnsi="Times New Roman" w:cs="Times New Roman"/>
          <w:sz w:val="28"/>
          <w:szCs w:val="28"/>
          <w:lang w:eastAsia="ru-RU"/>
        </w:rPr>
        <w:t>ства, целевые банковские вклады</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ценные бу</w:t>
      </w:r>
      <w:r w:rsidR="00266C64">
        <w:rPr>
          <w:rFonts w:ascii="Times New Roman" w:eastAsia="Times New Roman" w:hAnsi="Times New Roman" w:cs="Times New Roman"/>
          <w:sz w:val="28"/>
          <w:szCs w:val="28"/>
          <w:lang w:eastAsia="ru-RU"/>
        </w:rPr>
        <w:t>маги и другие финансовые активы</w:t>
      </w:r>
      <w:r w:rsidR="00266C64" w:rsidRPr="00266C64">
        <w:rPr>
          <w:rFonts w:ascii="Times New Roman" w:eastAsia="Times New Roman" w:hAnsi="Times New Roman" w:cs="Times New Roman"/>
          <w:sz w:val="28"/>
          <w:szCs w:val="28"/>
          <w:lang w:eastAsia="ru-RU"/>
        </w:rPr>
        <w:t>,</w:t>
      </w:r>
    </w:p>
    <w:p w:rsidR="00F52CB2" w:rsidRPr="00BE55FE"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имущест</w:t>
      </w:r>
      <w:r w:rsidR="00266C64">
        <w:rPr>
          <w:rFonts w:ascii="Times New Roman" w:eastAsia="Times New Roman" w:hAnsi="Times New Roman" w:cs="Times New Roman"/>
          <w:sz w:val="28"/>
          <w:szCs w:val="28"/>
          <w:lang w:eastAsia="ru-RU"/>
        </w:rPr>
        <w:t>венные права, лицензии, патенты</w:t>
      </w:r>
      <w:r w:rsidR="00266C64" w:rsidRPr="00BE55FE">
        <w:rPr>
          <w:rFonts w:ascii="Times New Roman" w:eastAsia="Times New Roman" w:hAnsi="Times New Roman" w:cs="Times New Roman"/>
          <w:sz w:val="28"/>
          <w:szCs w:val="28"/>
          <w:lang w:eastAsia="ru-RU"/>
        </w:rPr>
        <w:t>,</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права пользования землёй и другими ресурсами.</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Субъектами инвестиционной деятельности являются её прямые и косвенные участники: инвесторы, заказчики, исполнители работ, </w:t>
      </w:r>
      <w:r w:rsidRPr="008759B6">
        <w:rPr>
          <w:rFonts w:ascii="Times New Roman" w:eastAsia="Times New Roman" w:hAnsi="Times New Roman" w:cs="Times New Roman"/>
          <w:sz w:val="28"/>
          <w:szCs w:val="28"/>
          <w:lang w:eastAsia="ru-RU"/>
        </w:rPr>
        <w:lastRenderedPageBreak/>
        <w:t>пользователи объектов инвестирования, а также поставщики, банковские, страховые и посреднические организации, фондовые биржи и другие структуры. Все они могут выступать как физические и юридические лица, включая иностранные, а также как государственные и международные организации.</w:t>
      </w:r>
    </w:p>
    <w:p w:rsidR="00F20C0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332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w:t>
      </w:r>
      <w:r w:rsidR="00F52CB2" w:rsidRPr="008759B6">
        <w:rPr>
          <w:rFonts w:ascii="Times New Roman" w:eastAsia="Times New Roman" w:hAnsi="Times New Roman" w:cs="Times New Roman"/>
          <w:sz w:val="28"/>
          <w:szCs w:val="28"/>
          <w:lang w:eastAsia="ru-RU"/>
        </w:rPr>
        <w:t xml:space="preserve">нвесторы – осуществляют капитальные вложения на территории РФ с использованием собственных и привлеченных средств. </w:t>
      </w:r>
      <w:r w:rsidR="00F20C02" w:rsidRPr="008759B6">
        <w:rPr>
          <w:rFonts w:ascii="Times New Roman" w:eastAsia="Times New Roman" w:hAnsi="Times New Roman" w:cs="Times New Roman"/>
          <w:sz w:val="28"/>
          <w:szCs w:val="28"/>
          <w:lang w:eastAsia="ru-RU"/>
        </w:rPr>
        <w:t>В качестве инвестора могут выступать: органы, уполномоченные управлять государственным или муниципальным имуществом или имущественными правами; граждане, предприятия, предпринимательские объединения и другие юридические лица; иностранные физические и юридические лица, государства и международные организации. Допускается объединение средств инвесторами для осуществления совместного инвестирования.</w:t>
      </w:r>
    </w:p>
    <w:p w:rsidR="00F52CB2" w:rsidRPr="008759B6" w:rsidRDefault="00F52CB2"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Инвесторы обладают следующими правами:</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2CB2" w:rsidRPr="008759B6">
        <w:rPr>
          <w:rFonts w:ascii="Times New Roman" w:eastAsia="Times New Roman" w:hAnsi="Times New Roman" w:cs="Times New Roman"/>
          <w:sz w:val="28"/>
          <w:szCs w:val="28"/>
          <w:lang w:eastAsia="ru-RU"/>
        </w:rPr>
        <w:t>осуществле</w:t>
      </w:r>
      <w:r w:rsidR="00266C64">
        <w:rPr>
          <w:rFonts w:ascii="Times New Roman" w:eastAsia="Times New Roman" w:hAnsi="Times New Roman" w:cs="Times New Roman"/>
          <w:sz w:val="28"/>
          <w:szCs w:val="28"/>
          <w:lang w:eastAsia="ru-RU"/>
        </w:rPr>
        <w:t>ние инвестиционной деятельности</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самостоятельное определение объемов и направлений капитальных вложений, заключение договоров с другими субъект</w:t>
      </w:r>
      <w:r w:rsidR="00266C64">
        <w:rPr>
          <w:rFonts w:ascii="Times New Roman" w:eastAsia="Times New Roman" w:hAnsi="Times New Roman" w:cs="Times New Roman"/>
          <w:sz w:val="28"/>
          <w:szCs w:val="28"/>
          <w:lang w:eastAsia="ru-RU"/>
        </w:rPr>
        <w:t>ами инвестиционной деятельности</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владение, пользование и ра</w:t>
      </w:r>
      <w:r w:rsidR="00266C64">
        <w:rPr>
          <w:rFonts w:ascii="Times New Roman" w:eastAsia="Times New Roman" w:hAnsi="Times New Roman" w:cs="Times New Roman"/>
          <w:sz w:val="28"/>
          <w:szCs w:val="28"/>
          <w:lang w:eastAsia="ru-RU"/>
        </w:rPr>
        <w:t>споряжение объектами инвестиций</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передача по договору или контракту своих прав на проведение капитальных вложений и на их ре</w:t>
      </w:r>
      <w:r w:rsidR="00266C64">
        <w:rPr>
          <w:rFonts w:ascii="Times New Roman" w:eastAsia="Times New Roman" w:hAnsi="Times New Roman" w:cs="Times New Roman"/>
          <w:sz w:val="28"/>
          <w:szCs w:val="28"/>
          <w:lang w:eastAsia="ru-RU"/>
        </w:rPr>
        <w:t>зультаты</w:t>
      </w:r>
      <w:r w:rsidR="00266C64" w:rsidRPr="00266C64">
        <w:rPr>
          <w:rFonts w:ascii="Times New Roman" w:eastAsia="Times New Roman" w:hAnsi="Times New Roman" w:cs="Times New Roman"/>
          <w:sz w:val="28"/>
          <w:szCs w:val="28"/>
          <w:lang w:eastAsia="ru-RU"/>
        </w:rPr>
        <w:t>,</w:t>
      </w:r>
    </w:p>
    <w:p w:rsidR="00F52CB2" w:rsidRPr="00266C64"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объединение собственных и привлеченных средств со средствами других инвесторов для совместного осу</w:t>
      </w:r>
      <w:r w:rsidR="00266C64">
        <w:rPr>
          <w:rFonts w:ascii="Times New Roman" w:eastAsia="Times New Roman" w:hAnsi="Times New Roman" w:cs="Times New Roman"/>
          <w:sz w:val="28"/>
          <w:szCs w:val="28"/>
          <w:lang w:eastAsia="ru-RU"/>
        </w:rPr>
        <w:t>ществления капитальных вложений</w:t>
      </w:r>
      <w:r w:rsidR="00266C64" w:rsidRPr="00266C64">
        <w:rPr>
          <w:rFonts w:ascii="Times New Roman" w:eastAsia="Times New Roman" w:hAnsi="Times New Roman" w:cs="Times New Roman"/>
          <w:sz w:val="28"/>
          <w:szCs w:val="28"/>
          <w:lang w:eastAsia="ru-RU"/>
        </w:rPr>
        <w:t>,</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2CB2" w:rsidRPr="008759B6">
        <w:rPr>
          <w:rFonts w:ascii="Times New Roman" w:eastAsia="Times New Roman" w:hAnsi="Times New Roman" w:cs="Times New Roman"/>
          <w:sz w:val="28"/>
          <w:szCs w:val="28"/>
          <w:lang w:eastAsia="ru-RU"/>
        </w:rPr>
        <w:t xml:space="preserve"> проведение </w:t>
      </w:r>
      <w:proofErr w:type="gramStart"/>
      <w:r w:rsidR="00F52CB2" w:rsidRPr="008759B6">
        <w:rPr>
          <w:rFonts w:ascii="Times New Roman" w:eastAsia="Times New Roman" w:hAnsi="Times New Roman" w:cs="Times New Roman"/>
          <w:sz w:val="28"/>
          <w:szCs w:val="28"/>
          <w:lang w:eastAsia="ru-RU"/>
        </w:rPr>
        <w:t>контроля за</w:t>
      </w:r>
      <w:proofErr w:type="gramEnd"/>
      <w:r w:rsidR="00F52CB2" w:rsidRPr="008759B6">
        <w:rPr>
          <w:rFonts w:ascii="Times New Roman" w:eastAsia="Times New Roman" w:hAnsi="Times New Roman" w:cs="Times New Roman"/>
          <w:sz w:val="28"/>
          <w:szCs w:val="28"/>
          <w:lang w:eastAsia="ru-RU"/>
        </w:rPr>
        <w:t xml:space="preserve"> целевым использованием инвестиционных средств.</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C47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w:t>
      </w:r>
      <w:r w:rsidR="00F20C02" w:rsidRPr="008759B6">
        <w:rPr>
          <w:rFonts w:ascii="Times New Roman" w:eastAsia="Times New Roman" w:hAnsi="Times New Roman" w:cs="Times New Roman"/>
          <w:sz w:val="28"/>
          <w:szCs w:val="28"/>
          <w:lang w:eastAsia="ru-RU"/>
        </w:rPr>
        <w:t xml:space="preserve">аказчики – уполномоченные инвесторами физические и юридические лица, которые реализуют инвестиционные проекты. </w:t>
      </w:r>
      <w:r w:rsidR="00F52CB2" w:rsidRPr="008759B6">
        <w:rPr>
          <w:rFonts w:ascii="Times New Roman" w:eastAsia="Times New Roman" w:hAnsi="Times New Roman" w:cs="Times New Roman"/>
          <w:sz w:val="28"/>
          <w:szCs w:val="28"/>
          <w:lang w:eastAsia="ru-RU"/>
        </w:rPr>
        <w:t xml:space="preserve">Заказчиками (инвеститорами) могут быть как сами инвесторы, так и любые другие физические и юридические лица, уполномоченные инвесторами осуществить реализацию инвестиционного проекта, не вмешиваясь при этом </w:t>
      </w:r>
      <w:r w:rsidR="00F52CB2" w:rsidRPr="008759B6">
        <w:rPr>
          <w:rFonts w:ascii="Times New Roman" w:eastAsia="Times New Roman" w:hAnsi="Times New Roman" w:cs="Times New Roman"/>
          <w:sz w:val="28"/>
          <w:szCs w:val="28"/>
          <w:lang w:eastAsia="ru-RU"/>
        </w:rPr>
        <w:lastRenderedPageBreak/>
        <w:t xml:space="preserve">в предпринимательскую и иную деятельность остальных участников инвестиционного процесса, если иное не предусмотрено договором между ними. Если заказчик не является инвестором, он наделяется правами владения, пользования и распоряжения инвестициями на период и в пределах полномочий, установленных указанным договором, и в соответствии </w:t>
      </w:r>
      <w:r w:rsidR="00646797">
        <w:rPr>
          <w:rFonts w:ascii="Times New Roman" w:eastAsia="Times New Roman" w:hAnsi="Times New Roman" w:cs="Times New Roman"/>
          <w:sz w:val="28"/>
          <w:szCs w:val="28"/>
          <w:lang w:eastAsia="ru-RU"/>
        </w:rPr>
        <w:t>с действующим законодательством,</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47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00F52CB2" w:rsidRPr="008759B6">
        <w:rPr>
          <w:rFonts w:ascii="Times New Roman" w:eastAsia="Times New Roman" w:hAnsi="Times New Roman" w:cs="Times New Roman"/>
          <w:sz w:val="28"/>
          <w:szCs w:val="28"/>
          <w:lang w:eastAsia="ru-RU"/>
        </w:rPr>
        <w:t>одрядчики – физические и юридические лица, выполняющие работы по договору подряда или государственному контракту, заключённому с</w:t>
      </w:r>
      <w:r w:rsidR="00646797">
        <w:rPr>
          <w:rFonts w:ascii="Times New Roman" w:eastAsia="Times New Roman" w:hAnsi="Times New Roman" w:cs="Times New Roman"/>
          <w:sz w:val="28"/>
          <w:szCs w:val="28"/>
          <w:lang w:eastAsia="ru-RU"/>
        </w:rPr>
        <w:t xml:space="preserve"> заказчиком,</w:t>
      </w:r>
    </w:p>
    <w:p w:rsidR="00F52CB2" w:rsidRPr="008759B6" w:rsidRDefault="00393A7B"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47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w:t>
      </w:r>
      <w:r w:rsidR="00F52CB2" w:rsidRPr="008759B6">
        <w:rPr>
          <w:rFonts w:ascii="Times New Roman" w:eastAsia="Times New Roman" w:hAnsi="Times New Roman" w:cs="Times New Roman"/>
          <w:sz w:val="28"/>
          <w:szCs w:val="28"/>
          <w:lang w:eastAsia="ru-RU"/>
        </w:rPr>
        <w:t>ользователи объектов капитальных вложений – физические и юридические лица, в том числе и иностранные, а также государственные органы, иностранные государства, международные организации, для которых создаются объекты инвестиций.</w:t>
      </w:r>
      <w:r w:rsidR="00F53517" w:rsidRPr="008759B6">
        <w:rPr>
          <w:rFonts w:ascii="Times New Roman" w:eastAsia="Times New Roman" w:hAnsi="Times New Roman" w:cs="Times New Roman"/>
          <w:sz w:val="28"/>
          <w:szCs w:val="28"/>
          <w:lang w:eastAsia="ru-RU"/>
        </w:rPr>
        <w:t xml:space="preserve"> Если пользователь не является инвестором, взаимоотношения между ними определяются договором об инвестировании в порядке, установленном законодательством Российской Федерации.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Инвестиции находятся в определенной зависимости от фактора экономического роста, для выяснения которой следует предварительно определить понятия валовых и чистых инвестиций.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Валовые инвестиции выступают как совокупный объем инвестиций, направленных на приобретение средств производства, новое строительство, прирост товарно-материальных запасов в течение определенного периода.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Чистые инвестиции отражают объем валовых инвестиций, уменьшенный на величину амортизационных отчислений.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Динамика показателя чистых инвестиций является индикатором состояния экономики: величина чистых инвестиций (при данном уровне эффективности их использования) показывает, в какой фазе развития находится экономика страны. Если объем валовых инвестиций превышает объем амортизационных отчислений и, следовательно, чистые инвестиции представляют собой положительную величину, прирост производственного </w:t>
      </w:r>
      <w:r w:rsidRPr="008759B6">
        <w:rPr>
          <w:rFonts w:ascii="Times New Roman" w:eastAsia="Times New Roman" w:hAnsi="Times New Roman" w:cs="Times New Roman"/>
          <w:sz w:val="28"/>
          <w:szCs w:val="28"/>
          <w:lang w:eastAsia="ru-RU"/>
        </w:rPr>
        <w:lastRenderedPageBreak/>
        <w:t>потенциала обеспечивает расширенное воспроизводство, экономика находится в стадии подъема, растущей деловой активности.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При равенстве валовых инвестиций и амортизационных отчислений, т.е. нулевом значении чистых инвестиций, в экономику в данном периоде поступает такое же количество инвестиционных средств, какое и потребляется, имеет место простое воспроизводство общественного продукта (по стоимости), характеризующееся отсутствием экономического роста</w:t>
      </w:r>
      <w:r w:rsidR="0066228E" w:rsidRPr="0066228E">
        <w:rPr>
          <w:rFonts w:ascii="Times New Roman" w:eastAsia="Times New Roman" w:hAnsi="Times New Roman" w:cs="Times New Roman"/>
          <w:sz w:val="28"/>
          <w:szCs w:val="28"/>
          <w:lang w:eastAsia="ru-RU"/>
        </w:rPr>
        <w:t xml:space="preserve"> [16]</w:t>
      </w:r>
      <w:r w:rsidRPr="008759B6">
        <w:rPr>
          <w:rFonts w:ascii="Times New Roman" w:eastAsia="Times New Roman" w:hAnsi="Times New Roman" w:cs="Times New Roman"/>
          <w:sz w:val="28"/>
          <w:szCs w:val="28"/>
          <w:lang w:eastAsia="ru-RU"/>
        </w:rPr>
        <w:t>.</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Если величина валовых инвестиций меньше суммы амортизационных отчислений, показатель чистых инвестиций является отрицательной величиной. Сокращение инвестиций вызывает уменьшение производственного потенциала и, как следствие, экономический спад.</w:t>
      </w:r>
    </w:p>
    <w:p w:rsidR="005E2B34" w:rsidRDefault="005E2B34" w:rsidP="00BD3B64">
      <w:pPr>
        <w:spacing w:after="0" w:line="360" w:lineRule="auto"/>
        <w:ind w:firstLine="709"/>
        <w:jc w:val="both"/>
        <w:rPr>
          <w:rFonts w:ascii="Times New Roman" w:eastAsia="Times New Roman" w:hAnsi="Times New Roman" w:cs="Times New Roman"/>
          <w:sz w:val="28"/>
          <w:szCs w:val="28"/>
          <w:lang w:eastAsia="ru-RU"/>
        </w:rPr>
      </w:pPr>
      <w:r w:rsidRPr="005E2B34">
        <w:rPr>
          <w:rFonts w:ascii="Times New Roman" w:eastAsia="Times New Roman" w:hAnsi="Times New Roman" w:cs="Times New Roman"/>
          <w:sz w:val="28"/>
          <w:szCs w:val="28"/>
          <w:lang w:eastAsia="ru-RU"/>
        </w:rPr>
        <w:t>Изменения в объеме чистых инвестиций вызывают изменение дохода, которое происходит в том же направлении, но в большей степени, чем первоначальные изменения инвестиционных затрат. Этот эффект возникает из-за того, что расходы одного субъекта экономики при повторяющемся характере расходов и потоков доходов выступают в качестве доходов другого.  Любое изменение дохода при определенном соотношении потребления и сбережений в его пределах приводит к соответствующему изменению потребления и сбережений, так что первоначальные колебания объема инве</w:t>
      </w:r>
      <w:r>
        <w:rPr>
          <w:rFonts w:ascii="Times New Roman" w:eastAsia="Times New Roman" w:hAnsi="Times New Roman" w:cs="Times New Roman"/>
          <w:sz w:val="28"/>
          <w:szCs w:val="28"/>
          <w:lang w:eastAsia="ru-RU"/>
        </w:rPr>
        <w:t>стиций приводят к многократному изменению дохода</w:t>
      </w:r>
      <w:r w:rsidRPr="005E2B34">
        <w:rPr>
          <w:rFonts w:ascii="Times New Roman" w:eastAsia="Times New Roman" w:hAnsi="Times New Roman" w:cs="Times New Roman"/>
          <w:sz w:val="28"/>
          <w:szCs w:val="28"/>
          <w:lang w:eastAsia="ru-RU"/>
        </w:rPr>
        <w:t>.</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Базисным типологическим признаком при классификации инвестиций выступает объект вложения средств.</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 зависимости от объектов вложения капитала выделяют </w:t>
      </w:r>
      <w:r w:rsidRPr="005E2B34">
        <w:rPr>
          <w:rFonts w:ascii="Times New Roman" w:eastAsia="Times New Roman" w:hAnsi="Times New Roman" w:cs="Times New Roman"/>
          <w:b/>
          <w:sz w:val="28"/>
          <w:szCs w:val="28"/>
          <w:lang w:eastAsia="ru-RU"/>
        </w:rPr>
        <w:t>реальные</w:t>
      </w:r>
      <w:r w:rsidRPr="005E2B34">
        <w:rPr>
          <w:rFonts w:ascii="Times New Roman" w:eastAsia="Times New Roman" w:hAnsi="Times New Roman" w:cs="Times New Roman"/>
          <w:sz w:val="28"/>
          <w:szCs w:val="28"/>
          <w:lang w:eastAsia="ru-RU"/>
        </w:rPr>
        <w:t xml:space="preserve"> и </w:t>
      </w:r>
      <w:r w:rsidRPr="005E2B34">
        <w:rPr>
          <w:rFonts w:ascii="Times New Roman" w:eastAsia="Times New Roman" w:hAnsi="Times New Roman" w:cs="Times New Roman"/>
          <w:b/>
          <w:sz w:val="28"/>
          <w:szCs w:val="28"/>
          <w:lang w:eastAsia="ru-RU"/>
        </w:rPr>
        <w:t>финансовые</w:t>
      </w:r>
      <w:r w:rsidRPr="008759B6">
        <w:rPr>
          <w:rFonts w:ascii="Times New Roman" w:eastAsia="Times New Roman" w:hAnsi="Times New Roman" w:cs="Times New Roman"/>
          <w:sz w:val="28"/>
          <w:szCs w:val="28"/>
          <w:lang w:eastAsia="ru-RU"/>
        </w:rPr>
        <w:t xml:space="preserve">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Под реальными инвестициями понимается вложение средств (капитала) в создание реальных активов (как материальных, так и нематериальных), связанных с осуществлением операционной деятельности экономических субъектов, решением их социально-экономических проблем. </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Под финансовыми инвестициями понимается вложение капитала в различные финансовые инструменты, прежде всего в ценные бумаги.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Финансовые инвестиции либо имеют спекулятивный характер, либо ориентированы на долгосрочные вложения. Формами финансовых инвестиций являются вложения в долевые и в долговые ценные бумаги, а также депозитные банковские вклады.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Спекулятивные финансовые инвестиции ориентированы на получение инвестором желаемого инвестиционного дохода в конкретном периоде времени. Финансовые инвестиции, ориентированные на долгосрочные вложения, как правило, преследуют стратегические цели инвестора, связаны с участием в управлении объекта, в который вкладываются капиталы.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Реальные инвестиции, в свою очередь, подразделяют на материальные (вещественные) и не материальные (потенциальные). Потенциальные инвестиции используются для получения нематериальных благ. В частности они направляются на повышение квалификации персонала, проведение нау</w:t>
      </w:r>
      <w:r w:rsidR="00393A7B">
        <w:rPr>
          <w:rFonts w:ascii="Times New Roman" w:eastAsia="Times New Roman" w:hAnsi="Times New Roman" w:cs="Times New Roman"/>
          <w:sz w:val="28"/>
          <w:szCs w:val="28"/>
          <w:lang w:eastAsia="ru-RU"/>
        </w:rPr>
        <w:t>чно-исследовательских и опытно-</w:t>
      </w:r>
      <w:r w:rsidRPr="008759B6">
        <w:rPr>
          <w:rFonts w:ascii="Times New Roman" w:eastAsia="Times New Roman" w:hAnsi="Times New Roman" w:cs="Times New Roman"/>
          <w:sz w:val="28"/>
          <w:szCs w:val="28"/>
          <w:lang w:eastAsia="ru-RU"/>
        </w:rPr>
        <w:t>конструкторских работ, получение товарного знака (марки) и т.п. Материальные инвестиции предполагают вложения</w:t>
      </w:r>
      <w:r w:rsidR="00D73EA2" w:rsidRPr="008759B6">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прежде всего в средства производства.</w:t>
      </w:r>
    </w:p>
    <w:p w:rsidR="00F53517" w:rsidRPr="00362B9D" w:rsidRDefault="00F53517" w:rsidP="00BD3B64">
      <w:pPr>
        <w:spacing w:after="0" w:line="360" w:lineRule="auto"/>
        <w:ind w:firstLine="709"/>
        <w:jc w:val="both"/>
        <w:rPr>
          <w:rFonts w:ascii="Times New Roman" w:eastAsia="Times New Roman" w:hAnsi="Times New Roman" w:cs="Times New Roman"/>
          <w:b/>
          <w:sz w:val="28"/>
          <w:szCs w:val="28"/>
          <w:lang w:eastAsia="ru-RU"/>
        </w:rPr>
      </w:pPr>
      <w:r w:rsidRPr="00362B9D">
        <w:rPr>
          <w:rFonts w:ascii="Times New Roman" w:eastAsia="Times New Roman" w:hAnsi="Times New Roman" w:cs="Times New Roman"/>
          <w:b/>
          <w:sz w:val="28"/>
          <w:szCs w:val="28"/>
          <w:lang w:eastAsia="ru-RU"/>
        </w:rPr>
        <w:t>По цели инвестирования выделяют прямые и портфельные (непрямые)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Прямые инвестиции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получение дохода.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Портфельные инвестиции представляют собой средства, вложенные в экономические активы с целью извлечения дохода (в форме прироста рыночной стоимости инвестиционных объектов, дивидендов, процентов, других денежных выплат) и диверсификации рисков</w:t>
      </w:r>
      <w:r w:rsidR="00A4303B" w:rsidRPr="008759B6">
        <w:rPr>
          <w:rFonts w:ascii="Times New Roman" w:eastAsia="Times New Roman" w:hAnsi="Times New Roman" w:cs="Times New Roman"/>
          <w:sz w:val="28"/>
          <w:szCs w:val="28"/>
          <w:lang w:eastAsia="ru-RU"/>
        </w:rPr>
        <w:t>.</w:t>
      </w:r>
    </w:p>
    <w:p w:rsidR="00F53517" w:rsidRPr="00362B9D" w:rsidRDefault="00F53517" w:rsidP="00BD3B64">
      <w:pPr>
        <w:spacing w:after="0" w:line="360" w:lineRule="auto"/>
        <w:ind w:firstLine="709"/>
        <w:jc w:val="both"/>
        <w:rPr>
          <w:rFonts w:ascii="Times New Roman" w:eastAsia="Times New Roman" w:hAnsi="Times New Roman" w:cs="Times New Roman"/>
          <w:b/>
          <w:sz w:val="28"/>
          <w:szCs w:val="28"/>
          <w:lang w:eastAsia="ru-RU"/>
        </w:rPr>
      </w:pPr>
      <w:r w:rsidRPr="00362B9D">
        <w:rPr>
          <w:rFonts w:ascii="Times New Roman" w:eastAsia="Times New Roman" w:hAnsi="Times New Roman" w:cs="Times New Roman"/>
          <w:b/>
          <w:sz w:val="28"/>
          <w:szCs w:val="28"/>
          <w:lang w:eastAsia="ru-RU"/>
        </w:rPr>
        <w:t>По отношению к объекту вложения выделяют внутренние и внешние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 xml:space="preserve">Внутренние инвестиции представляют собой вложения капитала в активы самого инвестора, внешние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вложения капитала в реальные активы других хозяйствующих субъектов или финансовые инструменты иных эмитентов.</w:t>
      </w:r>
    </w:p>
    <w:p w:rsidR="00F53517" w:rsidRPr="00362B9D" w:rsidRDefault="00F53517" w:rsidP="00BD3B64">
      <w:pPr>
        <w:spacing w:after="0" w:line="360" w:lineRule="auto"/>
        <w:ind w:firstLine="709"/>
        <w:jc w:val="both"/>
        <w:rPr>
          <w:rFonts w:ascii="Times New Roman" w:eastAsia="Times New Roman" w:hAnsi="Times New Roman" w:cs="Times New Roman"/>
          <w:b/>
          <w:sz w:val="28"/>
          <w:szCs w:val="28"/>
          <w:lang w:eastAsia="ru-RU"/>
        </w:rPr>
      </w:pPr>
      <w:r w:rsidRPr="00362B9D">
        <w:rPr>
          <w:rFonts w:ascii="Times New Roman" w:eastAsia="Times New Roman" w:hAnsi="Times New Roman" w:cs="Times New Roman"/>
          <w:b/>
          <w:sz w:val="28"/>
          <w:szCs w:val="28"/>
          <w:lang w:eastAsia="ru-RU"/>
        </w:rPr>
        <w:t xml:space="preserve">По периоду осуществления инвестиции делятся </w:t>
      </w:r>
      <w:proofErr w:type="gramStart"/>
      <w:r w:rsidRPr="00362B9D">
        <w:rPr>
          <w:rFonts w:ascii="Times New Roman" w:eastAsia="Times New Roman" w:hAnsi="Times New Roman" w:cs="Times New Roman"/>
          <w:b/>
          <w:sz w:val="28"/>
          <w:szCs w:val="28"/>
          <w:lang w:eastAsia="ru-RU"/>
        </w:rPr>
        <w:t>на</w:t>
      </w:r>
      <w:proofErr w:type="gramEnd"/>
      <w:r w:rsidRPr="00362B9D">
        <w:rPr>
          <w:rFonts w:ascii="Times New Roman" w:eastAsia="Times New Roman" w:hAnsi="Times New Roman" w:cs="Times New Roman"/>
          <w:b/>
          <w:sz w:val="28"/>
          <w:szCs w:val="28"/>
          <w:lang w:eastAsia="ru-RU"/>
        </w:rPr>
        <w:t xml:space="preserve"> долгосрочные, среднесрочные и краткосрочные.</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Долгосрочные инвестиции представляют собой вложение капитала на период от трех и более лет (как правило, они осуществляются в форме капитальных вложений), среднесрочные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вложения капитала на период от одного до трех лет, краткосрочные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вложения на период до одного года.</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Во временном аспекте инвестиции классифицируются также по продолжительности срока эксплуатации инвестиционных объектов. Он может быть определенным или неопределенным. Любая неопределенность повышает финансовые риски и тем самым снижает заинтересованность во вложениях.</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362B9D">
        <w:rPr>
          <w:rFonts w:ascii="Times New Roman" w:eastAsia="Times New Roman" w:hAnsi="Times New Roman" w:cs="Times New Roman"/>
          <w:b/>
          <w:sz w:val="28"/>
          <w:szCs w:val="28"/>
          <w:lang w:eastAsia="ru-RU"/>
        </w:rPr>
        <w:t>По формам собственности на инвестиционные ресурсы выделяют</w:t>
      </w:r>
      <w:r w:rsidRPr="008759B6">
        <w:rPr>
          <w:rFonts w:ascii="Times New Roman" w:eastAsia="Times New Roman" w:hAnsi="Times New Roman" w:cs="Times New Roman"/>
          <w:sz w:val="28"/>
          <w:szCs w:val="28"/>
          <w:lang w:eastAsia="ru-RU"/>
        </w:rPr>
        <w:t xml:space="preserve"> частные, государственные, иностранные и совместные (смешанные)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Под частными (негосударственными) инвестициями понимают вложения средств частных инвесторов: граждан и предприятий негосударственной формы собственности.</w:t>
      </w:r>
    </w:p>
    <w:p w:rsidR="00F53517" w:rsidRPr="008759B6" w:rsidRDefault="009023F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Государственные инвестиции − </w:t>
      </w:r>
      <w:r w:rsidR="00F53517" w:rsidRPr="008759B6">
        <w:rPr>
          <w:rFonts w:ascii="Times New Roman" w:eastAsia="Times New Roman" w:hAnsi="Times New Roman" w:cs="Times New Roman"/>
          <w:sz w:val="28"/>
          <w:szCs w:val="28"/>
          <w:lang w:eastAsia="ru-RU"/>
        </w:rPr>
        <w:t>это вложения, осуществляемые государственными органами власти и управления, а также предприятиями государственной формы собственности.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 иностранным инвестициям относят вложения средств иностранных граждан, фирм, организаций, государств.</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Под совместными (смешанными) инвестициями понимают вложения, осуществляемые отечественными и зарубежными экономическими субъектами.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362B9D">
        <w:rPr>
          <w:rFonts w:ascii="Times New Roman" w:eastAsia="Times New Roman" w:hAnsi="Times New Roman" w:cs="Times New Roman"/>
          <w:b/>
          <w:sz w:val="28"/>
          <w:szCs w:val="28"/>
          <w:lang w:eastAsia="ru-RU"/>
        </w:rPr>
        <w:t>По уровню доходности различают</w:t>
      </w:r>
      <w:r w:rsidRPr="008759B6">
        <w:rPr>
          <w:rFonts w:ascii="Times New Roman" w:eastAsia="Times New Roman" w:hAnsi="Times New Roman" w:cs="Times New Roman"/>
          <w:sz w:val="28"/>
          <w:szCs w:val="28"/>
          <w:lang w:eastAsia="ru-RU"/>
        </w:rPr>
        <w:t>:</w:t>
      </w:r>
    </w:p>
    <w:p w:rsidR="00F53517" w:rsidRPr="00CA38DD"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09009C">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высокодоходные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(финансовые инвестиции), ожидаемый уровень доходности по которым превышает среднюю норму </w:t>
      </w:r>
      <w:r w:rsidR="00CA38DD">
        <w:rPr>
          <w:rFonts w:ascii="Times New Roman" w:eastAsia="Times New Roman" w:hAnsi="Times New Roman" w:cs="Times New Roman"/>
          <w:sz w:val="28"/>
          <w:szCs w:val="28"/>
          <w:lang w:eastAsia="ru-RU"/>
        </w:rPr>
        <w:t>прибыли на инвестиционном рынке</w:t>
      </w:r>
      <w:r w:rsidR="00CA38DD" w:rsidRPr="00CA38DD">
        <w:rPr>
          <w:rFonts w:ascii="Times New Roman" w:eastAsia="Times New Roman" w:hAnsi="Times New Roman" w:cs="Times New Roman"/>
          <w:sz w:val="28"/>
          <w:szCs w:val="28"/>
          <w:lang w:eastAsia="ru-RU"/>
        </w:rPr>
        <w:t>,</w:t>
      </w:r>
    </w:p>
    <w:p w:rsidR="00F53517" w:rsidRPr="00CA38DD"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009C">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среднедоходные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(финансовые инвестиции), ожидаемый уровень доходности по которым соответствует средней норме </w:t>
      </w:r>
      <w:r w:rsidR="00CA38DD">
        <w:rPr>
          <w:rFonts w:ascii="Times New Roman" w:eastAsia="Times New Roman" w:hAnsi="Times New Roman" w:cs="Times New Roman"/>
          <w:sz w:val="28"/>
          <w:szCs w:val="28"/>
          <w:lang w:eastAsia="ru-RU"/>
        </w:rPr>
        <w:t>прибыли на инвестиционном рынке,</w:t>
      </w:r>
    </w:p>
    <w:p w:rsidR="00F53517" w:rsidRPr="00CA38DD"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9009C">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низкодоходные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(финансовые инвестиции), ожидаемый уровень доходности по которым соответствует </w:t>
      </w:r>
      <w:r w:rsidR="00A4303B" w:rsidRPr="008759B6">
        <w:rPr>
          <w:rFonts w:ascii="Times New Roman" w:eastAsia="Times New Roman" w:hAnsi="Times New Roman" w:cs="Times New Roman"/>
          <w:sz w:val="28"/>
          <w:szCs w:val="28"/>
          <w:lang w:eastAsia="ru-RU"/>
        </w:rPr>
        <w:t>ниже средней нормы</w:t>
      </w:r>
      <w:r w:rsidR="00F53517" w:rsidRPr="008759B6">
        <w:rPr>
          <w:rFonts w:ascii="Times New Roman" w:eastAsia="Times New Roman" w:hAnsi="Times New Roman" w:cs="Times New Roman"/>
          <w:sz w:val="28"/>
          <w:szCs w:val="28"/>
          <w:lang w:eastAsia="ru-RU"/>
        </w:rPr>
        <w:t xml:space="preserve"> </w:t>
      </w:r>
      <w:r w:rsidR="00CA38DD">
        <w:rPr>
          <w:rFonts w:ascii="Times New Roman" w:eastAsia="Times New Roman" w:hAnsi="Times New Roman" w:cs="Times New Roman"/>
          <w:sz w:val="28"/>
          <w:szCs w:val="28"/>
          <w:lang w:eastAsia="ru-RU"/>
        </w:rPr>
        <w:t>прибыли на инвестиционном рынке</w:t>
      </w:r>
      <w:r w:rsidR="00CA38DD" w:rsidRPr="00CA38DD">
        <w:rPr>
          <w:rFonts w:ascii="Times New Roman" w:eastAsia="Times New Roman" w:hAnsi="Times New Roman" w:cs="Times New Roman"/>
          <w:sz w:val="28"/>
          <w:szCs w:val="28"/>
          <w:lang w:eastAsia="ru-RU"/>
        </w:rPr>
        <w:t>,</w:t>
      </w:r>
    </w:p>
    <w:p w:rsidR="00F53517" w:rsidRPr="008759B6" w:rsidRDefault="0009009C"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бездоходные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предполагают вложение капитала в инвестиционные проекты, по которым инвестор не ожидает получение дохода; это </w:t>
      </w:r>
      <w:proofErr w:type="gramStart"/>
      <w:r w:rsidR="00F53517" w:rsidRPr="008759B6">
        <w:rPr>
          <w:rFonts w:ascii="Times New Roman" w:eastAsia="Times New Roman" w:hAnsi="Times New Roman" w:cs="Times New Roman"/>
          <w:sz w:val="28"/>
          <w:szCs w:val="28"/>
          <w:lang w:eastAsia="ru-RU"/>
        </w:rPr>
        <w:t>относится</w:t>
      </w:r>
      <w:proofErr w:type="gramEnd"/>
      <w:r w:rsidR="00F53517" w:rsidRPr="008759B6">
        <w:rPr>
          <w:rFonts w:ascii="Times New Roman" w:eastAsia="Times New Roman" w:hAnsi="Times New Roman" w:cs="Times New Roman"/>
          <w:sz w:val="28"/>
          <w:szCs w:val="28"/>
          <w:lang w:eastAsia="ru-RU"/>
        </w:rPr>
        <w:t xml:space="preserve"> прежде всего к проектам социального, экологического назначения</w:t>
      </w:r>
      <w:r w:rsidR="009A54B1" w:rsidRPr="008759B6">
        <w:rPr>
          <w:rFonts w:ascii="Times New Roman" w:eastAsia="Times New Roman" w:hAnsi="Times New Roman" w:cs="Times New Roman"/>
          <w:sz w:val="28"/>
          <w:szCs w:val="28"/>
          <w:lang w:eastAsia="ru-RU"/>
        </w:rPr>
        <w:t>.</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Важным классификационным признаком инвестиции является их взаимозависимость. </w:t>
      </w:r>
      <w:r w:rsidRPr="00362B9D">
        <w:rPr>
          <w:rFonts w:ascii="Times New Roman" w:eastAsia="Times New Roman" w:hAnsi="Times New Roman" w:cs="Times New Roman"/>
          <w:b/>
          <w:sz w:val="28"/>
          <w:szCs w:val="28"/>
          <w:lang w:eastAsia="ru-RU"/>
        </w:rPr>
        <w:t>По степени взаимосвязи инвестиции подразделяют на три группы</w:t>
      </w:r>
      <w:r w:rsidRPr="008759B6">
        <w:rPr>
          <w:rFonts w:ascii="Times New Roman" w:eastAsia="Times New Roman" w:hAnsi="Times New Roman" w:cs="Times New Roman"/>
          <w:sz w:val="28"/>
          <w:szCs w:val="28"/>
          <w:lang w:eastAsia="ru-RU"/>
        </w:rPr>
        <w:t>:</w:t>
      </w:r>
    </w:p>
    <w:p w:rsidR="00F53517" w:rsidRPr="00CA38DD" w:rsidRDefault="003214E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83C6E">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 xml:space="preserve">изолированные инвестиции </w:t>
      </w:r>
      <w:r w:rsidR="009023F0">
        <w:rPr>
          <w:rFonts w:ascii="Times New Roman" w:eastAsia="Times New Roman" w:hAnsi="Times New Roman" w:cs="Times New Roman"/>
          <w:sz w:val="28"/>
          <w:szCs w:val="28"/>
          <w:lang w:eastAsia="ru-RU"/>
        </w:rPr>
        <w:t>−</w:t>
      </w:r>
      <w:r w:rsidR="00F53517" w:rsidRPr="008759B6">
        <w:rPr>
          <w:rFonts w:ascii="Times New Roman" w:eastAsia="Times New Roman" w:hAnsi="Times New Roman" w:cs="Times New Roman"/>
          <w:sz w:val="28"/>
          <w:szCs w:val="28"/>
          <w:lang w:eastAsia="ru-RU"/>
        </w:rPr>
        <w:t xml:space="preserve"> это такие вложения, которые не вызывают п</w:t>
      </w:r>
      <w:r w:rsidR="00CA38DD">
        <w:rPr>
          <w:rFonts w:ascii="Times New Roman" w:eastAsia="Times New Roman" w:hAnsi="Times New Roman" w:cs="Times New Roman"/>
          <w:sz w:val="28"/>
          <w:szCs w:val="28"/>
          <w:lang w:eastAsia="ru-RU"/>
        </w:rPr>
        <w:t>отребности в других инвестициях</w:t>
      </w:r>
      <w:r w:rsidR="00CA38DD" w:rsidRPr="00CA38DD">
        <w:rPr>
          <w:rFonts w:ascii="Times New Roman" w:eastAsia="Times New Roman" w:hAnsi="Times New Roman" w:cs="Times New Roman"/>
          <w:sz w:val="28"/>
          <w:szCs w:val="28"/>
          <w:lang w:eastAsia="ru-RU"/>
        </w:rPr>
        <w:t>,</w:t>
      </w:r>
    </w:p>
    <w:p w:rsidR="00F53517" w:rsidRPr="00CA38DD" w:rsidRDefault="003214E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3C6E">
        <w:rPr>
          <w:rFonts w:ascii="Times New Roman" w:eastAsia="Times New Roman" w:hAnsi="Times New Roman" w:cs="Times New Roman"/>
          <w:sz w:val="28"/>
          <w:szCs w:val="28"/>
          <w:lang w:eastAsia="ru-RU"/>
        </w:rPr>
        <w:t>)</w:t>
      </w:r>
      <w:r w:rsidR="009A6E7F" w:rsidRPr="008759B6">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инвестиции, зависимые от внешних факторов (например, вложения капитала, которые зависят от наличия производственной, социальной инфрастр</w:t>
      </w:r>
      <w:r w:rsidR="00CA38DD">
        <w:rPr>
          <w:rFonts w:ascii="Times New Roman" w:eastAsia="Times New Roman" w:hAnsi="Times New Roman" w:cs="Times New Roman"/>
          <w:sz w:val="28"/>
          <w:szCs w:val="28"/>
          <w:lang w:eastAsia="ru-RU"/>
        </w:rPr>
        <w:t>уктуры, уровня инфляции и т.п.)</w:t>
      </w:r>
      <w:r w:rsidR="00CA38DD" w:rsidRPr="00CA38DD">
        <w:rPr>
          <w:rFonts w:ascii="Times New Roman" w:eastAsia="Times New Roman" w:hAnsi="Times New Roman" w:cs="Times New Roman"/>
          <w:sz w:val="28"/>
          <w:szCs w:val="28"/>
          <w:lang w:eastAsia="ru-RU"/>
        </w:rPr>
        <w:t>,</w:t>
      </w:r>
    </w:p>
    <w:p w:rsidR="00F53517" w:rsidRPr="008759B6" w:rsidRDefault="003214E0"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3C6E">
        <w:rPr>
          <w:rFonts w:ascii="Times New Roman" w:eastAsia="Times New Roman" w:hAnsi="Times New Roman" w:cs="Times New Roman"/>
          <w:sz w:val="28"/>
          <w:szCs w:val="28"/>
          <w:lang w:eastAsia="ru-RU"/>
        </w:rPr>
        <w:t xml:space="preserve">) </w:t>
      </w:r>
      <w:r w:rsidR="00F53517" w:rsidRPr="008759B6">
        <w:rPr>
          <w:rFonts w:ascii="Times New Roman" w:eastAsia="Times New Roman" w:hAnsi="Times New Roman" w:cs="Times New Roman"/>
          <w:sz w:val="28"/>
          <w:szCs w:val="28"/>
          <w:lang w:eastAsia="ru-RU"/>
        </w:rPr>
        <w:t>инвестиции, влияющие на внешние факторы (примером таких инвестиций могут быть вложения в средства массовой информации).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362B9D">
        <w:rPr>
          <w:rFonts w:ascii="Times New Roman" w:eastAsia="Times New Roman" w:hAnsi="Times New Roman" w:cs="Times New Roman"/>
          <w:b/>
          <w:sz w:val="28"/>
          <w:szCs w:val="28"/>
          <w:lang w:eastAsia="ru-RU"/>
        </w:rPr>
        <w:t>По региональному признаку</w:t>
      </w:r>
      <w:r w:rsidRPr="008759B6">
        <w:rPr>
          <w:rFonts w:ascii="Times New Roman" w:eastAsia="Times New Roman" w:hAnsi="Times New Roman" w:cs="Times New Roman"/>
          <w:sz w:val="28"/>
          <w:szCs w:val="28"/>
          <w:lang w:eastAsia="ru-RU"/>
        </w:rPr>
        <w:t xml:space="preserve"> различают инвестиции внутри страны и за рубежом.</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Внутренние (национальные) инвестиции включают вложения средств в объекты инвестирования внутри данной страны.</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Инвестиции за рубежом (зарубежные инвестиции) понимаются как вложения средств в объекты инвестирования, размещенные вне территориальных пределов данной страны.</w:t>
      </w:r>
    </w:p>
    <w:p w:rsidR="00F53517" w:rsidRPr="008759B6" w:rsidRDefault="00F53517" w:rsidP="006B0A8A">
      <w:pPr>
        <w:spacing w:after="0" w:line="360" w:lineRule="auto"/>
        <w:ind w:firstLine="709"/>
        <w:rPr>
          <w:rFonts w:ascii="Times New Roman" w:eastAsia="Times New Roman" w:hAnsi="Times New Roman" w:cs="Times New Roman"/>
          <w:sz w:val="28"/>
          <w:szCs w:val="28"/>
          <w:lang w:eastAsia="ru-RU"/>
        </w:rPr>
      </w:pPr>
      <w:proofErr w:type="gramStart"/>
      <w:r w:rsidRPr="00362B9D">
        <w:rPr>
          <w:rFonts w:ascii="Times New Roman" w:eastAsia="Times New Roman" w:hAnsi="Times New Roman" w:cs="Times New Roman"/>
          <w:b/>
          <w:sz w:val="28"/>
          <w:szCs w:val="28"/>
          <w:lang w:eastAsia="ru-RU"/>
        </w:rPr>
        <w:t>По отраслевому признаку</w:t>
      </w:r>
      <w:r w:rsidRPr="008759B6">
        <w:rPr>
          <w:rFonts w:ascii="Times New Roman" w:eastAsia="Times New Roman" w:hAnsi="Times New Roman" w:cs="Times New Roman"/>
          <w:b/>
          <w:i/>
          <w:sz w:val="28"/>
          <w:szCs w:val="28"/>
          <w:lang w:eastAsia="ru-RU"/>
        </w:rPr>
        <w:t xml:space="preserve"> </w:t>
      </w:r>
      <w:r w:rsidRPr="008759B6">
        <w:rPr>
          <w:rFonts w:ascii="Times New Roman" w:eastAsia="Times New Roman" w:hAnsi="Times New Roman" w:cs="Times New Roman"/>
          <w:sz w:val="28"/>
          <w:szCs w:val="28"/>
          <w:lang w:eastAsia="ru-RU"/>
        </w:rPr>
        <w:t>выделяют инвестиции в различные отрасли экономики: промышленность (топливная, энергетическая, химическая, нефтехимическая, пищевая, легкая, деревообрабатывающая и целлюлозно-бумажная, черная и цветная металлургия, машиностроение и металлообработка и др.), сельское хозяйство, строительство, транспорт и связь, торгов</w:t>
      </w:r>
      <w:r w:rsidR="009A54B1" w:rsidRPr="008759B6">
        <w:rPr>
          <w:rFonts w:ascii="Times New Roman" w:eastAsia="Times New Roman" w:hAnsi="Times New Roman" w:cs="Times New Roman"/>
          <w:sz w:val="28"/>
          <w:szCs w:val="28"/>
          <w:lang w:eastAsia="ru-RU"/>
        </w:rPr>
        <w:t>ля и общественное питание и пр.</w:t>
      </w:r>
      <w:proofErr w:type="gramEnd"/>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362B9D">
        <w:rPr>
          <w:rFonts w:ascii="Times New Roman" w:eastAsia="Times New Roman" w:hAnsi="Times New Roman" w:cs="Times New Roman"/>
          <w:b/>
          <w:sz w:val="28"/>
          <w:szCs w:val="28"/>
          <w:lang w:eastAsia="ru-RU"/>
        </w:rPr>
        <w:t>По рискам различают</w:t>
      </w:r>
      <w:r w:rsidRPr="008759B6">
        <w:rPr>
          <w:rFonts w:ascii="Times New Roman" w:eastAsia="Times New Roman" w:hAnsi="Times New Roman" w:cs="Times New Roman"/>
          <w:sz w:val="28"/>
          <w:szCs w:val="28"/>
          <w:lang w:eastAsia="ru-RU"/>
        </w:rPr>
        <w:t xml:space="preserve"> агрессивные, умеренные и консервативные инвестиции. Данная классификация тесно связана с выделением соответствующих типов инвесторов.</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Агрессивные инвестиции характеризуются высокой степенью риска. Они характеризуются высокой прибыльностью и низкой ликвидностью.</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Умеренные инвестиции отличаются средней (умеренной) степенью риска при достаточной прибыльности и ликвидности вложений.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Консервативные инвестиции представляют собой вложения пониженного риска, характеризующиеся надежностью и ликвидностью.</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362B9D">
        <w:rPr>
          <w:rFonts w:ascii="Times New Roman" w:eastAsia="Times New Roman" w:hAnsi="Times New Roman" w:cs="Times New Roman"/>
          <w:b/>
          <w:sz w:val="28"/>
          <w:szCs w:val="28"/>
          <w:lang w:eastAsia="ru-RU"/>
        </w:rPr>
        <w:t>По сфере вложения выделяют</w:t>
      </w:r>
      <w:r w:rsidRPr="008759B6">
        <w:rPr>
          <w:rFonts w:ascii="Times New Roman" w:eastAsia="Times New Roman" w:hAnsi="Times New Roman" w:cs="Times New Roman"/>
          <w:sz w:val="28"/>
          <w:szCs w:val="28"/>
          <w:lang w:eastAsia="ru-RU"/>
        </w:rPr>
        <w:t xml:space="preserve"> производственные и непроизводственные инвестиции.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Производственные инвестиции</w:t>
      </w:r>
      <w:r w:rsidR="009023F0">
        <w:rPr>
          <w:rFonts w:ascii="Times New Roman" w:eastAsia="Times New Roman" w:hAnsi="Times New Roman" w:cs="Times New Roman"/>
          <w:sz w:val="28"/>
          <w:szCs w:val="28"/>
          <w:lang w:eastAsia="ru-RU"/>
        </w:rPr>
        <w:t xml:space="preserve"> − </w:t>
      </w:r>
      <w:proofErr w:type="gramStart"/>
      <w:r w:rsidRPr="008759B6">
        <w:rPr>
          <w:rFonts w:ascii="Times New Roman" w:eastAsia="Times New Roman" w:hAnsi="Times New Roman" w:cs="Times New Roman"/>
          <w:sz w:val="28"/>
          <w:szCs w:val="28"/>
          <w:lang w:eastAsia="ru-RU"/>
        </w:rPr>
        <w:t>инвестиции</w:t>
      </w:r>
      <w:proofErr w:type="gramEnd"/>
      <w:r w:rsidRPr="008759B6">
        <w:rPr>
          <w:rFonts w:ascii="Times New Roman" w:eastAsia="Times New Roman" w:hAnsi="Times New Roman" w:cs="Times New Roman"/>
          <w:sz w:val="28"/>
          <w:szCs w:val="28"/>
          <w:lang w:eastAsia="ru-RU"/>
        </w:rPr>
        <w:t>, направляемые на новое строительство, реконструкцию, расширение и техническое перевооружение действующих предприятий.</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Непроизводственные инвестиции</w:t>
      </w:r>
      <w:r w:rsidR="009023F0">
        <w:rPr>
          <w:rFonts w:ascii="Times New Roman" w:eastAsia="Times New Roman" w:hAnsi="Times New Roman" w:cs="Times New Roman"/>
          <w:sz w:val="28"/>
          <w:szCs w:val="28"/>
          <w:lang w:eastAsia="ru-RU"/>
        </w:rPr>
        <w:t xml:space="preserve"> − </w:t>
      </w:r>
      <w:r w:rsidRPr="008759B6">
        <w:rPr>
          <w:rFonts w:ascii="Times New Roman" w:eastAsia="Times New Roman" w:hAnsi="Times New Roman" w:cs="Times New Roman"/>
          <w:sz w:val="28"/>
          <w:szCs w:val="28"/>
          <w:lang w:eastAsia="ru-RU"/>
        </w:rPr>
        <w:t xml:space="preserve">вложения в финансовые активы, в объекты социального назначения, в том числе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жилищное строительство, а также знания и информацию (осуществляемые гражданами).</w:t>
      </w:r>
    </w:p>
    <w:p w:rsidR="00F53517" w:rsidRPr="008759B6" w:rsidRDefault="00F53517"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Рисковые (венчурные) инвестиции. Венчурный капитал </w:t>
      </w:r>
      <w:r w:rsidR="009023F0">
        <w:rPr>
          <w:rFonts w:ascii="Times New Roman" w:eastAsia="Times New Roman" w:hAnsi="Times New Roman" w:cs="Times New Roman"/>
          <w:sz w:val="28"/>
          <w:szCs w:val="28"/>
          <w:lang w:eastAsia="ru-RU"/>
        </w:rPr>
        <w:t>−</w:t>
      </w:r>
      <w:r w:rsidRPr="008759B6">
        <w:rPr>
          <w:rFonts w:ascii="Times New Roman" w:eastAsia="Times New Roman" w:hAnsi="Times New Roman" w:cs="Times New Roman"/>
          <w:sz w:val="28"/>
          <w:szCs w:val="28"/>
          <w:lang w:eastAsia="ru-RU"/>
        </w:rPr>
        <w:t xml:space="preserve">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w:t>
      </w:r>
      <w:r w:rsidRPr="008759B6">
        <w:rPr>
          <w:rFonts w:ascii="Times New Roman" w:eastAsia="Times New Roman" w:hAnsi="Times New Roman" w:cs="Times New Roman"/>
          <w:sz w:val="28"/>
          <w:szCs w:val="28"/>
          <w:lang w:eastAsia="ru-RU"/>
        </w:rPr>
        <w:lastRenderedPageBreak/>
        <w:t xml:space="preserve">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этих ссуд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называемых </w:t>
      </w:r>
      <w:proofErr w:type="spellStart"/>
      <w:r w:rsidRPr="008759B6">
        <w:rPr>
          <w:rFonts w:ascii="Times New Roman" w:eastAsia="Times New Roman" w:hAnsi="Times New Roman" w:cs="Times New Roman"/>
          <w:sz w:val="28"/>
          <w:szCs w:val="28"/>
          <w:lang w:eastAsia="ru-RU"/>
        </w:rPr>
        <w:t>венчуром</w:t>
      </w:r>
      <w:proofErr w:type="spellEnd"/>
      <w:r w:rsidRPr="008759B6">
        <w:rPr>
          <w:rFonts w:ascii="Times New Roman" w:eastAsia="Times New Roman" w:hAnsi="Times New Roman" w:cs="Times New Roman"/>
          <w:sz w:val="28"/>
          <w:szCs w:val="28"/>
          <w:lang w:eastAsia="ru-RU"/>
        </w:rPr>
        <w:t>.</w:t>
      </w:r>
    </w:p>
    <w:p w:rsidR="008641DA" w:rsidRPr="003214E0" w:rsidRDefault="008641DA" w:rsidP="00BD3B64">
      <w:pPr>
        <w:spacing w:after="0" w:line="360" w:lineRule="auto"/>
        <w:ind w:firstLine="709"/>
        <w:jc w:val="both"/>
        <w:rPr>
          <w:rFonts w:ascii="Times New Roman" w:eastAsia="Times New Roman" w:hAnsi="Times New Roman" w:cs="Times New Roman"/>
          <w:sz w:val="28"/>
          <w:szCs w:val="28"/>
          <w:lang w:eastAsia="ru-RU"/>
        </w:rPr>
      </w:pPr>
    </w:p>
    <w:p w:rsidR="005E2B34" w:rsidRDefault="005E2B34"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F53517" w:rsidRDefault="00BD673D"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1.2</w:t>
      </w:r>
      <w:r w:rsidR="009A54B1" w:rsidRPr="008759B6">
        <w:rPr>
          <w:rFonts w:ascii="Times New Roman" w:eastAsia="Times New Roman" w:hAnsi="Times New Roman" w:cs="Times New Roman"/>
          <w:b/>
          <w:color w:val="000000" w:themeColor="text1"/>
          <w:sz w:val="28"/>
          <w:szCs w:val="28"/>
          <w:lang w:eastAsia="ru-RU"/>
        </w:rPr>
        <w:tab/>
        <w:t>Особенности формирования инвестиционной политики государства</w:t>
      </w:r>
    </w:p>
    <w:p w:rsidR="00F97344" w:rsidRPr="008759B6" w:rsidRDefault="00F97344" w:rsidP="00BD3B64">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F53517" w:rsidRPr="008759B6" w:rsidRDefault="009A54B1" w:rsidP="00BD3B6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8759B6">
        <w:rPr>
          <w:rFonts w:ascii="Times New Roman" w:eastAsia="Times New Roman" w:hAnsi="Times New Roman" w:cs="Times New Roman"/>
          <w:color w:val="000000" w:themeColor="text1"/>
          <w:sz w:val="28"/>
          <w:szCs w:val="28"/>
          <w:lang w:eastAsia="ru-RU"/>
        </w:rPr>
        <w:t>Составной частью экономического государственного планирования считается инвестиционная политика. Инвестиционная политика составляется с целью оживления инвестиционной активности, то есть, создания таких условий, которые будут максимально привлекательными для вкладчиков средств. На макроуровне рассматривается государственная инвестиционная политика, которая в конечном результате должна улучшить экономическое положение страны, а, следовательно, и значительно повысить уровень жизни граждан [</w:t>
      </w:r>
      <w:r w:rsidR="00800724" w:rsidRPr="00800724">
        <w:rPr>
          <w:rFonts w:ascii="Times New Roman" w:eastAsia="Times New Roman" w:hAnsi="Times New Roman" w:cs="Times New Roman"/>
          <w:color w:val="000000" w:themeColor="text1"/>
          <w:sz w:val="28"/>
          <w:szCs w:val="28"/>
          <w:lang w:eastAsia="ru-RU"/>
        </w:rPr>
        <w:t>2</w:t>
      </w:r>
      <w:r w:rsidRPr="008759B6">
        <w:rPr>
          <w:rFonts w:ascii="Times New Roman" w:eastAsia="Times New Roman" w:hAnsi="Times New Roman" w:cs="Times New Roman"/>
          <w:color w:val="000000" w:themeColor="text1"/>
          <w:sz w:val="28"/>
          <w:szCs w:val="28"/>
          <w:lang w:eastAsia="ru-RU"/>
        </w:rPr>
        <w:t>].</w:t>
      </w:r>
    </w:p>
    <w:p w:rsidR="00362B9D" w:rsidRDefault="00362B9D" w:rsidP="00BD3B64">
      <w:pPr>
        <w:spacing w:after="0" w:line="360" w:lineRule="auto"/>
        <w:ind w:firstLine="708"/>
        <w:jc w:val="both"/>
        <w:rPr>
          <w:rFonts w:ascii="Times New Roman" w:hAnsi="Times New Roman" w:cs="Times New Roman"/>
          <w:sz w:val="28"/>
          <w:szCs w:val="28"/>
        </w:rPr>
      </w:pPr>
      <w:r w:rsidRPr="00362B9D">
        <w:rPr>
          <w:rFonts w:ascii="Times New Roman" w:hAnsi="Times New Roman" w:cs="Times New Roman"/>
          <w:sz w:val="28"/>
          <w:szCs w:val="28"/>
        </w:rPr>
        <w:t>Инвестиционная политика государства создает реальные возможности и условия для инвестиций, активное участие государства на инвестиционном рынке стимулирует развитие.</w:t>
      </w:r>
    </w:p>
    <w:p w:rsidR="00555B24" w:rsidRPr="008759B6" w:rsidRDefault="00555B24"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 xml:space="preserve">В экономической литературе встречается следующее определение инвестиционной политики государства – это комплекс целенаправленных мероприятий, проводимых государством по созданию благоприятных условий для всех субъектов хозяйствования с целью оживления </w:t>
      </w:r>
      <w:r w:rsidRPr="008759B6">
        <w:rPr>
          <w:rFonts w:ascii="Times New Roman" w:hAnsi="Times New Roman" w:cs="Times New Roman"/>
          <w:sz w:val="28"/>
          <w:szCs w:val="28"/>
        </w:rPr>
        <w:lastRenderedPageBreak/>
        <w:t>инвестиционной деятельности, подъема экономики, повышения эффективности производства и реализа</w:t>
      </w:r>
      <w:r w:rsidR="00F97344">
        <w:rPr>
          <w:rFonts w:ascii="Times New Roman" w:hAnsi="Times New Roman" w:cs="Times New Roman"/>
          <w:sz w:val="28"/>
          <w:szCs w:val="28"/>
        </w:rPr>
        <w:t xml:space="preserve">ции задач социального развития </w:t>
      </w:r>
      <w:r w:rsidRPr="008759B6">
        <w:rPr>
          <w:rFonts w:ascii="Times New Roman" w:hAnsi="Times New Roman" w:cs="Times New Roman"/>
          <w:sz w:val="28"/>
          <w:szCs w:val="28"/>
        </w:rPr>
        <w:t>[6].</w:t>
      </w:r>
    </w:p>
    <w:p w:rsidR="00C7259E" w:rsidRPr="008759B6" w:rsidRDefault="00C7259E"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Инвестиционная политика государства имеет свою структуру, которая схематично отображена на рисунке </w:t>
      </w:r>
      <w:r w:rsidR="00431AA0" w:rsidRPr="008759B6">
        <w:rPr>
          <w:rFonts w:ascii="Times New Roman" w:eastAsia="Times New Roman" w:hAnsi="Times New Roman" w:cs="Times New Roman"/>
          <w:sz w:val="28"/>
          <w:szCs w:val="28"/>
          <w:lang w:eastAsia="ru-RU"/>
        </w:rPr>
        <w:t>4</w:t>
      </w:r>
      <w:r w:rsidRPr="008759B6">
        <w:rPr>
          <w:rFonts w:ascii="Times New Roman" w:eastAsia="Times New Roman" w:hAnsi="Times New Roman" w:cs="Times New Roman"/>
          <w:sz w:val="28"/>
          <w:szCs w:val="28"/>
          <w:lang w:eastAsia="ru-RU"/>
        </w:rPr>
        <w:t>.</w:t>
      </w: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noProof/>
          <w:sz w:val="28"/>
          <w:szCs w:val="28"/>
          <w:lang w:eastAsia="ru-RU"/>
        </w:rPr>
        <w:drawing>
          <wp:inline distT="0" distB="0" distL="0" distR="0" wp14:anchorId="1B206045" wp14:editId="441A0105">
            <wp:extent cx="5244998" cy="1141171"/>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4007" cy="1143131"/>
                    </a:xfrm>
                    <a:prstGeom prst="rect">
                      <a:avLst/>
                    </a:prstGeom>
                    <a:noFill/>
                  </pic:spPr>
                </pic:pic>
              </a:graphicData>
            </a:graphic>
          </wp:inline>
        </w:drawing>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4 − </w:t>
      </w:r>
      <w:r w:rsidR="00431AA0" w:rsidRPr="008759B6">
        <w:rPr>
          <w:rFonts w:ascii="Times New Roman" w:eastAsia="Times New Roman" w:hAnsi="Times New Roman" w:cs="Times New Roman"/>
          <w:sz w:val="28"/>
          <w:szCs w:val="28"/>
          <w:lang w:eastAsia="ru-RU"/>
        </w:rPr>
        <w:t xml:space="preserve">Инвестиционная политика государства и ее структура </w:t>
      </w: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p>
    <w:p w:rsidR="00431AA0" w:rsidRPr="008759B6" w:rsidRDefault="00431AA0"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Как можно заметить из рисунка 4, инвестиционная политика государства состоит из трех элементов:</w:t>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62B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C472C">
        <w:rPr>
          <w:rFonts w:ascii="Times New Roman" w:eastAsia="Times New Roman" w:hAnsi="Times New Roman" w:cs="Times New Roman"/>
          <w:sz w:val="28"/>
          <w:szCs w:val="28"/>
          <w:lang w:eastAsia="ru-RU"/>
        </w:rPr>
        <w:t>р</w:t>
      </w:r>
      <w:r w:rsidR="00431AA0" w:rsidRPr="008759B6">
        <w:rPr>
          <w:rFonts w:ascii="Times New Roman" w:eastAsia="Times New Roman" w:hAnsi="Times New Roman" w:cs="Times New Roman"/>
          <w:sz w:val="28"/>
          <w:szCs w:val="28"/>
          <w:lang w:eastAsia="ru-RU"/>
        </w:rPr>
        <w:t>егиональная инвестиционная политика</w:t>
      </w:r>
      <w:r w:rsidR="00362B9D">
        <w:rPr>
          <w:rFonts w:ascii="Times New Roman" w:eastAsia="Times New Roman" w:hAnsi="Times New Roman" w:cs="Times New Roman"/>
          <w:sz w:val="28"/>
          <w:szCs w:val="28"/>
          <w:lang w:eastAsia="ru-RU"/>
        </w:rPr>
        <w:t>,</w:t>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62B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C472C">
        <w:rPr>
          <w:rFonts w:ascii="Times New Roman" w:eastAsia="Times New Roman" w:hAnsi="Times New Roman" w:cs="Times New Roman"/>
          <w:sz w:val="28"/>
          <w:szCs w:val="28"/>
          <w:lang w:eastAsia="ru-RU"/>
        </w:rPr>
        <w:t>и</w:t>
      </w:r>
      <w:r w:rsidR="00431AA0" w:rsidRPr="008759B6">
        <w:rPr>
          <w:rFonts w:ascii="Times New Roman" w:eastAsia="Times New Roman" w:hAnsi="Times New Roman" w:cs="Times New Roman"/>
          <w:sz w:val="28"/>
          <w:szCs w:val="28"/>
          <w:lang w:eastAsia="ru-RU"/>
        </w:rPr>
        <w:t>нвестиционная политика субъектов</w:t>
      </w:r>
      <w:r w:rsidR="00362B9D">
        <w:rPr>
          <w:rFonts w:ascii="Times New Roman" w:eastAsia="Times New Roman" w:hAnsi="Times New Roman" w:cs="Times New Roman"/>
          <w:sz w:val="28"/>
          <w:szCs w:val="28"/>
          <w:lang w:eastAsia="ru-RU"/>
        </w:rPr>
        <w:t>,</w:t>
      </w:r>
    </w:p>
    <w:p w:rsidR="00431AA0" w:rsidRPr="008759B6" w:rsidRDefault="0025038F"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62B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C472C">
        <w:rPr>
          <w:rFonts w:ascii="Times New Roman" w:eastAsia="Times New Roman" w:hAnsi="Times New Roman" w:cs="Times New Roman"/>
          <w:sz w:val="28"/>
          <w:szCs w:val="28"/>
          <w:lang w:eastAsia="ru-RU"/>
        </w:rPr>
        <w:t>о</w:t>
      </w:r>
      <w:r w:rsidR="00431AA0" w:rsidRPr="008759B6">
        <w:rPr>
          <w:rFonts w:ascii="Times New Roman" w:eastAsia="Times New Roman" w:hAnsi="Times New Roman" w:cs="Times New Roman"/>
          <w:sz w:val="28"/>
          <w:szCs w:val="28"/>
          <w:lang w:eastAsia="ru-RU"/>
        </w:rPr>
        <w:t>траслевая инвестиционная политика</w:t>
      </w:r>
      <w:r>
        <w:rPr>
          <w:rFonts w:ascii="Times New Roman" w:eastAsia="Times New Roman" w:hAnsi="Times New Roman" w:cs="Times New Roman"/>
          <w:sz w:val="28"/>
          <w:szCs w:val="28"/>
          <w:lang w:eastAsia="ru-RU"/>
        </w:rPr>
        <w:t>.</w:t>
      </w:r>
      <w:r w:rsidR="00431AA0" w:rsidRPr="008759B6">
        <w:rPr>
          <w:rFonts w:ascii="Times New Roman" w:eastAsia="Times New Roman" w:hAnsi="Times New Roman" w:cs="Times New Roman"/>
          <w:sz w:val="28"/>
          <w:szCs w:val="28"/>
          <w:lang w:eastAsia="ru-RU"/>
        </w:rPr>
        <w:t xml:space="preserve"> </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Основными целями государственной инвестиционной политики являются: мобилизация финансовых ресурсов, необходимых для инвестиционной деятельности; преодоление спада инвестиционной активности; реализация государственных целевых комплексных программ строительства; обеспечение структурных преобразований и повышение эффективности капитальных вложений.</w:t>
      </w:r>
    </w:p>
    <w:p w:rsidR="00245E2C" w:rsidRPr="008759B6" w:rsidRDefault="00245E2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Субъекты государственной инвестиционной политики можно разделить на два уровня, где субъектом первого уровня, является государство по воздействию на инвестиционный процесс, на практике эту политику определяют и осуществляют органы государственной и политической власти.</w:t>
      </w:r>
    </w:p>
    <w:p w:rsidR="00245E2C" w:rsidRPr="008759B6" w:rsidRDefault="00245E2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Инвестиционные фонды, банки, корпорации, концерны, акционерные общества и прочие исполняют роль субъекта второго уровня разработки инвестиционной политики государства (или ее отдельных частей), воплощают ее в свои программы и планы.</w:t>
      </w:r>
    </w:p>
    <w:p w:rsidR="00245E2C" w:rsidRPr="008759B6" w:rsidRDefault="00245E2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lastRenderedPageBreak/>
        <w:t>Объектом инвестиционной политики государства является все инвестиционные процессы в национальной экономике, обеспечивающие воспроизводство капитала, научно-техническое</w:t>
      </w:r>
      <w:r w:rsidR="00800724">
        <w:rPr>
          <w:rFonts w:ascii="Times New Roman" w:eastAsia="Times New Roman" w:hAnsi="Times New Roman" w:cs="Times New Roman"/>
          <w:sz w:val="28"/>
          <w:szCs w:val="28"/>
          <w:lang w:eastAsia="ru-RU"/>
        </w:rPr>
        <w:t xml:space="preserve"> и социальное развитие страны [</w:t>
      </w:r>
      <w:r w:rsidR="00800724" w:rsidRPr="00800724">
        <w:rPr>
          <w:rFonts w:ascii="Times New Roman" w:eastAsia="Times New Roman" w:hAnsi="Times New Roman" w:cs="Times New Roman"/>
          <w:sz w:val="28"/>
          <w:szCs w:val="28"/>
          <w:lang w:eastAsia="ru-RU"/>
        </w:rPr>
        <w:t>15</w:t>
      </w:r>
      <w:r w:rsidRPr="008759B6">
        <w:rPr>
          <w:rFonts w:ascii="Times New Roman" w:eastAsia="Times New Roman" w:hAnsi="Times New Roman" w:cs="Times New Roman"/>
          <w:sz w:val="28"/>
          <w:szCs w:val="28"/>
          <w:lang w:eastAsia="ru-RU"/>
        </w:rPr>
        <w:t>].</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Основные направления инвестиционной политики:</w:t>
      </w:r>
    </w:p>
    <w:p w:rsidR="00F53517" w:rsidRPr="008759B6" w:rsidRDefault="009E6C5E"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62B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83C6E">
        <w:rPr>
          <w:rFonts w:ascii="Times New Roman" w:eastAsia="Times New Roman" w:hAnsi="Times New Roman" w:cs="Times New Roman"/>
          <w:sz w:val="28"/>
          <w:szCs w:val="28"/>
          <w:lang w:eastAsia="ru-RU"/>
        </w:rPr>
        <w:t>о</w:t>
      </w:r>
      <w:r w:rsidR="00A54B0C" w:rsidRPr="008759B6">
        <w:rPr>
          <w:rFonts w:ascii="Times New Roman" w:eastAsia="Times New Roman" w:hAnsi="Times New Roman" w:cs="Times New Roman"/>
          <w:sz w:val="28"/>
          <w:szCs w:val="28"/>
          <w:lang w:eastAsia="ru-RU"/>
        </w:rPr>
        <w:t>пределение приоритетов в инвестиционной деятельности. Приоритеты отдаются финансированию государственных целевых программ, социальным объектам, а также инвестициям на расширение и модернизацию основных фондов действующих производств и в меньшей степени во вновь начинаемое строительство объектов. Центр тяжести переносится с нового строительства на техническое перевооружение и реконстр</w:t>
      </w:r>
      <w:r w:rsidR="00362B9D">
        <w:rPr>
          <w:rFonts w:ascii="Times New Roman" w:eastAsia="Times New Roman" w:hAnsi="Times New Roman" w:cs="Times New Roman"/>
          <w:sz w:val="28"/>
          <w:szCs w:val="28"/>
          <w:lang w:eastAsia="ru-RU"/>
        </w:rPr>
        <w:t>укцию организаций (предприятий),</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2</w:t>
      </w:r>
      <w:r w:rsidR="00362B9D">
        <w:rPr>
          <w:rFonts w:ascii="Times New Roman" w:eastAsia="Times New Roman" w:hAnsi="Times New Roman" w:cs="Times New Roman"/>
          <w:sz w:val="28"/>
          <w:szCs w:val="28"/>
          <w:lang w:eastAsia="ru-RU"/>
        </w:rPr>
        <w:t>)</w:t>
      </w:r>
      <w:r w:rsidR="004C472C">
        <w:rPr>
          <w:rFonts w:ascii="Times New Roman" w:eastAsia="Times New Roman" w:hAnsi="Times New Roman" w:cs="Times New Roman"/>
          <w:sz w:val="28"/>
          <w:szCs w:val="28"/>
          <w:lang w:eastAsia="ru-RU"/>
        </w:rPr>
        <w:t xml:space="preserve"> о</w:t>
      </w:r>
      <w:r w:rsidRPr="008759B6">
        <w:rPr>
          <w:rFonts w:ascii="Times New Roman" w:eastAsia="Times New Roman" w:hAnsi="Times New Roman" w:cs="Times New Roman"/>
          <w:sz w:val="28"/>
          <w:szCs w:val="28"/>
          <w:lang w:eastAsia="ru-RU"/>
        </w:rPr>
        <w:t>птимизация затрат на госпрограммы инвестиций с учетом реального положения дел в экономике. Предоставление</w:t>
      </w:r>
      <w:r w:rsidR="00E84EBD" w:rsidRPr="008759B6">
        <w:rPr>
          <w:rFonts w:ascii="Times New Roman" w:eastAsia="Times New Roman" w:hAnsi="Times New Roman" w:cs="Times New Roman"/>
          <w:sz w:val="28"/>
          <w:szCs w:val="28"/>
          <w:lang w:eastAsia="ru-RU"/>
        </w:rPr>
        <w:t xml:space="preserve"> </w:t>
      </w:r>
      <w:r w:rsidRPr="008759B6">
        <w:rPr>
          <w:rFonts w:ascii="Times New Roman" w:eastAsia="Times New Roman" w:hAnsi="Times New Roman" w:cs="Times New Roman"/>
          <w:sz w:val="28"/>
          <w:szCs w:val="28"/>
          <w:lang w:eastAsia="ru-RU"/>
        </w:rPr>
        <w:t>субсидий из бюджета жиз</w:t>
      </w:r>
      <w:r w:rsidR="00362B9D">
        <w:rPr>
          <w:rFonts w:ascii="Times New Roman" w:eastAsia="Times New Roman" w:hAnsi="Times New Roman" w:cs="Times New Roman"/>
          <w:sz w:val="28"/>
          <w:szCs w:val="28"/>
          <w:lang w:eastAsia="ru-RU"/>
        </w:rPr>
        <w:t>ненно важным отраслям экономики,</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3</w:t>
      </w:r>
      <w:r w:rsidR="00362B9D">
        <w:rPr>
          <w:rFonts w:ascii="Times New Roman" w:eastAsia="Times New Roman" w:hAnsi="Times New Roman" w:cs="Times New Roman"/>
          <w:sz w:val="28"/>
          <w:szCs w:val="28"/>
          <w:lang w:eastAsia="ru-RU"/>
        </w:rPr>
        <w:t>)</w:t>
      </w:r>
      <w:r w:rsidR="004C472C">
        <w:rPr>
          <w:rFonts w:ascii="Times New Roman" w:eastAsia="Times New Roman" w:hAnsi="Times New Roman" w:cs="Times New Roman"/>
          <w:sz w:val="28"/>
          <w:szCs w:val="28"/>
          <w:lang w:eastAsia="ru-RU"/>
        </w:rPr>
        <w:t xml:space="preserve"> р</w:t>
      </w:r>
      <w:r w:rsidRPr="008759B6">
        <w:rPr>
          <w:rFonts w:ascii="Times New Roman" w:eastAsia="Times New Roman" w:hAnsi="Times New Roman" w:cs="Times New Roman"/>
          <w:sz w:val="28"/>
          <w:szCs w:val="28"/>
          <w:lang w:eastAsia="ru-RU"/>
        </w:rPr>
        <w:t>асширение прав предприятий-инвесторов в инвестировании средств, отчисляемых от прибы</w:t>
      </w:r>
      <w:r w:rsidR="00362B9D">
        <w:rPr>
          <w:rFonts w:ascii="Times New Roman" w:eastAsia="Times New Roman" w:hAnsi="Times New Roman" w:cs="Times New Roman"/>
          <w:sz w:val="28"/>
          <w:szCs w:val="28"/>
          <w:lang w:eastAsia="ru-RU"/>
        </w:rPr>
        <w:t>ли и амортизационных отчислений,</w:t>
      </w:r>
    </w:p>
    <w:p w:rsidR="00A54B0C" w:rsidRPr="008759B6" w:rsidRDefault="009E6C5E" w:rsidP="00BD3B6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62B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C472C">
        <w:rPr>
          <w:rFonts w:ascii="Times New Roman" w:eastAsia="Times New Roman" w:hAnsi="Times New Roman" w:cs="Times New Roman"/>
          <w:sz w:val="28"/>
          <w:szCs w:val="28"/>
          <w:lang w:eastAsia="ru-RU"/>
        </w:rPr>
        <w:t>с</w:t>
      </w:r>
      <w:r w:rsidR="00A54B0C" w:rsidRPr="008759B6">
        <w:rPr>
          <w:rFonts w:ascii="Times New Roman" w:eastAsia="Times New Roman" w:hAnsi="Times New Roman" w:cs="Times New Roman"/>
          <w:sz w:val="28"/>
          <w:szCs w:val="28"/>
          <w:lang w:eastAsia="ru-RU"/>
        </w:rPr>
        <w:t>окращение бюджетн</w:t>
      </w:r>
      <w:r>
        <w:rPr>
          <w:rFonts w:ascii="Times New Roman" w:eastAsia="Times New Roman" w:hAnsi="Times New Roman" w:cs="Times New Roman"/>
          <w:sz w:val="28"/>
          <w:szCs w:val="28"/>
          <w:lang w:eastAsia="ru-RU"/>
        </w:rPr>
        <w:t xml:space="preserve">ого финансирования инвестиций и, </w:t>
      </w:r>
      <w:r w:rsidR="00A54B0C" w:rsidRPr="008759B6">
        <w:rPr>
          <w:rFonts w:ascii="Times New Roman" w:eastAsia="Times New Roman" w:hAnsi="Times New Roman" w:cs="Times New Roman"/>
          <w:sz w:val="28"/>
          <w:szCs w:val="28"/>
          <w:lang w:eastAsia="ru-RU"/>
        </w:rPr>
        <w:t>соответственно</w:t>
      </w:r>
      <w:r>
        <w:rPr>
          <w:rFonts w:ascii="Times New Roman" w:eastAsia="Times New Roman" w:hAnsi="Times New Roman" w:cs="Times New Roman"/>
          <w:sz w:val="28"/>
          <w:szCs w:val="28"/>
          <w:lang w:eastAsia="ru-RU"/>
        </w:rPr>
        <w:t>,</w:t>
      </w:r>
      <w:r w:rsidR="00A54B0C" w:rsidRPr="008759B6">
        <w:rPr>
          <w:rFonts w:ascii="Times New Roman" w:eastAsia="Times New Roman" w:hAnsi="Times New Roman" w:cs="Times New Roman"/>
          <w:sz w:val="28"/>
          <w:szCs w:val="28"/>
          <w:lang w:eastAsia="ru-RU"/>
        </w:rPr>
        <w:t xml:space="preserve"> увеличение сферы негосударственного инвестирования. Использование государственного заказа на капитальное строительство как одной из форм реализации инвестиц</w:t>
      </w:r>
      <w:r w:rsidR="00362B9D">
        <w:rPr>
          <w:rFonts w:ascii="Times New Roman" w:eastAsia="Times New Roman" w:hAnsi="Times New Roman" w:cs="Times New Roman"/>
          <w:sz w:val="28"/>
          <w:szCs w:val="28"/>
          <w:lang w:eastAsia="ru-RU"/>
        </w:rPr>
        <w:t>ионных государственных программ,</w:t>
      </w:r>
    </w:p>
    <w:p w:rsidR="00A54B0C" w:rsidRPr="008759B6" w:rsidRDefault="00A54B0C" w:rsidP="00BD3B64">
      <w:pPr>
        <w:spacing w:after="0" w:line="360" w:lineRule="auto"/>
        <w:ind w:firstLine="709"/>
        <w:jc w:val="both"/>
        <w:rPr>
          <w:rFonts w:ascii="Times New Roman" w:eastAsia="Times New Roman" w:hAnsi="Times New Roman" w:cs="Times New Roman"/>
          <w:sz w:val="28"/>
          <w:szCs w:val="28"/>
          <w:lang w:eastAsia="ru-RU"/>
        </w:rPr>
      </w:pPr>
      <w:r w:rsidRPr="008759B6">
        <w:rPr>
          <w:rFonts w:ascii="Times New Roman" w:eastAsia="Times New Roman" w:hAnsi="Times New Roman" w:cs="Times New Roman"/>
          <w:sz w:val="28"/>
          <w:szCs w:val="28"/>
          <w:lang w:eastAsia="ru-RU"/>
        </w:rPr>
        <w:t>5</w:t>
      </w:r>
      <w:r w:rsidR="00362B9D">
        <w:rPr>
          <w:rFonts w:ascii="Times New Roman" w:eastAsia="Times New Roman" w:hAnsi="Times New Roman" w:cs="Times New Roman"/>
          <w:sz w:val="28"/>
          <w:szCs w:val="28"/>
          <w:lang w:eastAsia="ru-RU"/>
        </w:rPr>
        <w:t>)</w:t>
      </w:r>
      <w:r w:rsidR="004C472C">
        <w:rPr>
          <w:rFonts w:ascii="Times New Roman" w:eastAsia="Times New Roman" w:hAnsi="Times New Roman" w:cs="Times New Roman"/>
          <w:sz w:val="28"/>
          <w:szCs w:val="28"/>
          <w:lang w:eastAsia="ru-RU"/>
        </w:rPr>
        <w:t xml:space="preserve"> п</w:t>
      </w:r>
      <w:r w:rsidRPr="008759B6">
        <w:rPr>
          <w:rFonts w:ascii="Times New Roman" w:eastAsia="Times New Roman" w:hAnsi="Times New Roman" w:cs="Times New Roman"/>
          <w:sz w:val="28"/>
          <w:szCs w:val="28"/>
          <w:lang w:eastAsia="ru-RU"/>
        </w:rPr>
        <w:t>овышение эффективности капитальных вложений, сокращение сроков окупаемости затрат. В первую очередь инвестиции вкладывать в те объекты, которые дают более быструю окупаемость. Задача: получение</w:t>
      </w:r>
      <w:r w:rsidR="009A6E7F" w:rsidRPr="008759B6">
        <w:rPr>
          <w:rFonts w:ascii="Times New Roman" w:eastAsia="Times New Roman" w:hAnsi="Times New Roman" w:cs="Times New Roman"/>
          <w:sz w:val="28"/>
          <w:szCs w:val="28"/>
          <w:lang w:eastAsia="ru-RU"/>
        </w:rPr>
        <w:t xml:space="preserve"> наибольшего прироста продукции </w:t>
      </w:r>
      <w:r w:rsidRPr="008759B6">
        <w:rPr>
          <w:rFonts w:ascii="Times New Roman" w:eastAsia="Times New Roman" w:hAnsi="Times New Roman" w:cs="Times New Roman"/>
          <w:sz w:val="28"/>
          <w:szCs w:val="28"/>
          <w:lang w:eastAsia="ru-RU"/>
        </w:rPr>
        <w:t>и национального дохода на каждый рубль затрат. Потеря управляемости инвестиционным комплексом негативно сказывается на структурной перестройке экономики, развитии промышленности сельского хозяйства, легкой и пищевой промышленности.</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Процесс формирования инвестиционной политики проходит в несколько этапов.</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lastRenderedPageBreak/>
        <w:t>Первый этап разработки инвестиционной политики государства – определение общего периода ее формирования, который зависит от следующих условий:</w:t>
      </w:r>
    </w:p>
    <w:p w:rsidR="0002797E" w:rsidRPr="00CA38DD" w:rsidRDefault="009023F0"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анализ мировой инвестиционной</w:t>
      </w:r>
      <w:r w:rsidR="00CA38DD">
        <w:rPr>
          <w:rFonts w:ascii="Times New Roman" w:hAnsi="Times New Roman" w:cs="Times New Roman"/>
          <w:sz w:val="28"/>
          <w:szCs w:val="28"/>
        </w:rPr>
        <w:t xml:space="preserve"> конъюнктуры и рынков капиталов</w:t>
      </w:r>
      <w:r w:rsidR="00CA38DD" w:rsidRPr="00CA38DD">
        <w:rPr>
          <w:rFonts w:ascii="Times New Roman" w:hAnsi="Times New Roman" w:cs="Times New Roman"/>
          <w:sz w:val="28"/>
          <w:szCs w:val="28"/>
        </w:rPr>
        <w:t>,</w:t>
      </w:r>
    </w:p>
    <w:p w:rsidR="0002797E" w:rsidRPr="00CA38DD" w:rsidRDefault="009023F0"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2797E" w:rsidRPr="008759B6">
        <w:rPr>
          <w:rFonts w:ascii="Times New Roman" w:hAnsi="Times New Roman" w:cs="Times New Roman"/>
          <w:sz w:val="28"/>
          <w:szCs w:val="28"/>
        </w:rPr>
        <w:t>анализ предсказуемости развития национальной экономики в целом и отечественного инв</w:t>
      </w:r>
      <w:r w:rsidR="00CA38DD">
        <w:rPr>
          <w:rFonts w:ascii="Times New Roman" w:hAnsi="Times New Roman" w:cs="Times New Roman"/>
          <w:sz w:val="28"/>
          <w:szCs w:val="28"/>
        </w:rPr>
        <w:t>естиционного рынка, в частности</w:t>
      </w:r>
      <w:r w:rsidR="00CA38DD" w:rsidRPr="00CA38DD">
        <w:rPr>
          <w:rFonts w:ascii="Times New Roman" w:hAnsi="Times New Roman" w:cs="Times New Roman"/>
          <w:sz w:val="28"/>
          <w:szCs w:val="28"/>
        </w:rPr>
        <w:t>,</w:t>
      </w:r>
    </w:p>
    <w:p w:rsidR="0002797E" w:rsidRPr="008759B6" w:rsidRDefault="009023F0"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анализ продолжительности периода, принятого для формирования общеэкономической политики государства.</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Второй этап – это формирование стратегических целей инвестиционной политики. Этот процесс должен исходить, прежде всего, из системы целей общегосударственной экономической политики.</w:t>
      </w:r>
    </w:p>
    <w:p w:rsidR="002C408B" w:rsidRPr="008759B6" w:rsidRDefault="002C408B"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Стратегические цели инвестиционной политики государства можно сформулировать так:</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повышение эффективности регулирова</w:t>
      </w:r>
      <w:r w:rsidR="00CA38DD">
        <w:rPr>
          <w:rFonts w:ascii="Times New Roman" w:hAnsi="Times New Roman" w:cs="Times New Roman"/>
          <w:sz w:val="28"/>
          <w:szCs w:val="28"/>
        </w:rPr>
        <w:t>ния инвестиционной деятельности</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обеспечения прироста капитала национальной экономики </w:t>
      </w:r>
      <w:r w:rsidR="00CA38DD">
        <w:rPr>
          <w:rFonts w:ascii="Times New Roman" w:hAnsi="Times New Roman" w:cs="Times New Roman"/>
          <w:sz w:val="28"/>
          <w:szCs w:val="28"/>
        </w:rPr>
        <w:t>на новой технологической основе</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изменений технологической и воспроизводственной</w:t>
      </w:r>
      <w:r w:rsidR="00CA38DD">
        <w:rPr>
          <w:rFonts w:ascii="Times New Roman" w:hAnsi="Times New Roman" w:cs="Times New Roman"/>
          <w:sz w:val="28"/>
          <w:szCs w:val="28"/>
        </w:rPr>
        <w:t xml:space="preserve"> структуры капитальных вложений</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повышения доходов от инвестиционной деятельности всех суб</w:t>
      </w:r>
      <w:r w:rsidR="00CA38DD">
        <w:rPr>
          <w:rFonts w:ascii="Times New Roman" w:hAnsi="Times New Roman" w:cs="Times New Roman"/>
          <w:sz w:val="28"/>
          <w:szCs w:val="28"/>
        </w:rPr>
        <w:t>ъектов инвестиционного процесса</w:t>
      </w:r>
      <w:r w:rsidR="00CA38DD" w:rsidRPr="00CA38DD">
        <w:rPr>
          <w:rFonts w:ascii="Times New Roman" w:hAnsi="Times New Roman" w:cs="Times New Roman"/>
          <w:sz w:val="28"/>
          <w:szCs w:val="28"/>
        </w:rPr>
        <w:t>,</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изменения пропорций в формах реального и финансового инвестиро</w:t>
      </w:r>
      <w:r w:rsidR="00CA38DD">
        <w:rPr>
          <w:rFonts w:ascii="Times New Roman" w:hAnsi="Times New Roman" w:cs="Times New Roman"/>
          <w:sz w:val="28"/>
          <w:szCs w:val="28"/>
        </w:rPr>
        <w:t>вания  в национальной экономике</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08B" w:rsidRPr="008759B6">
        <w:rPr>
          <w:rFonts w:ascii="Times New Roman" w:hAnsi="Times New Roman" w:cs="Times New Roman"/>
          <w:sz w:val="28"/>
          <w:szCs w:val="28"/>
        </w:rPr>
        <w:t xml:space="preserve"> изменения отраслевой и региональной направленности государственных инвестиционных п</w:t>
      </w:r>
      <w:r w:rsidR="003214E0">
        <w:rPr>
          <w:rFonts w:ascii="Times New Roman" w:hAnsi="Times New Roman" w:cs="Times New Roman"/>
          <w:sz w:val="28"/>
          <w:szCs w:val="28"/>
        </w:rPr>
        <w:t>рограмм.</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 xml:space="preserve"> Третий этап – это разработка наиболее эффективных направлений реализации стратегических целей инвестиционной политики, которую целесообразно осуществлять по трем направлениям:</w:t>
      </w:r>
    </w:p>
    <w:p w:rsidR="002C408B"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разработка стратегии государственного регулирова</w:t>
      </w:r>
      <w:r w:rsidR="00CA38DD">
        <w:rPr>
          <w:rFonts w:ascii="Times New Roman" w:hAnsi="Times New Roman" w:cs="Times New Roman"/>
          <w:sz w:val="28"/>
          <w:szCs w:val="28"/>
        </w:rPr>
        <w:t>ния инвестиционной деятельности</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02797E" w:rsidRPr="008759B6">
        <w:rPr>
          <w:rFonts w:ascii="Times New Roman" w:hAnsi="Times New Roman" w:cs="Times New Roman"/>
          <w:sz w:val="28"/>
          <w:szCs w:val="28"/>
        </w:rPr>
        <w:t xml:space="preserve"> формирование основных направлений государстве</w:t>
      </w:r>
      <w:r w:rsidR="00CA38DD">
        <w:rPr>
          <w:rFonts w:ascii="Times New Roman" w:hAnsi="Times New Roman" w:cs="Times New Roman"/>
          <w:sz w:val="28"/>
          <w:szCs w:val="28"/>
        </w:rPr>
        <w:t>нного инвестирования</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разработка стратегии формирования инвестиционных ресурсов для государственных нужд.</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Четвертый этап – это разработка основных направлений государственного инвестирования, которая производится на основе общественных потребностей социально-экономического развития страны. В процессе разработки могут последовательно решаться следующие задачи:</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соотношения различных форм государственного инв</w:t>
      </w:r>
      <w:r w:rsidR="00CA38DD">
        <w:rPr>
          <w:rFonts w:ascii="Times New Roman" w:hAnsi="Times New Roman" w:cs="Times New Roman"/>
          <w:sz w:val="28"/>
          <w:szCs w:val="28"/>
        </w:rPr>
        <w:t>естирования на отдельных этапах</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отраслевой направленности инвестиционной</w:t>
      </w:r>
      <w:r w:rsidR="00CA38DD">
        <w:rPr>
          <w:rFonts w:ascii="Times New Roman" w:hAnsi="Times New Roman" w:cs="Times New Roman"/>
          <w:sz w:val="28"/>
          <w:szCs w:val="28"/>
        </w:rPr>
        <w:t xml:space="preserve"> деятельности</w:t>
      </w:r>
      <w:r w:rsidR="00CA38DD" w:rsidRPr="00CA38DD">
        <w:rPr>
          <w:rFonts w:ascii="Times New Roman" w:hAnsi="Times New Roman" w:cs="Times New Roman"/>
          <w:sz w:val="28"/>
          <w:szCs w:val="28"/>
        </w:rPr>
        <w:t>,</w:t>
      </w:r>
    </w:p>
    <w:p w:rsidR="0002797E" w:rsidRPr="00CA38DD"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региональной направленно</w:t>
      </w:r>
      <w:r w:rsidR="00CA38DD">
        <w:rPr>
          <w:rFonts w:ascii="Times New Roman" w:hAnsi="Times New Roman" w:cs="Times New Roman"/>
          <w:sz w:val="28"/>
          <w:szCs w:val="28"/>
        </w:rPr>
        <w:t>сти инвестиционной деятельности</w:t>
      </w:r>
      <w:r w:rsidR="00CA38DD" w:rsidRPr="00CA38DD">
        <w:rPr>
          <w:rFonts w:ascii="Times New Roman" w:hAnsi="Times New Roman" w:cs="Times New Roman"/>
          <w:sz w:val="28"/>
          <w:szCs w:val="28"/>
        </w:rPr>
        <w:t>,</w:t>
      </w:r>
    </w:p>
    <w:p w:rsidR="0002797E" w:rsidRPr="008759B6" w:rsidRDefault="00FA0729"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02797E" w:rsidRPr="008759B6">
        <w:rPr>
          <w:rFonts w:ascii="Times New Roman" w:hAnsi="Times New Roman" w:cs="Times New Roman"/>
          <w:sz w:val="28"/>
          <w:szCs w:val="28"/>
        </w:rPr>
        <w:t xml:space="preserve"> определение необходимых инвестиционных ресурсов.</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Пятый этап разработки инвестиционной политики предусматривает установление последовательности и сроков достижения отдельных целей и стратегических задач. В процессе этой конкретизации инвестиционной политики государства обеспечивается внешняя и внутренняя синхронизация во времени. Внешняя синхронизация предусматривает согласование во времени реализации инвестиционной стратегии с общегосударственной экономической политикой, а также с прогнозируемыми изменениями конъюнктуры инвестиционного рынка. Внутренняя синхронизация предусматривает согласование во времени отдельных направлений инвестирования между  собой, а также с формированием необходимых для этого инвестиционных ресурсов [</w:t>
      </w:r>
      <w:r w:rsidR="00800724" w:rsidRPr="00800724">
        <w:rPr>
          <w:rFonts w:ascii="Times New Roman" w:hAnsi="Times New Roman" w:cs="Times New Roman"/>
          <w:sz w:val="28"/>
          <w:szCs w:val="28"/>
        </w:rPr>
        <w:t>15</w:t>
      </w:r>
      <w:r w:rsidRPr="008759B6">
        <w:rPr>
          <w:rFonts w:ascii="Times New Roman" w:hAnsi="Times New Roman" w:cs="Times New Roman"/>
          <w:sz w:val="28"/>
          <w:szCs w:val="28"/>
        </w:rPr>
        <w:t>].</w:t>
      </w:r>
    </w:p>
    <w:p w:rsidR="0002797E" w:rsidRPr="008759B6"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На шестом этапе производится оценка разработанной инвестиционной политики, которая осуществляется на основе следующих критериев:</w:t>
      </w:r>
    </w:p>
    <w:p w:rsidR="0002797E" w:rsidRPr="00CA38DD"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175D7">
        <w:rPr>
          <w:rFonts w:ascii="Times New Roman" w:hAnsi="Times New Roman" w:cs="Times New Roman"/>
          <w:sz w:val="28"/>
          <w:szCs w:val="28"/>
        </w:rPr>
        <w:t>)</w:t>
      </w:r>
      <w:r w:rsidR="0002797E" w:rsidRPr="008759B6">
        <w:rPr>
          <w:rFonts w:ascii="Times New Roman" w:hAnsi="Times New Roman" w:cs="Times New Roman"/>
          <w:sz w:val="28"/>
          <w:szCs w:val="28"/>
        </w:rPr>
        <w:t xml:space="preserve"> согласованность инвестиционной политики с общегосударственной</w:t>
      </w:r>
      <w:r w:rsidR="00CA38DD">
        <w:rPr>
          <w:rFonts w:ascii="Times New Roman" w:hAnsi="Times New Roman" w:cs="Times New Roman"/>
          <w:sz w:val="28"/>
          <w:szCs w:val="28"/>
        </w:rPr>
        <w:t xml:space="preserve"> экономической политикой страны</w:t>
      </w:r>
      <w:r w:rsidR="00CA38DD" w:rsidRPr="00CA38DD">
        <w:rPr>
          <w:rFonts w:ascii="Times New Roman" w:hAnsi="Times New Roman" w:cs="Times New Roman"/>
          <w:sz w:val="28"/>
          <w:szCs w:val="28"/>
        </w:rPr>
        <w:t>,</w:t>
      </w:r>
    </w:p>
    <w:p w:rsidR="00B36C09" w:rsidRPr="00CA38DD" w:rsidRDefault="009E6C5E"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3175D7">
        <w:rPr>
          <w:rFonts w:ascii="Times New Roman" w:hAnsi="Times New Roman" w:cs="Times New Roman"/>
          <w:sz w:val="28"/>
          <w:szCs w:val="28"/>
        </w:rPr>
        <w:t>)</w:t>
      </w:r>
      <w:r>
        <w:rPr>
          <w:rFonts w:ascii="Times New Roman" w:hAnsi="Times New Roman" w:cs="Times New Roman"/>
          <w:sz w:val="28"/>
          <w:szCs w:val="28"/>
        </w:rPr>
        <w:t xml:space="preserve"> </w:t>
      </w:r>
      <w:r w:rsidR="0002797E" w:rsidRPr="008759B6">
        <w:rPr>
          <w:rFonts w:ascii="Times New Roman" w:hAnsi="Times New Roman" w:cs="Times New Roman"/>
          <w:sz w:val="28"/>
          <w:szCs w:val="28"/>
        </w:rPr>
        <w:t>внутренняя сбалансированность инвестиционной политики государства. В процессе такой оценки определяется, насколько согласуются между собой отдельные стратегические цели регулирования инвестиционной деятельности и направления государственного инвестирования, а также п</w:t>
      </w:r>
      <w:r w:rsidR="00CA38DD">
        <w:rPr>
          <w:rFonts w:ascii="Times New Roman" w:hAnsi="Times New Roman" w:cs="Times New Roman"/>
          <w:sz w:val="28"/>
          <w:szCs w:val="28"/>
        </w:rPr>
        <w:t>оследовательность их выполнения</w:t>
      </w:r>
      <w:r w:rsidR="00CA38DD" w:rsidRPr="00CA38DD">
        <w:rPr>
          <w:rFonts w:ascii="Times New Roman" w:hAnsi="Times New Roman" w:cs="Times New Roman"/>
          <w:sz w:val="28"/>
          <w:szCs w:val="28"/>
        </w:rPr>
        <w:t>,</w:t>
      </w:r>
    </w:p>
    <w:p w:rsidR="0002797E" w:rsidRPr="00CA38DD"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175D7">
        <w:rPr>
          <w:rFonts w:ascii="Times New Roman" w:hAnsi="Times New Roman" w:cs="Times New Roman"/>
          <w:sz w:val="28"/>
          <w:szCs w:val="28"/>
        </w:rPr>
        <w:t>)</w:t>
      </w:r>
      <w:r w:rsidR="0002797E" w:rsidRPr="008759B6">
        <w:rPr>
          <w:rFonts w:ascii="Times New Roman" w:hAnsi="Times New Roman" w:cs="Times New Roman"/>
          <w:sz w:val="28"/>
          <w:szCs w:val="28"/>
        </w:rPr>
        <w:t xml:space="preserve"> согласованность инвестиционной стратегии с внешней средой. При этом оценивается, насколько разработанная инвестиционная стратегия соответствует прогнозируемым изменениям экономического развития инвестиционного климата страны, а также ко</w:t>
      </w:r>
      <w:r w:rsidR="00CA38DD">
        <w:rPr>
          <w:rFonts w:ascii="Times New Roman" w:hAnsi="Times New Roman" w:cs="Times New Roman"/>
          <w:sz w:val="28"/>
          <w:szCs w:val="28"/>
        </w:rPr>
        <w:t>нъюнктуры инвестиционного рынка</w:t>
      </w:r>
      <w:r w:rsidR="00CA38DD" w:rsidRPr="00CA38DD">
        <w:rPr>
          <w:rFonts w:ascii="Times New Roman" w:hAnsi="Times New Roman" w:cs="Times New Roman"/>
          <w:sz w:val="28"/>
          <w:szCs w:val="28"/>
        </w:rPr>
        <w:t>,</w:t>
      </w:r>
    </w:p>
    <w:p w:rsidR="0002797E" w:rsidRPr="00CA38DD"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175D7">
        <w:rPr>
          <w:rFonts w:ascii="Times New Roman" w:hAnsi="Times New Roman" w:cs="Times New Roman"/>
          <w:sz w:val="28"/>
          <w:szCs w:val="28"/>
        </w:rPr>
        <w:t>)</w:t>
      </w:r>
      <w:r w:rsidR="0002797E" w:rsidRPr="008759B6">
        <w:rPr>
          <w:rFonts w:ascii="Times New Roman" w:hAnsi="Times New Roman" w:cs="Times New Roman"/>
          <w:sz w:val="28"/>
          <w:szCs w:val="28"/>
        </w:rPr>
        <w:t xml:space="preserve"> реализуемость инвестиционной политики государства с учетом имеющегося ресурсного потенциала. В процессе такой оценки в первую очередь рассматриваются потенциальные возможности государства в формировании инвестиционных ресурсов. Рассматривается, также возможность привлечения к реализации инвестиционной стратегии требуемых финансовых, технологических, сырьевых, э</w:t>
      </w:r>
      <w:r w:rsidR="00CA38DD">
        <w:rPr>
          <w:rFonts w:ascii="Times New Roman" w:hAnsi="Times New Roman" w:cs="Times New Roman"/>
          <w:sz w:val="28"/>
          <w:szCs w:val="28"/>
        </w:rPr>
        <w:t>нергетических и других ресурсов</w:t>
      </w:r>
      <w:r w:rsidR="00CA38DD" w:rsidRPr="00CA38DD">
        <w:rPr>
          <w:rFonts w:ascii="Times New Roman" w:hAnsi="Times New Roman" w:cs="Times New Roman"/>
          <w:sz w:val="28"/>
          <w:szCs w:val="28"/>
        </w:rPr>
        <w:t>,</w:t>
      </w:r>
    </w:p>
    <w:p w:rsidR="0002797E" w:rsidRPr="008759B6" w:rsidRDefault="009E6C5E" w:rsidP="00BD3B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175D7">
        <w:rPr>
          <w:rFonts w:ascii="Times New Roman" w:hAnsi="Times New Roman" w:cs="Times New Roman"/>
          <w:sz w:val="28"/>
          <w:szCs w:val="28"/>
        </w:rPr>
        <w:t>)</w:t>
      </w:r>
      <w:r w:rsidR="0002797E" w:rsidRPr="008759B6">
        <w:rPr>
          <w:rFonts w:ascii="Times New Roman" w:hAnsi="Times New Roman" w:cs="Times New Roman"/>
          <w:sz w:val="28"/>
          <w:szCs w:val="28"/>
        </w:rPr>
        <w:t xml:space="preserve"> результативность инвестиционной политики государства. Оценка результативности государственных инвестиционных программ базируется, прежде всего, на определении социально-экономической эффективности для национальной от их реализации. Наряду с этим оцениваются и внешнеэкономические результаты, достигаемые в процессе реализации инвестиционной политики государства [</w:t>
      </w:r>
      <w:r w:rsidR="00800724" w:rsidRPr="00800724">
        <w:rPr>
          <w:rFonts w:ascii="Times New Roman" w:hAnsi="Times New Roman" w:cs="Times New Roman"/>
          <w:sz w:val="28"/>
          <w:szCs w:val="28"/>
        </w:rPr>
        <w:t>15</w:t>
      </w:r>
      <w:r w:rsidR="0002797E" w:rsidRPr="008759B6">
        <w:rPr>
          <w:rFonts w:ascii="Times New Roman" w:hAnsi="Times New Roman" w:cs="Times New Roman"/>
          <w:sz w:val="28"/>
          <w:szCs w:val="28"/>
        </w:rPr>
        <w:t>].</w:t>
      </w:r>
    </w:p>
    <w:p w:rsidR="00821B47" w:rsidRDefault="0002797E" w:rsidP="00BD3B64">
      <w:pPr>
        <w:spacing w:after="0" w:line="360" w:lineRule="auto"/>
        <w:ind w:firstLine="708"/>
        <w:jc w:val="both"/>
        <w:rPr>
          <w:rFonts w:ascii="Times New Roman" w:hAnsi="Times New Roman" w:cs="Times New Roman"/>
          <w:sz w:val="28"/>
          <w:szCs w:val="28"/>
        </w:rPr>
      </w:pPr>
      <w:r w:rsidRPr="008759B6">
        <w:rPr>
          <w:rFonts w:ascii="Times New Roman" w:hAnsi="Times New Roman" w:cs="Times New Roman"/>
          <w:sz w:val="28"/>
          <w:szCs w:val="28"/>
        </w:rPr>
        <w:t xml:space="preserve">Проанализировав все этапы развития инвестиционной политики государства, можно сформулировать понятие инвестиционной политики государства. Это процесс формирования, реализации и корректировки всей совокупности долгосрочных целей регулирования инвестиционного процесса и инвестиционной деятельности государства на основе согласования экономических интересов всех участников инвестиционного рынка, выбора </w:t>
      </w:r>
      <w:r w:rsidRPr="008759B6">
        <w:rPr>
          <w:rFonts w:ascii="Times New Roman" w:hAnsi="Times New Roman" w:cs="Times New Roman"/>
          <w:sz w:val="28"/>
          <w:szCs w:val="28"/>
        </w:rPr>
        <w:lastRenderedPageBreak/>
        <w:t>наиболее эффективных направлений их достижений с учетом ожидаемого социально-экономического результ</w:t>
      </w:r>
      <w:r w:rsidR="003214E0">
        <w:rPr>
          <w:rFonts w:ascii="Times New Roman" w:hAnsi="Times New Roman" w:cs="Times New Roman"/>
          <w:sz w:val="28"/>
          <w:szCs w:val="28"/>
        </w:rPr>
        <w:t>ата для национальной экономики.</w:t>
      </w:r>
    </w:p>
    <w:p w:rsidR="007923D6" w:rsidRPr="008759B6" w:rsidRDefault="007923D6" w:rsidP="00BD3B64">
      <w:pPr>
        <w:spacing w:after="0" w:line="360" w:lineRule="auto"/>
        <w:rPr>
          <w:rFonts w:ascii="Times New Roman" w:hAnsi="Times New Roman" w:cs="Times New Roman"/>
          <w:sz w:val="28"/>
          <w:szCs w:val="28"/>
        </w:rPr>
      </w:pPr>
    </w:p>
    <w:p w:rsidR="00AF2E8D" w:rsidRDefault="00950412" w:rsidP="00BD3B64">
      <w:pPr>
        <w:shd w:val="clear" w:color="auto" w:fill="FFFFFF"/>
        <w:spacing w:after="0" w:line="360" w:lineRule="auto"/>
        <w:jc w:val="center"/>
        <w:rPr>
          <w:rFonts w:ascii="Times New Roman" w:eastAsia="Times New Roman" w:hAnsi="Times New Roman" w:cs="Times New Roman"/>
          <w:b/>
          <w:bCs/>
          <w:color w:val="2C2C2C"/>
          <w:sz w:val="28"/>
          <w:szCs w:val="28"/>
          <w:lang w:eastAsia="ru-RU"/>
        </w:rPr>
      </w:pPr>
      <w:r w:rsidRPr="008759B6">
        <w:rPr>
          <w:rFonts w:ascii="Times New Roman" w:eastAsia="Times New Roman" w:hAnsi="Times New Roman" w:cs="Times New Roman"/>
          <w:b/>
          <w:bCs/>
          <w:color w:val="2C2C2C"/>
          <w:sz w:val="28"/>
          <w:szCs w:val="28"/>
          <w:lang w:eastAsia="ru-RU"/>
        </w:rPr>
        <w:t>1.3 Методы и модели государственной инвестиционной политики</w:t>
      </w:r>
    </w:p>
    <w:p w:rsidR="003214E0" w:rsidRPr="008759B6" w:rsidRDefault="003214E0" w:rsidP="00BD3B64">
      <w:pPr>
        <w:shd w:val="clear" w:color="auto" w:fill="FFFFFF"/>
        <w:spacing w:after="0" w:line="360" w:lineRule="auto"/>
        <w:jc w:val="center"/>
        <w:rPr>
          <w:rFonts w:ascii="Times New Roman" w:eastAsia="Times New Roman" w:hAnsi="Times New Roman" w:cs="Times New Roman"/>
          <w:b/>
          <w:bCs/>
          <w:color w:val="2C2C2C"/>
          <w:sz w:val="28"/>
          <w:szCs w:val="28"/>
          <w:lang w:eastAsia="ru-RU"/>
        </w:rPr>
      </w:pPr>
    </w:p>
    <w:p w:rsidR="004059D1" w:rsidRPr="008759B6" w:rsidRDefault="00950412"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Государственная инвестиционная политика предусматривает наличие условий для развития инвестиционной деятельности и участие государства в инвестиционной деятельности. </w:t>
      </w:r>
    </w:p>
    <w:p w:rsidR="004059D1" w:rsidRPr="008759B6" w:rsidRDefault="004059D1"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Активное воздействие государства на процессы инвестирования является необходимым условием обеспечения благоприятного инвестиционного климата и оживления инвестиционной деятельности, что позволяет обеспечить</w:t>
      </w:r>
      <w:r w:rsidR="003E1B6F" w:rsidRPr="008759B6">
        <w:rPr>
          <w:rFonts w:ascii="Times New Roman" w:eastAsia="Times New Roman" w:hAnsi="Times New Roman" w:cs="Times New Roman"/>
          <w:color w:val="2C2C2C"/>
          <w:sz w:val="28"/>
          <w:szCs w:val="28"/>
          <w:lang w:eastAsia="ru-RU"/>
        </w:rPr>
        <w:t xml:space="preserve"> </w:t>
      </w:r>
      <w:r w:rsidRPr="008759B6">
        <w:rPr>
          <w:rFonts w:ascii="Times New Roman" w:eastAsia="Times New Roman" w:hAnsi="Times New Roman" w:cs="Times New Roman"/>
          <w:color w:val="2C2C2C"/>
          <w:sz w:val="28"/>
          <w:szCs w:val="28"/>
          <w:lang w:eastAsia="ru-RU"/>
        </w:rPr>
        <w:t>стабильное развитие социально-экономической системы в целом в интересах</w:t>
      </w:r>
      <w:r w:rsidR="003E1B6F" w:rsidRPr="008759B6">
        <w:rPr>
          <w:rFonts w:ascii="Times New Roman" w:eastAsia="Times New Roman" w:hAnsi="Times New Roman" w:cs="Times New Roman"/>
          <w:color w:val="2C2C2C"/>
          <w:sz w:val="28"/>
          <w:szCs w:val="28"/>
          <w:lang w:eastAsia="ru-RU"/>
        </w:rPr>
        <w:t xml:space="preserve"> </w:t>
      </w:r>
      <w:r w:rsidRPr="008759B6">
        <w:rPr>
          <w:rFonts w:ascii="Times New Roman" w:eastAsia="Times New Roman" w:hAnsi="Times New Roman" w:cs="Times New Roman"/>
          <w:color w:val="2C2C2C"/>
          <w:sz w:val="28"/>
          <w:szCs w:val="28"/>
          <w:lang w:eastAsia="ru-RU"/>
        </w:rPr>
        <w:t>всего общества.</w:t>
      </w:r>
    </w:p>
    <w:p w:rsidR="003E1B6F" w:rsidRPr="008759B6" w:rsidRDefault="003E1B6F"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 xml:space="preserve">Можно выделить два возможных метода воздействия государства на инвестиционный процесс в национальной </w:t>
      </w:r>
      <w:r w:rsidR="00800724">
        <w:rPr>
          <w:rFonts w:ascii="Times New Roman" w:eastAsia="Times New Roman" w:hAnsi="Times New Roman" w:cs="Times New Roman"/>
          <w:color w:val="2C2C2C"/>
          <w:sz w:val="28"/>
          <w:szCs w:val="28"/>
          <w:lang w:eastAsia="ru-RU"/>
        </w:rPr>
        <w:t>экономике пассивный и активный</w:t>
      </w:r>
      <w:r w:rsidR="00F83C6E">
        <w:rPr>
          <w:rFonts w:ascii="Times New Roman" w:eastAsia="Times New Roman" w:hAnsi="Times New Roman" w:cs="Times New Roman"/>
          <w:color w:val="2C2C2C"/>
          <w:sz w:val="28"/>
          <w:szCs w:val="28"/>
          <w:lang w:eastAsia="ru-RU"/>
        </w:rPr>
        <w:t xml:space="preserve"> </w:t>
      </w:r>
      <w:r w:rsidR="00800724">
        <w:rPr>
          <w:rFonts w:ascii="Times New Roman" w:eastAsia="Times New Roman" w:hAnsi="Times New Roman" w:cs="Times New Roman"/>
          <w:color w:val="2C2C2C"/>
          <w:sz w:val="28"/>
          <w:szCs w:val="28"/>
          <w:lang w:eastAsia="ru-RU"/>
        </w:rPr>
        <w:t>[</w:t>
      </w:r>
      <w:r w:rsidR="00800724" w:rsidRPr="00800724">
        <w:rPr>
          <w:rFonts w:ascii="Times New Roman" w:eastAsia="Times New Roman" w:hAnsi="Times New Roman" w:cs="Times New Roman"/>
          <w:color w:val="2C2C2C"/>
          <w:sz w:val="28"/>
          <w:szCs w:val="28"/>
          <w:lang w:eastAsia="ru-RU"/>
        </w:rPr>
        <w:t>15</w:t>
      </w:r>
      <w:r w:rsidRPr="008759B6">
        <w:rPr>
          <w:rFonts w:ascii="Times New Roman" w:eastAsia="Times New Roman" w:hAnsi="Times New Roman" w:cs="Times New Roman"/>
          <w:color w:val="2C2C2C"/>
          <w:sz w:val="28"/>
          <w:szCs w:val="28"/>
          <w:lang w:eastAsia="ru-RU"/>
        </w:rPr>
        <w:t>].</w:t>
      </w:r>
    </w:p>
    <w:p w:rsidR="003E1B6F" w:rsidRPr="008759B6" w:rsidRDefault="003E1B6F" w:rsidP="00BD3B64">
      <w:pPr>
        <w:shd w:val="clear" w:color="auto" w:fill="FFFFFF"/>
        <w:spacing w:after="0" w:line="360" w:lineRule="auto"/>
        <w:ind w:firstLine="708"/>
        <w:jc w:val="both"/>
        <w:rPr>
          <w:rFonts w:ascii="Times New Roman" w:eastAsia="Times New Roman" w:hAnsi="Times New Roman" w:cs="Times New Roman"/>
          <w:color w:val="2C2C2C"/>
          <w:sz w:val="28"/>
          <w:szCs w:val="28"/>
          <w:lang w:eastAsia="ru-RU"/>
        </w:rPr>
      </w:pPr>
      <w:r w:rsidRPr="008759B6">
        <w:rPr>
          <w:rFonts w:ascii="Times New Roman" w:eastAsia="Times New Roman" w:hAnsi="Times New Roman" w:cs="Times New Roman"/>
          <w:color w:val="2C2C2C"/>
          <w:sz w:val="28"/>
          <w:szCs w:val="28"/>
          <w:lang w:eastAsia="ru-RU"/>
        </w:rPr>
        <w:t>Пассивный метод связан с ориентацией предпринимателей на выбор наиболее эффективных вариантов инвестирования путем разработки индикативных планов инвестиций. Использование пассивных методов ориентировано на информирование участников воспроизводственной деятельности об условиях производства, реализации и потребления продукции в экономике страны. Они включают также обоснование перспектив социально-экономического развития страны, определение степени инвестиционной активности, с выявлением приоритетов, которым отдаст правительство страны в предстоящие годы, с разработкой индикативного плана развития экономики и инвестиционного плана как его составной части.</w:t>
      </w:r>
    </w:p>
    <w:p w:rsidR="003E1B6F" w:rsidRPr="008759B6" w:rsidRDefault="003E1B6F" w:rsidP="00BD3B64">
      <w:pPr>
        <w:widowControl w:val="0"/>
        <w:shd w:val="clear" w:color="auto" w:fill="FFFFFF"/>
        <w:autoSpaceDE w:val="0"/>
        <w:autoSpaceDN w:val="0"/>
        <w:adjustRightInd w:val="0"/>
        <w:spacing w:after="0" w:line="360" w:lineRule="auto"/>
        <w:ind w:left="10" w:right="10" w:firstLine="686"/>
        <w:jc w:val="both"/>
        <w:rPr>
          <w:rFonts w:ascii="Times New Roman" w:eastAsiaTheme="minorEastAsia" w:hAnsi="Times New Roman" w:cs="Times New Roman"/>
          <w:sz w:val="28"/>
          <w:szCs w:val="28"/>
          <w:lang w:eastAsia="ru-RU"/>
        </w:rPr>
      </w:pPr>
      <w:r w:rsidRPr="008759B6">
        <w:rPr>
          <w:rFonts w:ascii="Times New Roman" w:eastAsia="Times New Roman" w:hAnsi="Times New Roman" w:cs="Times New Roman"/>
          <w:spacing w:val="-1"/>
          <w:sz w:val="28"/>
          <w:szCs w:val="28"/>
          <w:lang w:eastAsia="ru-RU"/>
        </w:rPr>
        <w:t>Набор активных методов связан с использованием более действенных рычагов воздействия государства на инвестиционные процессы. Активный метод связан пря</w:t>
      </w:r>
      <w:r w:rsidRPr="008759B6">
        <w:rPr>
          <w:rFonts w:ascii="Times New Roman" w:eastAsia="Times New Roman" w:hAnsi="Times New Roman" w:cs="Times New Roman"/>
          <w:sz w:val="28"/>
          <w:szCs w:val="28"/>
          <w:lang w:eastAsia="ru-RU"/>
        </w:rPr>
        <w:t xml:space="preserve">мым государственным инвестированием, а также с </w:t>
      </w:r>
      <w:r w:rsidRPr="008759B6">
        <w:rPr>
          <w:rFonts w:ascii="Times New Roman" w:eastAsia="Times New Roman" w:hAnsi="Times New Roman" w:cs="Times New Roman"/>
          <w:sz w:val="28"/>
          <w:szCs w:val="28"/>
          <w:lang w:eastAsia="ru-RU"/>
        </w:rPr>
        <w:lastRenderedPageBreak/>
        <w:t>проведением государственными органами мероприятий в налоговой и бюджетной сфере, направленных на активизацию инвестиционной активности предпринимателей.</w:t>
      </w:r>
    </w:p>
    <w:p w:rsidR="003E1B6F" w:rsidRPr="008759B6" w:rsidRDefault="003E1B6F" w:rsidP="00BD3B64">
      <w:pPr>
        <w:widowControl w:val="0"/>
        <w:shd w:val="clear" w:color="auto" w:fill="FFFFFF"/>
        <w:autoSpaceDE w:val="0"/>
        <w:autoSpaceDN w:val="0"/>
        <w:adjustRightInd w:val="0"/>
        <w:spacing w:after="0" w:line="360" w:lineRule="auto"/>
        <w:ind w:left="10" w:right="10" w:firstLine="696"/>
        <w:jc w:val="both"/>
        <w:rPr>
          <w:rFonts w:ascii="Times New Roman" w:eastAsiaTheme="minorEastAsia" w:hAnsi="Times New Roman" w:cs="Times New Roman"/>
          <w:sz w:val="28"/>
          <w:szCs w:val="28"/>
          <w:lang w:eastAsia="ru-RU"/>
        </w:rPr>
      </w:pPr>
      <w:r w:rsidRPr="008759B6">
        <w:rPr>
          <w:rFonts w:ascii="Times New Roman" w:eastAsia="Times New Roman" w:hAnsi="Times New Roman" w:cs="Times New Roman"/>
          <w:sz w:val="28"/>
          <w:szCs w:val="28"/>
          <w:lang w:eastAsia="ru-RU"/>
        </w:rPr>
        <w:t xml:space="preserve">Существуют следующие виды активного вмешательства государства в </w:t>
      </w:r>
      <w:r w:rsidR="00B91DDA" w:rsidRPr="008759B6">
        <w:rPr>
          <w:rFonts w:ascii="Times New Roman" w:eastAsia="Times New Roman" w:hAnsi="Times New Roman" w:cs="Times New Roman"/>
          <w:sz w:val="28"/>
          <w:szCs w:val="28"/>
          <w:lang w:eastAsia="ru-RU"/>
        </w:rPr>
        <w:t>инве</w:t>
      </w:r>
      <w:r w:rsidRPr="008759B6">
        <w:rPr>
          <w:rFonts w:ascii="Times New Roman" w:eastAsia="Times New Roman" w:hAnsi="Times New Roman" w:cs="Times New Roman"/>
          <w:sz w:val="28"/>
          <w:szCs w:val="28"/>
          <w:lang w:eastAsia="ru-RU"/>
        </w:rPr>
        <w:t>стиционный процесс:</w:t>
      </w:r>
    </w:p>
    <w:p w:rsidR="003E1B6F" w:rsidRPr="00CA38DD" w:rsidRDefault="00FA0729" w:rsidP="00BD3B64">
      <w:pPr>
        <w:widowControl w:val="0"/>
        <w:shd w:val="clear" w:color="auto" w:fill="FFFFFF"/>
        <w:tabs>
          <w:tab w:val="left" w:pos="1027"/>
        </w:tabs>
        <w:autoSpaceDE w:val="0"/>
        <w:autoSpaceDN w:val="0"/>
        <w:adjustRightInd w:val="0"/>
        <w:spacing w:after="0" w:line="360" w:lineRule="auto"/>
        <w:ind w:lef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3E1B6F" w:rsidRPr="008759B6">
        <w:rPr>
          <w:rFonts w:ascii="Times New Roman" w:eastAsia="Times New Roman" w:hAnsi="Times New Roman" w:cs="Times New Roman"/>
          <w:sz w:val="28"/>
          <w:szCs w:val="28"/>
          <w:lang w:eastAsia="ru-RU"/>
        </w:rPr>
        <w:t>создание благоприятных условий для деятельности частных предпринимателей. В первую очередь речь идет о формировании благоприятной инвестиционной среды, а также о проведении выгодной для инвесторов налоговой и амортизационной политики, защите внутреннего и внешнего инвестора, льготном</w:t>
      </w:r>
      <w:r w:rsidR="00B91DDA" w:rsidRPr="008759B6">
        <w:rPr>
          <w:rFonts w:ascii="Times New Roman" w:eastAsia="Times New Roman" w:hAnsi="Times New Roman" w:cs="Times New Roman"/>
          <w:sz w:val="28"/>
          <w:szCs w:val="28"/>
          <w:lang w:eastAsia="ru-RU"/>
        </w:rPr>
        <w:t xml:space="preserve"> </w:t>
      </w:r>
      <w:r w:rsidR="003E1B6F" w:rsidRPr="008759B6">
        <w:rPr>
          <w:rFonts w:ascii="Times New Roman" w:eastAsia="Times New Roman" w:hAnsi="Times New Roman" w:cs="Times New Roman"/>
          <w:sz w:val="28"/>
          <w:szCs w:val="28"/>
          <w:lang w:eastAsia="ru-RU"/>
        </w:rPr>
        <w:t xml:space="preserve">налогообложении предприятий, действующих и </w:t>
      </w:r>
      <w:r w:rsidR="00CA38DD">
        <w:rPr>
          <w:rFonts w:ascii="Times New Roman" w:eastAsia="Times New Roman" w:hAnsi="Times New Roman" w:cs="Times New Roman"/>
          <w:sz w:val="28"/>
          <w:szCs w:val="28"/>
          <w:lang w:eastAsia="ru-RU"/>
        </w:rPr>
        <w:t>приоритетных отраслях экономики</w:t>
      </w:r>
      <w:r w:rsidR="00CA38DD" w:rsidRPr="00CA38DD">
        <w:rPr>
          <w:rFonts w:ascii="Times New Roman" w:eastAsia="Times New Roman" w:hAnsi="Times New Roman" w:cs="Times New Roman"/>
          <w:sz w:val="28"/>
          <w:szCs w:val="28"/>
          <w:lang w:eastAsia="ru-RU"/>
        </w:rPr>
        <w:t>,</w:t>
      </w:r>
    </w:p>
    <w:p w:rsidR="003E1B6F" w:rsidRPr="008759B6" w:rsidRDefault="00FA0729" w:rsidP="00BD3B64">
      <w:pPr>
        <w:widowControl w:val="0"/>
        <w:shd w:val="clear" w:color="auto" w:fill="FFFFFF"/>
        <w:autoSpaceDE w:val="0"/>
        <w:autoSpaceDN w:val="0"/>
        <w:adjustRightInd w:val="0"/>
        <w:spacing w:after="0" w:line="360" w:lineRule="auto"/>
        <w:ind w:right="10"/>
        <w:jc w:val="both"/>
        <w:rPr>
          <w:rFonts w:ascii="Times New Roman" w:eastAsiaTheme="minorEastAsia"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w:t>
      </w:r>
      <w:r w:rsidR="003E1B6F" w:rsidRPr="008759B6">
        <w:rPr>
          <w:rFonts w:ascii="Times New Roman" w:eastAsia="Times New Roman" w:hAnsi="Times New Roman" w:cs="Times New Roman"/>
          <w:spacing w:val="-1"/>
          <w:sz w:val="28"/>
          <w:szCs w:val="28"/>
          <w:lang w:eastAsia="ru-RU"/>
        </w:rPr>
        <w:t xml:space="preserve"> прямое участие государства в эффективных и значимых для страны проектах, </w:t>
      </w:r>
      <w:r w:rsidR="004C472C">
        <w:rPr>
          <w:rFonts w:ascii="Times New Roman" w:eastAsia="Times New Roman" w:hAnsi="Times New Roman" w:cs="Times New Roman"/>
          <w:sz w:val="28"/>
          <w:szCs w:val="28"/>
          <w:lang w:eastAsia="ru-RU"/>
        </w:rPr>
        <w:t>разработка «бюджета развития»</w:t>
      </w:r>
      <w:r w:rsidR="003E1B6F" w:rsidRPr="008759B6">
        <w:rPr>
          <w:rFonts w:ascii="Times New Roman" w:eastAsia="Times New Roman" w:hAnsi="Times New Roman" w:cs="Times New Roman"/>
          <w:sz w:val="28"/>
          <w:szCs w:val="28"/>
          <w:lang w:eastAsia="ru-RU"/>
        </w:rPr>
        <w:t xml:space="preserve"> как части федерального бюджета стр</w:t>
      </w:r>
      <w:r w:rsidR="004C472C">
        <w:rPr>
          <w:rFonts w:ascii="Times New Roman" w:eastAsia="Times New Roman" w:hAnsi="Times New Roman" w:cs="Times New Roman"/>
          <w:sz w:val="28"/>
          <w:szCs w:val="28"/>
          <w:lang w:eastAsia="ru-RU"/>
        </w:rPr>
        <w:t>аны, обеспечение «локомотивного»</w:t>
      </w:r>
      <w:r w:rsidR="003E1B6F" w:rsidRPr="008759B6">
        <w:rPr>
          <w:rFonts w:ascii="Times New Roman" w:eastAsia="Times New Roman" w:hAnsi="Times New Roman" w:cs="Times New Roman"/>
          <w:sz w:val="28"/>
          <w:szCs w:val="28"/>
          <w:lang w:eastAsia="ru-RU"/>
        </w:rPr>
        <w:t xml:space="preserve"> харак</w:t>
      </w:r>
      <w:r w:rsidR="00CA38DD">
        <w:rPr>
          <w:rFonts w:ascii="Times New Roman" w:eastAsia="Times New Roman" w:hAnsi="Times New Roman" w:cs="Times New Roman"/>
          <w:sz w:val="28"/>
          <w:szCs w:val="28"/>
          <w:lang w:eastAsia="ru-RU"/>
        </w:rPr>
        <w:t>тера государственных инвестиций</w:t>
      </w:r>
      <w:r w:rsidR="00CA38DD" w:rsidRPr="00CA38DD">
        <w:rPr>
          <w:rFonts w:ascii="Times New Roman" w:eastAsia="Times New Roman" w:hAnsi="Times New Roman" w:cs="Times New Roman"/>
          <w:sz w:val="28"/>
          <w:szCs w:val="28"/>
          <w:lang w:eastAsia="ru-RU"/>
        </w:rPr>
        <w:t>,</w:t>
      </w:r>
    </w:p>
    <w:p w:rsidR="003E1B6F" w:rsidRPr="008759B6" w:rsidRDefault="00FA0729" w:rsidP="00BD3B64">
      <w:pPr>
        <w:widowControl w:val="0"/>
        <w:shd w:val="clear" w:color="auto" w:fill="FFFFFF"/>
        <w:tabs>
          <w:tab w:val="left" w:pos="840"/>
        </w:tabs>
        <w:autoSpaceDE w:val="0"/>
        <w:autoSpaceDN w:val="0"/>
        <w:adjustRightInd w:val="0"/>
        <w:spacing w:after="0" w:line="360" w:lineRule="auto"/>
        <w:ind w:right="1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3E1B6F" w:rsidRPr="008759B6">
        <w:rPr>
          <w:rFonts w:ascii="Times New Roman" w:eastAsia="Times New Roman" w:hAnsi="Times New Roman" w:cs="Times New Roman"/>
          <w:sz w:val="28"/>
          <w:szCs w:val="28"/>
          <w:lang w:eastAsia="ru-RU"/>
        </w:rPr>
        <w:t>участие государства в создании инфрастр</w:t>
      </w:r>
      <w:r>
        <w:rPr>
          <w:rFonts w:ascii="Times New Roman" w:eastAsia="Times New Roman" w:hAnsi="Times New Roman" w:cs="Times New Roman"/>
          <w:sz w:val="28"/>
          <w:szCs w:val="28"/>
          <w:lang w:eastAsia="ru-RU"/>
        </w:rPr>
        <w:t xml:space="preserve">уктурных объектов как </w:t>
      </w:r>
      <w:r w:rsidR="00B91DDA" w:rsidRPr="008759B6">
        <w:rPr>
          <w:rFonts w:ascii="Times New Roman" w:eastAsia="Times New Roman" w:hAnsi="Times New Roman" w:cs="Times New Roman"/>
          <w:sz w:val="28"/>
          <w:szCs w:val="28"/>
          <w:lang w:eastAsia="ru-RU"/>
        </w:rPr>
        <w:t>основы эф</w:t>
      </w:r>
      <w:r w:rsidR="003E1B6F" w:rsidRPr="008759B6">
        <w:rPr>
          <w:rFonts w:ascii="Times New Roman" w:eastAsia="Times New Roman" w:hAnsi="Times New Roman" w:cs="Times New Roman"/>
          <w:sz w:val="28"/>
          <w:szCs w:val="28"/>
          <w:lang w:eastAsia="ru-RU"/>
        </w:rPr>
        <w:t>фективного частного предпринимательства.</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Условно, можно выделить три модели государственной инвестиционной политики, рассмотренные в таблице 1, которые избирают основным принципом тот или иной аспект воздействия на инвестиционные процессы в национальной экономике.</w:t>
      </w:r>
    </w:p>
    <w:p w:rsidR="00095458" w:rsidRDefault="00095458" w:rsidP="00BD3B64">
      <w:pPr>
        <w:shd w:val="clear" w:color="auto" w:fill="FFFFFF"/>
        <w:spacing w:after="0" w:line="360" w:lineRule="auto"/>
        <w:jc w:val="both"/>
        <w:rPr>
          <w:rFonts w:ascii="Times New Roman" w:eastAsia="Times New Roman" w:hAnsi="Times New Roman" w:cs="Times New Roman"/>
          <w:sz w:val="28"/>
          <w:szCs w:val="28"/>
          <w:lang w:eastAsia="ru-RU"/>
        </w:rPr>
      </w:pPr>
    </w:p>
    <w:p w:rsidR="00A32BD4" w:rsidRPr="008759B6" w:rsidRDefault="00A32BD4" w:rsidP="00BD3B64">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00EAA">
        <w:rPr>
          <w:rFonts w:ascii="Times New Roman" w:eastAsia="Times New Roman" w:hAnsi="Times New Roman" w:cs="Times New Roman"/>
          <w:sz w:val="28"/>
          <w:szCs w:val="28"/>
          <w:lang w:eastAsia="ru-RU"/>
        </w:rPr>
        <w:t>Таблица 1</w:t>
      </w:r>
      <w:r w:rsidR="009E6C5E">
        <w:rPr>
          <w:rFonts w:ascii="Times New Roman" w:eastAsia="Times New Roman" w:hAnsi="Times New Roman" w:cs="Times New Roman"/>
          <w:color w:val="000000"/>
          <w:sz w:val="28"/>
          <w:szCs w:val="28"/>
          <w:lang w:eastAsia="ru-RU"/>
        </w:rPr>
        <w:t xml:space="preserve">− </w:t>
      </w:r>
      <w:r w:rsidRPr="008759B6">
        <w:rPr>
          <w:rFonts w:ascii="Times New Roman" w:eastAsia="Times New Roman" w:hAnsi="Times New Roman" w:cs="Times New Roman"/>
          <w:color w:val="000000"/>
          <w:sz w:val="28"/>
          <w:szCs w:val="28"/>
          <w:lang w:eastAsia="ru-RU"/>
        </w:rPr>
        <w:t>Модели государственной инвестиционной политики</w:t>
      </w:r>
    </w:p>
    <w:tbl>
      <w:tblPr>
        <w:tblW w:w="9472" w:type="dxa"/>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2935"/>
        <w:gridCol w:w="6537"/>
      </w:tblGrid>
      <w:tr w:rsidR="00A32BD4" w:rsidRPr="008759B6" w:rsidTr="009E6C5E">
        <w:trPr>
          <w:gridAfter w:val="1"/>
          <w:trHeight w:val="11"/>
        </w:trPr>
        <w:tc>
          <w:tcPr>
            <w:tcW w:w="0" w:type="auto"/>
            <w:shd w:val="clear" w:color="auto" w:fill="FFFFFF" w:themeFill="background1"/>
            <w:vAlign w:val="center"/>
            <w:hideMark/>
          </w:tcPr>
          <w:p w:rsidR="00A32BD4" w:rsidRPr="008759B6" w:rsidRDefault="00A32BD4" w:rsidP="00BD3B64">
            <w:pPr>
              <w:spacing w:after="0" w:line="360" w:lineRule="auto"/>
              <w:jc w:val="both"/>
              <w:rPr>
                <w:rFonts w:ascii="Times New Roman" w:eastAsia="Times New Roman" w:hAnsi="Times New Roman" w:cs="Times New Roman"/>
                <w:color w:val="656565"/>
                <w:sz w:val="28"/>
                <w:szCs w:val="28"/>
                <w:lang w:eastAsia="ru-RU"/>
              </w:rPr>
            </w:pPr>
          </w:p>
        </w:tc>
      </w:tr>
      <w:tr w:rsidR="00A32BD4" w:rsidRPr="008759B6" w:rsidTr="009E6C5E">
        <w:trPr>
          <w:trHeight w:val="1991"/>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Модели государственной инвестиционной политики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Способ воздействия на инвестиционные процессы</w:t>
            </w:r>
          </w:p>
        </w:tc>
      </w:tr>
      <w:tr w:rsidR="00A32BD4" w:rsidRPr="008759B6" w:rsidTr="009E6C5E">
        <w:trPr>
          <w:trHeight w:val="1488"/>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lastRenderedPageBreak/>
              <w:t>Первая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Акцент на налоговые стимулы для частных инвестиций. Используется в таких странах как, США, Канада.</w:t>
            </w:r>
          </w:p>
        </w:tc>
      </w:tr>
      <w:tr w:rsidR="00A32BD4" w:rsidRPr="008759B6" w:rsidTr="009E6C5E">
        <w:trPr>
          <w:trHeight w:val="1499"/>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Вторая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Акцент на государственное финансирование частных проектов. Применяется в Японии, Франции, Китае.</w:t>
            </w:r>
          </w:p>
        </w:tc>
      </w:tr>
      <w:tr w:rsidR="00A32BD4" w:rsidRPr="008759B6" w:rsidTr="009E6C5E">
        <w:trPr>
          <w:trHeight w:val="3467"/>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Третья модель</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A32BD4" w:rsidRPr="008759B6" w:rsidRDefault="00A32BD4" w:rsidP="00BD3B64">
            <w:pPr>
              <w:spacing w:after="0" w:line="360" w:lineRule="auto"/>
              <w:ind w:firstLine="225"/>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Акцент на преодоление недостатков координации и создание механизмов для согласования решений частных инвесторов; государство только создает необходимую инфраструктуру и поощряет вложения в человеческий капитал. Эту модель использует Южная Корея, Тайвань.</w:t>
            </w:r>
          </w:p>
        </w:tc>
      </w:tr>
    </w:tbl>
    <w:p w:rsidR="009E6C5E" w:rsidRDefault="009E6C5E"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
    <w:p w:rsidR="003175D7"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 xml:space="preserve">В рамках первой модели ключевая роль государственной инвестиционной политики отводится налоговым инструментам. </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Из модели ясно, что теоретической основой американской модели является либеральная доктрина, где роль государства сведена к минимуму. Этот тип инвестиционной политики в настоящее время не приемлем для российской экономики. Исторически сложилось, что государство в российском обществе и в экономике в частности всегда занимало доминирующее положение. Особенно проявилось в период господства плановой или командно-административной экономики. На современном этапе российская экономика находится в состоянии системного экономического кризиса и без активной государственной экономической политики вы</w:t>
      </w:r>
      <w:r w:rsidR="00800724">
        <w:rPr>
          <w:rFonts w:ascii="Times New Roman" w:eastAsia="Times New Roman" w:hAnsi="Times New Roman" w:cs="Times New Roman"/>
          <w:color w:val="000000"/>
          <w:sz w:val="28"/>
          <w:szCs w:val="28"/>
          <w:lang w:eastAsia="ru-RU"/>
        </w:rPr>
        <w:t>ход из него невозможен [</w:t>
      </w:r>
      <w:r w:rsidR="00800724" w:rsidRPr="00800724">
        <w:rPr>
          <w:rFonts w:ascii="Times New Roman" w:eastAsia="Times New Roman" w:hAnsi="Times New Roman" w:cs="Times New Roman"/>
          <w:color w:val="000000"/>
          <w:sz w:val="28"/>
          <w:szCs w:val="28"/>
          <w:lang w:eastAsia="ru-RU"/>
        </w:rPr>
        <w:t>15</w:t>
      </w:r>
      <w:r w:rsidRPr="008759B6">
        <w:rPr>
          <w:rFonts w:ascii="Times New Roman" w:eastAsia="Times New Roman" w:hAnsi="Times New Roman" w:cs="Times New Roman"/>
          <w:color w:val="000000"/>
          <w:sz w:val="28"/>
          <w:szCs w:val="28"/>
          <w:lang w:eastAsia="ru-RU"/>
        </w:rPr>
        <w:t>].</w:t>
      </w:r>
    </w:p>
    <w:p w:rsidR="003175D7"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 xml:space="preserve">Вторая модель государственной инвестиционной политики строится на активном партнерстве между государством и частными инвесторами. </w:t>
      </w:r>
      <w:r w:rsidRPr="008759B6">
        <w:rPr>
          <w:rFonts w:ascii="Times New Roman" w:eastAsia="Times New Roman" w:hAnsi="Times New Roman" w:cs="Times New Roman"/>
          <w:color w:val="000000"/>
          <w:sz w:val="28"/>
          <w:szCs w:val="28"/>
          <w:lang w:eastAsia="ru-RU"/>
        </w:rPr>
        <w:lastRenderedPageBreak/>
        <w:t xml:space="preserve">Государство использует контроль над банковской сферой и самостоятельно мобилизует сбережения населения, предоставляя эти средства на льготных условиях корпорациям в обмен на сотрудничество и неукоснительное соблюдение принятых на себя обязательств. </w:t>
      </w:r>
    </w:p>
    <w:p w:rsidR="00A32BD4" w:rsidRPr="008759B6" w:rsidRDefault="00A32BD4" w:rsidP="00BD3B64">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Третья модель инвестиционной политики государства сочетает ряд инструментов первой и второй модели. Однако главным является создание государством частных механизмов координации инвестиционных решений. Модель опирается на то, что частные фирмы, работающие на экспорт, наилучшим образом знают рынок и потенциал инвестиционных проектов. Вокруг этих фирм образуются сеть поставщиков, которые естественным обр</w:t>
      </w:r>
      <w:r w:rsidR="004C472C">
        <w:rPr>
          <w:rFonts w:ascii="Times New Roman" w:eastAsia="Times New Roman" w:hAnsi="Times New Roman" w:cs="Times New Roman"/>
          <w:color w:val="000000"/>
          <w:sz w:val="28"/>
          <w:szCs w:val="28"/>
          <w:lang w:eastAsia="ru-RU"/>
        </w:rPr>
        <w:t>азом координируют свои планы с «головной»</w:t>
      </w:r>
      <w:r w:rsidR="009E6C5E">
        <w:rPr>
          <w:rFonts w:ascii="Times New Roman" w:eastAsia="Times New Roman" w:hAnsi="Times New Roman" w:cs="Times New Roman"/>
          <w:color w:val="000000"/>
          <w:sz w:val="28"/>
          <w:szCs w:val="28"/>
          <w:lang w:eastAsia="ru-RU"/>
        </w:rPr>
        <w:t xml:space="preserve"> компанией. Задача государства −</w:t>
      </w:r>
      <w:r w:rsidRPr="008759B6">
        <w:rPr>
          <w:rFonts w:ascii="Times New Roman" w:eastAsia="Times New Roman" w:hAnsi="Times New Roman" w:cs="Times New Roman"/>
          <w:color w:val="000000"/>
          <w:sz w:val="28"/>
          <w:szCs w:val="28"/>
          <w:lang w:eastAsia="ru-RU"/>
        </w:rPr>
        <w:t xml:space="preserve"> активно поддерживать эти группы.</w:t>
      </w:r>
    </w:p>
    <w:p w:rsidR="00950412" w:rsidRPr="008759B6" w:rsidRDefault="003175D7" w:rsidP="00BD3B64">
      <w:pPr>
        <w:shd w:val="clear" w:color="auto" w:fill="FFFFFF"/>
        <w:spacing w:after="0" w:line="360" w:lineRule="auto"/>
        <w:ind w:firstLine="360"/>
        <w:jc w:val="both"/>
        <w:rPr>
          <w:rFonts w:ascii="Times New Roman" w:eastAsia="Times New Roman" w:hAnsi="Times New Roman" w:cs="Times New Roman"/>
          <w:color w:val="2C2C2C"/>
          <w:sz w:val="28"/>
          <w:szCs w:val="28"/>
          <w:lang w:eastAsia="ru-RU"/>
        </w:rPr>
      </w:pPr>
      <w:r>
        <w:rPr>
          <w:rFonts w:ascii="Times New Roman" w:eastAsia="Times New Roman" w:hAnsi="Times New Roman" w:cs="Times New Roman"/>
          <w:color w:val="2C2C2C"/>
          <w:sz w:val="28"/>
          <w:szCs w:val="28"/>
          <w:lang w:eastAsia="ru-RU"/>
        </w:rPr>
        <w:t xml:space="preserve">Таким образом, </w:t>
      </w:r>
      <w:r w:rsidR="00950412" w:rsidRPr="008759B6">
        <w:rPr>
          <w:rFonts w:ascii="Times New Roman" w:eastAsia="Times New Roman" w:hAnsi="Times New Roman" w:cs="Times New Roman"/>
          <w:color w:val="2C2C2C"/>
          <w:sz w:val="28"/>
          <w:szCs w:val="28"/>
          <w:lang w:eastAsia="ru-RU"/>
        </w:rPr>
        <w:t>инвестиционный процесс зависит от государственной политики, направленной на формирование условий для привлечения и эффективного использования инвестиций.</w:t>
      </w:r>
    </w:p>
    <w:p w:rsidR="00C9036F" w:rsidRPr="008759B6" w:rsidRDefault="00C9036F" w:rsidP="00BD3B64">
      <w:pPr>
        <w:shd w:val="clear" w:color="auto" w:fill="FFFFFF"/>
        <w:spacing w:after="0" w:line="360" w:lineRule="auto"/>
        <w:jc w:val="both"/>
        <w:rPr>
          <w:rFonts w:ascii="Times New Roman" w:eastAsia="Times New Roman" w:hAnsi="Times New Roman" w:cs="Times New Roman"/>
          <w:color w:val="2C2C2C"/>
          <w:sz w:val="28"/>
          <w:szCs w:val="20"/>
          <w:lang w:eastAsia="ru-RU"/>
        </w:rPr>
      </w:pPr>
    </w:p>
    <w:p w:rsidR="00095458" w:rsidRDefault="00095458" w:rsidP="003175D7">
      <w:pPr>
        <w:spacing w:after="0" w:line="360" w:lineRule="auto"/>
        <w:rPr>
          <w:rFonts w:ascii="Times New Roman" w:hAnsi="Times New Roman" w:cs="Times New Roman"/>
          <w:b/>
          <w:sz w:val="28"/>
          <w:szCs w:val="28"/>
        </w:rPr>
      </w:pPr>
    </w:p>
    <w:p w:rsidR="003175D7" w:rsidRDefault="003175D7"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167142" w:rsidRDefault="00167142" w:rsidP="003175D7">
      <w:pPr>
        <w:spacing w:after="0" w:line="360" w:lineRule="auto"/>
        <w:rPr>
          <w:rFonts w:ascii="Times New Roman" w:hAnsi="Times New Roman" w:cs="Times New Roman"/>
          <w:b/>
          <w:sz w:val="28"/>
          <w:szCs w:val="28"/>
        </w:rPr>
      </w:pPr>
    </w:p>
    <w:p w:rsidR="004C472C" w:rsidRDefault="004C472C" w:rsidP="003175D7">
      <w:pPr>
        <w:spacing w:after="0" w:line="360" w:lineRule="auto"/>
        <w:rPr>
          <w:rFonts w:ascii="Times New Roman" w:hAnsi="Times New Roman" w:cs="Times New Roman"/>
          <w:b/>
          <w:sz w:val="28"/>
          <w:szCs w:val="28"/>
        </w:rPr>
      </w:pPr>
    </w:p>
    <w:p w:rsidR="008641DA" w:rsidRPr="00300EAA" w:rsidRDefault="00BD673D" w:rsidP="004C472C">
      <w:pPr>
        <w:spacing w:after="0" w:line="360" w:lineRule="auto"/>
        <w:ind w:firstLine="709"/>
        <w:rPr>
          <w:rFonts w:ascii="Times New Roman" w:hAnsi="Times New Roman" w:cs="Times New Roman"/>
          <w:b/>
          <w:sz w:val="28"/>
          <w:szCs w:val="28"/>
        </w:rPr>
      </w:pPr>
      <w:r w:rsidRPr="00300EAA">
        <w:rPr>
          <w:rFonts w:ascii="Times New Roman" w:hAnsi="Times New Roman" w:cs="Times New Roman"/>
          <w:b/>
          <w:sz w:val="28"/>
          <w:szCs w:val="28"/>
        </w:rPr>
        <w:lastRenderedPageBreak/>
        <w:t>2</w:t>
      </w:r>
      <w:r w:rsidR="00B91DDA" w:rsidRPr="00300EAA">
        <w:rPr>
          <w:rFonts w:ascii="Times New Roman" w:hAnsi="Times New Roman" w:cs="Times New Roman"/>
          <w:b/>
          <w:sz w:val="28"/>
          <w:szCs w:val="28"/>
        </w:rPr>
        <w:t xml:space="preserve"> Состояние и перспективы инвестиционной политики в России</w:t>
      </w:r>
    </w:p>
    <w:p w:rsidR="007174D4" w:rsidRPr="00300EAA" w:rsidRDefault="007174D4" w:rsidP="004C472C">
      <w:pPr>
        <w:spacing w:after="0" w:line="360" w:lineRule="auto"/>
        <w:ind w:firstLine="709"/>
        <w:jc w:val="center"/>
        <w:rPr>
          <w:rFonts w:ascii="Times New Roman" w:hAnsi="Times New Roman" w:cs="Times New Roman"/>
          <w:b/>
          <w:sz w:val="28"/>
          <w:szCs w:val="28"/>
        </w:rPr>
      </w:pPr>
    </w:p>
    <w:p w:rsidR="0020350A" w:rsidRPr="00300EAA" w:rsidRDefault="00BD673D" w:rsidP="004C472C">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300EAA">
        <w:rPr>
          <w:rFonts w:ascii="Times New Roman" w:eastAsia="Times New Roman" w:hAnsi="Times New Roman" w:cs="Times New Roman"/>
          <w:b/>
          <w:sz w:val="28"/>
          <w:szCs w:val="28"/>
          <w:lang w:eastAsia="ru-RU"/>
        </w:rPr>
        <w:t>2.1</w:t>
      </w:r>
      <w:r w:rsidR="0020350A" w:rsidRPr="00300EAA">
        <w:rPr>
          <w:rFonts w:ascii="Times New Roman" w:eastAsia="Times New Roman" w:hAnsi="Times New Roman" w:cs="Times New Roman"/>
          <w:b/>
          <w:sz w:val="28"/>
          <w:szCs w:val="28"/>
          <w:lang w:eastAsia="ru-RU"/>
        </w:rPr>
        <w:t xml:space="preserve"> </w:t>
      </w:r>
      <w:r w:rsidR="0020350A" w:rsidRPr="00300EAA">
        <w:rPr>
          <w:rFonts w:ascii="Times New Roman" w:eastAsia="Times New Roman" w:hAnsi="Times New Roman" w:cs="Times New Roman"/>
          <w:b/>
          <w:sz w:val="28"/>
          <w:szCs w:val="28"/>
          <w:lang w:eastAsia="ru-RU"/>
        </w:rPr>
        <w:tab/>
        <w:t>Динамика инвестиционного процесса в современн</w:t>
      </w:r>
      <w:r w:rsidR="00D26B45" w:rsidRPr="00300EAA">
        <w:rPr>
          <w:rFonts w:ascii="Times New Roman" w:eastAsia="Times New Roman" w:hAnsi="Times New Roman" w:cs="Times New Roman"/>
          <w:b/>
          <w:sz w:val="28"/>
          <w:szCs w:val="28"/>
          <w:lang w:eastAsia="ru-RU"/>
        </w:rPr>
        <w:t>ой России</w:t>
      </w:r>
    </w:p>
    <w:p w:rsidR="00BE55FE" w:rsidRPr="008759B6" w:rsidRDefault="00BE55FE" w:rsidP="00BD3B64">
      <w:pPr>
        <w:shd w:val="clear" w:color="auto" w:fill="FFFFFF"/>
        <w:spacing w:after="0" w:line="360" w:lineRule="auto"/>
        <w:jc w:val="center"/>
        <w:rPr>
          <w:rFonts w:ascii="Times New Roman" w:eastAsia="Times New Roman" w:hAnsi="Times New Roman" w:cs="Times New Roman"/>
          <w:b/>
          <w:color w:val="2C2C2C"/>
          <w:sz w:val="28"/>
          <w:szCs w:val="28"/>
          <w:lang w:eastAsia="ru-RU"/>
        </w:rPr>
      </w:pPr>
    </w:p>
    <w:p w:rsidR="00A62FA5" w:rsidRPr="008759B6" w:rsidRDefault="00A62FA5" w:rsidP="00BD3B64">
      <w:pPr>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bCs/>
          <w:iCs/>
          <w:sz w:val="28"/>
          <w:szCs w:val="28"/>
        </w:rPr>
        <w:t xml:space="preserve">Инвестиционная политика государства представляет собой </w:t>
      </w:r>
      <w:r w:rsidRPr="008759B6">
        <w:rPr>
          <w:rFonts w:ascii="Times New Roman" w:eastAsia="Calibri" w:hAnsi="Times New Roman" w:cs="Times New Roman"/>
          <w:sz w:val="28"/>
          <w:szCs w:val="28"/>
        </w:rPr>
        <w:t>комплекс взаимосвязанных мероприятий, которые направлены на привлечение иностранного капитала в национальную экономику, способствующего развитию отраслей и секторов национальной экономики</w:t>
      </w:r>
      <w:r w:rsidR="00300EAA">
        <w:rPr>
          <w:rFonts w:ascii="Times New Roman" w:eastAsia="Calibri" w:hAnsi="Times New Roman" w:cs="Times New Roman"/>
          <w:sz w:val="28"/>
          <w:szCs w:val="28"/>
        </w:rPr>
        <w:t>.</w:t>
      </w:r>
    </w:p>
    <w:p w:rsidR="00A62FA5" w:rsidRPr="008759B6" w:rsidRDefault="00A62FA5" w:rsidP="00BD3B64">
      <w:pPr>
        <w:tabs>
          <w:tab w:val="left" w:pos="4096"/>
        </w:tabs>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Инвестиционная политика государства состоит из трех элементов:</w:t>
      </w:r>
    </w:p>
    <w:p w:rsidR="00A62FA5" w:rsidRPr="008759B6" w:rsidRDefault="009E6C5E" w:rsidP="00BD3B64">
      <w:pPr>
        <w:tabs>
          <w:tab w:val="left" w:pos="409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3175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F83C6E">
        <w:rPr>
          <w:rFonts w:ascii="Times New Roman" w:eastAsia="Calibri" w:hAnsi="Times New Roman" w:cs="Times New Roman"/>
          <w:sz w:val="28"/>
          <w:szCs w:val="28"/>
        </w:rPr>
        <w:t>р</w:t>
      </w:r>
      <w:r w:rsidR="00A62FA5" w:rsidRPr="008759B6">
        <w:rPr>
          <w:rFonts w:ascii="Times New Roman" w:eastAsia="Calibri" w:hAnsi="Times New Roman" w:cs="Times New Roman"/>
          <w:sz w:val="28"/>
          <w:szCs w:val="28"/>
        </w:rPr>
        <w:t>егиональная инвестиционная политика</w:t>
      </w:r>
      <w:r w:rsidR="003175D7">
        <w:rPr>
          <w:rFonts w:ascii="Times New Roman" w:eastAsia="Calibri" w:hAnsi="Times New Roman" w:cs="Times New Roman"/>
          <w:sz w:val="28"/>
          <w:szCs w:val="28"/>
        </w:rPr>
        <w:t>,</w:t>
      </w:r>
    </w:p>
    <w:p w:rsidR="00A62FA5" w:rsidRPr="008759B6" w:rsidRDefault="009E6C5E" w:rsidP="00BD3B64">
      <w:pPr>
        <w:tabs>
          <w:tab w:val="left" w:pos="409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175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C472C">
        <w:rPr>
          <w:rFonts w:ascii="Times New Roman" w:eastAsia="Calibri" w:hAnsi="Times New Roman" w:cs="Times New Roman"/>
          <w:sz w:val="28"/>
          <w:szCs w:val="28"/>
        </w:rPr>
        <w:t>и</w:t>
      </w:r>
      <w:r w:rsidR="00A62FA5" w:rsidRPr="008759B6">
        <w:rPr>
          <w:rFonts w:ascii="Times New Roman" w:eastAsia="Calibri" w:hAnsi="Times New Roman" w:cs="Times New Roman"/>
          <w:sz w:val="28"/>
          <w:szCs w:val="28"/>
        </w:rPr>
        <w:t>нвестиционная политика субъектов</w:t>
      </w:r>
      <w:r w:rsidR="003175D7">
        <w:rPr>
          <w:rFonts w:ascii="Times New Roman" w:eastAsia="Calibri" w:hAnsi="Times New Roman" w:cs="Times New Roman"/>
          <w:sz w:val="28"/>
          <w:szCs w:val="28"/>
        </w:rPr>
        <w:t>,</w:t>
      </w:r>
    </w:p>
    <w:p w:rsidR="00A62FA5" w:rsidRPr="008759B6" w:rsidRDefault="009E6C5E" w:rsidP="00BD3B64">
      <w:pPr>
        <w:tabs>
          <w:tab w:val="left" w:pos="409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175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C472C">
        <w:rPr>
          <w:rFonts w:ascii="Times New Roman" w:eastAsia="Calibri" w:hAnsi="Times New Roman" w:cs="Times New Roman"/>
          <w:sz w:val="28"/>
          <w:szCs w:val="28"/>
        </w:rPr>
        <w:t>о</w:t>
      </w:r>
      <w:r w:rsidR="00A62FA5" w:rsidRPr="008759B6">
        <w:rPr>
          <w:rFonts w:ascii="Times New Roman" w:eastAsia="Calibri" w:hAnsi="Times New Roman" w:cs="Times New Roman"/>
          <w:sz w:val="28"/>
          <w:szCs w:val="28"/>
        </w:rPr>
        <w:t>траслевая инвестиционная политика</w:t>
      </w:r>
      <w:r>
        <w:rPr>
          <w:rFonts w:ascii="Times New Roman" w:eastAsia="Calibri" w:hAnsi="Times New Roman" w:cs="Times New Roman"/>
          <w:sz w:val="28"/>
          <w:szCs w:val="28"/>
        </w:rPr>
        <w:t>.</w:t>
      </w:r>
    </w:p>
    <w:p w:rsidR="00A62FA5" w:rsidRPr="008759B6" w:rsidRDefault="00A62FA5" w:rsidP="00BD3B64">
      <w:pPr>
        <w:spacing w:after="0" w:line="360" w:lineRule="auto"/>
        <w:ind w:firstLine="709"/>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Для того</w:t>
      </w:r>
      <w:proofErr w:type="gramStart"/>
      <w:r w:rsidRPr="008759B6">
        <w:rPr>
          <w:rFonts w:ascii="Times New Roman" w:eastAsia="Calibri" w:hAnsi="Times New Roman" w:cs="Times New Roman"/>
          <w:sz w:val="28"/>
          <w:szCs w:val="28"/>
        </w:rPr>
        <w:t>,</w:t>
      </w:r>
      <w:proofErr w:type="gramEnd"/>
      <w:r w:rsidRPr="008759B6">
        <w:rPr>
          <w:rFonts w:ascii="Times New Roman" w:eastAsia="Calibri" w:hAnsi="Times New Roman" w:cs="Times New Roman"/>
          <w:sz w:val="28"/>
          <w:szCs w:val="28"/>
        </w:rPr>
        <w:t xml:space="preserve"> чтобы разработанная инвестиционная политика была принята, необходимо разработать четкий механизм ее реализации. Данный механизм включает в себя такие компоненты как:</w:t>
      </w:r>
    </w:p>
    <w:p w:rsidR="00A62FA5" w:rsidRPr="00CA38DD" w:rsidRDefault="009E6C5E" w:rsidP="00BD3B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83C6E">
        <w:rPr>
          <w:rFonts w:ascii="Times New Roman" w:eastAsia="Calibri" w:hAnsi="Times New Roman" w:cs="Times New Roman"/>
          <w:sz w:val="28"/>
          <w:szCs w:val="28"/>
        </w:rPr>
        <w:t>) п</w:t>
      </w:r>
      <w:r w:rsidR="00A62FA5" w:rsidRPr="008759B6">
        <w:rPr>
          <w:rFonts w:ascii="Times New Roman" w:eastAsia="Calibri" w:hAnsi="Times New Roman" w:cs="Times New Roman"/>
          <w:sz w:val="28"/>
          <w:szCs w:val="28"/>
        </w:rPr>
        <w:t>одбор наиболее рациональных методик и инструм</w:t>
      </w:r>
      <w:r w:rsidR="00CA38DD">
        <w:rPr>
          <w:rFonts w:ascii="Times New Roman" w:eastAsia="Calibri" w:hAnsi="Times New Roman" w:cs="Times New Roman"/>
          <w:sz w:val="28"/>
          <w:szCs w:val="28"/>
        </w:rPr>
        <w:t>ентов финансирования инвестиций</w:t>
      </w:r>
      <w:r w:rsidR="003175D7">
        <w:rPr>
          <w:rFonts w:ascii="Times New Roman" w:eastAsia="Calibri" w:hAnsi="Times New Roman" w:cs="Times New Roman"/>
          <w:sz w:val="28"/>
          <w:szCs w:val="28"/>
        </w:rPr>
        <w:t>,</w:t>
      </w:r>
    </w:p>
    <w:p w:rsidR="00A62FA5" w:rsidRPr="00CA38DD" w:rsidRDefault="00D26B45" w:rsidP="00BD3B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175D7">
        <w:rPr>
          <w:rFonts w:ascii="Times New Roman" w:eastAsia="Calibri" w:hAnsi="Times New Roman" w:cs="Times New Roman"/>
          <w:sz w:val="28"/>
          <w:szCs w:val="28"/>
        </w:rPr>
        <w:t>)</w:t>
      </w:r>
      <w:r w:rsidR="004C472C">
        <w:rPr>
          <w:rFonts w:ascii="Times New Roman" w:eastAsia="Calibri" w:hAnsi="Times New Roman" w:cs="Times New Roman"/>
          <w:sz w:val="28"/>
          <w:szCs w:val="28"/>
        </w:rPr>
        <w:t xml:space="preserve"> ч</w:t>
      </w:r>
      <w:r w:rsidR="00A62FA5" w:rsidRPr="008759B6">
        <w:rPr>
          <w:rFonts w:ascii="Times New Roman" w:eastAsia="Calibri" w:hAnsi="Times New Roman" w:cs="Times New Roman"/>
          <w:sz w:val="28"/>
          <w:szCs w:val="28"/>
        </w:rPr>
        <w:t>еткое установление сроков реализации данной политики и органов, которые будут нести ответст</w:t>
      </w:r>
      <w:r w:rsidR="00CA38DD">
        <w:rPr>
          <w:rFonts w:ascii="Times New Roman" w:eastAsia="Calibri" w:hAnsi="Times New Roman" w:cs="Times New Roman"/>
          <w:sz w:val="28"/>
          <w:szCs w:val="28"/>
        </w:rPr>
        <w:t>венность за реализацию политики</w:t>
      </w:r>
      <w:r w:rsidR="003175D7">
        <w:rPr>
          <w:rFonts w:ascii="Times New Roman" w:eastAsia="Calibri" w:hAnsi="Times New Roman" w:cs="Times New Roman"/>
          <w:sz w:val="28"/>
          <w:szCs w:val="28"/>
        </w:rPr>
        <w:t>,</w:t>
      </w:r>
    </w:p>
    <w:p w:rsidR="00A62FA5" w:rsidRPr="008759B6" w:rsidRDefault="00D26B45" w:rsidP="00BD3B6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3175D7">
        <w:rPr>
          <w:rFonts w:ascii="Times New Roman" w:eastAsia="Calibri" w:hAnsi="Times New Roman" w:cs="Times New Roman"/>
          <w:sz w:val="28"/>
          <w:szCs w:val="28"/>
        </w:rPr>
        <w:t>)</w:t>
      </w:r>
      <w:r w:rsidR="004C472C">
        <w:rPr>
          <w:rFonts w:ascii="Times New Roman" w:eastAsia="Calibri" w:hAnsi="Times New Roman" w:cs="Times New Roman"/>
          <w:sz w:val="28"/>
          <w:szCs w:val="28"/>
        </w:rPr>
        <w:t xml:space="preserve"> с</w:t>
      </w:r>
      <w:r w:rsidR="00A62FA5" w:rsidRPr="008759B6">
        <w:rPr>
          <w:rFonts w:ascii="Times New Roman" w:eastAsia="Calibri" w:hAnsi="Times New Roman" w:cs="Times New Roman"/>
          <w:sz w:val="28"/>
          <w:szCs w:val="28"/>
        </w:rPr>
        <w:t>оздание благоприятных условий для привлечения инвестиций и т.д.</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общем виде, динамика инвестиций в экономике РФ отображена на рисунке 6</w:t>
      </w:r>
      <w:r w:rsidR="00F97344">
        <w:rPr>
          <w:rFonts w:ascii="Times New Roman" w:hAnsi="Times New Roman" w:cs="Times New Roman"/>
          <w:sz w:val="28"/>
          <w:szCs w:val="28"/>
        </w:rPr>
        <w:t>.</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eastAsia="Times New Roman" w:hAnsi="Times New Roman" w:cs="Times New Roman"/>
          <w:i/>
          <w:noProof/>
          <w:color w:val="2C2C2C"/>
          <w:sz w:val="28"/>
          <w:szCs w:val="28"/>
          <w:lang w:eastAsia="ru-RU"/>
        </w:rPr>
        <w:drawing>
          <wp:inline distT="0" distB="0" distL="0" distR="0" wp14:anchorId="34A6015F" wp14:editId="5F8F6A35">
            <wp:extent cx="3712845" cy="1962785"/>
            <wp:effectExtent l="0" t="0" r="190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2845" cy="1962785"/>
                    </a:xfrm>
                    <a:prstGeom prst="rect">
                      <a:avLst/>
                    </a:prstGeom>
                    <a:noFill/>
                  </pic:spPr>
                </pic:pic>
              </a:graphicData>
            </a:graphic>
          </wp:inline>
        </w:drawing>
      </w:r>
    </w:p>
    <w:p w:rsidR="00A75ACD" w:rsidRDefault="00D26B45" w:rsidP="00BD3B6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6 − </w:t>
      </w:r>
      <w:r w:rsidR="00A62FA5" w:rsidRPr="008759B6">
        <w:rPr>
          <w:rFonts w:ascii="Times New Roman" w:hAnsi="Times New Roman" w:cs="Times New Roman"/>
          <w:sz w:val="28"/>
          <w:szCs w:val="28"/>
        </w:rPr>
        <w:t>Динамика инвестици</w:t>
      </w:r>
      <w:r>
        <w:rPr>
          <w:rFonts w:ascii="Times New Roman" w:hAnsi="Times New Roman" w:cs="Times New Roman"/>
          <w:sz w:val="28"/>
          <w:szCs w:val="28"/>
        </w:rPr>
        <w:t>й в экономику РФ в млн. дол</w:t>
      </w:r>
      <w:r w:rsidR="00F16887">
        <w:rPr>
          <w:rFonts w:ascii="Times New Roman" w:hAnsi="Times New Roman" w:cs="Times New Roman"/>
          <w:sz w:val="28"/>
          <w:szCs w:val="28"/>
        </w:rPr>
        <w:t>л</w:t>
      </w:r>
      <w:r>
        <w:rPr>
          <w:rFonts w:ascii="Times New Roman" w:hAnsi="Times New Roman" w:cs="Times New Roman"/>
          <w:sz w:val="28"/>
          <w:szCs w:val="28"/>
        </w:rPr>
        <w:t>.</w:t>
      </w:r>
      <w:r w:rsidR="002D0302">
        <w:rPr>
          <w:rFonts w:ascii="Times New Roman" w:hAnsi="Times New Roman" w:cs="Times New Roman"/>
          <w:sz w:val="28"/>
          <w:szCs w:val="28"/>
        </w:rPr>
        <w:t xml:space="preserve"> [1</w:t>
      </w:r>
      <w:r w:rsidR="007C2F55" w:rsidRPr="00375BAA">
        <w:rPr>
          <w:rFonts w:ascii="Times New Roman" w:hAnsi="Times New Roman" w:cs="Times New Roman"/>
          <w:sz w:val="28"/>
          <w:szCs w:val="28"/>
        </w:rPr>
        <w:t>4</w:t>
      </w:r>
      <w:r w:rsidR="00A62FA5" w:rsidRPr="008759B6">
        <w:rPr>
          <w:rFonts w:ascii="Times New Roman" w:hAnsi="Times New Roman" w:cs="Times New Roman"/>
          <w:sz w:val="28"/>
          <w:szCs w:val="28"/>
        </w:rPr>
        <w:t>]</w:t>
      </w:r>
    </w:p>
    <w:p w:rsidR="00300EAA" w:rsidRPr="008759B6" w:rsidRDefault="00300EAA" w:rsidP="00BD3B64">
      <w:pPr>
        <w:spacing w:after="0" w:line="360" w:lineRule="auto"/>
        <w:jc w:val="center"/>
        <w:rPr>
          <w:rFonts w:ascii="Times New Roman" w:hAnsi="Times New Roman" w:cs="Times New Roman"/>
          <w:sz w:val="28"/>
          <w:szCs w:val="28"/>
        </w:rPr>
      </w:pP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структуре иностранных инвестиций, лидирующее место отведено прямым иностранным инвестициям и иностранным кредитам. В общем виде, структура инвестиций в экономике РФ отображена на рисунке 7</w:t>
      </w:r>
    </w:p>
    <w:p w:rsidR="00A62FA5" w:rsidRPr="008759B6" w:rsidRDefault="00A62FA5" w:rsidP="00BD3B64">
      <w:pPr>
        <w:shd w:val="clear" w:color="auto" w:fill="FFFFFF"/>
        <w:spacing w:after="0" w:line="360" w:lineRule="auto"/>
        <w:rPr>
          <w:rFonts w:ascii="Times New Roman" w:eastAsia="Times New Roman" w:hAnsi="Times New Roman" w:cs="Times New Roman"/>
          <w:i/>
          <w:color w:val="2C2C2C"/>
          <w:sz w:val="28"/>
          <w:szCs w:val="28"/>
          <w:lang w:eastAsia="ru-RU"/>
        </w:rPr>
      </w:pP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hAnsi="Times New Roman" w:cs="Times New Roman"/>
          <w:noProof/>
          <w:sz w:val="28"/>
          <w:lang w:eastAsia="ru-RU"/>
        </w:rPr>
        <w:drawing>
          <wp:inline distT="0" distB="0" distL="0" distR="0" wp14:anchorId="1BEA6526" wp14:editId="0A3719E1">
            <wp:extent cx="3780430" cy="1951630"/>
            <wp:effectExtent l="0" t="0" r="10795" b="1079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2FA5" w:rsidRDefault="00A62FA5" w:rsidP="00BD3B64">
      <w:pPr>
        <w:tabs>
          <w:tab w:val="left" w:pos="3009"/>
        </w:tabs>
        <w:spacing w:after="0" w:line="360" w:lineRule="auto"/>
        <w:ind w:firstLine="709"/>
        <w:jc w:val="center"/>
        <w:rPr>
          <w:rFonts w:ascii="Times New Roman" w:hAnsi="Times New Roman" w:cs="Times New Roman"/>
          <w:sz w:val="28"/>
          <w:szCs w:val="28"/>
        </w:rPr>
      </w:pPr>
      <w:r w:rsidRPr="008759B6">
        <w:rPr>
          <w:rFonts w:ascii="Times New Roman" w:hAnsi="Times New Roman" w:cs="Times New Roman"/>
          <w:sz w:val="28"/>
          <w:szCs w:val="28"/>
        </w:rPr>
        <w:t xml:space="preserve">Рисунок 7 </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Структура и</w:t>
      </w:r>
      <w:r w:rsidR="002D0302">
        <w:rPr>
          <w:rFonts w:ascii="Times New Roman" w:hAnsi="Times New Roman" w:cs="Times New Roman"/>
          <w:sz w:val="28"/>
          <w:szCs w:val="28"/>
        </w:rPr>
        <w:t>нвестиций в экономике РФ в % [1</w:t>
      </w:r>
      <w:r w:rsidR="007C2F55" w:rsidRPr="007C2F55">
        <w:rPr>
          <w:rFonts w:ascii="Times New Roman" w:hAnsi="Times New Roman" w:cs="Times New Roman"/>
          <w:sz w:val="28"/>
          <w:szCs w:val="28"/>
        </w:rPr>
        <w:t>4</w:t>
      </w:r>
      <w:r w:rsidRPr="008759B6">
        <w:rPr>
          <w:rFonts w:ascii="Times New Roman" w:hAnsi="Times New Roman" w:cs="Times New Roman"/>
          <w:sz w:val="28"/>
          <w:szCs w:val="28"/>
        </w:rPr>
        <w:t>]</w:t>
      </w:r>
    </w:p>
    <w:p w:rsidR="00D26B45" w:rsidRPr="008759B6" w:rsidRDefault="00D26B45" w:rsidP="00BD3B64">
      <w:pPr>
        <w:tabs>
          <w:tab w:val="left" w:pos="3009"/>
        </w:tabs>
        <w:spacing w:after="0" w:line="360" w:lineRule="auto"/>
        <w:ind w:firstLine="709"/>
        <w:jc w:val="center"/>
        <w:rPr>
          <w:rFonts w:ascii="Times New Roman" w:hAnsi="Times New Roman" w:cs="Times New Roman"/>
          <w:sz w:val="28"/>
          <w:szCs w:val="28"/>
        </w:rPr>
      </w:pP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vertAlign w:val="superscript"/>
        </w:rPr>
      </w:pPr>
      <w:r w:rsidRPr="008759B6">
        <w:rPr>
          <w:rFonts w:ascii="Times New Roman" w:hAnsi="Times New Roman" w:cs="Times New Roman"/>
          <w:sz w:val="28"/>
          <w:szCs w:val="28"/>
        </w:rPr>
        <w:t>Исследовав данные рисунка 7, можно сказать о том, что в структуре иностранных инвестиций преобладают прямые инвестиции, которые увеличиваются каждый год. Меньше всего в структуре иностранных инвестиций портфельных инвестиций, которые регулярно снижаются.</w:t>
      </w:r>
      <w:r w:rsidRPr="008759B6">
        <w:rPr>
          <w:rFonts w:ascii="Times New Roman" w:hAnsi="Times New Roman" w:cs="Times New Roman"/>
          <w:sz w:val="28"/>
          <w:szCs w:val="28"/>
          <w:vertAlign w:val="superscript"/>
        </w:rPr>
        <w:t xml:space="preserve"> </w:t>
      </w:r>
    </w:p>
    <w:p w:rsidR="00A62FA5" w:rsidRPr="008759B6" w:rsidRDefault="00A62FA5"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За последние годы ставка дисконтирования в РФ снизилась с отметки в 10% в 2016 году до уровня 7.5% в начале 2018 года. Общая динамика ставки дисконтирования представлена на рисунке 8.</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hAnsi="Times New Roman" w:cs="Times New Roman"/>
          <w:noProof/>
          <w:sz w:val="28"/>
          <w:lang w:eastAsia="ru-RU"/>
        </w:rPr>
        <w:drawing>
          <wp:inline distT="0" distB="0" distL="0" distR="0" wp14:anchorId="7EE8939E" wp14:editId="3B740E28">
            <wp:extent cx="3944203" cy="2088108"/>
            <wp:effectExtent l="0" t="0" r="18415"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2FA5" w:rsidRDefault="00A62FA5" w:rsidP="00BD3B64">
      <w:pPr>
        <w:spacing w:after="0" w:line="360" w:lineRule="auto"/>
        <w:ind w:firstLine="709"/>
        <w:jc w:val="center"/>
        <w:rPr>
          <w:rFonts w:ascii="Times New Roman" w:hAnsi="Times New Roman" w:cs="Times New Roman"/>
          <w:sz w:val="28"/>
          <w:szCs w:val="28"/>
        </w:rPr>
      </w:pPr>
      <w:r w:rsidRPr="008759B6">
        <w:rPr>
          <w:rFonts w:ascii="Times New Roman" w:hAnsi="Times New Roman" w:cs="Times New Roman"/>
          <w:sz w:val="28"/>
          <w:szCs w:val="28"/>
        </w:rPr>
        <w:t xml:space="preserve">Рисунок 8 </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Динамика став</w:t>
      </w:r>
      <w:r w:rsidR="002D0302">
        <w:rPr>
          <w:rFonts w:ascii="Times New Roman" w:hAnsi="Times New Roman" w:cs="Times New Roman"/>
          <w:sz w:val="28"/>
          <w:szCs w:val="28"/>
        </w:rPr>
        <w:t>ки дисконтирования в РФ в %  [1</w:t>
      </w:r>
      <w:r w:rsidR="007C2F55" w:rsidRPr="007C2F55">
        <w:rPr>
          <w:rFonts w:ascii="Times New Roman" w:hAnsi="Times New Roman" w:cs="Times New Roman"/>
          <w:sz w:val="28"/>
          <w:szCs w:val="28"/>
        </w:rPr>
        <w:t>4</w:t>
      </w:r>
      <w:r w:rsidRPr="008759B6">
        <w:rPr>
          <w:rFonts w:ascii="Times New Roman" w:hAnsi="Times New Roman" w:cs="Times New Roman"/>
          <w:sz w:val="28"/>
          <w:szCs w:val="28"/>
        </w:rPr>
        <w:t>]</w:t>
      </w:r>
    </w:p>
    <w:p w:rsidR="00D26B45" w:rsidRPr="008759B6" w:rsidRDefault="00D26B45" w:rsidP="00BD3B64">
      <w:pPr>
        <w:spacing w:after="0" w:line="360" w:lineRule="auto"/>
        <w:ind w:firstLine="709"/>
        <w:jc w:val="center"/>
        <w:rPr>
          <w:rFonts w:ascii="Times New Roman" w:hAnsi="Times New Roman" w:cs="Times New Roman"/>
          <w:sz w:val="28"/>
          <w:szCs w:val="28"/>
        </w:rPr>
      </w:pPr>
    </w:p>
    <w:p w:rsidR="00A62FA5" w:rsidRPr="008759B6" w:rsidRDefault="00A62FA5" w:rsidP="004C472C">
      <w:pPr>
        <w:shd w:val="clear" w:color="auto" w:fill="FFFFFF"/>
        <w:spacing w:after="0" w:line="360" w:lineRule="auto"/>
        <w:ind w:firstLine="709"/>
        <w:jc w:val="both"/>
        <w:rPr>
          <w:rFonts w:ascii="Times New Roman" w:eastAsia="Times New Roman" w:hAnsi="Times New Roman" w:cs="Times New Roman"/>
          <w:i/>
          <w:color w:val="2C2C2C"/>
          <w:sz w:val="28"/>
          <w:szCs w:val="28"/>
          <w:lang w:eastAsia="ru-RU"/>
        </w:rPr>
      </w:pPr>
      <w:r w:rsidRPr="008759B6">
        <w:rPr>
          <w:rFonts w:ascii="Times New Roman" w:hAnsi="Times New Roman" w:cs="Times New Roman"/>
          <w:sz w:val="28"/>
          <w:szCs w:val="28"/>
        </w:rPr>
        <w:lastRenderedPageBreak/>
        <w:t>Как можно заметить из данных рисунка 8., за последние годы ставка дисконтирования увеличивалась, и лишь к началу 2018 года снизилась до отметки в 7.5%</w:t>
      </w:r>
    </w:p>
    <w:p w:rsidR="00A62FA5" w:rsidRPr="008759B6" w:rsidRDefault="00A62FA5" w:rsidP="004C472C">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Данные действия финансово-кредитных организаций способствуют тому, что в последнее время, инвесторы активно начинают вкладывать в развитие р</w:t>
      </w:r>
      <w:r w:rsidR="003214E0">
        <w:rPr>
          <w:rFonts w:ascii="Times New Roman" w:hAnsi="Times New Roman" w:cs="Times New Roman"/>
          <w:sz w:val="28"/>
          <w:szCs w:val="28"/>
        </w:rPr>
        <w:t>азличных отраслей экономики РФ.</w:t>
      </w:r>
    </w:p>
    <w:p w:rsidR="00A62FA5" w:rsidRPr="008759B6" w:rsidRDefault="00A62FA5" w:rsidP="00BD3B64">
      <w:pPr>
        <w:shd w:val="clear" w:color="auto" w:fill="FFFFFF"/>
        <w:spacing w:after="0" w:line="360" w:lineRule="auto"/>
        <w:ind w:firstLine="567"/>
        <w:jc w:val="both"/>
        <w:rPr>
          <w:rFonts w:ascii="Times New Roman" w:eastAsia="Times New Roman" w:hAnsi="Times New Roman" w:cs="Times New Roman"/>
          <w:color w:val="2C2C2C"/>
          <w:sz w:val="28"/>
          <w:szCs w:val="28"/>
          <w:lang w:eastAsia="ru-RU"/>
        </w:rPr>
      </w:pPr>
      <w:r w:rsidRPr="008759B6">
        <w:rPr>
          <w:rFonts w:ascii="Times New Roman" w:hAnsi="Times New Roman" w:cs="Times New Roman"/>
          <w:sz w:val="28"/>
          <w:szCs w:val="28"/>
        </w:rPr>
        <w:t>В общем виде структура инвестиционных направлений отображена на рисунке 9</w:t>
      </w:r>
      <w:r w:rsidR="003214E0">
        <w:rPr>
          <w:rFonts w:ascii="Times New Roman" w:hAnsi="Times New Roman" w:cs="Times New Roman"/>
          <w:sz w:val="28"/>
          <w:szCs w:val="28"/>
        </w:rPr>
        <w:t>.</w:t>
      </w:r>
    </w:p>
    <w:p w:rsidR="00A62FA5" w:rsidRPr="008759B6" w:rsidRDefault="00516F90"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r w:rsidRPr="008759B6">
        <w:rPr>
          <w:rFonts w:ascii="Times New Roman" w:hAnsi="Times New Roman" w:cs="Times New Roman"/>
          <w:noProof/>
          <w:sz w:val="28"/>
          <w:lang w:eastAsia="ru-RU"/>
        </w:rPr>
        <w:drawing>
          <wp:inline distT="0" distB="0" distL="0" distR="0" wp14:anchorId="6E4FF4D0" wp14:editId="0C6FB911">
            <wp:extent cx="3739486" cy="1978926"/>
            <wp:effectExtent l="0" t="0" r="13970" b="254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6F90" w:rsidRDefault="00516F90" w:rsidP="00BD3B64">
      <w:pPr>
        <w:tabs>
          <w:tab w:val="left" w:pos="4320"/>
        </w:tabs>
        <w:spacing w:after="0" w:line="360" w:lineRule="auto"/>
        <w:ind w:firstLine="709"/>
        <w:jc w:val="center"/>
        <w:rPr>
          <w:rFonts w:ascii="Times New Roman" w:hAnsi="Times New Roman" w:cs="Times New Roman"/>
          <w:sz w:val="28"/>
          <w:szCs w:val="28"/>
        </w:rPr>
      </w:pPr>
      <w:r w:rsidRPr="008759B6">
        <w:rPr>
          <w:rFonts w:ascii="Times New Roman" w:hAnsi="Times New Roman" w:cs="Times New Roman"/>
          <w:sz w:val="28"/>
          <w:szCs w:val="28"/>
        </w:rPr>
        <w:t>Рисунок 9</w:t>
      </w:r>
      <w:r w:rsidR="00D26B45">
        <w:rPr>
          <w:rFonts w:ascii="Times New Roman" w:hAnsi="Times New Roman" w:cs="Times New Roman"/>
          <w:sz w:val="28"/>
          <w:szCs w:val="28"/>
        </w:rPr>
        <w:t xml:space="preserve"> −</w:t>
      </w:r>
      <w:r w:rsidRPr="008759B6">
        <w:rPr>
          <w:rFonts w:ascii="Times New Roman" w:hAnsi="Times New Roman" w:cs="Times New Roman"/>
          <w:sz w:val="28"/>
          <w:szCs w:val="28"/>
        </w:rPr>
        <w:t xml:space="preserve"> Отраслевая структура инвестиций в экономике РФ [1</w:t>
      </w:r>
      <w:r w:rsidR="007C2F55" w:rsidRPr="007C2F55">
        <w:rPr>
          <w:rFonts w:ascii="Times New Roman" w:hAnsi="Times New Roman" w:cs="Times New Roman"/>
          <w:sz w:val="28"/>
          <w:szCs w:val="28"/>
        </w:rPr>
        <w:t>4]</w:t>
      </w:r>
    </w:p>
    <w:p w:rsidR="00F82BD7" w:rsidRPr="007C2F55" w:rsidRDefault="00F82BD7" w:rsidP="00BD3B64">
      <w:pPr>
        <w:tabs>
          <w:tab w:val="left" w:pos="4320"/>
        </w:tabs>
        <w:spacing w:after="0" w:line="360" w:lineRule="auto"/>
        <w:ind w:firstLine="709"/>
        <w:jc w:val="center"/>
        <w:rPr>
          <w:rFonts w:ascii="Times New Roman" w:hAnsi="Times New Roman" w:cs="Times New Roman"/>
          <w:sz w:val="28"/>
          <w:szCs w:val="28"/>
        </w:rPr>
      </w:pP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В</w:t>
      </w:r>
      <w:r w:rsidRPr="008759B6">
        <w:rPr>
          <w:rFonts w:ascii="Times New Roman" w:hAnsi="Times New Roman" w:cs="Times New Roman"/>
          <w:sz w:val="28"/>
        </w:rPr>
        <w:t xml:space="preserve"> </w:t>
      </w:r>
      <w:r w:rsidRPr="008759B6">
        <w:rPr>
          <w:rFonts w:ascii="Times New Roman" w:eastAsia="Calibri" w:hAnsi="Times New Roman" w:cs="Times New Roman"/>
          <w:sz w:val="28"/>
          <w:szCs w:val="28"/>
        </w:rPr>
        <w:t>настоящее время экономика России находится на подъеме, это выражается в понижении степени инфляции, улучшении деловой динамичности в экономике, улучшении курса рубля.</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Банк России оценил объем инвестиций в предприятия России, не относящиеся к банковскому сектору, по итогам I квартала 2019 года. Согласно сведениям ЦБ РФ, отечественный бизнес получил 11,5 млрд долларов. Это почти в 2 раза больше, чем количество вложений по итогам I квартала 2018 года (6,4 млрд долларов).</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 xml:space="preserve">Во II квартале 2019 г. годовой темп прироста ВВП повысился до 0,9% что, по оценкам, было связано с улучшением инвестиционной активности после значительного спада в I квартале. В июле 2019 г. годовой темп прироста промышленного производства замедлился до 2,8% (июнь — 3,3%) Во II квартале 2019 г. годовой темп прироста ВВП повысился до 0,9% что, по </w:t>
      </w:r>
      <w:r w:rsidRPr="008759B6">
        <w:rPr>
          <w:rFonts w:ascii="Times New Roman" w:eastAsia="Calibri" w:hAnsi="Times New Roman" w:cs="Times New Roman"/>
          <w:sz w:val="28"/>
          <w:szCs w:val="28"/>
        </w:rPr>
        <w:lastRenderedPageBreak/>
        <w:t>оценкам, было связано с улучшением инвестиционной активности после значительного спада в I квартале. В июле 2019 г. годовой темп прироста промышленного производства замедлился до 2,8% (июнь — 3,3%).</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Объем производства продукции сельского хозяйства в июле 2019 г. вырос на 5,9% в годовом выражении (июнь — 1,0%).</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Годовой темп прироста инвестиций в основной капитал во II квартале 2019 г., по оценкам, составил 0,6–0,7%. Это существенно превысило предыдущую оценку Банка России.</w:t>
      </w:r>
    </w:p>
    <w:p w:rsidR="00B2264B" w:rsidRPr="008759B6" w:rsidRDefault="00B2264B" w:rsidP="00BD3B64">
      <w:pPr>
        <w:shd w:val="clear" w:color="auto" w:fill="FFFFFF"/>
        <w:spacing w:after="0" w:line="360" w:lineRule="auto"/>
        <w:ind w:firstLine="567"/>
        <w:jc w:val="both"/>
        <w:rPr>
          <w:rFonts w:ascii="Times New Roman" w:eastAsia="Calibri" w:hAnsi="Times New Roman" w:cs="Times New Roman"/>
          <w:sz w:val="28"/>
          <w:szCs w:val="28"/>
        </w:rPr>
      </w:pPr>
      <w:r w:rsidRPr="008759B6">
        <w:rPr>
          <w:rFonts w:ascii="Times New Roman" w:eastAsia="Calibri" w:hAnsi="Times New Roman" w:cs="Times New Roman"/>
          <w:sz w:val="28"/>
          <w:szCs w:val="28"/>
        </w:rPr>
        <w:t>Однако структура экономики России, в которой основной акцент сделан на добывающую промышленность, не приносит заметных перемен. Поэтому важной и актуальной целью политики государства в области модернизации промышленности России является создание условий для активного инвестиционного процесса.</w:t>
      </w:r>
    </w:p>
    <w:p w:rsidR="00D26B45" w:rsidRPr="008759B6" w:rsidRDefault="00D26B45" w:rsidP="00BD3B64">
      <w:pPr>
        <w:shd w:val="clear" w:color="auto" w:fill="FFFFFF"/>
        <w:spacing w:after="0" w:line="360" w:lineRule="auto"/>
        <w:ind w:firstLine="567"/>
        <w:jc w:val="both"/>
        <w:rPr>
          <w:rFonts w:ascii="Times New Roman" w:eastAsia="Calibri" w:hAnsi="Times New Roman" w:cs="Times New Roman"/>
          <w:sz w:val="28"/>
          <w:szCs w:val="28"/>
        </w:rPr>
      </w:pPr>
    </w:p>
    <w:p w:rsidR="005E2B34" w:rsidRDefault="005E2B34" w:rsidP="00BD3B64">
      <w:pPr>
        <w:shd w:val="clear" w:color="auto" w:fill="FFFFFF"/>
        <w:spacing w:after="0" w:line="360" w:lineRule="auto"/>
        <w:ind w:firstLine="567"/>
        <w:jc w:val="center"/>
        <w:rPr>
          <w:rFonts w:ascii="Times New Roman" w:hAnsi="Times New Roman" w:cs="Times New Roman"/>
          <w:b/>
          <w:sz w:val="28"/>
          <w:szCs w:val="28"/>
        </w:rPr>
      </w:pPr>
    </w:p>
    <w:p w:rsidR="005E2B34" w:rsidRDefault="005E2B34" w:rsidP="00BD3B64">
      <w:pPr>
        <w:shd w:val="clear" w:color="auto" w:fill="FFFFFF"/>
        <w:spacing w:after="0" w:line="360" w:lineRule="auto"/>
        <w:ind w:firstLine="567"/>
        <w:jc w:val="center"/>
        <w:rPr>
          <w:rFonts w:ascii="Times New Roman" w:hAnsi="Times New Roman" w:cs="Times New Roman"/>
          <w:b/>
          <w:sz w:val="28"/>
          <w:szCs w:val="28"/>
        </w:rPr>
      </w:pPr>
    </w:p>
    <w:p w:rsidR="005E2B34" w:rsidRDefault="005E2B34" w:rsidP="00BD3B64">
      <w:pPr>
        <w:shd w:val="clear" w:color="auto" w:fill="FFFFFF"/>
        <w:spacing w:after="0" w:line="360" w:lineRule="auto"/>
        <w:ind w:firstLine="567"/>
        <w:jc w:val="center"/>
        <w:rPr>
          <w:rFonts w:ascii="Times New Roman" w:hAnsi="Times New Roman" w:cs="Times New Roman"/>
          <w:b/>
          <w:sz w:val="28"/>
          <w:szCs w:val="28"/>
        </w:rPr>
      </w:pPr>
    </w:p>
    <w:p w:rsidR="00A62FA5" w:rsidRDefault="00BD673D" w:rsidP="00BD3B64">
      <w:pPr>
        <w:shd w:val="clear" w:color="auto" w:fill="FFFFFF"/>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2.2</w:t>
      </w:r>
      <w:r w:rsidR="00516F90" w:rsidRPr="008759B6">
        <w:rPr>
          <w:rFonts w:ascii="Times New Roman" w:hAnsi="Times New Roman" w:cs="Times New Roman"/>
          <w:b/>
          <w:sz w:val="28"/>
          <w:szCs w:val="28"/>
        </w:rPr>
        <w:t xml:space="preserve"> Проблемы формирования инвестиционной политики в России</w:t>
      </w:r>
      <w:r w:rsidR="00D26B45">
        <w:rPr>
          <w:rFonts w:ascii="Times New Roman" w:hAnsi="Times New Roman" w:cs="Times New Roman"/>
          <w:b/>
          <w:sz w:val="28"/>
          <w:szCs w:val="28"/>
        </w:rPr>
        <w:t xml:space="preserve"> </w:t>
      </w:r>
    </w:p>
    <w:p w:rsidR="00D26B45" w:rsidRPr="008759B6" w:rsidRDefault="00D26B45" w:rsidP="00BD3B64">
      <w:pPr>
        <w:shd w:val="clear" w:color="auto" w:fill="FFFFFF"/>
        <w:spacing w:after="0" w:line="360" w:lineRule="auto"/>
        <w:ind w:firstLine="567"/>
        <w:jc w:val="center"/>
        <w:rPr>
          <w:rFonts w:ascii="Times New Roman" w:eastAsia="Times New Roman" w:hAnsi="Times New Roman" w:cs="Times New Roman"/>
          <w:b/>
          <w:i/>
          <w:color w:val="2C2C2C"/>
          <w:sz w:val="28"/>
          <w:szCs w:val="28"/>
          <w:lang w:eastAsia="ru-RU"/>
        </w:rPr>
      </w:pPr>
    </w:p>
    <w:p w:rsidR="00F343C4" w:rsidRDefault="00F343C4" w:rsidP="00BD3B64">
      <w:pPr>
        <w:spacing w:after="0" w:line="360" w:lineRule="auto"/>
        <w:ind w:firstLine="709"/>
        <w:jc w:val="both"/>
        <w:rPr>
          <w:rFonts w:ascii="Times New Roman" w:hAnsi="Times New Roman" w:cs="Times New Roman"/>
          <w:sz w:val="28"/>
          <w:szCs w:val="28"/>
        </w:rPr>
      </w:pPr>
      <w:r w:rsidRPr="00F343C4">
        <w:rPr>
          <w:rFonts w:ascii="Times New Roman" w:hAnsi="Times New Roman" w:cs="Times New Roman"/>
          <w:sz w:val="28"/>
          <w:szCs w:val="28"/>
        </w:rPr>
        <w:t xml:space="preserve">В условиях нынешнего глобального экономического кризиса одним из главных факторов поступательного развития любой страны являются инвестиции. </w:t>
      </w:r>
      <w:proofErr w:type="gramStart"/>
      <w:r w:rsidRPr="00F343C4">
        <w:rPr>
          <w:rFonts w:ascii="Times New Roman" w:hAnsi="Times New Roman" w:cs="Times New Roman"/>
          <w:sz w:val="28"/>
          <w:szCs w:val="28"/>
        </w:rPr>
        <w:t>Роль инвестиций для России также резко возрастает в связи с необходимостью решения проблем, связанных с глубокими структурными во</w:t>
      </w:r>
      <w:r>
        <w:rPr>
          <w:rFonts w:ascii="Times New Roman" w:hAnsi="Times New Roman" w:cs="Times New Roman"/>
          <w:sz w:val="28"/>
          <w:szCs w:val="28"/>
        </w:rPr>
        <w:t>спроизводственными несоответствиями</w:t>
      </w:r>
      <w:r w:rsidRPr="00F343C4">
        <w:rPr>
          <w:rFonts w:ascii="Times New Roman" w:hAnsi="Times New Roman" w:cs="Times New Roman"/>
          <w:sz w:val="28"/>
          <w:szCs w:val="28"/>
        </w:rPr>
        <w:t>, оставленными плановой экономикой советского периода: повышением энергоемкости промышленного производства, неэффективным размещением предприятий, неудовлетворительным использованием земельных ресурсов, гипертрофированным развитием добывающей и тяжелой промышленности, конк</w:t>
      </w:r>
      <w:r>
        <w:rPr>
          <w:rFonts w:ascii="Times New Roman" w:hAnsi="Times New Roman" w:cs="Times New Roman"/>
          <w:sz w:val="28"/>
          <w:szCs w:val="28"/>
        </w:rPr>
        <w:t>урентоспособные продукты</w:t>
      </w:r>
      <w:r w:rsidRPr="00F343C4">
        <w:rPr>
          <w:rFonts w:ascii="Times New Roman" w:hAnsi="Times New Roman" w:cs="Times New Roman"/>
          <w:sz w:val="28"/>
          <w:szCs w:val="28"/>
        </w:rPr>
        <w:t>.</w:t>
      </w:r>
      <w:proofErr w:type="gramEnd"/>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lastRenderedPageBreak/>
        <w:t>В экономике РФ имеется ряд проблем, которые пагубно сказываются на экономическом развитии государства. В частности, к данным негативным тенденциям можно отнести:</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1</w:t>
      </w:r>
      <w:r w:rsidR="00DA3113">
        <w:rPr>
          <w:rFonts w:ascii="Times New Roman" w:hAnsi="Times New Roman" w:cs="Times New Roman"/>
          <w:sz w:val="28"/>
          <w:szCs w:val="28"/>
        </w:rPr>
        <w:t>)</w:t>
      </w:r>
      <w:r w:rsidR="00D26B45">
        <w:rPr>
          <w:rFonts w:ascii="Times New Roman" w:hAnsi="Times New Roman" w:cs="Times New Roman"/>
          <w:sz w:val="28"/>
          <w:szCs w:val="28"/>
        </w:rPr>
        <w:t xml:space="preserve"> </w:t>
      </w:r>
      <w:r w:rsidR="00A3341E">
        <w:rPr>
          <w:rFonts w:ascii="Times New Roman" w:hAnsi="Times New Roman" w:cs="Times New Roman"/>
          <w:sz w:val="28"/>
          <w:szCs w:val="28"/>
        </w:rPr>
        <w:t>м</w:t>
      </w:r>
      <w:r w:rsidRPr="008759B6">
        <w:rPr>
          <w:rFonts w:ascii="Times New Roman" w:hAnsi="Times New Roman" w:cs="Times New Roman"/>
          <w:sz w:val="28"/>
          <w:szCs w:val="28"/>
        </w:rPr>
        <w:t>ировая политическая и финансовая напряженность, которая приводит к дестабилизации не только мировых финан</w:t>
      </w:r>
      <w:r w:rsidR="00167142">
        <w:rPr>
          <w:rFonts w:ascii="Times New Roman" w:hAnsi="Times New Roman" w:cs="Times New Roman"/>
          <w:sz w:val="28"/>
          <w:szCs w:val="28"/>
        </w:rPr>
        <w:t>совых рынков, но и национальных,</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2</w:t>
      </w:r>
      <w:r w:rsidR="00DA3113">
        <w:rPr>
          <w:rFonts w:ascii="Times New Roman" w:hAnsi="Times New Roman" w:cs="Times New Roman"/>
          <w:sz w:val="28"/>
          <w:szCs w:val="28"/>
        </w:rPr>
        <w:t>)</w:t>
      </w:r>
      <w:r w:rsidR="00D26B45">
        <w:rPr>
          <w:rFonts w:ascii="Times New Roman" w:hAnsi="Times New Roman" w:cs="Times New Roman"/>
          <w:sz w:val="28"/>
          <w:szCs w:val="28"/>
        </w:rPr>
        <w:t xml:space="preserve"> </w:t>
      </w:r>
      <w:r w:rsidR="004C472C">
        <w:rPr>
          <w:rFonts w:ascii="Times New Roman" w:hAnsi="Times New Roman" w:cs="Times New Roman"/>
          <w:sz w:val="28"/>
          <w:szCs w:val="28"/>
        </w:rPr>
        <w:t>н</w:t>
      </w:r>
      <w:r w:rsidRPr="008759B6">
        <w:rPr>
          <w:rFonts w:ascii="Times New Roman" w:hAnsi="Times New Roman" w:cs="Times New Roman"/>
          <w:sz w:val="28"/>
          <w:szCs w:val="28"/>
        </w:rPr>
        <w:t>ецелевое использование финансовых средств, находящихся в бюджетах различных уровней. Как следствие данной проблемы, можно выделить и такие как:</w:t>
      </w:r>
    </w:p>
    <w:p w:rsidR="00A82F5B" w:rsidRPr="008759B6" w:rsidRDefault="00D26B45"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82F5B" w:rsidRPr="008759B6">
        <w:rPr>
          <w:rFonts w:ascii="Times New Roman" w:hAnsi="Times New Roman" w:cs="Times New Roman"/>
          <w:sz w:val="28"/>
          <w:szCs w:val="28"/>
        </w:rPr>
        <w:t>коррупционные правонарушения</w:t>
      </w:r>
      <w:r w:rsidR="00167142">
        <w:rPr>
          <w:rFonts w:ascii="Times New Roman" w:hAnsi="Times New Roman" w:cs="Times New Roman"/>
          <w:sz w:val="28"/>
          <w:szCs w:val="28"/>
        </w:rPr>
        <w:t>,</w:t>
      </w:r>
    </w:p>
    <w:p w:rsidR="00A82F5B" w:rsidRPr="008759B6" w:rsidRDefault="00D26B45"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CA38DD" w:rsidRPr="00CA38DD">
        <w:rPr>
          <w:rFonts w:ascii="Times New Roman" w:hAnsi="Times New Roman" w:cs="Times New Roman"/>
          <w:sz w:val="28"/>
          <w:szCs w:val="28"/>
        </w:rPr>
        <w:t xml:space="preserve"> </w:t>
      </w:r>
      <w:r w:rsidR="00A82F5B" w:rsidRPr="008759B6">
        <w:rPr>
          <w:rFonts w:ascii="Times New Roman" w:hAnsi="Times New Roman" w:cs="Times New Roman"/>
          <w:sz w:val="28"/>
          <w:szCs w:val="28"/>
        </w:rPr>
        <w:t>развитие т</w:t>
      </w:r>
      <w:r w:rsidR="00A3341E">
        <w:rPr>
          <w:rFonts w:ascii="Times New Roman" w:hAnsi="Times New Roman" w:cs="Times New Roman"/>
          <w:sz w:val="28"/>
          <w:szCs w:val="28"/>
        </w:rPr>
        <w:t>еневых секторов экономики и т.д.,</w:t>
      </w:r>
    </w:p>
    <w:p w:rsidR="00A82F5B" w:rsidRPr="008759B6" w:rsidRDefault="00A82F5B"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3</w:t>
      </w:r>
      <w:r w:rsidR="00DA3113">
        <w:rPr>
          <w:rFonts w:ascii="Times New Roman" w:hAnsi="Times New Roman" w:cs="Times New Roman"/>
          <w:sz w:val="28"/>
          <w:szCs w:val="28"/>
        </w:rPr>
        <w:t>)</w:t>
      </w:r>
      <w:r w:rsidR="00D26B45">
        <w:rPr>
          <w:rFonts w:ascii="Times New Roman" w:hAnsi="Times New Roman" w:cs="Times New Roman"/>
          <w:sz w:val="28"/>
          <w:szCs w:val="28"/>
        </w:rPr>
        <w:t xml:space="preserve"> </w:t>
      </w:r>
      <w:r w:rsidR="00A3341E">
        <w:rPr>
          <w:rFonts w:ascii="Times New Roman" w:hAnsi="Times New Roman" w:cs="Times New Roman"/>
          <w:sz w:val="28"/>
          <w:szCs w:val="28"/>
        </w:rPr>
        <w:t>в</w:t>
      </w:r>
      <w:r w:rsidRPr="008759B6">
        <w:rPr>
          <w:rFonts w:ascii="Times New Roman" w:hAnsi="Times New Roman" w:cs="Times New Roman"/>
          <w:sz w:val="28"/>
          <w:szCs w:val="28"/>
        </w:rPr>
        <w:t>веден</w:t>
      </w:r>
      <w:r w:rsidR="00A3341E">
        <w:rPr>
          <w:rFonts w:ascii="Times New Roman" w:hAnsi="Times New Roman" w:cs="Times New Roman"/>
          <w:sz w:val="28"/>
          <w:szCs w:val="28"/>
        </w:rPr>
        <w:t>н</w:t>
      </w:r>
      <w:r w:rsidRPr="008759B6">
        <w:rPr>
          <w:rFonts w:ascii="Times New Roman" w:hAnsi="Times New Roman" w:cs="Times New Roman"/>
          <w:sz w:val="28"/>
          <w:szCs w:val="28"/>
        </w:rPr>
        <w:t>ые и регулярно расширяемые санкции стран Запада в отношении РФ, приводящие к дестабилизации национальной экономики и падению основных макроэкономических показателей.</w:t>
      </w:r>
    </w:p>
    <w:p w:rsidR="00A82F5B" w:rsidRPr="008759B6" w:rsidRDefault="00A82F5B"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Все вышеназванные проблемы приводят к тому, что в экономику РФ многие зарубежные инвесторы не желают вкладывать средства, которые помогли бы стабилизировать национальную экономику и развивать различные перспективные отрасли.</w:t>
      </w:r>
    </w:p>
    <w:p w:rsidR="00F343C4" w:rsidRPr="00F343C4" w:rsidRDefault="00F343C4" w:rsidP="00F343C4">
      <w:pPr>
        <w:spacing w:after="0" w:line="360" w:lineRule="auto"/>
        <w:ind w:firstLine="709"/>
        <w:jc w:val="both"/>
        <w:rPr>
          <w:rFonts w:ascii="Times New Roman" w:hAnsi="Times New Roman" w:cs="Times New Roman"/>
          <w:sz w:val="28"/>
          <w:szCs w:val="28"/>
        </w:rPr>
      </w:pPr>
      <w:r w:rsidRPr="00F343C4">
        <w:rPr>
          <w:rFonts w:ascii="Times New Roman" w:hAnsi="Times New Roman" w:cs="Times New Roman"/>
          <w:sz w:val="28"/>
          <w:szCs w:val="28"/>
        </w:rPr>
        <w:t xml:space="preserve">За последние годы Россия потеряла значительное количество реальных иностранных инвесторов, которые хотели </w:t>
      </w:r>
      <w:r>
        <w:rPr>
          <w:rFonts w:ascii="Times New Roman" w:hAnsi="Times New Roman" w:cs="Times New Roman"/>
          <w:sz w:val="28"/>
          <w:szCs w:val="28"/>
        </w:rPr>
        <w:t xml:space="preserve">вложить средства </w:t>
      </w:r>
      <w:r w:rsidRPr="00F343C4">
        <w:rPr>
          <w:rFonts w:ascii="Times New Roman" w:hAnsi="Times New Roman" w:cs="Times New Roman"/>
          <w:sz w:val="28"/>
          <w:szCs w:val="28"/>
        </w:rPr>
        <w:t>в российские компании, но были вынуждены отказаться. Причинами отказа стали: высокие затраты и, как следствие, конкурентоспособность производства в России; сложные способы регистрации и оформления инвестиций в российские компании; желание менеджеров российских компаний принимать конкретные меры и сотрудничать с иностранными инвесторами, низкий уровень менеджмента.</w:t>
      </w:r>
    </w:p>
    <w:p w:rsidR="00F343C4" w:rsidRDefault="00F343C4" w:rsidP="00F343C4">
      <w:pPr>
        <w:spacing w:after="0" w:line="360" w:lineRule="auto"/>
        <w:ind w:firstLine="709"/>
        <w:jc w:val="both"/>
        <w:rPr>
          <w:rFonts w:ascii="Times New Roman" w:hAnsi="Times New Roman" w:cs="Times New Roman"/>
          <w:sz w:val="28"/>
          <w:szCs w:val="28"/>
        </w:rPr>
      </w:pPr>
      <w:r w:rsidRPr="00F343C4">
        <w:rPr>
          <w:rFonts w:ascii="Times New Roman" w:hAnsi="Times New Roman" w:cs="Times New Roman"/>
          <w:sz w:val="28"/>
          <w:szCs w:val="28"/>
        </w:rPr>
        <w:t>Для иностранных инвесторов российская экономика - своего рода загадка: я хочу инвестировать, потому что она привлекательна, но есть трудности, которые отталкивают. В частности, на привлечение иностранных инвестиций в российскую экономику влияют такие факторы, как:</w:t>
      </w:r>
    </w:p>
    <w:p w:rsidR="003B2810" w:rsidRPr="008759B6" w:rsidRDefault="00D26B45" w:rsidP="00F343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AF74B8">
        <w:rPr>
          <w:rFonts w:ascii="Times New Roman" w:hAnsi="Times New Roman" w:cs="Times New Roman"/>
          <w:sz w:val="28"/>
          <w:szCs w:val="28"/>
        </w:rPr>
        <w:t>)</w:t>
      </w:r>
      <w:r>
        <w:rPr>
          <w:rFonts w:ascii="Times New Roman" w:hAnsi="Times New Roman" w:cs="Times New Roman"/>
          <w:sz w:val="28"/>
          <w:szCs w:val="28"/>
        </w:rPr>
        <w:t xml:space="preserve"> </w:t>
      </w:r>
      <w:r w:rsidR="00F83C6E">
        <w:rPr>
          <w:rFonts w:ascii="Times New Roman" w:hAnsi="Times New Roman" w:cs="Times New Roman"/>
          <w:sz w:val="28"/>
          <w:szCs w:val="28"/>
        </w:rPr>
        <w:t>н</w:t>
      </w:r>
      <w:r w:rsidR="0088399E" w:rsidRPr="008759B6">
        <w:rPr>
          <w:rFonts w:ascii="Times New Roman" w:hAnsi="Times New Roman" w:cs="Times New Roman"/>
          <w:sz w:val="28"/>
          <w:szCs w:val="28"/>
        </w:rPr>
        <w:t>есовершенство действующего законодательства в области инвестиций и финансовых рынков</w:t>
      </w:r>
      <w:r w:rsidR="003B2810" w:rsidRPr="008759B6">
        <w:rPr>
          <w:rFonts w:ascii="Times New Roman" w:hAnsi="Times New Roman" w:cs="Times New Roman"/>
          <w:sz w:val="28"/>
          <w:szCs w:val="28"/>
        </w:rPr>
        <w:t>. Наиболее важной составляющей инвестиционного климата является правовая база. По мнению правоведов, она недостаточно стабильная и противоречива, запутанная, что осложняется еще и тем, что нет согласованности между процедурой применения законов н</w:t>
      </w:r>
      <w:r w:rsidR="00AF74B8">
        <w:rPr>
          <w:rFonts w:ascii="Times New Roman" w:hAnsi="Times New Roman" w:cs="Times New Roman"/>
          <w:sz w:val="28"/>
          <w:szCs w:val="28"/>
        </w:rPr>
        <w:t>а федеральном и местном уровнях,</w:t>
      </w:r>
    </w:p>
    <w:p w:rsidR="003B2810" w:rsidRPr="008759B6" w:rsidRDefault="00D26B45"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74B8">
        <w:rPr>
          <w:rFonts w:ascii="Times New Roman" w:hAnsi="Times New Roman" w:cs="Times New Roman"/>
          <w:sz w:val="28"/>
          <w:szCs w:val="28"/>
        </w:rPr>
        <w:t>)</w:t>
      </w:r>
      <w:r>
        <w:rPr>
          <w:rFonts w:ascii="Times New Roman" w:hAnsi="Times New Roman" w:cs="Times New Roman"/>
          <w:sz w:val="28"/>
          <w:szCs w:val="28"/>
        </w:rPr>
        <w:t xml:space="preserve"> </w:t>
      </w:r>
      <w:r w:rsidR="00167142">
        <w:rPr>
          <w:rFonts w:ascii="Times New Roman" w:hAnsi="Times New Roman" w:cs="Times New Roman"/>
          <w:sz w:val="28"/>
          <w:szCs w:val="28"/>
        </w:rPr>
        <w:t>д</w:t>
      </w:r>
      <w:r w:rsidR="0088399E" w:rsidRPr="008759B6">
        <w:rPr>
          <w:rFonts w:ascii="Times New Roman" w:hAnsi="Times New Roman" w:cs="Times New Roman"/>
          <w:sz w:val="28"/>
          <w:szCs w:val="28"/>
        </w:rPr>
        <w:t>остаточно высокие риски при инвестировании в различные сектора и отрасли экономики РФ</w:t>
      </w:r>
      <w:r w:rsidR="003B2810" w:rsidRPr="008759B6">
        <w:rPr>
          <w:rFonts w:ascii="Times New Roman" w:hAnsi="Times New Roman" w:cs="Times New Roman"/>
          <w:sz w:val="28"/>
          <w:szCs w:val="28"/>
        </w:rPr>
        <w:t xml:space="preserve">. Не менее важная проблема общенационального масштаба - криминализация общества и экономики. Это </w:t>
      </w:r>
      <w:proofErr w:type="gramStart"/>
      <w:r w:rsidR="003B2810" w:rsidRPr="008759B6">
        <w:rPr>
          <w:rFonts w:ascii="Times New Roman" w:hAnsi="Times New Roman" w:cs="Times New Roman"/>
          <w:sz w:val="28"/>
          <w:szCs w:val="28"/>
        </w:rPr>
        <w:t>проявляется</w:t>
      </w:r>
      <w:proofErr w:type="gramEnd"/>
      <w:r w:rsidR="003B2810" w:rsidRPr="008759B6">
        <w:rPr>
          <w:rFonts w:ascii="Times New Roman" w:hAnsi="Times New Roman" w:cs="Times New Roman"/>
          <w:sz w:val="28"/>
          <w:szCs w:val="28"/>
        </w:rPr>
        <w:t xml:space="preserve"> прежде всего в кредитно-финансовой сфере, в реализации крупных государственных программ и инвестиционных проектов, в проникновении криминальных структур в ключевые отрасли экономики, такие как т</w:t>
      </w:r>
      <w:r w:rsidR="00AF74B8">
        <w:rPr>
          <w:rFonts w:ascii="Times New Roman" w:hAnsi="Times New Roman" w:cs="Times New Roman"/>
          <w:sz w:val="28"/>
          <w:szCs w:val="28"/>
        </w:rPr>
        <w:t>опливно-энергетический комплекс,</w:t>
      </w:r>
    </w:p>
    <w:p w:rsidR="0088399E" w:rsidRPr="008759B6" w:rsidRDefault="00D26B45"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F74B8">
        <w:rPr>
          <w:rFonts w:ascii="Times New Roman" w:hAnsi="Times New Roman" w:cs="Times New Roman"/>
          <w:sz w:val="28"/>
          <w:szCs w:val="28"/>
        </w:rPr>
        <w:t>)</w:t>
      </w:r>
      <w:r>
        <w:rPr>
          <w:rFonts w:ascii="Times New Roman" w:hAnsi="Times New Roman" w:cs="Times New Roman"/>
          <w:sz w:val="28"/>
          <w:szCs w:val="28"/>
        </w:rPr>
        <w:t xml:space="preserve"> </w:t>
      </w:r>
      <w:r w:rsidR="00167142">
        <w:rPr>
          <w:rFonts w:ascii="Times New Roman" w:hAnsi="Times New Roman" w:cs="Times New Roman"/>
          <w:sz w:val="28"/>
          <w:szCs w:val="28"/>
        </w:rPr>
        <w:t>в</w:t>
      </w:r>
      <w:r w:rsidR="0088399E" w:rsidRPr="008759B6">
        <w:rPr>
          <w:rFonts w:ascii="Times New Roman" w:hAnsi="Times New Roman" w:cs="Times New Roman"/>
          <w:sz w:val="28"/>
          <w:szCs w:val="28"/>
        </w:rPr>
        <w:t>ысокий уровень зависимости национальной экономики РФ от сырьевых отра</w:t>
      </w:r>
      <w:r w:rsidR="00AF74B8">
        <w:rPr>
          <w:rFonts w:ascii="Times New Roman" w:hAnsi="Times New Roman" w:cs="Times New Roman"/>
          <w:sz w:val="28"/>
          <w:szCs w:val="28"/>
        </w:rPr>
        <w:t>слей национального производства,</w:t>
      </w:r>
    </w:p>
    <w:p w:rsidR="0088399E" w:rsidRPr="008759B6" w:rsidRDefault="00AF74B8" w:rsidP="00BD3B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67142">
        <w:rPr>
          <w:rFonts w:ascii="Times New Roman" w:hAnsi="Times New Roman" w:cs="Times New Roman"/>
          <w:sz w:val="28"/>
          <w:szCs w:val="28"/>
        </w:rPr>
        <w:t>п</w:t>
      </w:r>
      <w:r w:rsidR="0088399E" w:rsidRPr="008759B6">
        <w:rPr>
          <w:rFonts w:ascii="Times New Roman" w:hAnsi="Times New Roman" w:cs="Times New Roman"/>
          <w:sz w:val="28"/>
          <w:szCs w:val="28"/>
        </w:rPr>
        <w:t xml:space="preserve">рактически не развитый сектор наукоемкого производства и т.д.  </w:t>
      </w:r>
    </w:p>
    <w:p w:rsidR="0088399E" w:rsidRPr="008759B6" w:rsidRDefault="0088399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На сегодняшний день в экономическом развитии РФ, как уже было сказано раннее, наблюдается не самая радужная обстановка. В этой связи, государств переходит к различным заимствованиям, направленным на восстановление и развитие секторов национальной экономики.</w:t>
      </w:r>
    </w:p>
    <w:p w:rsidR="0088399E" w:rsidRPr="008759B6" w:rsidRDefault="0088399E"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Многие крупные зарубежные компании отказываются инвестировать в экономику РФ в связи с нестабильной ситуацией и низким инвестиционным климатом.</w:t>
      </w:r>
    </w:p>
    <w:p w:rsidR="0001361C" w:rsidRPr="008759B6" w:rsidRDefault="0001361C" w:rsidP="00BD3B64">
      <w:pPr>
        <w:spacing w:after="0" w:line="360" w:lineRule="auto"/>
        <w:ind w:firstLine="709"/>
        <w:jc w:val="both"/>
        <w:rPr>
          <w:rFonts w:ascii="Times New Roman" w:hAnsi="Times New Roman" w:cs="Times New Roman"/>
          <w:sz w:val="28"/>
          <w:szCs w:val="28"/>
        </w:rPr>
      </w:pPr>
    </w:p>
    <w:p w:rsidR="00A82F5B" w:rsidRDefault="00BD673D" w:rsidP="00BD3B6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00A82F5B" w:rsidRPr="008759B6">
        <w:rPr>
          <w:rFonts w:ascii="Times New Roman" w:hAnsi="Times New Roman" w:cs="Times New Roman"/>
          <w:b/>
          <w:sz w:val="28"/>
          <w:szCs w:val="28"/>
        </w:rPr>
        <w:t xml:space="preserve"> Основные пути  совершенствования инвестиционной политики в России</w:t>
      </w:r>
    </w:p>
    <w:p w:rsidR="0001361C" w:rsidRPr="008759B6" w:rsidRDefault="0001361C" w:rsidP="00BD3B64">
      <w:pPr>
        <w:spacing w:after="0" w:line="360" w:lineRule="auto"/>
        <w:ind w:firstLine="709"/>
        <w:jc w:val="both"/>
        <w:rPr>
          <w:rFonts w:ascii="Times New Roman" w:hAnsi="Times New Roman" w:cs="Times New Roman"/>
          <w:b/>
          <w:sz w:val="28"/>
          <w:szCs w:val="28"/>
        </w:rPr>
      </w:pPr>
    </w:p>
    <w:p w:rsidR="00406BAD" w:rsidRPr="008759B6" w:rsidRDefault="00406BAD" w:rsidP="00BD3B64">
      <w:pPr>
        <w:tabs>
          <w:tab w:val="left" w:pos="2085"/>
        </w:tabs>
        <w:spacing w:after="0" w:line="360" w:lineRule="auto"/>
        <w:ind w:firstLine="851"/>
        <w:jc w:val="both"/>
        <w:rPr>
          <w:rFonts w:ascii="Times New Roman" w:hAnsi="Times New Roman" w:cs="Times New Roman"/>
          <w:sz w:val="28"/>
          <w:szCs w:val="28"/>
        </w:rPr>
      </w:pPr>
      <w:r w:rsidRPr="008759B6">
        <w:rPr>
          <w:rFonts w:ascii="Times New Roman" w:hAnsi="Times New Roman" w:cs="Times New Roman"/>
          <w:sz w:val="28"/>
          <w:szCs w:val="28"/>
        </w:rPr>
        <w:t xml:space="preserve">Чтобы преодолеть вышеназванные проблемы и негативные тенденции в бюджетной политике страны необходимо применять спектр мер, </w:t>
      </w:r>
      <w:r w:rsidRPr="008759B6">
        <w:rPr>
          <w:rFonts w:ascii="Times New Roman" w:hAnsi="Times New Roman" w:cs="Times New Roman"/>
          <w:sz w:val="28"/>
          <w:szCs w:val="28"/>
        </w:rPr>
        <w:lastRenderedPageBreak/>
        <w:t>направленный на комплексное развитие национальной экономики. К таким направлениям можно отнести:</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к</w:t>
      </w:r>
      <w:r w:rsidR="00406BAD" w:rsidRPr="008759B6">
        <w:rPr>
          <w:rFonts w:ascii="Times New Roman" w:hAnsi="Times New Roman" w:cs="Times New Roman"/>
          <w:sz w:val="28"/>
          <w:szCs w:val="28"/>
        </w:rPr>
        <w:t xml:space="preserve">онтроль за </w:t>
      </w:r>
      <w:proofErr w:type="gramStart"/>
      <w:r w:rsidR="00406BAD" w:rsidRPr="008759B6">
        <w:rPr>
          <w:rFonts w:ascii="Times New Roman" w:hAnsi="Times New Roman" w:cs="Times New Roman"/>
          <w:sz w:val="28"/>
          <w:szCs w:val="28"/>
        </w:rPr>
        <w:t>целевым</w:t>
      </w:r>
      <w:proofErr w:type="gramEnd"/>
      <w:r w:rsidR="00406BAD" w:rsidRPr="008759B6">
        <w:rPr>
          <w:rFonts w:ascii="Times New Roman" w:hAnsi="Times New Roman" w:cs="Times New Roman"/>
          <w:sz w:val="28"/>
          <w:szCs w:val="28"/>
        </w:rPr>
        <w:t xml:space="preserve"> использование финан</w:t>
      </w:r>
      <w:r w:rsidR="003214E0">
        <w:rPr>
          <w:rFonts w:ascii="Times New Roman" w:hAnsi="Times New Roman" w:cs="Times New Roman"/>
          <w:sz w:val="28"/>
          <w:szCs w:val="28"/>
        </w:rPr>
        <w:t>совых средств,</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 а</w:t>
      </w:r>
      <w:r w:rsidR="00406BAD" w:rsidRPr="008759B6">
        <w:rPr>
          <w:rFonts w:ascii="Times New Roman" w:hAnsi="Times New Roman" w:cs="Times New Roman"/>
          <w:sz w:val="28"/>
          <w:szCs w:val="28"/>
        </w:rPr>
        <w:t xml:space="preserve">ктивная поддержка и </w:t>
      </w:r>
      <w:proofErr w:type="spellStart"/>
      <w:r w:rsidR="00406BAD" w:rsidRPr="008759B6">
        <w:rPr>
          <w:rFonts w:ascii="Times New Roman" w:hAnsi="Times New Roman" w:cs="Times New Roman"/>
          <w:sz w:val="28"/>
          <w:szCs w:val="28"/>
        </w:rPr>
        <w:t>софинансирование</w:t>
      </w:r>
      <w:proofErr w:type="spellEnd"/>
      <w:r w:rsidR="00406BAD" w:rsidRPr="008759B6">
        <w:rPr>
          <w:rFonts w:ascii="Times New Roman" w:hAnsi="Times New Roman" w:cs="Times New Roman"/>
          <w:sz w:val="28"/>
          <w:szCs w:val="28"/>
        </w:rPr>
        <w:t xml:space="preserve"> малому и среднему бизнесу</w:t>
      </w:r>
      <w:r w:rsidR="003214E0">
        <w:rPr>
          <w:rFonts w:ascii="Times New Roman" w:hAnsi="Times New Roman" w:cs="Times New Roman"/>
          <w:sz w:val="28"/>
          <w:szCs w:val="28"/>
        </w:rPr>
        <w:t>,</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ж</w:t>
      </w:r>
      <w:r w:rsidR="00406BAD" w:rsidRPr="008759B6">
        <w:rPr>
          <w:rFonts w:ascii="Times New Roman" w:hAnsi="Times New Roman" w:cs="Times New Roman"/>
          <w:sz w:val="28"/>
          <w:szCs w:val="28"/>
        </w:rPr>
        <w:t>есткая борьба с ко</w:t>
      </w:r>
      <w:r w:rsidR="003214E0">
        <w:rPr>
          <w:rFonts w:ascii="Times New Roman" w:hAnsi="Times New Roman" w:cs="Times New Roman"/>
          <w:sz w:val="28"/>
          <w:szCs w:val="28"/>
        </w:rPr>
        <w:t>ррупцией на всех уровнях власти,</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 п</w:t>
      </w:r>
      <w:r w:rsidR="00406BAD" w:rsidRPr="008759B6">
        <w:rPr>
          <w:rFonts w:ascii="Times New Roman" w:hAnsi="Times New Roman" w:cs="Times New Roman"/>
          <w:sz w:val="28"/>
          <w:szCs w:val="28"/>
        </w:rPr>
        <w:t>ривлечение иностранных инвесторов в развитие отрасл</w:t>
      </w:r>
      <w:r w:rsidR="003214E0">
        <w:rPr>
          <w:rFonts w:ascii="Times New Roman" w:hAnsi="Times New Roman" w:cs="Times New Roman"/>
          <w:sz w:val="28"/>
          <w:szCs w:val="28"/>
        </w:rPr>
        <w:t>ей и отечественных производств,</w:t>
      </w:r>
    </w:p>
    <w:p w:rsidR="00406BAD" w:rsidRPr="008759B6" w:rsidRDefault="00D26B45" w:rsidP="00BD3B64">
      <w:pPr>
        <w:tabs>
          <w:tab w:val="left" w:pos="2085"/>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 м</w:t>
      </w:r>
      <w:r w:rsidR="00406BAD" w:rsidRPr="008759B6">
        <w:rPr>
          <w:rFonts w:ascii="Times New Roman" w:hAnsi="Times New Roman" w:cs="Times New Roman"/>
          <w:sz w:val="28"/>
          <w:szCs w:val="28"/>
        </w:rPr>
        <w:t>одернизация существующей системы АПК и т.д.</w:t>
      </w:r>
    </w:p>
    <w:p w:rsidR="00406BAD" w:rsidRPr="008759B6" w:rsidRDefault="00406BAD" w:rsidP="00BD3B64">
      <w:pPr>
        <w:tabs>
          <w:tab w:val="left" w:pos="2085"/>
        </w:tabs>
        <w:spacing w:after="0" w:line="360" w:lineRule="auto"/>
        <w:ind w:firstLine="851"/>
        <w:jc w:val="both"/>
        <w:rPr>
          <w:rFonts w:ascii="Times New Roman" w:hAnsi="Times New Roman" w:cs="Times New Roman"/>
          <w:sz w:val="28"/>
          <w:szCs w:val="28"/>
        </w:rPr>
      </w:pPr>
      <w:r w:rsidRPr="008759B6">
        <w:rPr>
          <w:rFonts w:ascii="Times New Roman" w:hAnsi="Times New Roman" w:cs="Times New Roman"/>
          <w:sz w:val="28"/>
          <w:szCs w:val="28"/>
        </w:rPr>
        <w:t>Данные направления в случае их успешной реализации могут существенно улучшить макроэкономические показатели развития национальной экономики.</w:t>
      </w:r>
    </w:p>
    <w:p w:rsidR="00406BAD" w:rsidRDefault="00406BAD" w:rsidP="00BD3B64">
      <w:pPr>
        <w:tabs>
          <w:tab w:val="left" w:pos="3503"/>
        </w:tabs>
        <w:spacing w:after="0" w:line="360" w:lineRule="auto"/>
        <w:ind w:firstLine="680"/>
        <w:jc w:val="both"/>
        <w:rPr>
          <w:rFonts w:ascii="Times New Roman" w:hAnsi="Times New Roman" w:cs="Times New Roman"/>
          <w:sz w:val="28"/>
          <w:szCs w:val="28"/>
        </w:rPr>
      </w:pPr>
      <w:r w:rsidRPr="008759B6">
        <w:rPr>
          <w:rFonts w:ascii="Times New Roman" w:hAnsi="Times New Roman" w:cs="Times New Roman"/>
          <w:sz w:val="28"/>
          <w:szCs w:val="28"/>
        </w:rPr>
        <w:t>На основе имеющихся направлений преобразования, составим прогнозные долговые показатели устойчивости РФ, данные о которых отобразим в таблице 2</w:t>
      </w:r>
      <w:r w:rsidR="000645F2">
        <w:rPr>
          <w:rFonts w:ascii="Times New Roman" w:hAnsi="Times New Roman" w:cs="Times New Roman"/>
          <w:sz w:val="28"/>
          <w:szCs w:val="28"/>
        </w:rPr>
        <w:t>.</w:t>
      </w:r>
    </w:p>
    <w:p w:rsidR="00BD3B64" w:rsidRDefault="00BD3B64" w:rsidP="00BD3B64">
      <w:pPr>
        <w:tabs>
          <w:tab w:val="left" w:pos="3826"/>
        </w:tabs>
        <w:spacing w:after="0" w:line="360" w:lineRule="auto"/>
        <w:jc w:val="both"/>
        <w:rPr>
          <w:rFonts w:ascii="Times New Roman" w:hAnsi="Times New Roman" w:cs="Times New Roman"/>
          <w:sz w:val="28"/>
          <w:szCs w:val="28"/>
        </w:rPr>
      </w:pPr>
    </w:p>
    <w:p w:rsidR="00F343C4" w:rsidRDefault="00F343C4" w:rsidP="00BD3B64">
      <w:pPr>
        <w:tabs>
          <w:tab w:val="left" w:pos="3826"/>
        </w:tabs>
        <w:spacing w:after="0" w:line="360" w:lineRule="auto"/>
        <w:jc w:val="both"/>
        <w:rPr>
          <w:rFonts w:ascii="Times New Roman" w:hAnsi="Times New Roman" w:cs="Times New Roman"/>
          <w:sz w:val="28"/>
          <w:szCs w:val="28"/>
          <w:lang w:eastAsia="ru-RU"/>
        </w:rPr>
      </w:pPr>
    </w:p>
    <w:p w:rsidR="00F343C4" w:rsidRDefault="00F343C4" w:rsidP="00BD3B64">
      <w:pPr>
        <w:tabs>
          <w:tab w:val="left" w:pos="3826"/>
        </w:tabs>
        <w:spacing w:after="0" w:line="360" w:lineRule="auto"/>
        <w:jc w:val="both"/>
        <w:rPr>
          <w:rFonts w:ascii="Times New Roman" w:hAnsi="Times New Roman" w:cs="Times New Roman"/>
          <w:sz w:val="28"/>
          <w:szCs w:val="28"/>
          <w:lang w:eastAsia="ru-RU"/>
        </w:rPr>
      </w:pPr>
    </w:p>
    <w:p w:rsidR="00406BAD" w:rsidRPr="008759B6" w:rsidRDefault="00406BAD" w:rsidP="00BD3B64">
      <w:pPr>
        <w:tabs>
          <w:tab w:val="left" w:pos="3826"/>
        </w:tabs>
        <w:spacing w:after="0" w:line="360" w:lineRule="auto"/>
        <w:jc w:val="both"/>
        <w:rPr>
          <w:rFonts w:ascii="Times New Roman" w:hAnsi="Times New Roman" w:cs="Times New Roman"/>
          <w:sz w:val="28"/>
          <w:szCs w:val="28"/>
          <w:lang w:eastAsia="ru-RU"/>
        </w:rPr>
      </w:pPr>
      <w:r w:rsidRPr="00BD3B64">
        <w:rPr>
          <w:rFonts w:ascii="Times New Roman" w:hAnsi="Times New Roman" w:cs="Times New Roman"/>
          <w:sz w:val="28"/>
          <w:szCs w:val="28"/>
          <w:lang w:eastAsia="ru-RU"/>
        </w:rPr>
        <w:t>Таблица 2</w:t>
      </w:r>
      <w:r w:rsidR="00D26B45" w:rsidRPr="00BD3B64">
        <w:rPr>
          <w:rFonts w:ascii="Times New Roman" w:hAnsi="Times New Roman" w:cs="Times New Roman"/>
          <w:sz w:val="28"/>
          <w:szCs w:val="28"/>
          <w:lang w:eastAsia="ru-RU"/>
        </w:rPr>
        <w:t xml:space="preserve"> − </w:t>
      </w:r>
      <w:r w:rsidRPr="00BD3B64">
        <w:rPr>
          <w:rFonts w:ascii="Times New Roman" w:hAnsi="Times New Roman" w:cs="Times New Roman"/>
          <w:sz w:val="28"/>
          <w:szCs w:val="28"/>
          <w:lang w:eastAsia="ru-RU"/>
        </w:rPr>
        <w:t>Прогнозные показатели финансово</w:t>
      </w:r>
      <w:r w:rsidR="00BA2B16">
        <w:rPr>
          <w:rFonts w:ascii="Times New Roman" w:hAnsi="Times New Roman" w:cs="Times New Roman"/>
          <w:sz w:val="28"/>
          <w:szCs w:val="28"/>
          <w:lang w:eastAsia="ru-RU"/>
        </w:rPr>
        <w:t>й устойчивости РФ за период 2023</w:t>
      </w:r>
      <w:r w:rsidR="0077368D" w:rsidRPr="00BD3B64">
        <w:rPr>
          <w:rFonts w:ascii="Times New Roman" w:hAnsi="Times New Roman" w:cs="Times New Roman"/>
          <w:sz w:val="28"/>
          <w:szCs w:val="28"/>
          <w:lang w:eastAsia="ru-RU"/>
        </w:rPr>
        <w:t>-</w:t>
      </w:r>
      <w:r w:rsidR="00BA2B16">
        <w:rPr>
          <w:rFonts w:ascii="Times New Roman" w:hAnsi="Times New Roman" w:cs="Times New Roman"/>
          <w:sz w:val="28"/>
          <w:szCs w:val="28"/>
          <w:lang w:eastAsia="ru-RU"/>
        </w:rPr>
        <w:t>2027</w:t>
      </w:r>
      <w:r w:rsidRPr="008759B6">
        <w:rPr>
          <w:rFonts w:ascii="Times New Roman" w:hAnsi="Times New Roman" w:cs="Times New Roman"/>
          <w:sz w:val="28"/>
          <w:szCs w:val="28"/>
          <w:lang w:eastAsia="ru-RU"/>
        </w:rPr>
        <w:t xml:space="preserve"> годов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38"/>
        <w:gridCol w:w="3260"/>
      </w:tblGrid>
      <w:tr w:rsidR="00406BAD" w:rsidRPr="008759B6" w:rsidTr="00BD3B64">
        <w:trPr>
          <w:trHeight w:val="320"/>
        </w:trPr>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p>
        </w:tc>
        <w:tc>
          <w:tcPr>
            <w:tcW w:w="2438" w:type="dxa"/>
            <w:shd w:val="clear" w:color="auto" w:fill="auto"/>
          </w:tcPr>
          <w:p w:rsidR="00406BAD" w:rsidRPr="008759B6" w:rsidRDefault="003C4539" w:rsidP="00BD3B64">
            <w:pPr>
              <w:tabs>
                <w:tab w:val="left" w:pos="382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2023</w:t>
            </w:r>
            <w:r w:rsidR="00406BAD" w:rsidRPr="008759B6">
              <w:rPr>
                <w:rFonts w:ascii="Times New Roman" w:hAnsi="Times New Roman" w:cs="Times New Roman"/>
                <w:sz w:val="28"/>
                <w:szCs w:val="28"/>
              </w:rPr>
              <w:t xml:space="preserve">  год</w:t>
            </w:r>
          </w:p>
        </w:tc>
        <w:tc>
          <w:tcPr>
            <w:tcW w:w="3260" w:type="dxa"/>
            <w:shd w:val="clear" w:color="auto" w:fill="auto"/>
          </w:tcPr>
          <w:p w:rsidR="00406BAD" w:rsidRPr="008759B6" w:rsidRDefault="003C4539" w:rsidP="00BD3B64">
            <w:pPr>
              <w:tabs>
                <w:tab w:val="left" w:pos="3826"/>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2027 </w:t>
            </w:r>
            <w:r w:rsidR="00406BAD" w:rsidRPr="008759B6">
              <w:rPr>
                <w:rFonts w:ascii="Times New Roman" w:hAnsi="Times New Roman" w:cs="Times New Roman"/>
                <w:sz w:val="28"/>
                <w:szCs w:val="28"/>
              </w:rPr>
              <w:t xml:space="preserve"> год</w:t>
            </w:r>
          </w:p>
        </w:tc>
      </w:tr>
      <w:tr w:rsidR="00406BAD" w:rsidRPr="008759B6" w:rsidTr="00BD3B64">
        <w:trPr>
          <w:trHeight w:val="812"/>
        </w:trPr>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Отношения госдолга к ВВП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11.8</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10.7</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госдолга к доходам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70.2</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67.1</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Доля расходов на обслуживание госдолга</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2.3</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2.1</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расходов на обслуживание госдолга к доходам бюджета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2.8</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2.3</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lastRenderedPageBreak/>
              <w:t>Отношение внешнего долга к объему экспорта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16.2</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15.1</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Отношение расходов на обслуживание внешнего долга к объему экспорта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0.56</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0.48</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Уровень инфляции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5.5%</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5.6%</w:t>
            </w:r>
          </w:p>
        </w:tc>
      </w:tr>
      <w:tr w:rsidR="00406BAD" w:rsidRPr="008759B6" w:rsidTr="00BD3B64">
        <w:tc>
          <w:tcPr>
            <w:tcW w:w="3936"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Уровень ВВП в %</w:t>
            </w:r>
          </w:p>
        </w:tc>
        <w:tc>
          <w:tcPr>
            <w:tcW w:w="2438"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1.1%</w:t>
            </w:r>
          </w:p>
        </w:tc>
        <w:tc>
          <w:tcPr>
            <w:tcW w:w="3260" w:type="dxa"/>
            <w:shd w:val="clear" w:color="auto" w:fill="auto"/>
          </w:tcPr>
          <w:p w:rsidR="00406BAD" w:rsidRPr="008759B6" w:rsidRDefault="00406BAD" w:rsidP="00BD3B64">
            <w:pPr>
              <w:tabs>
                <w:tab w:val="left" w:pos="3826"/>
              </w:tabs>
              <w:spacing w:after="0" w:line="360" w:lineRule="auto"/>
              <w:jc w:val="center"/>
              <w:rPr>
                <w:rFonts w:ascii="Times New Roman" w:hAnsi="Times New Roman" w:cs="Times New Roman"/>
                <w:sz w:val="28"/>
                <w:szCs w:val="28"/>
              </w:rPr>
            </w:pPr>
            <w:r w:rsidRPr="008759B6">
              <w:rPr>
                <w:rFonts w:ascii="Times New Roman" w:hAnsi="Times New Roman" w:cs="Times New Roman"/>
                <w:sz w:val="28"/>
                <w:szCs w:val="28"/>
              </w:rPr>
              <w:t>1.5%</w:t>
            </w:r>
          </w:p>
        </w:tc>
      </w:tr>
    </w:tbl>
    <w:p w:rsidR="00406BAD" w:rsidRPr="008759B6" w:rsidRDefault="00406BAD" w:rsidP="00BD3B64">
      <w:pPr>
        <w:tabs>
          <w:tab w:val="left" w:pos="2085"/>
        </w:tabs>
        <w:spacing w:after="0" w:line="360" w:lineRule="auto"/>
        <w:jc w:val="both"/>
        <w:rPr>
          <w:rFonts w:ascii="Times New Roman" w:hAnsi="Times New Roman" w:cs="Times New Roman"/>
          <w:sz w:val="28"/>
          <w:szCs w:val="28"/>
        </w:rPr>
      </w:pPr>
    </w:p>
    <w:p w:rsidR="00406BAD" w:rsidRPr="008759B6" w:rsidRDefault="00406BAD"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В целях поддержания инвестиционной активности в экономике необходимо:</w:t>
      </w:r>
    </w:p>
    <w:p w:rsidR="00406BAD" w:rsidRPr="008759B6" w:rsidRDefault="00406BAD"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 </w:t>
      </w:r>
      <w:r w:rsidR="0001361C">
        <w:rPr>
          <w:rFonts w:ascii="Times New Roman" w:hAnsi="Times New Roman" w:cs="Times New Roman"/>
          <w:sz w:val="28"/>
          <w:szCs w:val="28"/>
        </w:rPr>
        <w:t>−</w:t>
      </w:r>
      <w:r w:rsidRPr="008759B6">
        <w:rPr>
          <w:rFonts w:ascii="Times New Roman" w:hAnsi="Times New Roman" w:cs="Times New Roman"/>
          <w:sz w:val="28"/>
          <w:szCs w:val="28"/>
        </w:rPr>
        <w:t xml:space="preserve"> во-первых, в целях исчисления налога на прибыль организаций законодательно установить возможность признания затрат инвесторов на строительство или финансирование объектов транспортной, социальной и коммунальной инфраструктуры, а также инженерных сетей для государственных или муниципальных нужд;</w:t>
      </w:r>
    </w:p>
    <w:p w:rsidR="00406BAD" w:rsidRPr="008759B6"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во-вторых, разработать меры налогового стимулирования повышения </w:t>
      </w:r>
      <w:proofErr w:type="spellStart"/>
      <w:r w:rsidR="00406BAD" w:rsidRPr="008759B6">
        <w:rPr>
          <w:rFonts w:ascii="Times New Roman" w:hAnsi="Times New Roman" w:cs="Times New Roman"/>
          <w:sz w:val="28"/>
          <w:szCs w:val="28"/>
        </w:rPr>
        <w:t>энергоэффективности</w:t>
      </w:r>
      <w:proofErr w:type="spellEnd"/>
      <w:r w:rsidR="00406BAD" w:rsidRPr="008759B6">
        <w:rPr>
          <w:rFonts w:ascii="Times New Roman" w:hAnsi="Times New Roman" w:cs="Times New Roman"/>
          <w:sz w:val="28"/>
          <w:szCs w:val="28"/>
        </w:rPr>
        <w:t xml:space="preserve"> производства.</w:t>
      </w:r>
    </w:p>
    <w:p w:rsidR="00406BAD" w:rsidRPr="008759B6" w:rsidRDefault="00406BAD" w:rsidP="00BD3B64">
      <w:pPr>
        <w:tabs>
          <w:tab w:val="left" w:pos="3009"/>
        </w:tabs>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Для стабилизации экономики и улучшения инвестиционного климата требуется принятие ряда кардинальных мер, направленных на решение задач привлечения иностранных инвестиций:</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достижение национального согласия между различными властными структурами, социальными группами, политическими партиями и проч</w:t>
      </w:r>
      <w:r w:rsidR="00CA38DD">
        <w:rPr>
          <w:rFonts w:ascii="Times New Roman" w:hAnsi="Times New Roman" w:cs="Times New Roman"/>
          <w:sz w:val="28"/>
          <w:szCs w:val="28"/>
        </w:rPr>
        <w:t>ими общественными организациями</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ускорение работы Государственной думы над Гражданским кодексом и уголовным законодательством, нацеленным на создание в стране цивили</w:t>
      </w:r>
      <w:r w:rsidR="00CA38DD">
        <w:rPr>
          <w:rFonts w:ascii="Times New Roman" w:hAnsi="Times New Roman" w:cs="Times New Roman"/>
          <w:sz w:val="28"/>
          <w:szCs w:val="28"/>
        </w:rPr>
        <w:t>зованного некриминального рынка</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w:t>
      </w:r>
      <w:proofErr w:type="spellStart"/>
      <w:r w:rsidR="00406BAD" w:rsidRPr="008759B6">
        <w:rPr>
          <w:rFonts w:ascii="Times New Roman" w:hAnsi="Times New Roman" w:cs="Times New Roman"/>
          <w:sz w:val="28"/>
          <w:szCs w:val="28"/>
        </w:rPr>
        <w:t>радик</w:t>
      </w:r>
      <w:r w:rsidR="00CA38DD">
        <w:rPr>
          <w:rFonts w:ascii="Times New Roman" w:hAnsi="Times New Roman" w:cs="Times New Roman"/>
          <w:sz w:val="28"/>
          <w:szCs w:val="28"/>
        </w:rPr>
        <w:t>ализация</w:t>
      </w:r>
      <w:proofErr w:type="spellEnd"/>
      <w:r w:rsidR="00CA38DD">
        <w:rPr>
          <w:rFonts w:ascii="Times New Roman" w:hAnsi="Times New Roman" w:cs="Times New Roman"/>
          <w:sz w:val="28"/>
          <w:szCs w:val="28"/>
        </w:rPr>
        <w:t xml:space="preserve"> борьбы с преступностью</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торможение инфляции всеми известными в мировой практике мерами за исключением невы</w:t>
      </w:r>
      <w:r w:rsidR="00CA38DD">
        <w:rPr>
          <w:rFonts w:ascii="Times New Roman" w:hAnsi="Times New Roman" w:cs="Times New Roman"/>
          <w:sz w:val="28"/>
          <w:szCs w:val="28"/>
        </w:rPr>
        <w:t>платы трудящимся зарплаты</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06BAD" w:rsidRPr="008759B6">
        <w:rPr>
          <w:rFonts w:ascii="Times New Roman" w:hAnsi="Times New Roman" w:cs="Times New Roman"/>
          <w:sz w:val="28"/>
          <w:szCs w:val="28"/>
        </w:rPr>
        <w:t xml:space="preserve"> пересмотр налогового законодательства в сторону его упрощени</w:t>
      </w:r>
      <w:r w:rsidR="00CA38DD">
        <w:rPr>
          <w:rFonts w:ascii="Times New Roman" w:hAnsi="Times New Roman" w:cs="Times New Roman"/>
          <w:sz w:val="28"/>
          <w:szCs w:val="28"/>
        </w:rPr>
        <w:t>я и стимулирования производства</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мобилизация свободных сре</w:t>
      </w:r>
      <w:proofErr w:type="gramStart"/>
      <w:r w:rsidR="00406BAD" w:rsidRPr="008759B6">
        <w:rPr>
          <w:rFonts w:ascii="Times New Roman" w:hAnsi="Times New Roman" w:cs="Times New Roman"/>
          <w:sz w:val="28"/>
          <w:szCs w:val="28"/>
        </w:rPr>
        <w:t>дств пр</w:t>
      </w:r>
      <w:proofErr w:type="gramEnd"/>
      <w:r w:rsidR="00406BAD" w:rsidRPr="008759B6">
        <w:rPr>
          <w:rFonts w:ascii="Times New Roman" w:hAnsi="Times New Roman" w:cs="Times New Roman"/>
          <w:sz w:val="28"/>
          <w:szCs w:val="28"/>
        </w:rPr>
        <w:t>едприятий и населения на инвестиционные нужды путем повышения процентных ставок по депозитам и вклад</w:t>
      </w:r>
      <w:r w:rsidR="00CA38DD">
        <w:rPr>
          <w:rFonts w:ascii="Times New Roman" w:hAnsi="Times New Roman" w:cs="Times New Roman"/>
          <w:sz w:val="28"/>
          <w:szCs w:val="28"/>
        </w:rPr>
        <w:t>ам</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внедрение в строительство системы оплаты объектов за </w:t>
      </w:r>
      <w:r w:rsidR="00CA38DD">
        <w:rPr>
          <w:rFonts w:ascii="Times New Roman" w:hAnsi="Times New Roman" w:cs="Times New Roman"/>
          <w:sz w:val="28"/>
          <w:szCs w:val="28"/>
        </w:rPr>
        <w:t>конечную строительную продукцию</w:t>
      </w:r>
      <w:r w:rsidR="00CA38DD" w:rsidRPr="00CA38DD">
        <w:rPr>
          <w:rFonts w:ascii="Times New Roman" w:hAnsi="Times New Roman" w:cs="Times New Roman"/>
          <w:sz w:val="28"/>
          <w:szCs w:val="28"/>
        </w:rPr>
        <w:t>,</w:t>
      </w:r>
    </w:p>
    <w:p w:rsidR="00406BAD" w:rsidRPr="008759B6"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запуск предусмотренного законодательством механизма банкротства;</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w:t>
      </w:r>
      <w:r w:rsidR="00CA38DD">
        <w:rPr>
          <w:rFonts w:ascii="Times New Roman" w:hAnsi="Times New Roman" w:cs="Times New Roman"/>
          <w:sz w:val="28"/>
          <w:szCs w:val="28"/>
        </w:rPr>
        <w:t>и направлениями их деятельности</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формирование общего рынка республик бывшего СССР со свободным перемещением товаров, капитала и рабоче</w:t>
      </w:r>
      <w:r w:rsidR="00CA38DD">
        <w:rPr>
          <w:rFonts w:ascii="Times New Roman" w:hAnsi="Times New Roman" w:cs="Times New Roman"/>
          <w:sz w:val="28"/>
          <w:szCs w:val="28"/>
        </w:rPr>
        <w:t>й силы</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срочное рассмотрение и принятие Думой нового закона об и</w:t>
      </w:r>
      <w:r w:rsidR="00CA38DD">
        <w:rPr>
          <w:rFonts w:ascii="Times New Roman" w:hAnsi="Times New Roman" w:cs="Times New Roman"/>
          <w:sz w:val="28"/>
          <w:szCs w:val="28"/>
        </w:rPr>
        <w:t>ностранных инвестициях в России</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принятие законов о концессиях </w:t>
      </w:r>
      <w:r w:rsidR="00CA38DD">
        <w:rPr>
          <w:rFonts w:ascii="Times New Roman" w:hAnsi="Times New Roman" w:cs="Times New Roman"/>
          <w:sz w:val="28"/>
          <w:szCs w:val="28"/>
        </w:rPr>
        <w:t>и свободных экономических зонах</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w:t>
      </w:r>
      <w:r w:rsidR="00CA38DD">
        <w:rPr>
          <w:rFonts w:ascii="Times New Roman" w:hAnsi="Times New Roman" w:cs="Times New Roman"/>
          <w:sz w:val="28"/>
          <w:szCs w:val="28"/>
        </w:rPr>
        <w:t>итических и коммерческих рисков</w:t>
      </w:r>
      <w:r w:rsidR="00CA38DD" w:rsidRPr="00CA38DD">
        <w:rPr>
          <w:rFonts w:ascii="Times New Roman" w:hAnsi="Times New Roman" w:cs="Times New Roman"/>
          <w:sz w:val="28"/>
          <w:szCs w:val="28"/>
        </w:rPr>
        <w:t>,</w:t>
      </w:r>
    </w:p>
    <w:p w:rsidR="00406BAD" w:rsidRPr="00CA38DD"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6BAD" w:rsidRPr="008759B6">
        <w:rPr>
          <w:rFonts w:ascii="Times New Roman" w:hAnsi="Times New Roman" w:cs="Times New Roman"/>
          <w:sz w:val="28"/>
          <w:szCs w:val="28"/>
        </w:rPr>
        <w:t xml:space="preserve"> создание в кратчайшие сроки Национальной системы мониторинга и</w:t>
      </w:r>
      <w:r w:rsidR="00CA38DD">
        <w:rPr>
          <w:rFonts w:ascii="Times New Roman" w:hAnsi="Times New Roman" w:cs="Times New Roman"/>
          <w:sz w:val="28"/>
          <w:szCs w:val="28"/>
        </w:rPr>
        <w:t>нвестиционного климата в России</w:t>
      </w:r>
      <w:r w:rsidR="00CA38DD" w:rsidRPr="00CA38DD">
        <w:rPr>
          <w:rFonts w:ascii="Times New Roman" w:hAnsi="Times New Roman" w:cs="Times New Roman"/>
          <w:sz w:val="28"/>
          <w:szCs w:val="28"/>
        </w:rPr>
        <w:t>,</w:t>
      </w:r>
    </w:p>
    <w:p w:rsidR="00406BAD" w:rsidRPr="008759B6" w:rsidRDefault="0001361C" w:rsidP="00BD3B64">
      <w:pPr>
        <w:tabs>
          <w:tab w:val="left" w:pos="30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6BAD" w:rsidRPr="008759B6">
        <w:rPr>
          <w:rFonts w:ascii="Times New Roman" w:hAnsi="Times New Roman" w:cs="Times New Roman"/>
          <w:sz w:val="28"/>
          <w:szCs w:val="28"/>
        </w:rPr>
        <w:t>разработка и принятие программы укрепления курса рубля и перехода к его полной конвертируемости.</w:t>
      </w:r>
    </w:p>
    <w:p w:rsidR="00DE07AF" w:rsidRPr="008759B6" w:rsidRDefault="004C6466"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 xml:space="preserve">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Важное условие, необходимое для частных капиталовложений - постоянный и общеизвестный набор догм и правил, </w:t>
      </w:r>
      <w:r w:rsidRPr="008759B6">
        <w:rPr>
          <w:rFonts w:ascii="Times New Roman" w:hAnsi="Times New Roman" w:cs="Times New Roman"/>
          <w:sz w:val="28"/>
          <w:szCs w:val="28"/>
        </w:rPr>
        <w:lastRenderedPageBreak/>
        <w:t>сформулированных таким образом, чтобы потенциальные инвесторы могли понимать и предвидеть, что эти правила будут применяться к их деятельности.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w:t>
      </w:r>
      <w:r w:rsidR="002D0302">
        <w:rPr>
          <w:rFonts w:ascii="Times New Roman" w:hAnsi="Times New Roman" w:cs="Times New Roman"/>
          <w:sz w:val="28"/>
          <w:szCs w:val="28"/>
        </w:rPr>
        <w:t xml:space="preserve"> [1</w:t>
      </w:r>
      <w:r w:rsidR="002D0302" w:rsidRPr="00D674AC">
        <w:rPr>
          <w:rFonts w:ascii="Times New Roman" w:hAnsi="Times New Roman" w:cs="Times New Roman"/>
          <w:sz w:val="28"/>
          <w:szCs w:val="28"/>
        </w:rPr>
        <w:t>6</w:t>
      </w:r>
      <w:r w:rsidR="00DE07AF" w:rsidRPr="008759B6">
        <w:rPr>
          <w:rFonts w:ascii="Times New Roman" w:hAnsi="Times New Roman" w:cs="Times New Roman"/>
          <w:sz w:val="28"/>
          <w:szCs w:val="28"/>
        </w:rPr>
        <w:t xml:space="preserve">]. </w:t>
      </w:r>
    </w:p>
    <w:p w:rsidR="00406BAD" w:rsidRPr="008759B6" w:rsidRDefault="00406BAD" w:rsidP="00BD3B64">
      <w:pPr>
        <w:spacing w:after="0" w:line="360" w:lineRule="auto"/>
        <w:ind w:firstLine="709"/>
        <w:jc w:val="both"/>
        <w:rPr>
          <w:rFonts w:ascii="Times New Roman" w:hAnsi="Times New Roman" w:cs="Times New Roman"/>
          <w:sz w:val="28"/>
          <w:szCs w:val="28"/>
        </w:rPr>
      </w:pPr>
      <w:r w:rsidRPr="008759B6">
        <w:rPr>
          <w:rFonts w:ascii="Times New Roman" w:hAnsi="Times New Roman" w:cs="Times New Roman"/>
          <w:sz w:val="28"/>
          <w:szCs w:val="28"/>
        </w:rPr>
        <w:t>Таким образом, проведя исследование по инвестиционной политике РФ можно сказать о том, что в ней есть ряд проблем, устранив которые, можно существенно улучшить инвестиционный климат</w:t>
      </w:r>
      <w:r w:rsidR="00DE07AF" w:rsidRPr="008759B6">
        <w:rPr>
          <w:rFonts w:ascii="Times New Roman" w:hAnsi="Times New Roman" w:cs="Times New Roman"/>
          <w:sz w:val="28"/>
          <w:szCs w:val="28"/>
        </w:rPr>
        <w:t>.</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p>
    <w:p w:rsidR="008759B6" w:rsidRDefault="008759B6"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8759B6" w:rsidRDefault="008759B6"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923D6" w:rsidRDefault="007923D6"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964783" w:rsidRDefault="00964783"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095458" w:rsidRDefault="00095458"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167142" w:rsidRDefault="00167142"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7F4804" w:rsidRPr="008759B6" w:rsidRDefault="007F4804" w:rsidP="00BD3B64">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8759B6">
        <w:rPr>
          <w:rFonts w:ascii="Times New Roman" w:eastAsia="Times New Roman" w:hAnsi="Times New Roman" w:cs="Times New Roman"/>
          <w:b/>
          <w:color w:val="000000"/>
          <w:sz w:val="28"/>
          <w:szCs w:val="28"/>
          <w:lang w:eastAsia="ru-RU"/>
        </w:rPr>
        <w:lastRenderedPageBreak/>
        <w:t>З</w:t>
      </w:r>
      <w:r w:rsidR="000645F2">
        <w:rPr>
          <w:rFonts w:ascii="Times New Roman" w:eastAsia="Times New Roman" w:hAnsi="Times New Roman" w:cs="Times New Roman"/>
          <w:b/>
          <w:color w:val="000000"/>
          <w:sz w:val="28"/>
          <w:szCs w:val="28"/>
          <w:lang w:eastAsia="ru-RU"/>
        </w:rPr>
        <w:t>АКЛЮЧЕНИЕ</w:t>
      </w:r>
    </w:p>
    <w:p w:rsidR="00DF18F7" w:rsidRPr="008759B6" w:rsidRDefault="00DF18F7" w:rsidP="00BD3B64">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7F4804" w:rsidRPr="008759B6" w:rsidRDefault="007F4804" w:rsidP="00BD3B6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Инвестиционная политика играет важную роль в процессе социально-экономического и политического развития России. Приток инвестиций в экономику страны создает благоприятные условия для развития промышленности, наукоемких отраслей хозяйства. Эффективность инвестиционной деятельности прямо влияет на стабильность политической системы и играет ключевую роль в процессе экономической модернизации России.</w:t>
      </w:r>
    </w:p>
    <w:p w:rsidR="00F343C4" w:rsidRPr="00F343C4" w:rsidRDefault="007F4804" w:rsidP="00F343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759B6">
        <w:rPr>
          <w:rFonts w:ascii="Times New Roman" w:eastAsia="Times New Roman" w:hAnsi="Times New Roman" w:cs="Times New Roman"/>
          <w:color w:val="000000"/>
          <w:sz w:val="28"/>
          <w:szCs w:val="28"/>
          <w:lang w:eastAsia="ru-RU"/>
        </w:rPr>
        <w:t>Успешно функционирующая инв</w:t>
      </w:r>
      <w:r w:rsidR="00F343C4">
        <w:rPr>
          <w:rFonts w:ascii="Times New Roman" w:eastAsia="Times New Roman" w:hAnsi="Times New Roman" w:cs="Times New Roman"/>
          <w:color w:val="000000"/>
          <w:sz w:val="28"/>
          <w:szCs w:val="28"/>
          <w:lang w:eastAsia="ru-RU"/>
        </w:rPr>
        <w:t>естиционная деятельность стран</w:t>
      </w:r>
      <w:proofErr w:type="gramStart"/>
      <w:r w:rsidR="00F343C4">
        <w:rPr>
          <w:rFonts w:ascii="Times New Roman" w:eastAsia="Times New Roman" w:hAnsi="Times New Roman" w:cs="Times New Roman"/>
          <w:color w:val="000000"/>
          <w:sz w:val="28"/>
          <w:szCs w:val="28"/>
          <w:lang w:eastAsia="ru-RU"/>
        </w:rPr>
        <w:t>ы-</w:t>
      </w:r>
      <w:proofErr w:type="gramEnd"/>
      <w:r w:rsidR="00F343C4">
        <w:rPr>
          <w:rFonts w:ascii="Times New Roman" w:eastAsia="Times New Roman" w:hAnsi="Times New Roman" w:cs="Times New Roman"/>
          <w:color w:val="000000"/>
          <w:sz w:val="28"/>
          <w:szCs w:val="28"/>
          <w:lang w:eastAsia="ru-RU"/>
        </w:rPr>
        <w:t xml:space="preserve"> п</w:t>
      </w:r>
      <w:r w:rsidR="00F343C4" w:rsidRPr="00F343C4">
        <w:rPr>
          <w:rFonts w:ascii="Times New Roman" w:eastAsia="Times New Roman" w:hAnsi="Times New Roman" w:cs="Times New Roman"/>
          <w:color w:val="000000"/>
          <w:sz w:val="28"/>
          <w:szCs w:val="28"/>
          <w:lang w:eastAsia="ru-RU"/>
        </w:rPr>
        <w:t>редпосылка для устойчивого и стабильного экономического роста.</w:t>
      </w:r>
    </w:p>
    <w:p w:rsidR="00F343C4" w:rsidRPr="00F343C4" w:rsidRDefault="00F343C4" w:rsidP="00F343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43C4">
        <w:rPr>
          <w:rFonts w:ascii="Times New Roman" w:eastAsia="Times New Roman" w:hAnsi="Times New Roman" w:cs="Times New Roman"/>
          <w:color w:val="000000"/>
          <w:sz w:val="28"/>
          <w:szCs w:val="28"/>
          <w:lang w:eastAsia="ru-RU"/>
        </w:rPr>
        <w:t>В целом государство может влиять на инвестиционную активность с помощью следующих рычагов: кредитная, финансовая и налоговая политика; предоставление налоговых льгот предприятиям, инвестирующим в реконструкцию и технологическое оснащение производства; амортизационная политика; создание благоприятных условий для привлечения иностранных инвестиций; научно-техническая политика и т.д.</w:t>
      </w:r>
    </w:p>
    <w:p w:rsidR="00F343C4" w:rsidRPr="00F343C4" w:rsidRDefault="00F343C4" w:rsidP="00F343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43C4">
        <w:rPr>
          <w:rFonts w:ascii="Times New Roman" w:eastAsia="Times New Roman" w:hAnsi="Times New Roman" w:cs="Times New Roman"/>
          <w:color w:val="000000"/>
          <w:sz w:val="28"/>
          <w:szCs w:val="28"/>
          <w:lang w:eastAsia="ru-RU"/>
        </w:rPr>
        <w:t>С совершенствованием формирования федеральных целевых программ в области науки и технологий необходимо продолжи</w:t>
      </w:r>
      <w:r w:rsidR="00255A74">
        <w:rPr>
          <w:rFonts w:ascii="Times New Roman" w:eastAsia="Times New Roman" w:hAnsi="Times New Roman" w:cs="Times New Roman"/>
          <w:color w:val="000000"/>
          <w:sz w:val="28"/>
          <w:szCs w:val="28"/>
          <w:lang w:eastAsia="ru-RU"/>
        </w:rPr>
        <w:t>ть разработку системы финансового</w:t>
      </w:r>
      <w:r w:rsidRPr="00F343C4">
        <w:rPr>
          <w:rFonts w:ascii="Times New Roman" w:eastAsia="Times New Roman" w:hAnsi="Times New Roman" w:cs="Times New Roman"/>
          <w:color w:val="000000"/>
          <w:sz w:val="28"/>
          <w:szCs w:val="28"/>
          <w:lang w:eastAsia="ru-RU"/>
        </w:rPr>
        <w:t xml:space="preserve"> стимулирования инвесторов, </w:t>
      </w:r>
      <w:r w:rsidR="00255A74">
        <w:rPr>
          <w:rFonts w:ascii="Times New Roman" w:eastAsia="Times New Roman" w:hAnsi="Times New Roman" w:cs="Times New Roman"/>
          <w:color w:val="000000"/>
          <w:sz w:val="28"/>
          <w:szCs w:val="28"/>
          <w:lang w:eastAsia="ru-RU"/>
        </w:rPr>
        <w:t xml:space="preserve">преимущественно </w:t>
      </w:r>
      <w:r w:rsidRPr="00F343C4">
        <w:rPr>
          <w:rFonts w:ascii="Times New Roman" w:eastAsia="Times New Roman" w:hAnsi="Times New Roman" w:cs="Times New Roman"/>
          <w:color w:val="000000"/>
          <w:sz w:val="28"/>
          <w:szCs w:val="28"/>
          <w:lang w:eastAsia="ru-RU"/>
        </w:rPr>
        <w:t>предприятий</w:t>
      </w:r>
      <w:r w:rsidR="00255A74">
        <w:rPr>
          <w:rFonts w:ascii="Times New Roman" w:eastAsia="Times New Roman" w:hAnsi="Times New Roman" w:cs="Times New Roman"/>
          <w:color w:val="000000"/>
          <w:sz w:val="28"/>
          <w:szCs w:val="28"/>
          <w:lang w:eastAsia="ru-RU"/>
        </w:rPr>
        <w:t xml:space="preserve"> материальной сферы</w:t>
      </w:r>
      <w:r w:rsidRPr="00F343C4">
        <w:rPr>
          <w:rFonts w:ascii="Times New Roman" w:eastAsia="Times New Roman" w:hAnsi="Times New Roman" w:cs="Times New Roman"/>
          <w:color w:val="000000"/>
          <w:sz w:val="28"/>
          <w:szCs w:val="28"/>
          <w:lang w:eastAsia="ru-RU"/>
        </w:rPr>
        <w:t xml:space="preserve"> и</w:t>
      </w:r>
      <w:r w:rsidR="00255A74">
        <w:rPr>
          <w:rFonts w:ascii="Times New Roman" w:eastAsia="Times New Roman" w:hAnsi="Times New Roman" w:cs="Times New Roman"/>
          <w:color w:val="000000"/>
          <w:sz w:val="28"/>
          <w:szCs w:val="28"/>
          <w:lang w:eastAsia="ru-RU"/>
        </w:rPr>
        <w:t xml:space="preserve"> кредитных организаций.</w:t>
      </w:r>
    </w:p>
    <w:p w:rsidR="007F4804" w:rsidRPr="008759B6" w:rsidRDefault="00F343C4" w:rsidP="00F343C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343C4">
        <w:rPr>
          <w:rFonts w:ascii="Times New Roman" w:eastAsia="Times New Roman" w:hAnsi="Times New Roman" w:cs="Times New Roman"/>
          <w:color w:val="000000"/>
          <w:sz w:val="28"/>
          <w:szCs w:val="28"/>
          <w:lang w:eastAsia="ru-RU"/>
        </w:rPr>
        <w:t>Основные направления государственной инвестиционной политики Российской Федерации в области науки и технологий определяют систему мер, обеспечивающих эффективное использование государственных и негосударственных инвестиционных ресурсов для реализации стратегических интересов Российской Федерации (повышение качества жизни населения, достижение экономического роста, развития фундаментальной науки, образования, культуры, обеспечения безопасности.).</w:t>
      </w:r>
      <w:r w:rsidR="0077368D">
        <w:rPr>
          <w:rFonts w:ascii="Times New Roman" w:eastAsia="Times New Roman" w:hAnsi="Times New Roman" w:cs="Times New Roman"/>
          <w:color w:val="000000"/>
          <w:sz w:val="28"/>
          <w:szCs w:val="28"/>
          <w:lang w:eastAsia="ru-RU"/>
        </w:rPr>
        <w:t xml:space="preserve"> </w:t>
      </w:r>
    </w:p>
    <w:p w:rsidR="00A62FA5" w:rsidRPr="008759B6" w:rsidRDefault="00A62FA5" w:rsidP="00BD3B64">
      <w:pPr>
        <w:shd w:val="clear" w:color="auto" w:fill="FFFFFF"/>
        <w:spacing w:after="0" w:line="360" w:lineRule="auto"/>
        <w:ind w:firstLine="567"/>
        <w:jc w:val="center"/>
        <w:rPr>
          <w:rFonts w:ascii="Times New Roman" w:eastAsia="Times New Roman" w:hAnsi="Times New Roman" w:cs="Times New Roman"/>
          <w:i/>
          <w:color w:val="2C2C2C"/>
          <w:sz w:val="28"/>
          <w:szCs w:val="28"/>
          <w:lang w:eastAsia="ru-RU"/>
        </w:rPr>
      </w:pPr>
    </w:p>
    <w:p w:rsidR="00095458" w:rsidRDefault="00095458" w:rsidP="00255A74">
      <w:pPr>
        <w:shd w:val="clear" w:color="auto" w:fill="FFFFFF"/>
        <w:spacing w:after="0" w:line="360" w:lineRule="auto"/>
        <w:rPr>
          <w:rFonts w:ascii="Times New Roman" w:eastAsia="Times New Roman" w:hAnsi="Times New Roman" w:cs="Times New Roman"/>
          <w:b/>
          <w:color w:val="2C2C2C"/>
          <w:sz w:val="28"/>
          <w:szCs w:val="28"/>
          <w:lang w:eastAsia="ru-RU"/>
        </w:rPr>
      </w:pPr>
    </w:p>
    <w:p w:rsidR="00BD3B64" w:rsidRDefault="00940C59" w:rsidP="00095458">
      <w:pPr>
        <w:shd w:val="clear" w:color="auto" w:fill="FFFFFF"/>
        <w:spacing w:after="0" w:line="360" w:lineRule="auto"/>
        <w:jc w:val="center"/>
        <w:rPr>
          <w:rFonts w:ascii="Times New Roman" w:eastAsia="Times New Roman" w:hAnsi="Times New Roman" w:cs="Times New Roman"/>
          <w:b/>
          <w:color w:val="2C2C2C"/>
          <w:sz w:val="28"/>
          <w:szCs w:val="28"/>
          <w:lang w:eastAsia="ru-RU"/>
        </w:rPr>
      </w:pPr>
      <w:r w:rsidRPr="00940C59">
        <w:rPr>
          <w:rFonts w:ascii="Times New Roman" w:eastAsia="Times New Roman" w:hAnsi="Times New Roman" w:cs="Times New Roman"/>
          <w:b/>
          <w:color w:val="2C2C2C"/>
          <w:sz w:val="28"/>
          <w:szCs w:val="28"/>
          <w:lang w:eastAsia="ru-RU"/>
        </w:rPr>
        <w:lastRenderedPageBreak/>
        <w:t>С</w:t>
      </w:r>
      <w:r w:rsidR="00BD3B64">
        <w:rPr>
          <w:rFonts w:ascii="Times New Roman" w:eastAsia="Times New Roman" w:hAnsi="Times New Roman" w:cs="Times New Roman"/>
          <w:b/>
          <w:color w:val="2C2C2C"/>
          <w:sz w:val="28"/>
          <w:szCs w:val="28"/>
          <w:lang w:eastAsia="ru-RU"/>
        </w:rPr>
        <w:t>ПИСОК ИСПОЛЬЗОВАНЫХ ИСТОЧНИКОВ</w:t>
      </w:r>
    </w:p>
    <w:p w:rsidR="00940C59" w:rsidRPr="008759B6" w:rsidRDefault="00940C59" w:rsidP="00375BAA">
      <w:pPr>
        <w:shd w:val="clear" w:color="auto" w:fill="FFFFFF"/>
        <w:spacing w:after="0" w:line="360" w:lineRule="auto"/>
        <w:ind w:firstLine="709"/>
        <w:jc w:val="both"/>
        <w:rPr>
          <w:rFonts w:ascii="Times New Roman" w:eastAsia="Times New Roman" w:hAnsi="Times New Roman" w:cs="Times New Roman"/>
          <w:color w:val="2C2C2C"/>
          <w:sz w:val="28"/>
          <w:szCs w:val="28"/>
          <w:lang w:eastAsia="ru-RU"/>
        </w:rPr>
      </w:pPr>
    </w:p>
    <w:p w:rsidR="0012759F" w:rsidRPr="0012759F" w:rsidRDefault="005E39B5" w:rsidP="0012759F">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Вебер </w:t>
      </w:r>
      <w:r w:rsidR="00940C59" w:rsidRPr="00C155D5">
        <w:rPr>
          <w:rFonts w:ascii="Times New Roman" w:eastAsia="Times New Roman" w:hAnsi="Times New Roman" w:cs="Times New Roman"/>
          <w:color w:val="2C2C2C"/>
          <w:sz w:val="28"/>
          <w:szCs w:val="26"/>
          <w:lang w:eastAsia="ru-RU"/>
        </w:rPr>
        <w:t xml:space="preserve">М. </w:t>
      </w:r>
      <w:r w:rsidRPr="00C155D5">
        <w:rPr>
          <w:rFonts w:ascii="Times New Roman" w:eastAsia="Times New Roman" w:hAnsi="Times New Roman" w:cs="Times New Roman"/>
          <w:color w:val="2C2C2C"/>
          <w:sz w:val="28"/>
          <w:szCs w:val="26"/>
          <w:lang w:eastAsia="ru-RU"/>
        </w:rPr>
        <w:t xml:space="preserve">Власть и политика </w:t>
      </w:r>
      <w:r w:rsidR="00EA704E">
        <w:rPr>
          <w:rFonts w:ascii="Times New Roman" w:eastAsia="Times New Roman" w:hAnsi="Times New Roman" w:cs="Times New Roman"/>
          <w:color w:val="2C2C2C"/>
          <w:sz w:val="28"/>
          <w:szCs w:val="26"/>
          <w:lang w:eastAsia="ru-RU"/>
        </w:rPr>
        <w:t>/ М.</w:t>
      </w:r>
      <w:r w:rsidR="00D417E3">
        <w:rPr>
          <w:rFonts w:ascii="Times New Roman" w:eastAsia="Times New Roman" w:hAnsi="Times New Roman" w:cs="Times New Roman"/>
          <w:color w:val="2C2C2C"/>
          <w:sz w:val="28"/>
          <w:szCs w:val="26"/>
          <w:lang w:eastAsia="ru-RU"/>
        </w:rPr>
        <w:t xml:space="preserve"> Вебер</w:t>
      </w:r>
      <w:r w:rsidR="00C155D5">
        <w:rPr>
          <w:rFonts w:ascii="Times New Roman" w:eastAsia="Times New Roman" w:hAnsi="Times New Roman" w:cs="Times New Roman"/>
          <w:color w:val="2C2C2C"/>
          <w:sz w:val="28"/>
          <w:szCs w:val="26"/>
          <w:lang w:eastAsia="ru-RU"/>
        </w:rPr>
        <w:t>.</w:t>
      </w:r>
      <w:r w:rsidR="00EA704E">
        <w:rPr>
          <w:rFonts w:ascii="Times New Roman" w:eastAsia="Times New Roman" w:hAnsi="Times New Roman" w:cs="Times New Roman"/>
          <w:color w:val="2C2C2C"/>
          <w:sz w:val="28"/>
          <w:szCs w:val="26"/>
          <w:lang w:eastAsia="ru-RU"/>
        </w:rPr>
        <w:t xml:space="preserve"> − Москва</w:t>
      </w:r>
      <w:r w:rsidRPr="00C155D5">
        <w:rPr>
          <w:rFonts w:ascii="Times New Roman" w:eastAsia="Times New Roman" w:hAnsi="Times New Roman" w:cs="Times New Roman"/>
          <w:color w:val="2C2C2C"/>
          <w:sz w:val="28"/>
          <w:szCs w:val="26"/>
          <w:lang w:eastAsia="ru-RU"/>
        </w:rPr>
        <w:t>: РИПОЛ классик</w:t>
      </w:r>
      <w:r w:rsidR="00D417E3">
        <w:rPr>
          <w:rFonts w:ascii="Times New Roman" w:eastAsia="Times New Roman" w:hAnsi="Times New Roman" w:cs="Times New Roman"/>
          <w:color w:val="2C2C2C"/>
          <w:sz w:val="28"/>
          <w:szCs w:val="26"/>
          <w:lang w:eastAsia="ru-RU"/>
        </w:rPr>
        <w:t xml:space="preserve">, </w:t>
      </w:r>
      <w:r w:rsidR="007020F0">
        <w:rPr>
          <w:rFonts w:ascii="Times New Roman" w:eastAsia="Times New Roman" w:hAnsi="Times New Roman" w:cs="Times New Roman"/>
          <w:color w:val="2C2C2C"/>
          <w:sz w:val="28"/>
          <w:szCs w:val="26"/>
          <w:lang w:eastAsia="ru-RU"/>
        </w:rPr>
        <w:t xml:space="preserve"> 2018</w:t>
      </w:r>
      <w:r w:rsidRPr="00C155D5">
        <w:rPr>
          <w:rFonts w:ascii="Times New Roman" w:eastAsia="Times New Roman" w:hAnsi="Times New Roman" w:cs="Times New Roman"/>
          <w:color w:val="2C2C2C"/>
          <w:sz w:val="28"/>
          <w:szCs w:val="26"/>
          <w:lang w:eastAsia="ru-RU"/>
        </w:rPr>
        <w:t>.</w:t>
      </w:r>
    </w:p>
    <w:p w:rsidR="00732E67" w:rsidRPr="0090034A"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Вист А. Инвестиционная политика пре</w:t>
      </w:r>
      <w:r w:rsidR="00F83C6E">
        <w:rPr>
          <w:rFonts w:ascii="Times New Roman" w:eastAsia="Times New Roman" w:hAnsi="Times New Roman" w:cs="Times New Roman"/>
          <w:color w:val="2C2C2C"/>
          <w:sz w:val="28"/>
          <w:szCs w:val="26"/>
          <w:lang w:eastAsia="ru-RU"/>
        </w:rPr>
        <w:t>дприятия и государства / А. Вист.</w:t>
      </w:r>
      <w:r w:rsidRPr="00BE7F17">
        <w:rPr>
          <w:rFonts w:ascii="Times New Roman" w:eastAsia="Times New Roman" w:hAnsi="Times New Roman" w:cs="Times New Roman"/>
          <w:color w:val="2C2C2C"/>
          <w:sz w:val="28"/>
          <w:szCs w:val="26"/>
          <w:lang w:eastAsia="ru-RU"/>
        </w:rPr>
        <w:t xml:space="preserve"> − Москва: РИПОЛ классик</w:t>
      </w:r>
      <w:r>
        <w:rPr>
          <w:rFonts w:ascii="Times New Roman" w:eastAsia="Times New Roman" w:hAnsi="Times New Roman" w:cs="Times New Roman"/>
          <w:color w:val="2C2C2C"/>
          <w:sz w:val="28"/>
          <w:szCs w:val="26"/>
          <w:lang w:eastAsia="ru-RU"/>
        </w:rPr>
        <w:t>,</w:t>
      </w:r>
      <w:r w:rsidRPr="00D417E3">
        <w:rPr>
          <w:rFonts w:ascii="Times New Roman" w:eastAsia="Times New Roman" w:hAnsi="Times New Roman" w:cs="Times New Roman"/>
          <w:color w:val="C0504D" w:themeColor="accent2"/>
          <w:sz w:val="28"/>
          <w:szCs w:val="26"/>
          <w:lang w:eastAsia="ru-RU"/>
        </w:rPr>
        <w:t xml:space="preserve"> </w:t>
      </w:r>
      <w:r w:rsidR="007020F0">
        <w:rPr>
          <w:rFonts w:ascii="Times New Roman" w:eastAsia="Times New Roman" w:hAnsi="Times New Roman" w:cs="Times New Roman"/>
          <w:sz w:val="28"/>
          <w:szCs w:val="26"/>
          <w:lang w:eastAsia="ru-RU"/>
        </w:rPr>
        <w:t>2018</w:t>
      </w:r>
      <w:r>
        <w:rPr>
          <w:rFonts w:ascii="Times New Roman" w:eastAsia="Times New Roman" w:hAnsi="Times New Roman" w:cs="Times New Roman"/>
          <w:color w:val="2C2C2C"/>
          <w:sz w:val="28"/>
          <w:szCs w:val="26"/>
          <w:lang w:eastAsia="ru-RU"/>
        </w:rPr>
        <w:t xml:space="preserve">. </w:t>
      </w:r>
    </w:p>
    <w:p w:rsidR="00732E67"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Гнатюк С.</w:t>
      </w:r>
      <w:r w:rsidR="00D417E3">
        <w:rPr>
          <w:rFonts w:ascii="Times New Roman" w:eastAsia="Times New Roman" w:hAnsi="Times New Roman" w:cs="Times New Roman"/>
          <w:color w:val="2C2C2C"/>
          <w:sz w:val="28"/>
          <w:szCs w:val="26"/>
          <w:lang w:eastAsia="ru-RU"/>
        </w:rPr>
        <w:t>Н. Макроэкономика</w:t>
      </w:r>
      <w:r w:rsidRPr="00C155D5">
        <w:rPr>
          <w:rFonts w:ascii="Times New Roman" w:eastAsia="Times New Roman" w:hAnsi="Times New Roman" w:cs="Times New Roman"/>
          <w:color w:val="2C2C2C"/>
          <w:sz w:val="28"/>
          <w:szCs w:val="26"/>
          <w:lang w:eastAsia="ru-RU"/>
        </w:rPr>
        <w:t>: учебно-методический ком</w:t>
      </w:r>
      <w:r w:rsidR="00D417E3">
        <w:rPr>
          <w:rFonts w:ascii="Times New Roman" w:eastAsia="Times New Roman" w:hAnsi="Times New Roman" w:cs="Times New Roman"/>
          <w:color w:val="2C2C2C"/>
          <w:sz w:val="28"/>
          <w:szCs w:val="26"/>
          <w:lang w:eastAsia="ru-RU"/>
        </w:rPr>
        <w:t>плекс / С.Н. Гнатюк. − Могилев: МГУ имени А.А. Кулешова,</w:t>
      </w:r>
      <w:r w:rsidR="007020F0">
        <w:rPr>
          <w:rFonts w:ascii="Times New Roman" w:eastAsia="Times New Roman" w:hAnsi="Times New Roman" w:cs="Times New Roman"/>
          <w:color w:val="2C2C2C"/>
          <w:sz w:val="28"/>
          <w:szCs w:val="26"/>
          <w:lang w:eastAsia="ru-RU"/>
        </w:rPr>
        <w:t xml:space="preserve"> 2019</w:t>
      </w:r>
      <w:r w:rsidRPr="00C155D5">
        <w:rPr>
          <w:rFonts w:ascii="Times New Roman" w:eastAsia="Times New Roman" w:hAnsi="Times New Roman" w:cs="Times New Roman"/>
          <w:color w:val="2C2C2C"/>
          <w:sz w:val="28"/>
          <w:szCs w:val="26"/>
          <w:lang w:eastAsia="ru-RU"/>
        </w:rPr>
        <w:t xml:space="preserve">. </w:t>
      </w:r>
    </w:p>
    <w:p w:rsidR="003216A8" w:rsidRPr="0090034A"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Иванов Г.И. Ин</w:t>
      </w:r>
      <w:r>
        <w:rPr>
          <w:rFonts w:ascii="Times New Roman" w:eastAsia="Times New Roman" w:hAnsi="Times New Roman" w:cs="Times New Roman"/>
          <w:color w:val="2C2C2C"/>
          <w:sz w:val="28"/>
          <w:szCs w:val="26"/>
          <w:lang w:eastAsia="ru-RU"/>
        </w:rPr>
        <w:t>вестиционный менеджмент / Г.И. Иванов. – Ростов-на-Дону</w:t>
      </w:r>
      <w:r w:rsidR="007020F0">
        <w:rPr>
          <w:rFonts w:ascii="Times New Roman" w:eastAsia="Times New Roman" w:hAnsi="Times New Roman" w:cs="Times New Roman"/>
          <w:color w:val="2C2C2C"/>
          <w:sz w:val="28"/>
          <w:szCs w:val="26"/>
          <w:lang w:eastAsia="ru-RU"/>
        </w:rPr>
        <w:t>: Феникс, 201</w:t>
      </w:r>
      <w:r w:rsidRPr="00C155D5">
        <w:rPr>
          <w:rFonts w:ascii="Times New Roman" w:eastAsia="Times New Roman" w:hAnsi="Times New Roman" w:cs="Times New Roman"/>
          <w:color w:val="2C2C2C"/>
          <w:sz w:val="28"/>
          <w:szCs w:val="26"/>
          <w:lang w:eastAsia="ru-RU"/>
        </w:rPr>
        <w:t xml:space="preserve">8. </w:t>
      </w:r>
    </w:p>
    <w:p w:rsidR="00A54B0C" w:rsidRPr="00C155D5" w:rsidRDefault="0090034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BE7F17">
        <w:rPr>
          <w:rFonts w:ascii="Times New Roman" w:eastAsia="Times New Roman" w:hAnsi="Times New Roman" w:cs="Times New Roman"/>
          <w:color w:val="2C2C2C"/>
          <w:sz w:val="28"/>
          <w:szCs w:val="26"/>
          <w:lang w:eastAsia="ru-RU"/>
        </w:rPr>
        <w:t>Игонина Л. Л.</w:t>
      </w:r>
      <w:r>
        <w:rPr>
          <w:rFonts w:ascii="Times New Roman" w:eastAsia="Times New Roman" w:hAnsi="Times New Roman" w:cs="Times New Roman"/>
          <w:color w:val="2C2C2C"/>
          <w:sz w:val="28"/>
          <w:szCs w:val="26"/>
          <w:lang w:eastAsia="ru-RU"/>
        </w:rPr>
        <w:t xml:space="preserve"> Инвестиции </w:t>
      </w:r>
      <w:r w:rsidRPr="00BE7F17">
        <w:rPr>
          <w:rFonts w:ascii="Times New Roman" w:eastAsia="Times New Roman" w:hAnsi="Times New Roman" w:cs="Times New Roman"/>
          <w:color w:val="2C2C2C"/>
          <w:sz w:val="28"/>
          <w:szCs w:val="26"/>
          <w:lang w:eastAsia="ru-RU"/>
        </w:rPr>
        <w:t xml:space="preserve">/ </w:t>
      </w:r>
      <w:r>
        <w:rPr>
          <w:rFonts w:ascii="Times New Roman" w:eastAsia="Times New Roman" w:hAnsi="Times New Roman" w:cs="Times New Roman"/>
          <w:color w:val="2C2C2C"/>
          <w:sz w:val="28"/>
          <w:szCs w:val="26"/>
          <w:lang w:eastAsia="ru-RU"/>
        </w:rPr>
        <w:t>Л.Л. Игонина</w:t>
      </w:r>
      <w:r w:rsidR="007020F0">
        <w:rPr>
          <w:rFonts w:ascii="Times New Roman" w:eastAsia="Times New Roman" w:hAnsi="Times New Roman" w:cs="Times New Roman"/>
          <w:color w:val="2C2C2C"/>
          <w:sz w:val="28"/>
          <w:szCs w:val="26"/>
          <w:lang w:eastAsia="ru-RU"/>
        </w:rPr>
        <w:t>. − Москва: Экономист, 2020</w:t>
      </w:r>
      <w:r w:rsidR="00800724" w:rsidRPr="00C155D5">
        <w:rPr>
          <w:rFonts w:ascii="Times New Roman" w:eastAsia="Times New Roman" w:hAnsi="Times New Roman" w:cs="Times New Roman"/>
          <w:color w:val="2C2C2C"/>
          <w:sz w:val="28"/>
          <w:szCs w:val="26"/>
          <w:lang w:eastAsia="ru-RU"/>
        </w:rPr>
        <w:t>.</w:t>
      </w:r>
    </w:p>
    <w:p w:rsidR="00EF2C43" w:rsidRDefault="0090034A" w:rsidP="00EF2C43">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BE7F17">
        <w:rPr>
          <w:rFonts w:ascii="Times New Roman" w:eastAsia="Times New Roman" w:hAnsi="Times New Roman" w:cs="Times New Roman"/>
          <w:color w:val="2C2C2C"/>
          <w:sz w:val="28"/>
          <w:szCs w:val="26"/>
          <w:lang w:eastAsia="ru-RU"/>
        </w:rPr>
        <w:t xml:space="preserve">Игонина Л. Л. </w:t>
      </w:r>
      <w:r>
        <w:rPr>
          <w:rFonts w:ascii="Times New Roman" w:eastAsia="Times New Roman" w:hAnsi="Times New Roman" w:cs="Times New Roman"/>
          <w:color w:val="2C2C2C"/>
          <w:sz w:val="28"/>
          <w:szCs w:val="26"/>
          <w:lang w:eastAsia="ru-RU"/>
        </w:rPr>
        <w:t>Инвестиции</w:t>
      </w:r>
      <w:r w:rsidRPr="00C155D5">
        <w:rPr>
          <w:rFonts w:ascii="Times New Roman" w:eastAsia="Times New Roman" w:hAnsi="Times New Roman" w:cs="Times New Roman"/>
          <w:color w:val="2C2C2C"/>
          <w:sz w:val="28"/>
          <w:szCs w:val="26"/>
          <w:lang w:eastAsia="ru-RU"/>
        </w:rPr>
        <w:t xml:space="preserve">: учебник для вузов / под ред. </w:t>
      </w:r>
      <w:r w:rsidR="00F83C6E">
        <w:rPr>
          <w:rFonts w:ascii="Times New Roman" w:eastAsia="Times New Roman" w:hAnsi="Times New Roman" w:cs="Times New Roman"/>
          <w:color w:val="2C2C2C"/>
          <w:sz w:val="28"/>
          <w:szCs w:val="26"/>
          <w:lang w:eastAsia="ru-RU"/>
        </w:rPr>
        <w:t xml:space="preserve">Л.И. </w:t>
      </w:r>
      <w:proofErr w:type="spellStart"/>
      <w:r w:rsidRPr="00C155D5">
        <w:rPr>
          <w:rFonts w:ascii="Times New Roman" w:eastAsia="Times New Roman" w:hAnsi="Times New Roman" w:cs="Times New Roman"/>
          <w:color w:val="2C2C2C"/>
          <w:sz w:val="28"/>
          <w:szCs w:val="26"/>
          <w:lang w:eastAsia="ru-RU"/>
        </w:rPr>
        <w:t>Юзвович</w:t>
      </w:r>
      <w:proofErr w:type="spellEnd"/>
      <w:r w:rsidRPr="00C155D5">
        <w:rPr>
          <w:rFonts w:ascii="Times New Roman" w:eastAsia="Times New Roman" w:hAnsi="Times New Roman" w:cs="Times New Roman"/>
          <w:color w:val="2C2C2C"/>
          <w:sz w:val="28"/>
          <w:szCs w:val="26"/>
          <w:lang w:eastAsia="ru-RU"/>
        </w:rPr>
        <w:t xml:space="preserve">, </w:t>
      </w:r>
      <w:r w:rsidR="00F83C6E">
        <w:rPr>
          <w:rFonts w:ascii="Times New Roman" w:eastAsia="Times New Roman" w:hAnsi="Times New Roman" w:cs="Times New Roman"/>
          <w:color w:val="2C2C2C"/>
          <w:sz w:val="28"/>
          <w:szCs w:val="26"/>
          <w:lang w:eastAsia="ru-RU"/>
        </w:rPr>
        <w:t xml:space="preserve">С.А. </w:t>
      </w:r>
      <w:r w:rsidRPr="00C155D5">
        <w:rPr>
          <w:rFonts w:ascii="Times New Roman" w:eastAsia="Times New Roman" w:hAnsi="Times New Roman" w:cs="Times New Roman"/>
          <w:color w:val="2C2C2C"/>
          <w:sz w:val="28"/>
          <w:szCs w:val="26"/>
          <w:lang w:eastAsia="ru-RU"/>
        </w:rPr>
        <w:t>Дегтярева</w:t>
      </w:r>
      <w:r w:rsidR="00F83C6E">
        <w:rPr>
          <w:rFonts w:ascii="Times New Roman" w:eastAsia="Times New Roman" w:hAnsi="Times New Roman" w:cs="Times New Roman"/>
          <w:color w:val="2C2C2C"/>
          <w:sz w:val="28"/>
          <w:szCs w:val="26"/>
          <w:lang w:eastAsia="ru-RU"/>
        </w:rPr>
        <w:t>, Е.Г. Князевой</w:t>
      </w:r>
      <w:r>
        <w:rPr>
          <w:rFonts w:ascii="Times New Roman" w:eastAsia="Times New Roman" w:hAnsi="Times New Roman" w:cs="Times New Roman"/>
          <w:color w:val="2C2C2C"/>
          <w:sz w:val="28"/>
          <w:szCs w:val="26"/>
          <w:lang w:eastAsia="ru-RU"/>
        </w:rPr>
        <w:t>. – Екатеринбург: Урал, 2016</w:t>
      </w:r>
      <w:r w:rsidR="000C2CC2">
        <w:rPr>
          <w:rFonts w:ascii="Times New Roman" w:eastAsia="Times New Roman" w:hAnsi="Times New Roman" w:cs="Times New Roman"/>
          <w:color w:val="2C2C2C"/>
          <w:sz w:val="28"/>
          <w:szCs w:val="26"/>
          <w:lang w:eastAsia="ru-RU"/>
        </w:rPr>
        <w:t xml:space="preserve">. </w:t>
      </w:r>
    </w:p>
    <w:p w:rsidR="00EF2C43" w:rsidRPr="00EF2C43" w:rsidRDefault="00EF2C43" w:rsidP="00EF2C43">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EF2C43">
        <w:rPr>
          <w:rFonts w:ascii="Times New Roman" w:eastAsia="Times New Roman" w:hAnsi="Times New Roman" w:cs="Times New Roman"/>
          <w:color w:val="2C2C2C"/>
          <w:sz w:val="28"/>
          <w:szCs w:val="26"/>
          <w:lang w:eastAsia="ru-RU"/>
        </w:rPr>
        <w:t>Инвестиции.- https://ru.wikipedia.org/wiki/Инвестиции (дата</w:t>
      </w:r>
      <w:r>
        <w:rPr>
          <w:rFonts w:ascii="Times New Roman" w:eastAsia="Times New Roman" w:hAnsi="Times New Roman" w:cs="Times New Roman"/>
          <w:color w:val="2C2C2C"/>
          <w:sz w:val="28"/>
          <w:szCs w:val="26"/>
          <w:lang w:eastAsia="ru-RU"/>
        </w:rPr>
        <w:t xml:space="preserve"> обращения 17.04.2022)</w:t>
      </w:r>
      <w:r w:rsidR="000B0A99">
        <w:rPr>
          <w:rFonts w:ascii="Times New Roman" w:eastAsia="Times New Roman" w:hAnsi="Times New Roman" w:cs="Times New Roman"/>
          <w:color w:val="2C2C2C"/>
          <w:sz w:val="28"/>
          <w:szCs w:val="26"/>
          <w:lang w:eastAsia="ru-RU"/>
        </w:rPr>
        <w:t>.</w:t>
      </w:r>
    </w:p>
    <w:p w:rsidR="009543CA" w:rsidRDefault="0090034A" w:rsidP="009543CA">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Инвестиции: Учебник для бакалавров / </w:t>
      </w:r>
      <w:r w:rsidR="00F83C6E">
        <w:rPr>
          <w:rFonts w:ascii="Times New Roman" w:eastAsia="Times New Roman" w:hAnsi="Times New Roman" w:cs="Times New Roman"/>
          <w:color w:val="2C2C2C"/>
          <w:sz w:val="28"/>
          <w:szCs w:val="26"/>
          <w:lang w:eastAsia="ru-RU"/>
        </w:rPr>
        <w:t xml:space="preserve">А.С. </w:t>
      </w:r>
      <w:proofErr w:type="spellStart"/>
      <w:r w:rsidRPr="00C155D5">
        <w:rPr>
          <w:rFonts w:ascii="Times New Roman" w:eastAsia="Times New Roman" w:hAnsi="Times New Roman" w:cs="Times New Roman"/>
          <w:color w:val="2C2C2C"/>
          <w:sz w:val="28"/>
          <w:szCs w:val="26"/>
          <w:lang w:eastAsia="ru-RU"/>
        </w:rPr>
        <w:t>Нешитой</w:t>
      </w:r>
      <w:proofErr w:type="spellEnd"/>
      <w:r w:rsidRPr="00C155D5">
        <w:rPr>
          <w:rFonts w:ascii="Times New Roman" w:eastAsia="Times New Roman" w:hAnsi="Times New Roman" w:cs="Times New Roman"/>
          <w:color w:val="2C2C2C"/>
          <w:sz w:val="28"/>
          <w:szCs w:val="26"/>
          <w:lang w:eastAsia="ru-RU"/>
        </w:rPr>
        <w:t xml:space="preserve"> </w:t>
      </w:r>
      <w:r w:rsidR="00494CED">
        <w:rPr>
          <w:rFonts w:ascii="Times New Roman" w:eastAsia="Times New Roman" w:hAnsi="Times New Roman" w:cs="Times New Roman"/>
          <w:color w:val="2C2C2C"/>
          <w:sz w:val="28"/>
          <w:szCs w:val="26"/>
          <w:lang w:eastAsia="ru-RU"/>
        </w:rPr>
        <w:t>−</w:t>
      </w:r>
      <w:r>
        <w:rPr>
          <w:rFonts w:ascii="Times New Roman" w:eastAsia="Times New Roman" w:hAnsi="Times New Roman" w:cs="Times New Roman"/>
          <w:color w:val="2C2C2C"/>
          <w:sz w:val="28"/>
          <w:szCs w:val="26"/>
          <w:lang w:eastAsia="ru-RU"/>
        </w:rPr>
        <w:t xml:space="preserve"> 9-е изд., перераб. и испр. </w:t>
      </w:r>
      <w:r w:rsidR="00494CED">
        <w:rPr>
          <w:rFonts w:ascii="Times New Roman" w:eastAsia="Times New Roman" w:hAnsi="Times New Roman" w:cs="Times New Roman"/>
          <w:color w:val="2C2C2C"/>
          <w:sz w:val="28"/>
          <w:szCs w:val="26"/>
          <w:lang w:eastAsia="ru-RU"/>
        </w:rPr>
        <w:t>−</w:t>
      </w:r>
      <w:r>
        <w:rPr>
          <w:rFonts w:ascii="Times New Roman" w:eastAsia="Times New Roman" w:hAnsi="Times New Roman" w:cs="Times New Roman"/>
          <w:color w:val="2C2C2C"/>
          <w:sz w:val="28"/>
          <w:szCs w:val="26"/>
          <w:lang w:eastAsia="ru-RU"/>
        </w:rPr>
        <w:t xml:space="preserve"> Москва</w:t>
      </w:r>
      <w:r w:rsidR="003332B5">
        <w:rPr>
          <w:rFonts w:ascii="Times New Roman" w:eastAsia="Times New Roman" w:hAnsi="Times New Roman" w:cs="Times New Roman"/>
          <w:color w:val="2C2C2C"/>
          <w:sz w:val="28"/>
          <w:szCs w:val="26"/>
          <w:lang w:eastAsia="ru-RU"/>
        </w:rPr>
        <w:t>: Издательско-</w:t>
      </w:r>
      <w:r w:rsidRPr="00C155D5">
        <w:rPr>
          <w:rFonts w:ascii="Times New Roman" w:eastAsia="Times New Roman" w:hAnsi="Times New Roman" w:cs="Times New Roman"/>
          <w:color w:val="2C2C2C"/>
          <w:sz w:val="28"/>
          <w:szCs w:val="26"/>
          <w:lang w:eastAsia="ru-RU"/>
        </w:rPr>
        <w:t>торговая</w:t>
      </w:r>
      <w:r>
        <w:rPr>
          <w:rFonts w:ascii="Times New Roman" w:eastAsia="Times New Roman" w:hAnsi="Times New Roman" w:cs="Times New Roman"/>
          <w:color w:val="2C2C2C"/>
          <w:sz w:val="28"/>
          <w:szCs w:val="26"/>
          <w:lang w:eastAsia="ru-RU"/>
        </w:rPr>
        <w:t xml:space="preserve"> корпорация «Дашков и</w:t>
      </w:r>
      <w:proofErr w:type="gramStart"/>
      <w:r>
        <w:rPr>
          <w:rFonts w:ascii="Times New Roman" w:eastAsia="Times New Roman" w:hAnsi="Times New Roman" w:cs="Times New Roman"/>
          <w:color w:val="2C2C2C"/>
          <w:sz w:val="28"/>
          <w:szCs w:val="26"/>
          <w:lang w:eastAsia="ru-RU"/>
        </w:rPr>
        <w:t xml:space="preserve"> К</w:t>
      </w:r>
      <w:proofErr w:type="gramEnd"/>
      <w:r>
        <w:rPr>
          <w:rFonts w:ascii="Times New Roman" w:eastAsia="Times New Roman" w:hAnsi="Times New Roman" w:cs="Times New Roman"/>
          <w:color w:val="2C2C2C"/>
          <w:sz w:val="28"/>
          <w:szCs w:val="26"/>
          <w:lang w:eastAsia="ru-RU"/>
        </w:rPr>
        <w:t>°», 2016</w:t>
      </w:r>
      <w:r w:rsidR="006A016D">
        <w:rPr>
          <w:rFonts w:ascii="Times New Roman" w:eastAsia="Times New Roman" w:hAnsi="Times New Roman" w:cs="Times New Roman"/>
          <w:color w:val="2C2C2C"/>
          <w:sz w:val="28"/>
          <w:szCs w:val="26"/>
          <w:lang w:eastAsia="ru-RU"/>
        </w:rPr>
        <w:t>.</w:t>
      </w:r>
    </w:p>
    <w:p w:rsidR="009543CA" w:rsidRDefault="0012759F" w:rsidP="009543CA">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9543CA">
        <w:rPr>
          <w:rFonts w:ascii="Times New Roman" w:eastAsia="Times New Roman" w:hAnsi="Times New Roman" w:cs="Times New Roman"/>
          <w:color w:val="2C2C2C"/>
          <w:sz w:val="28"/>
          <w:szCs w:val="26"/>
          <w:lang w:eastAsia="ru-RU"/>
        </w:rPr>
        <w:t xml:space="preserve">Инвестиции. Инвестиционная политика. Инвестиционная политика в РФ в условиях экономического кризиса.- </w:t>
      </w:r>
      <w:r w:rsidR="009543CA" w:rsidRPr="009543CA">
        <w:rPr>
          <w:rFonts w:ascii="Times New Roman" w:eastAsia="Times New Roman" w:hAnsi="Times New Roman" w:cs="Times New Roman"/>
          <w:color w:val="2C2C2C"/>
          <w:sz w:val="28"/>
          <w:szCs w:val="26"/>
          <w:lang w:eastAsia="ru-RU"/>
        </w:rPr>
        <w:t>https://docs.yandex.ru/docs/view?tm=1655561634&amp;tld=ru&amp;lang=ru&amp;name=Лекция%201_Теория.pdf&amp;text=инвестиционная%20политика&amp;url=http</w:t>
      </w:r>
      <w:r w:rsidR="009543CA">
        <w:rPr>
          <w:rFonts w:ascii="Times New Roman" w:eastAsia="Times New Roman" w:hAnsi="Times New Roman" w:cs="Times New Roman"/>
          <w:color w:val="2C2C2C"/>
          <w:sz w:val="28"/>
          <w:szCs w:val="26"/>
          <w:lang w:eastAsia="ru-RU"/>
        </w:rPr>
        <w:t xml:space="preserve"> (дата обращения: 19.04.2022).</w:t>
      </w:r>
    </w:p>
    <w:p w:rsidR="00EF2C43" w:rsidRDefault="009543CA" w:rsidP="00EF2C43">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9543CA">
        <w:rPr>
          <w:rFonts w:ascii="Times New Roman" w:eastAsia="Times New Roman" w:hAnsi="Times New Roman" w:cs="Times New Roman"/>
          <w:color w:val="2C2C2C"/>
          <w:sz w:val="28"/>
          <w:szCs w:val="26"/>
          <w:lang w:eastAsia="ru-RU"/>
        </w:rPr>
        <w:t xml:space="preserve">Инвестиционная политика государства.- </w:t>
      </w:r>
      <w:r w:rsidRPr="00EF2C43">
        <w:rPr>
          <w:rFonts w:ascii="Times New Roman" w:eastAsia="Times New Roman" w:hAnsi="Times New Roman" w:cs="Times New Roman"/>
          <w:color w:val="2C2C2C"/>
          <w:sz w:val="28"/>
          <w:szCs w:val="26"/>
          <w:lang w:eastAsia="ru-RU"/>
        </w:rPr>
        <w:t>https://spravochnick.ru/finansy/investicionnaya_politika_gosudarstva/</w:t>
      </w:r>
      <w:r>
        <w:rPr>
          <w:rFonts w:ascii="Times New Roman" w:eastAsia="Times New Roman" w:hAnsi="Times New Roman" w:cs="Times New Roman"/>
          <w:color w:val="2C2C2C"/>
          <w:sz w:val="28"/>
          <w:szCs w:val="26"/>
          <w:lang w:eastAsia="ru-RU"/>
        </w:rPr>
        <w:t xml:space="preserve"> (дата обращения 11.02.2022).</w:t>
      </w:r>
    </w:p>
    <w:p w:rsidR="00EF2C43" w:rsidRPr="00EF2C43" w:rsidRDefault="00EF2C43" w:rsidP="00EF2C43">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EF2C43">
        <w:rPr>
          <w:rFonts w:ascii="Times New Roman" w:eastAsia="Times New Roman" w:hAnsi="Times New Roman" w:cs="Times New Roman"/>
          <w:color w:val="2C2C2C"/>
          <w:sz w:val="28"/>
          <w:szCs w:val="26"/>
          <w:lang w:eastAsia="ru-RU"/>
        </w:rPr>
        <w:t xml:space="preserve">Инвестиционные </w:t>
      </w:r>
      <w:proofErr w:type="gramStart"/>
      <w:r w:rsidRPr="00EF2C43">
        <w:rPr>
          <w:rFonts w:ascii="Times New Roman" w:eastAsia="Times New Roman" w:hAnsi="Times New Roman" w:cs="Times New Roman"/>
          <w:color w:val="2C2C2C"/>
          <w:sz w:val="28"/>
          <w:szCs w:val="26"/>
          <w:lang w:eastAsia="ru-RU"/>
        </w:rPr>
        <w:t>стратегии</w:t>
      </w:r>
      <w:proofErr w:type="gramEnd"/>
      <w:r w:rsidRPr="00EF2C43">
        <w:rPr>
          <w:rFonts w:ascii="Times New Roman" w:eastAsia="Times New Roman" w:hAnsi="Times New Roman" w:cs="Times New Roman"/>
          <w:color w:val="2C2C2C"/>
          <w:sz w:val="28"/>
          <w:szCs w:val="26"/>
          <w:lang w:eastAsia="ru-RU"/>
        </w:rPr>
        <w:t xml:space="preserve">: какими они бывают и как выбрать свою.- https://gazprombank.investments/blog/education/investstrategies/ </w:t>
      </w:r>
      <w:r w:rsidR="000B0A99">
        <w:rPr>
          <w:rFonts w:ascii="Times New Roman" w:eastAsia="Times New Roman" w:hAnsi="Times New Roman" w:cs="Times New Roman"/>
          <w:color w:val="2C2C2C"/>
          <w:sz w:val="28"/>
          <w:szCs w:val="26"/>
          <w:lang w:eastAsia="ru-RU"/>
        </w:rPr>
        <w:t>(дата обращения 10.05.2022).</w:t>
      </w:r>
    </w:p>
    <w:p w:rsidR="009543CA" w:rsidRPr="009543CA" w:rsidRDefault="009543CA" w:rsidP="009543CA">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9543CA">
        <w:rPr>
          <w:rFonts w:ascii="Times New Roman" w:eastAsia="Times New Roman" w:hAnsi="Times New Roman" w:cs="Times New Roman"/>
          <w:color w:val="2C2C2C"/>
          <w:sz w:val="28"/>
          <w:szCs w:val="26"/>
          <w:lang w:eastAsia="ru-RU"/>
        </w:rPr>
        <w:lastRenderedPageBreak/>
        <w:t>Инвестиционная привлекательность госуарства.</w:t>
      </w:r>
      <w:r w:rsidRPr="009543CA">
        <w:rPr>
          <w:rFonts w:ascii="Times New Roman" w:eastAsia="Times New Roman" w:hAnsi="Times New Roman" w:cs="Times New Roman"/>
          <w:color w:val="2C2C2C"/>
          <w:sz w:val="28"/>
          <w:szCs w:val="26"/>
          <w:lang w:eastAsia="ru-RU"/>
        </w:rPr>
        <w:softHyphen/>
      </w:r>
      <w:r w:rsidRPr="009543CA">
        <w:rPr>
          <w:rFonts w:ascii="Times New Roman" w:eastAsia="Times New Roman" w:hAnsi="Times New Roman" w:cs="Times New Roman"/>
          <w:color w:val="2C2C2C"/>
          <w:sz w:val="28"/>
          <w:szCs w:val="26"/>
          <w:lang w:eastAsia="ru-RU"/>
        </w:rPr>
        <w:softHyphen/>
      </w:r>
      <w:r w:rsidRPr="009543CA">
        <w:rPr>
          <w:rFonts w:ascii="Times New Roman" w:eastAsia="Times New Roman" w:hAnsi="Times New Roman" w:cs="Times New Roman"/>
          <w:color w:val="2C2C2C"/>
          <w:sz w:val="28"/>
          <w:szCs w:val="26"/>
          <w:lang w:eastAsia="ru-RU"/>
        </w:rPr>
        <w:softHyphen/>
      </w:r>
      <w:r w:rsidRPr="009543CA">
        <w:rPr>
          <w:rFonts w:ascii="Times New Roman" w:eastAsia="Times New Roman" w:hAnsi="Times New Roman" w:cs="Times New Roman"/>
          <w:color w:val="2C2C2C"/>
          <w:sz w:val="28"/>
          <w:szCs w:val="26"/>
          <w:lang w:eastAsia="ru-RU"/>
        </w:rPr>
        <w:softHyphen/>
      </w:r>
      <w:r w:rsidRPr="009543CA">
        <w:rPr>
          <w:rFonts w:ascii="Times New Roman" w:eastAsia="Times New Roman" w:hAnsi="Times New Roman" w:cs="Times New Roman"/>
          <w:color w:val="2C2C2C"/>
          <w:sz w:val="28"/>
          <w:szCs w:val="26"/>
          <w:lang w:eastAsia="ru-RU"/>
        </w:rPr>
        <w:softHyphen/>
      </w:r>
      <w:r w:rsidRPr="009543CA">
        <w:rPr>
          <w:rFonts w:ascii="Times New Roman" w:eastAsia="Times New Roman" w:hAnsi="Times New Roman" w:cs="Times New Roman"/>
          <w:color w:val="2C2C2C"/>
          <w:sz w:val="28"/>
          <w:szCs w:val="26"/>
          <w:lang w:eastAsia="ru-RU"/>
        </w:rPr>
        <w:softHyphen/>
      </w:r>
      <w:r w:rsidRPr="009543CA">
        <w:rPr>
          <w:rFonts w:ascii="Times New Roman" w:eastAsia="Times New Roman" w:hAnsi="Times New Roman" w:cs="Times New Roman"/>
          <w:color w:val="2C2C2C"/>
          <w:sz w:val="28"/>
          <w:szCs w:val="26"/>
          <w:lang w:eastAsia="ru-RU"/>
        </w:rP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r>
      <w:r w:rsidRPr="009543CA">
        <w:rPr>
          <w:rFonts w:ascii="Times New Roman" w:hAnsi="Times New Roman" w:cs="Times New Roman"/>
          <w:sz w:val="28"/>
          <w:szCs w:val="28"/>
        </w:rPr>
        <w:softHyphen/>
        <w:t>-https://spravochnick.ru/ekonomika_predpriyatiya/investicionnaya_privlekatelnost_predpriyatiya/</w:t>
      </w:r>
      <w:r>
        <w:rPr>
          <w:rFonts w:ascii="Times New Roman" w:hAnsi="Times New Roman" w:cs="Times New Roman"/>
          <w:sz w:val="28"/>
          <w:szCs w:val="28"/>
        </w:rPr>
        <w:t>(дата обращения 21.04.2022).</w:t>
      </w:r>
    </w:p>
    <w:p w:rsidR="00375BAA" w:rsidRDefault="00375BAA"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375BAA">
        <w:rPr>
          <w:rFonts w:ascii="Times New Roman" w:hAnsi="Times New Roman" w:cs="Times New Roman"/>
          <w:sz w:val="28"/>
          <w:szCs w:val="28"/>
        </w:rPr>
        <w:t>Источники и методы финансирования инвестиций</w:t>
      </w:r>
      <w:r w:rsidR="00D417E3">
        <w:rPr>
          <w:rFonts w:ascii="Times New Roman" w:hAnsi="Times New Roman" w:cs="Times New Roman"/>
          <w:sz w:val="28"/>
          <w:szCs w:val="28"/>
        </w:rPr>
        <w:t>.</w:t>
      </w:r>
      <w:r>
        <w:rPr>
          <w:rFonts w:ascii="Times New Roman" w:hAnsi="Times New Roman" w:cs="Times New Roman"/>
          <w:sz w:val="28"/>
          <w:szCs w:val="28"/>
        </w:rPr>
        <w:t xml:space="preserve"> </w:t>
      </w:r>
      <w:r w:rsidRPr="00D417E3">
        <w:rPr>
          <w:rFonts w:ascii="Times New Roman" w:hAnsi="Times New Roman" w:cs="Times New Roman"/>
          <w:sz w:val="28"/>
          <w:szCs w:val="28"/>
        </w:rPr>
        <w:t xml:space="preserve">− </w:t>
      </w:r>
      <w:r w:rsidRPr="00634442">
        <w:rPr>
          <w:rFonts w:ascii="Times New Roman" w:hAnsi="Times New Roman" w:cs="Times New Roman"/>
          <w:sz w:val="28"/>
          <w:szCs w:val="28"/>
          <w:lang w:val="en-US"/>
        </w:rPr>
        <w:t>URL</w:t>
      </w:r>
      <w:r w:rsidRPr="00D417E3">
        <w:rPr>
          <w:rFonts w:ascii="Times New Roman" w:hAnsi="Times New Roman" w:cs="Times New Roman"/>
          <w:sz w:val="28"/>
          <w:szCs w:val="28"/>
        </w:rPr>
        <w:t>:</w:t>
      </w:r>
      <w:r w:rsidRPr="00D417E3">
        <w:t xml:space="preserve"> </w:t>
      </w:r>
      <w:r w:rsidRPr="008A3012">
        <w:rPr>
          <w:rFonts w:ascii="Times New Roman" w:eastAsia="Times New Roman" w:hAnsi="Times New Roman" w:cs="Times New Roman"/>
          <w:sz w:val="28"/>
          <w:szCs w:val="26"/>
          <w:lang w:val="en-US" w:eastAsia="ru-RU"/>
        </w:rPr>
        <w:t>https</w:t>
      </w:r>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studopedia</w:t>
      </w:r>
      <w:proofErr w:type="spellEnd"/>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ru</w:t>
      </w:r>
      <w:proofErr w:type="spellEnd"/>
      <w:r w:rsidRPr="008A3012">
        <w:rPr>
          <w:rFonts w:ascii="Times New Roman" w:eastAsia="Times New Roman" w:hAnsi="Times New Roman" w:cs="Times New Roman"/>
          <w:sz w:val="28"/>
          <w:szCs w:val="26"/>
          <w:lang w:eastAsia="ru-RU"/>
        </w:rPr>
        <w:t>/9_190644_</w:t>
      </w:r>
      <w:proofErr w:type="spellStart"/>
      <w:r w:rsidRPr="008A3012">
        <w:rPr>
          <w:rFonts w:ascii="Times New Roman" w:eastAsia="Times New Roman" w:hAnsi="Times New Roman" w:cs="Times New Roman"/>
          <w:sz w:val="28"/>
          <w:szCs w:val="26"/>
          <w:lang w:val="en-US" w:eastAsia="ru-RU"/>
        </w:rPr>
        <w:t>vopros</w:t>
      </w:r>
      <w:proofErr w:type="spellEnd"/>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istochniki</w:t>
      </w:r>
      <w:proofErr w:type="spellEnd"/>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i</w:t>
      </w:r>
      <w:proofErr w:type="spellEnd"/>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metodi</w:t>
      </w:r>
      <w:proofErr w:type="spellEnd"/>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finansirovaniya</w:t>
      </w:r>
      <w:proofErr w:type="spellEnd"/>
      <w:r w:rsidRPr="008A3012">
        <w:rPr>
          <w:rFonts w:ascii="Times New Roman" w:eastAsia="Times New Roman" w:hAnsi="Times New Roman" w:cs="Times New Roman"/>
          <w:sz w:val="28"/>
          <w:szCs w:val="26"/>
          <w:lang w:eastAsia="ru-RU"/>
        </w:rPr>
        <w:t>-</w:t>
      </w:r>
      <w:proofErr w:type="spellStart"/>
      <w:r w:rsidRPr="008A3012">
        <w:rPr>
          <w:rFonts w:ascii="Times New Roman" w:eastAsia="Times New Roman" w:hAnsi="Times New Roman" w:cs="Times New Roman"/>
          <w:sz w:val="28"/>
          <w:szCs w:val="26"/>
          <w:lang w:val="en-US" w:eastAsia="ru-RU"/>
        </w:rPr>
        <w:t>investitsiy</w:t>
      </w:r>
      <w:proofErr w:type="spellEnd"/>
      <w:r w:rsidRPr="008A3012">
        <w:rPr>
          <w:rFonts w:ascii="Times New Roman" w:eastAsia="Times New Roman" w:hAnsi="Times New Roman" w:cs="Times New Roman"/>
          <w:sz w:val="28"/>
          <w:szCs w:val="26"/>
          <w:lang w:eastAsia="ru-RU"/>
        </w:rPr>
        <w:t>.</w:t>
      </w:r>
      <w:r w:rsidRPr="008A3012">
        <w:rPr>
          <w:rFonts w:ascii="Times New Roman" w:eastAsia="Times New Roman" w:hAnsi="Times New Roman" w:cs="Times New Roman"/>
          <w:sz w:val="28"/>
          <w:szCs w:val="26"/>
          <w:lang w:val="en-US" w:eastAsia="ru-RU"/>
        </w:rPr>
        <w:t>html</w:t>
      </w:r>
      <w:r w:rsidR="000C2CC2">
        <w:rPr>
          <w:rFonts w:ascii="Times New Roman" w:eastAsia="Times New Roman" w:hAnsi="Times New Roman" w:cs="Times New Roman"/>
          <w:color w:val="2C2C2C"/>
          <w:sz w:val="28"/>
          <w:szCs w:val="26"/>
          <w:lang w:eastAsia="ru-RU"/>
        </w:rPr>
        <w:t xml:space="preserve"> </w:t>
      </w:r>
      <w:r w:rsidR="00D417E3" w:rsidRPr="00D417E3">
        <w:rPr>
          <w:rFonts w:ascii="Times New Roman" w:eastAsia="Times New Roman" w:hAnsi="Times New Roman" w:cs="Times New Roman"/>
          <w:color w:val="2C2C2C"/>
          <w:sz w:val="28"/>
          <w:szCs w:val="26"/>
          <w:lang w:eastAsia="ru-RU"/>
        </w:rPr>
        <w:t>(</w:t>
      </w:r>
      <w:r w:rsidR="00D417E3">
        <w:rPr>
          <w:rFonts w:ascii="Times New Roman" w:eastAsia="Times New Roman" w:hAnsi="Times New Roman" w:cs="Times New Roman"/>
          <w:color w:val="2C2C2C"/>
          <w:sz w:val="28"/>
          <w:szCs w:val="26"/>
          <w:lang w:eastAsia="ru-RU"/>
        </w:rPr>
        <w:t xml:space="preserve">дата обращения: </w:t>
      </w:r>
      <w:r w:rsidR="00073691">
        <w:rPr>
          <w:rFonts w:ascii="Times New Roman" w:eastAsia="Times New Roman" w:hAnsi="Times New Roman" w:cs="Times New Roman"/>
          <w:color w:val="2C2C2C"/>
          <w:sz w:val="28"/>
          <w:szCs w:val="26"/>
          <w:lang w:eastAsia="ru-RU"/>
        </w:rPr>
        <w:t>27.04.2022</w:t>
      </w:r>
      <w:r w:rsidR="000C2CC2">
        <w:rPr>
          <w:rFonts w:ascii="Times New Roman" w:eastAsia="Times New Roman" w:hAnsi="Times New Roman" w:cs="Times New Roman"/>
          <w:color w:val="2C2C2C"/>
          <w:sz w:val="28"/>
          <w:szCs w:val="26"/>
          <w:lang w:eastAsia="ru-RU"/>
        </w:rPr>
        <w:t>).</w:t>
      </w:r>
    </w:p>
    <w:p w:rsidR="00EA704E" w:rsidRPr="00071A7E" w:rsidRDefault="00071A7E" w:rsidP="00071A7E">
      <w:pPr>
        <w:pStyle w:val="a7"/>
        <w:numPr>
          <w:ilvl w:val="0"/>
          <w:numId w:val="10"/>
        </w:numPr>
        <w:spacing w:after="0" w:line="360" w:lineRule="auto"/>
        <w:ind w:left="0" w:firstLine="709"/>
        <w:jc w:val="both"/>
        <w:rPr>
          <w:rFonts w:ascii="Times New Roman" w:eastAsia="Times New Roman" w:hAnsi="Times New Roman" w:cs="Times New Roman"/>
          <w:color w:val="2C2C2C"/>
          <w:sz w:val="28"/>
          <w:szCs w:val="26"/>
          <w:lang w:eastAsia="ru-RU"/>
        </w:rPr>
      </w:pPr>
      <w:r w:rsidRPr="00071A7E">
        <w:rPr>
          <w:rFonts w:ascii="Times New Roman" w:eastAsia="Times New Roman" w:hAnsi="Times New Roman" w:cs="Times New Roman"/>
          <w:color w:val="2C2C2C"/>
          <w:sz w:val="28"/>
          <w:szCs w:val="26"/>
          <w:lang w:eastAsia="ru-RU"/>
        </w:rPr>
        <w:t>Коваленко Е. В. Оценка инвестиционной активности в России /</w:t>
      </w:r>
      <w:r w:rsidR="003332B5">
        <w:rPr>
          <w:rFonts w:ascii="Times New Roman" w:eastAsia="Times New Roman" w:hAnsi="Times New Roman" w:cs="Times New Roman"/>
          <w:color w:val="2C2C2C"/>
          <w:sz w:val="28"/>
          <w:szCs w:val="26"/>
          <w:lang w:eastAsia="ru-RU"/>
        </w:rPr>
        <w:t xml:space="preserve"> Е.В. Коваленко </w:t>
      </w:r>
      <w:r w:rsidRPr="00071A7E">
        <w:rPr>
          <w:rFonts w:ascii="Times New Roman" w:eastAsia="Times New Roman" w:hAnsi="Times New Roman" w:cs="Times New Roman"/>
          <w:color w:val="2C2C2C"/>
          <w:sz w:val="28"/>
          <w:szCs w:val="26"/>
          <w:lang w:eastAsia="ru-RU"/>
        </w:rPr>
        <w:t>/</w:t>
      </w:r>
      <w:r w:rsidR="003332B5">
        <w:rPr>
          <w:rFonts w:ascii="Times New Roman" w:eastAsia="Times New Roman" w:hAnsi="Times New Roman" w:cs="Times New Roman"/>
          <w:color w:val="2C2C2C"/>
          <w:sz w:val="28"/>
          <w:szCs w:val="26"/>
          <w:lang w:eastAsia="ru-RU"/>
        </w:rPr>
        <w:t>/</w:t>
      </w:r>
      <w:r w:rsidRPr="00071A7E">
        <w:rPr>
          <w:rFonts w:ascii="Times New Roman" w:eastAsia="Times New Roman" w:hAnsi="Times New Roman" w:cs="Times New Roman"/>
          <w:color w:val="2C2C2C"/>
          <w:sz w:val="28"/>
          <w:szCs w:val="26"/>
          <w:lang w:eastAsia="ru-RU"/>
        </w:rPr>
        <w:t xml:space="preserve"> Молодой учёный. – 2019. − № 37.</w:t>
      </w:r>
      <w:r w:rsidR="000B0A99">
        <w:rPr>
          <w:rFonts w:ascii="Times New Roman" w:eastAsia="Times New Roman" w:hAnsi="Times New Roman" w:cs="Times New Roman"/>
          <w:color w:val="2C2C2C"/>
          <w:sz w:val="28"/>
          <w:szCs w:val="26"/>
          <w:lang w:eastAsia="ru-RU"/>
        </w:rPr>
        <w:t xml:space="preserve"> </w:t>
      </w:r>
      <w:bookmarkStart w:id="0" w:name="_GoBack"/>
      <w:bookmarkEnd w:id="0"/>
    </w:p>
    <w:p w:rsidR="00E53CD9" w:rsidRPr="003332B5" w:rsidRDefault="005E39B5" w:rsidP="003332B5">
      <w:pPr>
        <w:pStyle w:val="a7"/>
        <w:numPr>
          <w:ilvl w:val="0"/>
          <w:numId w:val="10"/>
        </w:numPr>
        <w:shd w:val="clear" w:color="auto" w:fill="FFFFFF"/>
        <w:spacing w:after="0" w:line="360" w:lineRule="auto"/>
        <w:ind w:left="0" w:firstLine="709"/>
        <w:jc w:val="both"/>
        <w:rPr>
          <w:rFonts w:ascii="Times New Roman" w:hAnsi="Times New Roman" w:cs="Times New Roman"/>
          <w:bCs/>
          <w:color w:val="000000"/>
          <w:sz w:val="28"/>
          <w:szCs w:val="24"/>
        </w:rPr>
      </w:pPr>
      <w:r w:rsidRPr="00C155D5">
        <w:rPr>
          <w:rFonts w:ascii="Times New Roman" w:hAnsi="Times New Roman" w:cs="Times New Roman"/>
          <w:bCs/>
          <w:color w:val="000000"/>
          <w:sz w:val="28"/>
          <w:szCs w:val="24"/>
        </w:rPr>
        <w:t>О Концепции долгосрочного социально-экономического развития Российской Фед</w:t>
      </w:r>
      <w:r w:rsidR="000C2CC2">
        <w:rPr>
          <w:rFonts w:ascii="Times New Roman" w:hAnsi="Times New Roman" w:cs="Times New Roman"/>
          <w:bCs/>
          <w:color w:val="000000"/>
          <w:sz w:val="28"/>
          <w:szCs w:val="24"/>
        </w:rPr>
        <w:t>ерации на период до 2020 года: р</w:t>
      </w:r>
      <w:r w:rsidRPr="00C155D5">
        <w:rPr>
          <w:rFonts w:ascii="Times New Roman" w:hAnsi="Times New Roman" w:cs="Times New Roman"/>
          <w:bCs/>
          <w:color w:val="000000"/>
          <w:sz w:val="28"/>
          <w:szCs w:val="24"/>
        </w:rPr>
        <w:t>аспоряжение</w:t>
      </w:r>
      <w:r w:rsidR="008A3012">
        <w:rPr>
          <w:rFonts w:ascii="Times New Roman" w:hAnsi="Times New Roman" w:cs="Times New Roman"/>
          <w:bCs/>
          <w:color w:val="000000"/>
          <w:sz w:val="28"/>
          <w:szCs w:val="24"/>
        </w:rPr>
        <w:t xml:space="preserve"> Правительства РФот17.11.2008</w:t>
      </w:r>
      <w:r w:rsidR="000C2CC2">
        <w:rPr>
          <w:rFonts w:ascii="Times New Roman" w:hAnsi="Times New Roman" w:cs="Times New Roman"/>
          <w:bCs/>
          <w:color w:val="000000"/>
          <w:sz w:val="28"/>
          <w:szCs w:val="24"/>
        </w:rPr>
        <w:t>−</w:t>
      </w:r>
      <w:r w:rsidR="000C2CC2">
        <w:rPr>
          <w:rFonts w:ascii="Times New Roman" w:hAnsi="Times New Roman" w:cs="Times New Roman"/>
          <w:bCs/>
          <w:color w:val="000000"/>
          <w:sz w:val="28"/>
          <w:szCs w:val="24"/>
          <w:lang w:val="en-US"/>
        </w:rPr>
        <w:t>URL</w:t>
      </w:r>
      <w:r w:rsidRPr="00C155D5">
        <w:rPr>
          <w:rFonts w:ascii="Times New Roman" w:hAnsi="Times New Roman" w:cs="Times New Roman"/>
          <w:bCs/>
          <w:color w:val="000000"/>
          <w:sz w:val="28"/>
          <w:szCs w:val="24"/>
        </w:rPr>
        <w:t>:</w:t>
      </w:r>
      <w:r w:rsidR="006A016D" w:rsidRPr="008A3012">
        <w:rPr>
          <w:rFonts w:ascii="Times New Roman" w:hAnsi="Times New Roman" w:cs="Times New Roman"/>
          <w:bCs/>
          <w:sz w:val="28"/>
          <w:szCs w:val="24"/>
        </w:rPr>
        <w:t>www.consultant.ru/document/cons_doc_LAW_82134/28c7f9e359e8af09d7244d8033c66928fa27e527/</w:t>
      </w:r>
      <w:r w:rsidR="006A016D" w:rsidRPr="003332B5">
        <w:rPr>
          <w:rFonts w:ascii="Times New Roman" w:hAnsi="Times New Roman" w:cs="Times New Roman"/>
          <w:bCs/>
          <w:color w:val="000000"/>
          <w:sz w:val="28"/>
          <w:szCs w:val="24"/>
        </w:rPr>
        <w:t xml:space="preserve"> (дата обращения</w:t>
      </w:r>
      <w:r w:rsidR="00EA704E" w:rsidRPr="003332B5">
        <w:rPr>
          <w:rFonts w:ascii="Times New Roman" w:hAnsi="Times New Roman" w:cs="Times New Roman"/>
          <w:bCs/>
          <w:color w:val="000000"/>
          <w:sz w:val="28"/>
          <w:szCs w:val="24"/>
        </w:rPr>
        <w:t>:</w:t>
      </w:r>
      <w:r w:rsidR="00073691" w:rsidRPr="003332B5">
        <w:rPr>
          <w:rFonts w:ascii="Times New Roman" w:hAnsi="Times New Roman" w:cs="Times New Roman"/>
          <w:bCs/>
          <w:color w:val="000000"/>
          <w:sz w:val="28"/>
          <w:szCs w:val="24"/>
        </w:rPr>
        <w:t xml:space="preserve"> 27.04.2022</w:t>
      </w:r>
      <w:r w:rsidR="006A016D" w:rsidRPr="003332B5">
        <w:rPr>
          <w:rFonts w:ascii="Times New Roman" w:hAnsi="Times New Roman" w:cs="Times New Roman"/>
          <w:bCs/>
          <w:color w:val="000000"/>
          <w:sz w:val="28"/>
          <w:szCs w:val="24"/>
        </w:rPr>
        <w:t>).</w:t>
      </w:r>
    </w:p>
    <w:p w:rsidR="00EF2C43" w:rsidRDefault="005E39B5" w:rsidP="00EF2C43">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Осипов А.</w:t>
      </w:r>
      <w:r w:rsidR="00EA704E">
        <w:rPr>
          <w:rFonts w:ascii="Times New Roman" w:eastAsia="Times New Roman" w:hAnsi="Times New Roman" w:cs="Times New Roman"/>
          <w:color w:val="2C2C2C"/>
          <w:sz w:val="28"/>
          <w:szCs w:val="26"/>
          <w:lang w:eastAsia="ru-RU"/>
        </w:rPr>
        <w:t xml:space="preserve">Е. </w:t>
      </w:r>
      <w:r w:rsidRPr="00C155D5">
        <w:rPr>
          <w:rFonts w:ascii="Times New Roman" w:eastAsia="Times New Roman" w:hAnsi="Times New Roman" w:cs="Times New Roman"/>
          <w:color w:val="2C2C2C"/>
          <w:sz w:val="28"/>
          <w:szCs w:val="26"/>
          <w:lang w:eastAsia="ru-RU"/>
        </w:rPr>
        <w:t>Россия в системе международных финансовых отношений /</w:t>
      </w:r>
      <w:r w:rsidR="000C2CC2" w:rsidRPr="000C2CC2">
        <w:rPr>
          <w:rFonts w:ascii="Times New Roman" w:eastAsia="Times New Roman" w:hAnsi="Times New Roman" w:cs="Times New Roman"/>
          <w:color w:val="2C2C2C"/>
          <w:sz w:val="28"/>
          <w:szCs w:val="26"/>
          <w:lang w:eastAsia="ru-RU"/>
        </w:rPr>
        <w:t xml:space="preserve"> </w:t>
      </w:r>
      <w:r w:rsidR="00241CD3">
        <w:rPr>
          <w:rFonts w:ascii="Times New Roman" w:eastAsia="Times New Roman" w:hAnsi="Times New Roman" w:cs="Times New Roman"/>
          <w:color w:val="2C2C2C"/>
          <w:sz w:val="28"/>
          <w:szCs w:val="26"/>
          <w:lang w:eastAsia="ru-RU"/>
        </w:rPr>
        <w:t>А. Е. Осипов</w:t>
      </w:r>
      <w:r w:rsidR="00EA704E">
        <w:rPr>
          <w:rFonts w:ascii="Times New Roman" w:eastAsia="Times New Roman" w:hAnsi="Times New Roman" w:cs="Times New Roman"/>
          <w:color w:val="2C2C2C"/>
          <w:sz w:val="28"/>
          <w:szCs w:val="26"/>
          <w:lang w:eastAsia="ru-RU"/>
        </w:rPr>
        <w:t>. −</w:t>
      </w:r>
      <w:r w:rsidRPr="00C155D5">
        <w:rPr>
          <w:rFonts w:ascii="Times New Roman" w:eastAsia="Times New Roman" w:hAnsi="Times New Roman" w:cs="Times New Roman"/>
          <w:color w:val="2C2C2C"/>
          <w:sz w:val="28"/>
          <w:szCs w:val="26"/>
          <w:lang w:eastAsia="ru-RU"/>
        </w:rPr>
        <w:t xml:space="preserve"> М</w:t>
      </w:r>
      <w:r w:rsidR="006A016D">
        <w:rPr>
          <w:rFonts w:ascii="Times New Roman" w:eastAsia="Times New Roman" w:hAnsi="Times New Roman" w:cs="Times New Roman"/>
          <w:color w:val="2C2C2C"/>
          <w:sz w:val="28"/>
          <w:szCs w:val="26"/>
          <w:lang w:eastAsia="ru-RU"/>
        </w:rPr>
        <w:t xml:space="preserve">осква: </w:t>
      </w:r>
      <w:r w:rsidR="006A016D" w:rsidRPr="006A016D">
        <w:rPr>
          <w:rFonts w:ascii="Times New Roman" w:eastAsia="Times New Roman" w:hAnsi="Times New Roman" w:cs="Times New Roman"/>
          <w:color w:val="2C2C2C"/>
          <w:sz w:val="28"/>
          <w:szCs w:val="26"/>
          <w:lang w:eastAsia="ru-RU"/>
        </w:rPr>
        <w:t>ИВИ РАН</w:t>
      </w:r>
      <w:r w:rsidR="000C2CC2">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2017.</w:t>
      </w:r>
      <w:r w:rsidR="00FE1722" w:rsidRPr="00C155D5">
        <w:rPr>
          <w:rFonts w:ascii="Times New Roman" w:eastAsia="Times New Roman" w:hAnsi="Times New Roman" w:cs="Times New Roman"/>
          <w:color w:val="2C2C2C"/>
          <w:sz w:val="28"/>
          <w:szCs w:val="26"/>
          <w:lang w:eastAsia="ru-RU"/>
        </w:rPr>
        <w:t xml:space="preserve"> </w:t>
      </w:r>
    </w:p>
    <w:p w:rsidR="00EF2C43" w:rsidRPr="00EF2C43" w:rsidRDefault="00EF2C43" w:rsidP="00EF2C43">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EF2C43">
        <w:rPr>
          <w:rFonts w:ascii="Times New Roman" w:eastAsia="Times New Roman" w:hAnsi="Times New Roman" w:cs="Times New Roman"/>
          <w:color w:val="2C2C2C"/>
          <w:sz w:val="28"/>
          <w:szCs w:val="26"/>
          <w:lang w:eastAsia="ru-RU"/>
        </w:rPr>
        <w:t>Официальная статическая методология.- https://rosstat.gov.ru/storage/mediabank/met-inv-fed.pdf (дата</w:t>
      </w:r>
      <w:r>
        <w:rPr>
          <w:rFonts w:ascii="Times New Roman" w:eastAsia="Times New Roman" w:hAnsi="Times New Roman" w:cs="Times New Roman"/>
          <w:color w:val="2C2C2C"/>
          <w:sz w:val="28"/>
          <w:szCs w:val="26"/>
          <w:lang w:eastAsia="ru-RU"/>
        </w:rPr>
        <w:t xml:space="preserve"> обращения 15.05.2022).</w:t>
      </w:r>
    </w:p>
    <w:p w:rsidR="009F4611" w:rsidRPr="006A016D" w:rsidRDefault="009F4611"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031FFA">
        <w:rPr>
          <w:rFonts w:ascii="Times New Roman" w:hAnsi="Times New Roman" w:cs="Times New Roman"/>
          <w:sz w:val="28"/>
          <w:szCs w:val="28"/>
        </w:rPr>
        <w:t>Перспективы инвестиционной деятельности в России в 2019 году</w:t>
      </w:r>
      <w:r>
        <w:rPr>
          <w:rFonts w:ascii="Times New Roman" w:hAnsi="Times New Roman" w:cs="Times New Roman"/>
          <w:sz w:val="28"/>
          <w:szCs w:val="28"/>
        </w:rPr>
        <w:t xml:space="preserve">. </w:t>
      </w:r>
      <w:r w:rsidRPr="006A016D">
        <w:rPr>
          <w:rFonts w:ascii="Times New Roman" w:hAnsi="Times New Roman" w:cs="Times New Roman"/>
          <w:sz w:val="28"/>
          <w:szCs w:val="28"/>
        </w:rPr>
        <w:t>−</w:t>
      </w:r>
      <w:r w:rsidR="0090034A">
        <w:rPr>
          <w:rFonts w:ascii="Times New Roman" w:hAnsi="Times New Roman" w:cs="Times New Roman"/>
          <w:sz w:val="28"/>
          <w:szCs w:val="28"/>
        </w:rPr>
        <w:t xml:space="preserve"> </w:t>
      </w:r>
      <w:r w:rsidRPr="00031FFA">
        <w:rPr>
          <w:rFonts w:ascii="Times New Roman" w:hAnsi="Times New Roman" w:cs="Times New Roman"/>
          <w:sz w:val="28"/>
          <w:szCs w:val="28"/>
          <w:lang w:val="en-US"/>
        </w:rPr>
        <w:t>URL</w:t>
      </w:r>
      <w:r w:rsidRPr="006A016D">
        <w:rPr>
          <w:rFonts w:ascii="Times New Roman" w:hAnsi="Times New Roman" w:cs="Times New Roman"/>
          <w:sz w:val="28"/>
          <w:szCs w:val="28"/>
        </w:rPr>
        <w:t>:</w:t>
      </w:r>
      <w:r w:rsidR="0090034A">
        <w:t xml:space="preserve"> </w:t>
      </w:r>
      <w:r w:rsidR="006A016D" w:rsidRPr="006A016D">
        <w:rPr>
          <w:rFonts w:ascii="Times New Roman" w:eastAsia="Times New Roman" w:hAnsi="Times New Roman" w:cs="Times New Roman"/>
          <w:sz w:val="28"/>
          <w:szCs w:val="26"/>
          <w:lang w:val="en-US" w:eastAsia="ru-RU"/>
        </w:rPr>
        <w:t>https</w:t>
      </w:r>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center</w:t>
      </w:r>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yf</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ru</w:t>
      </w:r>
      <w:proofErr w:type="spellEnd"/>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data</w:t>
      </w:r>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Menedzheru</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perspektivy</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investicionnoy</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deyatelnosti</w:t>
      </w:r>
      <w:proofErr w:type="spellEnd"/>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v</w:t>
      </w:r>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rossii</w:t>
      </w:r>
      <w:proofErr w:type="spellEnd"/>
      <w:r w:rsidR="006A016D" w:rsidRPr="006A016D">
        <w:rPr>
          <w:rFonts w:ascii="Times New Roman" w:eastAsia="Times New Roman" w:hAnsi="Times New Roman" w:cs="Times New Roman"/>
          <w:sz w:val="28"/>
          <w:szCs w:val="26"/>
          <w:lang w:eastAsia="ru-RU"/>
        </w:rPr>
        <w:t>-</w:t>
      </w:r>
      <w:r w:rsidR="006A016D" w:rsidRPr="006A016D">
        <w:rPr>
          <w:rFonts w:ascii="Times New Roman" w:eastAsia="Times New Roman" w:hAnsi="Times New Roman" w:cs="Times New Roman"/>
          <w:sz w:val="28"/>
          <w:szCs w:val="26"/>
          <w:lang w:val="en-US" w:eastAsia="ru-RU"/>
        </w:rPr>
        <w:t>v</w:t>
      </w:r>
      <w:r w:rsidR="006A016D" w:rsidRPr="006A016D">
        <w:rPr>
          <w:rFonts w:ascii="Times New Roman" w:eastAsia="Times New Roman" w:hAnsi="Times New Roman" w:cs="Times New Roman"/>
          <w:sz w:val="28"/>
          <w:szCs w:val="26"/>
          <w:lang w:eastAsia="ru-RU"/>
        </w:rPr>
        <w:t>-2019-</w:t>
      </w:r>
      <w:proofErr w:type="spellStart"/>
      <w:r w:rsidR="006A016D" w:rsidRPr="006A016D">
        <w:rPr>
          <w:rFonts w:ascii="Times New Roman" w:eastAsia="Times New Roman" w:hAnsi="Times New Roman" w:cs="Times New Roman"/>
          <w:sz w:val="28"/>
          <w:szCs w:val="26"/>
          <w:lang w:val="en-US" w:eastAsia="ru-RU"/>
        </w:rPr>
        <w:t>godu</w:t>
      </w:r>
      <w:proofErr w:type="spellEnd"/>
      <w:r w:rsidR="006A016D" w:rsidRPr="006A016D">
        <w:rPr>
          <w:rFonts w:ascii="Times New Roman" w:eastAsia="Times New Roman" w:hAnsi="Times New Roman" w:cs="Times New Roman"/>
          <w:sz w:val="28"/>
          <w:szCs w:val="26"/>
          <w:lang w:eastAsia="ru-RU"/>
        </w:rPr>
        <w:t>.</w:t>
      </w:r>
      <w:proofErr w:type="spellStart"/>
      <w:r w:rsidR="006A016D" w:rsidRPr="006A016D">
        <w:rPr>
          <w:rFonts w:ascii="Times New Roman" w:eastAsia="Times New Roman" w:hAnsi="Times New Roman" w:cs="Times New Roman"/>
          <w:sz w:val="28"/>
          <w:szCs w:val="26"/>
          <w:lang w:val="en-US" w:eastAsia="ru-RU"/>
        </w:rPr>
        <w:t>php</w:t>
      </w:r>
      <w:proofErr w:type="spellEnd"/>
      <w:r w:rsidR="006A016D" w:rsidRPr="006A016D">
        <w:rPr>
          <w:rFonts w:ascii="Times New Roman" w:eastAsia="Times New Roman" w:hAnsi="Times New Roman" w:cs="Times New Roman"/>
          <w:color w:val="2C2C2C"/>
          <w:sz w:val="28"/>
          <w:szCs w:val="26"/>
          <w:lang w:eastAsia="ru-RU"/>
        </w:rPr>
        <w:t xml:space="preserve"> (</w:t>
      </w:r>
      <w:r w:rsidR="00073691">
        <w:rPr>
          <w:rFonts w:ascii="Times New Roman" w:eastAsia="Times New Roman" w:hAnsi="Times New Roman" w:cs="Times New Roman"/>
          <w:color w:val="2C2C2C"/>
          <w:sz w:val="28"/>
          <w:szCs w:val="26"/>
          <w:lang w:eastAsia="ru-RU"/>
        </w:rPr>
        <w:t>дата обращения: 25.04.2022</w:t>
      </w:r>
      <w:r w:rsidR="006A016D">
        <w:rPr>
          <w:rFonts w:ascii="Times New Roman" w:eastAsia="Times New Roman" w:hAnsi="Times New Roman" w:cs="Times New Roman"/>
          <w:color w:val="2C2C2C"/>
          <w:sz w:val="28"/>
          <w:szCs w:val="26"/>
          <w:lang w:eastAsia="ru-RU"/>
        </w:rPr>
        <w:t>)</w:t>
      </w:r>
      <w:r w:rsidR="003332B5">
        <w:rPr>
          <w:rFonts w:ascii="Times New Roman" w:eastAsia="Times New Roman" w:hAnsi="Times New Roman" w:cs="Times New Roman"/>
          <w:color w:val="2C2C2C"/>
          <w:sz w:val="28"/>
          <w:szCs w:val="26"/>
          <w:lang w:eastAsia="ru-RU"/>
        </w:rPr>
        <w:t>.</w:t>
      </w:r>
    </w:p>
    <w:p w:rsidR="00E53CD9" w:rsidRPr="00EA704E"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6"/>
          <w:lang w:eastAsia="ru-RU"/>
        </w:rPr>
      </w:pPr>
      <w:proofErr w:type="spellStart"/>
      <w:r w:rsidRPr="00EA704E">
        <w:rPr>
          <w:rFonts w:ascii="Times New Roman" w:eastAsia="Times New Roman" w:hAnsi="Times New Roman" w:cs="Times New Roman"/>
          <w:color w:val="000000" w:themeColor="text1"/>
          <w:sz w:val="28"/>
          <w:szCs w:val="26"/>
          <w:lang w:eastAsia="ru-RU"/>
        </w:rPr>
        <w:t>Райзберг</w:t>
      </w:r>
      <w:proofErr w:type="spellEnd"/>
      <w:r w:rsidR="000645F2" w:rsidRPr="00EA704E">
        <w:rPr>
          <w:color w:val="000000" w:themeColor="text1"/>
        </w:rPr>
        <w:t xml:space="preserve"> </w:t>
      </w:r>
      <w:r w:rsidR="00613317" w:rsidRPr="00EA704E">
        <w:rPr>
          <w:color w:val="000000" w:themeColor="text1"/>
        </w:rPr>
        <w:t xml:space="preserve"> </w:t>
      </w:r>
      <w:r w:rsidR="000645F2" w:rsidRPr="00EA704E">
        <w:rPr>
          <w:rFonts w:ascii="Times New Roman" w:eastAsia="Times New Roman" w:hAnsi="Times New Roman" w:cs="Times New Roman"/>
          <w:color w:val="000000" w:themeColor="text1"/>
          <w:sz w:val="28"/>
          <w:szCs w:val="26"/>
          <w:lang w:eastAsia="ru-RU"/>
        </w:rPr>
        <w:t>Б.А.</w:t>
      </w:r>
      <w:r w:rsidRPr="00EA704E">
        <w:rPr>
          <w:rFonts w:ascii="Times New Roman" w:eastAsia="Times New Roman" w:hAnsi="Times New Roman" w:cs="Times New Roman"/>
          <w:color w:val="000000" w:themeColor="text1"/>
          <w:sz w:val="28"/>
          <w:szCs w:val="26"/>
          <w:lang w:eastAsia="ru-RU"/>
        </w:rPr>
        <w:t xml:space="preserve">, Современный экономический словарь / </w:t>
      </w:r>
      <w:r w:rsidR="00EA704E" w:rsidRPr="00EA704E">
        <w:rPr>
          <w:rFonts w:ascii="Times New Roman" w:eastAsia="Times New Roman" w:hAnsi="Times New Roman" w:cs="Times New Roman"/>
          <w:color w:val="000000" w:themeColor="text1"/>
          <w:sz w:val="28"/>
          <w:szCs w:val="26"/>
          <w:lang w:eastAsia="ru-RU"/>
        </w:rPr>
        <w:t>Б.</w:t>
      </w:r>
      <w:r w:rsidR="00241CD3" w:rsidRPr="00EA704E">
        <w:rPr>
          <w:rFonts w:ascii="Times New Roman" w:eastAsia="Times New Roman" w:hAnsi="Times New Roman" w:cs="Times New Roman"/>
          <w:color w:val="000000" w:themeColor="text1"/>
          <w:sz w:val="28"/>
          <w:szCs w:val="26"/>
          <w:lang w:eastAsia="ru-RU"/>
        </w:rPr>
        <w:t xml:space="preserve">А. </w:t>
      </w:r>
      <w:proofErr w:type="spellStart"/>
      <w:r w:rsidRPr="00EA704E">
        <w:rPr>
          <w:rFonts w:ascii="Times New Roman" w:eastAsia="Times New Roman" w:hAnsi="Times New Roman" w:cs="Times New Roman"/>
          <w:color w:val="000000" w:themeColor="text1"/>
          <w:sz w:val="28"/>
          <w:szCs w:val="26"/>
          <w:lang w:eastAsia="ru-RU"/>
        </w:rPr>
        <w:t>Райзберг</w:t>
      </w:r>
      <w:proofErr w:type="spellEnd"/>
      <w:r w:rsidRPr="00EA704E">
        <w:rPr>
          <w:rFonts w:ascii="Times New Roman" w:eastAsia="Times New Roman" w:hAnsi="Times New Roman" w:cs="Times New Roman"/>
          <w:color w:val="000000" w:themeColor="text1"/>
          <w:sz w:val="28"/>
          <w:szCs w:val="26"/>
          <w:lang w:eastAsia="ru-RU"/>
        </w:rPr>
        <w:t xml:space="preserve">, </w:t>
      </w:r>
      <w:r w:rsidR="00EA704E" w:rsidRPr="00EA704E">
        <w:rPr>
          <w:rFonts w:ascii="Times New Roman" w:eastAsia="Times New Roman" w:hAnsi="Times New Roman" w:cs="Times New Roman"/>
          <w:color w:val="000000" w:themeColor="text1"/>
          <w:sz w:val="28"/>
          <w:szCs w:val="26"/>
          <w:lang w:eastAsia="ru-RU"/>
        </w:rPr>
        <w:t xml:space="preserve">Л.Ш. </w:t>
      </w:r>
      <w:r w:rsidRPr="00EA704E">
        <w:rPr>
          <w:rFonts w:ascii="Times New Roman" w:eastAsia="Times New Roman" w:hAnsi="Times New Roman" w:cs="Times New Roman"/>
          <w:color w:val="000000" w:themeColor="text1"/>
          <w:sz w:val="28"/>
          <w:szCs w:val="26"/>
          <w:lang w:eastAsia="ru-RU"/>
        </w:rPr>
        <w:t xml:space="preserve">Лозовский, </w:t>
      </w:r>
      <w:r w:rsidR="00EA704E" w:rsidRPr="00EA704E">
        <w:rPr>
          <w:rFonts w:ascii="Times New Roman" w:eastAsia="Times New Roman" w:hAnsi="Times New Roman" w:cs="Times New Roman"/>
          <w:color w:val="000000" w:themeColor="text1"/>
          <w:sz w:val="28"/>
          <w:szCs w:val="26"/>
          <w:lang w:eastAsia="ru-RU"/>
        </w:rPr>
        <w:t xml:space="preserve">Е.Б. </w:t>
      </w:r>
      <w:r w:rsidRPr="00EA704E">
        <w:rPr>
          <w:rFonts w:ascii="Times New Roman" w:eastAsia="Times New Roman" w:hAnsi="Times New Roman" w:cs="Times New Roman"/>
          <w:color w:val="000000" w:themeColor="text1"/>
          <w:sz w:val="28"/>
          <w:szCs w:val="26"/>
          <w:lang w:eastAsia="ru-RU"/>
        </w:rPr>
        <w:t>Стародубцева</w:t>
      </w:r>
      <w:r w:rsidR="00F83C6E">
        <w:rPr>
          <w:rFonts w:ascii="Times New Roman" w:eastAsia="Times New Roman" w:hAnsi="Times New Roman" w:cs="Times New Roman"/>
          <w:color w:val="000000" w:themeColor="text1"/>
          <w:sz w:val="28"/>
          <w:szCs w:val="26"/>
          <w:lang w:eastAsia="ru-RU"/>
        </w:rPr>
        <w:t>.</w:t>
      </w:r>
      <w:r w:rsidR="00613317" w:rsidRPr="00EA704E">
        <w:rPr>
          <w:color w:val="000000" w:themeColor="text1"/>
        </w:rPr>
        <w:t xml:space="preserve"> </w:t>
      </w:r>
      <w:r w:rsidR="0090034A" w:rsidRPr="00EA704E">
        <w:rPr>
          <w:rFonts w:ascii="Times New Roman" w:eastAsia="Times New Roman" w:hAnsi="Times New Roman" w:cs="Times New Roman"/>
          <w:color w:val="000000" w:themeColor="text1"/>
          <w:sz w:val="28"/>
          <w:szCs w:val="26"/>
          <w:lang w:eastAsia="ru-RU"/>
        </w:rPr>
        <w:t>−</w:t>
      </w:r>
      <w:r w:rsidRPr="00EA704E">
        <w:rPr>
          <w:rFonts w:ascii="Times New Roman" w:eastAsia="Times New Roman" w:hAnsi="Times New Roman" w:cs="Times New Roman"/>
          <w:color w:val="000000" w:themeColor="text1"/>
          <w:sz w:val="28"/>
          <w:szCs w:val="26"/>
          <w:lang w:eastAsia="ru-RU"/>
        </w:rPr>
        <w:t xml:space="preserve"> 5-е изд., перераб. и доп. </w:t>
      </w:r>
      <w:r w:rsidR="0090034A" w:rsidRPr="00EA704E">
        <w:rPr>
          <w:rFonts w:ascii="Times New Roman" w:eastAsia="Times New Roman" w:hAnsi="Times New Roman" w:cs="Times New Roman"/>
          <w:color w:val="000000" w:themeColor="text1"/>
          <w:sz w:val="28"/>
          <w:szCs w:val="26"/>
          <w:lang w:eastAsia="ru-RU"/>
        </w:rPr>
        <w:t>−</w:t>
      </w:r>
      <w:r w:rsidRPr="00EA704E">
        <w:rPr>
          <w:rFonts w:ascii="Times New Roman" w:eastAsia="Times New Roman" w:hAnsi="Times New Roman" w:cs="Times New Roman"/>
          <w:color w:val="000000" w:themeColor="text1"/>
          <w:sz w:val="28"/>
          <w:szCs w:val="26"/>
          <w:lang w:eastAsia="ru-RU"/>
        </w:rPr>
        <w:t xml:space="preserve"> М</w:t>
      </w:r>
      <w:r w:rsidR="006A016D" w:rsidRPr="00EA704E">
        <w:rPr>
          <w:rFonts w:ascii="Times New Roman" w:eastAsia="Times New Roman" w:hAnsi="Times New Roman" w:cs="Times New Roman"/>
          <w:color w:val="000000" w:themeColor="text1"/>
          <w:sz w:val="28"/>
          <w:szCs w:val="26"/>
          <w:lang w:eastAsia="ru-RU"/>
        </w:rPr>
        <w:t>осква</w:t>
      </w:r>
      <w:r w:rsidR="007020F0">
        <w:rPr>
          <w:rFonts w:ascii="Times New Roman" w:eastAsia="Times New Roman" w:hAnsi="Times New Roman" w:cs="Times New Roman"/>
          <w:color w:val="000000" w:themeColor="text1"/>
          <w:sz w:val="28"/>
          <w:szCs w:val="26"/>
          <w:lang w:eastAsia="ru-RU"/>
        </w:rPr>
        <w:t>: ИНФРА-М, 2019</w:t>
      </w:r>
      <w:r w:rsidRPr="00EA704E">
        <w:rPr>
          <w:rFonts w:ascii="Times New Roman" w:eastAsia="Times New Roman" w:hAnsi="Times New Roman" w:cs="Times New Roman"/>
          <w:color w:val="000000" w:themeColor="text1"/>
          <w:sz w:val="28"/>
          <w:szCs w:val="26"/>
          <w:lang w:eastAsia="ru-RU"/>
        </w:rPr>
        <w:t xml:space="preserve">. </w:t>
      </w:r>
    </w:p>
    <w:p w:rsidR="00B43936" w:rsidRPr="00C155D5" w:rsidRDefault="007C2F5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Pr>
          <w:rFonts w:ascii="Times New Roman" w:eastAsia="Times New Roman" w:hAnsi="Times New Roman" w:cs="Times New Roman"/>
          <w:color w:val="2C2C2C"/>
          <w:sz w:val="28"/>
          <w:szCs w:val="26"/>
          <w:lang w:eastAsia="ru-RU"/>
        </w:rPr>
        <w:t>Российская Федерация. Законы</w:t>
      </w:r>
      <w:r w:rsidRPr="007C2F55">
        <w:rPr>
          <w:rFonts w:ascii="Times New Roman" w:eastAsia="Times New Roman" w:hAnsi="Times New Roman" w:cs="Times New Roman"/>
          <w:color w:val="2C2C2C"/>
          <w:sz w:val="28"/>
          <w:szCs w:val="26"/>
          <w:lang w:eastAsia="ru-RU"/>
        </w:rPr>
        <w:t xml:space="preserve"> «</w:t>
      </w:r>
      <w:r w:rsidR="002517B3" w:rsidRPr="00C155D5">
        <w:rPr>
          <w:rFonts w:ascii="Times New Roman" w:eastAsia="Times New Roman" w:hAnsi="Times New Roman" w:cs="Times New Roman"/>
          <w:color w:val="2C2C2C"/>
          <w:sz w:val="28"/>
          <w:szCs w:val="26"/>
          <w:lang w:eastAsia="ru-RU"/>
        </w:rPr>
        <w:t>Об инвестиционной деятельности в Российской Федерации, осуществляемой  в форме капитальных вложений</w:t>
      </w:r>
      <w:r w:rsidRPr="007C2F55">
        <w:rPr>
          <w:rFonts w:ascii="Times New Roman" w:eastAsia="Times New Roman" w:hAnsi="Times New Roman" w:cs="Times New Roman"/>
          <w:color w:val="2C2C2C"/>
          <w:sz w:val="28"/>
          <w:szCs w:val="26"/>
          <w:lang w:eastAsia="ru-RU"/>
        </w:rPr>
        <w:t>»</w:t>
      </w:r>
      <w:r w:rsidR="0090034A">
        <w:rPr>
          <w:rFonts w:ascii="Times New Roman" w:eastAsia="Times New Roman" w:hAnsi="Times New Roman" w:cs="Times New Roman"/>
          <w:color w:val="2C2C2C"/>
          <w:sz w:val="28"/>
          <w:szCs w:val="26"/>
          <w:lang w:eastAsia="ru-RU"/>
        </w:rPr>
        <w:t xml:space="preserve">:  </w:t>
      </w:r>
      <w:r w:rsidR="002517B3" w:rsidRPr="00C155D5">
        <w:rPr>
          <w:rFonts w:ascii="Times New Roman" w:eastAsia="Times New Roman" w:hAnsi="Times New Roman" w:cs="Times New Roman"/>
          <w:color w:val="2C2C2C"/>
          <w:sz w:val="28"/>
          <w:szCs w:val="26"/>
          <w:lang w:eastAsia="ru-RU"/>
        </w:rPr>
        <w:t>федер. закон от 25 февраля 1999 г.</w:t>
      </w:r>
      <w:r w:rsidR="0090034A">
        <w:rPr>
          <w:rFonts w:ascii="Times New Roman" w:eastAsia="Times New Roman" w:hAnsi="Times New Roman" w:cs="Times New Roman"/>
          <w:color w:val="2C2C2C"/>
          <w:sz w:val="28"/>
          <w:szCs w:val="26"/>
          <w:lang w:eastAsia="ru-RU"/>
        </w:rPr>
        <w:t xml:space="preserve"> Был</w:t>
      </w:r>
      <w:r w:rsidR="002517B3" w:rsidRPr="00C155D5">
        <w:rPr>
          <w:rFonts w:ascii="Times New Roman" w:eastAsia="Times New Roman" w:hAnsi="Times New Roman" w:cs="Times New Roman"/>
          <w:color w:val="2C2C2C"/>
          <w:sz w:val="28"/>
          <w:szCs w:val="26"/>
          <w:lang w:eastAsia="ru-RU"/>
        </w:rPr>
        <w:t xml:space="preserve"> одобрен Советом Федерации 17 июля 1998 г. по с</w:t>
      </w:r>
      <w:r w:rsidR="009F4611">
        <w:rPr>
          <w:rFonts w:ascii="Times New Roman" w:eastAsia="Times New Roman" w:hAnsi="Times New Roman" w:cs="Times New Roman"/>
          <w:color w:val="2C2C2C"/>
          <w:sz w:val="28"/>
          <w:szCs w:val="26"/>
          <w:lang w:eastAsia="ru-RU"/>
        </w:rPr>
        <w:t xml:space="preserve">остоянию на 02.08.2019 г. </w:t>
      </w:r>
      <w:r w:rsidR="00D417E3">
        <w:rPr>
          <w:rFonts w:ascii="Times New Roman" w:eastAsia="Times New Roman" w:hAnsi="Times New Roman" w:cs="Times New Roman"/>
          <w:color w:val="2C2C2C"/>
          <w:sz w:val="28"/>
          <w:szCs w:val="26"/>
          <w:lang w:eastAsia="ru-RU"/>
        </w:rPr>
        <w:t>−</w:t>
      </w:r>
      <w:r w:rsidR="009F4611" w:rsidRPr="009F4611">
        <w:rPr>
          <w:rFonts w:ascii="Times New Roman" w:eastAsia="Times New Roman" w:hAnsi="Times New Roman" w:cs="Times New Roman"/>
          <w:color w:val="2C2C2C"/>
          <w:sz w:val="28"/>
          <w:szCs w:val="26"/>
          <w:lang w:eastAsia="ru-RU"/>
        </w:rPr>
        <w:t xml:space="preserve"> </w:t>
      </w:r>
      <w:r w:rsidR="00634442" w:rsidRPr="00634442">
        <w:rPr>
          <w:rFonts w:ascii="Times New Roman" w:eastAsia="Times New Roman" w:hAnsi="Times New Roman" w:cs="Times New Roman"/>
          <w:color w:val="2C2C2C"/>
          <w:sz w:val="28"/>
          <w:szCs w:val="26"/>
          <w:lang w:eastAsia="ru-RU"/>
        </w:rPr>
        <w:t>URL:</w:t>
      </w:r>
      <w:r w:rsidR="00634442">
        <w:rPr>
          <w:rFonts w:ascii="Times New Roman" w:eastAsia="Times New Roman" w:hAnsi="Times New Roman" w:cs="Times New Roman"/>
          <w:color w:val="2C2C2C"/>
          <w:sz w:val="28"/>
          <w:szCs w:val="26"/>
          <w:lang w:eastAsia="ru-RU"/>
        </w:rPr>
        <w:t xml:space="preserve"> </w:t>
      </w:r>
      <w:r w:rsidR="002517B3" w:rsidRPr="007E5709">
        <w:rPr>
          <w:rFonts w:ascii="Times New Roman" w:eastAsia="Times New Roman" w:hAnsi="Times New Roman" w:cs="Times New Roman"/>
          <w:sz w:val="28"/>
          <w:szCs w:val="26"/>
          <w:lang w:eastAsia="ru-RU"/>
        </w:rPr>
        <w:t>http://docs.cntd.ru/document/901727484</w:t>
      </w:r>
      <w:r w:rsidR="00073691">
        <w:rPr>
          <w:rFonts w:ascii="Times New Roman" w:eastAsia="Times New Roman" w:hAnsi="Times New Roman" w:cs="Times New Roman"/>
          <w:color w:val="2C2C2C"/>
          <w:sz w:val="28"/>
          <w:szCs w:val="26"/>
          <w:lang w:eastAsia="ru-RU"/>
        </w:rPr>
        <w:t xml:space="preserve"> (дата обращения: 25.04.2022</w:t>
      </w:r>
      <w:r w:rsidR="007E5709">
        <w:rPr>
          <w:rFonts w:ascii="Times New Roman" w:eastAsia="Times New Roman" w:hAnsi="Times New Roman" w:cs="Times New Roman"/>
          <w:color w:val="2C2C2C"/>
          <w:sz w:val="28"/>
          <w:szCs w:val="26"/>
          <w:lang w:eastAsia="ru-RU"/>
        </w:rPr>
        <w:t>)</w:t>
      </w:r>
      <w:r w:rsidR="003332B5">
        <w:rPr>
          <w:rFonts w:ascii="Times New Roman" w:eastAsia="Times New Roman" w:hAnsi="Times New Roman" w:cs="Times New Roman"/>
          <w:color w:val="2C2C2C"/>
          <w:sz w:val="28"/>
          <w:szCs w:val="26"/>
          <w:lang w:eastAsia="ru-RU"/>
        </w:rPr>
        <w:t>.</w:t>
      </w:r>
    </w:p>
    <w:p w:rsidR="00A82F5B"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Строгонова Е.И. И</w:t>
      </w:r>
      <w:r w:rsidR="000C2CC2">
        <w:rPr>
          <w:rFonts w:ascii="Times New Roman" w:eastAsia="Times New Roman" w:hAnsi="Times New Roman" w:cs="Times New Roman"/>
          <w:color w:val="2C2C2C"/>
          <w:sz w:val="28"/>
          <w:szCs w:val="26"/>
          <w:lang w:eastAsia="ru-RU"/>
        </w:rPr>
        <w:t>нвестиции</w:t>
      </w:r>
      <w:r w:rsidRPr="00C155D5">
        <w:rPr>
          <w:rFonts w:ascii="Times New Roman" w:eastAsia="Times New Roman" w:hAnsi="Times New Roman" w:cs="Times New Roman"/>
          <w:color w:val="2C2C2C"/>
          <w:sz w:val="28"/>
          <w:szCs w:val="26"/>
          <w:lang w:eastAsia="ru-RU"/>
        </w:rPr>
        <w:t>/ Е.</w:t>
      </w:r>
      <w:r w:rsidR="0066228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xml:space="preserve">И. Строгонова, С.О. Кушу. </w:t>
      </w:r>
      <w:r w:rsidR="00613317"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Краснодар, Саратов: Южный институт мене</w:t>
      </w:r>
      <w:r w:rsidR="000C2CC2">
        <w:rPr>
          <w:rFonts w:ascii="Times New Roman" w:eastAsia="Times New Roman" w:hAnsi="Times New Roman" w:cs="Times New Roman"/>
          <w:color w:val="2C2C2C"/>
          <w:sz w:val="28"/>
          <w:szCs w:val="26"/>
          <w:lang w:eastAsia="ru-RU"/>
        </w:rPr>
        <w:t>джмента, Ай Пи Эр Медиа, 2017.</w:t>
      </w:r>
    </w:p>
    <w:p w:rsidR="007F4804"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lastRenderedPageBreak/>
        <w:t>Тахумова</w:t>
      </w:r>
      <w:r w:rsidR="000645F2" w:rsidRPr="000645F2">
        <w:t xml:space="preserve"> </w:t>
      </w:r>
      <w:r w:rsidR="000645F2" w:rsidRPr="00C155D5">
        <w:rPr>
          <w:rFonts w:ascii="Times New Roman" w:eastAsia="Times New Roman" w:hAnsi="Times New Roman" w:cs="Times New Roman"/>
          <w:color w:val="2C2C2C"/>
          <w:sz w:val="28"/>
          <w:szCs w:val="26"/>
          <w:lang w:eastAsia="ru-RU"/>
        </w:rPr>
        <w:t>О.</w:t>
      </w:r>
      <w:r w:rsidR="0066228E"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 xml:space="preserve">В. </w:t>
      </w:r>
      <w:r w:rsidRPr="00C155D5">
        <w:rPr>
          <w:rFonts w:ascii="Times New Roman" w:eastAsia="Times New Roman" w:hAnsi="Times New Roman" w:cs="Times New Roman"/>
          <w:color w:val="2C2C2C"/>
          <w:sz w:val="28"/>
          <w:szCs w:val="26"/>
          <w:lang w:eastAsia="ru-RU"/>
        </w:rPr>
        <w:t xml:space="preserve"> Мировая экономика и международные экономические отношения: учебное пособие / О.</w:t>
      </w:r>
      <w:r w:rsidR="0066228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xml:space="preserve">В. </w:t>
      </w:r>
      <w:proofErr w:type="spellStart"/>
      <w:r w:rsidRPr="00C155D5">
        <w:rPr>
          <w:rFonts w:ascii="Times New Roman" w:eastAsia="Times New Roman" w:hAnsi="Times New Roman" w:cs="Times New Roman"/>
          <w:color w:val="2C2C2C"/>
          <w:sz w:val="28"/>
          <w:szCs w:val="26"/>
          <w:lang w:eastAsia="ru-RU"/>
        </w:rPr>
        <w:t>Тахумова</w:t>
      </w:r>
      <w:proofErr w:type="spellEnd"/>
      <w:r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Ставрополь: Северо-Кавк</w:t>
      </w:r>
      <w:r w:rsidR="007E5709">
        <w:rPr>
          <w:rFonts w:ascii="Times New Roman" w:eastAsia="Times New Roman" w:hAnsi="Times New Roman" w:cs="Times New Roman"/>
          <w:color w:val="2C2C2C"/>
          <w:sz w:val="28"/>
          <w:szCs w:val="26"/>
          <w:lang w:eastAsia="ru-RU"/>
        </w:rPr>
        <w:t>азский федеральный университет,</w:t>
      </w:r>
      <w:r w:rsidR="007020F0">
        <w:rPr>
          <w:rFonts w:ascii="Times New Roman" w:eastAsia="Times New Roman" w:hAnsi="Times New Roman" w:cs="Times New Roman"/>
          <w:color w:val="2C2C2C"/>
          <w:sz w:val="28"/>
          <w:szCs w:val="26"/>
          <w:lang w:eastAsia="ru-RU"/>
        </w:rPr>
        <w:t xml:space="preserve"> 2017</w:t>
      </w:r>
      <w:r w:rsidRPr="00C155D5">
        <w:rPr>
          <w:rFonts w:ascii="Times New Roman" w:eastAsia="Times New Roman" w:hAnsi="Times New Roman" w:cs="Times New Roman"/>
          <w:color w:val="2C2C2C"/>
          <w:sz w:val="28"/>
          <w:szCs w:val="26"/>
          <w:lang w:eastAsia="ru-RU"/>
        </w:rPr>
        <w:t xml:space="preserve">. </w:t>
      </w:r>
    </w:p>
    <w:p w:rsidR="00406BAD"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Урбанаев </w:t>
      </w:r>
      <w:r w:rsidR="000645F2" w:rsidRPr="00C155D5">
        <w:rPr>
          <w:rFonts w:ascii="Times New Roman" w:eastAsia="Times New Roman" w:hAnsi="Times New Roman" w:cs="Times New Roman"/>
          <w:color w:val="2C2C2C"/>
          <w:sz w:val="28"/>
          <w:szCs w:val="26"/>
          <w:lang w:eastAsia="ru-RU"/>
        </w:rPr>
        <w:t xml:space="preserve">Л.Л. </w:t>
      </w:r>
      <w:r w:rsidRPr="00C155D5">
        <w:rPr>
          <w:rFonts w:ascii="Times New Roman" w:eastAsia="Times New Roman" w:hAnsi="Times New Roman" w:cs="Times New Roman"/>
          <w:color w:val="2C2C2C"/>
          <w:sz w:val="28"/>
          <w:szCs w:val="26"/>
          <w:lang w:eastAsia="ru-RU"/>
        </w:rPr>
        <w:t>Инвестиционная политика государства в у</w:t>
      </w:r>
      <w:r w:rsidR="000C2CC2">
        <w:rPr>
          <w:rFonts w:ascii="Times New Roman" w:eastAsia="Times New Roman" w:hAnsi="Times New Roman" w:cs="Times New Roman"/>
          <w:color w:val="2C2C2C"/>
          <w:sz w:val="28"/>
          <w:szCs w:val="26"/>
          <w:lang w:eastAsia="ru-RU"/>
        </w:rPr>
        <w:t>словиях реформируемой экономики</w:t>
      </w:r>
      <w:r w:rsidR="00EA704E" w:rsidRPr="00C155D5">
        <w:rPr>
          <w:rFonts w:ascii="Times New Roman" w:eastAsia="Times New Roman" w:hAnsi="Times New Roman" w:cs="Times New Roman"/>
          <w:color w:val="2C2C2C"/>
          <w:sz w:val="28"/>
          <w:szCs w:val="26"/>
          <w:lang w:eastAsia="ru-RU"/>
        </w:rPr>
        <w:t xml:space="preserve"> </w:t>
      </w:r>
      <w:r w:rsidRPr="00C155D5">
        <w:rPr>
          <w:rFonts w:ascii="Times New Roman" w:eastAsia="Times New Roman" w:hAnsi="Times New Roman" w:cs="Times New Roman"/>
          <w:color w:val="2C2C2C"/>
          <w:sz w:val="28"/>
          <w:szCs w:val="26"/>
          <w:lang w:eastAsia="ru-RU"/>
        </w:rPr>
        <w:t>/ Л.Л. Урбанаев. – М</w:t>
      </w:r>
      <w:r w:rsidR="007E5709">
        <w:rPr>
          <w:rFonts w:ascii="Times New Roman" w:eastAsia="Times New Roman" w:hAnsi="Times New Roman" w:cs="Times New Roman"/>
          <w:color w:val="2C2C2C"/>
          <w:sz w:val="28"/>
          <w:szCs w:val="26"/>
          <w:lang w:eastAsia="ru-RU"/>
        </w:rPr>
        <w:t>осква:</w:t>
      </w:r>
      <w:r w:rsidR="007E5709" w:rsidRPr="007E5709">
        <w:rPr>
          <w:rFonts w:ascii="Helvetica" w:hAnsi="Helvetica"/>
          <w:color w:val="666666"/>
          <w:spacing w:val="2"/>
          <w:sz w:val="20"/>
          <w:szCs w:val="20"/>
          <w:shd w:val="clear" w:color="auto" w:fill="FFFFFF"/>
        </w:rPr>
        <w:t xml:space="preserve"> </w:t>
      </w:r>
      <w:r w:rsidR="007E5709" w:rsidRPr="007E5709">
        <w:rPr>
          <w:rFonts w:ascii="Times New Roman" w:eastAsia="Times New Roman" w:hAnsi="Times New Roman" w:cs="Times New Roman"/>
          <w:color w:val="2C2C2C"/>
          <w:sz w:val="28"/>
          <w:szCs w:val="26"/>
          <w:lang w:eastAsia="ru-RU"/>
        </w:rPr>
        <w:t>ИВИ РАН</w:t>
      </w:r>
      <w:r w:rsidR="00494CED">
        <w:rPr>
          <w:rFonts w:ascii="Times New Roman" w:eastAsia="Times New Roman" w:hAnsi="Times New Roman" w:cs="Times New Roman"/>
          <w:color w:val="2C2C2C"/>
          <w:sz w:val="28"/>
          <w:szCs w:val="26"/>
          <w:lang w:eastAsia="ru-RU"/>
        </w:rPr>
        <w:t>, 20</w:t>
      </w:r>
      <w:r w:rsidR="00921A47">
        <w:rPr>
          <w:rFonts w:ascii="Times New Roman" w:eastAsia="Times New Roman" w:hAnsi="Times New Roman" w:cs="Times New Roman"/>
          <w:color w:val="2C2C2C"/>
          <w:sz w:val="28"/>
          <w:szCs w:val="26"/>
          <w:lang w:eastAsia="ru-RU"/>
        </w:rPr>
        <w:t>10</w:t>
      </w:r>
      <w:r w:rsidRPr="00C155D5">
        <w:rPr>
          <w:rFonts w:ascii="Times New Roman" w:eastAsia="Times New Roman" w:hAnsi="Times New Roman" w:cs="Times New Roman"/>
          <w:color w:val="2C2C2C"/>
          <w:sz w:val="28"/>
          <w:szCs w:val="26"/>
          <w:lang w:eastAsia="ru-RU"/>
        </w:rPr>
        <w:t xml:space="preserve">. </w:t>
      </w:r>
    </w:p>
    <w:p w:rsidR="00900C3E" w:rsidRPr="00C155D5" w:rsidRDefault="005E39B5"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 xml:space="preserve">Щербанин </w:t>
      </w:r>
      <w:r w:rsidR="000645F2" w:rsidRPr="00C155D5">
        <w:rPr>
          <w:rFonts w:ascii="Times New Roman" w:eastAsia="Times New Roman" w:hAnsi="Times New Roman" w:cs="Times New Roman"/>
          <w:color w:val="2C2C2C"/>
          <w:sz w:val="28"/>
          <w:szCs w:val="26"/>
          <w:lang w:eastAsia="ru-RU"/>
        </w:rPr>
        <w:t>Ю.</w:t>
      </w:r>
      <w:r w:rsidR="0066228E" w:rsidRPr="00C155D5">
        <w:rPr>
          <w:rFonts w:ascii="Times New Roman" w:eastAsia="Times New Roman" w:hAnsi="Times New Roman" w:cs="Times New Roman"/>
          <w:color w:val="2C2C2C"/>
          <w:sz w:val="28"/>
          <w:szCs w:val="26"/>
          <w:lang w:eastAsia="ru-RU"/>
        </w:rPr>
        <w:t xml:space="preserve"> </w:t>
      </w:r>
      <w:r w:rsidR="000645F2" w:rsidRPr="00C155D5">
        <w:rPr>
          <w:rFonts w:ascii="Times New Roman" w:eastAsia="Times New Roman" w:hAnsi="Times New Roman" w:cs="Times New Roman"/>
          <w:color w:val="2C2C2C"/>
          <w:sz w:val="28"/>
          <w:szCs w:val="26"/>
          <w:lang w:eastAsia="ru-RU"/>
        </w:rPr>
        <w:t xml:space="preserve">А.  </w:t>
      </w:r>
      <w:r w:rsidRPr="00C155D5">
        <w:rPr>
          <w:rFonts w:ascii="Times New Roman" w:eastAsia="Times New Roman" w:hAnsi="Times New Roman" w:cs="Times New Roman"/>
          <w:color w:val="2C2C2C"/>
          <w:sz w:val="28"/>
          <w:szCs w:val="26"/>
          <w:lang w:eastAsia="ru-RU"/>
        </w:rPr>
        <w:t xml:space="preserve">Мировая экономика: учебник для студентов вузов, обучающихся по специальностям «Финансы и кредит», «Бухгалтерский учет, анализ и аудит», «Мировая экономика» / </w:t>
      </w:r>
      <w:r w:rsidR="008A3012">
        <w:rPr>
          <w:rFonts w:ascii="Times New Roman" w:eastAsia="Times New Roman" w:hAnsi="Times New Roman" w:cs="Times New Roman"/>
          <w:color w:val="2C2C2C"/>
          <w:sz w:val="28"/>
          <w:szCs w:val="26"/>
          <w:lang w:eastAsia="ru-RU"/>
        </w:rPr>
        <w:t xml:space="preserve">Ю. А. </w:t>
      </w:r>
      <w:proofErr w:type="spellStart"/>
      <w:r w:rsidRPr="00C155D5">
        <w:rPr>
          <w:rFonts w:ascii="Times New Roman" w:eastAsia="Times New Roman" w:hAnsi="Times New Roman" w:cs="Times New Roman"/>
          <w:color w:val="2C2C2C"/>
          <w:sz w:val="28"/>
          <w:szCs w:val="26"/>
          <w:lang w:eastAsia="ru-RU"/>
        </w:rPr>
        <w:t>Щербанин</w:t>
      </w:r>
      <w:proofErr w:type="spellEnd"/>
      <w:r w:rsidR="00D945E1">
        <w:rPr>
          <w:rFonts w:ascii="Times New Roman" w:eastAsia="Times New Roman" w:hAnsi="Times New Roman" w:cs="Times New Roman"/>
          <w:color w:val="2C2C2C"/>
          <w:sz w:val="28"/>
          <w:szCs w:val="26"/>
          <w:lang w:eastAsia="ru-RU"/>
        </w:rPr>
        <w:t>.</w:t>
      </w:r>
      <w:r w:rsidR="000645F2"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4-е изд. </w:t>
      </w:r>
      <w:r w:rsidR="00921A47">
        <w:rPr>
          <w:rFonts w:ascii="Times New Roman" w:eastAsia="Times New Roman" w:hAnsi="Times New Roman" w:cs="Times New Roman"/>
          <w:color w:val="2C2C2C"/>
          <w:sz w:val="28"/>
          <w:szCs w:val="26"/>
          <w:lang w:eastAsia="ru-RU"/>
        </w:rPr>
        <w:t>– Москва</w:t>
      </w:r>
      <w:r w:rsidR="000C2CC2">
        <w:rPr>
          <w:rFonts w:ascii="Times New Roman" w:eastAsia="Times New Roman" w:hAnsi="Times New Roman" w:cs="Times New Roman"/>
          <w:color w:val="2C2C2C"/>
          <w:sz w:val="28"/>
          <w:szCs w:val="26"/>
          <w:lang w:eastAsia="ru-RU"/>
        </w:rPr>
        <w:t xml:space="preserve">: ЮНИТИ-ДАНА, </w:t>
      </w:r>
      <w:r w:rsidR="007020F0">
        <w:rPr>
          <w:rFonts w:ascii="Times New Roman" w:eastAsia="Times New Roman" w:hAnsi="Times New Roman" w:cs="Times New Roman"/>
          <w:color w:val="2C2C2C"/>
          <w:sz w:val="28"/>
          <w:szCs w:val="26"/>
          <w:lang w:eastAsia="ru-RU"/>
        </w:rPr>
        <w:t>2018</w:t>
      </w:r>
      <w:r w:rsidRPr="00C155D5">
        <w:rPr>
          <w:rFonts w:ascii="Times New Roman" w:eastAsia="Times New Roman" w:hAnsi="Times New Roman" w:cs="Times New Roman"/>
          <w:color w:val="2C2C2C"/>
          <w:sz w:val="28"/>
          <w:szCs w:val="26"/>
          <w:lang w:eastAsia="ru-RU"/>
        </w:rPr>
        <w:t xml:space="preserve">. </w:t>
      </w:r>
    </w:p>
    <w:p w:rsidR="00C9036F" w:rsidRDefault="002517B3" w:rsidP="00071A7E">
      <w:pPr>
        <w:pStyle w:val="a7"/>
        <w:numPr>
          <w:ilvl w:val="0"/>
          <w:numId w:val="10"/>
        </w:numPr>
        <w:shd w:val="clear" w:color="auto" w:fill="FFFFFF"/>
        <w:spacing w:after="0" w:line="360" w:lineRule="auto"/>
        <w:ind w:left="0" w:firstLine="709"/>
        <w:jc w:val="both"/>
        <w:rPr>
          <w:rFonts w:ascii="Times New Roman" w:eastAsia="Times New Roman" w:hAnsi="Times New Roman" w:cs="Times New Roman"/>
          <w:color w:val="2C2C2C"/>
          <w:sz w:val="28"/>
          <w:szCs w:val="26"/>
          <w:lang w:eastAsia="ru-RU"/>
        </w:rPr>
      </w:pPr>
      <w:r w:rsidRPr="00C155D5">
        <w:rPr>
          <w:rFonts w:ascii="Times New Roman" w:eastAsia="Times New Roman" w:hAnsi="Times New Roman" w:cs="Times New Roman"/>
          <w:color w:val="2C2C2C"/>
          <w:sz w:val="28"/>
          <w:szCs w:val="26"/>
          <w:lang w:eastAsia="ru-RU"/>
        </w:rPr>
        <w:t>Яковлев</w:t>
      </w:r>
      <w:r w:rsidR="00FE1722">
        <w:t xml:space="preserve">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Л</w:t>
      </w:r>
      <w:r w:rsidR="0066228E" w:rsidRPr="00C155D5">
        <w:rPr>
          <w:rFonts w:ascii="Times New Roman" w:eastAsia="Times New Roman" w:hAnsi="Times New Roman" w:cs="Times New Roman"/>
          <w:color w:val="2C2C2C"/>
          <w:sz w:val="28"/>
          <w:szCs w:val="26"/>
          <w:lang w:eastAsia="ru-RU"/>
        </w:rPr>
        <w:t>.</w:t>
      </w:r>
      <w:r w:rsidRPr="00C155D5">
        <w:rPr>
          <w:rFonts w:ascii="Times New Roman" w:eastAsia="Times New Roman" w:hAnsi="Times New Roman" w:cs="Times New Roman"/>
          <w:color w:val="2C2C2C"/>
          <w:sz w:val="28"/>
          <w:szCs w:val="26"/>
          <w:lang w:eastAsia="ru-RU"/>
        </w:rPr>
        <w:t xml:space="preserve">, Делятицкая </w:t>
      </w:r>
      <w:r w:rsidR="00613317" w:rsidRPr="00C155D5">
        <w:rPr>
          <w:rFonts w:ascii="Times New Roman" w:eastAsia="Times New Roman" w:hAnsi="Times New Roman" w:cs="Times New Roman"/>
          <w:color w:val="2C2C2C"/>
          <w:sz w:val="28"/>
          <w:szCs w:val="26"/>
          <w:lang w:eastAsia="ru-RU"/>
        </w:rPr>
        <w:t>А.</w:t>
      </w:r>
      <w:r w:rsidR="0066228E" w:rsidRPr="00C155D5">
        <w:rPr>
          <w:rFonts w:ascii="Times New Roman" w:eastAsia="Times New Roman" w:hAnsi="Times New Roman" w:cs="Times New Roman"/>
          <w:color w:val="2C2C2C"/>
          <w:sz w:val="28"/>
          <w:szCs w:val="26"/>
          <w:lang w:eastAsia="ru-RU"/>
        </w:rPr>
        <w:t xml:space="preserve"> </w:t>
      </w:r>
      <w:r w:rsidR="00613317" w:rsidRPr="00C155D5">
        <w:rPr>
          <w:rFonts w:ascii="Times New Roman" w:eastAsia="Times New Roman" w:hAnsi="Times New Roman" w:cs="Times New Roman"/>
          <w:color w:val="2C2C2C"/>
          <w:sz w:val="28"/>
          <w:szCs w:val="26"/>
          <w:lang w:eastAsia="ru-RU"/>
        </w:rPr>
        <w:t xml:space="preserve">В. </w:t>
      </w:r>
      <w:r w:rsidRPr="00C155D5">
        <w:rPr>
          <w:rFonts w:ascii="Times New Roman" w:eastAsia="Times New Roman" w:hAnsi="Times New Roman" w:cs="Times New Roman"/>
          <w:color w:val="2C2C2C"/>
          <w:sz w:val="28"/>
          <w:szCs w:val="26"/>
          <w:lang w:eastAsia="ru-RU"/>
        </w:rPr>
        <w:t xml:space="preserve">Мировая экономика и международные экономические отношения: конспект лекций / </w:t>
      </w:r>
      <w:r w:rsidR="008A3012">
        <w:rPr>
          <w:rFonts w:ascii="Times New Roman" w:eastAsia="Times New Roman" w:hAnsi="Times New Roman" w:cs="Times New Roman"/>
          <w:color w:val="2C2C2C"/>
          <w:sz w:val="28"/>
          <w:szCs w:val="26"/>
          <w:lang w:eastAsia="ru-RU"/>
        </w:rPr>
        <w:t xml:space="preserve">А. В. </w:t>
      </w:r>
      <w:proofErr w:type="spellStart"/>
      <w:r w:rsidRPr="008A3012">
        <w:rPr>
          <w:rFonts w:ascii="Times New Roman" w:eastAsia="Times New Roman" w:hAnsi="Times New Roman" w:cs="Times New Roman"/>
          <w:sz w:val="28"/>
          <w:szCs w:val="26"/>
          <w:lang w:eastAsia="ru-RU"/>
        </w:rPr>
        <w:t>Делятицкая</w:t>
      </w:r>
      <w:proofErr w:type="spellEnd"/>
      <w:r w:rsidR="008A3012">
        <w:rPr>
          <w:rFonts w:ascii="Times New Roman" w:eastAsia="Times New Roman" w:hAnsi="Times New Roman" w:cs="Times New Roman"/>
          <w:sz w:val="28"/>
          <w:szCs w:val="26"/>
          <w:lang w:eastAsia="ru-RU"/>
        </w:rPr>
        <w:t>, А. Л. Я</w:t>
      </w:r>
      <w:r w:rsidR="00A3341E">
        <w:rPr>
          <w:rFonts w:ascii="Times New Roman" w:eastAsia="Times New Roman" w:hAnsi="Times New Roman" w:cs="Times New Roman"/>
          <w:sz w:val="28"/>
          <w:szCs w:val="26"/>
          <w:lang w:eastAsia="ru-RU"/>
        </w:rPr>
        <w:t>ковлев.</w:t>
      </w:r>
      <w:r w:rsidR="00613317" w:rsidRPr="002D4830">
        <w:rPr>
          <w:color w:val="FF0000"/>
        </w:rPr>
        <w:t xml:space="preserve"> </w:t>
      </w:r>
      <w:r w:rsidR="000645F2" w:rsidRPr="00C155D5">
        <w:rPr>
          <w:rFonts w:ascii="Times New Roman" w:eastAsia="Times New Roman" w:hAnsi="Times New Roman" w:cs="Times New Roman"/>
          <w:color w:val="2C2C2C"/>
          <w:sz w:val="28"/>
          <w:szCs w:val="26"/>
          <w:lang w:eastAsia="ru-RU"/>
        </w:rPr>
        <w:t>−</w:t>
      </w:r>
      <w:r w:rsidR="007E5709">
        <w:rPr>
          <w:rFonts w:ascii="Times New Roman" w:eastAsia="Times New Roman" w:hAnsi="Times New Roman" w:cs="Times New Roman"/>
          <w:color w:val="2C2C2C"/>
          <w:sz w:val="28"/>
          <w:szCs w:val="26"/>
          <w:lang w:eastAsia="ru-RU"/>
        </w:rPr>
        <w:t xml:space="preserve"> Москва</w:t>
      </w:r>
      <w:r w:rsidRPr="00C155D5">
        <w:rPr>
          <w:rFonts w:ascii="Times New Roman" w:eastAsia="Times New Roman" w:hAnsi="Times New Roman" w:cs="Times New Roman"/>
          <w:color w:val="2C2C2C"/>
          <w:sz w:val="28"/>
          <w:szCs w:val="26"/>
          <w:lang w:eastAsia="ru-RU"/>
        </w:rPr>
        <w:t>: Российский государс</w:t>
      </w:r>
      <w:r w:rsidR="007E5709">
        <w:rPr>
          <w:rFonts w:ascii="Times New Roman" w:eastAsia="Times New Roman" w:hAnsi="Times New Roman" w:cs="Times New Roman"/>
          <w:color w:val="2C2C2C"/>
          <w:sz w:val="28"/>
          <w:szCs w:val="26"/>
          <w:lang w:eastAsia="ru-RU"/>
        </w:rPr>
        <w:t>твенный университет правосудия,</w:t>
      </w:r>
      <w:r w:rsidR="007020F0">
        <w:rPr>
          <w:rFonts w:ascii="Times New Roman" w:eastAsia="Times New Roman" w:hAnsi="Times New Roman" w:cs="Times New Roman"/>
          <w:color w:val="2C2C2C"/>
          <w:sz w:val="28"/>
          <w:szCs w:val="26"/>
          <w:lang w:eastAsia="ru-RU"/>
        </w:rPr>
        <w:t xml:space="preserve"> 2021</w:t>
      </w:r>
      <w:r w:rsidRPr="00C155D5">
        <w:rPr>
          <w:rFonts w:ascii="Times New Roman" w:eastAsia="Times New Roman" w:hAnsi="Times New Roman" w:cs="Times New Roman"/>
          <w:color w:val="2C2C2C"/>
          <w:sz w:val="28"/>
          <w:szCs w:val="26"/>
          <w:lang w:eastAsia="ru-RU"/>
        </w:rPr>
        <w:t>.</w:t>
      </w:r>
    </w:p>
    <w:p w:rsidR="0012759F" w:rsidRDefault="0012759F" w:rsidP="0012759F">
      <w:pPr>
        <w:pStyle w:val="a7"/>
        <w:shd w:val="clear" w:color="auto" w:fill="FFFFFF"/>
        <w:spacing w:after="0" w:line="360" w:lineRule="auto"/>
        <w:ind w:left="709"/>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393531" w:rsidRDefault="00393531" w:rsidP="00393531">
      <w:pPr>
        <w:shd w:val="clear" w:color="auto" w:fill="FFFFFF"/>
        <w:spacing w:after="0" w:line="360" w:lineRule="auto"/>
        <w:jc w:val="both"/>
        <w:rPr>
          <w:rFonts w:ascii="Times New Roman" w:eastAsia="Times New Roman" w:hAnsi="Times New Roman" w:cs="Times New Roman"/>
          <w:color w:val="2C2C2C"/>
          <w:sz w:val="28"/>
          <w:szCs w:val="26"/>
          <w:lang w:eastAsia="ru-RU"/>
        </w:rPr>
      </w:pPr>
    </w:p>
    <w:p w:rsidR="00DF18F7" w:rsidRPr="000C2CC2" w:rsidRDefault="00DF18F7" w:rsidP="008641DA">
      <w:pPr>
        <w:shd w:val="clear" w:color="auto" w:fill="FFFFFF"/>
        <w:spacing w:after="96" w:line="360" w:lineRule="auto"/>
        <w:jc w:val="both"/>
        <w:rPr>
          <w:rFonts w:ascii="Times New Roman" w:eastAsia="Times New Roman" w:hAnsi="Times New Roman" w:cs="Times New Roman"/>
          <w:color w:val="2C2C2C"/>
          <w:sz w:val="28"/>
          <w:szCs w:val="20"/>
          <w:lang w:eastAsia="ru-RU"/>
        </w:rPr>
      </w:pPr>
    </w:p>
    <w:sectPr w:rsidR="00DF18F7" w:rsidRPr="000C2CC2" w:rsidSect="0077368D">
      <w:footerReference w:type="default" r:id="rId17"/>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DB" w:rsidRDefault="00E904DB" w:rsidP="00A936A7">
      <w:pPr>
        <w:spacing w:after="0" w:line="240" w:lineRule="auto"/>
      </w:pPr>
      <w:r>
        <w:separator/>
      </w:r>
    </w:p>
  </w:endnote>
  <w:endnote w:type="continuationSeparator" w:id="0">
    <w:p w:rsidR="00E904DB" w:rsidRDefault="00E904DB" w:rsidP="00A9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7629"/>
      <w:docPartObj>
        <w:docPartGallery w:val="Page Numbers (Bottom of Page)"/>
        <w:docPartUnique/>
      </w:docPartObj>
    </w:sdtPr>
    <w:sdtEndPr/>
    <w:sdtContent>
      <w:p w:rsidR="00DA3113" w:rsidRDefault="00DA3113">
        <w:pPr>
          <w:pStyle w:val="af"/>
          <w:jc w:val="center"/>
        </w:pPr>
        <w:r>
          <w:fldChar w:fldCharType="begin"/>
        </w:r>
        <w:r>
          <w:instrText>PAGE   \* MERGEFORMAT</w:instrText>
        </w:r>
        <w:r>
          <w:fldChar w:fldCharType="separate"/>
        </w:r>
        <w:r w:rsidR="000B0A99">
          <w:rPr>
            <w:noProof/>
          </w:rPr>
          <w:t>40</w:t>
        </w:r>
        <w:r>
          <w:fldChar w:fldCharType="end"/>
        </w:r>
      </w:p>
    </w:sdtContent>
  </w:sdt>
  <w:p w:rsidR="00DA3113" w:rsidRDefault="00DA311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DB" w:rsidRDefault="00E904DB" w:rsidP="00A936A7">
      <w:pPr>
        <w:spacing w:after="0" w:line="240" w:lineRule="auto"/>
      </w:pPr>
      <w:r>
        <w:separator/>
      </w:r>
    </w:p>
  </w:footnote>
  <w:footnote w:type="continuationSeparator" w:id="0">
    <w:p w:rsidR="00E904DB" w:rsidRDefault="00E904DB" w:rsidP="00A93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268D34"/>
    <w:lvl w:ilvl="0">
      <w:numFmt w:val="bullet"/>
      <w:lvlText w:val="*"/>
      <w:lvlJc w:val="left"/>
    </w:lvl>
  </w:abstractNum>
  <w:abstractNum w:abstractNumId="1">
    <w:nsid w:val="05A66C51"/>
    <w:multiLevelType w:val="hybridMultilevel"/>
    <w:tmpl w:val="5ED22BAA"/>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B756E"/>
    <w:multiLevelType w:val="hybridMultilevel"/>
    <w:tmpl w:val="D0365B26"/>
    <w:lvl w:ilvl="0" w:tplc="0419000F">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15743"/>
    <w:multiLevelType w:val="hybridMultilevel"/>
    <w:tmpl w:val="DDC8D320"/>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C0BCE"/>
    <w:multiLevelType w:val="hybridMultilevel"/>
    <w:tmpl w:val="1E502A1E"/>
    <w:lvl w:ilvl="0" w:tplc="272049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F16A9"/>
    <w:multiLevelType w:val="hybridMultilevel"/>
    <w:tmpl w:val="8FD8F666"/>
    <w:lvl w:ilvl="0" w:tplc="E5987E5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50C5B"/>
    <w:multiLevelType w:val="hybridMultilevel"/>
    <w:tmpl w:val="37E6E4BE"/>
    <w:lvl w:ilvl="0" w:tplc="44EA275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C4275"/>
    <w:multiLevelType w:val="hybridMultilevel"/>
    <w:tmpl w:val="9CAE5064"/>
    <w:lvl w:ilvl="0" w:tplc="7430D332">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CD67BD"/>
    <w:multiLevelType w:val="hybridMultilevel"/>
    <w:tmpl w:val="85A69180"/>
    <w:lvl w:ilvl="0" w:tplc="04662E1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A3EA5"/>
    <w:multiLevelType w:val="hybridMultilevel"/>
    <w:tmpl w:val="23A016F4"/>
    <w:lvl w:ilvl="0" w:tplc="BD88909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146EDA"/>
    <w:multiLevelType w:val="hybridMultilevel"/>
    <w:tmpl w:val="8AC07356"/>
    <w:lvl w:ilvl="0" w:tplc="6534036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1"/>
  </w:num>
  <w:num w:numId="5">
    <w:abstractNumId w:val="10"/>
  </w:num>
  <w:num w:numId="6">
    <w:abstractNumId w:val="5"/>
  </w:num>
  <w:num w:numId="7">
    <w:abstractNumId w:val="6"/>
  </w:num>
  <w:num w:numId="8">
    <w:abstractNumId w:val="7"/>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82"/>
    <w:rsid w:val="0001361C"/>
    <w:rsid w:val="0002797E"/>
    <w:rsid w:val="00031FFA"/>
    <w:rsid w:val="000645F2"/>
    <w:rsid w:val="00071A7E"/>
    <w:rsid w:val="00073691"/>
    <w:rsid w:val="00075B40"/>
    <w:rsid w:val="000849BA"/>
    <w:rsid w:val="00085B27"/>
    <w:rsid w:val="0009009C"/>
    <w:rsid w:val="00092A54"/>
    <w:rsid w:val="00095458"/>
    <w:rsid w:val="000B0876"/>
    <w:rsid w:val="000B0A99"/>
    <w:rsid w:val="000C1B26"/>
    <w:rsid w:val="000C2CC2"/>
    <w:rsid w:val="0012759F"/>
    <w:rsid w:val="001555BD"/>
    <w:rsid w:val="00167142"/>
    <w:rsid w:val="00186CC3"/>
    <w:rsid w:val="001A3E59"/>
    <w:rsid w:val="001A66D9"/>
    <w:rsid w:val="001B611E"/>
    <w:rsid w:val="001D22CE"/>
    <w:rsid w:val="001E27B2"/>
    <w:rsid w:val="0020350A"/>
    <w:rsid w:val="00223FA9"/>
    <w:rsid w:val="00237908"/>
    <w:rsid w:val="00241CD3"/>
    <w:rsid w:val="00245E2C"/>
    <w:rsid w:val="0025038F"/>
    <w:rsid w:val="002517B3"/>
    <w:rsid w:val="00251B97"/>
    <w:rsid w:val="002557E9"/>
    <w:rsid w:val="00255A74"/>
    <w:rsid w:val="00266C64"/>
    <w:rsid w:val="00270E93"/>
    <w:rsid w:val="00282508"/>
    <w:rsid w:val="00291DC6"/>
    <w:rsid w:val="00296D41"/>
    <w:rsid w:val="002A377E"/>
    <w:rsid w:val="002C408B"/>
    <w:rsid w:val="002C77D0"/>
    <w:rsid w:val="002D0302"/>
    <w:rsid w:val="002D4830"/>
    <w:rsid w:val="002E2C86"/>
    <w:rsid w:val="002E48D5"/>
    <w:rsid w:val="00300EAA"/>
    <w:rsid w:val="003058DC"/>
    <w:rsid w:val="00310C39"/>
    <w:rsid w:val="00311ED2"/>
    <w:rsid w:val="003175D7"/>
    <w:rsid w:val="00320B5D"/>
    <w:rsid w:val="003214E0"/>
    <w:rsid w:val="003216A8"/>
    <w:rsid w:val="003332B5"/>
    <w:rsid w:val="0033438D"/>
    <w:rsid w:val="00343403"/>
    <w:rsid w:val="00353E14"/>
    <w:rsid w:val="00362B9D"/>
    <w:rsid w:val="00375BAA"/>
    <w:rsid w:val="00393531"/>
    <w:rsid w:val="00393A7B"/>
    <w:rsid w:val="003B2810"/>
    <w:rsid w:val="003B3298"/>
    <w:rsid w:val="003C4539"/>
    <w:rsid w:val="003C7701"/>
    <w:rsid w:val="003E1B6F"/>
    <w:rsid w:val="003E59AA"/>
    <w:rsid w:val="003F017D"/>
    <w:rsid w:val="00400C68"/>
    <w:rsid w:val="0040422B"/>
    <w:rsid w:val="004059D1"/>
    <w:rsid w:val="00406BAD"/>
    <w:rsid w:val="00410377"/>
    <w:rsid w:val="00424772"/>
    <w:rsid w:val="00431AA0"/>
    <w:rsid w:val="00444257"/>
    <w:rsid w:val="00461BBB"/>
    <w:rsid w:val="00494CED"/>
    <w:rsid w:val="004B5637"/>
    <w:rsid w:val="004C35E7"/>
    <w:rsid w:val="004C472C"/>
    <w:rsid w:val="004C6466"/>
    <w:rsid w:val="004E7FA1"/>
    <w:rsid w:val="005163EA"/>
    <w:rsid w:val="00516F90"/>
    <w:rsid w:val="00545A10"/>
    <w:rsid w:val="00546348"/>
    <w:rsid w:val="00551BFC"/>
    <w:rsid w:val="00552942"/>
    <w:rsid w:val="005547A4"/>
    <w:rsid w:val="00555B24"/>
    <w:rsid w:val="00563EB2"/>
    <w:rsid w:val="005826D4"/>
    <w:rsid w:val="005E2B34"/>
    <w:rsid w:val="005E39B5"/>
    <w:rsid w:val="005E7FC8"/>
    <w:rsid w:val="00613317"/>
    <w:rsid w:val="006270F5"/>
    <w:rsid w:val="00634442"/>
    <w:rsid w:val="00646797"/>
    <w:rsid w:val="006512E6"/>
    <w:rsid w:val="0066228E"/>
    <w:rsid w:val="00687E7C"/>
    <w:rsid w:val="00692F4C"/>
    <w:rsid w:val="006A016D"/>
    <w:rsid w:val="006A663E"/>
    <w:rsid w:val="006B0A8A"/>
    <w:rsid w:val="006B20DD"/>
    <w:rsid w:val="006D341F"/>
    <w:rsid w:val="006E4470"/>
    <w:rsid w:val="007020F0"/>
    <w:rsid w:val="007122F4"/>
    <w:rsid w:val="00712368"/>
    <w:rsid w:val="007174D4"/>
    <w:rsid w:val="00723483"/>
    <w:rsid w:val="007263BE"/>
    <w:rsid w:val="00731130"/>
    <w:rsid w:val="00732E67"/>
    <w:rsid w:val="00733C4E"/>
    <w:rsid w:val="00765694"/>
    <w:rsid w:val="0077368D"/>
    <w:rsid w:val="00775F99"/>
    <w:rsid w:val="007923D6"/>
    <w:rsid w:val="0079771E"/>
    <w:rsid w:val="007B6D84"/>
    <w:rsid w:val="007C0F3E"/>
    <w:rsid w:val="007C2F55"/>
    <w:rsid w:val="007C4F74"/>
    <w:rsid w:val="007E5709"/>
    <w:rsid w:val="007E62F9"/>
    <w:rsid w:val="007F1A6C"/>
    <w:rsid w:val="007F4804"/>
    <w:rsid w:val="00800724"/>
    <w:rsid w:val="00821B47"/>
    <w:rsid w:val="00821C84"/>
    <w:rsid w:val="00827802"/>
    <w:rsid w:val="008641DA"/>
    <w:rsid w:val="008759B6"/>
    <w:rsid w:val="0087662A"/>
    <w:rsid w:val="008837FD"/>
    <w:rsid w:val="0088399E"/>
    <w:rsid w:val="008A3012"/>
    <w:rsid w:val="008B4AB2"/>
    <w:rsid w:val="008F2294"/>
    <w:rsid w:val="0090034A"/>
    <w:rsid w:val="00900C3E"/>
    <w:rsid w:val="009023F0"/>
    <w:rsid w:val="00921A47"/>
    <w:rsid w:val="009237BA"/>
    <w:rsid w:val="009262E4"/>
    <w:rsid w:val="00937782"/>
    <w:rsid w:val="00940C59"/>
    <w:rsid w:val="00950412"/>
    <w:rsid w:val="009543CA"/>
    <w:rsid w:val="00962F4D"/>
    <w:rsid w:val="00964783"/>
    <w:rsid w:val="009754FA"/>
    <w:rsid w:val="00977DA4"/>
    <w:rsid w:val="009A3668"/>
    <w:rsid w:val="009A54B1"/>
    <w:rsid w:val="009A6E7F"/>
    <w:rsid w:val="009A797C"/>
    <w:rsid w:val="009B420A"/>
    <w:rsid w:val="009B7B11"/>
    <w:rsid w:val="009C15E4"/>
    <w:rsid w:val="009C5D54"/>
    <w:rsid w:val="009E4405"/>
    <w:rsid w:val="009E5E53"/>
    <w:rsid w:val="009E6C5E"/>
    <w:rsid w:val="009F210B"/>
    <w:rsid w:val="009F4611"/>
    <w:rsid w:val="00A0081C"/>
    <w:rsid w:val="00A016A9"/>
    <w:rsid w:val="00A23336"/>
    <w:rsid w:val="00A32BD4"/>
    <w:rsid w:val="00A3341E"/>
    <w:rsid w:val="00A4303B"/>
    <w:rsid w:val="00A44B35"/>
    <w:rsid w:val="00A459C4"/>
    <w:rsid w:val="00A54B0C"/>
    <w:rsid w:val="00A62FA5"/>
    <w:rsid w:val="00A75ACD"/>
    <w:rsid w:val="00A7696B"/>
    <w:rsid w:val="00A82F5B"/>
    <w:rsid w:val="00A84948"/>
    <w:rsid w:val="00A936A7"/>
    <w:rsid w:val="00AB0177"/>
    <w:rsid w:val="00AB11A6"/>
    <w:rsid w:val="00AB2686"/>
    <w:rsid w:val="00AD4D95"/>
    <w:rsid w:val="00AF2E8D"/>
    <w:rsid w:val="00AF74B8"/>
    <w:rsid w:val="00B2264B"/>
    <w:rsid w:val="00B22765"/>
    <w:rsid w:val="00B24874"/>
    <w:rsid w:val="00B36C09"/>
    <w:rsid w:val="00B43936"/>
    <w:rsid w:val="00B53721"/>
    <w:rsid w:val="00B8413E"/>
    <w:rsid w:val="00B91DDA"/>
    <w:rsid w:val="00BA2B16"/>
    <w:rsid w:val="00BC6544"/>
    <w:rsid w:val="00BD3B64"/>
    <w:rsid w:val="00BD673D"/>
    <w:rsid w:val="00BD70EE"/>
    <w:rsid w:val="00BE55FE"/>
    <w:rsid w:val="00C155D5"/>
    <w:rsid w:val="00C571C1"/>
    <w:rsid w:val="00C60697"/>
    <w:rsid w:val="00C7132C"/>
    <w:rsid w:val="00C7259E"/>
    <w:rsid w:val="00C775EB"/>
    <w:rsid w:val="00C9036F"/>
    <w:rsid w:val="00C959E5"/>
    <w:rsid w:val="00C9767C"/>
    <w:rsid w:val="00CA38DD"/>
    <w:rsid w:val="00CC4DF7"/>
    <w:rsid w:val="00CF2FBE"/>
    <w:rsid w:val="00D107AE"/>
    <w:rsid w:val="00D240C5"/>
    <w:rsid w:val="00D26B45"/>
    <w:rsid w:val="00D404A7"/>
    <w:rsid w:val="00D417E3"/>
    <w:rsid w:val="00D607B6"/>
    <w:rsid w:val="00D65B96"/>
    <w:rsid w:val="00D674AC"/>
    <w:rsid w:val="00D71318"/>
    <w:rsid w:val="00D720DE"/>
    <w:rsid w:val="00D73EA2"/>
    <w:rsid w:val="00D945E1"/>
    <w:rsid w:val="00DA3113"/>
    <w:rsid w:val="00DB3639"/>
    <w:rsid w:val="00DC0E68"/>
    <w:rsid w:val="00DE07AF"/>
    <w:rsid w:val="00DF18F7"/>
    <w:rsid w:val="00DF1929"/>
    <w:rsid w:val="00E05D54"/>
    <w:rsid w:val="00E1059D"/>
    <w:rsid w:val="00E13444"/>
    <w:rsid w:val="00E320B1"/>
    <w:rsid w:val="00E32194"/>
    <w:rsid w:val="00E41531"/>
    <w:rsid w:val="00E53CD9"/>
    <w:rsid w:val="00E558D1"/>
    <w:rsid w:val="00E64D0A"/>
    <w:rsid w:val="00E84EBD"/>
    <w:rsid w:val="00E904DB"/>
    <w:rsid w:val="00E95F92"/>
    <w:rsid w:val="00EA704E"/>
    <w:rsid w:val="00EA78DA"/>
    <w:rsid w:val="00ED0B7B"/>
    <w:rsid w:val="00EE4C09"/>
    <w:rsid w:val="00EE7ED6"/>
    <w:rsid w:val="00EF2C43"/>
    <w:rsid w:val="00F03142"/>
    <w:rsid w:val="00F13388"/>
    <w:rsid w:val="00F16887"/>
    <w:rsid w:val="00F16EFB"/>
    <w:rsid w:val="00F20C02"/>
    <w:rsid w:val="00F237DF"/>
    <w:rsid w:val="00F343C4"/>
    <w:rsid w:val="00F34894"/>
    <w:rsid w:val="00F40C19"/>
    <w:rsid w:val="00F47850"/>
    <w:rsid w:val="00F50279"/>
    <w:rsid w:val="00F52CB2"/>
    <w:rsid w:val="00F53517"/>
    <w:rsid w:val="00F82BD7"/>
    <w:rsid w:val="00F83C6E"/>
    <w:rsid w:val="00F91F47"/>
    <w:rsid w:val="00F97344"/>
    <w:rsid w:val="00FA0729"/>
    <w:rsid w:val="00FB53CC"/>
    <w:rsid w:val="00FE1528"/>
    <w:rsid w:val="00FE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7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936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936A7"/>
    <w:rPr>
      <w:rFonts w:ascii="Times New Roman" w:eastAsia="Times New Roman" w:hAnsi="Times New Roman" w:cs="Times New Roman"/>
      <w:sz w:val="20"/>
      <w:szCs w:val="20"/>
      <w:lang w:eastAsia="ru-RU"/>
    </w:rPr>
  </w:style>
  <w:style w:type="character" w:styleId="a5">
    <w:name w:val="footnote reference"/>
    <w:uiPriority w:val="99"/>
    <w:rsid w:val="00A936A7"/>
    <w:rPr>
      <w:rFonts w:cs="Times New Roman"/>
      <w:vertAlign w:val="superscript"/>
    </w:rPr>
  </w:style>
  <w:style w:type="paragraph" w:styleId="a6">
    <w:name w:val="Normal (Web)"/>
    <w:basedOn w:val="a"/>
    <w:rsid w:val="009B4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0C02"/>
    <w:pPr>
      <w:ind w:left="720"/>
      <w:contextualSpacing/>
    </w:pPr>
  </w:style>
  <w:style w:type="character" w:styleId="a8">
    <w:name w:val="Hyperlink"/>
    <w:basedOn w:val="a0"/>
    <w:uiPriority w:val="99"/>
    <w:unhideWhenUsed/>
    <w:rsid w:val="00732E67"/>
    <w:rPr>
      <w:color w:val="0000FF" w:themeColor="hyperlink"/>
      <w:u w:val="single"/>
    </w:rPr>
  </w:style>
  <w:style w:type="paragraph" w:styleId="a9">
    <w:name w:val="Balloon Text"/>
    <w:basedOn w:val="a"/>
    <w:link w:val="aa"/>
    <w:uiPriority w:val="99"/>
    <w:semiHidden/>
    <w:unhideWhenUsed/>
    <w:rsid w:val="00C95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E5"/>
    <w:rPr>
      <w:rFonts w:ascii="Tahoma" w:hAnsi="Tahoma" w:cs="Tahoma"/>
      <w:sz w:val="16"/>
      <w:szCs w:val="16"/>
    </w:rPr>
  </w:style>
  <w:style w:type="table" w:styleId="ab">
    <w:name w:val="Table Grid"/>
    <w:basedOn w:val="a1"/>
    <w:uiPriority w:val="59"/>
    <w:rsid w:val="0029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296D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96D4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96D4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96D4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96D4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96D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fontstyle01">
    <w:name w:val="fontstyle01"/>
    <w:basedOn w:val="a0"/>
    <w:rsid w:val="00A32BD4"/>
    <w:rPr>
      <w:rFonts w:ascii="Times New Roman" w:hAnsi="Times New Roman" w:cs="Times New Roman" w:hint="default"/>
      <w:b w:val="0"/>
      <w:bCs w:val="0"/>
      <w:i w:val="0"/>
      <w:iCs w:val="0"/>
      <w:color w:val="000000"/>
      <w:sz w:val="28"/>
      <w:szCs w:val="28"/>
    </w:rPr>
  </w:style>
  <w:style w:type="paragraph" w:styleId="ad">
    <w:name w:val="header"/>
    <w:basedOn w:val="a"/>
    <w:link w:val="ae"/>
    <w:uiPriority w:val="99"/>
    <w:unhideWhenUsed/>
    <w:rsid w:val="00431A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AA0"/>
  </w:style>
  <w:style w:type="paragraph" w:styleId="af">
    <w:name w:val="footer"/>
    <w:basedOn w:val="a"/>
    <w:link w:val="af0"/>
    <w:uiPriority w:val="99"/>
    <w:unhideWhenUsed/>
    <w:rsid w:val="00431A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AA0"/>
  </w:style>
  <w:style w:type="character" w:customStyle="1" w:styleId="20">
    <w:name w:val="Заголовок 2 Знак"/>
    <w:basedOn w:val="a0"/>
    <w:link w:val="2"/>
    <w:uiPriority w:val="9"/>
    <w:rsid w:val="008759B6"/>
    <w:rPr>
      <w:rFonts w:asciiTheme="majorHAnsi" w:eastAsiaTheme="majorEastAsia" w:hAnsiTheme="majorHAnsi" w:cstheme="majorBidi"/>
      <w:b/>
      <w:bCs/>
      <w:color w:val="4F81BD" w:themeColor="accent1"/>
      <w:sz w:val="26"/>
      <w:szCs w:val="26"/>
    </w:rPr>
  </w:style>
  <w:style w:type="character" w:styleId="af1">
    <w:name w:val="FollowedHyperlink"/>
    <w:basedOn w:val="a0"/>
    <w:uiPriority w:val="99"/>
    <w:semiHidden/>
    <w:unhideWhenUsed/>
    <w:rsid w:val="00031F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759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936A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A936A7"/>
    <w:rPr>
      <w:rFonts w:ascii="Times New Roman" w:eastAsia="Times New Roman" w:hAnsi="Times New Roman" w:cs="Times New Roman"/>
      <w:sz w:val="20"/>
      <w:szCs w:val="20"/>
      <w:lang w:eastAsia="ru-RU"/>
    </w:rPr>
  </w:style>
  <w:style w:type="character" w:styleId="a5">
    <w:name w:val="footnote reference"/>
    <w:uiPriority w:val="99"/>
    <w:rsid w:val="00A936A7"/>
    <w:rPr>
      <w:rFonts w:cs="Times New Roman"/>
      <w:vertAlign w:val="superscript"/>
    </w:rPr>
  </w:style>
  <w:style w:type="paragraph" w:styleId="a6">
    <w:name w:val="Normal (Web)"/>
    <w:basedOn w:val="a"/>
    <w:rsid w:val="009B42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20C02"/>
    <w:pPr>
      <w:ind w:left="720"/>
      <w:contextualSpacing/>
    </w:pPr>
  </w:style>
  <w:style w:type="character" w:styleId="a8">
    <w:name w:val="Hyperlink"/>
    <w:basedOn w:val="a0"/>
    <w:uiPriority w:val="99"/>
    <w:unhideWhenUsed/>
    <w:rsid w:val="00732E67"/>
    <w:rPr>
      <w:color w:val="0000FF" w:themeColor="hyperlink"/>
      <w:u w:val="single"/>
    </w:rPr>
  </w:style>
  <w:style w:type="paragraph" w:styleId="a9">
    <w:name w:val="Balloon Text"/>
    <w:basedOn w:val="a"/>
    <w:link w:val="aa"/>
    <w:uiPriority w:val="99"/>
    <w:semiHidden/>
    <w:unhideWhenUsed/>
    <w:rsid w:val="00C959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9E5"/>
    <w:rPr>
      <w:rFonts w:ascii="Tahoma" w:hAnsi="Tahoma" w:cs="Tahoma"/>
      <w:sz w:val="16"/>
      <w:szCs w:val="16"/>
    </w:rPr>
  </w:style>
  <w:style w:type="table" w:styleId="ab">
    <w:name w:val="Table Grid"/>
    <w:basedOn w:val="a1"/>
    <w:uiPriority w:val="59"/>
    <w:rsid w:val="0029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296D4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296D4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296D4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296D4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296D4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296D4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fontstyle01">
    <w:name w:val="fontstyle01"/>
    <w:basedOn w:val="a0"/>
    <w:rsid w:val="00A32BD4"/>
    <w:rPr>
      <w:rFonts w:ascii="Times New Roman" w:hAnsi="Times New Roman" w:cs="Times New Roman" w:hint="default"/>
      <w:b w:val="0"/>
      <w:bCs w:val="0"/>
      <w:i w:val="0"/>
      <w:iCs w:val="0"/>
      <w:color w:val="000000"/>
      <w:sz w:val="28"/>
      <w:szCs w:val="28"/>
    </w:rPr>
  </w:style>
  <w:style w:type="paragraph" w:styleId="ad">
    <w:name w:val="header"/>
    <w:basedOn w:val="a"/>
    <w:link w:val="ae"/>
    <w:uiPriority w:val="99"/>
    <w:unhideWhenUsed/>
    <w:rsid w:val="00431AA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AA0"/>
  </w:style>
  <w:style w:type="paragraph" w:styleId="af">
    <w:name w:val="footer"/>
    <w:basedOn w:val="a"/>
    <w:link w:val="af0"/>
    <w:uiPriority w:val="99"/>
    <w:unhideWhenUsed/>
    <w:rsid w:val="00431AA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AA0"/>
  </w:style>
  <w:style w:type="character" w:customStyle="1" w:styleId="20">
    <w:name w:val="Заголовок 2 Знак"/>
    <w:basedOn w:val="a0"/>
    <w:link w:val="2"/>
    <w:uiPriority w:val="9"/>
    <w:rsid w:val="008759B6"/>
    <w:rPr>
      <w:rFonts w:asciiTheme="majorHAnsi" w:eastAsiaTheme="majorEastAsia" w:hAnsiTheme="majorHAnsi" w:cstheme="majorBidi"/>
      <w:b/>
      <w:bCs/>
      <w:color w:val="4F81BD" w:themeColor="accent1"/>
      <w:sz w:val="26"/>
      <w:szCs w:val="26"/>
    </w:rPr>
  </w:style>
  <w:style w:type="character" w:styleId="af1">
    <w:name w:val="FollowedHyperlink"/>
    <w:basedOn w:val="a0"/>
    <w:uiPriority w:val="99"/>
    <w:semiHidden/>
    <w:unhideWhenUsed/>
    <w:rsid w:val="00031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40">
      <w:bodyDiv w:val="1"/>
      <w:marLeft w:val="0"/>
      <w:marRight w:val="0"/>
      <w:marTop w:val="0"/>
      <w:marBottom w:val="0"/>
      <w:divBdr>
        <w:top w:val="none" w:sz="0" w:space="0" w:color="auto"/>
        <w:left w:val="none" w:sz="0" w:space="0" w:color="auto"/>
        <w:bottom w:val="none" w:sz="0" w:space="0" w:color="auto"/>
        <w:right w:val="none" w:sz="0" w:space="0" w:color="auto"/>
      </w:divBdr>
    </w:div>
    <w:div w:id="143670042">
      <w:bodyDiv w:val="1"/>
      <w:marLeft w:val="0"/>
      <w:marRight w:val="0"/>
      <w:marTop w:val="0"/>
      <w:marBottom w:val="0"/>
      <w:divBdr>
        <w:top w:val="none" w:sz="0" w:space="0" w:color="auto"/>
        <w:left w:val="none" w:sz="0" w:space="0" w:color="auto"/>
        <w:bottom w:val="none" w:sz="0" w:space="0" w:color="auto"/>
        <w:right w:val="none" w:sz="0" w:space="0" w:color="auto"/>
      </w:divBdr>
    </w:div>
    <w:div w:id="145514101">
      <w:bodyDiv w:val="1"/>
      <w:marLeft w:val="0"/>
      <w:marRight w:val="0"/>
      <w:marTop w:val="0"/>
      <w:marBottom w:val="0"/>
      <w:divBdr>
        <w:top w:val="none" w:sz="0" w:space="0" w:color="auto"/>
        <w:left w:val="none" w:sz="0" w:space="0" w:color="auto"/>
        <w:bottom w:val="none" w:sz="0" w:space="0" w:color="auto"/>
        <w:right w:val="none" w:sz="0" w:space="0" w:color="auto"/>
      </w:divBdr>
    </w:div>
    <w:div w:id="949506380">
      <w:bodyDiv w:val="1"/>
      <w:marLeft w:val="0"/>
      <w:marRight w:val="0"/>
      <w:marTop w:val="0"/>
      <w:marBottom w:val="0"/>
      <w:divBdr>
        <w:top w:val="none" w:sz="0" w:space="0" w:color="auto"/>
        <w:left w:val="none" w:sz="0" w:space="0" w:color="auto"/>
        <w:bottom w:val="none" w:sz="0" w:space="0" w:color="auto"/>
        <w:right w:val="none" w:sz="0" w:space="0" w:color="auto"/>
      </w:divBdr>
    </w:div>
    <w:div w:id="1064376490">
      <w:bodyDiv w:val="1"/>
      <w:marLeft w:val="0"/>
      <w:marRight w:val="0"/>
      <w:marTop w:val="0"/>
      <w:marBottom w:val="0"/>
      <w:divBdr>
        <w:top w:val="none" w:sz="0" w:space="0" w:color="auto"/>
        <w:left w:val="none" w:sz="0" w:space="0" w:color="auto"/>
        <w:bottom w:val="none" w:sz="0" w:space="0" w:color="auto"/>
        <w:right w:val="none" w:sz="0" w:space="0" w:color="auto"/>
      </w:divBdr>
    </w:div>
    <w:div w:id="1478766273">
      <w:bodyDiv w:val="1"/>
      <w:marLeft w:val="0"/>
      <w:marRight w:val="0"/>
      <w:marTop w:val="0"/>
      <w:marBottom w:val="0"/>
      <w:divBdr>
        <w:top w:val="none" w:sz="0" w:space="0" w:color="auto"/>
        <w:left w:val="none" w:sz="0" w:space="0" w:color="auto"/>
        <w:bottom w:val="none" w:sz="0" w:space="0" w:color="auto"/>
        <w:right w:val="none" w:sz="0" w:space="0" w:color="auto"/>
      </w:divBdr>
    </w:div>
    <w:div w:id="1758600030">
      <w:bodyDiv w:val="1"/>
      <w:marLeft w:val="0"/>
      <w:marRight w:val="0"/>
      <w:marTop w:val="0"/>
      <w:marBottom w:val="0"/>
      <w:divBdr>
        <w:top w:val="none" w:sz="0" w:space="0" w:color="auto"/>
        <w:left w:val="none" w:sz="0" w:space="0" w:color="auto"/>
        <w:bottom w:val="none" w:sz="0" w:space="0" w:color="auto"/>
        <w:right w:val="none" w:sz="0" w:space="0" w:color="auto"/>
      </w:divBdr>
    </w:div>
    <w:div w:id="1871533787">
      <w:bodyDiv w:val="1"/>
      <w:marLeft w:val="0"/>
      <w:marRight w:val="0"/>
      <w:marTop w:val="0"/>
      <w:marBottom w:val="0"/>
      <w:divBdr>
        <w:top w:val="none" w:sz="0" w:space="0" w:color="auto"/>
        <w:left w:val="none" w:sz="0" w:space="0" w:color="auto"/>
        <w:bottom w:val="none" w:sz="0" w:space="0" w:color="auto"/>
        <w:right w:val="none" w:sz="0" w:space="0" w:color="auto"/>
      </w:divBdr>
    </w:div>
    <w:div w:id="19922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Лист1!$A$28</c:f>
              <c:strCache>
                <c:ptCount val="1"/>
                <c:pt idx="0">
                  <c:v>прямые инвестиции</c:v>
                </c:pt>
              </c:strCache>
            </c:strRef>
          </c:tx>
          <c:invertIfNegative val="0"/>
          <c:cat>
            <c:strRef>
              <c:f>Лист1!$B$27:$D$27</c:f>
              <c:strCache>
                <c:ptCount val="3"/>
                <c:pt idx="0">
                  <c:v>2014 год</c:v>
                </c:pt>
                <c:pt idx="1">
                  <c:v>2016 год</c:v>
                </c:pt>
                <c:pt idx="2">
                  <c:v>2018 год</c:v>
                </c:pt>
              </c:strCache>
            </c:strRef>
          </c:cat>
          <c:val>
            <c:numRef>
              <c:f>Лист1!$B$28:$D$28</c:f>
              <c:numCache>
                <c:formatCode>0%</c:formatCode>
                <c:ptCount val="3"/>
                <c:pt idx="0">
                  <c:v>0.55000000000000004</c:v>
                </c:pt>
                <c:pt idx="1">
                  <c:v>0.6</c:v>
                </c:pt>
                <c:pt idx="2">
                  <c:v>0.64</c:v>
                </c:pt>
              </c:numCache>
            </c:numRef>
          </c:val>
          <c:extLst xmlns:c16r2="http://schemas.microsoft.com/office/drawing/2015/06/chart">
            <c:ext xmlns:c16="http://schemas.microsoft.com/office/drawing/2014/chart" uri="{C3380CC4-5D6E-409C-BE32-E72D297353CC}">
              <c16:uniqueId val="{00000000-412E-4DF7-876E-04F3DCA46887}"/>
            </c:ext>
          </c:extLst>
        </c:ser>
        <c:ser>
          <c:idx val="1"/>
          <c:order val="1"/>
          <c:tx>
            <c:strRef>
              <c:f>Лист1!$A$29</c:f>
              <c:strCache>
                <c:ptCount val="1"/>
                <c:pt idx="0">
                  <c:v>портфельные инвестиции</c:v>
                </c:pt>
              </c:strCache>
            </c:strRef>
          </c:tx>
          <c:invertIfNegative val="0"/>
          <c:cat>
            <c:strRef>
              <c:f>Лист1!$B$27:$D$27</c:f>
              <c:strCache>
                <c:ptCount val="3"/>
                <c:pt idx="0">
                  <c:v>2014 год</c:v>
                </c:pt>
                <c:pt idx="1">
                  <c:v>2016 год</c:v>
                </c:pt>
                <c:pt idx="2">
                  <c:v>2018 год</c:v>
                </c:pt>
              </c:strCache>
            </c:strRef>
          </c:cat>
          <c:val>
            <c:numRef>
              <c:f>Лист1!$B$29:$D$29</c:f>
              <c:numCache>
                <c:formatCode>0%</c:formatCode>
                <c:ptCount val="3"/>
                <c:pt idx="0">
                  <c:v>0.18</c:v>
                </c:pt>
                <c:pt idx="1">
                  <c:v>0.12</c:v>
                </c:pt>
                <c:pt idx="2">
                  <c:v>7.0000000000000007E-2</c:v>
                </c:pt>
              </c:numCache>
            </c:numRef>
          </c:val>
          <c:extLst xmlns:c16r2="http://schemas.microsoft.com/office/drawing/2015/06/chart">
            <c:ext xmlns:c16="http://schemas.microsoft.com/office/drawing/2014/chart" uri="{C3380CC4-5D6E-409C-BE32-E72D297353CC}">
              <c16:uniqueId val="{00000001-412E-4DF7-876E-04F3DCA46887}"/>
            </c:ext>
          </c:extLst>
        </c:ser>
        <c:ser>
          <c:idx val="2"/>
          <c:order val="2"/>
          <c:tx>
            <c:strRef>
              <c:f>Лист1!$A$30</c:f>
              <c:strCache>
                <c:ptCount val="1"/>
                <c:pt idx="0">
                  <c:v>иновтрсанные кредиты</c:v>
                </c:pt>
              </c:strCache>
            </c:strRef>
          </c:tx>
          <c:invertIfNegative val="0"/>
          <c:cat>
            <c:strRef>
              <c:f>Лист1!$B$27:$D$27</c:f>
              <c:strCache>
                <c:ptCount val="3"/>
                <c:pt idx="0">
                  <c:v>2014 год</c:v>
                </c:pt>
                <c:pt idx="1">
                  <c:v>2016 год</c:v>
                </c:pt>
                <c:pt idx="2">
                  <c:v>2018 год</c:v>
                </c:pt>
              </c:strCache>
            </c:strRef>
          </c:cat>
          <c:val>
            <c:numRef>
              <c:f>Лист1!$B$30:$D$30</c:f>
              <c:numCache>
                <c:formatCode>0%</c:formatCode>
                <c:ptCount val="3"/>
                <c:pt idx="0">
                  <c:v>0.27</c:v>
                </c:pt>
                <c:pt idx="1">
                  <c:v>0.28000000000000003</c:v>
                </c:pt>
                <c:pt idx="2">
                  <c:v>0.28999999999999998</c:v>
                </c:pt>
              </c:numCache>
            </c:numRef>
          </c:val>
          <c:extLst xmlns:c16r2="http://schemas.microsoft.com/office/drawing/2015/06/chart">
            <c:ext xmlns:c16="http://schemas.microsoft.com/office/drawing/2014/chart" uri="{C3380CC4-5D6E-409C-BE32-E72D297353CC}">
              <c16:uniqueId val="{00000002-412E-4DF7-876E-04F3DCA46887}"/>
            </c:ext>
          </c:extLst>
        </c:ser>
        <c:dLbls>
          <c:showLegendKey val="0"/>
          <c:showVal val="0"/>
          <c:showCatName val="0"/>
          <c:showSerName val="0"/>
          <c:showPercent val="0"/>
          <c:showBubbleSize val="0"/>
        </c:dLbls>
        <c:gapWidth val="150"/>
        <c:shape val="box"/>
        <c:axId val="151587456"/>
        <c:axId val="155584768"/>
        <c:axId val="0"/>
      </c:bar3DChart>
      <c:catAx>
        <c:axId val="151587456"/>
        <c:scaling>
          <c:orientation val="minMax"/>
        </c:scaling>
        <c:delete val="0"/>
        <c:axPos val="b"/>
        <c:numFmt formatCode="General" sourceLinked="0"/>
        <c:majorTickMark val="out"/>
        <c:minorTickMark val="none"/>
        <c:tickLblPos val="nextTo"/>
        <c:crossAx val="155584768"/>
        <c:crosses val="autoZero"/>
        <c:auto val="1"/>
        <c:lblAlgn val="ctr"/>
        <c:lblOffset val="100"/>
        <c:noMultiLvlLbl val="0"/>
      </c:catAx>
      <c:valAx>
        <c:axId val="155584768"/>
        <c:scaling>
          <c:orientation val="minMax"/>
        </c:scaling>
        <c:delete val="0"/>
        <c:axPos val="l"/>
        <c:majorGridlines/>
        <c:numFmt formatCode="0%" sourceLinked="1"/>
        <c:majorTickMark val="out"/>
        <c:minorTickMark val="none"/>
        <c:tickLblPos val="nextTo"/>
        <c:crossAx val="1515874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'[Диаграмма в Microsoft Word]Лист1'!$A$7</c:f>
              <c:strCache>
                <c:ptCount val="1"/>
                <c:pt idx="0">
                  <c:v>ставка дисконтирования</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'[Диаграмма в Microsoft Word]Лист1'!$B$6:$E$6</c:f>
              <c:strCache>
                <c:ptCount val="4"/>
                <c:pt idx="0">
                  <c:v>2012 год</c:v>
                </c:pt>
                <c:pt idx="1">
                  <c:v>2014 год</c:v>
                </c:pt>
                <c:pt idx="2">
                  <c:v>2016 год</c:v>
                </c:pt>
                <c:pt idx="3">
                  <c:v>2018 год</c:v>
                </c:pt>
              </c:strCache>
            </c:strRef>
          </c:cat>
          <c:val>
            <c:numRef>
              <c:f>'[Диаграмма в Microsoft Word]Лист1'!$B$7:$E$7</c:f>
              <c:numCache>
                <c:formatCode>0.00%</c:formatCode>
                <c:ptCount val="4"/>
                <c:pt idx="0">
                  <c:v>5.2999999999999999E-2</c:v>
                </c:pt>
                <c:pt idx="1">
                  <c:v>9.5000000000000001E-2</c:v>
                </c:pt>
                <c:pt idx="2" formatCode="0%">
                  <c:v>0.1</c:v>
                </c:pt>
                <c:pt idx="3">
                  <c:v>7.4999999999999997E-2</c:v>
                </c:pt>
              </c:numCache>
            </c:numRef>
          </c:val>
          <c:extLst xmlns:c16r2="http://schemas.microsoft.com/office/drawing/2015/06/chart">
            <c:ext xmlns:c16="http://schemas.microsoft.com/office/drawing/2014/chart" uri="{C3380CC4-5D6E-409C-BE32-E72D297353CC}">
              <c16:uniqueId val="{00000000-940F-48D7-B098-883A994841DB}"/>
            </c:ext>
          </c:extLst>
        </c:ser>
        <c:dLbls>
          <c:showLegendKey val="0"/>
          <c:showVal val="0"/>
          <c:showCatName val="0"/>
          <c:showSerName val="0"/>
          <c:showPercent val="0"/>
          <c:showBubbleSize val="0"/>
        </c:dLbls>
        <c:gapWidth val="164"/>
        <c:overlap val="-22"/>
        <c:axId val="252316288"/>
        <c:axId val="284324224"/>
      </c:barChart>
      <c:catAx>
        <c:axId val="2523162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324224"/>
        <c:crosses val="autoZero"/>
        <c:auto val="1"/>
        <c:lblAlgn val="ctr"/>
        <c:lblOffset val="100"/>
        <c:noMultiLvlLbl val="0"/>
      </c:catAx>
      <c:valAx>
        <c:axId val="28432422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31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Лист1!$A$22:$A$26</c:f>
              <c:strCache>
                <c:ptCount val="5"/>
                <c:pt idx="0">
                  <c:v>оптовая и розничная торговля</c:v>
                </c:pt>
                <c:pt idx="1">
                  <c:v>обрабатывающее производство</c:v>
                </c:pt>
                <c:pt idx="2">
                  <c:v>ТЭК</c:v>
                </c:pt>
                <c:pt idx="3">
                  <c:v>финансовая деятельность</c:v>
                </c:pt>
                <c:pt idx="4">
                  <c:v>прочие услуги</c:v>
                </c:pt>
              </c:strCache>
            </c:strRef>
          </c:cat>
          <c:val>
            <c:numRef>
              <c:f>Лист1!$B$22:$B$26</c:f>
              <c:numCache>
                <c:formatCode>0%</c:formatCode>
                <c:ptCount val="5"/>
                <c:pt idx="0">
                  <c:v>0.23</c:v>
                </c:pt>
                <c:pt idx="1">
                  <c:v>0.4</c:v>
                </c:pt>
                <c:pt idx="2">
                  <c:v>0.21</c:v>
                </c:pt>
                <c:pt idx="3">
                  <c:v>0.13</c:v>
                </c:pt>
                <c:pt idx="4">
                  <c:v>0.03</c:v>
                </c:pt>
              </c:numCache>
            </c:numRef>
          </c:val>
          <c:extLst xmlns:c16r2="http://schemas.microsoft.com/office/drawing/2015/06/chart">
            <c:ext xmlns:c16="http://schemas.microsoft.com/office/drawing/2014/chart" uri="{C3380CC4-5D6E-409C-BE32-E72D297353CC}">
              <c16:uniqueId val="{00000000-F082-45EB-AA09-D797D0CD042F}"/>
            </c:ext>
          </c:extLst>
        </c:ser>
        <c:dLbls>
          <c:showLegendKey val="0"/>
          <c:showVal val="1"/>
          <c:showCatName val="1"/>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8EBF-FBBB-44D5-8E9A-82174125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40</Pages>
  <Words>8120</Words>
  <Characters>46289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dc:creator>
  <cp:lastModifiedBy>dns</cp:lastModifiedBy>
  <cp:revision>62</cp:revision>
  <cp:lastPrinted>2022-06-06T19:49:00Z</cp:lastPrinted>
  <dcterms:created xsi:type="dcterms:W3CDTF">2020-06-02T15:35:00Z</dcterms:created>
  <dcterms:modified xsi:type="dcterms:W3CDTF">2022-06-18T14:40:00Z</dcterms:modified>
</cp:coreProperties>
</file>