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F3" w:rsidRPr="00D62C53" w:rsidRDefault="003E68F3" w:rsidP="007A6027">
      <w:pPr>
        <w:spacing w:line="240" w:lineRule="auto"/>
        <w:ind w:left="-426"/>
        <w:contextualSpacing/>
        <w:jc w:val="center"/>
        <w:rPr>
          <w:rFonts w:eastAsia="Times New Roman"/>
          <w:color w:val="000000"/>
          <w:shd w:val="clear" w:color="auto" w:fill="FFFFFF"/>
          <w:lang w:eastAsia="ru-RU"/>
        </w:rPr>
      </w:pPr>
      <w:r w:rsidRPr="00D62C53">
        <w:rPr>
          <w:rFonts w:eastAsia="Times New Roman"/>
          <w:color w:val="000000"/>
          <w:shd w:val="clear" w:color="auto" w:fill="FFFFFF"/>
          <w:lang w:eastAsia="ru-RU"/>
        </w:rPr>
        <w:t>МИНИСТЕРСТВО НАУКИ И ВЫСШЕГО ОБРАЗОВАНИЯ РОССИЙСКОЙ ФЕДЕРАЦИИ</w:t>
      </w:r>
    </w:p>
    <w:p w:rsidR="003E68F3" w:rsidRPr="00D62C53" w:rsidRDefault="003E68F3" w:rsidP="007A6027">
      <w:pPr>
        <w:spacing w:line="240" w:lineRule="auto"/>
        <w:ind w:left="-426"/>
        <w:contextualSpacing/>
        <w:jc w:val="center"/>
        <w:rPr>
          <w:rFonts w:eastAsia="Times New Roman"/>
          <w:color w:val="000000"/>
          <w:shd w:val="clear" w:color="auto" w:fill="FFFFFF"/>
          <w:lang w:eastAsia="ru-RU"/>
        </w:rPr>
      </w:pPr>
      <w:r w:rsidRPr="00D62C53">
        <w:rPr>
          <w:rFonts w:eastAsia="Times New Roman"/>
          <w:color w:val="000000"/>
          <w:shd w:val="clear" w:color="auto" w:fill="FFFFFF"/>
          <w:lang w:eastAsia="ru-RU"/>
        </w:rPr>
        <w:t>Федеральное государственное бюджетное образовательное учреждение</w:t>
      </w:r>
    </w:p>
    <w:p w:rsidR="003E68F3" w:rsidRPr="00D62C53" w:rsidRDefault="003E68F3" w:rsidP="007A6027">
      <w:pPr>
        <w:spacing w:line="240" w:lineRule="auto"/>
        <w:ind w:left="-426"/>
        <w:contextualSpacing/>
        <w:jc w:val="center"/>
        <w:rPr>
          <w:rFonts w:eastAsia="Times New Roman"/>
          <w:color w:val="000000"/>
          <w:shd w:val="clear" w:color="auto" w:fill="FFFFFF"/>
          <w:lang w:eastAsia="ru-RU"/>
        </w:rPr>
      </w:pPr>
      <w:r w:rsidRPr="00D62C53">
        <w:rPr>
          <w:rFonts w:eastAsia="Times New Roman"/>
          <w:color w:val="000000"/>
          <w:shd w:val="clear" w:color="auto" w:fill="FFFFFF"/>
          <w:lang w:eastAsia="ru-RU"/>
        </w:rPr>
        <w:t>высшего образования</w:t>
      </w:r>
    </w:p>
    <w:p w:rsidR="003E68F3" w:rsidRPr="00D62C53" w:rsidRDefault="003E68F3" w:rsidP="007A6027">
      <w:pPr>
        <w:spacing w:line="240" w:lineRule="auto"/>
        <w:ind w:left="-426"/>
        <w:contextualSpacing/>
        <w:jc w:val="center"/>
        <w:rPr>
          <w:rFonts w:eastAsia="Times New Roman"/>
          <w:b/>
          <w:color w:val="000000"/>
          <w:shd w:val="clear" w:color="auto" w:fill="FFFFFF"/>
          <w:lang w:eastAsia="ru-RU"/>
        </w:rPr>
      </w:pPr>
      <w:r w:rsidRPr="00D62C53">
        <w:rPr>
          <w:rFonts w:eastAsia="Times New Roman"/>
          <w:color w:val="000000"/>
          <w:shd w:val="clear" w:color="auto" w:fill="FFFFFF"/>
          <w:lang w:eastAsia="ru-RU"/>
        </w:rPr>
        <w:t>«</w:t>
      </w:r>
      <w:r w:rsidRPr="00D62C53">
        <w:rPr>
          <w:rFonts w:eastAsia="Times New Roman"/>
          <w:b/>
          <w:color w:val="000000"/>
          <w:shd w:val="clear" w:color="auto" w:fill="FFFFFF"/>
          <w:lang w:eastAsia="ru-RU"/>
        </w:rPr>
        <w:t>КУБАНСКИЙ ГОСУДАРСТВЕННЫЙ УНИВЕРСИТЕТ»</w:t>
      </w:r>
    </w:p>
    <w:p w:rsidR="003E68F3" w:rsidRPr="00D62C53" w:rsidRDefault="003E68F3" w:rsidP="007A6027">
      <w:pPr>
        <w:tabs>
          <w:tab w:val="left" w:pos="6521"/>
        </w:tabs>
        <w:spacing w:line="240" w:lineRule="auto"/>
        <w:ind w:left="-426"/>
        <w:contextualSpacing/>
        <w:jc w:val="center"/>
        <w:rPr>
          <w:rFonts w:eastAsia="Times New Roman"/>
          <w:b/>
          <w:color w:val="000000"/>
          <w:shd w:val="clear" w:color="auto" w:fill="FFFFFF"/>
          <w:lang w:eastAsia="ru-RU"/>
        </w:rPr>
      </w:pPr>
      <w:r w:rsidRPr="00D62C53">
        <w:rPr>
          <w:rFonts w:eastAsia="Times New Roman"/>
          <w:b/>
          <w:color w:val="000000"/>
          <w:shd w:val="clear" w:color="auto" w:fill="FFFFFF"/>
          <w:lang w:eastAsia="ru-RU"/>
        </w:rPr>
        <w:t>(ФГБОУ ВО «КубГУ»)</w:t>
      </w:r>
    </w:p>
    <w:p w:rsidR="003E68F3" w:rsidRDefault="003E68F3" w:rsidP="003E68F3">
      <w:pPr>
        <w:spacing w:line="240" w:lineRule="auto"/>
        <w:jc w:val="center"/>
        <w:rPr>
          <w:b/>
        </w:rPr>
      </w:pPr>
    </w:p>
    <w:p w:rsidR="003E68F3" w:rsidRDefault="003E68F3" w:rsidP="003E68F3">
      <w:pPr>
        <w:spacing w:line="240" w:lineRule="auto"/>
        <w:jc w:val="center"/>
        <w:rPr>
          <w:b/>
        </w:rPr>
      </w:pPr>
      <w:r>
        <w:rPr>
          <w:b/>
        </w:rPr>
        <w:t>Факультет экономический</w:t>
      </w:r>
    </w:p>
    <w:p w:rsidR="003E68F3" w:rsidRPr="00060AD7" w:rsidRDefault="003E68F3" w:rsidP="003E68F3">
      <w:pPr>
        <w:spacing w:line="240" w:lineRule="auto"/>
        <w:ind w:firstLine="567"/>
        <w:jc w:val="center"/>
        <w:rPr>
          <w:b/>
        </w:rPr>
      </w:pPr>
      <w:r w:rsidRPr="00060AD7">
        <w:rPr>
          <w:b/>
        </w:rPr>
        <w:t xml:space="preserve">Кафедра </w:t>
      </w:r>
      <w:r>
        <w:rPr>
          <w:b/>
        </w:rPr>
        <w:t>экономики предприятия, регионального и кадрового менеджмента</w:t>
      </w:r>
    </w:p>
    <w:p w:rsidR="003E68F3" w:rsidRDefault="003E68F3" w:rsidP="003E68F3">
      <w:pPr>
        <w:spacing w:line="240" w:lineRule="auto"/>
        <w:ind w:firstLine="567"/>
        <w:jc w:val="center"/>
        <w:rPr>
          <w:b/>
        </w:rPr>
      </w:pPr>
    </w:p>
    <w:p w:rsidR="003E68F3" w:rsidRDefault="003E68F3" w:rsidP="003E68F3">
      <w:pPr>
        <w:spacing w:line="240" w:lineRule="auto"/>
        <w:ind w:firstLine="567"/>
        <w:jc w:val="center"/>
        <w:rPr>
          <w:b/>
        </w:rPr>
      </w:pPr>
      <w:r w:rsidRPr="00060AD7">
        <w:rPr>
          <w:b/>
        </w:rPr>
        <w:t xml:space="preserve">КУРСОВАЯ РАБОТА </w:t>
      </w:r>
    </w:p>
    <w:p w:rsidR="003E68F3" w:rsidRPr="000465B1" w:rsidRDefault="003E68F3" w:rsidP="003E68F3">
      <w:pPr>
        <w:spacing w:line="240" w:lineRule="auto"/>
        <w:ind w:firstLine="567"/>
        <w:jc w:val="center"/>
      </w:pPr>
      <w:r w:rsidRPr="000465B1">
        <w:t xml:space="preserve">по дисциплине </w:t>
      </w:r>
      <w:r w:rsidRPr="00136F63">
        <w:t>«</w:t>
      </w:r>
      <w:r>
        <w:t>Экономика организации (предприятия)</w:t>
      </w:r>
      <w:r w:rsidRPr="00136F63">
        <w:t>»</w:t>
      </w:r>
    </w:p>
    <w:p w:rsidR="003E68F3" w:rsidRPr="00060AD7" w:rsidRDefault="003E68F3" w:rsidP="003E68F3">
      <w:pPr>
        <w:spacing w:line="240" w:lineRule="auto"/>
        <w:ind w:firstLine="567"/>
        <w:jc w:val="center"/>
        <w:rPr>
          <w:b/>
        </w:rPr>
      </w:pPr>
    </w:p>
    <w:p w:rsidR="003E68F3" w:rsidRPr="00060AD7" w:rsidRDefault="003E68F3" w:rsidP="003E68F3">
      <w:pPr>
        <w:spacing w:line="240" w:lineRule="auto"/>
      </w:pPr>
    </w:p>
    <w:p w:rsidR="003E68F3" w:rsidRPr="003E68F3" w:rsidRDefault="003E68F3" w:rsidP="003E68F3">
      <w:pPr>
        <w:spacing w:line="240" w:lineRule="auto"/>
        <w:ind w:firstLine="567"/>
        <w:jc w:val="center"/>
        <w:rPr>
          <w:b/>
          <w:szCs w:val="28"/>
        </w:rPr>
      </w:pPr>
      <w:r w:rsidRPr="003E68F3">
        <w:rPr>
          <w:b/>
          <w:szCs w:val="28"/>
        </w:rPr>
        <w:t>РОЛЬ И ОСОБЕННОСТИ ФУНКЦИОНИРОВАНИЯ МАЛЫХ ПРЕДПРИЯТИЙ В СОВРЕМЕННЫХ УСЛОВИЯХ</w:t>
      </w:r>
    </w:p>
    <w:p w:rsidR="003E68F3" w:rsidRDefault="003E68F3" w:rsidP="003E68F3">
      <w:pPr>
        <w:spacing w:line="240" w:lineRule="auto"/>
        <w:ind w:right="-425"/>
      </w:pPr>
    </w:p>
    <w:p w:rsidR="00D9522D" w:rsidRDefault="00D9522D" w:rsidP="003E68F3">
      <w:pPr>
        <w:spacing w:line="240" w:lineRule="auto"/>
        <w:ind w:right="-425"/>
      </w:pPr>
    </w:p>
    <w:p w:rsidR="003E68F3" w:rsidRPr="00136F63" w:rsidRDefault="003E68F3" w:rsidP="003E68F3">
      <w:pPr>
        <w:spacing w:line="240" w:lineRule="auto"/>
        <w:ind w:right="-425"/>
      </w:pPr>
      <w:r>
        <w:t>Работу выполнил</w:t>
      </w:r>
      <w:r w:rsidRPr="0012462E">
        <w:t>_______</w:t>
      </w:r>
      <w:r>
        <w:t xml:space="preserve">_______________________________ Т.Р. </w:t>
      </w:r>
      <w:proofErr w:type="spellStart"/>
      <w:r>
        <w:t>Мальсагов</w:t>
      </w:r>
      <w:proofErr w:type="spellEnd"/>
    </w:p>
    <w:p w:rsidR="003E68F3" w:rsidRDefault="003E68F3" w:rsidP="003E68F3">
      <w:pPr>
        <w:spacing w:line="240" w:lineRule="auto"/>
        <w:jc w:val="center"/>
      </w:pPr>
      <w:r w:rsidRPr="0012462E">
        <w:rPr>
          <w:sz w:val="24"/>
          <w:szCs w:val="24"/>
        </w:rPr>
        <w:t>(подпись, дата)</w:t>
      </w:r>
    </w:p>
    <w:p w:rsidR="003E68F3" w:rsidRPr="00FA6170" w:rsidRDefault="003E68F3" w:rsidP="003E68F3">
      <w:pPr>
        <w:spacing w:line="360" w:lineRule="auto"/>
      </w:pPr>
      <w:r w:rsidRPr="0012462E">
        <w:t>Направление подготовки</w:t>
      </w:r>
      <w:r>
        <w:t xml:space="preserve"> </w:t>
      </w:r>
      <w:r w:rsidRPr="00223591">
        <w:t>38.0</w:t>
      </w:r>
      <w:r>
        <w:t>5</w:t>
      </w:r>
      <w:r w:rsidRPr="00223591">
        <w:t>.01 – Экономи</w:t>
      </w:r>
      <w:r>
        <w:t>ческая безопасность, 2 курс</w:t>
      </w:r>
    </w:p>
    <w:p w:rsidR="003E68F3" w:rsidRPr="0012462E" w:rsidRDefault="003E68F3" w:rsidP="003E68F3">
      <w:pPr>
        <w:spacing w:line="240" w:lineRule="auto"/>
      </w:pPr>
      <w:r>
        <w:t>Научный руководитель</w:t>
      </w:r>
    </w:p>
    <w:p w:rsidR="003E68F3" w:rsidRPr="0012462E" w:rsidRDefault="009243D6" w:rsidP="003E68F3">
      <w:pPr>
        <w:spacing w:line="240" w:lineRule="auto"/>
      </w:pPr>
      <w:r>
        <w:t>канд.</w:t>
      </w:r>
      <w:r w:rsidR="003E68F3">
        <w:t> </w:t>
      </w:r>
      <w:proofErr w:type="spellStart"/>
      <w:r w:rsidR="003E68F3">
        <w:t>экон</w:t>
      </w:r>
      <w:proofErr w:type="spellEnd"/>
      <w:r w:rsidR="003E68F3">
        <w:t>. наук, </w:t>
      </w:r>
      <w:r>
        <w:t>доцент</w:t>
      </w:r>
      <w:r w:rsidR="003E68F3" w:rsidRPr="0012462E">
        <w:t>_</w:t>
      </w:r>
      <w:r w:rsidR="00D9522D">
        <w:t>_______________________________</w:t>
      </w:r>
      <w:r>
        <w:t xml:space="preserve"> В.В. Лобанова</w:t>
      </w:r>
    </w:p>
    <w:p w:rsidR="003E68F3" w:rsidRPr="0012462E" w:rsidRDefault="003E68F3" w:rsidP="003E68F3">
      <w:pPr>
        <w:spacing w:line="360" w:lineRule="auto"/>
        <w:jc w:val="center"/>
        <w:rPr>
          <w:sz w:val="24"/>
          <w:szCs w:val="24"/>
        </w:rPr>
      </w:pPr>
      <w:r w:rsidRPr="0012462E">
        <w:rPr>
          <w:sz w:val="24"/>
          <w:szCs w:val="24"/>
        </w:rPr>
        <w:t>(подпись, дата)</w:t>
      </w:r>
    </w:p>
    <w:p w:rsidR="003E68F3" w:rsidRPr="0012462E" w:rsidRDefault="003E68F3" w:rsidP="003E68F3">
      <w:pPr>
        <w:spacing w:line="240" w:lineRule="auto"/>
      </w:pPr>
      <w:proofErr w:type="spellStart"/>
      <w:r>
        <w:t>Нормоконтролер</w:t>
      </w:r>
      <w:proofErr w:type="spellEnd"/>
    </w:p>
    <w:p w:rsidR="003E68F3" w:rsidRPr="0012462E" w:rsidRDefault="009243D6" w:rsidP="003E68F3">
      <w:pPr>
        <w:spacing w:line="240" w:lineRule="auto"/>
      </w:pPr>
      <w:r>
        <w:t>канд. </w:t>
      </w:r>
      <w:proofErr w:type="spellStart"/>
      <w:r>
        <w:t>экон</w:t>
      </w:r>
      <w:proofErr w:type="spellEnd"/>
      <w:r>
        <w:t>. наук, доцент</w:t>
      </w:r>
      <w:r w:rsidR="003E68F3" w:rsidRPr="0012462E">
        <w:t>_</w:t>
      </w:r>
      <w:r w:rsidR="00D9522D">
        <w:t>______________________________</w:t>
      </w:r>
      <w:r>
        <w:t>_ В.В. Лобанова</w:t>
      </w:r>
    </w:p>
    <w:p w:rsidR="003E68F3" w:rsidRPr="0012462E" w:rsidRDefault="003E68F3" w:rsidP="003E68F3">
      <w:pPr>
        <w:spacing w:line="360" w:lineRule="auto"/>
        <w:jc w:val="center"/>
        <w:rPr>
          <w:sz w:val="24"/>
          <w:szCs w:val="24"/>
        </w:rPr>
      </w:pPr>
      <w:r w:rsidRPr="0012462E">
        <w:rPr>
          <w:sz w:val="24"/>
          <w:szCs w:val="24"/>
        </w:rPr>
        <w:t>(подпись, дата)</w:t>
      </w:r>
    </w:p>
    <w:p w:rsidR="003E68F3" w:rsidRDefault="003E68F3" w:rsidP="003E68F3">
      <w:pPr>
        <w:tabs>
          <w:tab w:val="left" w:pos="825"/>
        </w:tabs>
        <w:spacing w:after="0" w:line="360" w:lineRule="auto"/>
        <w:jc w:val="center"/>
        <w:rPr>
          <w:rFonts w:eastAsia="Times New Roman"/>
          <w:color w:val="000000"/>
          <w:shd w:val="clear" w:color="auto" w:fill="FFFFFF"/>
          <w:lang w:eastAsia="ru-RU"/>
        </w:rPr>
      </w:pPr>
    </w:p>
    <w:p w:rsidR="003E68F3" w:rsidRPr="003E68F3" w:rsidRDefault="003E68F3" w:rsidP="003E68F3">
      <w:pPr>
        <w:tabs>
          <w:tab w:val="left" w:pos="825"/>
        </w:tabs>
        <w:spacing w:after="0" w:line="360" w:lineRule="auto"/>
        <w:jc w:val="center"/>
        <w:rPr>
          <w:rFonts w:cs="Times New Roman"/>
          <w:szCs w:val="28"/>
        </w:rPr>
      </w:pPr>
      <w:r>
        <w:rPr>
          <w:rFonts w:eastAsia="Times New Roman"/>
          <w:color w:val="000000"/>
          <w:shd w:val="clear" w:color="auto" w:fill="FFFFFF"/>
          <w:lang w:eastAsia="ru-RU"/>
        </w:rPr>
        <w:t>Краснодар 2023</w:t>
      </w:r>
    </w:p>
    <w:p w:rsidR="00D9522D" w:rsidRPr="004C24F5" w:rsidRDefault="00D9522D" w:rsidP="00D9522D">
      <w:pPr>
        <w:ind w:firstLine="709"/>
        <w:jc w:val="center"/>
        <w:rPr>
          <w:rFonts w:cs="Times New Roman"/>
          <w:b/>
          <w:szCs w:val="28"/>
        </w:rPr>
      </w:pPr>
      <w:r w:rsidRPr="004C24F5">
        <w:rPr>
          <w:rFonts w:cs="Times New Roman"/>
          <w:b/>
          <w:szCs w:val="28"/>
        </w:rPr>
        <w:lastRenderedPageBreak/>
        <w:t>СОДЕРЖАНИЕ</w:t>
      </w:r>
    </w:p>
    <w:p w:rsidR="00D9522D" w:rsidRDefault="00D9522D" w:rsidP="00D9522D">
      <w:pPr>
        <w:ind w:firstLine="709"/>
        <w:jc w:val="both"/>
        <w:rPr>
          <w:rFonts w:cs="Times New Roman"/>
          <w:szCs w:val="28"/>
        </w:rPr>
      </w:pPr>
    </w:p>
    <w:p w:rsidR="00D9522D" w:rsidRPr="004C24F5" w:rsidRDefault="004C24F5" w:rsidP="00E662FA">
      <w:pPr>
        <w:spacing w:line="360" w:lineRule="auto"/>
        <w:jc w:val="both"/>
        <w:rPr>
          <w:rFonts w:cs="Times New Roman"/>
          <w:szCs w:val="28"/>
        </w:rPr>
      </w:pPr>
      <w:r>
        <w:rPr>
          <w:rFonts w:cs="Times New Roman"/>
          <w:szCs w:val="28"/>
        </w:rPr>
        <w:t>Введение</w:t>
      </w:r>
      <w:r w:rsidR="00E662FA">
        <w:rPr>
          <w:rFonts w:cs="Times New Roman"/>
          <w:szCs w:val="28"/>
        </w:rPr>
        <w:t>………………………………………………………………………….3</w:t>
      </w:r>
    </w:p>
    <w:p w:rsidR="00D9522D" w:rsidRDefault="00D9522D" w:rsidP="00E662FA">
      <w:pPr>
        <w:pStyle w:val="a3"/>
        <w:numPr>
          <w:ilvl w:val="0"/>
          <w:numId w:val="17"/>
        </w:numPr>
        <w:tabs>
          <w:tab w:val="left" w:pos="284"/>
          <w:tab w:val="left" w:pos="851"/>
        </w:tabs>
        <w:spacing w:line="360" w:lineRule="auto"/>
        <w:ind w:left="0" w:firstLine="0"/>
        <w:jc w:val="both"/>
        <w:rPr>
          <w:rFonts w:cs="Times New Roman"/>
          <w:szCs w:val="28"/>
        </w:rPr>
      </w:pPr>
      <w:r>
        <w:rPr>
          <w:rFonts w:cs="Times New Roman"/>
          <w:szCs w:val="28"/>
        </w:rPr>
        <w:t>Теоретические аспекты малых пред</w:t>
      </w:r>
      <w:r w:rsidR="007A6027">
        <w:rPr>
          <w:rFonts w:cs="Times New Roman"/>
          <w:szCs w:val="28"/>
        </w:rPr>
        <w:t xml:space="preserve">приятий, их место в современной </w:t>
      </w:r>
      <w:r>
        <w:rPr>
          <w:rFonts w:cs="Times New Roman"/>
          <w:szCs w:val="28"/>
        </w:rPr>
        <w:t>экономике</w:t>
      </w:r>
      <w:r w:rsidR="007A6027">
        <w:rPr>
          <w:rFonts w:cs="Times New Roman"/>
          <w:szCs w:val="28"/>
        </w:rPr>
        <w:t>……………………………………………………………………</w:t>
      </w:r>
      <w:r w:rsidR="00E662FA">
        <w:rPr>
          <w:rFonts w:cs="Times New Roman"/>
          <w:szCs w:val="28"/>
        </w:rPr>
        <w:t>…...5</w:t>
      </w:r>
    </w:p>
    <w:p w:rsidR="00D9522D" w:rsidRDefault="00D9522D" w:rsidP="00E662FA">
      <w:pPr>
        <w:pStyle w:val="a3"/>
        <w:numPr>
          <w:ilvl w:val="1"/>
          <w:numId w:val="17"/>
        </w:numPr>
        <w:tabs>
          <w:tab w:val="left" w:pos="993"/>
        </w:tabs>
        <w:spacing w:line="360" w:lineRule="auto"/>
        <w:ind w:left="709" w:hanging="142"/>
        <w:jc w:val="both"/>
        <w:rPr>
          <w:rFonts w:cs="Times New Roman"/>
          <w:szCs w:val="28"/>
        </w:rPr>
      </w:pPr>
      <w:r>
        <w:rPr>
          <w:rFonts w:cs="Times New Roman"/>
          <w:szCs w:val="28"/>
        </w:rPr>
        <w:t>Понятие, признаки, роль малого бизнеса</w:t>
      </w:r>
      <w:r w:rsidRPr="003E0ADE">
        <w:rPr>
          <w:rFonts w:cs="Times New Roman"/>
          <w:szCs w:val="28"/>
        </w:rPr>
        <w:t xml:space="preserve"> </w:t>
      </w:r>
      <w:r>
        <w:rPr>
          <w:rFonts w:cs="Times New Roman"/>
          <w:szCs w:val="28"/>
        </w:rPr>
        <w:t>в экономике</w:t>
      </w:r>
      <w:r w:rsidR="007A6027">
        <w:rPr>
          <w:rFonts w:cs="Times New Roman"/>
          <w:szCs w:val="28"/>
        </w:rPr>
        <w:t>…………</w:t>
      </w:r>
      <w:r w:rsidR="00E662FA">
        <w:rPr>
          <w:rFonts w:cs="Times New Roman"/>
          <w:szCs w:val="28"/>
        </w:rPr>
        <w:t>……5</w:t>
      </w:r>
    </w:p>
    <w:p w:rsidR="00D9522D" w:rsidRDefault="00D9522D" w:rsidP="00E662FA">
      <w:pPr>
        <w:pStyle w:val="a3"/>
        <w:numPr>
          <w:ilvl w:val="1"/>
          <w:numId w:val="17"/>
        </w:numPr>
        <w:tabs>
          <w:tab w:val="left" w:pos="993"/>
        </w:tabs>
        <w:spacing w:line="360" w:lineRule="auto"/>
        <w:ind w:left="851" w:hanging="284"/>
        <w:jc w:val="both"/>
        <w:rPr>
          <w:rFonts w:cs="Times New Roman"/>
          <w:szCs w:val="28"/>
        </w:rPr>
      </w:pPr>
      <w:r w:rsidRPr="007C1B53">
        <w:rPr>
          <w:rFonts w:cs="Times New Roman"/>
          <w:szCs w:val="28"/>
        </w:rPr>
        <w:t>Особенности функционирования малых предприятий</w:t>
      </w:r>
      <w:r w:rsidR="007A6027">
        <w:rPr>
          <w:rFonts w:cs="Times New Roman"/>
          <w:szCs w:val="28"/>
        </w:rPr>
        <w:t>…………</w:t>
      </w:r>
      <w:r w:rsidR="00E662FA">
        <w:rPr>
          <w:rFonts w:cs="Times New Roman"/>
          <w:szCs w:val="28"/>
        </w:rPr>
        <w:t>…...10</w:t>
      </w:r>
      <w:r w:rsidRPr="007C1B53">
        <w:rPr>
          <w:rFonts w:cs="Times New Roman"/>
          <w:szCs w:val="28"/>
        </w:rPr>
        <w:t xml:space="preserve"> </w:t>
      </w:r>
    </w:p>
    <w:p w:rsidR="00D9522D" w:rsidRPr="007C1B53" w:rsidRDefault="00D9522D" w:rsidP="00E662FA">
      <w:pPr>
        <w:pStyle w:val="a3"/>
        <w:numPr>
          <w:ilvl w:val="1"/>
          <w:numId w:val="17"/>
        </w:numPr>
        <w:tabs>
          <w:tab w:val="left" w:pos="993"/>
        </w:tabs>
        <w:spacing w:line="360" w:lineRule="auto"/>
        <w:ind w:left="0" w:firstLine="567"/>
        <w:jc w:val="both"/>
        <w:rPr>
          <w:rFonts w:cs="Times New Roman"/>
          <w:szCs w:val="28"/>
        </w:rPr>
      </w:pPr>
      <w:r w:rsidRPr="007C1B53">
        <w:rPr>
          <w:rFonts w:cs="Times New Roman"/>
          <w:szCs w:val="28"/>
        </w:rPr>
        <w:t>Проблемы развития малого бизнеса в России в современных условиях</w:t>
      </w:r>
      <w:r w:rsidR="007A6027">
        <w:rPr>
          <w:rFonts w:cs="Times New Roman"/>
          <w:szCs w:val="28"/>
        </w:rPr>
        <w:t>………………………………………………………………………</w:t>
      </w:r>
      <w:r w:rsidR="00E662FA">
        <w:rPr>
          <w:rFonts w:cs="Times New Roman"/>
          <w:szCs w:val="28"/>
        </w:rPr>
        <w:t>….13</w:t>
      </w:r>
    </w:p>
    <w:p w:rsidR="00D9522D" w:rsidRPr="008D465C" w:rsidRDefault="00D9522D" w:rsidP="00E662FA">
      <w:pPr>
        <w:pStyle w:val="a3"/>
        <w:numPr>
          <w:ilvl w:val="0"/>
          <w:numId w:val="17"/>
        </w:numPr>
        <w:tabs>
          <w:tab w:val="left" w:pos="284"/>
        </w:tabs>
        <w:spacing w:after="0" w:line="360" w:lineRule="auto"/>
        <w:ind w:left="0" w:firstLine="0"/>
        <w:jc w:val="both"/>
        <w:rPr>
          <w:rFonts w:cs="Times New Roman"/>
          <w:szCs w:val="28"/>
          <w:shd w:val="clear" w:color="auto" w:fill="FFFFFF"/>
        </w:rPr>
      </w:pPr>
      <w:r w:rsidRPr="008D465C">
        <w:rPr>
          <w:rFonts w:cs="Times New Roman"/>
          <w:szCs w:val="28"/>
          <w:shd w:val="clear" w:color="auto" w:fill="FFFFFF"/>
        </w:rPr>
        <w:t>Характеристика, анализ и оценка деятельности малого предприятия ООО «Тифлисский колос»</w:t>
      </w:r>
      <w:r w:rsidR="007A6027" w:rsidRPr="008D465C">
        <w:rPr>
          <w:rFonts w:cs="Times New Roman"/>
          <w:szCs w:val="28"/>
          <w:shd w:val="clear" w:color="auto" w:fill="FFFFFF"/>
        </w:rPr>
        <w:t>…………………………………………………………</w:t>
      </w:r>
      <w:r w:rsidR="00E662FA" w:rsidRPr="008D465C">
        <w:rPr>
          <w:rFonts w:cs="Times New Roman"/>
          <w:szCs w:val="28"/>
          <w:shd w:val="clear" w:color="auto" w:fill="FFFFFF"/>
        </w:rPr>
        <w:t>….22</w:t>
      </w:r>
      <w:r w:rsidRPr="008D465C">
        <w:rPr>
          <w:rFonts w:cs="Times New Roman"/>
          <w:szCs w:val="28"/>
          <w:shd w:val="clear" w:color="auto" w:fill="FFFFFF"/>
        </w:rPr>
        <w:t xml:space="preserve"> </w:t>
      </w:r>
    </w:p>
    <w:p w:rsidR="00D9522D" w:rsidRPr="008D465C" w:rsidRDefault="00D9522D" w:rsidP="00E662FA">
      <w:pPr>
        <w:tabs>
          <w:tab w:val="left" w:pos="0"/>
          <w:tab w:val="left" w:pos="567"/>
        </w:tabs>
        <w:spacing w:after="0" w:line="360" w:lineRule="auto"/>
        <w:ind w:firstLine="567"/>
        <w:jc w:val="both"/>
        <w:rPr>
          <w:rFonts w:cs="Times New Roman"/>
          <w:szCs w:val="28"/>
          <w:shd w:val="clear" w:color="auto" w:fill="FFFFFF"/>
        </w:rPr>
      </w:pPr>
      <w:r w:rsidRPr="008D465C">
        <w:rPr>
          <w:rFonts w:cs="Times New Roman"/>
          <w:szCs w:val="28"/>
          <w:shd w:val="clear" w:color="auto" w:fill="FFFFFF"/>
        </w:rPr>
        <w:t>2.1</w:t>
      </w:r>
      <w:r w:rsidR="00E662FA" w:rsidRPr="008D465C">
        <w:rPr>
          <w:rFonts w:cs="Times New Roman"/>
          <w:szCs w:val="28"/>
          <w:shd w:val="clear" w:color="auto" w:fill="FFFFFF"/>
        </w:rPr>
        <w:t> </w:t>
      </w:r>
      <w:r w:rsidRPr="008D465C">
        <w:rPr>
          <w:rFonts w:cs="Times New Roman"/>
          <w:szCs w:val="28"/>
          <w:shd w:val="clear" w:color="auto" w:fill="FFFFFF"/>
        </w:rPr>
        <w:t>Общая характеристика  и анализ экономического состояния ООО «Тифлисский колос»</w:t>
      </w:r>
      <w:r w:rsidR="007A6027" w:rsidRPr="008D465C">
        <w:rPr>
          <w:rFonts w:cs="Times New Roman"/>
          <w:szCs w:val="28"/>
          <w:shd w:val="clear" w:color="auto" w:fill="FFFFFF"/>
        </w:rPr>
        <w:t>…………………………………………………………</w:t>
      </w:r>
      <w:r w:rsidR="00E662FA" w:rsidRPr="008D465C">
        <w:rPr>
          <w:rFonts w:cs="Times New Roman"/>
          <w:szCs w:val="28"/>
          <w:shd w:val="clear" w:color="auto" w:fill="FFFFFF"/>
        </w:rPr>
        <w:t>….22</w:t>
      </w:r>
    </w:p>
    <w:p w:rsidR="00D9522D" w:rsidRPr="008D465C" w:rsidRDefault="00D9522D" w:rsidP="00E662FA">
      <w:pPr>
        <w:spacing w:after="0" w:line="360" w:lineRule="auto"/>
        <w:ind w:left="360" w:firstLine="207"/>
        <w:jc w:val="both"/>
        <w:rPr>
          <w:rFonts w:cs="Times New Roman"/>
          <w:szCs w:val="28"/>
          <w:shd w:val="clear" w:color="auto" w:fill="FFFFFF"/>
        </w:rPr>
      </w:pPr>
      <w:r w:rsidRPr="008D465C">
        <w:rPr>
          <w:rFonts w:cs="Times New Roman"/>
          <w:szCs w:val="28"/>
          <w:shd w:val="clear" w:color="auto" w:fill="FFFFFF"/>
        </w:rPr>
        <w:t>2.2 Оценка функционирования исследуемого предприятия</w:t>
      </w:r>
      <w:r w:rsidR="007A6027" w:rsidRPr="008D465C">
        <w:rPr>
          <w:rFonts w:cs="Times New Roman"/>
          <w:szCs w:val="28"/>
          <w:shd w:val="clear" w:color="auto" w:fill="FFFFFF"/>
        </w:rPr>
        <w:t>…………</w:t>
      </w:r>
      <w:r w:rsidR="00E662FA" w:rsidRPr="008D465C">
        <w:rPr>
          <w:rFonts w:cs="Times New Roman"/>
          <w:szCs w:val="28"/>
          <w:shd w:val="clear" w:color="auto" w:fill="FFFFFF"/>
        </w:rPr>
        <w:t>….26</w:t>
      </w:r>
      <w:r w:rsidRPr="008D465C">
        <w:rPr>
          <w:rFonts w:cs="Times New Roman"/>
          <w:szCs w:val="28"/>
          <w:shd w:val="clear" w:color="auto" w:fill="FFFFFF"/>
        </w:rPr>
        <w:t xml:space="preserve"> </w:t>
      </w:r>
    </w:p>
    <w:p w:rsidR="00D9522D" w:rsidRPr="008D465C" w:rsidRDefault="00D9522D" w:rsidP="00E662FA">
      <w:pPr>
        <w:spacing w:after="0" w:line="360" w:lineRule="auto"/>
        <w:ind w:firstLine="567"/>
        <w:jc w:val="both"/>
        <w:rPr>
          <w:rFonts w:cs="Times New Roman"/>
          <w:szCs w:val="28"/>
          <w:shd w:val="clear" w:color="auto" w:fill="FFFFFF"/>
        </w:rPr>
      </w:pPr>
      <w:r w:rsidRPr="008D465C">
        <w:rPr>
          <w:rFonts w:cs="Times New Roman"/>
          <w:szCs w:val="28"/>
          <w:shd w:val="clear" w:color="auto" w:fill="FFFFFF"/>
        </w:rPr>
        <w:t>2.3 Рекомендации по функционированию ООО «Тифлисский колос» в современных условиях</w:t>
      </w:r>
      <w:r w:rsidR="007A6027" w:rsidRPr="008D465C">
        <w:rPr>
          <w:rFonts w:cs="Times New Roman"/>
          <w:szCs w:val="28"/>
          <w:shd w:val="clear" w:color="auto" w:fill="FFFFFF"/>
        </w:rPr>
        <w:t>…………………………………………………………</w:t>
      </w:r>
      <w:r w:rsidR="00E662FA" w:rsidRPr="008D465C">
        <w:rPr>
          <w:rFonts w:cs="Times New Roman"/>
          <w:szCs w:val="28"/>
          <w:shd w:val="clear" w:color="auto" w:fill="FFFFFF"/>
        </w:rPr>
        <w:t>..31</w:t>
      </w:r>
    </w:p>
    <w:p w:rsidR="00D9522D" w:rsidRPr="008D465C" w:rsidRDefault="004C24F5" w:rsidP="00E662FA">
      <w:pPr>
        <w:spacing w:after="0" w:line="360" w:lineRule="auto"/>
        <w:jc w:val="both"/>
        <w:rPr>
          <w:rFonts w:cs="Times New Roman"/>
          <w:szCs w:val="28"/>
          <w:shd w:val="clear" w:color="auto" w:fill="FFFFFF"/>
        </w:rPr>
      </w:pPr>
      <w:r w:rsidRPr="008D465C">
        <w:rPr>
          <w:rFonts w:cs="Times New Roman"/>
          <w:szCs w:val="28"/>
          <w:shd w:val="clear" w:color="auto" w:fill="FFFFFF"/>
        </w:rPr>
        <w:t>Заключение</w:t>
      </w:r>
      <w:r w:rsidR="001A0407" w:rsidRPr="008D465C">
        <w:rPr>
          <w:rFonts w:cs="Times New Roman"/>
          <w:szCs w:val="28"/>
          <w:shd w:val="clear" w:color="auto" w:fill="FFFFFF"/>
        </w:rPr>
        <w:t>………………………………………………………………………</w:t>
      </w:r>
      <w:r w:rsidR="00E662FA" w:rsidRPr="008D465C">
        <w:rPr>
          <w:rFonts w:cs="Times New Roman"/>
          <w:szCs w:val="28"/>
          <w:shd w:val="clear" w:color="auto" w:fill="FFFFFF"/>
        </w:rPr>
        <w:t>.37</w:t>
      </w:r>
    </w:p>
    <w:p w:rsidR="00D9522D" w:rsidRPr="008D465C" w:rsidRDefault="004C24F5" w:rsidP="00E662FA">
      <w:pPr>
        <w:spacing w:after="0" w:line="360" w:lineRule="auto"/>
        <w:rPr>
          <w:rFonts w:cs="Times New Roman"/>
          <w:szCs w:val="28"/>
        </w:rPr>
      </w:pPr>
      <w:r w:rsidRPr="008D465C">
        <w:rPr>
          <w:rFonts w:cs="Times New Roman"/>
          <w:szCs w:val="28"/>
          <w:shd w:val="clear" w:color="auto" w:fill="FFFFFF"/>
        </w:rPr>
        <w:t>Список использованных исто</w:t>
      </w:r>
      <w:r w:rsidR="00D04F22" w:rsidRPr="008D465C">
        <w:rPr>
          <w:rFonts w:cs="Times New Roman"/>
          <w:szCs w:val="28"/>
          <w:shd w:val="clear" w:color="auto" w:fill="FFFFFF"/>
        </w:rPr>
        <w:t>ч</w:t>
      </w:r>
      <w:r w:rsidRPr="008D465C">
        <w:rPr>
          <w:rFonts w:cs="Times New Roman"/>
          <w:szCs w:val="28"/>
          <w:shd w:val="clear" w:color="auto" w:fill="FFFFFF"/>
        </w:rPr>
        <w:t>ников</w:t>
      </w:r>
      <w:r w:rsidR="001A0407" w:rsidRPr="008D465C">
        <w:rPr>
          <w:rFonts w:cs="Times New Roman"/>
          <w:szCs w:val="28"/>
          <w:shd w:val="clear" w:color="auto" w:fill="FFFFFF"/>
        </w:rPr>
        <w:t>…………………………………………...</w:t>
      </w:r>
      <w:r w:rsidR="00E662FA" w:rsidRPr="008D465C">
        <w:rPr>
          <w:rFonts w:cs="Times New Roman"/>
          <w:szCs w:val="28"/>
          <w:shd w:val="clear" w:color="auto" w:fill="FFFFFF"/>
        </w:rPr>
        <w:t>40</w:t>
      </w:r>
    </w:p>
    <w:p w:rsidR="00D9522D" w:rsidRDefault="00D9522D" w:rsidP="008D6E36">
      <w:pPr>
        <w:spacing w:after="0" w:line="360" w:lineRule="auto"/>
        <w:jc w:val="center"/>
        <w:rPr>
          <w:rFonts w:cs="Times New Roman"/>
          <w:b/>
          <w:szCs w:val="28"/>
        </w:rPr>
      </w:pPr>
    </w:p>
    <w:p w:rsidR="00D9522D" w:rsidRDefault="00D9522D" w:rsidP="008D6E36">
      <w:pPr>
        <w:spacing w:after="0" w:line="360" w:lineRule="auto"/>
        <w:jc w:val="center"/>
        <w:rPr>
          <w:rFonts w:cs="Times New Roman"/>
          <w:b/>
          <w:szCs w:val="28"/>
        </w:rPr>
      </w:pPr>
    </w:p>
    <w:p w:rsidR="00D9522D" w:rsidRDefault="00D9522D" w:rsidP="008D6E36">
      <w:pPr>
        <w:spacing w:after="0" w:line="360" w:lineRule="auto"/>
        <w:jc w:val="center"/>
        <w:rPr>
          <w:rFonts w:cs="Times New Roman"/>
          <w:b/>
          <w:szCs w:val="28"/>
        </w:rPr>
      </w:pPr>
    </w:p>
    <w:p w:rsidR="00D9522D" w:rsidRDefault="00D9522D" w:rsidP="008D6E36">
      <w:pPr>
        <w:spacing w:after="0" w:line="360" w:lineRule="auto"/>
        <w:jc w:val="center"/>
        <w:rPr>
          <w:rFonts w:cs="Times New Roman"/>
          <w:b/>
          <w:szCs w:val="28"/>
        </w:rPr>
      </w:pPr>
    </w:p>
    <w:p w:rsidR="00D9522D" w:rsidRDefault="00D9522D" w:rsidP="008D6E36">
      <w:pPr>
        <w:spacing w:after="0" w:line="360" w:lineRule="auto"/>
        <w:jc w:val="center"/>
        <w:rPr>
          <w:rFonts w:cs="Times New Roman"/>
          <w:b/>
          <w:szCs w:val="28"/>
        </w:rPr>
      </w:pPr>
    </w:p>
    <w:p w:rsidR="00D9522D" w:rsidRDefault="00D9522D" w:rsidP="008D6E36">
      <w:pPr>
        <w:spacing w:after="0" w:line="360" w:lineRule="auto"/>
        <w:jc w:val="center"/>
        <w:rPr>
          <w:rFonts w:cs="Times New Roman"/>
          <w:b/>
          <w:szCs w:val="28"/>
        </w:rPr>
      </w:pPr>
    </w:p>
    <w:p w:rsidR="00D9522D" w:rsidRDefault="00D9522D" w:rsidP="008D6E36">
      <w:pPr>
        <w:spacing w:after="0" w:line="360" w:lineRule="auto"/>
        <w:jc w:val="center"/>
        <w:rPr>
          <w:rFonts w:cs="Times New Roman"/>
          <w:b/>
          <w:szCs w:val="28"/>
        </w:rPr>
      </w:pPr>
    </w:p>
    <w:p w:rsidR="00D9522D" w:rsidRDefault="00D9522D" w:rsidP="008D6E36">
      <w:pPr>
        <w:spacing w:after="0" w:line="360" w:lineRule="auto"/>
        <w:jc w:val="center"/>
        <w:rPr>
          <w:rFonts w:cs="Times New Roman"/>
          <w:b/>
          <w:szCs w:val="28"/>
        </w:rPr>
      </w:pPr>
    </w:p>
    <w:p w:rsidR="00D9522D" w:rsidRDefault="00D9522D" w:rsidP="008D6E36">
      <w:pPr>
        <w:spacing w:after="0" w:line="360" w:lineRule="auto"/>
        <w:jc w:val="center"/>
        <w:rPr>
          <w:rFonts w:cs="Times New Roman"/>
          <w:b/>
          <w:szCs w:val="28"/>
        </w:rPr>
      </w:pPr>
    </w:p>
    <w:p w:rsidR="00D9522D" w:rsidRDefault="00D9522D" w:rsidP="008D6E36">
      <w:pPr>
        <w:spacing w:after="0" w:line="360" w:lineRule="auto"/>
        <w:jc w:val="center"/>
        <w:rPr>
          <w:rFonts w:cs="Times New Roman"/>
          <w:b/>
          <w:szCs w:val="28"/>
        </w:rPr>
      </w:pPr>
    </w:p>
    <w:p w:rsidR="00D9522D" w:rsidRDefault="00D9522D" w:rsidP="00E662FA">
      <w:pPr>
        <w:spacing w:after="0" w:line="360" w:lineRule="auto"/>
        <w:rPr>
          <w:rFonts w:cs="Times New Roman"/>
          <w:b/>
          <w:szCs w:val="28"/>
        </w:rPr>
      </w:pPr>
    </w:p>
    <w:p w:rsidR="00D9522D" w:rsidRPr="000715F5" w:rsidRDefault="00D9522D" w:rsidP="00D9522D">
      <w:pPr>
        <w:jc w:val="center"/>
        <w:rPr>
          <w:b/>
        </w:rPr>
      </w:pPr>
      <w:r w:rsidRPr="000715F5">
        <w:rPr>
          <w:b/>
        </w:rPr>
        <w:lastRenderedPageBreak/>
        <w:t>ВВЕДЕНИЕ</w:t>
      </w:r>
    </w:p>
    <w:p w:rsidR="00D9522D" w:rsidRDefault="00D9522D" w:rsidP="00D9522D">
      <w:pPr>
        <w:ind w:firstLine="709"/>
        <w:jc w:val="both"/>
      </w:pPr>
    </w:p>
    <w:p w:rsidR="00D9522D" w:rsidRDefault="00D9522D" w:rsidP="00D9522D">
      <w:pPr>
        <w:spacing w:after="0" w:line="360" w:lineRule="auto"/>
        <w:ind w:firstLine="709"/>
        <w:jc w:val="both"/>
      </w:pPr>
      <w:r>
        <w:t>Актуальность исследования. В настоящее время малое  предпринимательство  играет    значительную  роль  в  социально-экономическом развитии  страны. Уровень  его  развития  во многом  влияет  на  экономический</w:t>
      </w:r>
      <w:r w:rsidRPr="009E20B5">
        <w:t xml:space="preserve"> </w:t>
      </w:r>
      <w:r>
        <w:t>рост, обеспечивая  рост объемов производимых товаров и услуг. Малые предприятия обеспечивают устойчивость экономической системы, приближают ее к потребностям конкретных потребителей.</w:t>
      </w:r>
    </w:p>
    <w:p w:rsidR="00D9522D" w:rsidRPr="005E0298" w:rsidRDefault="00D9522D" w:rsidP="00D9522D">
      <w:pPr>
        <w:spacing w:after="0" w:line="360" w:lineRule="auto"/>
        <w:ind w:firstLine="709"/>
        <w:jc w:val="both"/>
        <w:rPr>
          <w:strike/>
        </w:rPr>
      </w:pPr>
      <w:r>
        <w:t xml:space="preserve"> Предприятиям малого бизнеса  присуща достаточная  гибкость и мобильность,  они могут быстро находить и занимать рыночные ниши, оказывая  влияние на  </w:t>
      </w:r>
      <w:r w:rsidRPr="008F70D6">
        <w:rPr>
          <w:color w:val="000000"/>
          <w:szCs w:val="28"/>
        </w:rPr>
        <w:t>формировани</w:t>
      </w:r>
      <w:r>
        <w:rPr>
          <w:color w:val="000000"/>
          <w:szCs w:val="28"/>
        </w:rPr>
        <w:t>е и развитие</w:t>
      </w:r>
      <w:r w:rsidRPr="008F70D6">
        <w:rPr>
          <w:color w:val="000000"/>
          <w:szCs w:val="28"/>
        </w:rPr>
        <w:t xml:space="preserve"> конкурентной среды</w:t>
      </w:r>
      <w:r>
        <w:rPr>
          <w:color w:val="000000"/>
          <w:szCs w:val="28"/>
        </w:rPr>
        <w:t>.</w:t>
      </w:r>
      <w:r>
        <w:t xml:space="preserve"> Малый  бизнес  </w:t>
      </w:r>
      <w:r w:rsidRPr="008F70D6">
        <w:rPr>
          <w:color w:val="000000"/>
          <w:szCs w:val="28"/>
        </w:rPr>
        <w:t xml:space="preserve">способствует, увеличению производства </w:t>
      </w:r>
      <w:r>
        <w:rPr>
          <w:color w:val="000000"/>
          <w:szCs w:val="28"/>
        </w:rPr>
        <w:t>продуктов  и услу</w:t>
      </w:r>
      <w:r w:rsidRPr="008F70D6">
        <w:rPr>
          <w:color w:val="000000"/>
          <w:szCs w:val="28"/>
        </w:rPr>
        <w:t xml:space="preserve">г, росту </w:t>
      </w:r>
      <w:hyperlink r:id="rId8" w:tooltip="Доходы населения" w:history="1">
        <w:r w:rsidRPr="008F70D6">
          <w:rPr>
            <w:color w:val="000000"/>
            <w:szCs w:val="28"/>
          </w:rPr>
          <w:t>доходов населения</w:t>
        </w:r>
      </w:hyperlink>
      <w:r>
        <w:rPr>
          <w:color w:val="000000"/>
          <w:szCs w:val="28"/>
        </w:rPr>
        <w:t>, п</w:t>
      </w:r>
      <w:r w:rsidRPr="008F70D6">
        <w:rPr>
          <w:color w:val="000000"/>
          <w:szCs w:val="28"/>
        </w:rPr>
        <w:t xml:space="preserve">овышению качества жизни, </w:t>
      </w:r>
      <w:r>
        <w:t>создает новые рабочие места,</w:t>
      </w:r>
      <w:r w:rsidRPr="0037768E">
        <w:t xml:space="preserve"> </w:t>
      </w:r>
      <w:r>
        <w:t xml:space="preserve">обеспечивает </w:t>
      </w:r>
      <w:r w:rsidRPr="008F70D6">
        <w:rPr>
          <w:color w:val="000000"/>
          <w:szCs w:val="28"/>
        </w:rPr>
        <w:t>пополнени</w:t>
      </w:r>
      <w:r>
        <w:rPr>
          <w:color w:val="000000"/>
          <w:szCs w:val="28"/>
        </w:rPr>
        <w:t>е</w:t>
      </w:r>
      <w:r w:rsidRPr="008F70D6">
        <w:rPr>
          <w:color w:val="000000"/>
          <w:szCs w:val="28"/>
        </w:rPr>
        <w:t xml:space="preserve"> доходной части бюджетов</w:t>
      </w:r>
      <w:r>
        <w:rPr>
          <w:color w:val="000000"/>
          <w:szCs w:val="28"/>
        </w:rPr>
        <w:t xml:space="preserve"> разных уровней. В современных условиях малое </w:t>
      </w:r>
      <w:r w:rsidRPr="00F85478">
        <w:t>п</w:t>
      </w:r>
      <w:r>
        <w:t xml:space="preserve">редпринимательство может выступать как один из факторов инновационного развития (например, создание венчурных предприятий, взаимодействие с крупным инновационным бизнесом и др.). </w:t>
      </w:r>
    </w:p>
    <w:p w:rsidR="00D9522D" w:rsidRDefault="00D9522D" w:rsidP="00D9522D">
      <w:pPr>
        <w:spacing w:after="0" w:line="360" w:lineRule="auto"/>
        <w:ind w:firstLine="709"/>
        <w:jc w:val="both"/>
      </w:pPr>
      <w:r>
        <w:t>Малый бизнес является одной из форм реализации предпринимательской инициативы, способствует личностному развитию человека.</w:t>
      </w:r>
      <w:r w:rsidRPr="0037768E">
        <w:t xml:space="preserve"> </w:t>
      </w:r>
      <w:r>
        <w:t>Малое предпринимательство формирует экономически самостоятельный и стабильный средний класс, что крайне важно с точки зрения социальной стабильности общества.</w:t>
      </w:r>
    </w:p>
    <w:p w:rsidR="00D9522D" w:rsidRPr="00364CD8" w:rsidRDefault="00D9522D" w:rsidP="00D9522D">
      <w:pPr>
        <w:pStyle w:val="a7"/>
        <w:shd w:val="clear" w:color="auto" w:fill="FFFFFF"/>
        <w:spacing w:before="0" w:beforeAutospacing="0" w:after="0" w:afterAutospacing="0" w:line="360" w:lineRule="auto"/>
        <w:ind w:firstLine="540"/>
        <w:jc w:val="both"/>
        <w:textAlignment w:val="baseline"/>
        <w:rPr>
          <w:color w:val="000000"/>
          <w:sz w:val="28"/>
          <w:szCs w:val="28"/>
        </w:rPr>
      </w:pPr>
      <w:r w:rsidRPr="008F70D6">
        <w:rPr>
          <w:color w:val="000000"/>
          <w:sz w:val="28"/>
          <w:szCs w:val="28"/>
        </w:rPr>
        <w:t xml:space="preserve">Вместе с тем, </w:t>
      </w:r>
      <w:r>
        <w:rPr>
          <w:color w:val="000000"/>
          <w:sz w:val="28"/>
          <w:szCs w:val="28"/>
        </w:rPr>
        <w:t>п</w:t>
      </w:r>
      <w:r w:rsidRPr="008F70D6">
        <w:rPr>
          <w:color w:val="000000"/>
          <w:sz w:val="28"/>
          <w:szCs w:val="28"/>
        </w:rPr>
        <w:t xml:space="preserve">отенциал малого предпринимательства в экономике используется </w:t>
      </w:r>
      <w:r>
        <w:rPr>
          <w:color w:val="000000"/>
          <w:sz w:val="28"/>
          <w:szCs w:val="28"/>
        </w:rPr>
        <w:t>еще не в полной мере</w:t>
      </w:r>
      <w:r w:rsidRPr="008F70D6">
        <w:rPr>
          <w:color w:val="000000"/>
          <w:sz w:val="28"/>
          <w:szCs w:val="28"/>
        </w:rPr>
        <w:t>, в силу наличия ряда проблем</w:t>
      </w:r>
      <w:r>
        <w:rPr>
          <w:color w:val="000000"/>
          <w:sz w:val="28"/>
          <w:szCs w:val="28"/>
        </w:rPr>
        <w:t xml:space="preserve">. </w:t>
      </w:r>
      <w:r w:rsidRPr="008F70D6">
        <w:rPr>
          <w:color w:val="000000"/>
          <w:sz w:val="28"/>
          <w:szCs w:val="28"/>
        </w:rPr>
        <w:t xml:space="preserve">Так, </w:t>
      </w:r>
      <w:r>
        <w:rPr>
          <w:color w:val="000000"/>
          <w:sz w:val="28"/>
          <w:szCs w:val="28"/>
        </w:rPr>
        <w:t xml:space="preserve"> существуют </w:t>
      </w:r>
      <w:r w:rsidRPr="00364CD8">
        <w:rPr>
          <w:color w:val="000000"/>
          <w:sz w:val="28"/>
          <w:szCs w:val="28"/>
        </w:rPr>
        <w:t>высокие налоговые ставки</w:t>
      </w:r>
      <w:r>
        <w:rPr>
          <w:color w:val="000000"/>
          <w:sz w:val="28"/>
          <w:szCs w:val="28"/>
        </w:rPr>
        <w:t xml:space="preserve">, практически недоступны кредитные источники финансирования, возникают сложности в доступе к рынкам сбыта, к получению информации и др. </w:t>
      </w:r>
    </w:p>
    <w:p w:rsidR="00D9522D" w:rsidRDefault="00D9522D" w:rsidP="00D9522D">
      <w:pPr>
        <w:spacing w:after="0" w:line="360" w:lineRule="auto"/>
        <w:ind w:firstLine="709"/>
        <w:jc w:val="both"/>
      </w:pPr>
      <w:r>
        <w:t xml:space="preserve">В условиях сокращения реального сектора экономики, снижения в него инвестиций не6обходимо всесторонне анализировать деятельность </w:t>
      </w:r>
      <w:r>
        <w:lastRenderedPageBreak/>
        <w:t>предприятия, выявлять его сильные стороны и потенциал развития прогнозировать возможные направления развития, осуществлять планирование деятельности, а  также  иметь  возможность вырабатывать меры по повышению эффективности деятельности предприятия.</w:t>
      </w:r>
    </w:p>
    <w:p w:rsidR="00D9522D" w:rsidRDefault="00D9522D" w:rsidP="00D9522D">
      <w:pPr>
        <w:spacing w:after="0" w:line="360" w:lineRule="auto"/>
        <w:ind w:firstLine="709"/>
        <w:jc w:val="both"/>
      </w:pPr>
      <w:r>
        <w:t xml:space="preserve">Цель курсовой работы -  на основе </w:t>
      </w:r>
      <w:r w:rsidRPr="00057100">
        <w:t>оценк</w:t>
      </w:r>
      <w:r>
        <w:t>и</w:t>
      </w:r>
      <w:r w:rsidRPr="00057100">
        <w:t xml:space="preserve"> деятельности </w:t>
      </w:r>
      <w:r>
        <w:t xml:space="preserve">и </w:t>
      </w:r>
      <w:r w:rsidRPr="00057100">
        <w:t>анализ</w:t>
      </w:r>
      <w:r>
        <w:t>а</w:t>
      </w:r>
      <w:r w:rsidRPr="00057100">
        <w:t xml:space="preserve"> </w:t>
      </w:r>
      <w:r>
        <w:t>экономического состояния</w:t>
      </w:r>
      <w:r w:rsidRPr="00057100">
        <w:t xml:space="preserve"> малого предприятия ООО «Тифлисский колос» предложить рекомендации </w:t>
      </w:r>
      <w:r>
        <w:t>по обеспечению результативности его деятельности и дальнейшему развитию.</w:t>
      </w:r>
    </w:p>
    <w:p w:rsidR="00D9522D" w:rsidRDefault="00D9522D" w:rsidP="00D9522D">
      <w:pPr>
        <w:spacing w:after="0" w:line="360" w:lineRule="auto"/>
        <w:ind w:firstLine="709"/>
        <w:jc w:val="both"/>
      </w:pPr>
      <w:r>
        <w:t xml:space="preserve">Объект исследования – малое предприятие </w:t>
      </w:r>
      <w:r w:rsidRPr="00057100">
        <w:t>ООО «Тифлисский колос»</w:t>
      </w:r>
      <w:r>
        <w:t>,  осуществляющее производство сельскохозяйственной продукции в Краснодарском крае.</w:t>
      </w:r>
    </w:p>
    <w:p w:rsidR="00D9522D" w:rsidRDefault="00D9522D" w:rsidP="00D9522D">
      <w:pPr>
        <w:spacing w:after="0" w:line="360" w:lineRule="auto"/>
        <w:ind w:firstLine="709"/>
        <w:jc w:val="both"/>
      </w:pPr>
      <w:r>
        <w:t>Предмет исследования – деятельность малого предприятия</w:t>
      </w:r>
      <w:r w:rsidRPr="005D56FF">
        <w:t xml:space="preserve"> </w:t>
      </w:r>
      <w:r w:rsidRPr="00057100">
        <w:t>ООО «Тифлисский колос»</w:t>
      </w:r>
      <w:r>
        <w:t>.</w:t>
      </w:r>
    </w:p>
    <w:p w:rsidR="00D9522D" w:rsidRDefault="00D9522D" w:rsidP="00D9522D">
      <w:pPr>
        <w:spacing w:after="0" w:line="360" w:lineRule="auto"/>
        <w:ind w:firstLine="709"/>
        <w:jc w:val="both"/>
      </w:pPr>
      <w:r>
        <w:t>В соответствии с целью были определены задачи курсовой работы, которые заключаются в следующем:</w:t>
      </w:r>
    </w:p>
    <w:p w:rsidR="00D9522D" w:rsidRPr="009D0231" w:rsidRDefault="00D9522D" w:rsidP="00D9522D">
      <w:pPr>
        <w:pStyle w:val="a3"/>
        <w:numPr>
          <w:ilvl w:val="0"/>
          <w:numId w:val="18"/>
        </w:numPr>
        <w:tabs>
          <w:tab w:val="left" w:pos="993"/>
        </w:tabs>
        <w:spacing w:after="0" w:line="360" w:lineRule="auto"/>
        <w:ind w:left="0" w:firstLine="709"/>
        <w:jc w:val="both"/>
        <w:rPr>
          <w:rFonts w:cs="Times New Roman"/>
          <w:szCs w:val="28"/>
        </w:rPr>
      </w:pPr>
      <w:r w:rsidRPr="009D0231">
        <w:rPr>
          <w:rFonts w:cs="Times New Roman"/>
          <w:color w:val="000000"/>
          <w:szCs w:val="28"/>
        </w:rPr>
        <w:t>рас</w:t>
      </w:r>
      <w:r>
        <w:rPr>
          <w:rFonts w:cs="Times New Roman"/>
          <w:color w:val="000000"/>
          <w:szCs w:val="28"/>
        </w:rPr>
        <w:t>смотреть</w:t>
      </w:r>
      <w:r w:rsidRPr="009D0231">
        <w:rPr>
          <w:rFonts w:cs="Times New Roman"/>
          <w:color w:val="000000"/>
          <w:szCs w:val="28"/>
        </w:rPr>
        <w:t xml:space="preserve"> понятие и выявить признаки малого предпринимательства;</w:t>
      </w:r>
    </w:p>
    <w:p w:rsidR="00D9522D" w:rsidRDefault="00D9522D" w:rsidP="00D9522D">
      <w:pPr>
        <w:pStyle w:val="a3"/>
        <w:numPr>
          <w:ilvl w:val="0"/>
          <w:numId w:val="18"/>
        </w:numPr>
        <w:tabs>
          <w:tab w:val="left" w:pos="851"/>
          <w:tab w:val="left" w:pos="993"/>
        </w:tabs>
        <w:spacing w:after="0" w:line="360" w:lineRule="auto"/>
        <w:ind w:left="0" w:firstLine="709"/>
        <w:jc w:val="both"/>
        <w:rPr>
          <w:rFonts w:cs="Times New Roman"/>
          <w:szCs w:val="28"/>
        </w:rPr>
      </w:pPr>
      <w:r w:rsidRPr="009D0231">
        <w:rPr>
          <w:rFonts w:cs="Times New Roman"/>
          <w:color w:val="000000"/>
          <w:szCs w:val="28"/>
        </w:rPr>
        <w:t xml:space="preserve">раскрыть </w:t>
      </w:r>
      <w:r w:rsidRPr="009D0231">
        <w:rPr>
          <w:rFonts w:cs="Times New Roman"/>
          <w:szCs w:val="28"/>
        </w:rPr>
        <w:t>роль малого бизнеса в экономике</w:t>
      </w:r>
      <w:r>
        <w:rPr>
          <w:rFonts w:cs="Times New Roman"/>
          <w:szCs w:val="28"/>
        </w:rPr>
        <w:t>;</w:t>
      </w:r>
    </w:p>
    <w:p w:rsidR="00D9522D" w:rsidRPr="009F52E8" w:rsidRDefault="00D9522D" w:rsidP="00D9522D">
      <w:pPr>
        <w:pStyle w:val="a3"/>
        <w:numPr>
          <w:ilvl w:val="0"/>
          <w:numId w:val="19"/>
        </w:numPr>
        <w:tabs>
          <w:tab w:val="left" w:pos="851"/>
          <w:tab w:val="left" w:pos="993"/>
        </w:tabs>
        <w:spacing w:after="0" w:line="360" w:lineRule="auto"/>
        <w:ind w:left="0" w:firstLine="709"/>
        <w:jc w:val="both"/>
        <w:rPr>
          <w:rFonts w:cs="Times New Roman"/>
          <w:szCs w:val="28"/>
        </w:rPr>
      </w:pPr>
      <w:r w:rsidRPr="009F52E8">
        <w:rPr>
          <w:rFonts w:cs="Times New Roman"/>
          <w:szCs w:val="28"/>
        </w:rPr>
        <w:t>исследовать особенности функционирования малых предприятий</w:t>
      </w:r>
      <w:r>
        <w:rPr>
          <w:rFonts w:cs="Times New Roman"/>
          <w:szCs w:val="28"/>
        </w:rPr>
        <w:t>;</w:t>
      </w:r>
      <w:r w:rsidRPr="009F52E8">
        <w:rPr>
          <w:rFonts w:cs="Times New Roman"/>
          <w:szCs w:val="28"/>
        </w:rPr>
        <w:t xml:space="preserve"> </w:t>
      </w:r>
    </w:p>
    <w:p w:rsidR="00D9522D" w:rsidRPr="009F52E8" w:rsidRDefault="00D9522D" w:rsidP="00D9522D">
      <w:pPr>
        <w:pStyle w:val="a3"/>
        <w:numPr>
          <w:ilvl w:val="0"/>
          <w:numId w:val="19"/>
        </w:numPr>
        <w:tabs>
          <w:tab w:val="left" w:pos="851"/>
          <w:tab w:val="left" w:pos="993"/>
        </w:tabs>
        <w:ind w:left="0" w:firstLine="709"/>
        <w:jc w:val="both"/>
        <w:rPr>
          <w:rFonts w:cs="Times New Roman"/>
          <w:szCs w:val="28"/>
        </w:rPr>
      </w:pPr>
      <w:r w:rsidRPr="009F52E8">
        <w:rPr>
          <w:rFonts w:cs="Times New Roman"/>
          <w:szCs w:val="28"/>
        </w:rPr>
        <w:t>выявить проблемы развития малого бизнеса в России в современных условиях</w:t>
      </w:r>
      <w:r>
        <w:rPr>
          <w:rFonts w:cs="Times New Roman"/>
          <w:szCs w:val="28"/>
        </w:rPr>
        <w:t>;</w:t>
      </w:r>
    </w:p>
    <w:p w:rsidR="00D9522D" w:rsidRPr="009F52E8" w:rsidRDefault="00D9522D" w:rsidP="00D9522D">
      <w:pPr>
        <w:pStyle w:val="a3"/>
        <w:numPr>
          <w:ilvl w:val="0"/>
          <w:numId w:val="19"/>
        </w:numPr>
        <w:tabs>
          <w:tab w:val="left" w:pos="851"/>
          <w:tab w:val="left" w:pos="993"/>
        </w:tabs>
        <w:spacing w:line="360" w:lineRule="auto"/>
        <w:ind w:left="0" w:firstLine="709"/>
        <w:jc w:val="both"/>
        <w:rPr>
          <w:rFonts w:cs="Times New Roman"/>
          <w:color w:val="212529"/>
          <w:szCs w:val="28"/>
          <w:shd w:val="clear" w:color="auto" w:fill="FFFFFF"/>
        </w:rPr>
      </w:pPr>
      <w:r w:rsidRPr="009F52E8">
        <w:rPr>
          <w:rFonts w:cs="Times New Roman"/>
          <w:szCs w:val="28"/>
        </w:rPr>
        <w:t xml:space="preserve">охарактеризовать деятельность и проанализировать экономическое состояние малого предприятия </w:t>
      </w:r>
      <w:r w:rsidRPr="009F52E8">
        <w:rPr>
          <w:rFonts w:cs="Times New Roman"/>
          <w:color w:val="212529"/>
          <w:szCs w:val="28"/>
          <w:shd w:val="clear" w:color="auto" w:fill="FFFFFF"/>
        </w:rPr>
        <w:t>ООО «Тифлисский колос»;</w:t>
      </w:r>
    </w:p>
    <w:p w:rsidR="00D9522D" w:rsidRPr="009F52E8" w:rsidRDefault="00D9522D" w:rsidP="00D9522D">
      <w:pPr>
        <w:pStyle w:val="a3"/>
        <w:numPr>
          <w:ilvl w:val="0"/>
          <w:numId w:val="19"/>
        </w:numPr>
        <w:tabs>
          <w:tab w:val="left" w:pos="851"/>
          <w:tab w:val="left" w:pos="993"/>
        </w:tabs>
        <w:spacing w:line="360" w:lineRule="auto"/>
        <w:ind w:left="0" w:firstLine="709"/>
        <w:jc w:val="both"/>
        <w:rPr>
          <w:rFonts w:cs="Times New Roman"/>
          <w:color w:val="212529"/>
          <w:szCs w:val="28"/>
          <w:shd w:val="clear" w:color="auto" w:fill="FFFFFF"/>
        </w:rPr>
      </w:pPr>
      <w:r w:rsidRPr="009F52E8">
        <w:rPr>
          <w:rFonts w:cs="Times New Roman"/>
          <w:color w:val="212529"/>
          <w:szCs w:val="28"/>
          <w:shd w:val="clear" w:color="auto" w:fill="FFFFFF"/>
        </w:rPr>
        <w:t>провести оценку функционирования исследуемого предприятия</w:t>
      </w:r>
      <w:r>
        <w:rPr>
          <w:rFonts w:cs="Times New Roman"/>
          <w:color w:val="212529"/>
          <w:szCs w:val="28"/>
          <w:shd w:val="clear" w:color="auto" w:fill="FFFFFF"/>
        </w:rPr>
        <w:t>;</w:t>
      </w:r>
    </w:p>
    <w:p w:rsidR="00D9522D" w:rsidRDefault="00D9522D" w:rsidP="00D9522D">
      <w:pPr>
        <w:pStyle w:val="a3"/>
        <w:numPr>
          <w:ilvl w:val="0"/>
          <w:numId w:val="19"/>
        </w:numPr>
        <w:tabs>
          <w:tab w:val="left" w:pos="993"/>
        </w:tabs>
        <w:spacing w:after="0" w:line="360" w:lineRule="auto"/>
        <w:ind w:left="0" w:firstLine="709"/>
        <w:jc w:val="both"/>
        <w:rPr>
          <w:rFonts w:cs="Times New Roman"/>
          <w:color w:val="212529"/>
          <w:szCs w:val="28"/>
          <w:shd w:val="clear" w:color="auto" w:fill="FFFFFF"/>
        </w:rPr>
      </w:pPr>
      <w:r w:rsidRPr="009F52E8">
        <w:rPr>
          <w:rFonts w:cs="Times New Roman"/>
          <w:color w:val="212529"/>
          <w:szCs w:val="28"/>
          <w:shd w:val="clear" w:color="auto" w:fill="FFFFFF"/>
        </w:rPr>
        <w:t>предложить рекомендации по функционированию ООО «Тифлисский колос» в современных условиях</w:t>
      </w:r>
      <w:r>
        <w:rPr>
          <w:rFonts w:cs="Times New Roman"/>
          <w:color w:val="212529"/>
          <w:szCs w:val="28"/>
          <w:shd w:val="clear" w:color="auto" w:fill="FFFFFF"/>
        </w:rPr>
        <w:t>.</w:t>
      </w:r>
    </w:p>
    <w:p w:rsidR="00D9522D" w:rsidRDefault="00D9522D" w:rsidP="00D9522D">
      <w:pPr>
        <w:tabs>
          <w:tab w:val="left" w:pos="993"/>
        </w:tabs>
        <w:spacing w:after="0" w:line="360" w:lineRule="auto"/>
        <w:ind w:firstLine="709"/>
        <w:jc w:val="both"/>
      </w:pPr>
      <w:r>
        <w:rPr>
          <w:rFonts w:cs="Times New Roman"/>
          <w:color w:val="212529"/>
          <w:szCs w:val="28"/>
          <w:shd w:val="clear" w:color="auto" w:fill="FFFFFF"/>
        </w:rPr>
        <w:t>Курсовая работа состоит из введения, двух глав, заключения и списка использованных источников. Раб</w:t>
      </w:r>
      <w:r w:rsidR="009243D6">
        <w:rPr>
          <w:rFonts w:cs="Times New Roman"/>
          <w:color w:val="212529"/>
          <w:szCs w:val="28"/>
          <w:shd w:val="clear" w:color="auto" w:fill="FFFFFF"/>
        </w:rPr>
        <w:t xml:space="preserve">ота изложена на 44 </w:t>
      </w:r>
      <w:r>
        <w:rPr>
          <w:rFonts w:cs="Times New Roman"/>
          <w:color w:val="212529"/>
          <w:szCs w:val="28"/>
          <w:shd w:val="clear" w:color="auto" w:fill="FFFFFF"/>
        </w:rPr>
        <w:t>страницах, включает 11 таблиц, 4 рисунка. Список источников содержит 3</w:t>
      </w:r>
      <w:r w:rsidR="00B57F02">
        <w:rPr>
          <w:rFonts w:cs="Times New Roman"/>
          <w:color w:val="212529"/>
          <w:szCs w:val="28"/>
          <w:shd w:val="clear" w:color="auto" w:fill="FFFFFF"/>
        </w:rPr>
        <w:t>6</w:t>
      </w:r>
      <w:r>
        <w:rPr>
          <w:rFonts w:cs="Times New Roman"/>
          <w:color w:val="212529"/>
          <w:szCs w:val="28"/>
          <w:shd w:val="clear" w:color="auto" w:fill="FFFFFF"/>
        </w:rPr>
        <w:t xml:space="preserve"> наименований. </w:t>
      </w:r>
    </w:p>
    <w:p w:rsidR="00D9522D" w:rsidRDefault="00D9522D" w:rsidP="00D9522D">
      <w:pPr>
        <w:spacing w:after="0" w:line="360" w:lineRule="auto"/>
        <w:rPr>
          <w:rFonts w:cs="Times New Roman"/>
          <w:b/>
          <w:szCs w:val="28"/>
        </w:rPr>
      </w:pPr>
    </w:p>
    <w:p w:rsidR="00D57EA8" w:rsidRPr="00D57EA8" w:rsidRDefault="0061760C" w:rsidP="002F4972">
      <w:pPr>
        <w:spacing w:after="0" w:line="360" w:lineRule="auto"/>
        <w:ind w:firstLine="709"/>
        <w:jc w:val="both"/>
        <w:rPr>
          <w:rFonts w:cs="Times New Roman"/>
          <w:b/>
          <w:szCs w:val="28"/>
        </w:rPr>
      </w:pPr>
      <w:r>
        <w:rPr>
          <w:rFonts w:cs="Times New Roman"/>
          <w:b/>
          <w:szCs w:val="28"/>
        </w:rPr>
        <w:lastRenderedPageBreak/>
        <w:t>1</w:t>
      </w:r>
      <w:r w:rsidR="00D57EA8" w:rsidRPr="00D57EA8">
        <w:rPr>
          <w:rFonts w:cs="Times New Roman"/>
          <w:b/>
          <w:szCs w:val="28"/>
        </w:rPr>
        <w:t xml:space="preserve"> Теоретические аспекты малых предприятий, их место в современной экономике</w:t>
      </w:r>
    </w:p>
    <w:p w:rsidR="001E3378" w:rsidRPr="00D57EA8" w:rsidRDefault="00D57EA8" w:rsidP="002F4972">
      <w:pPr>
        <w:tabs>
          <w:tab w:val="center" w:pos="4677"/>
          <w:tab w:val="right" w:pos="9355"/>
        </w:tabs>
        <w:spacing w:after="0" w:line="360" w:lineRule="auto"/>
        <w:ind w:firstLine="709"/>
        <w:jc w:val="both"/>
        <w:rPr>
          <w:rFonts w:cs="Times New Roman"/>
          <w:b/>
          <w:szCs w:val="28"/>
        </w:rPr>
      </w:pPr>
      <w:r w:rsidRPr="00D57EA8">
        <w:rPr>
          <w:rFonts w:cs="Times New Roman"/>
          <w:b/>
          <w:szCs w:val="28"/>
        </w:rPr>
        <w:t>1.1 Понятие, признаки, роль малого бизнеса в экономике</w:t>
      </w:r>
      <w:r w:rsidR="002F4972">
        <w:rPr>
          <w:rFonts w:cs="Times New Roman"/>
          <w:b/>
          <w:szCs w:val="28"/>
        </w:rPr>
        <w:tab/>
      </w:r>
    </w:p>
    <w:p w:rsidR="008D6E36" w:rsidRDefault="008D6E36" w:rsidP="003E68F3">
      <w:pPr>
        <w:spacing w:after="0" w:line="360" w:lineRule="auto"/>
        <w:jc w:val="both"/>
        <w:rPr>
          <w:rFonts w:cs="Times New Roman"/>
          <w:szCs w:val="28"/>
          <w:shd w:val="clear" w:color="auto" w:fill="FFFFFF"/>
        </w:rPr>
      </w:pPr>
    </w:p>
    <w:p w:rsidR="00807AE5" w:rsidRDefault="006E10C0" w:rsidP="00C56A8E">
      <w:pPr>
        <w:spacing w:after="0" w:line="360" w:lineRule="auto"/>
        <w:ind w:firstLine="709"/>
        <w:jc w:val="both"/>
      </w:pPr>
      <w:r>
        <w:t xml:space="preserve">Малый бизнес, в том числе индивидуальное предпринимательство, представляет собой многочисленный слой мелких собственников, которые в силу своей массовости в значительной мере определяют социально-экономический уровень развития страны. По своему уровню жизни и социальному положению они принадлежат к большинству населения, одновременно являясь как непосредственным производителем, так и потребителем товаров и услуг. </w:t>
      </w:r>
    </w:p>
    <w:p w:rsidR="006E10C0" w:rsidRDefault="006E10C0" w:rsidP="00C56A8E">
      <w:pPr>
        <w:spacing w:after="0" w:line="360" w:lineRule="auto"/>
        <w:ind w:firstLine="709"/>
        <w:jc w:val="both"/>
        <w:rPr>
          <w:rFonts w:cs="Times New Roman"/>
          <w:szCs w:val="28"/>
          <w:shd w:val="clear" w:color="auto" w:fill="FFFFFF"/>
        </w:rPr>
      </w:pPr>
      <w:r>
        <w:t xml:space="preserve">Сектор малого бизнеса представляет самую разветвленную сеть предприятий и индивидуальных предпринимателей, действующих в основном на </w:t>
      </w:r>
      <w:r w:rsidR="00807AE5">
        <w:t>локальных</w:t>
      </w:r>
      <w:r>
        <w:t xml:space="preserve"> рынках и непосредственно связанных с массовым потребителем товаров и услуг. В совокупности с небольшими размерами малых предприятий, их технологической, производственной и управленческой гибкостью это позволяет чутко и своевременно реагировать на изменяющуюся конъюнктуру рынка. Сектор малого бизнеса является неотъемлемым, объективно необходимым элементом любой развитой хозяйственной системы, без которой экономика и общество в целом не могут нормально существовать и развиваться. Хотя «лицо» любого развитого государства составляют крупные корпорации, а наличие мощной экономической силы - крупного капитала в значительной мере определяет уровень научно-технического и производственного потенциала, малый бизнес </w:t>
      </w:r>
      <w:r w:rsidR="00807AE5">
        <w:t xml:space="preserve">является </w:t>
      </w:r>
      <w:r>
        <w:t>наиболее массов</w:t>
      </w:r>
      <w:r w:rsidR="00807AE5">
        <w:t>ой</w:t>
      </w:r>
      <w:r>
        <w:t>, динамичн</w:t>
      </w:r>
      <w:r w:rsidR="00807AE5">
        <w:t>ой</w:t>
      </w:r>
      <w:r>
        <w:t xml:space="preserve"> и гибк</w:t>
      </w:r>
      <w:r w:rsidR="00807AE5">
        <w:t>ой</w:t>
      </w:r>
      <w:r>
        <w:t xml:space="preserve"> форма деловой жизни. Именно в секторе малого бизнеса создается и циркулирует основная масса национальных ресурсов, которые являются питательной средой для среднего и крупного бизнеса.</w:t>
      </w:r>
    </w:p>
    <w:p w:rsidR="008C3FFD" w:rsidRPr="008D6E36" w:rsidRDefault="008C3FFD" w:rsidP="00C56A8E">
      <w:pPr>
        <w:spacing w:after="0" w:line="360" w:lineRule="auto"/>
        <w:ind w:firstLine="709"/>
        <w:jc w:val="both"/>
        <w:rPr>
          <w:rFonts w:cs="Times New Roman"/>
          <w:szCs w:val="28"/>
          <w:shd w:val="clear" w:color="auto" w:fill="FFFFFF"/>
        </w:rPr>
      </w:pPr>
      <w:r w:rsidRPr="008D6E36">
        <w:rPr>
          <w:rFonts w:cs="Times New Roman"/>
          <w:szCs w:val="28"/>
          <w:shd w:val="clear" w:color="auto" w:fill="FFFFFF"/>
        </w:rPr>
        <w:t xml:space="preserve">К малому бизнесу относятся индивидуальные предприниматели, осуществляющие предпринимательскую деятельность без образования </w:t>
      </w:r>
      <w:r w:rsidRPr="008D6E36">
        <w:rPr>
          <w:rFonts w:cs="Times New Roman"/>
          <w:szCs w:val="28"/>
          <w:shd w:val="clear" w:color="auto" w:fill="FFFFFF"/>
        </w:rPr>
        <w:lastRenderedPageBreak/>
        <w:t>юридического лица, потребительские кооперативы, акционерные общества, общества с ограниченной ответственностью и фермерские хозяйства.</w:t>
      </w:r>
    </w:p>
    <w:p w:rsidR="00E10DE8" w:rsidRDefault="001E3378" w:rsidP="001E3378">
      <w:pPr>
        <w:shd w:val="clear" w:color="auto" w:fill="FFFFFF"/>
        <w:spacing w:after="0" w:line="360" w:lineRule="auto"/>
        <w:ind w:firstLine="709"/>
        <w:jc w:val="both"/>
        <w:rPr>
          <w:rFonts w:eastAsia="Times New Roman" w:cs="Times New Roman"/>
          <w:szCs w:val="28"/>
          <w:lang w:eastAsia="ru-RU"/>
        </w:rPr>
      </w:pPr>
      <w:r>
        <w:rPr>
          <w:rFonts w:eastAsia="Times New Roman" w:cs="Times New Roman"/>
          <w:szCs w:val="28"/>
          <w:lang w:eastAsia="ru-RU"/>
        </w:rPr>
        <w:t>В разных странах с</w:t>
      </w:r>
      <w:r w:rsidR="00E10DE8">
        <w:rPr>
          <w:rFonts w:eastAsia="Times New Roman" w:cs="Times New Roman"/>
          <w:szCs w:val="28"/>
          <w:lang w:eastAsia="ru-RU"/>
        </w:rPr>
        <w:t xml:space="preserve">уществует </w:t>
      </w:r>
      <w:r>
        <w:rPr>
          <w:rFonts w:eastAsia="Times New Roman" w:cs="Times New Roman"/>
          <w:szCs w:val="28"/>
          <w:lang w:eastAsia="ru-RU"/>
        </w:rPr>
        <w:t xml:space="preserve">различные критерии </w:t>
      </w:r>
      <w:r w:rsidR="00E10DE8" w:rsidRPr="00A16608">
        <w:rPr>
          <w:rFonts w:eastAsia="Times New Roman" w:cs="Times New Roman"/>
          <w:szCs w:val="28"/>
          <w:lang w:eastAsia="ru-RU"/>
        </w:rPr>
        <w:t>систематизации «п</w:t>
      </w:r>
      <w:r w:rsidR="00E10DE8">
        <w:rPr>
          <w:rFonts w:eastAsia="Times New Roman" w:cs="Times New Roman"/>
          <w:szCs w:val="28"/>
          <w:lang w:eastAsia="ru-RU"/>
        </w:rPr>
        <w:t>редпринимательства» и</w:t>
      </w:r>
      <w:r w:rsidR="00E10DE8" w:rsidRPr="00D7156B">
        <w:rPr>
          <w:rFonts w:eastAsia="Times New Roman" w:cs="Times New Roman"/>
          <w:szCs w:val="28"/>
          <w:lang w:eastAsia="ru-RU"/>
        </w:rPr>
        <w:t xml:space="preserve"> признаков</w:t>
      </w:r>
      <w:r w:rsidR="00E10DE8" w:rsidRPr="00A16608">
        <w:rPr>
          <w:rFonts w:eastAsia="Times New Roman" w:cs="Times New Roman"/>
          <w:szCs w:val="28"/>
          <w:lang w:eastAsia="ru-RU"/>
        </w:rPr>
        <w:t xml:space="preserve"> причислен</w:t>
      </w:r>
      <w:r w:rsidR="00E10DE8">
        <w:rPr>
          <w:rFonts w:eastAsia="Times New Roman" w:cs="Times New Roman"/>
          <w:szCs w:val="28"/>
          <w:lang w:eastAsia="ru-RU"/>
        </w:rPr>
        <w:t>ия его к малому.</w:t>
      </w:r>
      <w:r w:rsidR="00E10DE8" w:rsidRPr="00A16608">
        <w:rPr>
          <w:rFonts w:eastAsia="Times New Roman" w:cs="Times New Roman"/>
          <w:szCs w:val="28"/>
          <w:lang w:eastAsia="ru-RU"/>
        </w:rPr>
        <w:t xml:space="preserve"> Самые</w:t>
      </w:r>
      <w:r w:rsidR="00E10DE8" w:rsidRPr="00D7156B">
        <w:rPr>
          <w:rFonts w:eastAsia="Times New Roman" w:cs="Times New Roman"/>
          <w:szCs w:val="28"/>
          <w:lang w:eastAsia="ru-RU"/>
        </w:rPr>
        <w:t xml:space="preserve"> </w:t>
      </w:r>
      <w:r w:rsidR="00E10DE8" w:rsidRPr="00A16608">
        <w:rPr>
          <w:rFonts w:eastAsia="Times New Roman" w:cs="Times New Roman"/>
          <w:szCs w:val="28"/>
          <w:lang w:eastAsia="ru-RU"/>
        </w:rPr>
        <w:t>распространенные из них:</w:t>
      </w:r>
      <w:r>
        <w:rPr>
          <w:rFonts w:eastAsia="Times New Roman" w:cs="Times New Roman"/>
          <w:szCs w:val="28"/>
          <w:lang w:eastAsia="ru-RU"/>
        </w:rPr>
        <w:t xml:space="preserve"> </w:t>
      </w:r>
      <w:r w:rsidR="00E10DE8" w:rsidRPr="00A16608">
        <w:rPr>
          <w:rFonts w:eastAsia="Times New Roman" w:cs="Times New Roman"/>
          <w:szCs w:val="28"/>
          <w:lang w:eastAsia="ru-RU"/>
        </w:rPr>
        <w:t xml:space="preserve"> численность сотрудников предприятия;</w:t>
      </w:r>
      <w:r>
        <w:rPr>
          <w:rFonts w:eastAsia="Times New Roman" w:cs="Times New Roman"/>
          <w:szCs w:val="28"/>
          <w:lang w:eastAsia="ru-RU"/>
        </w:rPr>
        <w:t xml:space="preserve"> </w:t>
      </w:r>
      <w:r w:rsidR="00E10DE8" w:rsidRPr="00A16608">
        <w:rPr>
          <w:rFonts w:eastAsia="Times New Roman" w:cs="Times New Roman"/>
          <w:szCs w:val="28"/>
          <w:lang w:eastAsia="ru-RU"/>
        </w:rPr>
        <w:t>размер зарегистрированного капитала;</w:t>
      </w:r>
      <w:r>
        <w:rPr>
          <w:rFonts w:eastAsia="Times New Roman" w:cs="Times New Roman"/>
          <w:szCs w:val="28"/>
          <w:lang w:eastAsia="ru-RU"/>
        </w:rPr>
        <w:t xml:space="preserve"> </w:t>
      </w:r>
      <w:r w:rsidR="00E10DE8" w:rsidRPr="00A16608">
        <w:rPr>
          <w:rFonts w:eastAsia="Times New Roman" w:cs="Times New Roman"/>
          <w:szCs w:val="28"/>
          <w:lang w:eastAsia="ru-RU"/>
        </w:rPr>
        <w:t>денежные характеристики деятельности предприятия;</w:t>
      </w:r>
      <w:r>
        <w:rPr>
          <w:rFonts w:eastAsia="Times New Roman" w:cs="Times New Roman"/>
          <w:szCs w:val="28"/>
          <w:lang w:eastAsia="ru-RU"/>
        </w:rPr>
        <w:t xml:space="preserve"> </w:t>
      </w:r>
      <w:r w:rsidR="00E10DE8" w:rsidRPr="00A16608">
        <w:rPr>
          <w:rFonts w:eastAsia="Times New Roman" w:cs="Times New Roman"/>
          <w:szCs w:val="28"/>
          <w:lang w:eastAsia="ru-RU"/>
        </w:rPr>
        <w:t>вид деятельности предприятия.</w:t>
      </w:r>
      <w:r>
        <w:rPr>
          <w:rFonts w:eastAsia="Times New Roman" w:cs="Times New Roman"/>
          <w:szCs w:val="28"/>
          <w:lang w:eastAsia="ru-RU"/>
        </w:rPr>
        <w:t xml:space="preserve"> К числу основных, как правило, относят численность работников и размеры годового дохода предприятия.</w:t>
      </w:r>
    </w:p>
    <w:p w:rsidR="001E3378" w:rsidRPr="00A96406" w:rsidRDefault="001E3378" w:rsidP="001E3378">
      <w:pPr>
        <w:spacing w:after="0" w:line="360" w:lineRule="auto"/>
        <w:ind w:firstLine="709"/>
        <w:jc w:val="both"/>
        <w:rPr>
          <w:rFonts w:cs="Times New Roman"/>
          <w:szCs w:val="28"/>
        </w:rPr>
      </w:pPr>
      <w:r>
        <w:rPr>
          <w:rFonts w:eastAsia="Times New Roman" w:cs="Times New Roman"/>
          <w:szCs w:val="28"/>
          <w:lang w:eastAsia="ru-RU"/>
        </w:rPr>
        <w:t>В России д</w:t>
      </w:r>
      <w:r w:rsidRPr="00A96406">
        <w:rPr>
          <w:rFonts w:cs="Times New Roman"/>
          <w:szCs w:val="28"/>
        </w:rPr>
        <w:t>еятельность субъектов малого и среднего предпринимательства в </w:t>
      </w:r>
      <w:hyperlink r:id="rId9" w:tooltip="Россия" w:history="1">
        <w:r w:rsidRPr="00A96406">
          <w:rPr>
            <w:rFonts w:cs="Times New Roman"/>
            <w:szCs w:val="28"/>
          </w:rPr>
          <w:t>России</w:t>
        </w:r>
      </w:hyperlink>
      <w:r w:rsidRPr="00A96406">
        <w:rPr>
          <w:rFonts w:cs="Times New Roman"/>
          <w:szCs w:val="28"/>
        </w:rPr>
        <w:t> регулируется принятым 24 июля 2007 года Федеральным законом 209-ФЗ «О развитии малого и среднего предпринимательства в </w:t>
      </w:r>
      <w:hyperlink r:id="rId10" w:tooltip="Россия" w:history="1">
        <w:r w:rsidRPr="00A96406">
          <w:rPr>
            <w:rFonts w:cs="Times New Roman"/>
            <w:szCs w:val="28"/>
          </w:rPr>
          <w:t>Российской Федерации</w:t>
        </w:r>
      </w:hyperlink>
      <w:r w:rsidRPr="00A96406">
        <w:rPr>
          <w:rFonts w:cs="Times New Roman"/>
          <w:szCs w:val="28"/>
        </w:rPr>
        <w:t>», в котором указаны критерии отнесения предприятия к малому предпринимательству</w:t>
      </w:r>
      <w:r>
        <w:rPr>
          <w:rFonts w:cs="Times New Roman"/>
          <w:szCs w:val="28"/>
        </w:rPr>
        <w:t xml:space="preserve"> </w:t>
      </w:r>
      <w:hyperlink r:id="rId11" w:anchor="cite_note-0" w:history="1">
        <w:r w:rsidRPr="00A96406">
          <w:rPr>
            <w:rFonts w:cs="Times New Roman"/>
            <w:szCs w:val="28"/>
          </w:rPr>
          <w:t>[</w:t>
        </w:r>
        <w:r w:rsidR="00EE4014">
          <w:rPr>
            <w:rFonts w:cs="Times New Roman"/>
            <w:szCs w:val="28"/>
          </w:rPr>
          <w:t>26</w:t>
        </w:r>
        <w:r w:rsidRPr="00A96406">
          <w:rPr>
            <w:rFonts w:cs="Times New Roman"/>
            <w:szCs w:val="28"/>
          </w:rPr>
          <w:t>]</w:t>
        </w:r>
      </w:hyperlink>
      <w:r w:rsidRPr="00A96406">
        <w:rPr>
          <w:rFonts w:cs="Times New Roman"/>
          <w:szCs w:val="28"/>
        </w:rPr>
        <w:t>.</w:t>
      </w:r>
    </w:p>
    <w:p w:rsidR="001E3378" w:rsidRPr="00BB259D" w:rsidRDefault="001E3378" w:rsidP="00B74573">
      <w:pPr>
        <w:spacing w:after="0" w:line="360" w:lineRule="auto"/>
        <w:ind w:firstLine="709"/>
        <w:jc w:val="both"/>
        <w:rPr>
          <w:rFonts w:cs="Times New Roman"/>
          <w:szCs w:val="28"/>
        </w:rPr>
      </w:pPr>
      <w:r w:rsidRPr="00BB259D">
        <w:rPr>
          <w:rFonts w:cs="Times New Roman"/>
          <w:szCs w:val="28"/>
        </w:rPr>
        <w:t>Чтобы считаться малым, средним или микропредприятием, следует подходить под это определение по трем основным параметрам, закрепленным законо</w:t>
      </w:r>
      <w:r w:rsidR="001A371D">
        <w:rPr>
          <w:rFonts w:cs="Times New Roman"/>
          <w:szCs w:val="28"/>
        </w:rPr>
        <w:t xml:space="preserve">дательно. </w:t>
      </w:r>
      <w:r w:rsidRPr="00BB259D">
        <w:rPr>
          <w:rFonts w:cs="Times New Roman"/>
          <w:szCs w:val="28"/>
        </w:rPr>
        <w:t>Необходимо соответствовать размеру доходов (отличия микробизнеса и малого бизнеса очень значительны: максимальные доходы различаются почти в 7 раз); не превышать лимита по численности сотрудников (численность малого предприятия не должна превышать 100 человек); попадать в рамки лимита по доле участия других компаний в уставном капитале (табл.</w:t>
      </w:r>
      <w:r w:rsidR="001A371D">
        <w:rPr>
          <w:rFonts w:cs="Times New Roman"/>
          <w:szCs w:val="28"/>
        </w:rPr>
        <w:t xml:space="preserve"> </w:t>
      </w:r>
      <w:r w:rsidRPr="00BB259D">
        <w:rPr>
          <w:rFonts w:cs="Times New Roman"/>
          <w:szCs w:val="28"/>
        </w:rPr>
        <w:t xml:space="preserve">1). </w:t>
      </w:r>
    </w:p>
    <w:p w:rsidR="008D465C" w:rsidRPr="008D465C" w:rsidRDefault="008D465C" w:rsidP="008D465C">
      <w:pPr>
        <w:spacing w:after="0" w:line="360" w:lineRule="auto"/>
        <w:ind w:firstLine="709"/>
        <w:jc w:val="both"/>
        <w:rPr>
          <w:rFonts w:cs="Times New Roman"/>
          <w:szCs w:val="28"/>
        </w:rPr>
      </w:pPr>
      <w:r w:rsidRPr="008D465C">
        <w:rPr>
          <w:rFonts w:cs="Times New Roman"/>
          <w:szCs w:val="28"/>
        </w:rPr>
        <w:t>Представителями малого бизнеса считаются компании и предприниматели независимо от налогового режима, если они соответствуют указанным выше условиям. К малым предприятиям относятся фирмы и ИП на упрощенной системе налогообложения (УСН), патенте, общей системе налогообложения (ОСН).</w:t>
      </w:r>
    </w:p>
    <w:p w:rsidR="008D465C" w:rsidRPr="008D6E36" w:rsidRDefault="008D465C" w:rsidP="008D465C">
      <w:pPr>
        <w:spacing w:after="0" w:line="360" w:lineRule="auto"/>
        <w:ind w:firstLine="709"/>
        <w:jc w:val="both"/>
        <w:rPr>
          <w:szCs w:val="28"/>
          <w:shd w:val="clear" w:color="auto" w:fill="F8F9FA"/>
        </w:rPr>
      </w:pPr>
      <w:r>
        <w:t xml:space="preserve">Владельцы малых предприятий, с одной стороны, являются мелкими собственниками и объединены корпоративными интересами в отношении собственности с крупным и средним капиталом. С другой стороны, представителей малых предприятий и индивидуальных предпринимателей </w:t>
      </w:r>
      <w:r>
        <w:lastRenderedPageBreak/>
        <w:t>отличает то, что их условия жизни и деятельности, а также положение активного производителя и одновременно потребителя на внутреннем рынке понуждают их в повседневной жизни к упрочнению связей со своими постоянными и потенциальными клиентами из различных социальных групп. Все изложенное и определяет общественное поведение представителей малого бизнеса, основанное на прямой зависимости от местных и национальных интересов.</w:t>
      </w:r>
    </w:p>
    <w:p w:rsidR="008D6E36" w:rsidRDefault="008D6E36" w:rsidP="00262958">
      <w:pPr>
        <w:spacing w:after="0" w:line="360" w:lineRule="auto"/>
        <w:jc w:val="both"/>
        <w:rPr>
          <w:rFonts w:cs="Times New Roman"/>
          <w:color w:val="444444"/>
          <w:szCs w:val="28"/>
          <w:shd w:val="clear" w:color="auto" w:fill="FFFFFF"/>
        </w:rPr>
      </w:pPr>
    </w:p>
    <w:p w:rsidR="001E3378" w:rsidRPr="008D465C" w:rsidRDefault="001E3378" w:rsidP="008D6E36">
      <w:pPr>
        <w:spacing w:after="0" w:line="360" w:lineRule="auto"/>
        <w:ind w:firstLine="709"/>
        <w:jc w:val="both"/>
        <w:rPr>
          <w:rFonts w:cs="Times New Roman"/>
          <w:szCs w:val="28"/>
          <w:shd w:val="clear" w:color="auto" w:fill="FFFFFF"/>
        </w:rPr>
      </w:pPr>
      <w:r w:rsidRPr="008D465C">
        <w:rPr>
          <w:rFonts w:cs="Times New Roman"/>
          <w:szCs w:val="28"/>
          <w:shd w:val="clear" w:color="auto" w:fill="FFFFFF"/>
        </w:rPr>
        <w:t xml:space="preserve">Таблица 1  – </w:t>
      </w:r>
      <w:r w:rsidR="00BB259D" w:rsidRPr="008D465C">
        <w:rPr>
          <w:rFonts w:cs="Times New Roman"/>
          <w:szCs w:val="28"/>
          <w:shd w:val="clear" w:color="auto" w:fill="FFFFFF"/>
        </w:rPr>
        <w:t>Критерии отнесения предприятий к малому бизнесу</w:t>
      </w:r>
      <w:r w:rsidR="00B57F02" w:rsidRPr="008D465C">
        <w:rPr>
          <w:rFonts w:cs="Times New Roman"/>
          <w:szCs w:val="28"/>
          <w:shd w:val="clear" w:color="auto" w:fill="FFFFFF"/>
        </w:rPr>
        <w:t xml:space="preserve"> [9]</w:t>
      </w:r>
    </w:p>
    <w:tbl>
      <w:tblPr>
        <w:tblStyle w:val="a6"/>
        <w:tblW w:w="9575" w:type="dxa"/>
        <w:tblLayout w:type="fixed"/>
        <w:tblLook w:val="04A0"/>
      </w:tblPr>
      <w:tblGrid>
        <w:gridCol w:w="4365"/>
        <w:gridCol w:w="5210"/>
      </w:tblGrid>
      <w:tr w:rsidR="008D465C" w:rsidRPr="008D465C" w:rsidTr="00E10DE8">
        <w:tc>
          <w:tcPr>
            <w:tcW w:w="4365" w:type="dxa"/>
          </w:tcPr>
          <w:p w:rsidR="001E3378" w:rsidRPr="008D465C" w:rsidRDefault="001E3378" w:rsidP="001E3378">
            <w:pPr>
              <w:jc w:val="both"/>
              <w:rPr>
                <w:rFonts w:cs="Times New Roman"/>
                <w:sz w:val="24"/>
                <w:szCs w:val="24"/>
                <w:shd w:val="clear" w:color="auto" w:fill="FFFFFF"/>
              </w:rPr>
            </w:pPr>
            <w:r w:rsidRPr="008D465C">
              <w:rPr>
                <w:rFonts w:cs="Times New Roman"/>
                <w:sz w:val="24"/>
                <w:szCs w:val="24"/>
                <w:shd w:val="clear" w:color="auto" w:fill="FFFFFF"/>
              </w:rPr>
              <w:t xml:space="preserve">Критерии </w:t>
            </w:r>
          </w:p>
        </w:tc>
        <w:tc>
          <w:tcPr>
            <w:tcW w:w="5210" w:type="dxa"/>
          </w:tcPr>
          <w:p w:rsidR="001E3378" w:rsidRPr="008D465C" w:rsidRDefault="001E3378" w:rsidP="001E3378">
            <w:pPr>
              <w:jc w:val="both"/>
              <w:rPr>
                <w:rFonts w:cs="Times New Roman"/>
                <w:sz w:val="24"/>
                <w:szCs w:val="24"/>
                <w:shd w:val="clear" w:color="auto" w:fill="FFFFFF"/>
              </w:rPr>
            </w:pPr>
            <w:r w:rsidRPr="008D465C">
              <w:rPr>
                <w:rFonts w:cs="Times New Roman"/>
                <w:sz w:val="24"/>
                <w:szCs w:val="24"/>
                <w:shd w:val="clear" w:color="auto" w:fill="FFFFFF"/>
              </w:rPr>
              <w:t xml:space="preserve">Характеристика </w:t>
            </w:r>
          </w:p>
        </w:tc>
      </w:tr>
      <w:tr w:rsidR="008D465C" w:rsidRPr="008D465C" w:rsidTr="00E10DE8">
        <w:tc>
          <w:tcPr>
            <w:tcW w:w="4365" w:type="dxa"/>
          </w:tcPr>
          <w:p w:rsidR="008C3FFD" w:rsidRPr="008D465C" w:rsidRDefault="008C3FFD" w:rsidP="001E3378">
            <w:pPr>
              <w:jc w:val="both"/>
              <w:rPr>
                <w:rFonts w:cs="Times New Roman"/>
                <w:sz w:val="24"/>
                <w:szCs w:val="24"/>
                <w:shd w:val="clear" w:color="auto" w:fill="FFFFFF"/>
              </w:rPr>
            </w:pPr>
            <w:r w:rsidRPr="008D465C">
              <w:rPr>
                <w:rFonts w:cs="Times New Roman"/>
                <w:sz w:val="24"/>
                <w:szCs w:val="24"/>
                <w:shd w:val="clear" w:color="auto" w:fill="FFFFFF"/>
              </w:rPr>
              <w:t>Предельные значения среднесписочной численности работников</w:t>
            </w:r>
          </w:p>
        </w:tc>
        <w:tc>
          <w:tcPr>
            <w:tcW w:w="5210" w:type="dxa"/>
          </w:tcPr>
          <w:p w:rsidR="008C3FFD" w:rsidRPr="008D465C" w:rsidRDefault="008C3FFD" w:rsidP="001E3378">
            <w:pPr>
              <w:jc w:val="both"/>
              <w:rPr>
                <w:rFonts w:cs="Times New Roman"/>
                <w:sz w:val="24"/>
                <w:szCs w:val="24"/>
                <w:shd w:val="clear" w:color="auto" w:fill="FFFFFF"/>
              </w:rPr>
            </w:pPr>
            <w:r w:rsidRPr="008D465C">
              <w:rPr>
                <w:rFonts w:cs="Times New Roman"/>
                <w:sz w:val="24"/>
                <w:szCs w:val="24"/>
                <w:shd w:val="clear" w:color="auto" w:fill="FFFFFF"/>
              </w:rPr>
              <w:t>От 16 до 100 человек</w:t>
            </w:r>
          </w:p>
        </w:tc>
      </w:tr>
      <w:tr w:rsidR="008D465C" w:rsidRPr="008D465C" w:rsidTr="00E10DE8">
        <w:tc>
          <w:tcPr>
            <w:tcW w:w="4365" w:type="dxa"/>
          </w:tcPr>
          <w:p w:rsidR="008C3FFD" w:rsidRPr="008D465C" w:rsidRDefault="008C3FFD" w:rsidP="001E3378">
            <w:pPr>
              <w:jc w:val="both"/>
              <w:rPr>
                <w:rFonts w:cs="Times New Roman"/>
                <w:sz w:val="24"/>
                <w:szCs w:val="24"/>
                <w:shd w:val="clear" w:color="auto" w:fill="FFFFFF"/>
              </w:rPr>
            </w:pPr>
            <w:r w:rsidRPr="008D465C">
              <w:rPr>
                <w:rFonts w:cs="Times New Roman"/>
                <w:sz w:val="24"/>
                <w:szCs w:val="24"/>
                <w:shd w:val="clear" w:color="auto" w:fill="FFFFFF"/>
              </w:rPr>
              <w:t>Доходы за год по правилам налогового учета не превышают</w:t>
            </w:r>
          </w:p>
        </w:tc>
        <w:tc>
          <w:tcPr>
            <w:tcW w:w="5210" w:type="dxa"/>
          </w:tcPr>
          <w:p w:rsidR="008C3FFD" w:rsidRPr="008D465C" w:rsidRDefault="008C3FFD" w:rsidP="001E3378">
            <w:pPr>
              <w:jc w:val="both"/>
              <w:rPr>
                <w:rFonts w:cs="Times New Roman"/>
                <w:sz w:val="24"/>
                <w:szCs w:val="24"/>
                <w:shd w:val="clear" w:color="auto" w:fill="FFFFFF"/>
              </w:rPr>
            </w:pPr>
            <w:r w:rsidRPr="008D465C">
              <w:rPr>
                <w:rFonts w:cs="Times New Roman"/>
                <w:sz w:val="24"/>
                <w:szCs w:val="24"/>
                <w:shd w:val="clear" w:color="auto" w:fill="FFFFFF"/>
              </w:rPr>
              <w:t>800 млн. рублей</w:t>
            </w:r>
          </w:p>
        </w:tc>
      </w:tr>
      <w:tr w:rsidR="008D465C" w:rsidRPr="008D465C" w:rsidTr="001A371D">
        <w:tblPrEx>
          <w:tblLook w:val="0000"/>
        </w:tblPrEx>
        <w:trPr>
          <w:trHeight w:val="356"/>
        </w:trPr>
        <w:tc>
          <w:tcPr>
            <w:tcW w:w="9575" w:type="dxa"/>
            <w:gridSpan w:val="2"/>
          </w:tcPr>
          <w:p w:rsidR="008C3FFD" w:rsidRPr="008D465C" w:rsidRDefault="008C3FFD" w:rsidP="001E3378">
            <w:pPr>
              <w:jc w:val="both"/>
              <w:rPr>
                <w:rFonts w:cs="Times New Roman"/>
                <w:sz w:val="24"/>
                <w:szCs w:val="24"/>
                <w:shd w:val="clear" w:color="auto" w:fill="FFFFFF"/>
              </w:rPr>
            </w:pPr>
            <w:r w:rsidRPr="008D465C">
              <w:rPr>
                <w:rFonts w:cs="Times New Roman"/>
                <w:sz w:val="24"/>
                <w:szCs w:val="24"/>
                <w:shd w:val="clear" w:color="auto" w:fill="FFFFFF"/>
              </w:rPr>
              <w:t>Дополнительные критерии для ООО и хозяйственных товариществ</w:t>
            </w:r>
          </w:p>
        </w:tc>
      </w:tr>
      <w:tr w:rsidR="008D465C" w:rsidRPr="008D465C" w:rsidTr="001A371D">
        <w:tblPrEx>
          <w:tblLook w:val="0000"/>
        </w:tblPrEx>
        <w:trPr>
          <w:trHeight w:val="1707"/>
        </w:trPr>
        <w:tc>
          <w:tcPr>
            <w:tcW w:w="4365" w:type="dxa"/>
          </w:tcPr>
          <w:p w:rsidR="00E10DE8" w:rsidRPr="008D465C" w:rsidRDefault="00E10DE8" w:rsidP="001E3378">
            <w:pPr>
              <w:jc w:val="both"/>
              <w:rPr>
                <w:rFonts w:cs="Times New Roman"/>
                <w:sz w:val="24"/>
                <w:szCs w:val="24"/>
                <w:shd w:val="clear" w:color="auto" w:fill="FFFFFF"/>
              </w:rPr>
            </w:pPr>
            <w:r w:rsidRPr="008D465C">
              <w:rPr>
                <w:rFonts w:cs="Times New Roman"/>
                <w:sz w:val="24"/>
                <w:szCs w:val="24"/>
                <w:shd w:val="clear" w:color="auto" w:fill="FFFFFF"/>
              </w:rPr>
              <w:t>Суммарная доля участия в уставном капитале организации</w:t>
            </w:r>
          </w:p>
          <w:p w:rsidR="00BB259D" w:rsidRPr="008D465C" w:rsidRDefault="00BB259D" w:rsidP="00BB259D">
            <w:pPr>
              <w:jc w:val="both"/>
              <w:rPr>
                <w:rFonts w:cs="Times New Roman"/>
                <w:sz w:val="24"/>
                <w:szCs w:val="24"/>
                <w:shd w:val="clear" w:color="auto" w:fill="FFFFFF"/>
              </w:rPr>
            </w:pPr>
          </w:p>
        </w:tc>
        <w:tc>
          <w:tcPr>
            <w:tcW w:w="5210" w:type="dxa"/>
          </w:tcPr>
          <w:p w:rsidR="00E10DE8" w:rsidRPr="008D465C" w:rsidRDefault="00E10DE8" w:rsidP="001E3378">
            <w:pPr>
              <w:jc w:val="both"/>
              <w:rPr>
                <w:rFonts w:cs="Times New Roman"/>
                <w:sz w:val="24"/>
                <w:szCs w:val="24"/>
                <w:shd w:val="clear" w:color="auto" w:fill="FFFFFF"/>
              </w:rPr>
            </w:pPr>
            <w:r w:rsidRPr="008D465C">
              <w:rPr>
                <w:rFonts w:cs="Times New Roman"/>
                <w:sz w:val="24"/>
                <w:szCs w:val="24"/>
                <w:shd w:val="clear" w:color="auto" w:fill="FFFFFF"/>
              </w:rPr>
              <w:t>Не более 25% принадлежит:</w:t>
            </w:r>
          </w:p>
          <w:p w:rsidR="00E10DE8" w:rsidRPr="008D465C" w:rsidRDefault="00E10DE8" w:rsidP="001A371D">
            <w:pPr>
              <w:pStyle w:val="a3"/>
              <w:numPr>
                <w:ilvl w:val="0"/>
                <w:numId w:val="8"/>
              </w:numPr>
              <w:ind w:left="357" w:hanging="357"/>
              <w:jc w:val="both"/>
              <w:rPr>
                <w:rFonts w:cs="Times New Roman"/>
                <w:sz w:val="24"/>
                <w:szCs w:val="24"/>
                <w:shd w:val="clear" w:color="auto" w:fill="FFFFFF"/>
              </w:rPr>
            </w:pPr>
            <w:r w:rsidRPr="008D465C">
              <w:rPr>
                <w:rFonts w:cs="Times New Roman"/>
                <w:sz w:val="24"/>
                <w:szCs w:val="24"/>
                <w:shd w:val="clear" w:color="auto" w:fill="FFFFFF"/>
              </w:rPr>
              <w:t>Государству;</w:t>
            </w:r>
          </w:p>
          <w:p w:rsidR="00E10DE8" w:rsidRPr="008D465C" w:rsidRDefault="00E10DE8" w:rsidP="001A371D">
            <w:pPr>
              <w:pStyle w:val="a3"/>
              <w:numPr>
                <w:ilvl w:val="0"/>
                <w:numId w:val="8"/>
              </w:numPr>
              <w:ind w:left="357" w:hanging="357"/>
              <w:jc w:val="both"/>
              <w:rPr>
                <w:rFonts w:cs="Times New Roman"/>
                <w:sz w:val="24"/>
                <w:szCs w:val="24"/>
                <w:shd w:val="clear" w:color="auto" w:fill="FFFFFF"/>
              </w:rPr>
            </w:pPr>
            <w:r w:rsidRPr="008D465C">
              <w:rPr>
                <w:rFonts w:cs="Times New Roman"/>
                <w:sz w:val="24"/>
                <w:szCs w:val="24"/>
                <w:shd w:val="clear" w:color="auto" w:fill="FFFFFF"/>
              </w:rPr>
              <w:t>Муниципальным образованиям;</w:t>
            </w:r>
          </w:p>
          <w:p w:rsidR="00E10DE8" w:rsidRPr="008D465C" w:rsidRDefault="00E10DE8" w:rsidP="001A371D">
            <w:pPr>
              <w:pStyle w:val="a3"/>
              <w:numPr>
                <w:ilvl w:val="0"/>
                <w:numId w:val="8"/>
              </w:numPr>
              <w:ind w:left="357" w:hanging="357"/>
              <w:jc w:val="both"/>
              <w:rPr>
                <w:rFonts w:cs="Times New Roman"/>
                <w:sz w:val="24"/>
                <w:szCs w:val="24"/>
                <w:shd w:val="clear" w:color="auto" w:fill="FFFFFF"/>
              </w:rPr>
            </w:pPr>
            <w:r w:rsidRPr="008D465C">
              <w:rPr>
                <w:rFonts w:cs="Times New Roman"/>
                <w:sz w:val="24"/>
                <w:szCs w:val="24"/>
                <w:shd w:val="clear" w:color="auto" w:fill="FFFFFF"/>
              </w:rPr>
              <w:t>Общественным и религиозным организациям;</w:t>
            </w:r>
          </w:p>
          <w:p w:rsidR="00E10DE8" w:rsidRPr="008D465C" w:rsidRDefault="00E10DE8" w:rsidP="001A371D">
            <w:pPr>
              <w:pStyle w:val="a3"/>
              <w:numPr>
                <w:ilvl w:val="0"/>
                <w:numId w:val="8"/>
              </w:numPr>
              <w:ind w:left="357" w:hanging="357"/>
              <w:jc w:val="both"/>
              <w:rPr>
                <w:rFonts w:cs="Times New Roman"/>
                <w:sz w:val="24"/>
                <w:szCs w:val="24"/>
                <w:shd w:val="clear" w:color="auto" w:fill="FFFFFF"/>
              </w:rPr>
            </w:pPr>
            <w:r w:rsidRPr="008D465C">
              <w:rPr>
                <w:rFonts w:cs="Times New Roman"/>
                <w:sz w:val="24"/>
                <w:szCs w:val="24"/>
                <w:shd w:val="clear" w:color="auto" w:fill="FFFFFF"/>
              </w:rPr>
              <w:t>Благотворительным и иным фондам</w:t>
            </w:r>
          </w:p>
        </w:tc>
      </w:tr>
      <w:tr w:rsidR="008D465C" w:rsidRPr="008D465C" w:rsidTr="001A371D">
        <w:tblPrEx>
          <w:tblLook w:val="0000"/>
        </w:tblPrEx>
        <w:trPr>
          <w:trHeight w:val="355"/>
        </w:trPr>
        <w:tc>
          <w:tcPr>
            <w:tcW w:w="9575" w:type="dxa"/>
            <w:gridSpan w:val="2"/>
          </w:tcPr>
          <w:p w:rsidR="00E10DE8" w:rsidRPr="008D465C" w:rsidRDefault="00E10DE8" w:rsidP="001E3378">
            <w:pPr>
              <w:jc w:val="both"/>
              <w:rPr>
                <w:rFonts w:cs="Times New Roman"/>
                <w:sz w:val="24"/>
                <w:szCs w:val="24"/>
              </w:rPr>
            </w:pPr>
            <w:r w:rsidRPr="008D465C">
              <w:rPr>
                <w:rFonts w:cs="Times New Roman"/>
                <w:sz w:val="24"/>
                <w:szCs w:val="24"/>
              </w:rPr>
              <w:t>Дополнительные критерии для АО</w:t>
            </w:r>
          </w:p>
        </w:tc>
      </w:tr>
      <w:tr w:rsidR="008D465C" w:rsidRPr="008D465C" w:rsidTr="00E10DE8">
        <w:tblPrEx>
          <w:tblLook w:val="0000"/>
        </w:tblPrEx>
        <w:trPr>
          <w:trHeight w:val="323"/>
        </w:trPr>
        <w:tc>
          <w:tcPr>
            <w:tcW w:w="4365" w:type="dxa"/>
          </w:tcPr>
          <w:p w:rsidR="00E10DE8" w:rsidRPr="008D465C" w:rsidRDefault="00E10DE8" w:rsidP="001E3378">
            <w:pPr>
              <w:jc w:val="both"/>
              <w:rPr>
                <w:rFonts w:cs="Times New Roman"/>
                <w:sz w:val="24"/>
                <w:szCs w:val="24"/>
              </w:rPr>
            </w:pPr>
            <w:r w:rsidRPr="008D465C">
              <w:rPr>
                <w:rFonts w:cs="Times New Roman"/>
                <w:sz w:val="24"/>
                <w:szCs w:val="24"/>
              </w:rPr>
              <w:t>Суммарная доля участия в капитале организации</w:t>
            </w:r>
          </w:p>
        </w:tc>
        <w:tc>
          <w:tcPr>
            <w:tcW w:w="5210" w:type="dxa"/>
          </w:tcPr>
          <w:p w:rsidR="00E10DE8" w:rsidRPr="008D465C" w:rsidRDefault="00E10DE8" w:rsidP="001E3378">
            <w:pPr>
              <w:rPr>
                <w:rFonts w:eastAsia="Times New Roman" w:cs="Times New Roman"/>
                <w:sz w:val="24"/>
                <w:szCs w:val="24"/>
                <w:lang w:eastAsia="ru-RU"/>
              </w:rPr>
            </w:pPr>
            <w:r w:rsidRPr="008D465C">
              <w:rPr>
                <w:rFonts w:eastAsia="Times New Roman" w:cs="Times New Roman"/>
                <w:sz w:val="24"/>
                <w:szCs w:val="24"/>
                <w:shd w:val="clear" w:color="auto" w:fill="FFFFFF"/>
                <w:lang w:eastAsia="ru-RU"/>
              </w:rPr>
              <w:t>Не более 25% голосующих акций принадлежит:</w:t>
            </w:r>
          </w:p>
          <w:p w:rsidR="00E10DE8" w:rsidRPr="008D465C" w:rsidRDefault="00E10DE8" w:rsidP="001A371D">
            <w:pPr>
              <w:pStyle w:val="a3"/>
              <w:numPr>
                <w:ilvl w:val="0"/>
                <w:numId w:val="7"/>
              </w:numPr>
              <w:shd w:val="clear" w:color="auto" w:fill="FFFFFF"/>
              <w:ind w:left="357" w:hanging="357"/>
              <w:rPr>
                <w:rFonts w:eastAsia="Times New Roman" w:cs="Times New Roman"/>
                <w:sz w:val="24"/>
                <w:szCs w:val="24"/>
                <w:lang w:eastAsia="ru-RU"/>
              </w:rPr>
            </w:pPr>
            <w:r w:rsidRPr="008D465C">
              <w:rPr>
                <w:rFonts w:eastAsia="Times New Roman" w:cs="Times New Roman"/>
                <w:sz w:val="24"/>
                <w:szCs w:val="24"/>
                <w:lang w:eastAsia="ru-RU"/>
              </w:rPr>
              <w:t>Государству, субъектам РФ;</w:t>
            </w:r>
          </w:p>
          <w:p w:rsidR="00E10DE8" w:rsidRPr="008D465C" w:rsidRDefault="00E10DE8" w:rsidP="001A371D">
            <w:pPr>
              <w:pStyle w:val="a3"/>
              <w:numPr>
                <w:ilvl w:val="0"/>
                <w:numId w:val="7"/>
              </w:numPr>
              <w:shd w:val="clear" w:color="auto" w:fill="FFFFFF"/>
              <w:ind w:left="357" w:hanging="357"/>
              <w:rPr>
                <w:rFonts w:eastAsia="Times New Roman" w:cs="Times New Roman"/>
                <w:sz w:val="24"/>
                <w:szCs w:val="24"/>
                <w:lang w:eastAsia="ru-RU"/>
              </w:rPr>
            </w:pPr>
            <w:r w:rsidRPr="008D465C">
              <w:rPr>
                <w:rFonts w:eastAsia="Times New Roman" w:cs="Times New Roman"/>
                <w:sz w:val="24"/>
                <w:szCs w:val="24"/>
                <w:lang w:eastAsia="ru-RU"/>
              </w:rPr>
              <w:t>Муниципальным образованиям;</w:t>
            </w:r>
          </w:p>
          <w:p w:rsidR="00E10DE8" w:rsidRPr="008D465C" w:rsidRDefault="00E10DE8" w:rsidP="001A371D">
            <w:pPr>
              <w:pStyle w:val="a3"/>
              <w:numPr>
                <w:ilvl w:val="0"/>
                <w:numId w:val="7"/>
              </w:numPr>
              <w:shd w:val="clear" w:color="auto" w:fill="FFFFFF"/>
              <w:ind w:left="357" w:hanging="357"/>
              <w:rPr>
                <w:rFonts w:eastAsia="Times New Roman" w:cs="Times New Roman"/>
                <w:sz w:val="24"/>
                <w:szCs w:val="24"/>
                <w:lang w:eastAsia="ru-RU"/>
              </w:rPr>
            </w:pPr>
            <w:r w:rsidRPr="008D465C">
              <w:rPr>
                <w:rFonts w:eastAsia="Times New Roman" w:cs="Times New Roman"/>
                <w:sz w:val="24"/>
                <w:szCs w:val="24"/>
                <w:lang w:eastAsia="ru-RU"/>
              </w:rPr>
              <w:t>Общественным и религиозным организациям;</w:t>
            </w:r>
          </w:p>
          <w:p w:rsidR="00E10DE8" w:rsidRPr="008D465C" w:rsidRDefault="00E10DE8" w:rsidP="001A371D">
            <w:pPr>
              <w:pStyle w:val="a3"/>
              <w:numPr>
                <w:ilvl w:val="0"/>
                <w:numId w:val="7"/>
              </w:numPr>
              <w:shd w:val="clear" w:color="auto" w:fill="FFFFFF"/>
              <w:ind w:left="357" w:hanging="357"/>
              <w:rPr>
                <w:rFonts w:eastAsia="Times New Roman" w:cs="Times New Roman"/>
                <w:sz w:val="24"/>
                <w:szCs w:val="24"/>
                <w:lang w:eastAsia="ru-RU"/>
              </w:rPr>
            </w:pPr>
            <w:r w:rsidRPr="008D465C">
              <w:rPr>
                <w:rFonts w:eastAsia="Times New Roman" w:cs="Times New Roman"/>
                <w:sz w:val="24"/>
                <w:szCs w:val="24"/>
                <w:lang w:eastAsia="ru-RU"/>
              </w:rPr>
              <w:t>Благотворительным и иным фондам</w:t>
            </w:r>
          </w:p>
        </w:tc>
      </w:tr>
    </w:tbl>
    <w:p w:rsidR="00E10DE8" w:rsidRPr="008D465C" w:rsidRDefault="00E10DE8" w:rsidP="00E10DE8">
      <w:pPr>
        <w:spacing w:after="0" w:line="360" w:lineRule="auto"/>
        <w:jc w:val="both"/>
        <w:rPr>
          <w:rFonts w:cs="Times New Roman"/>
          <w:szCs w:val="28"/>
        </w:rPr>
      </w:pPr>
    </w:p>
    <w:p w:rsidR="00A16608" w:rsidRPr="00A16608" w:rsidRDefault="00A16608" w:rsidP="00C56A8E">
      <w:pPr>
        <w:shd w:val="clear" w:color="auto" w:fill="FFFFFF"/>
        <w:spacing w:after="0" w:line="360" w:lineRule="auto"/>
        <w:ind w:firstLine="709"/>
        <w:jc w:val="both"/>
        <w:rPr>
          <w:rFonts w:eastAsia="Times New Roman" w:cs="Times New Roman"/>
          <w:szCs w:val="28"/>
          <w:lang w:eastAsia="ru-RU"/>
        </w:rPr>
      </w:pPr>
      <w:r w:rsidRPr="00A16608">
        <w:rPr>
          <w:rFonts w:eastAsia="Times New Roman" w:cs="Times New Roman"/>
          <w:szCs w:val="28"/>
          <w:lang w:eastAsia="ru-RU"/>
        </w:rPr>
        <w:t>К главным</w:t>
      </w:r>
      <w:r w:rsidRPr="00D7156B">
        <w:rPr>
          <w:rFonts w:eastAsia="Times New Roman" w:cs="Times New Roman"/>
          <w:szCs w:val="28"/>
          <w:lang w:eastAsia="ru-RU"/>
        </w:rPr>
        <w:t xml:space="preserve"> </w:t>
      </w:r>
      <w:r w:rsidRPr="00A16608">
        <w:rPr>
          <w:rFonts w:eastAsia="Times New Roman" w:cs="Times New Roman"/>
          <w:szCs w:val="28"/>
          <w:lang w:eastAsia="ru-RU"/>
        </w:rPr>
        <w:t>достоинствам малого предприятия можно отнести следующие:</w:t>
      </w:r>
    </w:p>
    <w:p w:rsidR="00A16608" w:rsidRPr="006E10C0" w:rsidRDefault="00A16608" w:rsidP="006E10C0">
      <w:pPr>
        <w:pStyle w:val="a3"/>
        <w:numPr>
          <w:ilvl w:val="0"/>
          <w:numId w:val="9"/>
        </w:numPr>
        <w:shd w:val="clear" w:color="auto" w:fill="FFFFFF"/>
        <w:tabs>
          <w:tab w:val="left" w:pos="993"/>
        </w:tabs>
        <w:spacing w:after="0" w:line="360" w:lineRule="auto"/>
        <w:ind w:left="0" w:firstLine="709"/>
        <w:jc w:val="both"/>
        <w:rPr>
          <w:rFonts w:eastAsia="Times New Roman" w:cs="Times New Roman"/>
          <w:szCs w:val="28"/>
          <w:lang w:eastAsia="ru-RU"/>
        </w:rPr>
      </w:pPr>
      <w:r w:rsidRPr="006E10C0">
        <w:rPr>
          <w:rFonts w:eastAsia="Times New Roman" w:cs="Times New Roman"/>
          <w:szCs w:val="28"/>
          <w:lang w:eastAsia="ru-RU"/>
        </w:rPr>
        <w:t>Сильная</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взаимосвязь</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с</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потребителем.</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Это</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дает</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возможность</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малым предприятиям</w:t>
      </w:r>
      <w:r w:rsidR="004916B6" w:rsidRPr="006E10C0">
        <w:rPr>
          <w:rFonts w:eastAsia="Times New Roman" w:cs="Times New Roman"/>
          <w:szCs w:val="28"/>
          <w:lang w:eastAsia="ru-RU"/>
        </w:rPr>
        <w:t xml:space="preserve">  </w:t>
      </w:r>
      <w:r w:rsidRPr="006E10C0">
        <w:rPr>
          <w:rFonts w:eastAsia="Times New Roman" w:cs="Times New Roman"/>
          <w:szCs w:val="28"/>
          <w:lang w:eastAsia="ru-RU"/>
        </w:rPr>
        <w:t xml:space="preserve"> довольно</w:t>
      </w:r>
      <w:r w:rsidR="004916B6" w:rsidRPr="006E10C0">
        <w:rPr>
          <w:rFonts w:eastAsia="Times New Roman" w:cs="Times New Roman"/>
          <w:szCs w:val="28"/>
          <w:lang w:eastAsia="ru-RU"/>
        </w:rPr>
        <w:t xml:space="preserve">  </w:t>
      </w:r>
      <w:r w:rsidRPr="006E10C0">
        <w:rPr>
          <w:rFonts w:eastAsia="Times New Roman" w:cs="Times New Roman"/>
          <w:szCs w:val="28"/>
          <w:lang w:eastAsia="ru-RU"/>
        </w:rPr>
        <w:t xml:space="preserve"> стремительно</w:t>
      </w:r>
      <w:r w:rsidR="004916B6" w:rsidRPr="006E10C0">
        <w:rPr>
          <w:rFonts w:eastAsia="Times New Roman" w:cs="Times New Roman"/>
          <w:szCs w:val="28"/>
          <w:lang w:eastAsia="ru-RU"/>
        </w:rPr>
        <w:t xml:space="preserve">  </w:t>
      </w:r>
      <w:r w:rsidRPr="006E10C0">
        <w:rPr>
          <w:rFonts w:eastAsia="Times New Roman" w:cs="Times New Roman"/>
          <w:szCs w:val="28"/>
          <w:lang w:eastAsia="ru-RU"/>
        </w:rPr>
        <w:t xml:space="preserve"> приспосабливаться,</w:t>
      </w:r>
      <w:r w:rsidR="004916B6" w:rsidRPr="006E10C0">
        <w:rPr>
          <w:rFonts w:eastAsia="Times New Roman" w:cs="Times New Roman"/>
          <w:szCs w:val="28"/>
          <w:lang w:eastAsia="ru-RU"/>
        </w:rPr>
        <w:t xml:space="preserve">  </w:t>
      </w:r>
      <w:r w:rsidRPr="006E10C0">
        <w:rPr>
          <w:rFonts w:eastAsia="Times New Roman" w:cs="Times New Roman"/>
          <w:szCs w:val="28"/>
          <w:lang w:eastAsia="ru-RU"/>
        </w:rPr>
        <w:t xml:space="preserve"> и</w:t>
      </w:r>
      <w:r w:rsidR="004916B6" w:rsidRPr="006E10C0">
        <w:rPr>
          <w:rFonts w:eastAsia="Times New Roman" w:cs="Times New Roman"/>
          <w:szCs w:val="28"/>
          <w:lang w:eastAsia="ru-RU"/>
        </w:rPr>
        <w:t xml:space="preserve">  </w:t>
      </w:r>
      <w:r w:rsidRPr="006E10C0">
        <w:rPr>
          <w:rFonts w:eastAsia="Times New Roman" w:cs="Times New Roman"/>
          <w:szCs w:val="28"/>
          <w:lang w:eastAsia="ru-RU"/>
        </w:rPr>
        <w:t xml:space="preserve"> проявлять пластичность в зависимости от желаний потребителей. Это способствует тому, что клиент выберет именно их продукт.</w:t>
      </w:r>
    </w:p>
    <w:p w:rsidR="00A16608" w:rsidRPr="006E10C0" w:rsidRDefault="00A16608" w:rsidP="006E10C0">
      <w:pPr>
        <w:pStyle w:val="a3"/>
        <w:numPr>
          <w:ilvl w:val="0"/>
          <w:numId w:val="9"/>
        </w:numPr>
        <w:shd w:val="clear" w:color="auto" w:fill="FFFFFF"/>
        <w:tabs>
          <w:tab w:val="left" w:pos="993"/>
        </w:tabs>
        <w:spacing w:after="0" w:line="360" w:lineRule="auto"/>
        <w:ind w:left="0" w:firstLine="709"/>
        <w:jc w:val="both"/>
        <w:rPr>
          <w:rFonts w:eastAsia="Times New Roman" w:cs="Times New Roman"/>
          <w:szCs w:val="28"/>
          <w:lang w:eastAsia="ru-RU"/>
        </w:rPr>
      </w:pPr>
      <w:r w:rsidRPr="006E10C0">
        <w:rPr>
          <w:rFonts w:eastAsia="Times New Roman" w:cs="Times New Roman"/>
          <w:szCs w:val="28"/>
          <w:lang w:eastAsia="ru-RU"/>
        </w:rPr>
        <w:t>Умение регулярно изменяться и приспосабливаться. Сильная конкуренция между предприятиями, зависимое положение от</w:t>
      </w:r>
      <w:r w:rsidR="004916B6" w:rsidRPr="006E10C0">
        <w:rPr>
          <w:rFonts w:eastAsia="Times New Roman" w:cs="Times New Roman"/>
          <w:szCs w:val="28"/>
          <w:lang w:eastAsia="ru-RU"/>
        </w:rPr>
        <w:t xml:space="preserve">  </w:t>
      </w:r>
      <w:r w:rsidRPr="006E10C0">
        <w:rPr>
          <w:rFonts w:eastAsia="Times New Roman" w:cs="Times New Roman"/>
          <w:szCs w:val="28"/>
          <w:lang w:eastAsia="ru-RU"/>
        </w:rPr>
        <w:t xml:space="preserve">клиентской </w:t>
      </w:r>
      <w:r w:rsidRPr="006E10C0">
        <w:rPr>
          <w:rFonts w:eastAsia="Times New Roman" w:cs="Times New Roman"/>
          <w:szCs w:val="28"/>
          <w:lang w:eastAsia="ru-RU"/>
        </w:rPr>
        <w:lastRenderedPageBreak/>
        <w:t>базы</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и поставщиков, поиск новейших методов уменьшения издержек не допускают узкой специализации организации.</w:t>
      </w:r>
    </w:p>
    <w:p w:rsidR="00A16608" w:rsidRPr="006E10C0" w:rsidRDefault="00C12BDC" w:rsidP="006E10C0">
      <w:pPr>
        <w:pStyle w:val="a3"/>
        <w:numPr>
          <w:ilvl w:val="0"/>
          <w:numId w:val="9"/>
        </w:numPr>
        <w:shd w:val="clear" w:color="auto" w:fill="FFFFFF"/>
        <w:tabs>
          <w:tab w:val="left" w:pos="993"/>
        </w:tabs>
        <w:spacing w:after="0" w:line="360" w:lineRule="auto"/>
        <w:ind w:left="0" w:firstLine="709"/>
        <w:jc w:val="both"/>
        <w:rPr>
          <w:rFonts w:eastAsia="Times New Roman" w:cs="Times New Roman"/>
          <w:szCs w:val="28"/>
          <w:lang w:eastAsia="ru-RU"/>
        </w:rPr>
      </w:pPr>
      <w:r w:rsidRPr="006E10C0">
        <w:rPr>
          <w:rFonts w:eastAsia="Times New Roman" w:cs="Times New Roman"/>
          <w:szCs w:val="28"/>
          <w:lang w:eastAsia="ru-RU"/>
        </w:rPr>
        <w:t>Низкие</w:t>
      </w:r>
      <w:r w:rsidR="00A16608" w:rsidRPr="006E10C0">
        <w:rPr>
          <w:rFonts w:eastAsia="Times New Roman" w:cs="Times New Roman"/>
          <w:szCs w:val="28"/>
          <w:lang w:eastAsia="ru-RU"/>
        </w:rPr>
        <w:t xml:space="preserve"> внереализационные</w:t>
      </w:r>
      <w:r w:rsidR="004916B6" w:rsidRPr="006E10C0">
        <w:rPr>
          <w:rFonts w:eastAsia="Times New Roman" w:cs="Times New Roman"/>
          <w:szCs w:val="28"/>
          <w:lang w:eastAsia="ru-RU"/>
        </w:rPr>
        <w:t xml:space="preserve">  </w:t>
      </w:r>
      <w:r w:rsidR="00A16608" w:rsidRPr="006E10C0">
        <w:rPr>
          <w:rFonts w:eastAsia="Times New Roman" w:cs="Times New Roman"/>
          <w:szCs w:val="28"/>
          <w:lang w:eastAsia="ru-RU"/>
        </w:rPr>
        <w:t>расходы.</w:t>
      </w:r>
      <w:r w:rsidR="004916B6" w:rsidRPr="006E10C0">
        <w:rPr>
          <w:rFonts w:eastAsia="Times New Roman" w:cs="Times New Roman"/>
          <w:szCs w:val="28"/>
          <w:lang w:eastAsia="ru-RU"/>
        </w:rPr>
        <w:t xml:space="preserve">  </w:t>
      </w:r>
      <w:r w:rsidR="00A16608" w:rsidRPr="006E10C0">
        <w:rPr>
          <w:rFonts w:eastAsia="Times New Roman" w:cs="Times New Roman"/>
          <w:szCs w:val="28"/>
          <w:lang w:eastAsia="ru-RU"/>
        </w:rPr>
        <w:t>Малые</w:t>
      </w:r>
      <w:r w:rsidR="004916B6" w:rsidRPr="006E10C0">
        <w:rPr>
          <w:rFonts w:eastAsia="Times New Roman" w:cs="Times New Roman"/>
          <w:szCs w:val="28"/>
          <w:lang w:eastAsia="ru-RU"/>
        </w:rPr>
        <w:t xml:space="preserve">  </w:t>
      </w:r>
      <w:r w:rsidR="00A16608" w:rsidRPr="006E10C0">
        <w:rPr>
          <w:rFonts w:eastAsia="Times New Roman" w:cs="Times New Roman"/>
          <w:szCs w:val="28"/>
          <w:lang w:eastAsia="ru-RU"/>
        </w:rPr>
        <w:t>предприятия,</w:t>
      </w:r>
      <w:r w:rsidR="004916B6" w:rsidRPr="006E10C0">
        <w:rPr>
          <w:rFonts w:eastAsia="Times New Roman" w:cs="Times New Roman"/>
          <w:szCs w:val="28"/>
          <w:lang w:eastAsia="ru-RU"/>
        </w:rPr>
        <w:t xml:space="preserve">  </w:t>
      </w:r>
      <w:r w:rsidR="00A16608" w:rsidRPr="006E10C0">
        <w:rPr>
          <w:rFonts w:eastAsia="Times New Roman" w:cs="Times New Roman"/>
          <w:szCs w:val="28"/>
          <w:lang w:eastAsia="ru-RU"/>
        </w:rPr>
        <w:t>не</w:t>
      </w:r>
      <w:r w:rsidR="004916B6" w:rsidRPr="006E10C0">
        <w:rPr>
          <w:rFonts w:eastAsia="Times New Roman" w:cs="Times New Roman"/>
          <w:szCs w:val="28"/>
          <w:lang w:eastAsia="ru-RU"/>
        </w:rPr>
        <w:t xml:space="preserve">  </w:t>
      </w:r>
      <w:r w:rsidR="00A16608" w:rsidRPr="006E10C0">
        <w:rPr>
          <w:rFonts w:eastAsia="Times New Roman" w:cs="Times New Roman"/>
          <w:szCs w:val="28"/>
          <w:lang w:eastAsia="ru-RU"/>
        </w:rPr>
        <w:t>имеющие внутренней бюрократии, способны сдерживать эти затраты на относительно низком уровне.</w:t>
      </w:r>
    </w:p>
    <w:p w:rsidR="00A16608" w:rsidRPr="006E10C0" w:rsidRDefault="00A16608" w:rsidP="006E10C0">
      <w:pPr>
        <w:pStyle w:val="a3"/>
        <w:numPr>
          <w:ilvl w:val="0"/>
          <w:numId w:val="9"/>
        </w:numPr>
        <w:shd w:val="clear" w:color="auto" w:fill="FFFFFF"/>
        <w:tabs>
          <w:tab w:val="left" w:pos="993"/>
        </w:tabs>
        <w:spacing w:after="0" w:line="360" w:lineRule="auto"/>
        <w:ind w:left="0" w:firstLine="709"/>
        <w:jc w:val="both"/>
        <w:rPr>
          <w:rFonts w:eastAsia="Times New Roman" w:cs="Times New Roman"/>
          <w:szCs w:val="28"/>
          <w:lang w:eastAsia="ru-RU"/>
        </w:rPr>
      </w:pPr>
      <w:r w:rsidRPr="006E10C0">
        <w:rPr>
          <w:rFonts w:eastAsia="Times New Roman" w:cs="Times New Roman"/>
          <w:szCs w:val="28"/>
          <w:lang w:eastAsia="ru-RU"/>
        </w:rPr>
        <w:t>Инновационные</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возможности.</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Малые</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предприятия,</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работающие</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по использованию чужих</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ресурсов</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с</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крупными,</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незамедлительно</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реагируют</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на изменение спроса</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со</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стороны</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крупных</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предприятий</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и</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становятся</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источниками инноваций в экономике.</w:t>
      </w:r>
    </w:p>
    <w:p w:rsidR="00A16608" w:rsidRDefault="00A16608" w:rsidP="006E10C0">
      <w:pPr>
        <w:pStyle w:val="a3"/>
        <w:numPr>
          <w:ilvl w:val="0"/>
          <w:numId w:val="9"/>
        </w:numPr>
        <w:shd w:val="clear" w:color="auto" w:fill="FFFFFF"/>
        <w:tabs>
          <w:tab w:val="left" w:pos="993"/>
        </w:tabs>
        <w:spacing w:after="0" w:line="360" w:lineRule="auto"/>
        <w:ind w:left="0" w:firstLine="709"/>
        <w:jc w:val="both"/>
        <w:rPr>
          <w:rFonts w:eastAsia="Times New Roman" w:cs="Times New Roman"/>
          <w:szCs w:val="28"/>
          <w:lang w:eastAsia="ru-RU"/>
        </w:rPr>
      </w:pPr>
      <w:r w:rsidRPr="006E10C0">
        <w:rPr>
          <w:rFonts w:eastAsia="Times New Roman" w:cs="Times New Roman"/>
          <w:szCs w:val="28"/>
          <w:lang w:eastAsia="ru-RU"/>
        </w:rPr>
        <w:t>Интеграция</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с</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другими</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фирмами.</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Для</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оказания</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сопротивления</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своим конкурентам</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малые</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предприятия</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могут</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объединять</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свои</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усилия</w:t>
      </w:r>
      <w:r w:rsidR="004916B6" w:rsidRPr="006E10C0">
        <w:rPr>
          <w:rFonts w:eastAsia="Times New Roman" w:cs="Times New Roman"/>
          <w:szCs w:val="28"/>
          <w:lang w:eastAsia="ru-RU"/>
        </w:rPr>
        <w:t xml:space="preserve">  </w:t>
      </w:r>
      <w:r w:rsidRPr="006E10C0">
        <w:rPr>
          <w:rFonts w:eastAsia="Times New Roman" w:cs="Times New Roman"/>
          <w:szCs w:val="28"/>
          <w:lang w:eastAsia="ru-RU"/>
        </w:rPr>
        <w:t>с</w:t>
      </w:r>
      <w:r w:rsidR="004916B6" w:rsidRPr="006E10C0">
        <w:rPr>
          <w:rFonts w:eastAsia="Times New Roman" w:cs="Times New Roman"/>
          <w:szCs w:val="28"/>
          <w:lang w:eastAsia="ru-RU"/>
        </w:rPr>
        <w:t xml:space="preserve">  </w:t>
      </w:r>
      <w:r w:rsidRPr="006E10C0">
        <w:rPr>
          <w:rFonts w:eastAsia="Times New Roman" w:cs="Times New Roman"/>
          <w:szCs w:val="28"/>
          <w:lang w:eastAsia="ru-RU"/>
        </w:rPr>
        <w:t>другими предприятиями.</w:t>
      </w:r>
    </w:p>
    <w:p w:rsidR="006E10C0" w:rsidRPr="006E10C0" w:rsidRDefault="006E10C0" w:rsidP="006E10C0">
      <w:pPr>
        <w:pStyle w:val="a3"/>
        <w:numPr>
          <w:ilvl w:val="0"/>
          <w:numId w:val="9"/>
        </w:numPr>
        <w:shd w:val="clear" w:color="auto" w:fill="FFFFFF"/>
        <w:tabs>
          <w:tab w:val="left" w:pos="993"/>
        </w:tabs>
        <w:spacing w:after="0" w:line="360" w:lineRule="auto"/>
        <w:ind w:left="0" w:firstLine="709"/>
        <w:jc w:val="both"/>
        <w:rPr>
          <w:rFonts w:eastAsia="Times New Roman" w:cs="Times New Roman"/>
          <w:szCs w:val="28"/>
          <w:lang w:eastAsia="ru-RU"/>
        </w:rPr>
      </w:pPr>
      <w:r>
        <w:rPr>
          <w:rFonts w:eastAsia="Times New Roman" w:cs="Times New Roman"/>
          <w:szCs w:val="28"/>
          <w:lang w:eastAsia="ru-RU"/>
        </w:rPr>
        <w:t>Отсутствие необходимости в значительных раз</w:t>
      </w:r>
      <w:r w:rsidR="002610C4">
        <w:rPr>
          <w:rFonts w:eastAsia="Times New Roman" w:cs="Times New Roman"/>
          <w:szCs w:val="28"/>
          <w:lang w:eastAsia="ru-RU"/>
        </w:rPr>
        <w:t>м</w:t>
      </w:r>
      <w:r>
        <w:rPr>
          <w:rFonts w:eastAsia="Times New Roman" w:cs="Times New Roman"/>
          <w:szCs w:val="28"/>
          <w:lang w:eastAsia="ru-RU"/>
        </w:rPr>
        <w:t>ерах стартового к</w:t>
      </w:r>
      <w:r w:rsidR="002610C4">
        <w:rPr>
          <w:rFonts w:eastAsia="Times New Roman" w:cs="Times New Roman"/>
          <w:szCs w:val="28"/>
          <w:lang w:eastAsia="ru-RU"/>
        </w:rPr>
        <w:t>а</w:t>
      </w:r>
      <w:r>
        <w:rPr>
          <w:rFonts w:eastAsia="Times New Roman" w:cs="Times New Roman"/>
          <w:szCs w:val="28"/>
          <w:lang w:eastAsia="ru-RU"/>
        </w:rPr>
        <w:t>питала</w:t>
      </w:r>
      <w:r w:rsidR="002610C4">
        <w:rPr>
          <w:rFonts w:eastAsia="Times New Roman" w:cs="Times New Roman"/>
          <w:szCs w:val="28"/>
          <w:lang w:eastAsia="ru-RU"/>
        </w:rPr>
        <w:t>.</w:t>
      </w:r>
    </w:p>
    <w:p w:rsidR="00A16608" w:rsidRPr="00A16608" w:rsidRDefault="002610C4" w:rsidP="00C56A8E">
      <w:pPr>
        <w:shd w:val="clear" w:color="auto" w:fill="FFFFFF"/>
        <w:spacing w:after="0" w:line="360" w:lineRule="auto"/>
        <w:ind w:firstLine="709"/>
        <w:jc w:val="both"/>
        <w:rPr>
          <w:rFonts w:eastAsia="Times New Roman" w:cs="Times New Roman"/>
          <w:szCs w:val="28"/>
          <w:lang w:eastAsia="ru-RU"/>
        </w:rPr>
      </w:pPr>
      <w:r>
        <w:rPr>
          <w:rFonts w:eastAsia="Times New Roman" w:cs="Times New Roman"/>
          <w:szCs w:val="28"/>
          <w:lang w:eastAsia="ru-RU"/>
        </w:rPr>
        <w:t>З</w:t>
      </w:r>
      <w:r w:rsidR="00A16608" w:rsidRPr="00A16608">
        <w:rPr>
          <w:rFonts w:eastAsia="Times New Roman" w:cs="Times New Roman"/>
          <w:szCs w:val="28"/>
          <w:lang w:eastAsia="ru-RU"/>
        </w:rPr>
        <w:t>начение</w:t>
      </w:r>
      <w:r w:rsidR="004916B6">
        <w:rPr>
          <w:rFonts w:eastAsia="Times New Roman" w:cs="Times New Roman"/>
          <w:szCs w:val="28"/>
          <w:lang w:eastAsia="ru-RU"/>
        </w:rPr>
        <w:t xml:space="preserve">  </w:t>
      </w:r>
      <w:r w:rsidR="00A16608" w:rsidRPr="00A16608">
        <w:rPr>
          <w:rFonts w:eastAsia="Times New Roman" w:cs="Times New Roman"/>
          <w:szCs w:val="28"/>
          <w:lang w:eastAsia="ru-RU"/>
        </w:rPr>
        <w:t>и</w:t>
      </w:r>
      <w:r w:rsidR="004916B6">
        <w:rPr>
          <w:rFonts w:eastAsia="Times New Roman" w:cs="Times New Roman"/>
          <w:szCs w:val="28"/>
          <w:lang w:eastAsia="ru-RU"/>
        </w:rPr>
        <w:t xml:space="preserve">  </w:t>
      </w:r>
      <w:r w:rsidR="00A16608" w:rsidRPr="00A16608">
        <w:rPr>
          <w:rFonts w:eastAsia="Times New Roman" w:cs="Times New Roman"/>
          <w:szCs w:val="28"/>
          <w:lang w:eastAsia="ru-RU"/>
        </w:rPr>
        <w:t>роль</w:t>
      </w:r>
      <w:r w:rsidR="004916B6">
        <w:rPr>
          <w:rFonts w:eastAsia="Times New Roman" w:cs="Times New Roman"/>
          <w:szCs w:val="28"/>
          <w:lang w:eastAsia="ru-RU"/>
        </w:rPr>
        <w:t xml:space="preserve">  </w:t>
      </w:r>
      <w:r w:rsidR="00A16608" w:rsidRPr="00A16608">
        <w:rPr>
          <w:rFonts w:eastAsia="Times New Roman" w:cs="Times New Roman"/>
          <w:szCs w:val="28"/>
          <w:lang w:eastAsia="ru-RU"/>
        </w:rPr>
        <w:t>малого</w:t>
      </w:r>
      <w:r w:rsidR="004916B6">
        <w:rPr>
          <w:rFonts w:eastAsia="Times New Roman" w:cs="Times New Roman"/>
          <w:szCs w:val="28"/>
          <w:lang w:eastAsia="ru-RU"/>
        </w:rPr>
        <w:t xml:space="preserve">  </w:t>
      </w:r>
      <w:r w:rsidR="00A16608" w:rsidRPr="00A16608">
        <w:rPr>
          <w:rFonts w:eastAsia="Times New Roman" w:cs="Times New Roman"/>
          <w:szCs w:val="28"/>
          <w:lang w:eastAsia="ru-RU"/>
        </w:rPr>
        <w:t>предпринимательства</w:t>
      </w:r>
      <w:r w:rsidR="004916B6">
        <w:rPr>
          <w:rFonts w:eastAsia="Times New Roman" w:cs="Times New Roman"/>
          <w:szCs w:val="28"/>
          <w:lang w:eastAsia="ru-RU"/>
        </w:rPr>
        <w:t xml:space="preserve">  </w:t>
      </w:r>
      <w:r w:rsidR="00A16608" w:rsidRPr="00A16608">
        <w:rPr>
          <w:rFonts w:eastAsia="Times New Roman" w:cs="Times New Roman"/>
          <w:szCs w:val="28"/>
          <w:lang w:eastAsia="ru-RU"/>
        </w:rPr>
        <w:t>нужно</w:t>
      </w:r>
      <w:r w:rsidR="004916B6">
        <w:rPr>
          <w:rFonts w:eastAsia="Times New Roman" w:cs="Times New Roman"/>
          <w:szCs w:val="28"/>
          <w:lang w:eastAsia="ru-RU"/>
        </w:rPr>
        <w:t xml:space="preserve">  </w:t>
      </w:r>
      <w:r w:rsidR="00A16608" w:rsidRPr="00A16608">
        <w:rPr>
          <w:rFonts w:eastAsia="Times New Roman" w:cs="Times New Roman"/>
          <w:szCs w:val="28"/>
          <w:lang w:eastAsia="ru-RU"/>
        </w:rPr>
        <w:t>рассматривать</w:t>
      </w:r>
      <w:r w:rsidR="004916B6">
        <w:rPr>
          <w:rFonts w:eastAsia="Times New Roman" w:cs="Times New Roman"/>
          <w:szCs w:val="28"/>
          <w:lang w:eastAsia="ru-RU"/>
        </w:rPr>
        <w:t xml:space="preserve">  </w:t>
      </w:r>
      <w:r w:rsidR="00A16608" w:rsidRPr="00A16608">
        <w:rPr>
          <w:rFonts w:eastAsia="Times New Roman" w:cs="Times New Roman"/>
          <w:szCs w:val="28"/>
          <w:lang w:eastAsia="ru-RU"/>
        </w:rPr>
        <w:t>и</w:t>
      </w:r>
      <w:r w:rsidR="004916B6">
        <w:rPr>
          <w:rFonts w:eastAsia="Times New Roman" w:cs="Times New Roman"/>
          <w:szCs w:val="28"/>
          <w:lang w:eastAsia="ru-RU"/>
        </w:rPr>
        <w:t xml:space="preserve">  </w:t>
      </w:r>
      <w:r w:rsidR="00A16608" w:rsidRPr="00A16608">
        <w:rPr>
          <w:rFonts w:eastAsia="Times New Roman" w:cs="Times New Roman"/>
          <w:szCs w:val="28"/>
          <w:lang w:eastAsia="ru-RU"/>
        </w:rPr>
        <w:t>с экономической, и с социальной стороны. С экономической точки зрения значимость данного</w:t>
      </w:r>
      <w:r w:rsidR="004916B6">
        <w:rPr>
          <w:rFonts w:eastAsia="Times New Roman" w:cs="Times New Roman"/>
          <w:szCs w:val="28"/>
          <w:lang w:eastAsia="ru-RU"/>
        </w:rPr>
        <w:t xml:space="preserve">  </w:t>
      </w:r>
      <w:r w:rsidR="00A16608" w:rsidRPr="00A16608">
        <w:rPr>
          <w:rFonts w:eastAsia="Times New Roman" w:cs="Times New Roman"/>
          <w:szCs w:val="28"/>
          <w:lang w:eastAsia="ru-RU"/>
        </w:rPr>
        <w:t>сектора</w:t>
      </w:r>
      <w:r w:rsidR="004916B6">
        <w:rPr>
          <w:rFonts w:eastAsia="Times New Roman" w:cs="Times New Roman"/>
          <w:szCs w:val="28"/>
          <w:lang w:eastAsia="ru-RU"/>
        </w:rPr>
        <w:t xml:space="preserve">  </w:t>
      </w:r>
      <w:r w:rsidR="00A16608" w:rsidRPr="00A16608">
        <w:rPr>
          <w:rFonts w:eastAsia="Times New Roman" w:cs="Times New Roman"/>
          <w:szCs w:val="28"/>
          <w:lang w:eastAsia="ru-RU"/>
        </w:rPr>
        <w:t>экономики</w:t>
      </w:r>
      <w:r w:rsidR="004916B6">
        <w:rPr>
          <w:rFonts w:eastAsia="Times New Roman" w:cs="Times New Roman"/>
          <w:szCs w:val="28"/>
          <w:lang w:eastAsia="ru-RU"/>
        </w:rPr>
        <w:t xml:space="preserve">  </w:t>
      </w:r>
      <w:r w:rsidR="00A16608" w:rsidRPr="00D7156B">
        <w:rPr>
          <w:rFonts w:eastAsia="Times New Roman" w:cs="Times New Roman"/>
          <w:szCs w:val="28"/>
          <w:lang w:eastAsia="ru-RU"/>
        </w:rPr>
        <w:t>формируется</w:t>
      </w:r>
      <w:r w:rsidR="004916B6">
        <w:rPr>
          <w:rFonts w:eastAsia="Times New Roman" w:cs="Times New Roman"/>
          <w:szCs w:val="28"/>
          <w:lang w:eastAsia="ru-RU"/>
        </w:rPr>
        <w:t xml:space="preserve">  </w:t>
      </w:r>
      <w:r w:rsidR="00A16608" w:rsidRPr="00D7156B">
        <w:rPr>
          <w:rFonts w:eastAsia="Times New Roman" w:cs="Times New Roman"/>
          <w:szCs w:val="28"/>
          <w:lang w:eastAsia="ru-RU"/>
        </w:rPr>
        <w:t>при</w:t>
      </w:r>
      <w:r w:rsidR="004916B6">
        <w:rPr>
          <w:rFonts w:eastAsia="Times New Roman" w:cs="Times New Roman"/>
          <w:szCs w:val="28"/>
          <w:lang w:eastAsia="ru-RU"/>
        </w:rPr>
        <w:t xml:space="preserve">  </w:t>
      </w:r>
      <w:r w:rsidR="00A16608" w:rsidRPr="00D7156B">
        <w:rPr>
          <w:rFonts w:eastAsia="Times New Roman" w:cs="Times New Roman"/>
          <w:szCs w:val="28"/>
          <w:lang w:eastAsia="ru-RU"/>
        </w:rPr>
        <w:t>помощи</w:t>
      </w:r>
      <w:r w:rsidR="004916B6">
        <w:rPr>
          <w:rFonts w:eastAsia="Times New Roman" w:cs="Times New Roman"/>
          <w:szCs w:val="28"/>
          <w:lang w:eastAsia="ru-RU"/>
        </w:rPr>
        <w:t xml:space="preserve">  </w:t>
      </w:r>
      <w:r w:rsidR="00A16608" w:rsidRPr="00D7156B">
        <w:rPr>
          <w:rFonts w:eastAsia="Times New Roman" w:cs="Times New Roman"/>
          <w:szCs w:val="28"/>
          <w:lang w:eastAsia="ru-RU"/>
        </w:rPr>
        <w:t>ниже</w:t>
      </w:r>
      <w:r w:rsidR="00A16608" w:rsidRPr="00A16608">
        <w:rPr>
          <w:rFonts w:eastAsia="Times New Roman" w:cs="Times New Roman"/>
          <w:szCs w:val="28"/>
          <w:lang w:eastAsia="ru-RU"/>
        </w:rPr>
        <w:t>перечисленных характеристик</w:t>
      </w:r>
      <w:r w:rsidR="00EE4014">
        <w:rPr>
          <w:rFonts w:eastAsia="Times New Roman" w:cs="Times New Roman"/>
          <w:szCs w:val="28"/>
          <w:lang w:eastAsia="ru-RU"/>
        </w:rPr>
        <w:t xml:space="preserve"> </w:t>
      </w:r>
      <w:r w:rsidR="00EE4014" w:rsidRPr="00EE4014">
        <w:rPr>
          <w:rFonts w:eastAsia="Times New Roman" w:cs="Times New Roman"/>
          <w:szCs w:val="28"/>
          <w:lang w:eastAsia="ru-RU"/>
        </w:rPr>
        <w:t>[4</w:t>
      </w:r>
      <w:r w:rsidR="00EE4014">
        <w:rPr>
          <w:rFonts w:eastAsia="Times New Roman" w:cs="Times New Roman"/>
          <w:szCs w:val="28"/>
          <w:lang w:eastAsia="ru-RU"/>
        </w:rPr>
        <w:t>,10</w:t>
      </w:r>
      <w:r w:rsidR="00EE4014" w:rsidRPr="00EE4014">
        <w:rPr>
          <w:rFonts w:eastAsia="Times New Roman" w:cs="Times New Roman"/>
          <w:szCs w:val="28"/>
          <w:lang w:eastAsia="ru-RU"/>
        </w:rPr>
        <w:t>]</w:t>
      </w:r>
      <w:r w:rsidR="00A16608" w:rsidRPr="00A16608">
        <w:rPr>
          <w:rFonts w:eastAsia="Times New Roman" w:cs="Times New Roman"/>
          <w:szCs w:val="28"/>
          <w:lang w:eastAsia="ru-RU"/>
        </w:rPr>
        <w:t>:</w:t>
      </w:r>
    </w:p>
    <w:p w:rsidR="00A16608" w:rsidRPr="002610C4" w:rsidRDefault="00A16608" w:rsidP="002610C4">
      <w:pPr>
        <w:pStyle w:val="a3"/>
        <w:numPr>
          <w:ilvl w:val="0"/>
          <w:numId w:val="11"/>
        </w:numPr>
        <w:shd w:val="clear" w:color="auto" w:fill="FFFFFF"/>
        <w:tabs>
          <w:tab w:val="left" w:pos="851"/>
          <w:tab w:val="left" w:pos="1134"/>
        </w:tabs>
        <w:spacing w:after="0" w:line="360" w:lineRule="auto"/>
        <w:ind w:left="0" w:firstLine="709"/>
        <w:jc w:val="both"/>
        <w:rPr>
          <w:rFonts w:eastAsia="Times New Roman" w:cs="Times New Roman"/>
          <w:szCs w:val="28"/>
          <w:lang w:eastAsia="ru-RU"/>
        </w:rPr>
      </w:pPr>
      <w:r w:rsidRPr="002610C4">
        <w:rPr>
          <w:rFonts w:eastAsia="Times New Roman" w:cs="Times New Roman"/>
          <w:szCs w:val="28"/>
          <w:lang w:eastAsia="ru-RU"/>
        </w:rPr>
        <w:t>доли</w:t>
      </w:r>
      <w:r w:rsidR="004916B6" w:rsidRPr="002610C4">
        <w:rPr>
          <w:rFonts w:eastAsia="Times New Roman" w:cs="Times New Roman"/>
          <w:szCs w:val="28"/>
          <w:lang w:eastAsia="ru-RU"/>
        </w:rPr>
        <w:t xml:space="preserve">  </w:t>
      </w:r>
      <w:r w:rsidRPr="002610C4">
        <w:rPr>
          <w:rFonts w:eastAsia="Times New Roman" w:cs="Times New Roman"/>
          <w:szCs w:val="28"/>
          <w:lang w:eastAsia="ru-RU"/>
        </w:rPr>
        <w:t>валового</w:t>
      </w:r>
      <w:r w:rsidR="004916B6" w:rsidRPr="002610C4">
        <w:rPr>
          <w:rFonts w:eastAsia="Times New Roman" w:cs="Times New Roman"/>
          <w:szCs w:val="28"/>
          <w:lang w:eastAsia="ru-RU"/>
        </w:rPr>
        <w:t xml:space="preserve">  </w:t>
      </w:r>
      <w:r w:rsidRPr="002610C4">
        <w:rPr>
          <w:rFonts w:eastAsia="Times New Roman" w:cs="Times New Roman"/>
          <w:szCs w:val="28"/>
          <w:lang w:eastAsia="ru-RU"/>
        </w:rPr>
        <w:t>внутреннего</w:t>
      </w:r>
      <w:r w:rsidR="004916B6" w:rsidRPr="002610C4">
        <w:rPr>
          <w:rFonts w:eastAsia="Times New Roman" w:cs="Times New Roman"/>
          <w:szCs w:val="28"/>
          <w:lang w:eastAsia="ru-RU"/>
        </w:rPr>
        <w:t xml:space="preserve">  </w:t>
      </w:r>
      <w:r w:rsidRPr="002610C4">
        <w:rPr>
          <w:rFonts w:eastAsia="Times New Roman" w:cs="Times New Roman"/>
          <w:szCs w:val="28"/>
          <w:lang w:eastAsia="ru-RU"/>
        </w:rPr>
        <w:t>продукта</w:t>
      </w:r>
      <w:r w:rsidR="004916B6" w:rsidRPr="002610C4">
        <w:rPr>
          <w:rFonts w:eastAsia="Times New Roman" w:cs="Times New Roman"/>
          <w:szCs w:val="28"/>
          <w:lang w:eastAsia="ru-RU"/>
        </w:rPr>
        <w:t xml:space="preserve">  </w:t>
      </w:r>
      <w:r w:rsidRPr="002610C4">
        <w:rPr>
          <w:rFonts w:eastAsia="Times New Roman" w:cs="Times New Roman"/>
          <w:szCs w:val="28"/>
          <w:lang w:eastAsia="ru-RU"/>
        </w:rPr>
        <w:t>(ВВП),</w:t>
      </w:r>
      <w:r w:rsidR="004916B6" w:rsidRPr="002610C4">
        <w:rPr>
          <w:rFonts w:eastAsia="Times New Roman" w:cs="Times New Roman"/>
          <w:szCs w:val="28"/>
          <w:lang w:eastAsia="ru-RU"/>
        </w:rPr>
        <w:t xml:space="preserve">  </w:t>
      </w:r>
      <w:r w:rsidRPr="002610C4">
        <w:rPr>
          <w:rFonts w:eastAsia="Times New Roman" w:cs="Times New Roman"/>
          <w:szCs w:val="28"/>
          <w:lang w:eastAsia="ru-RU"/>
        </w:rPr>
        <w:t>производимого</w:t>
      </w:r>
      <w:r w:rsidR="004916B6" w:rsidRPr="002610C4">
        <w:rPr>
          <w:rFonts w:eastAsia="Times New Roman" w:cs="Times New Roman"/>
          <w:szCs w:val="28"/>
          <w:lang w:eastAsia="ru-RU"/>
        </w:rPr>
        <w:t xml:space="preserve">  </w:t>
      </w:r>
      <w:r w:rsidRPr="002610C4">
        <w:rPr>
          <w:rFonts w:eastAsia="Times New Roman" w:cs="Times New Roman"/>
          <w:szCs w:val="28"/>
          <w:lang w:eastAsia="ru-RU"/>
        </w:rPr>
        <w:t>частными собственниками;</w:t>
      </w:r>
    </w:p>
    <w:p w:rsidR="00A16608" w:rsidRPr="002610C4" w:rsidRDefault="00A16608" w:rsidP="002610C4">
      <w:pPr>
        <w:pStyle w:val="a3"/>
        <w:numPr>
          <w:ilvl w:val="0"/>
          <w:numId w:val="11"/>
        </w:numPr>
        <w:shd w:val="clear" w:color="auto" w:fill="FFFFFF"/>
        <w:tabs>
          <w:tab w:val="left" w:pos="851"/>
          <w:tab w:val="left" w:pos="1134"/>
        </w:tabs>
        <w:spacing w:after="0" w:line="360" w:lineRule="auto"/>
        <w:ind w:left="0" w:firstLine="709"/>
        <w:jc w:val="both"/>
        <w:rPr>
          <w:rFonts w:eastAsia="Times New Roman" w:cs="Times New Roman"/>
          <w:szCs w:val="28"/>
          <w:lang w:eastAsia="ru-RU"/>
        </w:rPr>
      </w:pPr>
      <w:r w:rsidRPr="002610C4">
        <w:rPr>
          <w:rFonts w:eastAsia="Times New Roman" w:cs="Times New Roman"/>
          <w:szCs w:val="28"/>
          <w:lang w:eastAsia="ru-RU"/>
        </w:rPr>
        <w:t>доли национального дохода (НД);</w:t>
      </w:r>
    </w:p>
    <w:p w:rsidR="00A16608" w:rsidRPr="002610C4" w:rsidRDefault="00A16608" w:rsidP="002610C4">
      <w:pPr>
        <w:pStyle w:val="a3"/>
        <w:numPr>
          <w:ilvl w:val="0"/>
          <w:numId w:val="11"/>
        </w:numPr>
        <w:shd w:val="clear" w:color="auto" w:fill="FFFFFF"/>
        <w:tabs>
          <w:tab w:val="left" w:pos="851"/>
          <w:tab w:val="left" w:pos="1134"/>
        </w:tabs>
        <w:spacing w:after="0" w:line="360" w:lineRule="auto"/>
        <w:ind w:left="0" w:firstLine="709"/>
        <w:jc w:val="both"/>
        <w:rPr>
          <w:rFonts w:eastAsia="Times New Roman" w:cs="Times New Roman"/>
          <w:szCs w:val="28"/>
          <w:lang w:eastAsia="ru-RU"/>
        </w:rPr>
      </w:pPr>
      <w:r w:rsidRPr="002610C4">
        <w:rPr>
          <w:rFonts w:eastAsia="Times New Roman" w:cs="Times New Roman"/>
          <w:szCs w:val="28"/>
          <w:lang w:eastAsia="ru-RU"/>
        </w:rPr>
        <w:t>числа малых предприятий в совокупном числе других компаний;</w:t>
      </w:r>
    </w:p>
    <w:p w:rsidR="00A16608" w:rsidRPr="002610C4" w:rsidRDefault="00A16608" w:rsidP="002610C4">
      <w:pPr>
        <w:pStyle w:val="a3"/>
        <w:numPr>
          <w:ilvl w:val="0"/>
          <w:numId w:val="11"/>
        </w:numPr>
        <w:shd w:val="clear" w:color="auto" w:fill="FFFFFF"/>
        <w:tabs>
          <w:tab w:val="left" w:pos="851"/>
          <w:tab w:val="left" w:pos="1134"/>
        </w:tabs>
        <w:spacing w:after="0" w:line="360" w:lineRule="auto"/>
        <w:ind w:left="0" w:firstLine="709"/>
        <w:jc w:val="both"/>
        <w:rPr>
          <w:rFonts w:eastAsia="Times New Roman" w:cs="Times New Roman"/>
          <w:szCs w:val="28"/>
          <w:lang w:eastAsia="ru-RU"/>
        </w:rPr>
      </w:pPr>
      <w:r w:rsidRPr="002610C4">
        <w:rPr>
          <w:rFonts w:eastAsia="Times New Roman" w:cs="Times New Roman"/>
          <w:szCs w:val="28"/>
          <w:lang w:eastAsia="ru-RU"/>
        </w:rPr>
        <w:t>числа трудоспособного населения;</w:t>
      </w:r>
    </w:p>
    <w:p w:rsidR="00A16608" w:rsidRPr="002610C4" w:rsidRDefault="00A16608" w:rsidP="002610C4">
      <w:pPr>
        <w:pStyle w:val="a3"/>
        <w:numPr>
          <w:ilvl w:val="0"/>
          <w:numId w:val="11"/>
        </w:numPr>
        <w:shd w:val="clear" w:color="auto" w:fill="FFFFFF"/>
        <w:tabs>
          <w:tab w:val="left" w:pos="851"/>
          <w:tab w:val="left" w:pos="1134"/>
        </w:tabs>
        <w:spacing w:after="0" w:line="360" w:lineRule="auto"/>
        <w:ind w:left="0" w:firstLine="709"/>
        <w:jc w:val="both"/>
        <w:rPr>
          <w:rFonts w:eastAsia="Times New Roman" w:cs="Times New Roman"/>
          <w:szCs w:val="28"/>
          <w:lang w:eastAsia="ru-RU"/>
        </w:rPr>
      </w:pPr>
      <w:r w:rsidRPr="002610C4">
        <w:rPr>
          <w:rFonts w:eastAsia="Times New Roman" w:cs="Times New Roman"/>
          <w:szCs w:val="28"/>
          <w:lang w:eastAsia="ru-RU"/>
        </w:rPr>
        <w:t>доли в экспорте продукции;</w:t>
      </w:r>
    </w:p>
    <w:p w:rsidR="00A16608" w:rsidRPr="002610C4" w:rsidRDefault="00A16608" w:rsidP="002610C4">
      <w:pPr>
        <w:pStyle w:val="a3"/>
        <w:numPr>
          <w:ilvl w:val="0"/>
          <w:numId w:val="11"/>
        </w:numPr>
        <w:shd w:val="clear" w:color="auto" w:fill="FFFFFF"/>
        <w:tabs>
          <w:tab w:val="left" w:pos="851"/>
          <w:tab w:val="left" w:pos="1134"/>
        </w:tabs>
        <w:spacing w:after="0" w:line="360" w:lineRule="auto"/>
        <w:ind w:left="0" w:firstLine="709"/>
        <w:jc w:val="both"/>
        <w:rPr>
          <w:rFonts w:eastAsia="Times New Roman" w:cs="Times New Roman"/>
          <w:szCs w:val="28"/>
          <w:lang w:eastAsia="ru-RU"/>
        </w:rPr>
      </w:pPr>
      <w:r w:rsidRPr="002610C4">
        <w:rPr>
          <w:rFonts w:eastAsia="Times New Roman" w:cs="Times New Roman"/>
          <w:szCs w:val="28"/>
          <w:lang w:eastAsia="ru-RU"/>
        </w:rPr>
        <w:t>количества налогов в совокупной величине;</w:t>
      </w:r>
    </w:p>
    <w:p w:rsidR="00A16608" w:rsidRPr="002610C4" w:rsidRDefault="00A16608" w:rsidP="002610C4">
      <w:pPr>
        <w:pStyle w:val="a3"/>
        <w:numPr>
          <w:ilvl w:val="0"/>
          <w:numId w:val="11"/>
        </w:numPr>
        <w:shd w:val="clear" w:color="auto" w:fill="FFFFFF"/>
        <w:tabs>
          <w:tab w:val="left" w:pos="851"/>
          <w:tab w:val="left" w:pos="1134"/>
        </w:tabs>
        <w:spacing w:after="0" w:line="360" w:lineRule="auto"/>
        <w:ind w:left="0" w:firstLine="709"/>
        <w:jc w:val="both"/>
        <w:rPr>
          <w:rFonts w:eastAsia="Times New Roman" w:cs="Times New Roman"/>
          <w:szCs w:val="28"/>
          <w:lang w:eastAsia="ru-RU"/>
        </w:rPr>
      </w:pPr>
      <w:r w:rsidRPr="002610C4">
        <w:rPr>
          <w:rFonts w:eastAsia="Times New Roman" w:cs="Times New Roman"/>
          <w:szCs w:val="28"/>
          <w:lang w:eastAsia="ru-RU"/>
        </w:rPr>
        <w:t>части основного капитала;</w:t>
      </w:r>
    </w:p>
    <w:p w:rsidR="00A16608" w:rsidRPr="002610C4" w:rsidRDefault="00A16608" w:rsidP="002610C4">
      <w:pPr>
        <w:pStyle w:val="a3"/>
        <w:numPr>
          <w:ilvl w:val="0"/>
          <w:numId w:val="11"/>
        </w:numPr>
        <w:shd w:val="clear" w:color="auto" w:fill="FFFFFF"/>
        <w:tabs>
          <w:tab w:val="left" w:pos="851"/>
          <w:tab w:val="left" w:pos="1134"/>
        </w:tabs>
        <w:spacing w:after="0" w:line="360" w:lineRule="auto"/>
        <w:ind w:left="0" w:firstLine="709"/>
        <w:jc w:val="both"/>
        <w:rPr>
          <w:rFonts w:eastAsia="Times New Roman" w:cs="Times New Roman"/>
          <w:szCs w:val="28"/>
          <w:lang w:eastAsia="ru-RU"/>
        </w:rPr>
      </w:pPr>
      <w:r w:rsidRPr="002610C4">
        <w:rPr>
          <w:rFonts w:eastAsia="Times New Roman" w:cs="Times New Roman"/>
          <w:szCs w:val="28"/>
          <w:lang w:eastAsia="ru-RU"/>
        </w:rPr>
        <w:t>значений</w:t>
      </w:r>
      <w:r w:rsidR="004916B6" w:rsidRPr="002610C4">
        <w:rPr>
          <w:rFonts w:eastAsia="Times New Roman" w:cs="Times New Roman"/>
          <w:szCs w:val="28"/>
          <w:lang w:eastAsia="ru-RU"/>
        </w:rPr>
        <w:t xml:space="preserve">  </w:t>
      </w:r>
      <w:r w:rsidRPr="002610C4">
        <w:rPr>
          <w:rFonts w:eastAsia="Times New Roman" w:cs="Times New Roman"/>
          <w:szCs w:val="28"/>
          <w:lang w:eastAsia="ru-RU"/>
        </w:rPr>
        <w:t>отдельных</w:t>
      </w:r>
      <w:r w:rsidR="004916B6" w:rsidRPr="002610C4">
        <w:rPr>
          <w:rFonts w:eastAsia="Times New Roman" w:cs="Times New Roman"/>
          <w:szCs w:val="28"/>
          <w:lang w:eastAsia="ru-RU"/>
        </w:rPr>
        <w:t xml:space="preserve">  </w:t>
      </w:r>
      <w:r w:rsidRPr="002610C4">
        <w:rPr>
          <w:rFonts w:eastAsia="Times New Roman" w:cs="Times New Roman"/>
          <w:szCs w:val="28"/>
          <w:lang w:eastAsia="ru-RU"/>
        </w:rPr>
        <w:t>видов</w:t>
      </w:r>
      <w:r w:rsidR="004916B6" w:rsidRPr="002610C4">
        <w:rPr>
          <w:rFonts w:eastAsia="Times New Roman" w:cs="Times New Roman"/>
          <w:szCs w:val="28"/>
          <w:lang w:eastAsia="ru-RU"/>
        </w:rPr>
        <w:t xml:space="preserve">  </w:t>
      </w:r>
      <w:r w:rsidRPr="002610C4">
        <w:rPr>
          <w:rFonts w:eastAsia="Times New Roman" w:cs="Times New Roman"/>
          <w:szCs w:val="28"/>
          <w:lang w:eastAsia="ru-RU"/>
        </w:rPr>
        <w:t>товаров</w:t>
      </w:r>
      <w:r w:rsidR="004916B6" w:rsidRPr="002610C4">
        <w:rPr>
          <w:rFonts w:eastAsia="Times New Roman" w:cs="Times New Roman"/>
          <w:szCs w:val="28"/>
          <w:lang w:eastAsia="ru-RU"/>
        </w:rPr>
        <w:t xml:space="preserve">  </w:t>
      </w:r>
      <w:r w:rsidRPr="002610C4">
        <w:rPr>
          <w:rFonts w:eastAsia="Times New Roman" w:cs="Times New Roman"/>
          <w:szCs w:val="28"/>
          <w:lang w:eastAsia="ru-RU"/>
        </w:rPr>
        <w:t>и</w:t>
      </w:r>
      <w:r w:rsidR="004916B6" w:rsidRPr="002610C4">
        <w:rPr>
          <w:rFonts w:eastAsia="Times New Roman" w:cs="Times New Roman"/>
          <w:szCs w:val="28"/>
          <w:lang w:eastAsia="ru-RU"/>
        </w:rPr>
        <w:t xml:space="preserve">  </w:t>
      </w:r>
      <w:r w:rsidRPr="002610C4">
        <w:rPr>
          <w:rFonts w:eastAsia="Times New Roman" w:cs="Times New Roman"/>
          <w:szCs w:val="28"/>
          <w:lang w:eastAsia="ru-RU"/>
        </w:rPr>
        <w:t>услуг,</w:t>
      </w:r>
      <w:r w:rsidR="004916B6" w:rsidRPr="002610C4">
        <w:rPr>
          <w:rFonts w:eastAsia="Times New Roman" w:cs="Times New Roman"/>
          <w:szCs w:val="28"/>
          <w:lang w:eastAsia="ru-RU"/>
        </w:rPr>
        <w:t xml:space="preserve">  </w:t>
      </w:r>
      <w:r w:rsidRPr="002610C4">
        <w:rPr>
          <w:rFonts w:eastAsia="Times New Roman" w:cs="Times New Roman"/>
          <w:szCs w:val="28"/>
          <w:lang w:eastAsia="ru-RU"/>
        </w:rPr>
        <w:t>изготовляемых</w:t>
      </w:r>
      <w:r w:rsidR="004916B6" w:rsidRPr="002610C4">
        <w:rPr>
          <w:rFonts w:eastAsia="Times New Roman" w:cs="Times New Roman"/>
          <w:szCs w:val="28"/>
          <w:lang w:eastAsia="ru-RU"/>
        </w:rPr>
        <w:t xml:space="preserve">  </w:t>
      </w:r>
      <w:r w:rsidRPr="002610C4">
        <w:rPr>
          <w:rFonts w:eastAsia="Times New Roman" w:cs="Times New Roman"/>
          <w:szCs w:val="28"/>
          <w:lang w:eastAsia="ru-RU"/>
        </w:rPr>
        <w:t>малыми компаниями.</w:t>
      </w:r>
    </w:p>
    <w:p w:rsidR="00A16608" w:rsidRPr="00D7156B" w:rsidRDefault="00A16608" w:rsidP="00C56A8E">
      <w:pPr>
        <w:shd w:val="clear" w:color="auto" w:fill="FFFFFF"/>
        <w:spacing w:after="0" w:line="360" w:lineRule="auto"/>
        <w:ind w:firstLine="709"/>
        <w:jc w:val="both"/>
        <w:rPr>
          <w:rFonts w:eastAsia="Times New Roman" w:cs="Times New Roman"/>
          <w:szCs w:val="28"/>
          <w:lang w:eastAsia="ru-RU"/>
        </w:rPr>
      </w:pPr>
      <w:r w:rsidRPr="00A16608">
        <w:rPr>
          <w:rFonts w:eastAsia="Times New Roman" w:cs="Times New Roman"/>
          <w:szCs w:val="28"/>
          <w:lang w:eastAsia="ru-RU"/>
        </w:rPr>
        <w:lastRenderedPageBreak/>
        <w:t xml:space="preserve">При возрастании любого из данных характеристик увеличивается роль малого предпринимательства в экономике </w:t>
      </w:r>
      <w:r w:rsidR="00807AE5">
        <w:rPr>
          <w:rFonts w:eastAsia="Times New Roman" w:cs="Times New Roman"/>
          <w:szCs w:val="28"/>
          <w:lang w:eastAsia="ru-RU"/>
        </w:rPr>
        <w:t>страны</w:t>
      </w:r>
      <w:r w:rsidR="00D7156B" w:rsidRPr="00D7156B">
        <w:rPr>
          <w:rFonts w:eastAsia="Times New Roman" w:cs="Times New Roman"/>
          <w:szCs w:val="28"/>
          <w:lang w:eastAsia="ru-RU"/>
        </w:rPr>
        <w:t>.</w:t>
      </w:r>
    </w:p>
    <w:p w:rsidR="00D7156B" w:rsidRPr="00D7156B" w:rsidRDefault="00D7156B" w:rsidP="00C56A8E">
      <w:pPr>
        <w:shd w:val="clear" w:color="auto" w:fill="FFFFFF"/>
        <w:spacing w:after="0" w:line="360" w:lineRule="auto"/>
        <w:ind w:firstLine="709"/>
        <w:jc w:val="both"/>
        <w:rPr>
          <w:rFonts w:eastAsia="Times New Roman" w:cs="Times New Roman"/>
          <w:color w:val="000000"/>
          <w:szCs w:val="28"/>
          <w:lang w:eastAsia="ru-RU"/>
        </w:rPr>
      </w:pPr>
      <w:r w:rsidRPr="00D7156B">
        <w:rPr>
          <w:rFonts w:eastAsia="Times New Roman" w:cs="Times New Roman"/>
          <w:color w:val="000000"/>
          <w:szCs w:val="28"/>
          <w:lang w:eastAsia="ru-RU"/>
        </w:rPr>
        <w:t>С</w:t>
      </w:r>
      <w:r w:rsidR="004916B6">
        <w:rPr>
          <w:rFonts w:eastAsia="Times New Roman" w:cs="Times New Roman"/>
          <w:color w:val="000000"/>
          <w:szCs w:val="28"/>
          <w:lang w:eastAsia="ru-RU"/>
        </w:rPr>
        <w:t xml:space="preserve"> </w:t>
      </w:r>
      <w:r w:rsidRPr="00D7156B">
        <w:rPr>
          <w:rFonts w:eastAsia="Times New Roman" w:cs="Times New Roman"/>
          <w:color w:val="000000"/>
          <w:szCs w:val="28"/>
          <w:lang w:eastAsia="ru-RU"/>
        </w:rPr>
        <w:t>социальной</w:t>
      </w:r>
      <w:r w:rsidR="004916B6">
        <w:rPr>
          <w:rFonts w:eastAsia="Times New Roman" w:cs="Times New Roman"/>
          <w:color w:val="000000"/>
          <w:szCs w:val="28"/>
          <w:lang w:eastAsia="ru-RU"/>
        </w:rPr>
        <w:t xml:space="preserve"> </w:t>
      </w:r>
      <w:r w:rsidRPr="00D7156B">
        <w:rPr>
          <w:rFonts w:eastAsia="Times New Roman" w:cs="Times New Roman"/>
          <w:color w:val="000000"/>
          <w:szCs w:val="28"/>
          <w:lang w:eastAsia="ru-RU"/>
        </w:rPr>
        <w:t>точки</w:t>
      </w:r>
      <w:r w:rsidR="004916B6">
        <w:rPr>
          <w:rFonts w:eastAsia="Times New Roman" w:cs="Times New Roman"/>
          <w:color w:val="000000"/>
          <w:szCs w:val="28"/>
          <w:lang w:eastAsia="ru-RU"/>
        </w:rPr>
        <w:t xml:space="preserve"> </w:t>
      </w:r>
      <w:r w:rsidRPr="00D7156B">
        <w:rPr>
          <w:rFonts w:eastAsia="Times New Roman" w:cs="Times New Roman"/>
          <w:color w:val="000000"/>
          <w:szCs w:val="28"/>
          <w:lang w:eastAsia="ru-RU"/>
        </w:rPr>
        <w:t>зрения</w:t>
      </w:r>
      <w:r w:rsidR="004916B6">
        <w:rPr>
          <w:rFonts w:eastAsia="Times New Roman" w:cs="Times New Roman"/>
          <w:color w:val="000000"/>
          <w:szCs w:val="28"/>
          <w:lang w:eastAsia="ru-RU"/>
        </w:rPr>
        <w:t xml:space="preserve"> </w:t>
      </w:r>
      <w:r w:rsidRPr="00D7156B">
        <w:rPr>
          <w:rFonts w:eastAsia="Times New Roman" w:cs="Times New Roman"/>
          <w:color w:val="000000"/>
          <w:szCs w:val="28"/>
          <w:lang w:eastAsia="ru-RU"/>
        </w:rPr>
        <w:t>значимость</w:t>
      </w:r>
      <w:r w:rsidR="004916B6">
        <w:rPr>
          <w:rFonts w:eastAsia="Times New Roman" w:cs="Times New Roman"/>
          <w:color w:val="000000"/>
          <w:szCs w:val="28"/>
          <w:lang w:eastAsia="ru-RU"/>
        </w:rPr>
        <w:t xml:space="preserve"> </w:t>
      </w:r>
      <w:r w:rsidRPr="00D7156B">
        <w:rPr>
          <w:rFonts w:eastAsia="Times New Roman" w:cs="Times New Roman"/>
          <w:color w:val="000000"/>
          <w:szCs w:val="28"/>
          <w:lang w:eastAsia="ru-RU"/>
        </w:rPr>
        <w:t>малого</w:t>
      </w:r>
      <w:r w:rsidR="004916B6">
        <w:rPr>
          <w:rFonts w:eastAsia="Times New Roman" w:cs="Times New Roman"/>
          <w:color w:val="000000"/>
          <w:szCs w:val="28"/>
          <w:lang w:eastAsia="ru-RU"/>
        </w:rPr>
        <w:t xml:space="preserve"> </w:t>
      </w:r>
      <w:r w:rsidRPr="00D7156B">
        <w:rPr>
          <w:rFonts w:eastAsia="Times New Roman" w:cs="Times New Roman"/>
          <w:color w:val="000000"/>
          <w:szCs w:val="28"/>
          <w:lang w:eastAsia="ru-RU"/>
        </w:rPr>
        <w:t>предпринимательства выражается:</w:t>
      </w:r>
    </w:p>
    <w:p w:rsidR="00D7156B" w:rsidRPr="002610C4" w:rsidRDefault="00D7156B" w:rsidP="002610C4">
      <w:pPr>
        <w:pStyle w:val="a3"/>
        <w:numPr>
          <w:ilvl w:val="0"/>
          <w:numId w:val="12"/>
        </w:numPr>
        <w:shd w:val="clear" w:color="auto" w:fill="FFFFFF"/>
        <w:tabs>
          <w:tab w:val="left" w:pos="993"/>
        </w:tabs>
        <w:spacing w:after="0" w:line="360" w:lineRule="auto"/>
        <w:ind w:left="0" w:firstLine="709"/>
        <w:jc w:val="both"/>
        <w:rPr>
          <w:rFonts w:eastAsia="Times New Roman" w:cs="Times New Roman"/>
          <w:color w:val="000000"/>
          <w:szCs w:val="28"/>
          <w:lang w:eastAsia="ru-RU"/>
        </w:rPr>
      </w:pPr>
      <w:r w:rsidRPr="002610C4">
        <w:rPr>
          <w:rFonts w:eastAsia="Times New Roman" w:cs="Times New Roman"/>
          <w:color w:val="000000"/>
          <w:szCs w:val="28"/>
          <w:lang w:eastAsia="ru-RU"/>
        </w:rPr>
        <w:t>в уменьшении степени безработицы;</w:t>
      </w:r>
    </w:p>
    <w:p w:rsidR="00D7156B" w:rsidRPr="002610C4" w:rsidRDefault="00D7156B" w:rsidP="002610C4">
      <w:pPr>
        <w:pStyle w:val="a3"/>
        <w:numPr>
          <w:ilvl w:val="0"/>
          <w:numId w:val="12"/>
        </w:numPr>
        <w:shd w:val="clear" w:color="auto" w:fill="FFFFFF"/>
        <w:tabs>
          <w:tab w:val="left" w:pos="993"/>
        </w:tabs>
        <w:spacing w:after="0" w:line="360" w:lineRule="auto"/>
        <w:ind w:left="0" w:firstLine="709"/>
        <w:jc w:val="both"/>
        <w:rPr>
          <w:rFonts w:eastAsia="Times New Roman" w:cs="Times New Roman"/>
          <w:color w:val="000000"/>
          <w:szCs w:val="28"/>
          <w:lang w:eastAsia="ru-RU"/>
        </w:rPr>
      </w:pPr>
      <w:r w:rsidRPr="002610C4">
        <w:rPr>
          <w:rFonts w:eastAsia="Times New Roman" w:cs="Times New Roman"/>
          <w:color w:val="000000"/>
          <w:szCs w:val="28"/>
          <w:lang w:eastAsia="ru-RU"/>
        </w:rPr>
        <w:t>в удовлетворении потребностей клиентов в предложении;</w:t>
      </w:r>
    </w:p>
    <w:p w:rsidR="00D7156B" w:rsidRPr="002610C4" w:rsidRDefault="00D7156B" w:rsidP="002610C4">
      <w:pPr>
        <w:pStyle w:val="a3"/>
        <w:numPr>
          <w:ilvl w:val="0"/>
          <w:numId w:val="12"/>
        </w:numPr>
        <w:shd w:val="clear" w:color="auto" w:fill="FFFFFF"/>
        <w:tabs>
          <w:tab w:val="left" w:pos="993"/>
        </w:tabs>
        <w:spacing w:after="0" w:line="360" w:lineRule="auto"/>
        <w:ind w:left="0" w:firstLine="709"/>
        <w:jc w:val="both"/>
        <w:rPr>
          <w:rFonts w:eastAsia="Times New Roman" w:cs="Times New Roman"/>
          <w:color w:val="000000"/>
          <w:szCs w:val="28"/>
          <w:lang w:eastAsia="ru-RU"/>
        </w:rPr>
      </w:pPr>
      <w:r w:rsidRPr="002610C4">
        <w:rPr>
          <w:rFonts w:eastAsia="Times New Roman" w:cs="Times New Roman"/>
          <w:color w:val="000000"/>
          <w:szCs w:val="28"/>
          <w:lang w:eastAsia="ru-RU"/>
        </w:rPr>
        <w:t>в совершенствовании качества сервиса;</w:t>
      </w:r>
    </w:p>
    <w:p w:rsidR="00D7156B" w:rsidRPr="002610C4" w:rsidRDefault="00D7156B" w:rsidP="002610C4">
      <w:pPr>
        <w:pStyle w:val="a3"/>
        <w:numPr>
          <w:ilvl w:val="0"/>
          <w:numId w:val="12"/>
        </w:numPr>
        <w:shd w:val="clear" w:color="auto" w:fill="FFFFFF"/>
        <w:tabs>
          <w:tab w:val="left" w:pos="993"/>
        </w:tabs>
        <w:spacing w:after="0" w:line="360" w:lineRule="auto"/>
        <w:ind w:left="0" w:firstLine="709"/>
        <w:jc w:val="both"/>
        <w:rPr>
          <w:rFonts w:eastAsia="Times New Roman" w:cs="Times New Roman"/>
          <w:color w:val="000000"/>
          <w:szCs w:val="28"/>
          <w:lang w:eastAsia="ru-RU"/>
        </w:rPr>
      </w:pPr>
      <w:bookmarkStart w:id="0" w:name="4"/>
      <w:bookmarkEnd w:id="0"/>
      <w:r w:rsidRPr="002610C4">
        <w:rPr>
          <w:rFonts w:eastAsia="Times New Roman" w:cs="Times New Roman"/>
          <w:color w:val="000000"/>
          <w:szCs w:val="28"/>
          <w:lang w:eastAsia="ru-RU"/>
        </w:rPr>
        <w:t>в</w:t>
      </w:r>
      <w:r w:rsidR="004916B6" w:rsidRPr="002610C4">
        <w:rPr>
          <w:rFonts w:eastAsia="Times New Roman" w:cs="Times New Roman"/>
          <w:color w:val="000000"/>
          <w:szCs w:val="28"/>
          <w:lang w:eastAsia="ru-RU"/>
        </w:rPr>
        <w:t xml:space="preserve">  </w:t>
      </w:r>
      <w:r w:rsidR="00807AE5">
        <w:rPr>
          <w:rFonts w:eastAsia="Times New Roman" w:cs="Times New Roman"/>
          <w:color w:val="000000"/>
          <w:szCs w:val="28"/>
          <w:lang w:eastAsia="ru-RU"/>
        </w:rPr>
        <w:t>формировании</w:t>
      </w:r>
      <w:r w:rsidR="004916B6" w:rsidRPr="002610C4">
        <w:rPr>
          <w:rFonts w:eastAsia="Times New Roman" w:cs="Times New Roman"/>
          <w:color w:val="000000"/>
          <w:szCs w:val="28"/>
          <w:lang w:eastAsia="ru-RU"/>
        </w:rPr>
        <w:t xml:space="preserve"> </w:t>
      </w:r>
      <w:r w:rsidRPr="002610C4">
        <w:rPr>
          <w:rFonts w:eastAsia="Times New Roman" w:cs="Times New Roman"/>
          <w:color w:val="000000"/>
          <w:szCs w:val="28"/>
          <w:lang w:eastAsia="ru-RU"/>
        </w:rPr>
        <w:t>в</w:t>
      </w:r>
      <w:r w:rsidR="004916B6" w:rsidRPr="002610C4">
        <w:rPr>
          <w:rFonts w:eastAsia="Times New Roman" w:cs="Times New Roman"/>
          <w:color w:val="000000"/>
          <w:szCs w:val="28"/>
          <w:lang w:eastAsia="ru-RU"/>
        </w:rPr>
        <w:t xml:space="preserve"> </w:t>
      </w:r>
      <w:r w:rsidRPr="002610C4">
        <w:rPr>
          <w:rFonts w:eastAsia="Times New Roman" w:cs="Times New Roman"/>
          <w:color w:val="000000"/>
          <w:szCs w:val="28"/>
          <w:lang w:eastAsia="ru-RU"/>
        </w:rPr>
        <w:t>обществе</w:t>
      </w:r>
      <w:r w:rsidR="004916B6" w:rsidRPr="002610C4">
        <w:rPr>
          <w:rFonts w:eastAsia="Times New Roman" w:cs="Times New Roman"/>
          <w:color w:val="000000"/>
          <w:szCs w:val="28"/>
          <w:lang w:eastAsia="ru-RU"/>
        </w:rPr>
        <w:t xml:space="preserve"> </w:t>
      </w:r>
      <w:r w:rsidRPr="002610C4">
        <w:rPr>
          <w:rFonts w:eastAsia="Times New Roman" w:cs="Times New Roman"/>
          <w:color w:val="000000"/>
          <w:szCs w:val="28"/>
          <w:lang w:eastAsia="ru-RU"/>
        </w:rPr>
        <w:t>среднего</w:t>
      </w:r>
      <w:r w:rsidR="004916B6" w:rsidRPr="002610C4">
        <w:rPr>
          <w:rFonts w:eastAsia="Times New Roman" w:cs="Times New Roman"/>
          <w:color w:val="000000"/>
          <w:szCs w:val="28"/>
          <w:lang w:eastAsia="ru-RU"/>
        </w:rPr>
        <w:t xml:space="preserve"> </w:t>
      </w:r>
      <w:r w:rsidRPr="002610C4">
        <w:rPr>
          <w:rFonts w:eastAsia="Times New Roman" w:cs="Times New Roman"/>
          <w:color w:val="000000"/>
          <w:szCs w:val="28"/>
          <w:lang w:eastAsia="ru-RU"/>
        </w:rPr>
        <w:t>класса</w:t>
      </w:r>
      <w:r w:rsidR="004916B6" w:rsidRPr="002610C4">
        <w:rPr>
          <w:rFonts w:eastAsia="Times New Roman" w:cs="Times New Roman"/>
          <w:color w:val="000000"/>
          <w:szCs w:val="28"/>
          <w:lang w:eastAsia="ru-RU"/>
        </w:rPr>
        <w:t xml:space="preserve"> </w:t>
      </w:r>
      <w:r w:rsidRPr="002610C4">
        <w:rPr>
          <w:rFonts w:eastAsia="Times New Roman" w:cs="Times New Roman"/>
          <w:color w:val="000000"/>
          <w:szCs w:val="28"/>
          <w:lang w:eastAsia="ru-RU"/>
        </w:rPr>
        <w:t>в</w:t>
      </w:r>
      <w:r w:rsidR="004916B6" w:rsidRPr="002610C4">
        <w:rPr>
          <w:rFonts w:eastAsia="Times New Roman" w:cs="Times New Roman"/>
          <w:color w:val="000000"/>
          <w:szCs w:val="28"/>
          <w:lang w:eastAsia="ru-RU"/>
        </w:rPr>
        <w:t xml:space="preserve"> </w:t>
      </w:r>
      <w:r w:rsidRPr="002610C4">
        <w:rPr>
          <w:rFonts w:eastAsia="Times New Roman" w:cs="Times New Roman"/>
          <w:color w:val="000000"/>
          <w:szCs w:val="28"/>
          <w:lang w:eastAsia="ru-RU"/>
        </w:rPr>
        <w:t>качестве</w:t>
      </w:r>
      <w:r w:rsidR="004916B6" w:rsidRPr="002610C4">
        <w:rPr>
          <w:rFonts w:eastAsia="Times New Roman" w:cs="Times New Roman"/>
          <w:color w:val="000000"/>
          <w:szCs w:val="28"/>
          <w:lang w:eastAsia="ru-RU"/>
        </w:rPr>
        <w:t xml:space="preserve"> </w:t>
      </w:r>
      <w:r w:rsidRPr="002610C4">
        <w:rPr>
          <w:rFonts w:eastAsia="Times New Roman" w:cs="Times New Roman"/>
          <w:color w:val="000000"/>
          <w:szCs w:val="28"/>
          <w:lang w:eastAsia="ru-RU"/>
        </w:rPr>
        <w:t>основы</w:t>
      </w:r>
      <w:r w:rsidR="004916B6" w:rsidRPr="002610C4">
        <w:rPr>
          <w:rFonts w:eastAsia="Times New Roman" w:cs="Times New Roman"/>
          <w:color w:val="000000"/>
          <w:szCs w:val="28"/>
          <w:lang w:eastAsia="ru-RU"/>
        </w:rPr>
        <w:t xml:space="preserve"> </w:t>
      </w:r>
      <w:r w:rsidRPr="002610C4">
        <w:rPr>
          <w:rFonts w:eastAsia="Times New Roman" w:cs="Times New Roman"/>
          <w:color w:val="000000"/>
          <w:szCs w:val="28"/>
          <w:lang w:eastAsia="ru-RU"/>
        </w:rPr>
        <w:t>с</w:t>
      </w:r>
      <w:r w:rsidR="004916B6" w:rsidRPr="002610C4">
        <w:rPr>
          <w:rFonts w:eastAsia="Times New Roman" w:cs="Times New Roman"/>
          <w:color w:val="000000"/>
          <w:szCs w:val="28"/>
          <w:lang w:eastAsia="ru-RU"/>
        </w:rPr>
        <w:t xml:space="preserve">  </w:t>
      </w:r>
      <w:r w:rsidRPr="002610C4">
        <w:rPr>
          <w:rFonts w:eastAsia="Times New Roman" w:cs="Times New Roman"/>
          <w:color w:val="000000"/>
          <w:szCs w:val="28"/>
          <w:lang w:eastAsia="ru-RU"/>
        </w:rPr>
        <w:t>целью эффективного развития экономики и увеличения уровня жизни людей;</w:t>
      </w:r>
    </w:p>
    <w:p w:rsidR="00D7156B" w:rsidRPr="002610C4" w:rsidRDefault="00D7156B" w:rsidP="002610C4">
      <w:pPr>
        <w:pStyle w:val="a3"/>
        <w:numPr>
          <w:ilvl w:val="0"/>
          <w:numId w:val="12"/>
        </w:numPr>
        <w:shd w:val="clear" w:color="auto" w:fill="FFFFFF"/>
        <w:tabs>
          <w:tab w:val="left" w:pos="993"/>
        </w:tabs>
        <w:spacing w:after="0" w:line="360" w:lineRule="auto"/>
        <w:ind w:left="0" w:firstLine="709"/>
        <w:jc w:val="both"/>
        <w:rPr>
          <w:rFonts w:eastAsia="Times New Roman" w:cs="Times New Roman"/>
          <w:color w:val="000000"/>
          <w:szCs w:val="28"/>
          <w:lang w:eastAsia="ru-RU"/>
        </w:rPr>
      </w:pPr>
      <w:r w:rsidRPr="002610C4">
        <w:rPr>
          <w:rFonts w:eastAsia="Times New Roman" w:cs="Times New Roman"/>
          <w:color w:val="000000"/>
          <w:szCs w:val="28"/>
          <w:lang w:eastAsia="ru-RU"/>
        </w:rPr>
        <w:t>в образовании класса мелких собственников, заинтересованных в сохранении устойчивости экономики;</w:t>
      </w:r>
    </w:p>
    <w:p w:rsidR="00D7156B" w:rsidRPr="002610C4" w:rsidRDefault="00D7156B" w:rsidP="002610C4">
      <w:pPr>
        <w:pStyle w:val="a3"/>
        <w:numPr>
          <w:ilvl w:val="0"/>
          <w:numId w:val="12"/>
        </w:numPr>
        <w:shd w:val="clear" w:color="auto" w:fill="FFFFFF"/>
        <w:tabs>
          <w:tab w:val="left" w:pos="993"/>
        </w:tabs>
        <w:spacing w:after="0" w:line="360" w:lineRule="auto"/>
        <w:ind w:left="0" w:firstLine="709"/>
        <w:jc w:val="both"/>
        <w:rPr>
          <w:rFonts w:eastAsia="Times New Roman" w:cs="Times New Roman"/>
          <w:color w:val="000000"/>
          <w:szCs w:val="28"/>
          <w:lang w:eastAsia="ru-RU"/>
        </w:rPr>
      </w:pPr>
      <w:r w:rsidRPr="002610C4">
        <w:rPr>
          <w:rFonts w:eastAsia="Times New Roman" w:cs="Times New Roman"/>
          <w:color w:val="000000"/>
          <w:szCs w:val="28"/>
          <w:lang w:eastAsia="ru-RU"/>
        </w:rPr>
        <w:t xml:space="preserve">в уменьшении </w:t>
      </w:r>
      <w:r w:rsidR="00807AE5">
        <w:rPr>
          <w:rFonts w:eastAsia="Times New Roman" w:cs="Times New Roman"/>
          <w:color w:val="000000"/>
          <w:szCs w:val="28"/>
          <w:lang w:eastAsia="ru-RU"/>
        </w:rPr>
        <w:t xml:space="preserve">социальной </w:t>
      </w:r>
      <w:r w:rsidRPr="002610C4">
        <w:rPr>
          <w:rFonts w:eastAsia="Times New Roman" w:cs="Times New Roman"/>
          <w:color w:val="000000"/>
          <w:szCs w:val="28"/>
          <w:lang w:eastAsia="ru-RU"/>
        </w:rPr>
        <w:t>напряженности в обществе.</w:t>
      </w:r>
    </w:p>
    <w:p w:rsidR="00D7156B" w:rsidRPr="00D7156B" w:rsidRDefault="002610C4" w:rsidP="00C56A8E">
      <w:pPr>
        <w:shd w:val="clear" w:color="auto" w:fill="FFFFFF"/>
        <w:spacing w:after="0" w:line="360" w:lineRule="auto"/>
        <w:ind w:firstLine="709"/>
        <w:jc w:val="both"/>
        <w:rPr>
          <w:rFonts w:eastAsia="Times New Roman" w:cs="Times New Roman"/>
          <w:szCs w:val="28"/>
          <w:lang w:eastAsia="ru-RU"/>
        </w:rPr>
      </w:pPr>
      <w:r>
        <w:rPr>
          <w:rFonts w:eastAsia="Times New Roman" w:cs="Times New Roman"/>
          <w:szCs w:val="28"/>
          <w:lang w:eastAsia="ru-RU"/>
        </w:rPr>
        <w:t>С</w:t>
      </w:r>
      <w:r w:rsidR="00D7156B" w:rsidRPr="00D7156B">
        <w:rPr>
          <w:rFonts w:eastAsia="Times New Roman" w:cs="Times New Roman"/>
          <w:szCs w:val="28"/>
          <w:lang w:eastAsia="ru-RU"/>
        </w:rPr>
        <w:t>у</w:t>
      </w:r>
      <w:r>
        <w:rPr>
          <w:rFonts w:eastAsia="Times New Roman" w:cs="Times New Roman"/>
          <w:szCs w:val="28"/>
          <w:lang w:eastAsia="ru-RU"/>
        </w:rPr>
        <w:t>щность</w:t>
      </w:r>
      <w:r w:rsidR="00D7156B" w:rsidRPr="00D7156B">
        <w:rPr>
          <w:rFonts w:eastAsia="Times New Roman" w:cs="Times New Roman"/>
          <w:szCs w:val="28"/>
          <w:lang w:eastAsia="ru-RU"/>
        </w:rPr>
        <w:t xml:space="preserve"> малого предпринимательства </w:t>
      </w:r>
      <w:r>
        <w:rPr>
          <w:rFonts w:eastAsia="Times New Roman" w:cs="Times New Roman"/>
          <w:szCs w:val="28"/>
          <w:lang w:eastAsia="ru-RU"/>
        </w:rPr>
        <w:t>можно рассматривать с точки зрения</w:t>
      </w:r>
      <w:r w:rsidR="00D7156B" w:rsidRPr="00D7156B">
        <w:rPr>
          <w:rFonts w:eastAsia="Times New Roman" w:cs="Times New Roman"/>
          <w:szCs w:val="28"/>
          <w:lang w:eastAsia="ru-RU"/>
        </w:rPr>
        <w:t xml:space="preserve"> </w:t>
      </w:r>
      <w:r>
        <w:rPr>
          <w:rFonts w:eastAsia="Times New Roman" w:cs="Times New Roman"/>
          <w:szCs w:val="28"/>
          <w:lang w:eastAsia="ru-RU"/>
        </w:rPr>
        <w:t xml:space="preserve">выполняемых </w:t>
      </w:r>
      <w:r w:rsidR="002D27CB">
        <w:rPr>
          <w:rFonts w:eastAsia="Times New Roman" w:cs="Times New Roman"/>
          <w:szCs w:val="28"/>
          <w:lang w:eastAsia="ru-RU"/>
        </w:rPr>
        <w:t xml:space="preserve">им </w:t>
      </w:r>
      <w:r>
        <w:rPr>
          <w:rFonts w:eastAsia="Times New Roman" w:cs="Times New Roman"/>
          <w:szCs w:val="28"/>
          <w:lang w:eastAsia="ru-RU"/>
        </w:rPr>
        <w:t>функций:</w:t>
      </w:r>
      <w:r w:rsidRPr="00D7156B">
        <w:rPr>
          <w:rFonts w:eastAsia="Times New Roman" w:cs="Times New Roman"/>
          <w:szCs w:val="28"/>
          <w:lang w:eastAsia="ru-RU"/>
        </w:rPr>
        <w:t xml:space="preserve"> </w:t>
      </w:r>
      <w:r w:rsidRPr="002610C4">
        <w:rPr>
          <w:rFonts w:eastAsia="Times New Roman" w:cs="Times New Roman"/>
          <w:szCs w:val="28"/>
          <w:lang w:eastAsia="ru-RU"/>
        </w:rPr>
        <w:t xml:space="preserve">экономическая, социальная, </w:t>
      </w:r>
      <w:r w:rsidR="002D27CB">
        <w:rPr>
          <w:rFonts w:eastAsia="Times New Roman" w:cs="Times New Roman"/>
          <w:szCs w:val="28"/>
          <w:lang w:eastAsia="ru-RU"/>
        </w:rPr>
        <w:t>организационная</w:t>
      </w:r>
      <w:r w:rsidRPr="002610C4">
        <w:rPr>
          <w:rFonts w:eastAsia="Times New Roman" w:cs="Times New Roman"/>
          <w:szCs w:val="28"/>
          <w:lang w:eastAsia="ru-RU"/>
        </w:rPr>
        <w:t>, бюджетная, индикативная, а также функции развития и международного взаимодействия</w:t>
      </w:r>
      <w:r w:rsidR="00D57EA8">
        <w:rPr>
          <w:rFonts w:eastAsia="Times New Roman" w:cs="Times New Roman"/>
          <w:szCs w:val="28"/>
          <w:lang w:eastAsia="ru-RU"/>
        </w:rPr>
        <w:t xml:space="preserve"> </w:t>
      </w:r>
      <w:r w:rsidR="00EE4014" w:rsidRPr="00EE4014">
        <w:rPr>
          <w:rFonts w:eastAsia="Times New Roman" w:cs="Times New Roman"/>
          <w:szCs w:val="28"/>
          <w:lang w:eastAsia="ru-RU"/>
        </w:rPr>
        <w:t>[</w:t>
      </w:r>
      <w:r w:rsidR="00EE4014">
        <w:rPr>
          <w:rFonts w:eastAsia="Times New Roman" w:cs="Times New Roman"/>
          <w:szCs w:val="28"/>
          <w:lang w:eastAsia="ru-RU"/>
        </w:rPr>
        <w:t>1</w:t>
      </w:r>
      <w:r w:rsidR="00B57F02" w:rsidRPr="00B57F02">
        <w:rPr>
          <w:rFonts w:eastAsia="Times New Roman" w:cs="Times New Roman"/>
          <w:szCs w:val="28"/>
          <w:lang w:eastAsia="ru-RU"/>
        </w:rPr>
        <w:t>5</w:t>
      </w:r>
      <w:r w:rsidR="00EE4014" w:rsidRPr="00EE4014">
        <w:rPr>
          <w:rFonts w:eastAsia="Times New Roman" w:cs="Times New Roman"/>
          <w:szCs w:val="28"/>
          <w:lang w:eastAsia="ru-RU"/>
        </w:rPr>
        <w:t>]</w:t>
      </w:r>
      <w:r w:rsidR="00EE4014">
        <w:rPr>
          <w:rFonts w:eastAsia="Times New Roman" w:cs="Times New Roman"/>
          <w:szCs w:val="28"/>
          <w:lang w:eastAsia="ru-RU"/>
        </w:rPr>
        <w:t>.</w:t>
      </w:r>
      <w:r w:rsidRPr="00D7156B">
        <w:rPr>
          <w:rFonts w:eastAsia="Times New Roman" w:cs="Times New Roman"/>
          <w:szCs w:val="28"/>
          <w:lang w:eastAsia="ru-RU"/>
        </w:rPr>
        <w:t xml:space="preserve"> </w:t>
      </w:r>
      <w:r w:rsidR="00D7156B" w:rsidRPr="00D7156B">
        <w:rPr>
          <w:rFonts w:eastAsia="Times New Roman" w:cs="Times New Roman"/>
          <w:szCs w:val="28"/>
          <w:lang w:eastAsia="ru-RU"/>
        </w:rPr>
        <w:t>Значение малого предпринимательства весьма</w:t>
      </w:r>
      <w:r w:rsidR="004916B6">
        <w:rPr>
          <w:rFonts w:eastAsia="Times New Roman" w:cs="Times New Roman"/>
          <w:szCs w:val="28"/>
          <w:lang w:eastAsia="ru-RU"/>
        </w:rPr>
        <w:t xml:space="preserve">  </w:t>
      </w:r>
      <w:r w:rsidR="00D7156B" w:rsidRPr="00D7156B">
        <w:rPr>
          <w:rFonts w:eastAsia="Times New Roman" w:cs="Times New Roman"/>
          <w:szCs w:val="28"/>
          <w:lang w:eastAsia="ru-RU"/>
        </w:rPr>
        <w:t>высоко</w:t>
      </w:r>
      <w:r w:rsidR="004916B6">
        <w:rPr>
          <w:rFonts w:eastAsia="Times New Roman" w:cs="Times New Roman"/>
          <w:szCs w:val="28"/>
          <w:lang w:eastAsia="ru-RU"/>
        </w:rPr>
        <w:t xml:space="preserve">  </w:t>
      </w:r>
      <w:r w:rsidR="00D7156B" w:rsidRPr="00D7156B">
        <w:rPr>
          <w:rFonts w:eastAsia="Times New Roman" w:cs="Times New Roman"/>
          <w:szCs w:val="28"/>
          <w:lang w:eastAsia="ru-RU"/>
        </w:rPr>
        <w:t>в</w:t>
      </w:r>
      <w:r w:rsidR="004916B6">
        <w:rPr>
          <w:rFonts w:eastAsia="Times New Roman" w:cs="Times New Roman"/>
          <w:szCs w:val="28"/>
          <w:lang w:eastAsia="ru-RU"/>
        </w:rPr>
        <w:t xml:space="preserve">  </w:t>
      </w:r>
      <w:r w:rsidR="00D7156B" w:rsidRPr="00D7156B">
        <w:rPr>
          <w:rFonts w:eastAsia="Times New Roman" w:cs="Times New Roman"/>
          <w:szCs w:val="28"/>
          <w:lang w:eastAsia="ru-RU"/>
        </w:rPr>
        <w:t>осуществ</w:t>
      </w:r>
      <w:r w:rsidR="00D7156B">
        <w:rPr>
          <w:rFonts w:eastAsia="Times New Roman" w:cs="Times New Roman"/>
          <w:szCs w:val="28"/>
          <w:lang w:eastAsia="ru-RU"/>
        </w:rPr>
        <w:t>лении</w:t>
      </w:r>
      <w:r w:rsidR="004916B6">
        <w:rPr>
          <w:rFonts w:eastAsia="Times New Roman" w:cs="Times New Roman"/>
          <w:szCs w:val="28"/>
          <w:lang w:eastAsia="ru-RU"/>
        </w:rPr>
        <w:t xml:space="preserve">  </w:t>
      </w:r>
      <w:r w:rsidR="00D7156B">
        <w:rPr>
          <w:rFonts w:eastAsia="Times New Roman" w:cs="Times New Roman"/>
          <w:szCs w:val="28"/>
          <w:lang w:eastAsia="ru-RU"/>
        </w:rPr>
        <w:t>новаторской</w:t>
      </w:r>
      <w:r w:rsidR="004916B6">
        <w:rPr>
          <w:rFonts w:eastAsia="Times New Roman" w:cs="Times New Roman"/>
          <w:szCs w:val="28"/>
          <w:lang w:eastAsia="ru-RU"/>
        </w:rPr>
        <w:t xml:space="preserve">  </w:t>
      </w:r>
      <w:r w:rsidR="00D7156B">
        <w:rPr>
          <w:rFonts w:eastAsia="Times New Roman" w:cs="Times New Roman"/>
          <w:szCs w:val="28"/>
          <w:lang w:eastAsia="ru-RU"/>
        </w:rPr>
        <w:t>функции, в</w:t>
      </w:r>
      <w:r w:rsidR="00D7156B" w:rsidRPr="00D7156B">
        <w:rPr>
          <w:rFonts w:eastAsia="Times New Roman" w:cs="Times New Roman"/>
          <w:szCs w:val="28"/>
          <w:lang w:eastAsia="ru-RU"/>
        </w:rPr>
        <w:t xml:space="preserve"> особенн</w:t>
      </w:r>
      <w:r w:rsidR="00D7156B">
        <w:rPr>
          <w:rFonts w:eastAsia="Times New Roman" w:cs="Times New Roman"/>
          <w:szCs w:val="28"/>
          <w:lang w:eastAsia="ru-RU"/>
        </w:rPr>
        <w:t>ости</w:t>
      </w:r>
      <w:r w:rsidR="00D7156B" w:rsidRPr="00D7156B">
        <w:rPr>
          <w:rFonts w:eastAsia="Times New Roman" w:cs="Times New Roman"/>
          <w:szCs w:val="28"/>
          <w:lang w:eastAsia="ru-RU"/>
        </w:rPr>
        <w:t xml:space="preserve"> при </w:t>
      </w:r>
      <w:r w:rsidR="00D7156B">
        <w:rPr>
          <w:rFonts w:eastAsia="Times New Roman" w:cs="Times New Roman"/>
          <w:szCs w:val="28"/>
          <w:lang w:eastAsia="ru-RU"/>
        </w:rPr>
        <w:t>утверждении</w:t>
      </w:r>
      <w:r w:rsidR="00D7156B" w:rsidRPr="00D7156B">
        <w:rPr>
          <w:rFonts w:eastAsia="Times New Roman" w:cs="Times New Roman"/>
          <w:szCs w:val="28"/>
          <w:lang w:eastAsia="ru-RU"/>
        </w:rPr>
        <w:t xml:space="preserve"> новейших</w:t>
      </w:r>
      <w:r w:rsidR="00D7156B">
        <w:rPr>
          <w:rFonts w:eastAsia="Times New Roman" w:cs="Times New Roman"/>
          <w:szCs w:val="28"/>
          <w:lang w:eastAsia="ru-RU"/>
        </w:rPr>
        <w:t xml:space="preserve"> научных и</w:t>
      </w:r>
      <w:r w:rsidR="004916B6">
        <w:rPr>
          <w:rFonts w:eastAsia="Times New Roman" w:cs="Times New Roman"/>
          <w:szCs w:val="28"/>
          <w:lang w:eastAsia="ru-RU"/>
        </w:rPr>
        <w:t xml:space="preserve">  </w:t>
      </w:r>
      <w:r w:rsidR="00D7156B">
        <w:rPr>
          <w:rFonts w:eastAsia="Times New Roman" w:cs="Times New Roman"/>
          <w:szCs w:val="28"/>
          <w:lang w:eastAsia="ru-RU"/>
        </w:rPr>
        <w:t>инженерных идей, построении</w:t>
      </w:r>
      <w:r w:rsidR="00D7156B" w:rsidRPr="00D7156B">
        <w:rPr>
          <w:rFonts w:eastAsia="Times New Roman" w:cs="Times New Roman"/>
          <w:szCs w:val="28"/>
          <w:lang w:eastAsia="ru-RU"/>
        </w:rPr>
        <w:t xml:space="preserve"> планов, </w:t>
      </w:r>
      <w:r w:rsidR="00D7156B">
        <w:rPr>
          <w:rFonts w:eastAsia="Times New Roman" w:cs="Times New Roman"/>
          <w:szCs w:val="28"/>
          <w:lang w:eastAsia="ru-RU"/>
        </w:rPr>
        <w:t>претворении в жизнь</w:t>
      </w:r>
      <w:r w:rsidR="00D7156B" w:rsidRPr="00D7156B">
        <w:rPr>
          <w:rFonts w:eastAsia="Times New Roman" w:cs="Times New Roman"/>
          <w:szCs w:val="28"/>
          <w:lang w:eastAsia="ru-RU"/>
        </w:rPr>
        <w:t xml:space="preserve"> опытно-к</w:t>
      </w:r>
      <w:r w:rsidR="00D7156B">
        <w:rPr>
          <w:rFonts w:eastAsia="Times New Roman" w:cs="Times New Roman"/>
          <w:szCs w:val="28"/>
          <w:lang w:eastAsia="ru-RU"/>
        </w:rPr>
        <w:t>онструкторских исследований и</w:t>
      </w:r>
      <w:r w:rsidR="00D7156B" w:rsidRPr="00D7156B">
        <w:rPr>
          <w:rFonts w:eastAsia="Times New Roman" w:cs="Times New Roman"/>
          <w:szCs w:val="28"/>
          <w:lang w:eastAsia="ru-RU"/>
        </w:rPr>
        <w:t xml:space="preserve"> </w:t>
      </w:r>
      <w:r w:rsidR="00D7156B">
        <w:rPr>
          <w:rFonts w:eastAsia="Times New Roman" w:cs="Times New Roman"/>
          <w:szCs w:val="28"/>
          <w:lang w:eastAsia="ru-RU"/>
        </w:rPr>
        <w:t>проектов. С</w:t>
      </w:r>
      <w:r w:rsidR="00D7156B" w:rsidRPr="00D7156B">
        <w:rPr>
          <w:rFonts w:eastAsia="Times New Roman" w:cs="Times New Roman"/>
          <w:szCs w:val="28"/>
          <w:lang w:eastAsia="ru-RU"/>
        </w:rPr>
        <w:t xml:space="preserve"> точки зрения воплощения организационной функции в деятельности мелких компаний, к </w:t>
      </w:r>
      <w:r w:rsidR="00D7156B">
        <w:rPr>
          <w:rFonts w:eastAsia="Times New Roman" w:cs="Times New Roman"/>
          <w:szCs w:val="28"/>
          <w:lang w:eastAsia="ru-RU"/>
        </w:rPr>
        <w:t xml:space="preserve">примеру, во </w:t>
      </w:r>
      <w:r w:rsidR="00D7156B" w:rsidRPr="00D7156B">
        <w:rPr>
          <w:rFonts w:eastAsia="Times New Roman" w:cs="Times New Roman"/>
          <w:szCs w:val="28"/>
          <w:lang w:eastAsia="ru-RU"/>
        </w:rPr>
        <w:t xml:space="preserve">введении новых форм и методов организации производства, оптимальном </w:t>
      </w:r>
      <w:r w:rsidR="00D7156B">
        <w:rPr>
          <w:rFonts w:eastAsia="Times New Roman" w:cs="Times New Roman"/>
          <w:szCs w:val="28"/>
          <w:lang w:eastAsia="ru-RU"/>
        </w:rPr>
        <w:t>соединении форм разделения</w:t>
      </w:r>
      <w:r w:rsidR="00D7156B" w:rsidRPr="00D7156B">
        <w:rPr>
          <w:rFonts w:eastAsia="Times New Roman" w:cs="Times New Roman"/>
          <w:szCs w:val="28"/>
          <w:lang w:eastAsia="ru-RU"/>
        </w:rPr>
        <w:t xml:space="preserve"> труд</w:t>
      </w:r>
      <w:r w:rsidR="00D7156B">
        <w:rPr>
          <w:rFonts w:eastAsia="Times New Roman" w:cs="Times New Roman"/>
          <w:szCs w:val="28"/>
          <w:lang w:eastAsia="ru-RU"/>
        </w:rPr>
        <w:t xml:space="preserve">а внутри предприятия и т.п. </w:t>
      </w:r>
      <w:r w:rsidR="00D7156B" w:rsidRPr="00D7156B">
        <w:rPr>
          <w:rFonts w:eastAsia="Times New Roman" w:cs="Times New Roman"/>
          <w:szCs w:val="28"/>
          <w:lang w:eastAsia="ru-RU"/>
        </w:rPr>
        <w:t>—</w:t>
      </w:r>
      <w:r w:rsidR="00D7156B">
        <w:rPr>
          <w:rFonts w:eastAsia="Times New Roman" w:cs="Times New Roman"/>
          <w:szCs w:val="28"/>
          <w:lang w:eastAsia="ru-RU"/>
        </w:rPr>
        <w:t xml:space="preserve"> </w:t>
      </w:r>
      <w:r w:rsidR="00C56A8E">
        <w:rPr>
          <w:rFonts w:eastAsia="Times New Roman" w:cs="Times New Roman"/>
          <w:szCs w:val="28"/>
          <w:lang w:eastAsia="ru-RU"/>
        </w:rPr>
        <w:t>его</w:t>
      </w:r>
      <w:r w:rsidR="00D7156B" w:rsidRPr="00D7156B">
        <w:rPr>
          <w:rFonts w:eastAsia="Times New Roman" w:cs="Times New Roman"/>
          <w:szCs w:val="28"/>
          <w:lang w:eastAsia="ru-RU"/>
        </w:rPr>
        <w:t xml:space="preserve"> значение невелико.</w:t>
      </w:r>
    </w:p>
    <w:p w:rsidR="00D7156B" w:rsidRDefault="00D7156B" w:rsidP="00C56A8E">
      <w:pPr>
        <w:shd w:val="clear" w:color="auto" w:fill="FFFFFF"/>
        <w:spacing w:after="0" w:line="360" w:lineRule="auto"/>
        <w:ind w:firstLine="709"/>
        <w:jc w:val="both"/>
        <w:rPr>
          <w:rFonts w:eastAsia="Times New Roman" w:cs="Times New Roman"/>
          <w:szCs w:val="28"/>
          <w:lang w:eastAsia="ru-RU"/>
        </w:rPr>
      </w:pPr>
      <w:r>
        <w:rPr>
          <w:rFonts w:eastAsia="Times New Roman" w:cs="Times New Roman"/>
          <w:szCs w:val="28"/>
          <w:lang w:eastAsia="ru-RU"/>
        </w:rPr>
        <w:t xml:space="preserve">Особое значение </w:t>
      </w:r>
      <w:r w:rsidRPr="00D7156B">
        <w:rPr>
          <w:rFonts w:eastAsia="Times New Roman" w:cs="Times New Roman"/>
          <w:szCs w:val="28"/>
          <w:lang w:eastAsia="ru-RU"/>
        </w:rPr>
        <w:t>имеют малы</w:t>
      </w:r>
      <w:r>
        <w:rPr>
          <w:rFonts w:eastAsia="Times New Roman" w:cs="Times New Roman"/>
          <w:szCs w:val="28"/>
          <w:lang w:eastAsia="ru-RU"/>
        </w:rPr>
        <w:t xml:space="preserve">е предприятия при осуществлении </w:t>
      </w:r>
      <w:r w:rsidR="002D27CB">
        <w:rPr>
          <w:rFonts w:eastAsia="Times New Roman" w:cs="Times New Roman"/>
          <w:szCs w:val="28"/>
          <w:lang w:eastAsia="ru-RU"/>
        </w:rPr>
        <w:t>экономической/хозяйственной</w:t>
      </w:r>
      <w:r w:rsidRPr="00D7156B">
        <w:rPr>
          <w:rFonts w:eastAsia="Times New Roman" w:cs="Times New Roman"/>
          <w:szCs w:val="28"/>
          <w:lang w:eastAsia="ru-RU"/>
        </w:rPr>
        <w:t xml:space="preserve"> фун</w:t>
      </w:r>
      <w:r>
        <w:rPr>
          <w:rFonts w:eastAsia="Times New Roman" w:cs="Times New Roman"/>
          <w:szCs w:val="28"/>
          <w:lang w:eastAsia="ru-RU"/>
        </w:rPr>
        <w:t xml:space="preserve">кции, выраженной в эффективном </w:t>
      </w:r>
      <w:r w:rsidRPr="00D7156B">
        <w:rPr>
          <w:rFonts w:eastAsia="Times New Roman" w:cs="Times New Roman"/>
          <w:szCs w:val="28"/>
          <w:lang w:eastAsia="ru-RU"/>
        </w:rPr>
        <w:t xml:space="preserve">и рациональном </w:t>
      </w:r>
      <w:r>
        <w:rPr>
          <w:rFonts w:eastAsia="Times New Roman" w:cs="Times New Roman"/>
          <w:szCs w:val="28"/>
          <w:lang w:eastAsia="ru-RU"/>
        </w:rPr>
        <w:t xml:space="preserve">использовании различных </w:t>
      </w:r>
      <w:r w:rsidRPr="00D7156B">
        <w:rPr>
          <w:rFonts w:eastAsia="Times New Roman" w:cs="Times New Roman"/>
          <w:szCs w:val="28"/>
          <w:lang w:eastAsia="ru-RU"/>
        </w:rPr>
        <w:t>видов ресурсов</w:t>
      </w:r>
      <w:r w:rsidR="002D27CB">
        <w:rPr>
          <w:rFonts w:eastAsia="Times New Roman" w:cs="Times New Roman"/>
          <w:szCs w:val="28"/>
          <w:lang w:eastAsia="ru-RU"/>
        </w:rPr>
        <w:t xml:space="preserve">. Социальная функция малого бизнеса </w:t>
      </w:r>
      <w:r w:rsidRPr="00D7156B">
        <w:rPr>
          <w:rFonts w:eastAsia="Times New Roman" w:cs="Times New Roman"/>
          <w:szCs w:val="28"/>
          <w:lang w:eastAsia="ru-RU"/>
        </w:rPr>
        <w:t>н</w:t>
      </w:r>
      <w:r>
        <w:rPr>
          <w:rFonts w:eastAsia="Times New Roman" w:cs="Times New Roman"/>
          <w:szCs w:val="28"/>
          <w:lang w:eastAsia="ru-RU"/>
        </w:rPr>
        <w:t>аходит</w:t>
      </w:r>
      <w:r w:rsidRPr="00D7156B">
        <w:rPr>
          <w:rFonts w:eastAsia="Times New Roman" w:cs="Times New Roman"/>
          <w:szCs w:val="28"/>
          <w:lang w:eastAsia="ru-RU"/>
        </w:rPr>
        <w:t xml:space="preserve"> свое</w:t>
      </w:r>
      <w:r w:rsidR="004916B6">
        <w:rPr>
          <w:rFonts w:eastAsia="Times New Roman" w:cs="Times New Roman"/>
          <w:szCs w:val="28"/>
          <w:lang w:eastAsia="ru-RU"/>
        </w:rPr>
        <w:t xml:space="preserve">  </w:t>
      </w:r>
      <w:r w:rsidRPr="00D7156B">
        <w:rPr>
          <w:rFonts w:eastAsia="Times New Roman" w:cs="Times New Roman"/>
          <w:szCs w:val="28"/>
          <w:lang w:eastAsia="ru-RU"/>
        </w:rPr>
        <w:t>отражение</w:t>
      </w:r>
      <w:r w:rsidR="004916B6">
        <w:rPr>
          <w:rFonts w:eastAsia="Times New Roman" w:cs="Times New Roman"/>
          <w:szCs w:val="28"/>
          <w:lang w:eastAsia="ru-RU"/>
        </w:rPr>
        <w:t xml:space="preserve">  </w:t>
      </w:r>
      <w:r w:rsidRPr="00D7156B">
        <w:rPr>
          <w:rFonts w:eastAsia="Times New Roman" w:cs="Times New Roman"/>
          <w:szCs w:val="28"/>
          <w:lang w:eastAsia="ru-RU"/>
        </w:rPr>
        <w:t>в</w:t>
      </w:r>
      <w:r w:rsidR="004916B6">
        <w:rPr>
          <w:rFonts w:eastAsia="Times New Roman" w:cs="Times New Roman"/>
          <w:szCs w:val="28"/>
          <w:lang w:eastAsia="ru-RU"/>
        </w:rPr>
        <w:t xml:space="preserve">  </w:t>
      </w:r>
      <w:r w:rsidRPr="00D7156B">
        <w:rPr>
          <w:rFonts w:eastAsia="Times New Roman" w:cs="Times New Roman"/>
          <w:szCs w:val="28"/>
          <w:lang w:eastAsia="ru-RU"/>
        </w:rPr>
        <w:t>трудоустройстве</w:t>
      </w:r>
      <w:r w:rsidR="004916B6">
        <w:rPr>
          <w:rFonts w:eastAsia="Times New Roman" w:cs="Times New Roman"/>
          <w:szCs w:val="28"/>
          <w:lang w:eastAsia="ru-RU"/>
        </w:rPr>
        <w:t xml:space="preserve">  </w:t>
      </w:r>
      <w:r w:rsidRPr="00D7156B">
        <w:rPr>
          <w:rFonts w:eastAsia="Times New Roman" w:cs="Times New Roman"/>
          <w:szCs w:val="28"/>
          <w:lang w:eastAsia="ru-RU"/>
        </w:rPr>
        <w:t>знач</w:t>
      </w:r>
      <w:r w:rsidR="00A704E5">
        <w:rPr>
          <w:rFonts w:eastAsia="Times New Roman" w:cs="Times New Roman"/>
          <w:szCs w:val="28"/>
          <w:lang w:eastAsia="ru-RU"/>
        </w:rPr>
        <w:t>ительной</w:t>
      </w:r>
      <w:r w:rsidR="004916B6">
        <w:rPr>
          <w:rFonts w:eastAsia="Times New Roman" w:cs="Times New Roman"/>
          <w:szCs w:val="28"/>
          <w:lang w:eastAsia="ru-RU"/>
        </w:rPr>
        <w:t xml:space="preserve">  </w:t>
      </w:r>
      <w:r w:rsidR="00A704E5">
        <w:rPr>
          <w:rFonts w:eastAsia="Times New Roman" w:cs="Times New Roman"/>
          <w:szCs w:val="28"/>
          <w:lang w:eastAsia="ru-RU"/>
        </w:rPr>
        <w:t>доли</w:t>
      </w:r>
      <w:r>
        <w:rPr>
          <w:rFonts w:eastAsia="Times New Roman" w:cs="Times New Roman"/>
          <w:szCs w:val="28"/>
          <w:lang w:eastAsia="ru-RU"/>
        </w:rPr>
        <w:t xml:space="preserve"> трудоспособного населения</w:t>
      </w:r>
      <w:r w:rsidR="000676C8">
        <w:rPr>
          <w:rFonts w:eastAsia="Times New Roman" w:cs="Times New Roman"/>
          <w:szCs w:val="28"/>
          <w:lang w:eastAsia="ru-RU"/>
        </w:rPr>
        <w:t>,</w:t>
      </w:r>
      <w:r w:rsidR="001C6EA0">
        <w:rPr>
          <w:rFonts w:eastAsia="Times New Roman" w:cs="Times New Roman"/>
          <w:szCs w:val="28"/>
          <w:lang w:eastAsia="ru-RU"/>
        </w:rPr>
        <w:t xml:space="preserve"> </w:t>
      </w:r>
      <w:r w:rsidR="000676C8">
        <w:rPr>
          <w:rFonts w:eastAsia="Times New Roman" w:cs="Times New Roman"/>
          <w:szCs w:val="28"/>
          <w:lang w:eastAsia="ru-RU"/>
        </w:rPr>
        <w:t>возможности получения ими доходов. Важная роль принадлежит малому бизнесу в реализации</w:t>
      </w:r>
      <w:r w:rsidR="004916B6">
        <w:rPr>
          <w:rFonts w:eastAsia="Times New Roman" w:cs="Times New Roman"/>
          <w:szCs w:val="28"/>
          <w:lang w:eastAsia="ru-RU"/>
        </w:rPr>
        <w:t xml:space="preserve">  </w:t>
      </w:r>
      <w:r>
        <w:rPr>
          <w:rFonts w:eastAsia="Times New Roman" w:cs="Times New Roman"/>
          <w:szCs w:val="28"/>
          <w:lang w:eastAsia="ru-RU"/>
        </w:rPr>
        <w:lastRenderedPageBreak/>
        <w:t xml:space="preserve">личностной </w:t>
      </w:r>
      <w:r w:rsidRPr="00D7156B">
        <w:rPr>
          <w:rFonts w:eastAsia="Times New Roman" w:cs="Times New Roman"/>
          <w:szCs w:val="28"/>
          <w:lang w:eastAsia="ru-RU"/>
        </w:rPr>
        <w:t>функции,</w:t>
      </w:r>
      <w:r w:rsidR="004916B6">
        <w:rPr>
          <w:rFonts w:eastAsia="Times New Roman" w:cs="Times New Roman"/>
          <w:szCs w:val="28"/>
          <w:lang w:eastAsia="ru-RU"/>
        </w:rPr>
        <w:t xml:space="preserve"> </w:t>
      </w:r>
      <w:r w:rsidRPr="00D7156B">
        <w:rPr>
          <w:rFonts w:eastAsia="Times New Roman" w:cs="Times New Roman"/>
          <w:szCs w:val="28"/>
          <w:lang w:eastAsia="ru-RU"/>
        </w:rPr>
        <w:t>то</w:t>
      </w:r>
      <w:r w:rsidR="004916B6">
        <w:rPr>
          <w:rFonts w:eastAsia="Times New Roman" w:cs="Times New Roman"/>
          <w:szCs w:val="28"/>
          <w:lang w:eastAsia="ru-RU"/>
        </w:rPr>
        <w:t xml:space="preserve"> </w:t>
      </w:r>
      <w:r>
        <w:rPr>
          <w:rFonts w:eastAsia="Times New Roman" w:cs="Times New Roman"/>
          <w:szCs w:val="28"/>
          <w:lang w:eastAsia="ru-RU"/>
        </w:rPr>
        <w:t>есть</w:t>
      </w:r>
      <w:r w:rsidRPr="00D7156B">
        <w:rPr>
          <w:rFonts w:eastAsia="Times New Roman" w:cs="Times New Roman"/>
          <w:szCs w:val="28"/>
          <w:lang w:eastAsia="ru-RU"/>
        </w:rPr>
        <w:t xml:space="preserve"> </w:t>
      </w:r>
      <w:r w:rsidR="000676C8">
        <w:rPr>
          <w:rFonts w:eastAsia="Times New Roman" w:cs="Times New Roman"/>
          <w:szCs w:val="28"/>
          <w:lang w:eastAsia="ru-RU"/>
        </w:rPr>
        <w:t>возможностей людей реализовать себя, достичь определенных</w:t>
      </w:r>
      <w:r w:rsidR="00A704E5">
        <w:rPr>
          <w:rFonts w:eastAsia="Times New Roman" w:cs="Times New Roman"/>
          <w:szCs w:val="28"/>
          <w:lang w:eastAsia="ru-RU"/>
        </w:rPr>
        <w:t xml:space="preserve"> целей и</w:t>
      </w:r>
      <w:r w:rsidRPr="00D7156B">
        <w:rPr>
          <w:rFonts w:eastAsia="Times New Roman" w:cs="Times New Roman"/>
          <w:szCs w:val="28"/>
          <w:lang w:eastAsia="ru-RU"/>
        </w:rPr>
        <w:t xml:space="preserve"> задач, полу</w:t>
      </w:r>
      <w:r w:rsidR="000676C8">
        <w:rPr>
          <w:rFonts w:eastAsia="Times New Roman" w:cs="Times New Roman"/>
          <w:szCs w:val="28"/>
          <w:lang w:eastAsia="ru-RU"/>
        </w:rPr>
        <w:t>чить</w:t>
      </w:r>
      <w:r w:rsidRPr="00D7156B">
        <w:rPr>
          <w:rFonts w:eastAsia="Times New Roman" w:cs="Times New Roman"/>
          <w:szCs w:val="28"/>
          <w:lang w:eastAsia="ru-RU"/>
        </w:rPr>
        <w:t xml:space="preserve"> удовлетворения от </w:t>
      </w:r>
      <w:r w:rsidR="000676C8">
        <w:rPr>
          <w:rFonts w:eastAsia="Times New Roman" w:cs="Times New Roman"/>
          <w:szCs w:val="28"/>
          <w:lang w:eastAsia="ru-RU"/>
        </w:rPr>
        <w:t xml:space="preserve">осуществляемой </w:t>
      </w:r>
      <w:r w:rsidRPr="00D7156B">
        <w:rPr>
          <w:rFonts w:eastAsia="Times New Roman" w:cs="Times New Roman"/>
          <w:szCs w:val="28"/>
          <w:lang w:eastAsia="ru-RU"/>
        </w:rPr>
        <w:t>деятельности</w:t>
      </w:r>
      <w:r w:rsidR="00680A67" w:rsidRPr="00680A67">
        <w:rPr>
          <w:rFonts w:eastAsia="Times New Roman" w:cs="Times New Roman"/>
          <w:szCs w:val="28"/>
          <w:lang w:eastAsia="ru-RU"/>
        </w:rPr>
        <w:t xml:space="preserve"> [26]</w:t>
      </w:r>
      <w:r w:rsidRPr="00D7156B">
        <w:rPr>
          <w:rFonts w:eastAsia="Times New Roman" w:cs="Times New Roman"/>
          <w:szCs w:val="28"/>
          <w:lang w:eastAsia="ru-RU"/>
        </w:rPr>
        <w:t>.</w:t>
      </w:r>
    </w:p>
    <w:p w:rsidR="00812809" w:rsidRDefault="00812809" w:rsidP="00812809">
      <w:pPr>
        <w:shd w:val="clear" w:color="auto" w:fill="FFFFFF"/>
        <w:spacing w:after="0" w:line="360" w:lineRule="auto"/>
        <w:ind w:firstLine="709"/>
        <w:jc w:val="both"/>
        <w:rPr>
          <w:rFonts w:eastAsia="Times New Roman" w:cs="Times New Roman"/>
          <w:b/>
          <w:szCs w:val="28"/>
          <w:lang w:eastAsia="ru-RU"/>
        </w:rPr>
      </w:pPr>
    </w:p>
    <w:p w:rsidR="003B0956" w:rsidRDefault="00D57EA8" w:rsidP="00812809">
      <w:pPr>
        <w:shd w:val="clear" w:color="auto" w:fill="FFFFFF"/>
        <w:spacing w:after="0" w:line="360" w:lineRule="auto"/>
        <w:ind w:firstLine="709"/>
        <w:jc w:val="both"/>
        <w:rPr>
          <w:rFonts w:eastAsia="Times New Roman" w:cs="Times New Roman"/>
          <w:b/>
          <w:szCs w:val="28"/>
          <w:lang w:eastAsia="ru-RU"/>
        </w:rPr>
      </w:pPr>
      <w:r>
        <w:rPr>
          <w:rFonts w:eastAsia="Times New Roman" w:cs="Times New Roman"/>
          <w:b/>
          <w:szCs w:val="28"/>
          <w:lang w:eastAsia="ru-RU"/>
        </w:rPr>
        <w:t>1.2 О</w:t>
      </w:r>
      <w:r w:rsidRPr="003B0956">
        <w:rPr>
          <w:rFonts w:eastAsia="Times New Roman" w:cs="Times New Roman"/>
          <w:b/>
          <w:szCs w:val="28"/>
          <w:lang w:eastAsia="ru-RU"/>
        </w:rPr>
        <w:t>собенности функционирования малых предприятий</w:t>
      </w:r>
    </w:p>
    <w:p w:rsidR="00812809" w:rsidRDefault="00812809" w:rsidP="00812809">
      <w:pPr>
        <w:shd w:val="clear" w:color="auto" w:fill="FFFFFF"/>
        <w:spacing w:after="0" w:line="360" w:lineRule="auto"/>
        <w:ind w:firstLine="709"/>
        <w:jc w:val="both"/>
        <w:rPr>
          <w:rFonts w:eastAsia="Times New Roman" w:cs="Times New Roman"/>
          <w:b/>
          <w:szCs w:val="28"/>
          <w:lang w:eastAsia="ru-RU"/>
        </w:rPr>
      </w:pPr>
    </w:p>
    <w:p w:rsidR="00EE19D0" w:rsidRPr="00EE19D0" w:rsidRDefault="00EE19D0" w:rsidP="00EE19D0">
      <w:pPr>
        <w:shd w:val="clear" w:color="auto" w:fill="FFFFFF"/>
        <w:spacing w:after="0" w:line="360" w:lineRule="auto"/>
        <w:ind w:firstLine="709"/>
        <w:jc w:val="both"/>
        <w:rPr>
          <w:rFonts w:eastAsia="Times New Roman" w:cs="Times New Roman"/>
          <w:color w:val="333333"/>
          <w:szCs w:val="28"/>
          <w:lang w:eastAsia="ru-RU"/>
        </w:rPr>
      </w:pPr>
      <w:r w:rsidRPr="00EE19D0">
        <w:rPr>
          <w:rFonts w:eastAsia="Times New Roman" w:cs="Times New Roman"/>
          <w:color w:val="333333"/>
          <w:szCs w:val="28"/>
          <w:lang w:eastAsia="ru-RU"/>
        </w:rPr>
        <w:t>Особенности малого бизнеса обусловлены множеством факторов</w:t>
      </w:r>
      <w:r w:rsidR="00812809">
        <w:rPr>
          <w:rFonts w:eastAsia="Times New Roman" w:cs="Times New Roman"/>
          <w:color w:val="333333"/>
          <w:szCs w:val="28"/>
          <w:lang w:eastAsia="ru-RU"/>
        </w:rPr>
        <w:t>. С</w:t>
      </w:r>
      <w:r w:rsidRPr="00EE19D0">
        <w:rPr>
          <w:rFonts w:eastAsia="Times New Roman" w:cs="Times New Roman"/>
          <w:color w:val="333333"/>
          <w:szCs w:val="28"/>
          <w:lang w:eastAsia="ru-RU"/>
        </w:rPr>
        <w:t xml:space="preserve">реди </w:t>
      </w:r>
      <w:r w:rsidR="00812809">
        <w:rPr>
          <w:rFonts w:eastAsia="Times New Roman" w:cs="Times New Roman"/>
          <w:color w:val="333333"/>
          <w:szCs w:val="28"/>
          <w:lang w:eastAsia="ru-RU"/>
        </w:rPr>
        <w:t xml:space="preserve">них можно выделить </w:t>
      </w:r>
      <w:r w:rsidRPr="00EE19D0">
        <w:rPr>
          <w:rFonts w:eastAsia="Times New Roman" w:cs="Times New Roman"/>
          <w:color w:val="333333"/>
          <w:szCs w:val="28"/>
          <w:lang w:eastAsia="ru-RU"/>
        </w:rPr>
        <w:t>такие, как</w:t>
      </w:r>
      <w:r>
        <w:rPr>
          <w:rFonts w:eastAsia="Times New Roman" w:cs="Times New Roman"/>
          <w:color w:val="333333"/>
          <w:szCs w:val="28"/>
          <w:lang w:eastAsia="ru-RU"/>
        </w:rPr>
        <w:t>:</w:t>
      </w:r>
      <w:r w:rsidRPr="00EE19D0">
        <w:rPr>
          <w:rFonts w:eastAsia="Times New Roman" w:cs="Times New Roman"/>
          <w:color w:val="333333"/>
          <w:szCs w:val="28"/>
          <w:lang w:eastAsia="ru-RU"/>
        </w:rPr>
        <w:t xml:space="preserve"> политическая ситуация</w:t>
      </w:r>
      <w:r>
        <w:rPr>
          <w:rFonts w:eastAsia="Times New Roman" w:cs="Times New Roman"/>
          <w:color w:val="333333"/>
          <w:szCs w:val="28"/>
          <w:lang w:eastAsia="ru-RU"/>
        </w:rPr>
        <w:t xml:space="preserve">; </w:t>
      </w:r>
      <w:r w:rsidRPr="00EE19D0">
        <w:rPr>
          <w:rFonts w:eastAsia="Times New Roman" w:cs="Times New Roman"/>
          <w:color w:val="333333"/>
          <w:szCs w:val="28"/>
          <w:lang w:eastAsia="ru-RU"/>
        </w:rPr>
        <w:t>экономическое состояние</w:t>
      </w:r>
      <w:r>
        <w:rPr>
          <w:rFonts w:eastAsia="Times New Roman" w:cs="Times New Roman"/>
          <w:color w:val="333333"/>
          <w:szCs w:val="28"/>
          <w:lang w:eastAsia="ru-RU"/>
        </w:rPr>
        <w:t>;</w:t>
      </w:r>
      <w:r w:rsidRPr="00EE19D0">
        <w:rPr>
          <w:rFonts w:eastAsia="Times New Roman" w:cs="Times New Roman"/>
          <w:color w:val="333333"/>
          <w:szCs w:val="28"/>
          <w:lang w:eastAsia="ru-RU"/>
        </w:rPr>
        <w:t xml:space="preserve"> правовое </w:t>
      </w:r>
      <w:r>
        <w:rPr>
          <w:rFonts w:eastAsia="Times New Roman" w:cs="Times New Roman"/>
          <w:color w:val="333333"/>
          <w:szCs w:val="28"/>
          <w:lang w:eastAsia="ru-RU"/>
        </w:rPr>
        <w:t>регулирование</w:t>
      </w:r>
      <w:r w:rsidRPr="00EE19D0">
        <w:rPr>
          <w:rFonts w:eastAsia="Times New Roman" w:cs="Times New Roman"/>
          <w:color w:val="333333"/>
          <w:szCs w:val="28"/>
          <w:lang w:eastAsia="ru-RU"/>
        </w:rPr>
        <w:t xml:space="preserve"> мало</w:t>
      </w:r>
      <w:r>
        <w:rPr>
          <w:rFonts w:eastAsia="Times New Roman" w:cs="Times New Roman"/>
          <w:color w:val="333333"/>
          <w:szCs w:val="28"/>
          <w:lang w:eastAsia="ru-RU"/>
        </w:rPr>
        <w:t>го</w:t>
      </w:r>
      <w:r w:rsidRPr="00EE19D0">
        <w:rPr>
          <w:rFonts w:eastAsia="Times New Roman" w:cs="Times New Roman"/>
          <w:color w:val="333333"/>
          <w:szCs w:val="28"/>
          <w:lang w:eastAsia="ru-RU"/>
        </w:rPr>
        <w:t xml:space="preserve"> бизнес</w:t>
      </w:r>
      <w:r w:rsidR="004A6479">
        <w:rPr>
          <w:rFonts w:eastAsia="Times New Roman" w:cs="Times New Roman"/>
          <w:color w:val="333333"/>
          <w:szCs w:val="28"/>
          <w:lang w:eastAsia="ru-RU"/>
        </w:rPr>
        <w:t>а</w:t>
      </w:r>
      <w:r>
        <w:rPr>
          <w:rFonts w:eastAsia="Times New Roman" w:cs="Times New Roman"/>
          <w:color w:val="333333"/>
          <w:szCs w:val="28"/>
          <w:lang w:eastAsia="ru-RU"/>
        </w:rPr>
        <w:t xml:space="preserve">; </w:t>
      </w:r>
      <w:r w:rsidRPr="00EE19D0">
        <w:rPr>
          <w:rFonts w:eastAsia="Times New Roman" w:cs="Times New Roman"/>
          <w:color w:val="333333"/>
          <w:szCs w:val="28"/>
          <w:lang w:eastAsia="ru-RU"/>
        </w:rPr>
        <w:t>налоговая политик</w:t>
      </w:r>
      <w:r>
        <w:rPr>
          <w:rFonts w:eastAsia="Times New Roman" w:cs="Times New Roman"/>
          <w:color w:val="333333"/>
          <w:szCs w:val="28"/>
          <w:lang w:eastAsia="ru-RU"/>
        </w:rPr>
        <w:t>а;</w:t>
      </w:r>
      <w:r w:rsidR="00807AE5">
        <w:rPr>
          <w:rFonts w:eastAsia="Times New Roman" w:cs="Times New Roman"/>
          <w:color w:val="333333"/>
          <w:szCs w:val="28"/>
          <w:lang w:eastAsia="ru-RU"/>
        </w:rPr>
        <w:t xml:space="preserve"> </w:t>
      </w:r>
      <w:r w:rsidRPr="00EE19D0">
        <w:rPr>
          <w:rFonts w:eastAsia="Times New Roman" w:cs="Times New Roman"/>
          <w:color w:val="333333"/>
          <w:szCs w:val="28"/>
          <w:lang w:eastAsia="ru-RU"/>
        </w:rPr>
        <w:t xml:space="preserve">финансово-кредитные </w:t>
      </w:r>
      <w:r w:rsidR="004A6479">
        <w:rPr>
          <w:rFonts w:eastAsia="Times New Roman" w:cs="Times New Roman"/>
          <w:color w:val="333333"/>
          <w:szCs w:val="28"/>
          <w:lang w:eastAsia="ru-RU"/>
        </w:rPr>
        <w:t>условия</w:t>
      </w:r>
      <w:r>
        <w:rPr>
          <w:rFonts w:eastAsia="Times New Roman" w:cs="Times New Roman"/>
          <w:color w:val="333333"/>
          <w:szCs w:val="28"/>
          <w:lang w:eastAsia="ru-RU"/>
        </w:rPr>
        <w:t xml:space="preserve">; </w:t>
      </w:r>
      <w:r w:rsidRPr="00EE19D0">
        <w:rPr>
          <w:rFonts w:eastAsia="Times New Roman" w:cs="Times New Roman"/>
          <w:color w:val="333333"/>
          <w:szCs w:val="28"/>
          <w:lang w:eastAsia="ru-RU"/>
        </w:rPr>
        <w:t xml:space="preserve">уровень жизни  </w:t>
      </w:r>
      <w:r>
        <w:rPr>
          <w:rFonts w:eastAsia="Times New Roman" w:cs="Times New Roman"/>
          <w:color w:val="333333"/>
          <w:szCs w:val="28"/>
          <w:lang w:eastAsia="ru-RU"/>
        </w:rPr>
        <w:t>населения и др. Наряду с этим, особенности  малого бизнеса проявляются в его преимуществах перед более масштабным предпринимательством, а именно</w:t>
      </w:r>
      <w:r w:rsidR="00EE4014">
        <w:rPr>
          <w:rFonts w:eastAsia="Times New Roman" w:cs="Times New Roman"/>
          <w:color w:val="333333"/>
          <w:szCs w:val="28"/>
          <w:lang w:eastAsia="ru-RU"/>
        </w:rPr>
        <w:t xml:space="preserve"> </w:t>
      </w:r>
      <w:r w:rsidR="00EE4014" w:rsidRPr="00EE4014">
        <w:rPr>
          <w:rFonts w:eastAsia="Times New Roman" w:cs="Times New Roman"/>
          <w:color w:val="333333"/>
          <w:szCs w:val="28"/>
          <w:lang w:eastAsia="ru-RU"/>
        </w:rPr>
        <w:t>[16]</w:t>
      </w:r>
      <w:r>
        <w:rPr>
          <w:rFonts w:eastAsia="Times New Roman" w:cs="Times New Roman"/>
          <w:color w:val="333333"/>
          <w:szCs w:val="28"/>
          <w:lang w:eastAsia="ru-RU"/>
        </w:rPr>
        <w:t xml:space="preserve">: </w:t>
      </w:r>
    </w:p>
    <w:p w:rsidR="000676C8" w:rsidRPr="008D465C" w:rsidRDefault="000676C8" w:rsidP="00EE19D0">
      <w:pPr>
        <w:numPr>
          <w:ilvl w:val="0"/>
          <w:numId w:val="13"/>
        </w:numPr>
        <w:shd w:val="clear" w:color="auto" w:fill="FFFFFF"/>
        <w:tabs>
          <w:tab w:val="clear" w:pos="720"/>
          <w:tab w:val="left" w:pos="993"/>
        </w:tabs>
        <w:spacing w:after="0" w:line="360" w:lineRule="auto"/>
        <w:ind w:left="0" w:firstLine="709"/>
        <w:jc w:val="both"/>
        <w:rPr>
          <w:rFonts w:eastAsia="Times New Roman" w:cs="Times New Roman"/>
          <w:szCs w:val="28"/>
          <w:lang w:eastAsia="ru-RU"/>
        </w:rPr>
      </w:pPr>
      <w:r w:rsidRPr="008D465C">
        <w:rPr>
          <w:rFonts w:eastAsia="Times New Roman" w:cs="Times New Roman"/>
          <w:szCs w:val="28"/>
          <w:lang w:eastAsia="ru-RU"/>
        </w:rPr>
        <w:t>Требуется меньше финансовых средств, что упрощает открытие предприятия, способствует созданию компании с наименьшим количеством учредителей.</w:t>
      </w:r>
    </w:p>
    <w:p w:rsidR="000676C8" w:rsidRPr="008D465C" w:rsidRDefault="000676C8" w:rsidP="00EE19D0">
      <w:pPr>
        <w:numPr>
          <w:ilvl w:val="0"/>
          <w:numId w:val="13"/>
        </w:numPr>
        <w:shd w:val="clear" w:color="auto" w:fill="FFFFFF"/>
        <w:tabs>
          <w:tab w:val="clear" w:pos="720"/>
          <w:tab w:val="left" w:pos="993"/>
        </w:tabs>
        <w:spacing w:after="0" w:line="360" w:lineRule="auto"/>
        <w:ind w:left="0" w:firstLine="709"/>
        <w:jc w:val="both"/>
        <w:rPr>
          <w:rFonts w:eastAsia="Times New Roman" w:cs="Times New Roman"/>
          <w:szCs w:val="28"/>
          <w:lang w:eastAsia="ru-RU"/>
        </w:rPr>
      </w:pPr>
      <w:r w:rsidRPr="008D465C">
        <w:rPr>
          <w:rFonts w:eastAsia="Times New Roman" w:cs="Times New Roman"/>
          <w:szCs w:val="28"/>
          <w:lang w:eastAsia="ru-RU"/>
        </w:rPr>
        <w:t xml:space="preserve">Малым предприятием легче управлять, упрощенная управленческая структура успешно справляется. Данное обстоятельство </w:t>
      </w:r>
      <w:r w:rsidR="00807AE5" w:rsidRPr="008D465C">
        <w:rPr>
          <w:rFonts w:eastAsia="Times New Roman" w:cs="Times New Roman"/>
          <w:szCs w:val="28"/>
          <w:lang w:eastAsia="ru-RU"/>
        </w:rPr>
        <w:t>п</w:t>
      </w:r>
      <w:r w:rsidRPr="008D465C">
        <w:rPr>
          <w:rFonts w:eastAsia="Times New Roman" w:cs="Times New Roman"/>
          <w:szCs w:val="28"/>
          <w:lang w:eastAsia="ru-RU"/>
        </w:rPr>
        <w:t>озволяет минимизировать дискуссии, ускорить принятие своевременных решений.</w:t>
      </w:r>
    </w:p>
    <w:p w:rsidR="000676C8" w:rsidRPr="008D465C" w:rsidRDefault="000676C8" w:rsidP="00EE19D0">
      <w:pPr>
        <w:numPr>
          <w:ilvl w:val="0"/>
          <w:numId w:val="13"/>
        </w:numPr>
        <w:shd w:val="clear" w:color="auto" w:fill="FFFFFF"/>
        <w:tabs>
          <w:tab w:val="clear" w:pos="720"/>
          <w:tab w:val="left" w:pos="993"/>
        </w:tabs>
        <w:spacing w:after="0" w:line="360" w:lineRule="auto"/>
        <w:ind w:left="0" w:firstLine="709"/>
        <w:jc w:val="both"/>
        <w:rPr>
          <w:rFonts w:eastAsia="Times New Roman" w:cs="Times New Roman"/>
          <w:szCs w:val="28"/>
          <w:lang w:eastAsia="ru-RU"/>
        </w:rPr>
      </w:pPr>
      <w:r w:rsidRPr="008D465C">
        <w:rPr>
          <w:rFonts w:eastAsia="Times New Roman" w:cs="Times New Roman"/>
          <w:szCs w:val="28"/>
          <w:lang w:eastAsia="ru-RU"/>
        </w:rPr>
        <w:t>Легкость управления, контроля сотрудников, производственного процесса благодаря небольшим масштабам. Таким образом, достигается высокая продуктивность, сокращаются бесполезные затраты.</w:t>
      </w:r>
    </w:p>
    <w:p w:rsidR="000676C8" w:rsidRPr="008D465C" w:rsidRDefault="000676C8" w:rsidP="00EE19D0">
      <w:pPr>
        <w:numPr>
          <w:ilvl w:val="0"/>
          <w:numId w:val="13"/>
        </w:numPr>
        <w:shd w:val="clear" w:color="auto" w:fill="FFFFFF"/>
        <w:tabs>
          <w:tab w:val="clear" w:pos="720"/>
          <w:tab w:val="left" w:pos="993"/>
        </w:tabs>
        <w:spacing w:after="0" w:line="360" w:lineRule="auto"/>
        <w:ind w:left="0" w:firstLine="709"/>
        <w:jc w:val="both"/>
        <w:rPr>
          <w:rFonts w:eastAsia="Times New Roman" w:cs="Times New Roman"/>
          <w:szCs w:val="28"/>
          <w:lang w:eastAsia="ru-RU"/>
        </w:rPr>
      </w:pPr>
      <w:r w:rsidRPr="008D465C">
        <w:rPr>
          <w:rFonts w:eastAsia="Times New Roman" w:cs="Times New Roman"/>
          <w:szCs w:val="28"/>
          <w:lang w:eastAsia="ru-RU"/>
        </w:rPr>
        <w:t xml:space="preserve">Мелкие предприятия </w:t>
      </w:r>
      <w:r w:rsidR="004A6479" w:rsidRPr="008D465C">
        <w:rPr>
          <w:rFonts w:eastAsia="Times New Roman" w:cs="Times New Roman"/>
          <w:szCs w:val="28"/>
          <w:lang w:eastAsia="ru-RU"/>
        </w:rPr>
        <w:t>более гибкие и мобильные. Малое</w:t>
      </w:r>
      <w:r w:rsidRPr="008D465C">
        <w:rPr>
          <w:rFonts w:eastAsia="Times New Roman" w:cs="Times New Roman"/>
          <w:szCs w:val="28"/>
          <w:lang w:eastAsia="ru-RU"/>
        </w:rPr>
        <w:t xml:space="preserve"> предприятие в состоянии перекочевать по новому адресу в течение одного дня. Кроме того, малому предприятию легче перепрофилироваться, сменить род деятельности или частично убрать неактуальные услуги и </w:t>
      </w:r>
      <w:r w:rsidR="00812809" w:rsidRPr="008D465C">
        <w:rPr>
          <w:rFonts w:eastAsia="Times New Roman" w:cs="Times New Roman"/>
          <w:szCs w:val="28"/>
          <w:lang w:eastAsia="ru-RU"/>
        </w:rPr>
        <w:t>создавать</w:t>
      </w:r>
      <w:r w:rsidRPr="008D465C">
        <w:rPr>
          <w:rFonts w:eastAsia="Times New Roman" w:cs="Times New Roman"/>
          <w:szCs w:val="28"/>
          <w:lang w:eastAsia="ru-RU"/>
        </w:rPr>
        <w:t xml:space="preserve"> </w:t>
      </w:r>
      <w:r w:rsidR="00812809" w:rsidRPr="008D465C">
        <w:rPr>
          <w:rFonts w:eastAsia="Times New Roman" w:cs="Times New Roman"/>
          <w:szCs w:val="28"/>
          <w:lang w:eastAsia="ru-RU"/>
        </w:rPr>
        <w:t>новые.</w:t>
      </w:r>
    </w:p>
    <w:p w:rsidR="000676C8" w:rsidRPr="008D465C" w:rsidRDefault="000676C8" w:rsidP="00EE19D0">
      <w:pPr>
        <w:numPr>
          <w:ilvl w:val="0"/>
          <w:numId w:val="13"/>
        </w:numPr>
        <w:shd w:val="clear" w:color="auto" w:fill="FFFFFF"/>
        <w:tabs>
          <w:tab w:val="clear" w:pos="720"/>
          <w:tab w:val="left" w:pos="993"/>
        </w:tabs>
        <w:spacing w:after="0" w:line="360" w:lineRule="auto"/>
        <w:ind w:left="0" w:firstLine="709"/>
        <w:jc w:val="both"/>
        <w:rPr>
          <w:rFonts w:eastAsia="Times New Roman" w:cs="Times New Roman"/>
          <w:szCs w:val="28"/>
          <w:lang w:eastAsia="ru-RU"/>
        </w:rPr>
      </w:pPr>
      <w:r w:rsidRPr="008D465C">
        <w:rPr>
          <w:rFonts w:eastAsia="Times New Roman" w:cs="Times New Roman"/>
          <w:szCs w:val="28"/>
          <w:lang w:eastAsia="ru-RU"/>
        </w:rPr>
        <w:t>Часто мелкие фирмы реализуют инновационные идеи.</w:t>
      </w:r>
    </w:p>
    <w:p w:rsidR="000676C8" w:rsidRPr="008D465C" w:rsidRDefault="000676C8" w:rsidP="00EE19D0">
      <w:pPr>
        <w:numPr>
          <w:ilvl w:val="0"/>
          <w:numId w:val="13"/>
        </w:numPr>
        <w:shd w:val="clear" w:color="auto" w:fill="FFFFFF"/>
        <w:tabs>
          <w:tab w:val="clear" w:pos="720"/>
          <w:tab w:val="num" w:pos="0"/>
          <w:tab w:val="left" w:pos="993"/>
        </w:tabs>
        <w:spacing w:after="0" w:line="360" w:lineRule="auto"/>
        <w:ind w:left="0" w:firstLine="709"/>
        <w:jc w:val="both"/>
        <w:rPr>
          <w:rFonts w:eastAsia="Times New Roman" w:cs="Times New Roman"/>
          <w:szCs w:val="28"/>
          <w:lang w:eastAsia="ru-RU"/>
        </w:rPr>
      </w:pPr>
      <w:r w:rsidRPr="008D465C">
        <w:rPr>
          <w:rFonts w:eastAsia="Times New Roman" w:cs="Times New Roman"/>
          <w:szCs w:val="28"/>
          <w:lang w:eastAsia="ru-RU"/>
        </w:rPr>
        <w:t xml:space="preserve">Малые предприятия временами оказывают довольно высокий уровень сервиса. Люди чувствуют себя комфортнее в маленьком магазинчике или кафе, где их узнают, помнят их предпочтения. Крупные сети выработали </w:t>
      </w:r>
      <w:r w:rsidRPr="008D465C">
        <w:rPr>
          <w:rFonts w:eastAsia="Times New Roman" w:cs="Times New Roman"/>
          <w:szCs w:val="28"/>
          <w:lang w:eastAsia="ru-RU"/>
        </w:rPr>
        <w:lastRenderedPageBreak/>
        <w:t>норму обслуживания согласно стандартной централизованной схеме, не учитывая специфику местности.</w:t>
      </w:r>
    </w:p>
    <w:p w:rsidR="00807AE5" w:rsidRPr="008D465C" w:rsidRDefault="000676C8" w:rsidP="00E233BF">
      <w:pPr>
        <w:numPr>
          <w:ilvl w:val="0"/>
          <w:numId w:val="13"/>
        </w:numPr>
        <w:shd w:val="clear" w:color="auto" w:fill="FFFFFF"/>
        <w:tabs>
          <w:tab w:val="clear" w:pos="720"/>
          <w:tab w:val="left" w:pos="851"/>
          <w:tab w:val="left" w:pos="993"/>
        </w:tabs>
        <w:spacing w:after="0" w:line="360" w:lineRule="auto"/>
        <w:ind w:left="0" w:firstLine="709"/>
        <w:jc w:val="both"/>
      </w:pPr>
      <w:r w:rsidRPr="008D465C">
        <w:rPr>
          <w:rFonts w:ascii="inherit" w:eastAsia="Times New Roman" w:hAnsi="inherit" w:cs="Arial"/>
          <w:sz w:val="30"/>
          <w:szCs w:val="30"/>
          <w:lang w:eastAsia="ru-RU"/>
        </w:rPr>
        <w:t>Усиленная государственная поддержка, налоговые послабления позволяют успешно стартовать и развиваться.</w:t>
      </w:r>
    </w:p>
    <w:p w:rsidR="00812809" w:rsidRDefault="00812809" w:rsidP="00E233BF">
      <w:pPr>
        <w:numPr>
          <w:ilvl w:val="0"/>
          <w:numId w:val="13"/>
        </w:numPr>
        <w:shd w:val="clear" w:color="auto" w:fill="FFFFFF"/>
        <w:tabs>
          <w:tab w:val="clear" w:pos="720"/>
          <w:tab w:val="left" w:pos="851"/>
          <w:tab w:val="left" w:pos="993"/>
        </w:tabs>
        <w:spacing w:after="0" w:line="360" w:lineRule="auto"/>
        <w:ind w:left="0" w:firstLine="709"/>
        <w:jc w:val="both"/>
      </w:pPr>
      <w:r>
        <w:t>Отметим, что м</w:t>
      </w:r>
      <w:r w:rsidR="00C56A8E">
        <w:t xml:space="preserve">алый бизнес играет </w:t>
      </w:r>
      <w:r w:rsidR="001C6EA0">
        <w:t>особую</w:t>
      </w:r>
      <w:r w:rsidR="00C56A8E">
        <w:t xml:space="preserve"> роль в развитии региональн</w:t>
      </w:r>
      <w:r>
        <w:t>ых</w:t>
      </w:r>
      <w:r w:rsidR="00C56A8E">
        <w:t xml:space="preserve"> рынк</w:t>
      </w:r>
      <w:r>
        <w:t>ов</w:t>
      </w:r>
      <w:r w:rsidR="00C56A8E">
        <w:t xml:space="preserve">, формируя </w:t>
      </w:r>
      <w:r w:rsidR="001C6EA0">
        <w:t>не только региональную и местную экономическую базу, но и соответствующую</w:t>
      </w:r>
      <w:r w:rsidR="00C56A8E">
        <w:t xml:space="preserve"> инфраструктуру. Таким образом, </w:t>
      </w:r>
      <w:r w:rsidR="00C12BDC">
        <w:t>снижаются</w:t>
      </w:r>
      <w:r w:rsidR="00C56A8E">
        <w:t xml:space="preserve"> транспортные расходы на </w:t>
      </w:r>
      <w:r w:rsidR="001C6EA0">
        <w:t>территориальные</w:t>
      </w:r>
      <w:r w:rsidR="00C56A8E">
        <w:t xml:space="preserve"> </w:t>
      </w:r>
      <w:r>
        <w:t>перевозки,</w:t>
      </w:r>
      <w:r w:rsidR="00C56A8E">
        <w:t xml:space="preserve"> и увеличивается доля валового продукта региона. </w:t>
      </w:r>
    </w:p>
    <w:p w:rsidR="001C6EA0" w:rsidRDefault="00C56A8E" w:rsidP="00C56A8E">
      <w:pPr>
        <w:shd w:val="clear" w:color="auto" w:fill="FFFFFF"/>
        <w:spacing w:after="0" w:line="360" w:lineRule="auto"/>
        <w:ind w:firstLine="709"/>
        <w:jc w:val="both"/>
      </w:pPr>
      <w:r>
        <w:t>Также можно выделить такую особенность, как рисковый характер. Риски малого предпринимательства возникают в условиях неопределенности и зависят от многих факторов как внешних, так и внутренних: неустойчивость малого бизнеса, юридическая незащищенность малого предпринимательства, политическая и социальная обстановка в стране, нестабильность законодательства, высокие налоговые ставки, несовершенство нормативно</w:t>
      </w:r>
      <w:r w:rsidR="00C12BDC">
        <w:t>-</w:t>
      </w:r>
      <w:r>
        <w:t xml:space="preserve">правовой базы и многие другие. </w:t>
      </w:r>
    </w:p>
    <w:p w:rsidR="00C12BDC" w:rsidRDefault="00C56A8E" w:rsidP="001C6EA0">
      <w:pPr>
        <w:shd w:val="clear" w:color="auto" w:fill="FFFFFF"/>
        <w:spacing w:after="0" w:line="360" w:lineRule="auto"/>
        <w:ind w:firstLine="709"/>
        <w:jc w:val="both"/>
      </w:pPr>
      <w:r>
        <w:t xml:space="preserve">Особая роль в развития малого бизнеса отводится государству: поддержка бизнеса должна носить комплексный и стратегический характер и стать новым национальным приоритетом. </w:t>
      </w:r>
      <w:r w:rsidR="00E233BF">
        <w:t>Особенно такая поддержка важна в сложные периоды, обусловленные воздействием как внутренних, так и внешних негативных факторов. Если крупный бизнес в кризисные периоды может справиться с возникающими проблемами самостоятельно, имея д</w:t>
      </w:r>
      <w:r w:rsidR="00F71330">
        <w:t>о</w:t>
      </w:r>
      <w:r w:rsidR="00E233BF">
        <w:t xml:space="preserve">статочно </w:t>
      </w:r>
      <w:r w:rsidR="00F71330">
        <w:t xml:space="preserve">собственных </w:t>
      </w:r>
      <w:r w:rsidR="00E233BF">
        <w:t>ресурсов</w:t>
      </w:r>
      <w:r w:rsidR="00F71330">
        <w:t>, то малому бизнесу преодолеть трудности без помощи и поддержки государства крайне сложно и зачастую невозможно</w:t>
      </w:r>
      <w:r w:rsidR="00EE4014" w:rsidRPr="00EE4014">
        <w:t xml:space="preserve"> [17]</w:t>
      </w:r>
      <w:r w:rsidR="00F71330">
        <w:t>.</w:t>
      </w:r>
    </w:p>
    <w:p w:rsidR="003B0956" w:rsidRDefault="00C56A8E" w:rsidP="00C56A8E">
      <w:pPr>
        <w:shd w:val="clear" w:color="auto" w:fill="FFFFFF"/>
        <w:spacing w:after="0" w:line="360" w:lineRule="auto"/>
        <w:ind w:firstLine="709"/>
        <w:jc w:val="both"/>
      </w:pPr>
      <w:r>
        <w:t xml:space="preserve">Для России это особенно актуально, поскольку малый бизнес играет значительную роль в социально-экономическом развитии общества, в решении важнейших задач по обеспечению занятости населения, сохранению стабильности на рынке труда, может стать основным двигателем </w:t>
      </w:r>
      <w:r>
        <w:lastRenderedPageBreak/>
        <w:t>диверсификации, позволяет наиболее эффективно произвести капитализацию высокого человеческого потенциала страны, способствует повышению производительности труда и конкурентоспособности экономики России.</w:t>
      </w:r>
    </w:p>
    <w:p w:rsidR="00FE6E93" w:rsidRDefault="00FE6E93" w:rsidP="00C56A8E">
      <w:pPr>
        <w:shd w:val="clear" w:color="auto" w:fill="FFFFFF"/>
        <w:spacing w:after="0" w:line="360" w:lineRule="auto"/>
        <w:ind w:firstLine="709"/>
        <w:jc w:val="both"/>
      </w:pPr>
      <w:r>
        <w:t>Малые предприятия не противостоят крупным и средним компаниям, а тесно взаимодействует с ними, участвует в ускорении инновационного процесса и в структурн</w:t>
      </w:r>
      <w:r w:rsidR="002065C1">
        <w:t>ых преобразованиях экономики.</w:t>
      </w:r>
      <w:r>
        <w:t xml:space="preserve"> Развитие малого предпринимательства способствует возрождению народных промыслов; «отсеву» нерентабельных и убыточных предприятий; рациональному использованию небольших местных источников сырья и отходов крупных производств; формированию конкурентной среды на рынках факторов производств</w:t>
      </w:r>
      <w:r w:rsidR="00B57F02" w:rsidRPr="00B57F02">
        <w:t xml:space="preserve"> [</w:t>
      </w:r>
      <w:r w:rsidR="00B57F02">
        <w:t>23</w:t>
      </w:r>
      <w:r w:rsidR="00B57F02" w:rsidRPr="00B57F02">
        <w:t>]</w:t>
      </w:r>
      <w:r>
        <w:t>.</w:t>
      </w:r>
    </w:p>
    <w:p w:rsidR="00FE6E93" w:rsidRDefault="00FE6E93" w:rsidP="00C56A8E">
      <w:pPr>
        <w:shd w:val="clear" w:color="auto" w:fill="FFFFFF"/>
        <w:spacing w:after="0" w:line="360" w:lineRule="auto"/>
        <w:ind w:firstLine="709"/>
        <w:jc w:val="both"/>
      </w:pPr>
      <w:r>
        <w:t>Рациональное соотношение между крупным и малым предпринимательством различно для разных экономических условий и стран. Оно зависит от целого ряда факторов. К ним относятся</w:t>
      </w:r>
      <w:r w:rsidR="002D39B6">
        <w:t>:</w:t>
      </w:r>
      <w:r>
        <w:t xml:space="preserve"> культурно-исторические традиции и менталитет общества (в странах с населением, для которого «дух» предпринимательства воспроизводится семейными традициями, малый бизнес развит сильнее), природно-климатический фактор (в ст</w:t>
      </w:r>
      <w:r w:rsidR="002D39B6">
        <w:t>р</w:t>
      </w:r>
      <w:r>
        <w:t>анах с более холодным климатом из-за большей капиталоемкости ведения бизнеса активность малого предпринимательства ниже) и др. Российская модель взаимодействия малого и крупного бизнеса обладает значительной спецификой, обусловленной ходом развития экономически</w:t>
      </w:r>
      <w:r w:rsidR="002D39B6">
        <w:t>х</w:t>
      </w:r>
      <w:r>
        <w:t xml:space="preserve"> реформ. </w:t>
      </w:r>
      <w:r w:rsidR="002D39B6">
        <w:t>Она заключается</w:t>
      </w:r>
      <w:r>
        <w:t xml:space="preserve"> в том, что в складывающемся экономическо</w:t>
      </w:r>
      <w:r w:rsidR="002D39B6">
        <w:t>м</w:t>
      </w:r>
      <w:r>
        <w:t xml:space="preserve"> симбиозе предприятий</w:t>
      </w:r>
      <w:r w:rsidR="001C6EA0">
        <w:t>,</w:t>
      </w:r>
      <w:r>
        <w:t xml:space="preserve"> значительная доля нагрузки на первоначальном этапе</w:t>
      </w:r>
      <w:r w:rsidR="00A42D9D">
        <w:t xml:space="preserve"> </w:t>
      </w:r>
      <w:r>
        <w:t>ложилась на малые предприятия, которые зачастую обеспечивали «выживание» крупных фирм</w:t>
      </w:r>
      <w:r w:rsidR="00EE4014" w:rsidRPr="00EE4014">
        <w:t xml:space="preserve"> [23]</w:t>
      </w:r>
      <w:r w:rsidR="00EE4014">
        <w:t>.</w:t>
      </w:r>
    </w:p>
    <w:p w:rsidR="001C6EA0" w:rsidRDefault="001C6EA0" w:rsidP="005B03A0">
      <w:pPr>
        <w:shd w:val="clear" w:color="auto" w:fill="FFFFFF"/>
        <w:spacing w:after="0" w:line="360" w:lineRule="auto"/>
        <w:ind w:firstLine="709"/>
        <w:jc w:val="both"/>
      </w:pPr>
      <w:r>
        <w:t>Малому бизнесу характерна высокая заинтересованность каждого работника, так как эффективность организации напрямую связана с активностью отдельных его сотрудников</w:t>
      </w:r>
      <w:r w:rsidR="00EE4014" w:rsidRPr="00EE4014">
        <w:t xml:space="preserve">. </w:t>
      </w:r>
    </w:p>
    <w:p w:rsidR="005B03A0" w:rsidRPr="005B03A0" w:rsidRDefault="000B5966" w:rsidP="000B5966">
      <w:pPr>
        <w:shd w:val="clear" w:color="auto" w:fill="FFFFFF"/>
        <w:spacing w:after="0" w:line="360" w:lineRule="auto"/>
        <w:ind w:firstLine="709"/>
        <w:jc w:val="both"/>
      </w:pPr>
      <w:r>
        <w:t>При исследовании малого бизнеса следует рассматривать его не только с точки зрения рост</w:t>
      </w:r>
      <w:r w:rsidR="00C2583C">
        <w:t>а</w:t>
      </w:r>
      <w:r>
        <w:t xml:space="preserve">, а в контексте развития. </w:t>
      </w:r>
      <w:r w:rsidR="005B03A0" w:rsidRPr="005B03A0">
        <w:t xml:space="preserve">Развитие, в отличие от роста, </w:t>
      </w:r>
      <w:r w:rsidR="005B03A0" w:rsidRPr="005B03A0">
        <w:lastRenderedPageBreak/>
        <w:t xml:space="preserve">означает не количественные, а качественные изменения: повышение конкурентоспособности, эффективности малых форм хозяйствования, структурные преобразования в данном секторе экономики, создание и применение инноваций в малом предпринимательстве, словом, изменение, связанное с возникновением качественно нового состояния объекта, реализацией его потенциала, необратимостью, системностью и направленностью происходящих изменений и др. </w:t>
      </w:r>
    </w:p>
    <w:p w:rsidR="005B03A0" w:rsidRPr="005B03A0" w:rsidRDefault="005B03A0" w:rsidP="000B5966">
      <w:pPr>
        <w:shd w:val="clear" w:color="auto" w:fill="FFFFFF"/>
        <w:spacing w:after="0" w:line="360" w:lineRule="auto"/>
        <w:ind w:firstLine="709"/>
        <w:jc w:val="both"/>
      </w:pPr>
      <w:r w:rsidRPr="005B03A0">
        <w:t xml:space="preserve">Для того чтобы использовать потенциал сектора малого предпринимательства в интересах общества, необходимо управление его развитием. В самом общем виде управление развитием – это формирование видения, выявление целей и задач, разработка стратегии, планов развития, обязательный учет меняющихся внешних условий, контроль </w:t>
      </w:r>
      <w:r w:rsidR="002D70C1">
        <w:t>над реализацией стратегии и т.д</w:t>
      </w:r>
      <w:r w:rsidR="007A6027">
        <w:t>.</w:t>
      </w:r>
    </w:p>
    <w:p w:rsidR="007C6C0E" w:rsidRPr="005B03A0" w:rsidRDefault="007C6C0E" w:rsidP="000B5966">
      <w:pPr>
        <w:shd w:val="clear" w:color="auto" w:fill="FFFFFF"/>
        <w:spacing w:after="0" w:line="360" w:lineRule="auto"/>
        <w:ind w:firstLine="709"/>
        <w:jc w:val="both"/>
      </w:pPr>
    </w:p>
    <w:p w:rsidR="00144FAD" w:rsidRDefault="00D57EA8" w:rsidP="002F4972">
      <w:pPr>
        <w:shd w:val="clear" w:color="auto" w:fill="FFFFFF"/>
        <w:spacing w:after="0" w:line="360" w:lineRule="auto"/>
        <w:ind w:firstLine="709"/>
        <w:jc w:val="both"/>
        <w:rPr>
          <w:b/>
        </w:rPr>
      </w:pPr>
      <w:r>
        <w:rPr>
          <w:b/>
        </w:rPr>
        <w:t>1.3 П</w:t>
      </w:r>
      <w:r w:rsidRPr="00144FAD">
        <w:rPr>
          <w:b/>
        </w:rPr>
        <w:t>роб</w:t>
      </w:r>
      <w:r>
        <w:rPr>
          <w:b/>
        </w:rPr>
        <w:t>лемы развития малого бизнеса в Р</w:t>
      </w:r>
      <w:r w:rsidRPr="00144FAD">
        <w:rPr>
          <w:b/>
        </w:rPr>
        <w:t>оссии в современных условиях.</w:t>
      </w:r>
    </w:p>
    <w:p w:rsidR="001C6EA0" w:rsidRDefault="001C6EA0" w:rsidP="00812809">
      <w:pPr>
        <w:shd w:val="clear" w:color="auto" w:fill="FFFFFF"/>
        <w:spacing w:after="0" w:line="360" w:lineRule="auto"/>
        <w:ind w:firstLine="709"/>
        <w:jc w:val="both"/>
      </w:pPr>
    </w:p>
    <w:p w:rsidR="00812809" w:rsidRDefault="00D57EA8" w:rsidP="007C6C0E">
      <w:pPr>
        <w:shd w:val="clear" w:color="auto" w:fill="FFFFFF"/>
        <w:spacing w:after="0" w:line="360" w:lineRule="auto"/>
        <w:ind w:firstLine="709"/>
        <w:jc w:val="both"/>
      </w:pPr>
      <w:r>
        <w:t>Р</w:t>
      </w:r>
      <w:r w:rsidR="00812809">
        <w:t xml:space="preserve">езультативность малого бизнеса в России ниже по сравнению с зарубежными странами. Высокий уровень проводимой государственной поддержки в экономически развитых странах способствует созданию единой структуры хозяйствующих субъектов, в которую равноправно входят организации с разными доходами, объемами производства, уровнем кооперирования и специализации. </w:t>
      </w:r>
    </w:p>
    <w:p w:rsidR="00812809" w:rsidRDefault="00812809" w:rsidP="00812809">
      <w:pPr>
        <w:shd w:val="clear" w:color="auto" w:fill="FFFFFF"/>
        <w:spacing w:after="0" w:line="360" w:lineRule="auto"/>
        <w:ind w:firstLine="709"/>
        <w:jc w:val="both"/>
      </w:pPr>
      <w:r>
        <w:t xml:space="preserve">Еще одной особенностью низкой результативности малого бизнеса в России является несовершенство налогового законодательства и, как следствие, неразвитая система разделения труда между крупными и малыми предприятиями. Сложившуюся ситуацию можно объяснить тем, что большая часть малых предприятий, работающих по упрощенной системе налогообложения (УСН) освобождена от уплаты НДС, и взаимодействие с крупными компаниями приведет к увеличению налоговых платежей по НДС </w:t>
      </w:r>
      <w:r>
        <w:lastRenderedPageBreak/>
        <w:t>для последних. Решение данной проблемы возможно путем замены НДС другим налогом, например, налогом с оборота. Снятие налогового барьера способствовало бы более тесному сотрудничеству малого и крупного бизнеса</w:t>
      </w:r>
      <w:r w:rsidR="00680A67" w:rsidRPr="00680A67">
        <w:t xml:space="preserve"> [1</w:t>
      </w:r>
      <w:r w:rsidR="00B57F02">
        <w:t>8</w:t>
      </w:r>
      <w:r w:rsidR="00680A67" w:rsidRPr="00680A67">
        <w:t>]</w:t>
      </w:r>
      <w:r>
        <w:t xml:space="preserve">. </w:t>
      </w:r>
    </w:p>
    <w:p w:rsidR="001C6EA0" w:rsidRDefault="001C6EA0" w:rsidP="001C6EA0">
      <w:pPr>
        <w:shd w:val="clear" w:color="auto" w:fill="FFFFFF"/>
        <w:spacing w:after="0" w:line="360" w:lineRule="auto"/>
        <w:ind w:firstLine="709"/>
        <w:jc w:val="both"/>
      </w:pPr>
      <w:r>
        <w:t>Наряду с имеющимися результатами</w:t>
      </w:r>
      <w:r w:rsidR="0020780D">
        <w:t xml:space="preserve"> </w:t>
      </w:r>
      <w:r>
        <w:t xml:space="preserve"> можно выделить такие проблемы, как ухудшение условий кредитования, повышение стоимости импортной продукции, используемой в производстве на малых предприятиях, высокий риск неплатежей покупателей</w:t>
      </w:r>
      <w:r w:rsidR="0020780D">
        <w:t>. Сюда же относятся такие проблемы, как</w:t>
      </w:r>
      <w:r>
        <w:t xml:space="preserve"> низкий уровень рентабельности, высокая зависимость малого бизнеса от внутреннего спроса, жесткие условия аренды, проблемы нахождения сбыта продукции, отсутствие интереса к малому бизнесу со стороны серьезных инвесторов и, как результат, криминализация малого бизнеса.</w:t>
      </w:r>
    </w:p>
    <w:p w:rsidR="00144FAD" w:rsidRDefault="00144FAD" w:rsidP="007C6C0E">
      <w:pPr>
        <w:shd w:val="clear" w:color="auto" w:fill="FFFFFF"/>
        <w:spacing w:after="0" w:line="360" w:lineRule="auto"/>
        <w:ind w:firstLine="709"/>
        <w:jc w:val="both"/>
      </w:pPr>
      <w:r>
        <w:t>Очень часто способы поддержки предпринимательства, закрепленные в нормативно-правовых актах, трудно реализовать на практике.</w:t>
      </w:r>
    </w:p>
    <w:p w:rsidR="00144FAD" w:rsidRDefault="00144FAD" w:rsidP="00144FAD">
      <w:pPr>
        <w:shd w:val="clear" w:color="auto" w:fill="FFFFFF"/>
        <w:spacing w:after="0" w:line="360" w:lineRule="auto"/>
        <w:ind w:firstLine="709"/>
        <w:jc w:val="both"/>
      </w:pPr>
      <w:r>
        <w:t>Главными проблемами развития малого бизнеса 2022-2023 г.г. являются</w:t>
      </w:r>
      <w:r w:rsidR="009521FF" w:rsidRPr="004D4CD0">
        <w:t xml:space="preserve"> [</w:t>
      </w:r>
      <w:r w:rsidR="00623214">
        <w:t>4, 12</w:t>
      </w:r>
      <w:r w:rsidR="009521FF" w:rsidRPr="004D4CD0">
        <w:t>]</w:t>
      </w:r>
      <w:r>
        <w:t xml:space="preserve">: </w:t>
      </w:r>
    </w:p>
    <w:p w:rsidR="00144FAD" w:rsidRDefault="00144FAD" w:rsidP="002D39B6">
      <w:pPr>
        <w:pStyle w:val="a3"/>
        <w:numPr>
          <w:ilvl w:val="0"/>
          <w:numId w:val="16"/>
        </w:numPr>
        <w:shd w:val="clear" w:color="auto" w:fill="FFFFFF"/>
        <w:tabs>
          <w:tab w:val="left" w:pos="993"/>
        </w:tabs>
        <w:spacing w:after="0" w:line="360" w:lineRule="auto"/>
        <w:ind w:left="0" w:firstLine="709"/>
        <w:jc w:val="both"/>
      </w:pPr>
      <w:r>
        <w:t xml:space="preserve">сложность процедуры оформления, регистрации ИП и открытия счета в банке, притом, что эти процедуры могут быть решены посредством электронного документооборота на сайте Государственных услуг; </w:t>
      </w:r>
    </w:p>
    <w:p w:rsidR="00144FAD" w:rsidRDefault="00144FAD" w:rsidP="002D39B6">
      <w:pPr>
        <w:pStyle w:val="a3"/>
        <w:numPr>
          <w:ilvl w:val="0"/>
          <w:numId w:val="16"/>
        </w:numPr>
        <w:shd w:val="clear" w:color="auto" w:fill="FFFFFF"/>
        <w:tabs>
          <w:tab w:val="left" w:pos="993"/>
        </w:tabs>
        <w:spacing w:after="0" w:line="360" w:lineRule="auto"/>
        <w:ind w:left="0" w:firstLine="709"/>
        <w:jc w:val="both"/>
      </w:pPr>
      <w:r>
        <w:t xml:space="preserve">низкая квалификация персонала и нехватка производственных баз; </w:t>
      </w:r>
    </w:p>
    <w:p w:rsidR="00144FAD" w:rsidRDefault="002D39B6" w:rsidP="002D39B6">
      <w:pPr>
        <w:pStyle w:val="a3"/>
        <w:numPr>
          <w:ilvl w:val="0"/>
          <w:numId w:val="16"/>
        </w:numPr>
        <w:shd w:val="clear" w:color="auto" w:fill="FFFFFF"/>
        <w:tabs>
          <w:tab w:val="left" w:pos="993"/>
        </w:tabs>
        <w:spacing w:after="0" w:line="360" w:lineRule="auto"/>
        <w:ind w:left="0" w:firstLine="709"/>
        <w:jc w:val="both"/>
      </w:pPr>
      <w:r>
        <w:t>т</w:t>
      </w:r>
      <w:r w:rsidR="00144FAD">
        <w:t>рудности в налаживании связей с поставщиками;</w:t>
      </w:r>
    </w:p>
    <w:p w:rsidR="00144FAD" w:rsidRDefault="00144FAD" w:rsidP="002D39B6">
      <w:pPr>
        <w:pStyle w:val="a3"/>
        <w:numPr>
          <w:ilvl w:val="0"/>
          <w:numId w:val="16"/>
        </w:numPr>
        <w:shd w:val="clear" w:color="auto" w:fill="FFFFFF"/>
        <w:tabs>
          <w:tab w:val="left" w:pos="993"/>
        </w:tabs>
        <w:spacing w:after="0" w:line="360" w:lineRule="auto"/>
        <w:ind w:left="0" w:firstLine="709"/>
        <w:jc w:val="both"/>
      </w:pPr>
      <w:r>
        <w:t xml:space="preserve">проблемы с легализацией капитала, следовательно, и с регистрацией предприятия; </w:t>
      </w:r>
    </w:p>
    <w:p w:rsidR="00144FAD" w:rsidRDefault="00144FAD" w:rsidP="002D39B6">
      <w:pPr>
        <w:pStyle w:val="a3"/>
        <w:numPr>
          <w:ilvl w:val="0"/>
          <w:numId w:val="16"/>
        </w:numPr>
        <w:shd w:val="clear" w:color="auto" w:fill="FFFFFF"/>
        <w:tabs>
          <w:tab w:val="left" w:pos="993"/>
        </w:tabs>
        <w:spacing w:after="0" w:line="360" w:lineRule="auto"/>
        <w:ind w:left="0" w:firstLine="709"/>
        <w:jc w:val="both"/>
      </w:pPr>
      <w:r>
        <w:t>низкая обеспеченность кредитами.</w:t>
      </w:r>
    </w:p>
    <w:p w:rsidR="000A5F1F" w:rsidRDefault="00144FAD" w:rsidP="000A5F1F">
      <w:pPr>
        <w:shd w:val="clear" w:color="auto" w:fill="FFFFFF"/>
        <w:spacing w:after="0" w:line="360" w:lineRule="auto"/>
        <w:ind w:firstLine="709"/>
        <w:jc w:val="both"/>
      </w:pPr>
      <w:r>
        <w:t xml:space="preserve">В результате </w:t>
      </w:r>
      <w:r w:rsidR="00C76DF6">
        <w:t xml:space="preserve">эти и другие проблемы оказывают негативное </w:t>
      </w:r>
      <w:r>
        <w:t xml:space="preserve">воздействие на малое предпринимательство. </w:t>
      </w:r>
      <w:r w:rsidR="00270699" w:rsidRPr="00270699">
        <w:t xml:space="preserve">Последние три года были самыми </w:t>
      </w:r>
      <w:r w:rsidR="00815199">
        <w:t>сложными</w:t>
      </w:r>
      <w:r w:rsidR="00270699" w:rsidRPr="00270699">
        <w:t xml:space="preserve"> для бизнеса. </w:t>
      </w:r>
      <w:r w:rsidR="000A5F1F">
        <w:t>К</w:t>
      </w:r>
      <w:r w:rsidR="00623214">
        <w:t xml:space="preserve">ризис,  </w:t>
      </w:r>
      <w:r w:rsidR="00A51752">
        <w:t>вызванный</w:t>
      </w:r>
      <w:r w:rsidR="000A5F1F">
        <w:t xml:space="preserve"> </w:t>
      </w:r>
      <w:r w:rsidR="00623214">
        <w:t>пандеми</w:t>
      </w:r>
      <w:r w:rsidR="000A5F1F">
        <w:t>ей</w:t>
      </w:r>
      <w:r w:rsidR="00623214">
        <w:t xml:space="preserve"> COVID-19, </w:t>
      </w:r>
      <w:r w:rsidR="000A5F1F">
        <w:t xml:space="preserve">антироссийскими санкциями, </w:t>
      </w:r>
      <w:r w:rsidR="00623214">
        <w:t>оказал</w:t>
      </w:r>
      <w:r w:rsidR="000A5F1F">
        <w:t>и</w:t>
      </w:r>
      <w:r w:rsidR="00623214">
        <w:t xml:space="preserve"> негативное влияние на развитие малого бизнеса в России. </w:t>
      </w:r>
      <w:r w:rsidR="000A5F1F">
        <w:t>Ухудшился инвестиционный климат,</w:t>
      </w:r>
      <w:r w:rsidR="00623214">
        <w:t xml:space="preserve"> </w:t>
      </w:r>
      <w:r w:rsidR="000A5F1F">
        <w:lastRenderedPageBreak/>
        <w:t xml:space="preserve">произошло удорожание кредитных ресурсов. Многие малые предприятия  прекратили свою деятельность </w:t>
      </w:r>
      <w:r w:rsidR="00D57EA8">
        <w:t>(рис.1,</w:t>
      </w:r>
      <w:r w:rsidR="000A5F1F">
        <w:t xml:space="preserve"> </w:t>
      </w:r>
      <w:r w:rsidR="00D57EA8">
        <w:t>рис.2).</w:t>
      </w:r>
      <w:r w:rsidR="00270699" w:rsidRPr="00270699">
        <w:t xml:space="preserve"> </w:t>
      </w:r>
    </w:p>
    <w:p w:rsidR="00270699" w:rsidRDefault="00270699" w:rsidP="000A5F1F">
      <w:pPr>
        <w:shd w:val="clear" w:color="auto" w:fill="FFFFFF"/>
        <w:spacing w:after="0" w:line="360" w:lineRule="auto"/>
        <w:ind w:firstLine="709"/>
        <w:jc w:val="both"/>
      </w:pPr>
      <w:r w:rsidRPr="00270699">
        <w:rPr>
          <w:noProof/>
          <w:lang w:eastAsia="ru-RU"/>
        </w:rPr>
        <w:drawing>
          <wp:inline distT="0" distB="0" distL="0" distR="0">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0699" w:rsidRDefault="00270699" w:rsidP="004C24F5">
      <w:pPr>
        <w:shd w:val="clear" w:color="auto" w:fill="FFFFFF"/>
        <w:spacing w:after="0" w:line="360" w:lineRule="auto"/>
        <w:jc w:val="center"/>
        <w:rPr>
          <w:rFonts w:eastAsia="Times New Roman" w:cs="Times New Roman"/>
          <w:szCs w:val="28"/>
          <w:lang w:eastAsia="ru-RU"/>
        </w:rPr>
      </w:pPr>
      <w:r>
        <w:rPr>
          <w:rFonts w:eastAsia="Times New Roman" w:cs="Times New Roman"/>
          <w:szCs w:val="28"/>
          <w:lang w:eastAsia="ru-RU"/>
        </w:rPr>
        <w:t>Рисунок  1 – Динамика численности малых предприятий в России в 2018-2023 гг.</w:t>
      </w:r>
      <w:r w:rsidRPr="00270699">
        <w:rPr>
          <w:rFonts w:eastAsia="Times New Roman" w:cs="Times New Roman"/>
          <w:szCs w:val="28"/>
          <w:lang w:eastAsia="ru-RU"/>
        </w:rPr>
        <w:t xml:space="preserve"> </w:t>
      </w:r>
      <w:r>
        <w:rPr>
          <w:rFonts w:eastAsia="Times New Roman" w:cs="Times New Roman"/>
          <w:szCs w:val="28"/>
          <w:lang w:eastAsia="ru-RU"/>
        </w:rPr>
        <w:t xml:space="preserve">(без учета </w:t>
      </w:r>
      <w:proofErr w:type="spellStart"/>
      <w:r>
        <w:rPr>
          <w:rFonts w:eastAsia="Times New Roman" w:cs="Times New Roman"/>
          <w:szCs w:val="28"/>
          <w:lang w:eastAsia="ru-RU"/>
        </w:rPr>
        <w:t>микропредприятий</w:t>
      </w:r>
      <w:proofErr w:type="spellEnd"/>
      <w:r>
        <w:rPr>
          <w:rFonts w:eastAsia="Times New Roman" w:cs="Times New Roman"/>
          <w:szCs w:val="28"/>
          <w:lang w:eastAsia="ru-RU"/>
        </w:rPr>
        <w:t>)</w:t>
      </w:r>
      <w:r w:rsidR="00680A67" w:rsidRPr="004D4CD0">
        <w:rPr>
          <w:rFonts w:eastAsia="Times New Roman" w:cs="Times New Roman"/>
          <w:szCs w:val="28"/>
          <w:lang w:eastAsia="ru-RU"/>
        </w:rPr>
        <w:t xml:space="preserve"> [11]</w:t>
      </w:r>
    </w:p>
    <w:p w:rsidR="008C28FC" w:rsidRDefault="008C28FC" w:rsidP="008C28FC">
      <w:pPr>
        <w:shd w:val="clear" w:color="auto" w:fill="FFFFFF"/>
        <w:spacing w:after="0" w:line="360" w:lineRule="auto"/>
        <w:ind w:firstLine="709"/>
        <w:jc w:val="both"/>
        <w:rPr>
          <w:rFonts w:eastAsia="Times New Roman" w:cs="Times New Roman"/>
          <w:szCs w:val="28"/>
          <w:lang w:eastAsia="ru-RU"/>
        </w:rPr>
      </w:pPr>
    </w:p>
    <w:p w:rsidR="00623214" w:rsidRDefault="008C28FC" w:rsidP="008C28FC">
      <w:pPr>
        <w:shd w:val="clear" w:color="auto" w:fill="FFFFFF"/>
        <w:spacing w:after="0" w:line="360" w:lineRule="auto"/>
        <w:ind w:firstLine="709"/>
        <w:jc w:val="both"/>
        <w:rPr>
          <w:rFonts w:ascii="Arial" w:eastAsia="Times New Roman" w:hAnsi="Arial" w:cs="Arial"/>
          <w:color w:val="000000"/>
          <w:sz w:val="24"/>
          <w:szCs w:val="24"/>
          <w:lang w:eastAsia="ru-RU"/>
        </w:rPr>
      </w:pPr>
      <w:r>
        <w:rPr>
          <w:rFonts w:eastAsia="Times New Roman" w:cs="Times New Roman"/>
          <w:szCs w:val="28"/>
          <w:lang w:eastAsia="ru-RU"/>
        </w:rPr>
        <w:t>Численность малых предприятий в России на 01.04.2023 составила 211338 субъектов, а с учётом микропредприятий общая численность составила 6166503 субъекта.</w:t>
      </w:r>
    </w:p>
    <w:p w:rsidR="008D465C" w:rsidRDefault="008D465C" w:rsidP="008D465C">
      <w:pPr>
        <w:spacing w:after="0" w:line="360" w:lineRule="auto"/>
        <w:ind w:firstLine="709"/>
        <w:jc w:val="both"/>
        <w:rPr>
          <w:rFonts w:eastAsia="Times New Roman" w:cs="Times New Roman"/>
          <w:szCs w:val="28"/>
          <w:lang w:eastAsia="ru-RU"/>
        </w:rPr>
      </w:pPr>
      <w:r>
        <w:rPr>
          <w:rFonts w:eastAsia="Times New Roman" w:cs="Times New Roman"/>
          <w:szCs w:val="28"/>
          <w:lang w:eastAsia="ru-RU"/>
        </w:rPr>
        <w:t xml:space="preserve">Численность малых предприятий в Краснодарском крае на 01.04.2023 составила 7048 субъектов, а с учётом </w:t>
      </w:r>
      <w:proofErr w:type="spellStart"/>
      <w:r>
        <w:rPr>
          <w:rFonts w:eastAsia="Times New Roman" w:cs="Times New Roman"/>
          <w:szCs w:val="28"/>
          <w:lang w:eastAsia="ru-RU"/>
        </w:rPr>
        <w:t>микропредприятий</w:t>
      </w:r>
      <w:proofErr w:type="spellEnd"/>
      <w:r>
        <w:rPr>
          <w:rFonts w:eastAsia="Times New Roman" w:cs="Times New Roman"/>
          <w:szCs w:val="28"/>
          <w:lang w:eastAsia="ru-RU"/>
        </w:rPr>
        <w:t xml:space="preserve"> общая численность составила 285984 субъекта</w:t>
      </w:r>
      <w:r w:rsidRPr="00680A67">
        <w:rPr>
          <w:rFonts w:eastAsia="Times New Roman" w:cs="Times New Roman"/>
          <w:szCs w:val="28"/>
          <w:lang w:eastAsia="ru-RU"/>
        </w:rPr>
        <w:t xml:space="preserve"> [</w:t>
      </w:r>
      <w:r>
        <w:rPr>
          <w:rFonts w:eastAsia="Times New Roman" w:cs="Times New Roman"/>
          <w:szCs w:val="28"/>
          <w:lang w:eastAsia="ru-RU"/>
        </w:rPr>
        <w:t>6,</w:t>
      </w:r>
      <w:r w:rsidRPr="00680A67">
        <w:rPr>
          <w:rFonts w:eastAsia="Times New Roman" w:cs="Times New Roman"/>
          <w:szCs w:val="28"/>
          <w:lang w:eastAsia="ru-RU"/>
        </w:rPr>
        <w:t>11]</w:t>
      </w:r>
      <w:r>
        <w:rPr>
          <w:rFonts w:eastAsia="Times New Roman" w:cs="Times New Roman"/>
          <w:szCs w:val="28"/>
          <w:lang w:eastAsia="ru-RU"/>
        </w:rPr>
        <w:t xml:space="preserve">. </w:t>
      </w:r>
    </w:p>
    <w:p w:rsidR="008D465C" w:rsidRDefault="008D465C" w:rsidP="008D465C">
      <w:pPr>
        <w:spacing w:after="0" w:line="360" w:lineRule="auto"/>
        <w:ind w:firstLine="709"/>
        <w:jc w:val="both"/>
        <w:rPr>
          <w:rFonts w:eastAsia="Times New Roman" w:cs="Times New Roman"/>
          <w:szCs w:val="28"/>
          <w:lang w:eastAsia="ru-RU"/>
        </w:rPr>
      </w:pPr>
      <w:r>
        <w:rPr>
          <w:rFonts w:eastAsia="Times New Roman" w:cs="Times New Roman"/>
          <w:szCs w:val="28"/>
          <w:lang w:eastAsia="ru-RU"/>
        </w:rPr>
        <w:t>Данные рисунков иллюстрируют сложности, которые испытывает малый бизнес в последние годы: высокая численность предприятий в 2018 году, затем спад в 2020-2021 гг. и после небольшого увеличения в 2022 году снова сокращение в 2023 году. Тенденции одинаковые, как в целом по России, так и по Краснодарскому краю</w:t>
      </w:r>
      <w:r w:rsidRPr="00680A67">
        <w:rPr>
          <w:rFonts w:eastAsia="Times New Roman" w:cs="Times New Roman"/>
          <w:szCs w:val="28"/>
          <w:lang w:eastAsia="ru-RU"/>
        </w:rPr>
        <w:t xml:space="preserve"> </w:t>
      </w:r>
      <w:r w:rsidRPr="004D4CD0">
        <w:rPr>
          <w:rFonts w:eastAsia="Times New Roman" w:cs="Times New Roman"/>
          <w:szCs w:val="28"/>
          <w:lang w:eastAsia="ru-RU"/>
        </w:rPr>
        <w:t>[6]</w:t>
      </w:r>
      <w:r>
        <w:rPr>
          <w:rFonts w:eastAsia="Times New Roman" w:cs="Times New Roman"/>
          <w:szCs w:val="28"/>
          <w:lang w:eastAsia="ru-RU"/>
        </w:rPr>
        <w:t xml:space="preserve">. </w:t>
      </w:r>
    </w:p>
    <w:p w:rsidR="008D465C" w:rsidRDefault="008D465C" w:rsidP="008D465C">
      <w:pPr>
        <w:shd w:val="clear" w:color="auto" w:fill="FFFFFF"/>
        <w:spacing w:after="0" w:line="360" w:lineRule="auto"/>
        <w:ind w:firstLine="709"/>
        <w:jc w:val="both"/>
        <w:rPr>
          <w:rFonts w:ascii="Arial" w:hAnsi="Arial" w:cs="Arial"/>
          <w:color w:val="333333"/>
          <w:sz w:val="21"/>
          <w:szCs w:val="21"/>
          <w:shd w:val="clear" w:color="auto" w:fill="FFFFFF"/>
        </w:rPr>
      </w:pPr>
      <w:r>
        <w:t>Следует отметить, что в сложный период, в</w:t>
      </w:r>
      <w:r w:rsidRPr="00270699">
        <w:t xml:space="preserve">ласти делают </w:t>
      </w:r>
      <w:r>
        <w:t>многое для того,</w:t>
      </w:r>
      <w:r w:rsidRPr="00270699">
        <w:t xml:space="preserve"> чтобы нивелировать проблемы</w:t>
      </w:r>
      <w:r>
        <w:t>:</w:t>
      </w:r>
      <w:r w:rsidRPr="00270699">
        <w:t xml:space="preserve"> вводят антикризисные меры, разрешают параллельный импорт и временный перевод сотрудников к другому </w:t>
      </w:r>
      <w:r w:rsidRPr="00270699">
        <w:lastRenderedPageBreak/>
        <w:t>работодателю на период простоя, оперативно вносят изменения в законодательство, где-то ужесточая ответственность, а где-то, напротив, смягчая</w:t>
      </w:r>
      <w:r>
        <w:t>, оказывают финансовую поддержку.</w:t>
      </w:r>
    </w:p>
    <w:p w:rsidR="00FE6E93" w:rsidRDefault="0044048A" w:rsidP="00D9522D">
      <w:pPr>
        <w:shd w:val="clear" w:color="auto" w:fill="FFFFFF"/>
        <w:spacing w:after="0" w:line="360" w:lineRule="auto"/>
        <w:rPr>
          <w:rFonts w:eastAsia="Times New Roman" w:cs="Times New Roman"/>
          <w:szCs w:val="28"/>
          <w:lang w:eastAsia="ru-RU"/>
        </w:rPr>
      </w:pPr>
      <w:r>
        <w:rPr>
          <w:rFonts w:eastAsia="Times New Roman" w:cs="Times New Roman"/>
          <w:noProof/>
          <w:szCs w:val="28"/>
          <w:lang w:eastAsia="ru-RU"/>
        </w:rPr>
        <w:drawing>
          <wp:anchor distT="0" distB="0" distL="114300" distR="114300" simplePos="0" relativeHeight="251658240" behindDoc="0" locked="0" layoutInCell="1" allowOverlap="1">
            <wp:simplePos x="0" y="0"/>
            <wp:positionH relativeFrom="column">
              <wp:posOffset>272415</wp:posOffset>
            </wp:positionH>
            <wp:positionV relativeFrom="paragraph">
              <wp:posOffset>41910</wp:posOffset>
            </wp:positionV>
            <wp:extent cx="5486400" cy="3200400"/>
            <wp:effectExtent l="19050" t="0" r="19050" b="0"/>
            <wp:wrapSquare wrapText="bothSides"/>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9522D" w:rsidRDefault="00667FB5" w:rsidP="004C24F5">
      <w:pPr>
        <w:spacing w:after="0" w:line="360" w:lineRule="auto"/>
        <w:jc w:val="center"/>
        <w:rPr>
          <w:rFonts w:eastAsia="Times New Roman" w:cs="Times New Roman"/>
          <w:szCs w:val="28"/>
          <w:lang w:eastAsia="ru-RU"/>
        </w:rPr>
      </w:pPr>
      <w:r>
        <w:rPr>
          <w:rFonts w:eastAsia="Times New Roman" w:cs="Times New Roman"/>
          <w:szCs w:val="28"/>
          <w:lang w:eastAsia="ru-RU"/>
        </w:rPr>
        <w:t xml:space="preserve">Рисунок </w:t>
      </w:r>
      <w:r w:rsidR="00A42D9D">
        <w:rPr>
          <w:rFonts w:eastAsia="Times New Roman" w:cs="Times New Roman"/>
          <w:szCs w:val="28"/>
          <w:lang w:eastAsia="ru-RU"/>
        </w:rPr>
        <w:t>2</w:t>
      </w:r>
      <w:r>
        <w:rPr>
          <w:rFonts w:eastAsia="Times New Roman" w:cs="Times New Roman"/>
          <w:szCs w:val="28"/>
          <w:lang w:eastAsia="ru-RU"/>
        </w:rPr>
        <w:t xml:space="preserve"> – Динамика численности ма</w:t>
      </w:r>
      <w:r w:rsidR="004D4CD0">
        <w:rPr>
          <w:rFonts w:eastAsia="Times New Roman" w:cs="Times New Roman"/>
          <w:szCs w:val="28"/>
          <w:lang w:eastAsia="ru-RU"/>
        </w:rPr>
        <w:t>лых предприятий в Краснодарском </w:t>
      </w:r>
      <w:r>
        <w:rPr>
          <w:rFonts w:eastAsia="Times New Roman" w:cs="Times New Roman"/>
          <w:szCs w:val="28"/>
          <w:lang w:eastAsia="ru-RU"/>
        </w:rPr>
        <w:t xml:space="preserve">крае </w:t>
      </w:r>
      <w:r w:rsidR="00270699">
        <w:rPr>
          <w:rFonts w:eastAsia="Times New Roman" w:cs="Times New Roman"/>
          <w:szCs w:val="28"/>
          <w:lang w:eastAsia="ru-RU"/>
        </w:rPr>
        <w:t xml:space="preserve">в 2018-2023 гг. </w:t>
      </w:r>
      <w:r w:rsidR="005F7D91">
        <w:rPr>
          <w:rFonts w:eastAsia="Times New Roman" w:cs="Times New Roman"/>
          <w:szCs w:val="28"/>
          <w:lang w:eastAsia="ru-RU"/>
        </w:rPr>
        <w:t xml:space="preserve">(без учета </w:t>
      </w:r>
      <w:proofErr w:type="spellStart"/>
      <w:r w:rsidR="005F7D91">
        <w:rPr>
          <w:rFonts w:eastAsia="Times New Roman" w:cs="Times New Roman"/>
          <w:szCs w:val="28"/>
          <w:lang w:eastAsia="ru-RU"/>
        </w:rPr>
        <w:t>микропредприятий</w:t>
      </w:r>
      <w:proofErr w:type="spellEnd"/>
      <w:r w:rsidR="005F7D91">
        <w:rPr>
          <w:rFonts w:eastAsia="Times New Roman" w:cs="Times New Roman"/>
          <w:szCs w:val="28"/>
          <w:lang w:eastAsia="ru-RU"/>
        </w:rPr>
        <w:t>)</w:t>
      </w:r>
      <w:r w:rsidR="00680A67" w:rsidRPr="004D4CD0">
        <w:rPr>
          <w:rFonts w:eastAsia="Times New Roman" w:cs="Times New Roman"/>
          <w:szCs w:val="28"/>
          <w:lang w:eastAsia="ru-RU"/>
        </w:rPr>
        <w:t xml:space="preserve"> [6]</w:t>
      </w:r>
    </w:p>
    <w:p w:rsidR="00D9522D" w:rsidRDefault="00D9522D" w:rsidP="00D9522D">
      <w:pPr>
        <w:spacing w:after="0" w:line="360" w:lineRule="auto"/>
        <w:ind w:firstLine="709"/>
        <w:jc w:val="both"/>
        <w:rPr>
          <w:rFonts w:eastAsia="Times New Roman" w:cs="Times New Roman"/>
          <w:szCs w:val="28"/>
          <w:lang w:eastAsia="ru-RU"/>
        </w:rPr>
      </w:pPr>
    </w:p>
    <w:p w:rsidR="001C6EA0" w:rsidRDefault="005B03A0" w:rsidP="0000593D">
      <w:pPr>
        <w:shd w:val="clear" w:color="auto" w:fill="FFFFFF"/>
        <w:spacing w:after="0" w:line="360" w:lineRule="auto"/>
        <w:ind w:firstLine="709"/>
        <w:jc w:val="both"/>
        <w:rPr>
          <w:rFonts w:cs="Times New Roman"/>
          <w:szCs w:val="28"/>
          <w:shd w:val="clear" w:color="auto" w:fill="FFFFFF"/>
        </w:rPr>
      </w:pPr>
      <w:r>
        <w:rPr>
          <w:rFonts w:cs="Times New Roman"/>
          <w:szCs w:val="28"/>
          <w:shd w:val="clear" w:color="auto" w:fill="FFFFFF"/>
        </w:rPr>
        <w:t xml:space="preserve">Исследуя малое предпринимательство, необходимо </w:t>
      </w:r>
      <w:r w:rsidR="000B5966">
        <w:rPr>
          <w:rFonts w:cs="Times New Roman"/>
          <w:szCs w:val="28"/>
          <w:shd w:val="clear" w:color="auto" w:fill="FFFFFF"/>
        </w:rPr>
        <w:t xml:space="preserve">рассматривать </w:t>
      </w:r>
      <w:r>
        <w:rPr>
          <w:rFonts w:cs="Times New Roman"/>
          <w:szCs w:val="28"/>
          <w:shd w:val="clear" w:color="auto" w:fill="FFFFFF"/>
        </w:rPr>
        <w:t>не только количественные показатели, но не менее важно</w:t>
      </w:r>
      <w:r w:rsidR="000B5966">
        <w:rPr>
          <w:rFonts w:cs="Times New Roman"/>
          <w:szCs w:val="28"/>
          <w:shd w:val="clear" w:color="auto" w:fill="FFFFFF"/>
        </w:rPr>
        <w:t xml:space="preserve"> его </w:t>
      </w:r>
      <w:r>
        <w:rPr>
          <w:rFonts w:cs="Times New Roman"/>
          <w:szCs w:val="28"/>
          <w:shd w:val="clear" w:color="auto" w:fill="FFFFFF"/>
        </w:rPr>
        <w:t>структуру</w:t>
      </w:r>
      <w:r w:rsidR="000B5966">
        <w:rPr>
          <w:rFonts w:cs="Times New Roman"/>
          <w:szCs w:val="28"/>
          <w:shd w:val="clear" w:color="auto" w:fill="FFFFFF"/>
        </w:rPr>
        <w:t>.</w:t>
      </w:r>
      <w:r>
        <w:rPr>
          <w:rFonts w:cs="Times New Roman"/>
          <w:szCs w:val="28"/>
          <w:shd w:val="clear" w:color="auto" w:fill="FFFFFF"/>
        </w:rPr>
        <w:t xml:space="preserve"> </w:t>
      </w:r>
      <w:r w:rsidR="001C6EA0" w:rsidRPr="007C6C0E">
        <w:rPr>
          <w:rFonts w:cs="Times New Roman"/>
          <w:szCs w:val="28"/>
          <w:shd w:val="clear" w:color="auto" w:fill="FFFFFF"/>
        </w:rPr>
        <w:t>Сферами деятельности малого предпринимательства являются преимущественно мелкосерийное и индивидуальное производство товаров, розничная торговля, гостиничное хозяйство и общественное питание, транспорт, строительство, здравоохранение.</w:t>
      </w:r>
    </w:p>
    <w:p w:rsidR="00F43BEA" w:rsidRPr="007C6C0E" w:rsidRDefault="00F43BEA" w:rsidP="0000593D">
      <w:pPr>
        <w:shd w:val="clear" w:color="auto" w:fill="FFFFFF"/>
        <w:spacing w:after="0" w:line="360" w:lineRule="auto"/>
        <w:ind w:firstLine="709"/>
        <w:jc w:val="both"/>
        <w:rPr>
          <w:rFonts w:cs="Times New Roman"/>
          <w:b/>
          <w:szCs w:val="28"/>
        </w:rPr>
      </w:pPr>
      <w:r>
        <w:rPr>
          <w:rFonts w:cs="Times New Roman"/>
          <w:szCs w:val="28"/>
          <w:shd w:val="clear" w:color="auto" w:fill="FFFFFF"/>
        </w:rPr>
        <w:t>Структуру малого бизнеса можно рассматривать по такому критерию, как объем выручки от реализации товаров малых предприятий, или среднесписочная численность работников малых предприятий. На основе этих двух критериев  представлена структура малого бизнеса по основным видам экономической деятельности (рис.</w:t>
      </w:r>
      <w:r w:rsidR="005F7D91">
        <w:rPr>
          <w:rFonts w:cs="Times New Roman"/>
          <w:szCs w:val="28"/>
          <w:shd w:val="clear" w:color="auto" w:fill="FFFFFF"/>
        </w:rPr>
        <w:t xml:space="preserve"> </w:t>
      </w:r>
      <w:r>
        <w:rPr>
          <w:rFonts w:cs="Times New Roman"/>
          <w:szCs w:val="28"/>
          <w:shd w:val="clear" w:color="auto" w:fill="FFFFFF"/>
        </w:rPr>
        <w:t>3, рис.</w:t>
      </w:r>
      <w:r w:rsidR="005F7D91">
        <w:rPr>
          <w:rFonts w:cs="Times New Roman"/>
          <w:szCs w:val="28"/>
          <w:shd w:val="clear" w:color="auto" w:fill="FFFFFF"/>
        </w:rPr>
        <w:t xml:space="preserve"> </w:t>
      </w:r>
      <w:r>
        <w:rPr>
          <w:rFonts w:cs="Times New Roman"/>
          <w:szCs w:val="28"/>
          <w:shd w:val="clear" w:color="auto" w:fill="FFFFFF"/>
        </w:rPr>
        <w:t>4)</w:t>
      </w:r>
      <w:r w:rsidR="00D61D6A">
        <w:rPr>
          <w:rFonts w:cs="Times New Roman"/>
          <w:szCs w:val="28"/>
          <w:shd w:val="clear" w:color="auto" w:fill="FFFFFF"/>
        </w:rPr>
        <w:t>.</w:t>
      </w:r>
    </w:p>
    <w:p w:rsidR="0000593D" w:rsidRDefault="000B5966" w:rsidP="0044048A">
      <w:pPr>
        <w:rPr>
          <w:rFonts w:eastAsia="Times New Roman" w:cs="Times New Roman"/>
          <w:szCs w:val="28"/>
          <w:lang w:eastAsia="ru-RU"/>
        </w:rPr>
      </w:pPr>
      <w:r w:rsidRPr="000B5966">
        <w:rPr>
          <w:rFonts w:eastAsia="Times New Roman" w:cs="Times New Roman"/>
          <w:noProof/>
          <w:szCs w:val="28"/>
          <w:lang w:eastAsia="ru-RU"/>
        </w:rPr>
        <w:lastRenderedPageBreak/>
        <w:drawing>
          <wp:inline distT="0" distB="0" distL="0" distR="0">
            <wp:extent cx="5940425" cy="4029075"/>
            <wp:effectExtent l="19050" t="0" r="222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593D" w:rsidRPr="00680A67" w:rsidRDefault="0000593D" w:rsidP="00F43BEA">
      <w:pPr>
        <w:spacing w:line="360" w:lineRule="auto"/>
        <w:jc w:val="center"/>
      </w:pPr>
      <w:r>
        <w:t xml:space="preserve">Рисунок </w:t>
      </w:r>
      <w:r w:rsidR="00AD0704">
        <w:t>3</w:t>
      </w:r>
      <w:r>
        <w:t xml:space="preserve"> – Структура малого бизнеса </w:t>
      </w:r>
      <w:r w:rsidR="003824E7">
        <w:t>в России по</w:t>
      </w:r>
      <w:r>
        <w:t xml:space="preserve"> показателю «Выручка от реализации товаров» по видам экономической деятельности в 2021 году</w:t>
      </w:r>
      <w:r w:rsidR="00680A67" w:rsidRPr="00680A67">
        <w:t xml:space="preserve"> [</w:t>
      </w:r>
      <w:r w:rsidR="003824E7" w:rsidRPr="003824E7">
        <w:t>11</w:t>
      </w:r>
      <w:r w:rsidR="00680A67" w:rsidRPr="00680A67">
        <w:t>]</w:t>
      </w:r>
    </w:p>
    <w:p w:rsidR="0000593D" w:rsidRDefault="00F43BEA" w:rsidP="008D465C">
      <w:pPr>
        <w:spacing w:after="0" w:line="360" w:lineRule="auto"/>
        <w:ind w:firstLine="709"/>
        <w:jc w:val="both"/>
      </w:pPr>
      <w:r>
        <w:t xml:space="preserve">На основе данных рисунка </w:t>
      </w:r>
      <w:r w:rsidR="00AD0704">
        <w:t>3</w:t>
      </w:r>
      <w:r>
        <w:t xml:space="preserve"> </w:t>
      </w:r>
      <w:r w:rsidR="0000593D">
        <w:t xml:space="preserve">можно </w:t>
      </w:r>
      <w:r>
        <w:t>отметить</w:t>
      </w:r>
      <w:r w:rsidR="0000593D">
        <w:t xml:space="preserve">, что почти половина (47,6%) выручки от реализации товаров, производимых в малом бизнесе, приходится на сферу торговли. </w:t>
      </w:r>
      <w:r>
        <w:t xml:space="preserve">Эта сфера деятельности наиболее простая и, как правило, развивается </w:t>
      </w:r>
      <w:r w:rsidR="00AD0704">
        <w:t xml:space="preserve">поступательно. Особенно предпочтительна торговля продуктами питания. </w:t>
      </w:r>
      <w:r>
        <w:t xml:space="preserve"> </w:t>
      </w:r>
      <w:r w:rsidR="0000593D">
        <w:t>Второе место занимает строительство – 12,8%, затем следуют обрабатывающие производства – 11,9%. Добыча полезных ископаемых составляет 1,2%, что вполне объяснимо, поскольку это сфера деятельности крупного бизнеса.</w:t>
      </w:r>
      <w:r w:rsidR="002D39B6">
        <w:t xml:space="preserve"> </w:t>
      </w:r>
    </w:p>
    <w:p w:rsidR="008D465C" w:rsidRDefault="008D465C" w:rsidP="008D465C">
      <w:pPr>
        <w:tabs>
          <w:tab w:val="left" w:pos="1020"/>
        </w:tabs>
        <w:spacing w:after="0" w:line="360" w:lineRule="auto"/>
        <w:ind w:firstLine="709"/>
        <w:jc w:val="both"/>
      </w:pPr>
      <w:r>
        <w:t xml:space="preserve">По показателю «Средняя численность работников» тенденции в целом те же, что и выше (рис. 3). Преобладает торговля, но в отличие от предыдущей структуры, ее доля составила 22,6 % против 47,6%. Обрабатывающие производства опередили строительство, составляя 15,7% и 12,5% соответственно. Увеличилась почти вдвое доля недвижимости (7,8% </w:t>
      </w:r>
      <w:r>
        <w:lastRenderedPageBreak/>
        <w:t>против 4,5% соответственно). Что касается транспортировки и хранения, показатели практически одинаковые. Положительным является то, что в сфере профессиональной и научно-технической деятельности занято почти 7% от общей численности работников малого бизнеса.</w:t>
      </w:r>
    </w:p>
    <w:p w:rsidR="0000593D" w:rsidRDefault="0000593D" w:rsidP="0000593D">
      <w:r w:rsidRPr="0000593D">
        <w:rPr>
          <w:noProof/>
          <w:lang w:eastAsia="ru-RU"/>
        </w:rPr>
        <w:drawing>
          <wp:inline distT="0" distB="0" distL="0" distR="0">
            <wp:extent cx="5686425" cy="4029075"/>
            <wp:effectExtent l="19050" t="0" r="9525"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593D" w:rsidRPr="003824E7" w:rsidRDefault="0000593D" w:rsidP="003824E7">
      <w:pPr>
        <w:spacing w:line="360" w:lineRule="auto"/>
        <w:ind w:firstLine="709"/>
        <w:jc w:val="center"/>
      </w:pPr>
      <w:r>
        <w:t>Рисунок</w:t>
      </w:r>
      <w:r w:rsidR="00AD0704">
        <w:t xml:space="preserve"> 4</w:t>
      </w:r>
      <w:r>
        <w:t xml:space="preserve"> – Структура малого бизнеса </w:t>
      </w:r>
      <w:r w:rsidR="003824E7">
        <w:t xml:space="preserve">в России </w:t>
      </w:r>
      <w:r>
        <w:t>по показателю «Средняя численность работников» по видам экономической деятельности в 2021 году</w:t>
      </w:r>
      <w:r w:rsidR="003824E7" w:rsidRPr="003824E7">
        <w:t xml:space="preserve"> [11]</w:t>
      </w:r>
    </w:p>
    <w:p w:rsidR="0000593D" w:rsidRDefault="0000593D" w:rsidP="00AD0704">
      <w:pPr>
        <w:tabs>
          <w:tab w:val="left" w:pos="1020"/>
        </w:tabs>
        <w:spacing w:after="0" w:line="360" w:lineRule="auto"/>
        <w:ind w:firstLine="709"/>
        <w:jc w:val="both"/>
        <w:rPr>
          <w:rFonts w:cs="Times New Roman"/>
          <w:szCs w:val="28"/>
        </w:rPr>
      </w:pPr>
      <w:r>
        <w:t xml:space="preserve">Следует особо отметить, что к </w:t>
      </w:r>
      <w:r w:rsidR="00451679">
        <w:t>научно-технической</w:t>
      </w:r>
      <w:r>
        <w:t xml:space="preserve"> сфере деятельности привлечено внимание молодых предпринимателей в возрасте от 18 до 24 лет.  По данным экспертов, </w:t>
      </w:r>
      <w:r>
        <w:rPr>
          <w:rFonts w:cs="Times New Roman"/>
          <w:szCs w:val="28"/>
        </w:rPr>
        <w:t xml:space="preserve">среди предпочтений молодых людей в отношении видов малого бизнеса лидирует в  </w:t>
      </w:r>
      <w:r w:rsidRPr="002C7EAA">
        <w:rPr>
          <w:rFonts w:cs="Times New Roman"/>
          <w:szCs w:val="28"/>
        </w:rPr>
        <w:t xml:space="preserve">основном </w:t>
      </w:r>
      <w:r>
        <w:rPr>
          <w:rFonts w:cs="Times New Roman"/>
          <w:szCs w:val="28"/>
        </w:rPr>
        <w:t>продвижение продукции в виртуальном пространстве</w:t>
      </w:r>
      <w:r w:rsidRPr="002C7EAA">
        <w:rPr>
          <w:rFonts w:cs="Times New Roman"/>
          <w:szCs w:val="28"/>
        </w:rPr>
        <w:t xml:space="preserve"> </w:t>
      </w:r>
      <w:r>
        <w:rPr>
          <w:rFonts w:cs="Times New Roman"/>
          <w:szCs w:val="28"/>
        </w:rPr>
        <w:t xml:space="preserve">и реклама (32%), а также достаточно высока доля </w:t>
      </w:r>
      <w:r>
        <w:rPr>
          <w:rFonts w:cs="Times New Roman"/>
          <w:szCs w:val="28"/>
          <w:lang w:val="en-US"/>
        </w:rPr>
        <w:t>IT</w:t>
      </w:r>
      <w:r>
        <w:rPr>
          <w:rFonts w:cs="Times New Roman"/>
          <w:szCs w:val="28"/>
        </w:rPr>
        <w:t xml:space="preserve">-технологий (25%) и научных разработок (14%),  что, безусловно, </w:t>
      </w:r>
      <w:r w:rsidR="00451679">
        <w:rPr>
          <w:rFonts w:cs="Times New Roman"/>
          <w:szCs w:val="28"/>
        </w:rPr>
        <w:t xml:space="preserve">можно рассматривать как </w:t>
      </w:r>
      <w:r>
        <w:rPr>
          <w:rFonts w:cs="Times New Roman"/>
          <w:szCs w:val="28"/>
        </w:rPr>
        <w:t>позитивн</w:t>
      </w:r>
      <w:r w:rsidR="00451679">
        <w:rPr>
          <w:rFonts w:cs="Times New Roman"/>
          <w:szCs w:val="28"/>
        </w:rPr>
        <w:t>ую</w:t>
      </w:r>
      <w:r w:rsidR="0096435C">
        <w:rPr>
          <w:rFonts w:cs="Times New Roman"/>
          <w:szCs w:val="28"/>
        </w:rPr>
        <w:t xml:space="preserve"> </w:t>
      </w:r>
      <w:r>
        <w:rPr>
          <w:rFonts w:cs="Times New Roman"/>
          <w:szCs w:val="28"/>
        </w:rPr>
        <w:t>тенденци</w:t>
      </w:r>
      <w:r w:rsidR="00451679">
        <w:rPr>
          <w:rFonts w:cs="Times New Roman"/>
          <w:szCs w:val="28"/>
        </w:rPr>
        <w:t>ю</w:t>
      </w:r>
      <w:r>
        <w:rPr>
          <w:rFonts w:cs="Times New Roman"/>
          <w:szCs w:val="28"/>
        </w:rPr>
        <w:t>.</w:t>
      </w:r>
    </w:p>
    <w:p w:rsidR="00667FB5" w:rsidRPr="00AD0704" w:rsidRDefault="00AD0704" w:rsidP="00AD0704">
      <w:pPr>
        <w:tabs>
          <w:tab w:val="left" w:pos="1020"/>
        </w:tabs>
        <w:spacing w:after="0" w:line="360" w:lineRule="auto"/>
        <w:ind w:firstLine="709"/>
        <w:jc w:val="both"/>
        <w:rPr>
          <w:rFonts w:cs="Times New Roman"/>
          <w:szCs w:val="28"/>
        </w:rPr>
      </w:pPr>
      <w:r w:rsidRPr="00AD0704">
        <w:rPr>
          <w:rFonts w:cs="Times New Roman"/>
          <w:szCs w:val="28"/>
        </w:rPr>
        <w:lastRenderedPageBreak/>
        <w:t>П</w:t>
      </w:r>
      <w:r w:rsidR="00667FB5" w:rsidRPr="00AD0704">
        <w:rPr>
          <w:rFonts w:cs="Times New Roman"/>
          <w:szCs w:val="28"/>
        </w:rPr>
        <w:t>роблемы, связанные с развитием</w:t>
      </w:r>
      <w:r w:rsidR="00451679">
        <w:rPr>
          <w:rFonts w:cs="Times New Roman"/>
          <w:szCs w:val="28"/>
        </w:rPr>
        <w:t xml:space="preserve"> </w:t>
      </w:r>
      <w:r w:rsidRPr="00AD0704">
        <w:rPr>
          <w:rFonts w:cs="Times New Roman"/>
          <w:szCs w:val="28"/>
        </w:rPr>
        <w:t xml:space="preserve">малого </w:t>
      </w:r>
      <w:r w:rsidR="00667FB5" w:rsidRPr="00AD0704">
        <w:rPr>
          <w:rFonts w:cs="Times New Roman"/>
          <w:szCs w:val="28"/>
        </w:rPr>
        <w:t xml:space="preserve">бизнеса, усугубились с конца февраля </w:t>
      </w:r>
      <w:r w:rsidR="00F71D36">
        <w:rPr>
          <w:rFonts w:cs="Times New Roman"/>
          <w:szCs w:val="28"/>
        </w:rPr>
        <w:t>2022 года</w:t>
      </w:r>
      <w:r w:rsidR="00667FB5" w:rsidRPr="00AD0704">
        <w:rPr>
          <w:rFonts w:cs="Times New Roman"/>
          <w:szCs w:val="28"/>
        </w:rPr>
        <w:t>. </w:t>
      </w:r>
      <w:r w:rsidR="00667FB5" w:rsidRPr="00AD0704">
        <w:rPr>
          <w:rFonts w:cs="Times New Roman"/>
          <w:bCs/>
          <w:szCs w:val="28"/>
        </w:rPr>
        <w:t>Большинство компаний в текущих условиях скорее ориентировано на выживание, чем на развитие</w:t>
      </w:r>
      <w:r w:rsidRPr="00AD0704">
        <w:rPr>
          <w:rFonts w:cs="Times New Roman"/>
          <w:bCs/>
          <w:szCs w:val="28"/>
        </w:rPr>
        <w:t>.</w:t>
      </w:r>
      <w:r w:rsidR="00451679">
        <w:rPr>
          <w:rFonts w:cs="Times New Roman"/>
          <w:bCs/>
          <w:szCs w:val="28"/>
        </w:rPr>
        <w:t xml:space="preserve"> Э</w:t>
      </w:r>
      <w:r w:rsidR="00667FB5" w:rsidRPr="00AD0704">
        <w:rPr>
          <w:rFonts w:cs="Times New Roman"/>
          <w:szCs w:val="28"/>
        </w:rPr>
        <w:t>кономическая обстановка оказала в целом негативное влияние на бизнес.</w:t>
      </w:r>
      <w:r w:rsidRPr="00AD0704">
        <w:rPr>
          <w:rFonts w:cs="Times New Roman"/>
          <w:szCs w:val="28"/>
        </w:rPr>
        <w:t xml:space="preserve"> Многие предприниматели </w:t>
      </w:r>
      <w:r w:rsidR="00667FB5" w:rsidRPr="00AD0704">
        <w:rPr>
          <w:rFonts w:cs="Times New Roman"/>
          <w:szCs w:val="28"/>
        </w:rPr>
        <w:t xml:space="preserve">нацелены на сохранение текущих производственных показателей либо на сохранение деятельности как таковой. </w:t>
      </w:r>
      <w:r w:rsidRPr="00451679">
        <w:rPr>
          <w:rFonts w:cs="Times New Roman"/>
          <w:szCs w:val="28"/>
        </w:rPr>
        <w:t>Ф</w:t>
      </w:r>
      <w:r w:rsidR="00667FB5" w:rsidRPr="00451679">
        <w:rPr>
          <w:rFonts w:cs="Times New Roman"/>
          <w:szCs w:val="28"/>
        </w:rPr>
        <w:t xml:space="preserve">инансовые средства для </w:t>
      </w:r>
      <w:r w:rsidRPr="00451679">
        <w:rPr>
          <w:rFonts w:cs="Times New Roman"/>
          <w:szCs w:val="28"/>
        </w:rPr>
        <w:t>малого</w:t>
      </w:r>
      <w:r w:rsidRPr="00AD0704">
        <w:rPr>
          <w:rFonts w:cs="Times New Roman"/>
          <w:b/>
          <w:bCs/>
          <w:szCs w:val="28"/>
        </w:rPr>
        <w:t xml:space="preserve"> </w:t>
      </w:r>
      <w:r w:rsidRPr="00AD0704">
        <w:rPr>
          <w:rFonts w:cs="Times New Roman"/>
          <w:bCs/>
          <w:szCs w:val="28"/>
        </w:rPr>
        <w:t>бизнеса остаются</w:t>
      </w:r>
      <w:r w:rsidR="00667FB5" w:rsidRPr="00AD0704">
        <w:rPr>
          <w:rFonts w:cs="Times New Roman"/>
          <w:bCs/>
          <w:szCs w:val="28"/>
        </w:rPr>
        <w:t xml:space="preserve"> труднодоступными</w:t>
      </w:r>
      <w:r w:rsidR="00667FB5" w:rsidRPr="00AD0704">
        <w:rPr>
          <w:rFonts w:cs="Times New Roman"/>
          <w:szCs w:val="28"/>
        </w:rPr>
        <w:t>:</w:t>
      </w:r>
      <w:r w:rsidRPr="00AD0704">
        <w:rPr>
          <w:rFonts w:cs="Times New Roman"/>
          <w:szCs w:val="28"/>
        </w:rPr>
        <w:t xml:space="preserve"> </w:t>
      </w:r>
      <w:r w:rsidR="00682D4F">
        <w:rPr>
          <w:rFonts w:cs="Times New Roman"/>
          <w:szCs w:val="28"/>
        </w:rPr>
        <w:t>с</w:t>
      </w:r>
      <w:r w:rsidR="00667FB5" w:rsidRPr="00AD0704">
        <w:rPr>
          <w:rFonts w:cs="Times New Roman"/>
          <w:szCs w:val="28"/>
        </w:rPr>
        <w:t>тавки по кредитам на развитие бизнеса, а также залоговые требования банков слишком высоки.</w:t>
      </w:r>
      <w:r w:rsidR="00451679">
        <w:rPr>
          <w:rFonts w:cs="Times New Roman"/>
          <w:szCs w:val="28"/>
        </w:rPr>
        <w:t xml:space="preserve"> Б</w:t>
      </w:r>
      <w:r w:rsidR="00667FB5" w:rsidRPr="00AD0704">
        <w:rPr>
          <w:rFonts w:cs="Times New Roman"/>
          <w:szCs w:val="28"/>
        </w:rPr>
        <w:t>анки предъявляют слишком высокие комиссии, завышенные требования к проработке кредитуемых проектов и к отчетности заемщиков.</w:t>
      </w:r>
      <w:r w:rsidRPr="00AD0704">
        <w:rPr>
          <w:rFonts w:cs="Times New Roman"/>
          <w:szCs w:val="28"/>
        </w:rPr>
        <w:t xml:space="preserve"> При этом </w:t>
      </w:r>
      <w:r w:rsidR="00667FB5" w:rsidRPr="00AD0704">
        <w:rPr>
          <w:rFonts w:cs="Times New Roman"/>
          <w:szCs w:val="28"/>
        </w:rPr>
        <w:t>сроки предоставления заемных средств банками являются слишком короткими</w:t>
      </w:r>
      <w:r w:rsidR="008C28FC">
        <w:rPr>
          <w:rFonts w:cs="Times New Roman"/>
          <w:szCs w:val="28"/>
        </w:rPr>
        <w:t xml:space="preserve"> </w:t>
      </w:r>
      <w:r w:rsidR="008C28FC" w:rsidRPr="008C28FC">
        <w:rPr>
          <w:rFonts w:cs="Times New Roman"/>
          <w:szCs w:val="28"/>
        </w:rPr>
        <w:t>[</w:t>
      </w:r>
      <w:r w:rsidR="008C28FC">
        <w:rPr>
          <w:rFonts w:cs="Times New Roman"/>
          <w:szCs w:val="28"/>
        </w:rPr>
        <w:t>14</w:t>
      </w:r>
      <w:r w:rsidR="008C28FC" w:rsidRPr="008C28FC">
        <w:rPr>
          <w:rFonts w:cs="Times New Roman"/>
          <w:szCs w:val="28"/>
        </w:rPr>
        <w:t>]</w:t>
      </w:r>
      <w:r w:rsidR="00667FB5" w:rsidRPr="00AD0704">
        <w:rPr>
          <w:rFonts w:cs="Times New Roman"/>
          <w:szCs w:val="28"/>
        </w:rPr>
        <w:t>.</w:t>
      </w:r>
    </w:p>
    <w:p w:rsidR="00F71D36" w:rsidRDefault="00667FB5" w:rsidP="00AD0704">
      <w:pPr>
        <w:tabs>
          <w:tab w:val="left" w:pos="1020"/>
        </w:tabs>
        <w:spacing w:after="0" w:line="360" w:lineRule="auto"/>
        <w:ind w:firstLine="709"/>
        <w:jc w:val="both"/>
        <w:rPr>
          <w:rFonts w:cs="Times New Roman"/>
          <w:bCs/>
          <w:szCs w:val="28"/>
        </w:rPr>
      </w:pPr>
      <w:r w:rsidRPr="00AD0704">
        <w:rPr>
          <w:rFonts w:cs="Times New Roman"/>
          <w:szCs w:val="28"/>
        </w:rPr>
        <w:t xml:space="preserve">В 2022 году обострилась проблема недостаточного развития логистической инфраструктуры. В связи с усилением транспортных потоков в восточном направлении </w:t>
      </w:r>
      <w:r w:rsidR="00AD0704" w:rsidRPr="00AD0704">
        <w:rPr>
          <w:rFonts w:cs="Times New Roman"/>
          <w:szCs w:val="28"/>
        </w:rPr>
        <w:t>многие предприниматели</w:t>
      </w:r>
      <w:r w:rsidRPr="00AD0704">
        <w:rPr>
          <w:rFonts w:cs="Times New Roman"/>
          <w:szCs w:val="28"/>
        </w:rPr>
        <w:t xml:space="preserve"> столкнулась с ростом затрат на транспорт и логистику, а сроки доставки грузов стали более непредсказуемыми.</w:t>
      </w:r>
      <w:r w:rsidR="00451679">
        <w:rPr>
          <w:rFonts w:cs="Times New Roman"/>
          <w:szCs w:val="28"/>
        </w:rPr>
        <w:t xml:space="preserve"> </w:t>
      </w:r>
      <w:r w:rsidR="00AD0704" w:rsidRPr="00AD0704">
        <w:rPr>
          <w:rFonts w:cs="Times New Roman"/>
          <w:szCs w:val="28"/>
        </w:rPr>
        <w:t>Т</w:t>
      </w:r>
      <w:r w:rsidRPr="00AD0704">
        <w:rPr>
          <w:rFonts w:cs="Times New Roman"/>
          <w:szCs w:val="28"/>
        </w:rPr>
        <w:t>ранспортная инфраструктура является слишком загруженной и нуждается в расширении пропускной способности.</w:t>
      </w:r>
      <w:r w:rsidR="00AD0704" w:rsidRPr="00AD0704">
        <w:rPr>
          <w:rFonts w:cs="Times New Roman"/>
          <w:szCs w:val="28"/>
        </w:rPr>
        <w:t xml:space="preserve"> Среди проблем также отмечается то, что п</w:t>
      </w:r>
      <w:r w:rsidRPr="00AD0704">
        <w:rPr>
          <w:rFonts w:cs="Times New Roman"/>
          <w:bCs/>
          <w:szCs w:val="28"/>
        </w:rPr>
        <w:t>рава предпринимателей по-прежнему остаются недостаточно защищенными</w:t>
      </w:r>
      <w:r w:rsidR="003824E7" w:rsidRPr="003824E7">
        <w:rPr>
          <w:rFonts w:cs="Times New Roman"/>
          <w:bCs/>
          <w:szCs w:val="28"/>
        </w:rPr>
        <w:t xml:space="preserve"> [12]</w:t>
      </w:r>
      <w:r w:rsidR="00F71D36">
        <w:rPr>
          <w:rFonts w:cs="Times New Roman"/>
          <w:bCs/>
          <w:szCs w:val="28"/>
        </w:rPr>
        <w:t xml:space="preserve">. </w:t>
      </w:r>
    </w:p>
    <w:p w:rsidR="00F71D36" w:rsidRPr="00F71D36" w:rsidRDefault="00F71D36" w:rsidP="00F71D36">
      <w:pPr>
        <w:tabs>
          <w:tab w:val="left" w:pos="1020"/>
        </w:tabs>
        <w:spacing w:after="0" w:line="360" w:lineRule="auto"/>
        <w:ind w:firstLine="709"/>
        <w:jc w:val="both"/>
        <w:rPr>
          <w:rFonts w:cs="Times New Roman"/>
          <w:szCs w:val="28"/>
        </w:rPr>
      </w:pPr>
      <w:r w:rsidRPr="00F71D36">
        <w:rPr>
          <w:rFonts w:cs="Times New Roman"/>
          <w:szCs w:val="28"/>
        </w:rPr>
        <w:t xml:space="preserve">Следует отметить, что в 2022 году государство, учитывая сложности, которые испытывает малый бизнес, оказывало ему поддержку. Был введен запрет </w:t>
      </w:r>
      <w:hyperlink r:id="rId16" w:history="1">
        <w:r w:rsidR="00F71330" w:rsidRPr="00F71D36">
          <w:t xml:space="preserve"> на плановые проверки малого бизнеса и ИТ-компаний</w:t>
        </w:r>
      </w:hyperlink>
      <w:r w:rsidRPr="00F71D36">
        <w:rPr>
          <w:rFonts w:cs="Times New Roman"/>
          <w:szCs w:val="28"/>
        </w:rPr>
        <w:t xml:space="preserve">; установлены </w:t>
      </w:r>
      <w:hyperlink r:id="rId17" w:history="1">
        <w:r>
          <w:t>к</w:t>
        </w:r>
        <w:r w:rsidR="00F71330" w:rsidRPr="00F71D36">
          <w:t>редитные каникулы до полугода</w:t>
        </w:r>
      </w:hyperlink>
      <w:r w:rsidRPr="00F71D36">
        <w:rPr>
          <w:rFonts w:cs="Times New Roman"/>
          <w:szCs w:val="28"/>
        </w:rPr>
        <w:t xml:space="preserve">, введен </w:t>
      </w:r>
      <w:hyperlink r:id="rId18" w:history="1">
        <w:r w:rsidRPr="00F71D36">
          <w:t>мораторий на блокировку счетов, валютные проверки и на банкротство налоговых должников</w:t>
        </w:r>
      </w:hyperlink>
      <w:r w:rsidR="0096435C">
        <w:rPr>
          <w:rFonts w:cs="Times New Roman"/>
          <w:szCs w:val="28"/>
        </w:rPr>
        <w:t>; разрешено бесплатное пользование чужими изобретениями; разрешена оплата долгов некоторым зарубежным кредиторам в рублях и др.</w:t>
      </w:r>
      <w:r w:rsidRPr="00F71D36">
        <w:rPr>
          <w:rFonts w:cs="Times New Roman"/>
          <w:szCs w:val="28"/>
        </w:rPr>
        <w:t xml:space="preserve"> </w:t>
      </w:r>
    </w:p>
    <w:p w:rsidR="002065C1" w:rsidRPr="00451679" w:rsidRDefault="0096435C" w:rsidP="00451679">
      <w:pPr>
        <w:tabs>
          <w:tab w:val="left" w:pos="1020"/>
        </w:tabs>
        <w:spacing w:after="0" w:line="360" w:lineRule="auto"/>
        <w:ind w:firstLine="709"/>
        <w:jc w:val="both"/>
        <w:rPr>
          <w:rFonts w:cs="Times New Roman"/>
          <w:szCs w:val="28"/>
        </w:rPr>
      </w:pPr>
      <w:r>
        <w:t>В то же время э</w:t>
      </w:r>
      <w:r w:rsidR="00AD0704">
        <w:t xml:space="preserve">ксперты </w:t>
      </w:r>
      <w:r>
        <w:t>считают</w:t>
      </w:r>
      <w:r w:rsidR="00AD0704">
        <w:t>, что в</w:t>
      </w:r>
      <w:r w:rsidR="002065C1" w:rsidRPr="002065C1">
        <w:t xml:space="preserve"> 2023 году экономические трудности </w:t>
      </w:r>
      <w:r w:rsidR="00AD0704">
        <w:t>России</w:t>
      </w:r>
      <w:r w:rsidR="002065C1" w:rsidRPr="002065C1">
        <w:t xml:space="preserve">, вызванные геополитическими проблемами, быстро не </w:t>
      </w:r>
      <w:r w:rsidR="002065C1" w:rsidRPr="002065C1">
        <w:lastRenderedPageBreak/>
        <w:t xml:space="preserve">исчезнут, и поэтому доходы </w:t>
      </w:r>
      <w:r w:rsidR="002065C1" w:rsidRPr="002065C1">
        <w:rPr>
          <w:rFonts w:cs="Times New Roman"/>
          <w:szCs w:val="28"/>
        </w:rPr>
        <w:t>существенно расти не будут, а сильнее всего они упадут у представителей малого бизнеса</w:t>
      </w:r>
      <w:r w:rsidR="003824E7">
        <w:rPr>
          <w:rFonts w:cs="Times New Roman"/>
          <w:szCs w:val="28"/>
        </w:rPr>
        <w:t xml:space="preserve"> </w:t>
      </w:r>
      <w:r w:rsidR="003824E7" w:rsidRPr="003824E7">
        <w:rPr>
          <w:rFonts w:cs="Times New Roman"/>
          <w:szCs w:val="28"/>
        </w:rPr>
        <w:t>[12]</w:t>
      </w:r>
      <w:r w:rsidR="002065C1" w:rsidRPr="002065C1">
        <w:rPr>
          <w:rFonts w:cs="Times New Roman"/>
          <w:szCs w:val="28"/>
        </w:rPr>
        <w:t>.</w:t>
      </w:r>
    </w:p>
    <w:p w:rsidR="00451679" w:rsidRPr="00451679" w:rsidRDefault="0096435C" w:rsidP="00451679">
      <w:pPr>
        <w:tabs>
          <w:tab w:val="left" w:pos="1020"/>
        </w:tabs>
        <w:spacing w:after="0" w:line="360" w:lineRule="auto"/>
        <w:ind w:firstLine="709"/>
        <w:jc w:val="both"/>
        <w:rPr>
          <w:rFonts w:cs="Times New Roman"/>
          <w:szCs w:val="28"/>
        </w:rPr>
      </w:pPr>
      <w:r>
        <w:rPr>
          <w:rFonts w:cs="Times New Roman"/>
          <w:szCs w:val="28"/>
        </w:rPr>
        <w:t>Следует иметь в виду, что в</w:t>
      </w:r>
      <w:r w:rsidR="00451679" w:rsidRPr="00451679">
        <w:rPr>
          <w:rFonts w:cs="Times New Roman"/>
          <w:szCs w:val="28"/>
        </w:rPr>
        <w:t xml:space="preserve"> настоящее время, происходит </w:t>
      </w:r>
      <w:r w:rsidR="00451679">
        <w:rPr>
          <w:rFonts w:cs="Times New Roman"/>
          <w:szCs w:val="28"/>
        </w:rPr>
        <w:t xml:space="preserve">цифровизация </w:t>
      </w:r>
      <w:r w:rsidR="00451679" w:rsidRPr="00451679">
        <w:rPr>
          <w:rFonts w:cs="Times New Roman"/>
          <w:szCs w:val="28"/>
        </w:rPr>
        <w:t xml:space="preserve">и рост </w:t>
      </w:r>
      <w:r w:rsidR="00451679">
        <w:rPr>
          <w:rFonts w:cs="Times New Roman"/>
          <w:szCs w:val="28"/>
        </w:rPr>
        <w:t>предприятий,</w:t>
      </w:r>
      <w:r w:rsidR="00451679" w:rsidRPr="00451679">
        <w:rPr>
          <w:rFonts w:cs="Times New Roman"/>
          <w:szCs w:val="28"/>
        </w:rPr>
        <w:t xml:space="preserve"> которые предоставляют услуги для улучшения жизни и работы он</w:t>
      </w:r>
      <w:r w:rsidR="005F7D91">
        <w:rPr>
          <w:rFonts w:cs="Times New Roman"/>
          <w:szCs w:val="28"/>
        </w:rPr>
        <w:t xml:space="preserve">лайн. Кроме того, есть </w:t>
      </w:r>
      <w:r>
        <w:rPr>
          <w:rFonts w:cs="Times New Roman"/>
          <w:szCs w:val="28"/>
        </w:rPr>
        <w:t xml:space="preserve">так называемые </w:t>
      </w:r>
      <w:r w:rsidR="00451679" w:rsidRPr="00451679">
        <w:rPr>
          <w:rFonts w:cs="Times New Roman"/>
          <w:szCs w:val="28"/>
        </w:rPr>
        <w:t xml:space="preserve">«вечнозеленые» отрасли, где спрос на товары и услуги остается относительно стабильным. </w:t>
      </w:r>
      <w:r w:rsidR="00451679">
        <w:rPr>
          <w:rFonts w:cs="Times New Roman"/>
          <w:szCs w:val="28"/>
        </w:rPr>
        <w:t xml:space="preserve">Этот факт необходимо учитывать предпринимателям  </w:t>
      </w:r>
      <w:r w:rsidR="00451679" w:rsidRPr="00451679">
        <w:rPr>
          <w:rFonts w:cs="Times New Roman"/>
          <w:szCs w:val="28"/>
        </w:rPr>
        <w:t>и рассмотреть возможности в различных отраслях, включая цифровую сферу и традиционные отрасли.</w:t>
      </w:r>
    </w:p>
    <w:p w:rsidR="00451679" w:rsidRDefault="0096435C" w:rsidP="00451679">
      <w:pPr>
        <w:tabs>
          <w:tab w:val="left" w:pos="1020"/>
        </w:tabs>
        <w:spacing w:after="0" w:line="360" w:lineRule="auto"/>
        <w:ind w:firstLine="709"/>
        <w:jc w:val="both"/>
        <w:rPr>
          <w:rFonts w:cs="Times New Roman"/>
          <w:szCs w:val="28"/>
        </w:rPr>
      </w:pPr>
      <w:r>
        <w:rPr>
          <w:rFonts w:cs="Times New Roman"/>
          <w:szCs w:val="28"/>
        </w:rPr>
        <w:t>В</w:t>
      </w:r>
      <w:r w:rsidR="00451679" w:rsidRPr="00451679">
        <w:rPr>
          <w:rFonts w:cs="Times New Roman"/>
          <w:szCs w:val="28"/>
        </w:rPr>
        <w:t xml:space="preserve">ажные направления </w:t>
      </w:r>
      <w:r>
        <w:rPr>
          <w:rFonts w:cs="Times New Roman"/>
          <w:szCs w:val="28"/>
        </w:rPr>
        <w:t xml:space="preserve">деятельности </w:t>
      </w:r>
      <w:r w:rsidR="00451679" w:rsidRPr="00451679">
        <w:rPr>
          <w:rFonts w:cs="Times New Roman"/>
          <w:szCs w:val="28"/>
        </w:rPr>
        <w:t xml:space="preserve">будут </w:t>
      </w:r>
      <w:r w:rsidR="00F71D36">
        <w:rPr>
          <w:rFonts w:cs="Times New Roman"/>
          <w:szCs w:val="28"/>
        </w:rPr>
        <w:t xml:space="preserve">развиваться </w:t>
      </w:r>
      <w:r w:rsidR="00451679" w:rsidRPr="00451679">
        <w:rPr>
          <w:rFonts w:cs="Times New Roman"/>
          <w:szCs w:val="28"/>
        </w:rPr>
        <w:t xml:space="preserve">и получат </w:t>
      </w:r>
      <w:r w:rsidR="00F71D36">
        <w:rPr>
          <w:rFonts w:cs="Times New Roman"/>
          <w:szCs w:val="28"/>
        </w:rPr>
        <w:t xml:space="preserve">государственную </w:t>
      </w:r>
      <w:r w:rsidR="00451679" w:rsidRPr="00451679">
        <w:rPr>
          <w:rFonts w:cs="Times New Roman"/>
          <w:szCs w:val="28"/>
        </w:rPr>
        <w:t>поддержку. К таким направлениям</w:t>
      </w:r>
      <w:r w:rsidR="00050B65">
        <w:rPr>
          <w:rFonts w:cs="Times New Roman"/>
          <w:szCs w:val="28"/>
        </w:rPr>
        <w:t xml:space="preserve"> </w:t>
      </w:r>
      <w:r w:rsidR="00451679" w:rsidRPr="00451679">
        <w:rPr>
          <w:rFonts w:cs="Times New Roman"/>
          <w:szCs w:val="28"/>
        </w:rPr>
        <w:t>относ</w:t>
      </w:r>
      <w:r w:rsidR="00050B65">
        <w:rPr>
          <w:rFonts w:cs="Times New Roman"/>
          <w:szCs w:val="28"/>
        </w:rPr>
        <w:t>и</w:t>
      </w:r>
      <w:r w:rsidR="00451679" w:rsidRPr="00451679">
        <w:rPr>
          <w:rFonts w:cs="Times New Roman"/>
          <w:szCs w:val="28"/>
        </w:rPr>
        <w:t>тся</w:t>
      </w:r>
      <w:r w:rsidR="00050B65">
        <w:rPr>
          <w:rFonts w:cs="Times New Roman"/>
          <w:szCs w:val="28"/>
        </w:rPr>
        <w:t xml:space="preserve">, например, </w:t>
      </w:r>
      <w:r w:rsidR="00451679" w:rsidRPr="00451679">
        <w:rPr>
          <w:rFonts w:cs="Times New Roman"/>
          <w:szCs w:val="28"/>
        </w:rPr>
        <w:t>импорт</w:t>
      </w:r>
      <w:r>
        <w:rPr>
          <w:rFonts w:cs="Times New Roman"/>
          <w:szCs w:val="28"/>
        </w:rPr>
        <w:t>озамещение</w:t>
      </w:r>
      <w:r w:rsidR="00451679" w:rsidRPr="00451679">
        <w:rPr>
          <w:rFonts w:cs="Times New Roman"/>
          <w:szCs w:val="28"/>
        </w:rPr>
        <w:t>, сельско</w:t>
      </w:r>
      <w:r w:rsidR="00050B65">
        <w:rPr>
          <w:rFonts w:cs="Times New Roman"/>
          <w:szCs w:val="28"/>
        </w:rPr>
        <w:t>е</w:t>
      </w:r>
      <w:r w:rsidR="00451679" w:rsidRPr="00451679">
        <w:rPr>
          <w:rFonts w:cs="Times New Roman"/>
          <w:szCs w:val="28"/>
        </w:rPr>
        <w:t xml:space="preserve"> хозяйств</w:t>
      </w:r>
      <w:r w:rsidR="00050B65">
        <w:rPr>
          <w:rFonts w:cs="Times New Roman"/>
          <w:szCs w:val="28"/>
        </w:rPr>
        <w:t>о</w:t>
      </w:r>
      <w:r w:rsidR="00451679" w:rsidRPr="00451679">
        <w:rPr>
          <w:rFonts w:cs="Times New Roman"/>
          <w:szCs w:val="28"/>
        </w:rPr>
        <w:t>, образование, информационные</w:t>
      </w:r>
      <w:r w:rsidR="00624AD3">
        <w:rPr>
          <w:rFonts w:cs="Times New Roman"/>
          <w:szCs w:val="28"/>
        </w:rPr>
        <w:t xml:space="preserve"> </w:t>
      </w:r>
      <w:r w:rsidR="00451679" w:rsidRPr="00451679">
        <w:rPr>
          <w:rFonts w:cs="Times New Roman"/>
          <w:szCs w:val="28"/>
        </w:rPr>
        <w:t>технологии</w:t>
      </w:r>
      <w:r w:rsidR="00F71D36">
        <w:rPr>
          <w:rFonts w:cs="Times New Roman"/>
          <w:szCs w:val="28"/>
        </w:rPr>
        <w:t>,</w:t>
      </w:r>
      <w:r w:rsidR="00451679" w:rsidRPr="00451679">
        <w:rPr>
          <w:rFonts w:cs="Times New Roman"/>
          <w:szCs w:val="28"/>
        </w:rPr>
        <w:t xml:space="preserve"> медицина</w:t>
      </w:r>
      <w:r w:rsidR="00F71D36">
        <w:rPr>
          <w:rFonts w:cs="Times New Roman"/>
          <w:szCs w:val="28"/>
        </w:rPr>
        <w:t>, биотехнологии</w:t>
      </w:r>
      <w:r>
        <w:rPr>
          <w:rFonts w:cs="Times New Roman"/>
          <w:szCs w:val="28"/>
        </w:rPr>
        <w:t xml:space="preserve">, робототехника </w:t>
      </w:r>
      <w:r w:rsidR="00F71D36">
        <w:rPr>
          <w:rFonts w:cs="Times New Roman"/>
          <w:szCs w:val="28"/>
        </w:rPr>
        <w:t>и др.</w:t>
      </w:r>
    </w:p>
    <w:p w:rsidR="008D465C" w:rsidRDefault="008D465C" w:rsidP="008D465C">
      <w:pPr>
        <w:pStyle w:val="a3"/>
        <w:tabs>
          <w:tab w:val="left" w:pos="993"/>
        </w:tabs>
        <w:spacing w:after="0" w:line="360" w:lineRule="auto"/>
        <w:ind w:left="0" w:firstLine="709"/>
        <w:jc w:val="both"/>
      </w:pPr>
      <w:r>
        <w:t>Таким образом, в</w:t>
      </w:r>
      <w:r w:rsidR="00A51752">
        <w:t xml:space="preserve"> настоящее время малое  предпринимательство  играет    важную роль  в  социально-экономическом развитии  страны. Уровень  его  развития  во многом  влияет  на  экономический</w:t>
      </w:r>
      <w:r w:rsidR="00A51752" w:rsidRPr="009E20B5">
        <w:t xml:space="preserve"> </w:t>
      </w:r>
      <w:r w:rsidR="00A51752">
        <w:t>рост</w:t>
      </w:r>
      <w:r w:rsidR="008243B3">
        <w:t>,</w:t>
      </w:r>
      <w:r w:rsidR="00A51752">
        <w:t xml:space="preserve"> обеспечивая  </w:t>
      </w:r>
      <w:r w:rsidR="008243B3">
        <w:t>увеличение</w:t>
      </w:r>
      <w:r w:rsidR="00A51752">
        <w:t xml:space="preserve"> объемов производимых товаров и услуг. Малый  бизнес  </w:t>
      </w:r>
      <w:r w:rsidR="00A51752" w:rsidRPr="00A51752">
        <w:rPr>
          <w:color w:val="000000"/>
          <w:szCs w:val="28"/>
        </w:rPr>
        <w:t xml:space="preserve">способствует росту </w:t>
      </w:r>
      <w:hyperlink r:id="rId19" w:tooltip="Доходы населения" w:history="1">
        <w:r w:rsidR="00A51752" w:rsidRPr="00A51752">
          <w:rPr>
            <w:color w:val="000000"/>
            <w:szCs w:val="28"/>
          </w:rPr>
          <w:t>доходов населения</w:t>
        </w:r>
      </w:hyperlink>
      <w:r w:rsidR="00A51752" w:rsidRPr="00A51752">
        <w:rPr>
          <w:color w:val="000000"/>
          <w:szCs w:val="28"/>
        </w:rPr>
        <w:t xml:space="preserve">, повышению качества жизни, </w:t>
      </w:r>
      <w:r w:rsidR="00A51752">
        <w:t>создает новые рабочие места,</w:t>
      </w:r>
      <w:r w:rsidR="00A51752" w:rsidRPr="0037768E">
        <w:t xml:space="preserve"> </w:t>
      </w:r>
      <w:r w:rsidR="00A51752">
        <w:t xml:space="preserve">обеспечивает </w:t>
      </w:r>
      <w:r w:rsidR="00A51752" w:rsidRPr="00A51752">
        <w:rPr>
          <w:color w:val="000000"/>
          <w:szCs w:val="28"/>
        </w:rPr>
        <w:t xml:space="preserve">пополнение доходной части бюджетов разных уровней. В современных условиях малое </w:t>
      </w:r>
      <w:r w:rsidR="00A51752" w:rsidRPr="00F85478">
        <w:t>п</w:t>
      </w:r>
      <w:r w:rsidR="00A51752">
        <w:t>редпринимательство может выступать как один из факторов инновационного развития.</w:t>
      </w:r>
    </w:p>
    <w:p w:rsidR="008D465C" w:rsidRDefault="00A51752" w:rsidP="008D465C">
      <w:pPr>
        <w:pStyle w:val="a3"/>
        <w:tabs>
          <w:tab w:val="left" w:pos="993"/>
        </w:tabs>
        <w:spacing w:after="0" w:line="360" w:lineRule="auto"/>
        <w:ind w:left="0" w:firstLine="709"/>
        <w:jc w:val="both"/>
      </w:pPr>
      <w:r>
        <w:t>Малое предпринимательство характеризуется рядом особенностей: численность работников не превышает 100 человек, небольшие объемы производимой продукции, локальные  рынки сбыта, небольшой стартовый капитал, гибкость и мобильность предприятий, быстрая реакция на меняющиеся потребности, возможности быстро реализовать инновации,</w:t>
      </w:r>
      <w:r w:rsidRPr="00770ACE">
        <w:t xml:space="preserve"> </w:t>
      </w:r>
      <w:r>
        <w:t>упрощенная управленческая структура и др.</w:t>
      </w:r>
    </w:p>
    <w:p w:rsidR="008D465C" w:rsidRDefault="00A51752" w:rsidP="008D465C">
      <w:pPr>
        <w:pStyle w:val="a3"/>
        <w:tabs>
          <w:tab w:val="left" w:pos="993"/>
        </w:tabs>
        <w:spacing w:after="0" w:line="360" w:lineRule="auto"/>
        <w:ind w:left="0" w:firstLine="709"/>
        <w:jc w:val="both"/>
      </w:pPr>
      <w:r>
        <w:t xml:space="preserve">Среди основных проблем развития малого бизнеса выделяют: сложность процедуры оформления, регистрации предприятия и открытия счета в банке; дефицит/низкая квалификация кадров; трудности в </w:t>
      </w:r>
      <w:r>
        <w:lastRenderedPageBreak/>
        <w:t xml:space="preserve">налаживании связей с поставщиками; </w:t>
      </w:r>
      <w:r w:rsidRPr="009A0CBB">
        <w:t>отсутствие доступных кредитно-финансовых средств</w:t>
      </w:r>
      <w:r>
        <w:t xml:space="preserve"> для </w:t>
      </w:r>
      <w:r w:rsidRPr="009A0CBB">
        <w:t>долгосрочного развития;</w:t>
      </w:r>
      <w:r>
        <w:t xml:space="preserve"> в</w:t>
      </w:r>
      <w:r w:rsidRPr="00E7548D">
        <w:t>ысокая стоимость страхования</w:t>
      </w:r>
      <w:r w:rsidRPr="009A0CBB">
        <w:t xml:space="preserve"> и др.</w:t>
      </w:r>
      <w:r>
        <w:t xml:space="preserve">  Проблемой является снижение потребительского спроса населения.</w:t>
      </w:r>
    </w:p>
    <w:p w:rsidR="00A51752" w:rsidRPr="007A6027" w:rsidRDefault="00A51752" w:rsidP="008D465C">
      <w:pPr>
        <w:pStyle w:val="a3"/>
        <w:tabs>
          <w:tab w:val="left" w:pos="993"/>
        </w:tabs>
        <w:spacing w:after="0" w:line="360" w:lineRule="auto"/>
        <w:ind w:left="0" w:firstLine="709"/>
        <w:jc w:val="both"/>
      </w:pPr>
      <w:r>
        <w:t>Негативно</w:t>
      </w:r>
      <w:r w:rsidR="009C02E6">
        <w:t>е влияние</w:t>
      </w:r>
      <w:r>
        <w:t xml:space="preserve"> на деятельность малого бизнеса оказал кризис,  вызванный пандемией, антироссийскими санкциями. Ухудшился инвестиционный климат, произошло удорожание кредитных ресурсов. Многие малые предприятия  прекратили свою деятельность </w:t>
      </w:r>
      <w:r w:rsidRPr="00A51752">
        <w:rPr>
          <w:rFonts w:cs="Times New Roman"/>
          <w:szCs w:val="28"/>
        </w:rPr>
        <w:t>Проблемы, связанные с развитием малого бизнеса, усугубились с конца февраля 2022 года. </w:t>
      </w:r>
      <w:r w:rsidRPr="00A51752">
        <w:rPr>
          <w:rFonts w:cs="Times New Roman"/>
          <w:bCs/>
          <w:szCs w:val="28"/>
        </w:rPr>
        <w:t xml:space="preserve">Большинство компаний в текущих условиях скорее ориентировано на сохранение </w:t>
      </w:r>
      <w:r w:rsidR="007A6027">
        <w:rPr>
          <w:rFonts w:cs="Times New Roman"/>
          <w:bCs/>
          <w:szCs w:val="28"/>
        </w:rPr>
        <w:t>своих позиций, чем на развитие.</w:t>
      </w:r>
    </w:p>
    <w:p w:rsidR="007A6027" w:rsidRDefault="007A6027" w:rsidP="007A6027">
      <w:pPr>
        <w:tabs>
          <w:tab w:val="left" w:pos="993"/>
        </w:tabs>
        <w:spacing w:after="0" w:line="360" w:lineRule="auto"/>
        <w:jc w:val="both"/>
      </w:pPr>
    </w:p>
    <w:p w:rsidR="007A6027" w:rsidRDefault="007A6027" w:rsidP="007A6027">
      <w:pPr>
        <w:tabs>
          <w:tab w:val="left" w:pos="993"/>
        </w:tabs>
        <w:spacing w:after="0" w:line="360" w:lineRule="auto"/>
        <w:jc w:val="both"/>
      </w:pPr>
    </w:p>
    <w:p w:rsidR="007A6027" w:rsidRDefault="007A6027" w:rsidP="007A6027">
      <w:pPr>
        <w:tabs>
          <w:tab w:val="left" w:pos="993"/>
        </w:tabs>
        <w:spacing w:after="0" w:line="360" w:lineRule="auto"/>
        <w:jc w:val="both"/>
      </w:pPr>
    </w:p>
    <w:p w:rsidR="007A6027" w:rsidRDefault="007A6027" w:rsidP="007A6027">
      <w:pPr>
        <w:tabs>
          <w:tab w:val="left" w:pos="993"/>
        </w:tabs>
        <w:spacing w:after="0" w:line="360" w:lineRule="auto"/>
        <w:jc w:val="both"/>
      </w:pPr>
    </w:p>
    <w:p w:rsidR="007A6027" w:rsidRDefault="007A6027" w:rsidP="007A6027">
      <w:pPr>
        <w:tabs>
          <w:tab w:val="left" w:pos="993"/>
        </w:tabs>
        <w:spacing w:after="0" w:line="360" w:lineRule="auto"/>
        <w:jc w:val="both"/>
      </w:pPr>
    </w:p>
    <w:p w:rsidR="007A6027" w:rsidRDefault="007A6027" w:rsidP="007A6027">
      <w:pPr>
        <w:tabs>
          <w:tab w:val="left" w:pos="993"/>
        </w:tabs>
        <w:spacing w:after="0" w:line="360" w:lineRule="auto"/>
        <w:jc w:val="both"/>
      </w:pPr>
    </w:p>
    <w:p w:rsidR="007A6027" w:rsidRDefault="007A6027" w:rsidP="007A6027">
      <w:pPr>
        <w:tabs>
          <w:tab w:val="left" w:pos="993"/>
        </w:tabs>
        <w:spacing w:after="0" w:line="360" w:lineRule="auto"/>
        <w:jc w:val="both"/>
      </w:pPr>
    </w:p>
    <w:p w:rsidR="007A6027" w:rsidRDefault="007A6027" w:rsidP="007A6027">
      <w:pPr>
        <w:tabs>
          <w:tab w:val="left" w:pos="993"/>
        </w:tabs>
        <w:spacing w:after="0" w:line="360" w:lineRule="auto"/>
        <w:jc w:val="both"/>
      </w:pPr>
    </w:p>
    <w:p w:rsidR="008D465C" w:rsidRDefault="008D465C">
      <w:pPr>
        <w:rPr>
          <w:rFonts w:cs="Times New Roman"/>
          <w:b/>
          <w:color w:val="212529"/>
          <w:szCs w:val="28"/>
          <w:shd w:val="clear" w:color="auto" w:fill="FFFFFF"/>
        </w:rPr>
      </w:pPr>
      <w:r>
        <w:rPr>
          <w:rFonts w:cs="Times New Roman"/>
          <w:b/>
          <w:color w:val="212529"/>
          <w:szCs w:val="28"/>
          <w:shd w:val="clear" w:color="auto" w:fill="FFFFFF"/>
        </w:rPr>
        <w:br w:type="page"/>
      </w:r>
    </w:p>
    <w:p w:rsidR="002F4972" w:rsidRPr="00F85D96" w:rsidRDefault="002F4972" w:rsidP="002F4972">
      <w:pPr>
        <w:pStyle w:val="a3"/>
        <w:numPr>
          <w:ilvl w:val="0"/>
          <w:numId w:val="26"/>
        </w:numPr>
        <w:tabs>
          <w:tab w:val="left" w:pos="993"/>
        </w:tabs>
        <w:spacing w:after="0" w:line="360" w:lineRule="auto"/>
        <w:ind w:left="0" w:firstLine="709"/>
        <w:jc w:val="both"/>
        <w:rPr>
          <w:rFonts w:cs="Times New Roman"/>
          <w:b/>
          <w:color w:val="212529"/>
          <w:szCs w:val="28"/>
          <w:shd w:val="clear" w:color="auto" w:fill="FFFFFF"/>
        </w:rPr>
      </w:pPr>
      <w:r w:rsidRPr="00F85D96">
        <w:rPr>
          <w:rFonts w:cs="Times New Roman"/>
          <w:b/>
          <w:color w:val="212529"/>
          <w:szCs w:val="28"/>
          <w:shd w:val="clear" w:color="auto" w:fill="FFFFFF"/>
        </w:rPr>
        <w:lastRenderedPageBreak/>
        <w:t>Характеристика, анализ и оценка деятельности малого предприятия ООО «</w:t>
      </w:r>
      <w:r>
        <w:rPr>
          <w:rFonts w:cs="Times New Roman"/>
          <w:b/>
          <w:color w:val="212529"/>
          <w:szCs w:val="28"/>
          <w:shd w:val="clear" w:color="auto" w:fill="FFFFFF"/>
        </w:rPr>
        <w:t>Т</w:t>
      </w:r>
      <w:r w:rsidRPr="00F85D96">
        <w:rPr>
          <w:rFonts w:cs="Times New Roman"/>
          <w:b/>
          <w:color w:val="212529"/>
          <w:szCs w:val="28"/>
          <w:shd w:val="clear" w:color="auto" w:fill="FFFFFF"/>
        </w:rPr>
        <w:t xml:space="preserve">ифлисский колос» </w:t>
      </w:r>
    </w:p>
    <w:p w:rsidR="002F4972" w:rsidRPr="00F85D96" w:rsidRDefault="002F4972" w:rsidP="002F4972">
      <w:pPr>
        <w:pStyle w:val="a3"/>
        <w:numPr>
          <w:ilvl w:val="1"/>
          <w:numId w:val="26"/>
        </w:numPr>
        <w:spacing w:after="0" w:line="360" w:lineRule="auto"/>
        <w:ind w:left="0" w:firstLine="709"/>
        <w:jc w:val="both"/>
        <w:rPr>
          <w:rFonts w:cs="Times New Roman"/>
          <w:b/>
          <w:color w:val="212529"/>
          <w:szCs w:val="28"/>
          <w:shd w:val="clear" w:color="auto" w:fill="FFFFFF"/>
        </w:rPr>
      </w:pPr>
      <w:r w:rsidRPr="00F85D96">
        <w:rPr>
          <w:rFonts w:cs="Times New Roman"/>
          <w:b/>
          <w:color w:val="212529"/>
          <w:szCs w:val="28"/>
          <w:shd w:val="clear" w:color="auto" w:fill="FFFFFF"/>
        </w:rPr>
        <w:t>Общая характеристика  и анализ экономического состояния ООО «Тифлисский колос»</w:t>
      </w:r>
    </w:p>
    <w:p w:rsidR="002F4972" w:rsidRPr="00725EDA" w:rsidRDefault="002F4972" w:rsidP="002F4972">
      <w:pPr>
        <w:spacing w:after="0" w:line="360" w:lineRule="auto"/>
        <w:ind w:left="709"/>
        <w:jc w:val="both"/>
        <w:rPr>
          <w:rFonts w:cs="Times New Roman"/>
          <w:color w:val="212529"/>
          <w:szCs w:val="28"/>
          <w:shd w:val="clear" w:color="auto" w:fill="FFFFFF"/>
        </w:rPr>
      </w:pPr>
    </w:p>
    <w:p w:rsidR="002F4972" w:rsidRPr="00725EDA" w:rsidRDefault="002F4972" w:rsidP="002F4972">
      <w:pPr>
        <w:autoSpaceDE w:val="0"/>
        <w:autoSpaceDN w:val="0"/>
        <w:adjustRightInd w:val="0"/>
        <w:spacing w:after="0" w:line="360" w:lineRule="auto"/>
        <w:ind w:firstLine="709"/>
        <w:jc w:val="both"/>
        <w:rPr>
          <w:rFonts w:cs="Times New Roman"/>
          <w:szCs w:val="28"/>
        </w:rPr>
      </w:pPr>
      <w:r w:rsidRPr="00725EDA">
        <w:rPr>
          <w:rFonts w:cs="Times New Roman"/>
          <w:szCs w:val="28"/>
        </w:rPr>
        <w:t xml:space="preserve">Общество с ограниченной ответственностью ООО «Тифлисский колос» находится в станице </w:t>
      </w:r>
      <w:proofErr w:type="spellStart"/>
      <w:r w:rsidRPr="00725EDA">
        <w:rPr>
          <w:rFonts w:cs="Times New Roman"/>
          <w:szCs w:val="28"/>
        </w:rPr>
        <w:t>Ловлинской</w:t>
      </w:r>
      <w:proofErr w:type="spellEnd"/>
      <w:r w:rsidRPr="00725EDA">
        <w:rPr>
          <w:rFonts w:cs="Times New Roman"/>
          <w:szCs w:val="28"/>
        </w:rPr>
        <w:t xml:space="preserve"> Тбилисского района Краснодарского края. </w:t>
      </w:r>
      <w:proofErr w:type="spellStart"/>
      <w:r w:rsidRPr="00725EDA">
        <w:rPr>
          <w:rFonts w:cs="Times New Roman"/>
          <w:szCs w:val="28"/>
        </w:rPr>
        <w:t>Ловлинска</w:t>
      </w:r>
      <w:r>
        <w:rPr>
          <w:rFonts w:cs="Times New Roman"/>
          <w:szCs w:val="28"/>
        </w:rPr>
        <w:t>я</w:t>
      </w:r>
      <w:proofErr w:type="spellEnd"/>
      <w:r>
        <w:rPr>
          <w:rFonts w:cs="Times New Roman"/>
          <w:szCs w:val="28"/>
        </w:rPr>
        <w:t xml:space="preserve"> расположена в верховьях реки</w:t>
      </w:r>
      <w:r w:rsidRPr="00725EDA">
        <w:rPr>
          <w:rFonts w:cs="Times New Roman"/>
          <w:szCs w:val="28"/>
        </w:rPr>
        <w:t xml:space="preserve"> </w:t>
      </w:r>
      <w:proofErr w:type="spellStart"/>
      <w:r w:rsidRPr="00725EDA">
        <w:rPr>
          <w:rFonts w:cs="Times New Roman"/>
          <w:szCs w:val="28"/>
        </w:rPr>
        <w:t>Бейсуг</w:t>
      </w:r>
      <w:proofErr w:type="spellEnd"/>
      <w:r w:rsidRPr="00725EDA">
        <w:rPr>
          <w:rFonts w:cs="Times New Roman"/>
          <w:szCs w:val="28"/>
        </w:rPr>
        <w:t xml:space="preserve"> в степной зоне, в 17 км севернее станицы Тбилисская. Численность населения станицы </w:t>
      </w:r>
      <w:proofErr w:type="spellStart"/>
      <w:r w:rsidRPr="00725EDA">
        <w:rPr>
          <w:rFonts w:cs="Times New Roman"/>
          <w:szCs w:val="28"/>
        </w:rPr>
        <w:t>Ловлинской</w:t>
      </w:r>
      <w:proofErr w:type="spellEnd"/>
      <w:r w:rsidRPr="00725EDA">
        <w:rPr>
          <w:rFonts w:cs="Times New Roman"/>
          <w:szCs w:val="28"/>
        </w:rPr>
        <w:t xml:space="preserve"> составляет 3150 человек. Основа экономики станицы – сельское хозяйство.</w:t>
      </w:r>
    </w:p>
    <w:tbl>
      <w:tblPr>
        <w:tblW w:w="0" w:type="auto"/>
        <w:tblCellMar>
          <w:top w:w="15" w:type="dxa"/>
          <w:left w:w="15" w:type="dxa"/>
          <w:bottom w:w="15" w:type="dxa"/>
          <w:right w:w="225" w:type="dxa"/>
        </w:tblCellMar>
        <w:tblLook w:val="04A0"/>
      </w:tblPr>
      <w:tblGrid>
        <w:gridCol w:w="9349"/>
        <w:gridCol w:w="6"/>
      </w:tblGrid>
      <w:tr w:rsidR="002F4972" w:rsidRPr="007E314F" w:rsidTr="008D465C">
        <w:tc>
          <w:tcPr>
            <w:tcW w:w="0" w:type="auto"/>
            <w:tcMar>
              <w:top w:w="0" w:type="dxa"/>
              <w:left w:w="0" w:type="dxa"/>
              <w:bottom w:w="0" w:type="dxa"/>
              <w:right w:w="75" w:type="dxa"/>
            </w:tcMar>
            <w:vAlign w:val="center"/>
            <w:hideMark/>
          </w:tcPr>
          <w:p w:rsidR="002F4972" w:rsidRPr="007E314F" w:rsidRDefault="002F4972" w:rsidP="008D465C">
            <w:pPr>
              <w:autoSpaceDE w:val="0"/>
              <w:autoSpaceDN w:val="0"/>
              <w:adjustRightInd w:val="0"/>
              <w:spacing w:after="0" w:line="360" w:lineRule="auto"/>
              <w:ind w:firstLine="709"/>
              <w:jc w:val="both"/>
              <w:rPr>
                <w:rFonts w:cs="Times New Roman"/>
                <w:szCs w:val="28"/>
              </w:rPr>
            </w:pPr>
            <w:r w:rsidRPr="00725EDA">
              <w:rPr>
                <w:rFonts w:cs="Times New Roman"/>
                <w:szCs w:val="28"/>
              </w:rPr>
              <w:t>ООО «Тифлисский колос» создано на базе животноводческой фермы «Заря» с опытом работы более 30 лет. Основным видом экономической деятельност</w:t>
            </w:r>
            <w:proofErr w:type="gramStart"/>
            <w:r w:rsidRPr="00725EDA">
              <w:rPr>
                <w:rFonts w:cs="Times New Roman"/>
                <w:szCs w:val="28"/>
              </w:rPr>
              <w:t>и ООО</w:t>
            </w:r>
            <w:proofErr w:type="gramEnd"/>
            <w:r w:rsidRPr="00725EDA">
              <w:rPr>
                <w:rFonts w:cs="Times New Roman"/>
                <w:szCs w:val="28"/>
              </w:rPr>
              <w:t xml:space="preserve"> «Тифлисский колос»  по коду ОКВЭД является выращивание зерновых культур, таких, как пшеница, ячмень, кукуруза, подсолнечник. Кроме основного вида экономической деятельности, компания имеет ещё ряд зарегистрированных видов деятельности, </w:t>
            </w:r>
            <w:r>
              <w:rPr>
                <w:rFonts w:cs="Times New Roman"/>
                <w:szCs w:val="28"/>
              </w:rPr>
              <w:t xml:space="preserve">среди которых </w:t>
            </w:r>
            <w:r w:rsidRPr="00725EDA">
              <w:rPr>
                <w:rFonts w:cs="Times New Roman"/>
                <w:szCs w:val="28"/>
              </w:rPr>
              <w:t>животноводств</w:t>
            </w:r>
            <w:r>
              <w:rPr>
                <w:rFonts w:cs="Times New Roman"/>
                <w:szCs w:val="28"/>
              </w:rPr>
              <w:t>о</w:t>
            </w:r>
            <w:r w:rsidRPr="00725EDA">
              <w:rPr>
                <w:rFonts w:cs="Times New Roman"/>
                <w:szCs w:val="28"/>
              </w:rPr>
              <w:t xml:space="preserve">. </w:t>
            </w:r>
            <w:r>
              <w:rPr>
                <w:rFonts w:cs="Times New Roman"/>
                <w:szCs w:val="28"/>
              </w:rPr>
              <w:t>Компания ведет деятельность на двух фермах, одна и которых, наиболее крупная,</w:t>
            </w:r>
            <w:r w:rsidRPr="00725EDA">
              <w:rPr>
                <w:rFonts w:cs="Times New Roman"/>
                <w:szCs w:val="28"/>
              </w:rPr>
              <w:t xml:space="preserve"> находится </w:t>
            </w:r>
            <w:r>
              <w:rPr>
                <w:rFonts w:cs="Times New Roman"/>
                <w:szCs w:val="28"/>
              </w:rPr>
              <w:t xml:space="preserve">в </w:t>
            </w:r>
            <w:r w:rsidRPr="00725EDA">
              <w:rPr>
                <w:rFonts w:cs="Times New Roman"/>
                <w:szCs w:val="28"/>
              </w:rPr>
              <w:t>собственности компании</w:t>
            </w:r>
            <w:r>
              <w:rPr>
                <w:rFonts w:cs="Times New Roman"/>
                <w:szCs w:val="28"/>
              </w:rPr>
              <w:t xml:space="preserve">, другая – арендуется. </w:t>
            </w:r>
            <w:r w:rsidRPr="00725EDA">
              <w:rPr>
                <w:rFonts w:cs="Times New Roman"/>
                <w:szCs w:val="28"/>
              </w:rPr>
              <w:t xml:space="preserve"> Общее поголовье КРС в ООО «Тифлисский колос» составляет 1503 головы, в том числе 500 голов коров. Основное поголовье в количестве 1172 головы содержатся на собственной МТФ №1 в станице </w:t>
            </w:r>
            <w:proofErr w:type="spellStart"/>
            <w:r w:rsidRPr="00725EDA">
              <w:rPr>
                <w:rFonts w:cs="Times New Roman"/>
                <w:szCs w:val="28"/>
              </w:rPr>
              <w:t>Ловлинской</w:t>
            </w:r>
            <w:proofErr w:type="spellEnd"/>
            <w:r w:rsidRPr="00725EDA">
              <w:rPr>
                <w:rFonts w:cs="Times New Roman"/>
                <w:szCs w:val="28"/>
              </w:rPr>
              <w:t xml:space="preserve"> и 331 голова – на арендуемой товарной ферме в селе Шереметьевском.  </w:t>
            </w:r>
            <w:r>
              <w:rPr>
                <w:rFonts w:cs="Times New Roman"/>
                <w:szCs w:val="28"/>
              </w:rPr>
              <w:t>Производственная деятельность э</w:t>
            </w:r>
            <w:r w:rsidRPr="00725EDA">
              <w:rPr>
                <w:rFonts w:cs="Times New Roman"/>
                <w:szCs w:val="28"/>
              </w:rPr>
              <w:t xml:space="preserve">ти </w:t>
            </w:r>
            <w:r>
              <w:rPr>
                <w:rFonts w:cs="Times New Roman"/>
                <w:szCs w:val="28"/>
              </w:rPr>
              <w:t xml:space="preserve">двух </w:t>
            </w:r>
            <w:r w:rsidRPr="00725EDA">
              <w:rPr>
                <w:rFonts w:cs="Times New Roman"/>
                <w:szCs w:val="28"/>
              </w:rPr>
              <w:t>ферм</w:t>
            </w:r>
            <w:r>
              <w:rPr>
                <w:rFonts w:cs="Times New Roman"/>
                <w:szCs w:val="28"/>
              </w:rPr>
              <w:t xml:space="preserve"> – </w:t>
            </w:r>
            <w:r w:rsidRPr="00725EDA">
              <w:rPr>
                <w:rFonts w:cs="Times New Roman"/>
                <w:szCs w:val="28"/>
              </w:rPr>
              <w:t xml:space="preserve"> крупны</w:t>
            </w:r>
            <w:r>
              <w:rPr>
                <w:rFonts w:cs="Times New Roman"/>
                <w:szCs w:val="28"/>
              </w:rPr>
              <w:t>й</w:t>
            </w:r>
            <w:r w:rsidRPr="00725EDA">
              <w:rPr>
                <w:rFonts w:cs="Times New Roman"/>
                <w:szCs w:val="28"/>
              </w:rPr>
              <w:t xml:space="preserve"> источник постоянного дохода предприятия.</w:t>
            </w:r>
            <w:r>
              <w:rPr>
                <w:rFonts w:cs="Times New Roman"/>
                <w:szCs w:val="28"/>
              </w:rPr>
              <w:t xml:space="preserve"> </w:t>
            </w:r>
            <w:r w:rsidRPr="009C5A47">
              <w:rPr>
                <w:rFonts w:cs="Times New Roman"/>
                <w:szCs w:val="28"/>
              </w:rPr>
              <w:t>Общее количество направлений деятельности</w:t>
            </w:r>
            <w:r>
              <w:rPr>
                <w:rFonts w:cs="Times New Roman"/>
                <w:szCs w:val="28"/>
              </w:rPr>
              <w:t xml:space="preserve">, осуществляемой организацией </w:t>
            </w:r>
            <w:r w:rsidRPr="00725EDA">
              <w:rPr>
                <w:rFonts w:cs="Times New Roman"/>
                <w:szCs w:val="28"/>
              </w:rPr>
              <w:t>ООО «Тифлисский</w:t>
            </w:r>
            <w:r>
              <w:rPr>
                <w:rFonts w:cs="Times New Roman"/>
                <w:szCs w:val="28"/>
              </w:rPr>
              <w:t xml:space="preserve"> </w:t>
            </w:r>
            <w:r w:rsidRPr="00725EDA">
              <w:rPr>
                <w:rFonts w:cs="Times New Roman"/>
                <w:szCs w:val="28"/>
              </w:rPr>
              <w:t>колос»</w:t>
            </w:r>
            <w:r>
              <w:rPr>
                <w:rFonts w:cs="Times New Roman"/>
                <w:szCs w:val="28"/>
              </w:rPr>
              <w:t xml:space="preserve">, </w:t>
            </w:r>
            <w:r w:rsidRPr="009C5A47">
              <w:rPr>
                <w:rFonts w:cs="Times New Roman"/>
                <w:szCs w:val="28"/>
              </w:rPr>
              <w:t>15.</w:t>
            </w:r>
          </w:p>
        </w:tc>
        <w:tc>
          <w:tcPr>
            <w:tcW w:w="0" w:type="auto"/>
            <w:tcMar>
              <w:top w:w="0" w:type="dxa"/>
              <w:left w:w="0" w:type="dxa"/>
              <w:bottom w:w="0" w:type="dxa"/>
              <w:right w:w="0" w:type="dxa"/>
            </w:tcMar>
            <w:vAlign w:val="center"/>
            <w:hideMark/>
          </w:tcPr>
          <w:p w:rsidR="002F4972" w:rsidRPr="007E314F" w:rsidRDefault="002F4972" w:rsidP="008D465C">
            <w:pPr>
              <w:autoSpaceDE w:val="0"/>
              <w:autoSpaceDN w:val="0"/>
              <w:adjustRightInd w:val="0"/>
              <w:spacing w:after="0" w:line="360" w:lineRule="auto"/>
              <w:ind w:firstLine="709"/>
              <w:jc w:val="both"/>
              <w:rPr>
                <w:rFonts w:cs="Times New Roman"/>
                <w:szCs w:val="28"/>
              </w:rPr>
            </w:pPr>
          </w:p>
        </w:tc>
      </w:tr>
    </w:tbl>
    <w:p w:rsidR="002F4972" w:rsidRPr="00DD678A" w:rsidRDefault="002F4972" w:rsidP="002F4972">
      <w:pPr>
        <w:spacing w:after="0" w:line="360" w:lineRule="auto"/>
        <w:ind w:firstLine="709"/>
        <w:jc w:val="both"/>
        <w:rPr>
          <w:rFonts w:cs="Times New Roman"/>
          <w:szCs w:val="28"/>
        </w:rPr>
      </w:pPr>
      <w:r w:rsidRPr="00725EDA">
        <w:rPr>
          <w:rFonts w:cs="Times New Roman"/>
          <w:szCs w:val="28"/>
        </w:rPr>
        <w:t>Предприятие состоит в реестре субъектов малого и среднего предпринимательства,  и зарегистрировано как малое предприятие. Численность работников – 77 человек</w:t>
      </w:r>
      <w:r w:rsidRPr="00BD007D">
        <w:rPr>
          <w:rFonts w:cs="Times New Roman"/>
          <w:szCs w:val="28"/>
        </w:rPr>
        <w:t xml:space="preserve"> </w:t>
      </w:r>
      <w:r>
        <w:rPr>
          <w:rFonts w:cs="Times New Roman"/>
          <w:szCs w:val="28"/>
        </w:rPr>
        <w:t>(табл.</w:t>
      </w:r>
      <w:r w:rsidRPr="00A95223">
        <w:rPr>
          <w:rFonts w:cs="Times New Roman"/>
          <w:szCs w:val="28"/>
        </w:rPr>
        <w:t>2</w:t>
      </w:r>
      <w:r>
        <w:rPr>
          <w:rFonts w:cs="Times New Roman"/>
          <w:szCs w:val="28"/>
        </w:rPr>
        <w:t>).</w:t>
      </w:r>
      <w:r w:rsidRPr="00725EDA">
        <w:rPr>
          <w:rFonts w:cs="Times New Roman"/>
          <w:szCs w:val="28"/>
        </w:rPr>
        <w:t xml:space="preserve">  Специальный налоговый режим - единый сельскохозяйственный налог (ЕСХН)</w:t>
      </w:r>
      <w:r>
        <w:rPr>
          <w:rFonts w:cs="Times New Roman"/>
          <w:szCs w:val="28"/>
        </w:rPr>
        <w:t xml:space="preserve"> </w:t>
      </w:r>
      <w:r w:rsidRPr="00DD678A">
        <w:rPr>
          <w:rFonts w:cs="Times New Roman"/>
          <w:szCs w:val="28"/>
        </w:rPr>
        <w:t>[28]</w:t>
      </w:r>
    </w:p>
    <w:p w:rsidR="002F4972" w:rsidRDefault="002F4972" w:rsidP="002F4972">
      <w:pPr>
        <w:spacing w:after="0" w:line="360" w:lineRule="auto"/>
        <w:ind w:firstLine="709"/>
        <w:jc w:val="both"/>
        <w:rPr>
          <w:rFonts w:cs="Times New Roman"/>
          <w:szCs w:val="28"/>
        </w:rPr>
      </w:pPr>
      <w:r>
        <w:rPr>
          <w:rFonts w:cs="Times New Roman"/>
          <w:szCs w:val="28"/>
        </w:rPr>
        <w:lastRenderedPageBreak/>
        <w:t xml:space="preserve">Таблица </w:t>
      </w:r>
      <w:r w:rsidRPr="00F85D96">
        <w:rPr>
          <w:rFonts w:cs="Times New Roman"/>
          <w:szCs w:val="28"/>
        </w:rPr>
        <w:t>2</w:t>
      </w:r>
      <w:r>
        <w:rPr>
          <w:rFonts w:cs="Times New Roman"/>
          <w:szCs w:val="28"/>
        </w:rPr>
        <w:t xml:space="preserve"> – Среднесписочная численность работников </w:t>
      </w:r>
      <w:r w:rsidRPr="00725EDA">
        <w:rPr>
          <w:rFonts w:cs="Times New Roman"/>
          <w:szCs w:val="28"/>
        </w:rPr>
        <w:t>ООО «Тифлисский колос»</w:t>
      </w:r>
      <w:r>
        <w:rPr>
          <w:rFonts w:cs="Times New Roman"/>
          <w:szCs w:val="28"/>
        </w:rPr>
        <w:t xml:space="preserve"> в 2022 году</w:t>
      </w:r>
    </w:p>
    <w:tbl>
      <w:tblPr>
        <w:tblStyle w:val="a6"/>
        <w:tblW w:w="0" w:type="auto"/>
        <w:tblLook w:val="04A0"/>
      </w:tblPr>
      <w:tblGrid>
        <w:gridCol w:w="4785"/>
        <w:gridCol w:w="4786"/>
      </w:tblGrid>
      <w:tr w:rsidR="002F4972" w:rsidRPr="008D465C" w:rsidTr="008D465C">
        <w:tc>
          <w:tcPr>
            <w:tcW w:w="4785" w:type="dxa"/>
          </w:tcPr>
          <w:p w:rsidR="002F4972" w:rsidRPr="008D465C" w:rsidRDefault="002F4972" w:rsidP="008D465C">
            <w:pPr>
              <w:jc w:val="both"/>
              <w:rPr>
                <w:rFonts w:cs="Times New Roman"/>
                <w:sz w:val="24"/>
                <w:szCs w:val="24"/>
              </w:rPr>
            </w:pPr>
            <w:r w:rsidRPr="008D465C">
              <w:rPr>
                <w:rFonts w:cs="Times New Roman"/>
                <w:sz w:val="24"/>
                <w:szCs w:val="24"/>
              </w:rPr>
              <w:t xml:space="preserve">Наименование </w:t>
            </w:r>
          </w:p>
        </w:tc>
        <w:tc>
          <w:tcPr>
            <w:tcW w:w="4786" w:type="dxa"/>
          </w:tcPr>
          <w:p w:rsidR="002F4972" w:rsidRPr="008D465C" w:rsidRDefault="002F4972" w:rsidP="008D465C">
            <w:pPr>
              <w:jc w:val="both"/>
              <w:rPr>
                <w:rFonts w:cs="Times New Roman"/>
                <w:sz w:val="24"/>
                <w:szCs w:val="24"/>
              </w:rPr>
            </w:pPr>
            <w:r w:rsidRPr="008D465C">
              <w:rPr>
                <w:rFonts w:cs="Times New Roman"/>
                <w:sz w:val="24"/>
                <w:szCs w:val="24"/>
              </w:rPr>
              <w:t>Число работников, чел.</w:t>
            </w:r>
          </w:p>
        </w:tc>
      </w:tr>
      <w:tr w:rsidR="002F4972" w:rsidRPr="008D465C" w:rsidTr="008D465C">
        <w:tc>
          <w:tcPr>
            <w:tcW w:w="4785" w:type="dxa"/>
          </w:tcPr>
          <w:p w:rsidR="002F4972" w:rsidRPr="008D465C" w:rsidRDefault="002F4972" w:rsidP="008D465C">
            <w:pPr>
              <w:jc w:val="both"/>
              <w:rPr>
                <w:rFonts w:cs="Times New Roman"/>
                <w:sz w:val="24"/>
                <w:szCs w:val="24"/>
              </w:rPr>
            </w:pPr>
            <w:r w:rsidRPr="008D465C">
              <w:rPr>
                <w:rFonts w:cs="Times New Roman"/>
                <w:sz w:val="24"/>
                <w:szCs w:val="24"/>
              </w:rPr>
              <w:t>Среднесписочная численность, в т.ч.</w:t>
            </w:r>
          </w:p>
        </w:tc>
        <w:tc>
          <w:tcPr>
            <w:tcW w:w="4786" w:type="dxa"/>
          </w:tcPr>
          <w:p w:rsidR="002F4972" w:rsidRPr="008D465C" w:rsidRDefault="002F4972" w:rsidP="008D465C">
            <w:pPr>
              <w:jc w:val="both"/>
              <w:rPr>
                <w:rFonts w:cs="Times New Roman"/>
                <w:sz w:val="24"/>
                <w:szCs w:val="24"/>
              </w:rPr>
            </w:pPr>
            <w:r w:rsidRPr="008D465C">
              <w:rPr>
                <w:rFonts w:cs="Times New Roman"/>
                <w:sz w:val="24"/>
                <w:szCs w:val="24"/>
              </w:rPr>
              <w:t>77</w:t>
            </w:r>
          </w:p>
        </w:tc>
      </w:tr>
      <w:tr w:rsidR="002F4972" w:rsidRPr="008D465C" w:rsidTr="008D465C">
        <w:tc>
          <w:tcPr>
            <w:tcW w:w="4785" w:type="dxa"/>
          </w:tcPr>
          <w:p w:rsidR="002F4972" w:rsidRPr="008D465C" w:rsidRDefault="002F4972" w:rsidP="008D465C">
            <w:pPr>
              <w:jc w:val="both"/>
              <w:rPr>
                <w:rFonts w:cs="Times New Roman"/>
                <w:sz w:val="24"/>
                <w:szCs w:val="24"/>
              </w:rPr>
            </w:pPr>
            <w:r w:rsidRPr="008D465C">
              <w:rPr>
                <w:rFonts w:cs="Times New Roman"/>
                <w:sz w:val="24"/>
                <w:szCs w:val="24"/>
              </w:rPr>
              <w:t>Руководители высшего звена</w:t>
            </w:r>
          </w:p>
        </w:tc>
        <w:tc>
          <w:tcPr>
            <w:tcW w:w="4786" w:type="dxa"/>
          </w:tcPr>
          <w:p w:rsidR="002F4972" w:rsidRPr="008D465C" w:rsidRDefault="002F4972" w:rsidP="008D465C">
            <w:pPr>
              <w:jc w:val="both"/>
              <w:rPr>
                <w:rFonts w:cs="Times New Roman"/>
                <w:sz w:val="24"/>
                <w:szCs w:val="24"/>
              </w:rPr>
            </w:pPr>
            <w:r w:rsidRPr="008D465C">
              <w:rPr>
                <w:rFonts w:cs="Times New Roman"/>
                <w:sz w:val="24"/>
                <w:szCs w:val="24"/>
              </w:rPr>
              <w:t>3</w:t>
            </w:r>
          </w:p>
        </w:tc>
      </w:tr>
      <w:tr w:rsidR="002F4972" w:rsidRPr="008D465C" w:rsidTr="008D465C">
        <w:tc>
          <w:tcPr>
            <w:tcW w:w="4785" w:type="dxa"/>
          </w:tcPr>
          <w:p w:rsidR="002F4972" w:rsidRPr="008D465C" w:rsidRDefault="002F4972" w:rsidP="008D465C">
            <w:pPr>
              <w:jc w:val="both"/>
              <w:rPr>
                <w:rFonts w:cs="Times New Roman"/>
                <w:sz w:val="24"/>
                <w:szCs w:val="24"/>
              </w:rPr>
            </w:pPr>
            <w:r w:rsidRPr="008D465C">
              <w:rPr>
                <w:rFonts w:cs="Times New Roman"/>
                <w:sz w:val="24"/>
                <w:szCs w:val="24"/>
              </w:rPr>
              <w:t>Руководители среднего звена</w:t>
            </w:r>
          </w:p>
        </w:tc>
        <w:tc>
          <w:tcPr>
            <w:tcW w:w="4786" w:type="dxa"/>
          </w:tcPr>
          <w:p w:rsidR="002F4972" w:rsidRPr="008D465C" w:rsidRDefault="002F4972" w:rsidP="008D465C">
            <w:pPr>
              <w:jc w:val="both"/>
              <w:rPr>
                <w:rFonts w:cs="Times New Roman"/>
                <w:sz w:val="24"/>
                <w:szCs w:val="24"/>
              </w:rPr>
            </w:pPr>
            <w:r w:rsidRPr="008D465C">
              <w:rPr>
                <w:rFonts w:cs="Times New Roman"/>
                <w:sz w:val="24"/>
                <w:szCs w:val="24"/>
              </w:rPr>
              <w:t>16</w:t>
            </w:r>
          </w:p>
        </w:tc>
      </w:tr>
      <w:tr w:rsidR="002F4972" w:rsidRPr="008D465C" w:rsidTr="008D465C">
        <w:tc>
          <w:tcPr>
            <w:tcW w:w="4785" w:type="dxa"/>
          </w:tcPr>
          <w:p w:rsidR="002F4972" w:rsidRPr="008D465C" w:rsidRDefault="002F4972" w:rsidP="008D465C">
            <w:pPr>
              <w:jc w:val="both"/>
              <w:rPr>
                <w:rFonts w:cs="Times New Roman"/>
                <w:sz w:val="24"/>
                <w:szCs w:val="24"/>
              </w:rPr>
            </w:pPr>
            <w:r w:rsidRPr="008D465C">
              <w:rPr>
                <w:rFonts w:cs="Times New Roman"/>
                <w:sz w:val="24"/>
                <w:szCs w:val="24"/>
              </w:rPr>
              <w:t>Производственные рабочие</w:t>
            </w:r>
          </w:p>
        </w:tc>
        <w:tc>
          <w:tcPr>
            <w:tcW w:w="4786" w:type="dxa"/>
          </w:tcPr>
          <w:p w:rsidR="002F4972" w:rsidRPr="008D465C" w:rsidRDefault="002F4972" w:rsidP="008D465C">
            <w:pPr>
              <w:jc w:val="both"/>
              <w:rPr>
                <w:rFonts w:cs="Times New Roman"/>
                <w:sz w:val="24"/>
                <w:szCs w:val="24"/>
              </w:rPr>
            </w:pPr>
            <w:r w:rsidRPr="008D465C">
              <w:rPr>
                <w:rFonts w:cs="Times New Roman"/>
                <w:sz w:val="24"/>
                <w:szCs w:val="24"/>
              </w:rPr>
              <w:t>58</w:t>
            </w:r>
          </w:p>
        </w:tc>
      </w:tr>
    </w:tbl>
    <w:p w:rsidR="002F4972" w:rsidRDefault="002F4972" w:rsidP="002F4972">
      <w:pPr>
        <w:spacing w:after="0" w:line="360" w:lineRule="auto"/>
        <w:ind w:firstLine="709"/>
        <w:jc w:val="both"/>
        <w:rPr>
          <w:rFonts w:cs="Times New Roman"/>
          <w:szCs w:val="28"/>
        </w:rPr>
      </w:pPr>
    </w:p>
    <w:p w:rsidR="002F4972" w:rsidRDefault="002F4972" w:rsidP="002F4972">
      <w:pPr>
        <w:spacing w:after="0" w:line="360" w:lineRule="auto"/>
        <w:ind w:firstLine="709"/>
        <w:jc w:val="both"/>
        <w:rPr>
          <w:rFonts w:cs="Times New Roman"/>
          <w:szCs w:val="28"/>
        </w:rPr>
      </w:pPr>
      <w:r w:rsidRPr="00725EDA">
        <w:rPr>
          <w:rFonts w:cs="Times New Roman"/>
          <w:szCs w:val="28"/>
        </w:rPr>
        <w:t>Отметим, что</w:t>
      </w:r>
      <w:r>
        <w:rPr>
          <w:rFonts w:cs="Times New Roman"/>
          <w:szCs w:val="28"/>
        </w:rPr>
        <w:t xml:space="preserve"> </w:t>
      </w:r>
      <w:r w:rsidRPr="00725EDA">
        <w:rPr>
          <w:rFonts w:cs="Times New Roman"/>
          <w:szCs w:val="28"/>
        </w:rPr>
        <w:t>ООО «Тифлисский колос» в полной мере соответствует критериям отнесения предприятий к малому бизнесу, как по численности работающих - до 100 чел., (77 чел.), так и по размеру годового дохода - до 800 млн. руб. (в 2022 г. - 11,525 тыс. руб.).</w:t>
      </w:r>
    </w:p>
    <w:p w:rsidR="002F4972" w:rsidRDefault="002F4972" w:rsidP="002F4972">
      <w:pPr>
        <w:spacing w:after="0" w:line="360" w:lineRule="auto"/>
        <w:ind w:firstLine="709"/>
        <w:jc w:val="both"/>
        <w:rPr>
          <w:rFonts w:cs="Times New Roman"/>
          <w:sz w:val="24"/>
          <w:szCs w:val="24"/>
        </w:rPr>
      </w:pPr>
      <w:r w:rsidRPr="00725EDA">
        <w:rPr>
          <w:rFonts w:cs="Times New Roman"/>
          <w:szCs w:val="28"/>
        </w:rPr>
        <w:t xml:space="preserve"> </w:t>
      </w:r>
      <w:r w:rsidRPr="005E34EB">
        <w:rPr>
          <w:rFonts w:cs="Times New Roman"/>
          <w:szCs w:val="28"/>
        </w:rPr>
        <w:t xml:space="preserve">Основные финансовые результаты деятельности предприятия </w:t>
      </w:r>
      <w:r w:rsidRPr="00725EDA">
        <w:rPr>
          <w:rFonts w:cs="Times New Roman"/>
          <w:szCs w:val="28"/>
        </w:rPr>
        <w:t>«Тифлисский колос»</w:t>
      </w:r>
      <w:r>
        <w:rPr>
          <w:rFonts w:cs="Times New Roman"/>
          <w:szCs w:val="28"/>
        </w:rPr>
        <w:t xml:space="preserve"> </w:t>
      </w:r>
      <w:r w:rsidRPr="005E34EB">
        <w:rPr>
          <w:rFonts w:cs="Times New Roman"/>
          <w:szCs w:val="28"/>
        </w:rPr>
        <w:t>представлены в таблице</w:t>
      </w:r>
      <w:r>
        <w:rPr>
          <w:rFonts w:cs="Times New Roman"/>
          <w:szCs w:val="28"/>
        </w:rPr>
        <w:t xml:space="preserve"> </w:t>
      </w:r>
      <w:r w:rsidRPr="00F85D96">
        <w:rPr>
          <w:rFonts w:cs="Times New Roman"/>
          <w:szCs w:val="28"/>
        </w:rPr>
        <w:t>3</w:t>
      </w:r>
      <w:r>
        <w:rPr>
          <w:rFonts w:cs="Times New Roman"/>
          <w:sz w:val="24"/>
          <w:szCs w:val="24"/>
        </w:rPr>
        <w:t>.</w:t>
      </w:r>
    </w:p>
    <w:p w:rsidR="002F4972" w:rsidRDefault="002F4972" w:rsidP="002F4972">
      <w:pPr>
        <w:spacing w:after="0" w:line="360" w:lineRule="auto"/>
        <w:ind w:firstLine="709"/>
        <w:rPr>
          <w:rFonts w:cs="Times New Roman"/>
          <w:szCs w:val="28"/>
        </w:rPr>
      </w:pPr>
    </w:p>
    <w:p w:rsidR="002F4972" w:rsidRPr="0007729D" w:rsidRDefault="002F4972" w:rsidP="002F4972">
      <w:pPr>
        <w:spacing w:after="0" w:line="360" w:lineRule="auto"/>
        <w:ind w:firstLine="709"/>
        <w:rPr>
          <w:rFonts w:cs="Times New Roman"/>
          <w:szCs w:val="28"/>
        </w:rPr>
      </w:pPr>
      <w:r w:rsidRPr="005E34EB">
        <w:rPr>
          <w:rFonts w:cs="Times New Roman"/>
          <w:szCs w:val="28"/>
        </w:rPr>
        <w:t>Таблица</w:t>
      </w:r>
      <w:r>
        <w:rPr>
          <w:rFonts w:cs="Times New Roman"/>
          <w:szCs w:val="28"/>
        </w:rPr>
        <w:t xml:space="preserve"> </w:t>
      </w:r>
      <w:r w:rsidRPr="00F85D96">
        <w:rPr>
          <w:rFonts w:cs="Times New Roman"/>
          <w:szCs w:val="28"/>
        </w:rPr>
        <w:t>3</w:t>
      </w:r>
      <w:r w:rsidRPr="005E34EB">
        <w:rPr>
          <w:rFonts w:cs="Times New Roman"/>
          <w:szCs w:val="28"/>
        </w:rPr>
        <w:t xml:space="preserve"> – Динамика результатов финансовой деятельности малого предприятия ООО «Тифлисский колос», тыс. руб.</w:t>
      </w:r>
      <w:r w:rsidRPr="0045560F">
        <w:rPr>
          <w:rFonts w:cs="Times New Roman"/>
          <w:szCs w:val="28"/>
        </w:rPr>
        <w:t xml:space="preserve"> </w:t>
      </w:r>
      <w:r w:rsidRPr="0007729D">
        <w:rPr>
          <w:rFonts w:cs="Times New Roman"/>
          <w:szCs w:val="28"/>
        </w:rPr>
        <w:t>[29]</w:t>
      </w:r>
    </w:p>
    <w:tbl>
      <w:tblPr>
        <w:tblStyle w:val="a6"/>
        <w:tblW w:w="9747" w:type="dxa"/>
        <w:tblLook w:val="04A0"/>
      </w:tblPr>
      <w:tblGrid>
        <w:gridCol w:w="1091"/>
        <w:gridCol w:w="3204"/>
        <w:gridCol w:w="1351"/>
        <w:gridCol w:w="1162"/>
        <w:gridCol w:w="1029"/>
        <w:gridCol w:w="936"/>
        <w:gridCol w:w="974"/>
      </w:tblGrid>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 xml:space="preserve">Код </w:t>
            </w:r>
          </w:p>
        </w:tc>
        <w:tc>
          <w:tcPr>
            <w:tcW w:w="3204" w:type="dxa"/>
          </w:tcPr>
          <w:p w:rsidR="006C07A9" w:rsidRPr="008D465C" w:rsidRDefault="006C07A9" w:rsidP="008D465C">
            <w:pPr>
              <w:rPr>
                <w:rFonts w:cs="Times New Roman"/>
                <w:sz w:val="24"/>
                <w:szCs w:val="24"/>
              </w:rPr>
            </w:pPr>
            <w:r w:rsidRPr="008D465C">
              <w:rPr>
                <w:rFonts w:cs="Times New Roman"/>
                <w:sz w:val="24"/>
                <w:szCs w:val="24"/>
              </w:rPr>
              <w:t xml:space="preserve">Показатель </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2019 г.</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2020 г.</w:t>
            </w:r>
          </w:p>
        </w:tc>
        <w:tc>
          <w:tcPr>
            <w:tcW w:w="1029" w:type="dxa"/>
          </w:tcPr>
          <w:p w:rsidR="006C07A9" w:rsidRDefault="006C07A9" w:rsidP="008D465C">
            <w:pPr>
              <w:jc w:val="center"/>
              <w:rPr>
                <w:rFonts w:cs="Times New Roman"/>
                <w:sz w:val="24"/>
                <w:szCs w:val="24"/>
              </w:rPr>
            </w:pPr>
            <w:proofErr w:type="spellStart"/>
            <w:r>
              <w:rPr>
                <w:rFonts w:cs="Times New Roman"/>
                <w:sz w:val="24"/>
                <w:szCs w:val="24"/>
              </w:rPr>
              <w:t>Откл</w:t>
            </w:r>
            <w:proofErr w:type="spellEnd"/>
            <w:r>
              <w:rPr>
                <w:rFonts w:cs="Times New Roman"/>
                <w:sz w:val="24"/>
                <w:szCs w:val="24"/>
              </w:rPr>
              <w:t>.</w:t>
            </w:r>
          </w:p>
          <w:p w:rsidR="006C07A9" w:rsidRPr="008D465C" w:rsidRDefault="006C07A9" w:rsidP="008D465C">
            <w:pPr>
              <w:jc w:val="center"/>
              <w:rPr>
                <w:rFonts w:cs="Times New Roman"/>
                <w:sz w:val="24"/>
                <w:szCs w:val="24"/>
              </w:rPr>
            </w:pPr>
            <w:r>
              <w:rPr>
                <w:rFonts w:cs="Times New Roman"/>
                <w:sz w:val="24"/>
                <w:szCs w:val="24"/>
              </w:rPr>
              <w:t>+</w:t>
            </w:r>
            <w:r w:rsidR="004F7E55">
              <w:rPr>
                <w:rFonts w:cs="Times New Roman"/>
                <w:sz w:val="24"/>
                <w:szCs w:val="24"/>
              </w:rPr>
              <w:t>-</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2021 г.</w:t>
            </w:r>
          </w:p>
        </w:tc>
        <w:tc>
          <w:tcPr>
            <w:tcW w:w="974" w:type="dxa"/>
          </w:tcPr>
          <w:p w:rsidR="006C07A9" w:rsidRPr="008D465C" w:rsidRDefault="006C07A9" w:rsidP="008D465C">
            <w:pPr>
              <w:jc w:val="center"/>
              <w:rPr>
                <w:rFonts w:cs="Times New Roman"/>
                <w:sz w:val="24"/>
                <w:szCs w:val="24"/>
              </w:rPr>
            </w:pPr>
            <w:proofErr w:type="spellStart"/>
            <w:r>
              <w:rPr>
                <w:rFonts w:cs="Times New Roman"/>
                <w:sz w:val="24"/>
                <w:szCs w:val="24"/>
              </w:rPr>
              <w:t>Откл</w:t>
            </w:r>
            <w:proofErr w:type="spellEnd"/>
            <w:r>
              <w:rPr>
                <w:rFonts w:cs="Times New Roman"/>
                <w:sz w:val="24"/>
                <w:szCs w:val="24"/>
              </w:rPr>
              <w:t>. +-</w:t>
            </w:r>
          </w:p>
        </w:tc>
      </w:tr>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Ф</w:t>
            </w:r>
            <w:proofErr w:type="gramStart"/>
            <w:r w:rsidRPr="008D465C">
              <w:rPr>
                <w:rFonts w:cs="Times New Roman"/>
                <w:sz w:val="24"/>
                <w:szCs w:val="24"/>
              </w:rPr>
              <w:t>1</w:t>
            </w:r>
            <w:proofErr w:type="gramEnd"/>
            <w:r w:rsidRPr="008D465C">
              <w:rPr>
                <w:rFonts w:cs="Times New Roman"/>
                <w:sz w:val="24"/>
                <w:szCs w:val="24"/>
              </w:rPr>
              <w:t>.1100</w:t>
            </w:r>
          </w:p>
        </w:tc>
        <w:tc>
          <w:tcPr>
            <w:tcW w:w="3204" w:type="dxa"/>
          </w:tcPr>
          <w:p w:rsidR="006C07A9" w:rsidRPr="008D465C" w:rsidRDefault="006C07A9" w:rsidP="008D465C">
            <w:pPr>
              <w:rPr>
                <w:rFonts w:cs="Times New Roman"/>
                <w:sz w:val="24"/>
                <w:szCs w:val="24"/>
              </w:rPr>
            </w:pPr>
            <w:proofErr w:type="spellStart"/>
            <w:r w:rsidRPr="008D465C">
              <w:rPr>
                <w:rFonts w:cs="Times New Roman"/>
                <w:sz w:val="24"/>
                <w:szCs w:val="24"/>
              </w:rPr>
              <w:t>Внеборотные</w:t>
            </w:r>
            <w:proofErr w:type="spellEnd"/>
            <w:r w:rsidRPr="008D465C">
              <w:rPr>
                <w:rFonts w:cs="Times New Roman"/>
                <w:sz w:val="24"/>
                <w:szCs w:val="24"/>
              </w:rPr>
              <w:t xml:space="preserve"> активы</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44895</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68806</w:t>
            </w:r>
          </w:p>
        </w:tc>
        <w:tc>
          <w:tcPr>
            <w:tcW w:w="1029" w:type="dxa"/>
          </w:tcPr>
          <w:p w:rsidR="006C07A9" w:rsidRPr="008D465C" w:rsidRDefault="006C07A9" w:rsidP="008D465C">
            <w:pPr>
              <w:jc w:val="center"/>
              <w:rPr>
                <w:rFonts w:cs="Times New Roman"/>
                <w:sz w:val="24"/>
                <w:szCs w:val="24"/>
              </w:rPr>
            </w:pPr>
            <w:r>
              <w:rPr>
                <w:rFonts w:cs="Times New Roman"/>
                <w:sz w:val="24"/>
                <w:szCs w:val="24"/>
              </w:rPr>
              <w:t>23911</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58778</w:t>
            </w:r>
          </w:p>
        </w:tc>
        <w:tc>
          <w:tcPr>
            <w:tcW w:w="974" w:type="dxa"/>
          </w:tcPr>
          <w:p w:rsidR="006C07A9" w:rsidRPr="008D465C" w:rsidRDefault="006C07A9" w:rsidP="008D465C">
            <w:pPr>
              <w:jc w:val="center"/>
              <w:rPr>
                <w:rFonts w:cs="Times New Roman"/>
                <w:sz w:val="24"/>
                <w:szCs w:val="24"/>
              </w:rPr>
            </w:pPr>
            <w:r>
              <w:rPr>
                <w:rFonts w:cs="Times New Roman"/>
                <w:sz w:val="24"/>
                <w:szCs w:val="24"/>
              </w:rPr>
              <w:t>10028</w:t>
            </w:r>
          </w:p>
        </w:tc>
      </w:tr>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Ф</w:t>
            </w:r>
            <w:proofErr w:type="gramStart"/>
            <w:r w:rsidRPr="008D465C">
              <w:rPr>
                <w:rFonts w:cs="Times New Roman"/>
                <w:sz w:val="24"/>
                <w:szCs w:val="24"/>
              </w:rPr>
              <w:t>1</w:t>
            </w:r>
            <w:proofErr w:type="gramEnd"/>
            <w:r w:rsidRPr="008D465C">
              <w:rPr>
                <w:rFonts w:cs="Times New Roman"/>
                <w:sz w:val="24"/>
                <w:szCs w:val="24"/>
              </w:rPr>
              <w:t>.1200</w:t>
            </w:r>
          </w:p>
        </w:tc>
        <w:tc>
          <w:tcPr>
            <w:tcW w:w="3204" w:type="dxa"/>
          </w:tcPr>
          <w:p w:rsidR="006C07A9" w:rsidRPr="008D465C" w:rsidRDefault="006C07A9" w:rsidP="008D465C">
            <w:pPr>
              <w:rPr>
                <w:rFonts w:cs="Times New Roman"/>
                <w:sz w:val="24"/>
                <w:szCs w:val="24"/>
              </w:rPr>
            </w:pPr>
            <w:r w:rsidRPr="008D465C">
              <w:rPr>
                <w:rFonts w:cs="Times New Roman"/>
                <w:sz w:val="24"/>
                <w:szCs w:val="24"/>
              </w:rPr>
              <w:t>Оборотные активы</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86152</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65899</w:t>
            </w:r>
          </w:p>
        </w:tc>
        <w:tc>
          <w:tcPr>
            <w:tcW w:w="1029" w:type="dxa"/>
          </w:tcPr>
          <w:p w:rsidR="006C07A9" w:rsidRPr="008D465C" w:rsidRDefault="004F7E55" w:rsidP="008D465C">
            <w:pPr>
              <w:jc w:val="center"/>
              <w:rPr>
                <w:rFonts w:cs="Times New Roman"/>
                <w:sz w:val="24"/>
                <w:szCs w:val="24"/>
              </w:rPr>
            </w:pPr>
            <w:r>
              <w:rPr>
                <w:rFonts w:cs="Times New Roman"/>
                <w:sz w:val="24"/>
                <w:szCs w:val="24"/>
              </w:rPr>
              <w:t>-20253</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55095</w:t>
            </w:r>
          </w:p>
        </w:tc>
        <w:tc>
          <w:tcPr>
            <w:tcW w:w="974" w:type="dxa"/>
          </w:tcPr>
          <w:p w:rsidR="006C07A9" w:rsidRPr="008D465C" w:rsidRDefault="004F7E55" w:rsidP="008D465C">
            <w:pPr>
              <w:jc w:val="center"/>
              <w:rPr>
                <w:rFonts w:cs="Times New Roman"/>
                <w:sz w:val="24"/>
                <w:szCs w:val="24"/>
              </w:rPr>
            </w:pPr>
            <w:r>
              <w:rPr>
                <w:rFonts w:cs="Times New Roman"/>
                <w:sz w:val="24"/>
                <w:szCs w:val="24"/>
              </w:rPr>
              <w:t>10804</w:t>
            </w:r>
          </w:p>
        </w:tc>
      </w:tr>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Ф</w:t>
            </w:r>
            <w:proofErr w:type="gramStart"/>
            <w:r w:rsidRPr="008D465C">
              <w:rPr>
                <w:rFonts w:cs="Times New Roman"/>
                <w:sz w:val="24"/>
                <w:szCs w:val="24"/>
              </w:rPr>
              <w:t>1</w:t>
            </w:r>
            <w:proofErr w:type="gramEnd"/>
            <w:r w:rsidRPr="008D465C">
              <w:rPr>
                <w:rFonts w:cs="Times New Roman"/>
                <w:sz w:val="24"/>
                <w:szCs w:val="24"/>
              </w:rPr>
              <w:t>.1600</w:t>
            </w:r>
          </w:p>
        </w:tc>
        <w:tc>
          <w:tcPr>
            <w:tcW w:w="3204" w:type="dxa"/>
          </w:tcPr>
          <w:p w:rsidR="006C07A9" w:rsidRPr="008D465C" w:rsidRDefault="006C07A9" w:rsidP="008D465C">
            <w:pPr>
              <w:rPr>
                <w:rFonts w:cs="Times New Roman"/>
                <w:sz w:val="24"/>
                <w:szCs w:val="24"/>
              </w:rPr>
            </w:pPr>
            <w:r w:rsidRPr="008D465C">
              <w:rPr>
                <w:rFonts w:cs="Times New Roman"/>
                <w:sz w:val="24"/>
                <w:szCs w:val="24"/>
              </w:rPr>
              <w:t>Итого:  Баланс (активы)</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131047</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134705</w:t>
            </w:r>
          </w:p>
        </w:tc>
        <w:tc>
          <w:tcPr>
            <w:tcW w:w="1029" w:type="dxa"/>
          </w:tcPr>
          <w:p w:rsidR="006C07A9" w:rsidRPr="008D465C" w:rsidRDefault="004F7E55" w:rsidP="008D465C">
            <w:pPr>
              <w:jc w:val="center"/>
              <w:rPr>
                <w:rFonts w:cs="Times New Roman"/>
                <w:sz w:val="24"/>
                <w:szCs w:val="24"/>
              </w:rPr>
            </w:pPr>
            <w:r>
              <w:rPr>
                <w:rFonts w:cs="Times New Roman"/>
                <w:sz w:val="24"/>
                <w:szCs w:val="24"/>
              </w:rPr>
              <w:t>3658</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113873</w:t>
            </w:r>
          </w:p>
        </w:tc>
        <w:tc>
          <w:tcPr>
            <w:tcW w:w="974" w:type="dxa"/>
          </w:tcPr>
          <w:p w:rsidR="006C07A9" w:rsidRPr="008D465C" w:rsidRDefault="004F7E55" w:rsidP="008D465C">
            <w:pPr>
              <w:jc w:val="center"/>
              <w:rPr>
                <w:rFonts w:cs="Times New Roman"/>
                <w:sz w:val="24"/>
                <w:szCs w:val="24"/>
              </w:rPr>
            </w:pPr>
            <w:r>
              <w:rPr>
                <w:rFonts w:cs="Times New Roman"/>
                <w:sz w:val="24"/>
                <w:szCs w:val="24"/>
              </w:rPr>
              <w:t>20832</w:t>
            </w:r>
          </w:p>
        </w:tc>
      </w:tr>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Ф</w:t>
            </w:r>
            <w:proofErr w:type="gramStart"/>
            <w:r w:rsidRPr="008D465C">
              <w:rPr>
                <w:rFonts w:cs="Times New Roman"/>
                <w:sz w:val="24"/>
                <w:szCs w:val="24"/>
              </w:rPr>
              <w:t>1</w:t>
            </w:r>
            <w:proofErr w:type="gramEnd"/>
            <w:r w:rsidRPr="008D465C">
              <w:rPr>
                <w:rFonts w:cs="Times New Roman"/>
                <w:sz w:val="24"/>
                <w:szCs w:val="24"/>
              </w:rPr>
              <w:t>.1300</w:t>
            </w:r>
          </w:p>
        </w:tc>
        <w:tc>
          <w:tcPr>
            <w:tcW w:w="3204" w:type="dxa"/>
          </w:tcPr>
          <w:p w:rsidR="006C07A9" w:rsidRPr="008D465C" w:rsidRDefault="006C07A9" w:rsidP="008D465C">
            <w:pPr>
              <w:rPr>
                <w:rFonts w:cs="Times New Roman"/>
                <w:sz w:val="24"/>
                <w:szCs w:val="24"/>
              </w:rPr>
            </w:pPr>
            <w:r w:rsidRPr="008D465C">
              <w:rPr>
                <w:rFonts w:cs="Times New Roman"/>
                <w:sz w:val="24"/>
                <w:szCs w:val="24"/>
              </w:rPr>
              <w:t>Капитал и резервы</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- 5187</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- 4197</w:t>
            </w:r>
          </w:p>
        </w:tc>
        <w:tc>
          <w:tcPr>
            <w:tcW w:w="1029" w:type="dxa"/>
          </w:tcPr>
          <w:p w:rsidR="006C07A9" w:rsidRPr="008D465C" w:rsidRDefault="004F7E55" w:rsidP="008D465C">
            <w:pPr>
              <w:jc w:val="center"/>
              <w:rPr>
                <w:rFonts w:cs="Times New Roman"/>
                <w:sz w:val="24"/>
                <w:szCs w:val="24"/>
              </w:rPr>
            </w:pPr>
            <w:r>
              <w:rPr>
                <w:rFonts w:cs="Times New Roman"/>
                <w:sz w:val="24"/>
                <w:szCs w:val="24"/>
              </w:rPr>
              <w:t>990</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7328</w:t>
            </w:r>
          </w:p>
        </w:tc>
        <w:tc>
          <w:tcPr>
            <w:tcW w:w="974" w:type="dxa"/>
          </w:tcPr>
          <w:p w:rsidR="006C07A9" w:rsidRPr="008D465C" w:rsidRDefault="004F7E55" w:rsidP="008D465C">
            <w:pPr>
              <w:jc w:val="center"/>
              <w:rPr>
                <w:rFonts w:cs="Times New Roman"/>
                <w:sz w:val="24"/>
                <w:szCs w:val="24"/>
              </w:rPr>
            </w:pPr>
            <w:r>
              <w:rPr>
                <w:rFonts w:cs="Times New Roman"/>
                <w:sz w:val="24"/>
                <w:szCs w:val="24"/>
              </w:rPr>
              <w:t>-11525</w:t>
            </w:r>
          </w:p>
        </w:tc>
      </w:tr>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Ф</w:t>
            </w:r>
            <w:proofErr w:type="gramStart"/>
            <w:r w:rsidRPr="008D465C">
              <w:rPr>
                <w:rFonts w:cs="Times New Roman"/>
                <w:sz w:val="24"/>
                <w:szCs w:val="24"/>
              </w:rPr>
              <w:t>1</w:t>
            </w:r>
            <w:proofErr w:type="gramEnd"/>
            <w:r w:rsidRPr="008D465C">
              <w:rPr>
                <w:rFonts w:cs="Times New Roman"/>
                <w:sz w:val="24"/>
                <w:szCs w:val="24"/>
              </w:rPr>
              <w:t>.1400</w:t>
            </w:r>
          </w:p>
        </w:tc>
        <w:tc>
          <w:tcPr>
            <w:tcW w:w="3204" w:type="dxa"/>
          </w:tcPr>
          <w:p w:rsidR="006C07A9" w:rsidRPr="008D465C" w:rsidRDefault="006C07A9" w:rsidP="008D465C">
            <w:pPr>
              <w:rPr>
                <w:rFonts w:cs="Times New Roman"/>
                <w:sz w:val="24"/>
                <w:szCs w:val="24"/>
              </w:rPr>
            </w:pPr>
            <w:r w:rsidRPr="008D465C">
              <w:rPr>
                <w:rFonts w:cs="Times New Roman"/>
                <w:sz w:val="24"/>
                <w:szCs w:val="24"/>
              </w:rPr>
              <w:t>Долгосрочные обязательства</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80000</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56000</w:t>
            </w:r>
          </w:p>
        </w:tc>
        <w:tc>
          <w:tcPr>
            <w:tcW w:w="1029" w:type="dxa"/>
          </w:tcPr>
          <w:p w:rsidR="006C07A9" w:rsidRPr="008D465C" w:rsidRDefault="004F7E55" w:rsidP="008D465C">
            <w:pPr>
              <w:jc w:val="center"/>
              <w:rPr>
                <w:rFonts w:cs="Times New Roman"/>
                <w:sz w:val="24"/>
                <w:szCs w:val="24"/>
              </w:rPr>
            </w:pPr>
            <w:r>
              <w:rPr>
                <w:rFonts w:cs="Times New Roman"/>
                <w:sz w:val="24"/>
                <w:szCs w:val="24"/>
              </w:rPr>
              <w:t>-24000</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44000</w:t>
            </w:r>
          </w:p>
        </w:tc>
        <w:tc>
          <w:tcPr>
            <w:tcW w:w="974" w:type="dxa"/>
          </w:tcPr>
          <w:p w:rsidR="006C07A9" w:rsidRPr="008D465C" w:rsidRDefault="00DF7FC3" w:rsidP="008D465C">
            <w:pPr>
              <w:jc w:val="center"/>
              <w:rPr>
                <w:rFonts w:cs="Times New Roman"/>
                <w:sz w:val="24"/>
                <w:szCs w:val="24"/>
              </w:rPr>
            </w:pPr>
            <w:r>
              <w:rPr>
                <w:rFonts w:cs="Times New Roman"/>
                <w:sz w:val="24"/>
                <w:szCs w:val="24"/>
              </w:rPr>
              <w:t>12000</w:t>
            </w:r>
          </w:p>
        </w:tc>
      </w:tr>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Ф</w:t>
            </w:r>
            <w:proofErr w:type="gramStart"/>
            <w:r w:rsidRPr="008D465C">
              <w:rPr>
                <w:rFonts w:cs="Times New Roman"/>
                <w:sz w:val="24"/>
                <w:szCs w:val="24"/>
              </w:rPr>
              <w:t>1</w:t>
            </w:r>
            <w:proofErr w:type="gramEnd"/>
            <w:r w:rsidRPr="008D465C">
              <w:rPr>
                <w:rFonts w:cs="Times New Roman"/>
                <w:sz w:val="24"/>
                <w:szCs w:val="24"/>
              </w:rPr>
              <w:t>.1500</w:t>
            </w:r>
          </w:p>
        </w:tc>
        <w:tc>
          <w:tcPr>
            <w:tcW w:w="3204" w:type="dxa"/>
          </w:tcPr>
          <w:p w:rsidR="006C07A9" w:rsidRPr="008D465C" w:rsidRDefault="006C07A9" w:rsidP="008D465C">
            <w:pPr>
              <w:rPr>
                <w:rFonts w:cs="Times New Roman"/>
                <w:sz w:val="24"/>
                <w:szCs w:val="24"/>
              </w:rPr>
            </w:pPr>
            <w:r w:rsidRPr="008D465C">
              <w:rPr>
                <w:rFonts w:cs="Times New Roman"/>
                <w:sz w:val="24"/>
                <w:szCs w:val="24"/>
              </w:rPr>
              <w:t>Краткосрочные обязательства</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56234</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82902</w:t>
            </w:r>
          </w:p>
        </w:tc>
        <w:tc>
          <w:tcPr>
            <w:tcW w:w="1029" w:type="dxa"/>
          </w:tcPr>
          <w:p w:rsidR="006C07A9" w:rsidRPr="008D465C" w:rsidRDefault="0090721D" w:rsidP="008D465C">
            <w:pPr>
              <w:jc w:val="center"/>
              <w:rPr>
                <w:rFonts w:cs="Times New Roman"/>
                <w:sz w:val="24"/>
                <w:szCs w:val="24"/>
              </w:rPr>
            </w:pPr>
            <w:r>
              <w:rPr>
                <w:rFonts w:cs="Times New Roman"/>
                <w:sz w:val="24"/>
                <w:szCs w:val="24"/>
              </w:rPr>
              <w:t>26668</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62545</w:t>
            </w:r>
          </w:p>
        </w:tc>
        <w:tc>
          <w:tcPr>
            <w:tcW w:w="974" w:type="dxa"/>
          </w:tcPr>
          <w:p w:rsidR="006C07A9" w:rsidRPr="008D465C" w:rsidRDefault="0090721D" w:rsidP="008D465C">
            <w:pPr>
              <w:jc w:val="center"/>
              <w:rPr>
                <w:rFonts w:cs="Times New Roman"/>
                <w:sz w:val="24"/>
                <w:szCs w:val="24"/>
              </w:rPr>
            </w:pPr>
            <w:r>
              <w:rPr>
                <w:rFonts w:cs="Times New Roman"/>
                <w:sz w:val="24"/>
                <w:szCs w:val="24"/>
              </w:rPr>
              <w:t>20357</w:t>
            </w:r>
          </w:p>
        </w:tc>
      </w:tr>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Ф</w:t>
            </w:r>
            <w:proofErr w:type="gramStart"/>
            <w:r w:rsidRPr="008D465C">
              <w:rPr>
                <w:rFonts w:cs="Times New Roman"/>
                <w:sz w:val="24"/>
                <w:szCs w:val="24"/>
              </w:rPr>
              <w:t>1</w:t>
            </w:r>
            <w:proofErr w:type="gramEnd"/>
            <w:r w:rsidRPr="008D465C">
              <w:rPr>
                <w:rFonts w:cs="Times New Roman"/>
                <w:sz w:val="24"/>
                <w:szCs w:val="24"/>
              </w:rPr>
              <w:t>.1700</w:t>
            </w:r>
          </w:p>
        </w:tc>
        <w:tc>
          <w:tcPr>
            <w:tcW w:w="3204" w:type="dxa"/>
          </w:tcPr>
          <w:p w:rsidR="006C07A9" w:rsidRPr="008D465C" w:rsidRDefault="006C07A9" w:rsidP="008D465C">
            <w:pPr>
              <w:rPr>
                <w:rFonts w:cs="Times New Roman"/>
                <w:sz w:val="24"/>
                <w:szCs w:val="24"/>
              </w:rPr>
            </w:pPr>
            <w:r w:rsidRPr="008D465C">
              <w:rPr>
                <w:rFonts w:cs="Times New Roman"/>
                <w:sz w:val="24"/>
                <w:szCs w:val="24"/>
              </w:rPr>
              <w:t>Итого; Баланс (пассив)</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131047</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134705</w:t>
            </w:r>
          </w:p>
        </w:tc>
        <w:tc>
          <w:tcPr>
            <w:tcW w:w="1029" w:type="dxa"/>
          </w:tcPr>
          <w:p w:rsidR="006C07A9" w:rsidRPr="008D465C" w:rsidRDefault="00DF7FC3" w:rsidP="008D465C">
            <w:pPr>
              <w:jc w:val="center"/>
              <w:rPr>
                <w:rFonts w:cs="Times New Roman"/>
                <w:sz w:val="24"/>
                <w:szCs w:val="24"/>
              </w:rPr>
            </w:pPr>
            <w:r>
              <w:rPr>
                <w:rFonts w:cs="Times New Roman"/>
                <w:sz w:val="24"/>
                <w:szCs w:val="24"/>
              </w:rPr>
              <w:t>3658</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113873</w:t>
            </w:r>
          </w:p>
        </w:tc>
        <w:tc>
          <w:tcPr>
            <w:tcW w:w="974" w:type="dxa"/>
          </w:tcPr>
          <w:p w:rsidR="006C07A9" w:rsidRPr="008D465C" w:rsidRDefault="00DF7FC3" w:rsidP="008D465C">
            <w:pPr>
              <w:jc w:val="center"/>
              <w:rPr>
                <w:rFonts w:cs="Times New Roman"/>
                <w:sz w:val="24"/>
                <w:szCs w:val="24"/>
              </w:rPr>
            </w:pPr>
            <w:r>
              <w:rPr>
                <w:rFonts w:cs="Times New Roman"/>
                <w:sz w:val="24"/>
                <w:szCs w:val="24"/>
              </w:rPr>
              <w:t>20832</w:t>
            </w:r>
          </w:p>
        </w:tc>
      </w:tr>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Ф</w:t>
            </w:r>
            <w:proofErr w:type="gramStart"/>
            <w:r w:rsidRPr="008D465C">
              <w:rPr>
                <w:rFonts w:cs="Times New Roman"/>
                <w:sz w:val="24"/>
                <w:szCs w:val="24"/>
              </w:rPr>
              <w:t>2</w:t>
            </w:r>
            <w:proofErr w:type="gramEnd"/>
            <w:r w:rsidRPr="008D465C">
              <w:rPr>
                <w:rFonts w:cs="Times New Roman"/>
                <w:sz w:val="24"/>
                <w:szCs w:val="24"/>
              </w:rPr>
              <w:t>.2100</w:t>
            </w:r>
          </w:p>
        </w:tc>
        <w:tc>
          <w:tcPr>
            <w:tcW w:w="3204" w:type="dxa"/>
          </w:tcPr>
          <w:p w:rsidR="006C07A9" w:rsidRPr="008D465C" w:rsidRDefault="006C07A9" w:rsidP="008D465C">
            <w:pPr>
              <w:rPr>
                <w:rFonts w:cs="Times New Roman"/>
                <w:sz w:val="24"/>
                <w:szCs w:val="24"/>
              </w:rPr>
            </w:pPr>
            <w:r w:rsidRPr="008D465C">
              <w:rPr>
                <w:rFonts w:cs="Times New Roman"/>
                <w:sz w:val="24"/>
                <w:szCs w:val="24"/>
              </w:rPr>
              <w:t>Валовая прибыль/убыток</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1579</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14761</w:t>
            </w:r>
          </w:p>
        </w:tc>
        <w:tc>
          <w:tcPr>
            <w:tcW w:w="1029" w:type="dxa"/>
          </w:tcPr>
          <w:p w:rsidR="006C07A9" w:rsidRPr="008D465C" w:rsidRDefault="00DF7FC3" w:rsidP="008D465C">
            <w:pPr>
              <w:jc w:val="center"/>
              <w:rPr>
                <w:rFonts w:cs="Times New Roman"/>
                <w:sz w:val="24"/>
                <w:szCs w:val="24"/>
              </w:rPr>
            </w:pPr>
            <w:r>
              <w:rPr>
                <w:rFonts w:cs="Times New Roman"/>
                <w:sz w:val="24"/>
                <w:szCs w:val="24"/>
              </w:rPr>
              <w:t>13182</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26010</w:t>
            </w:r>
          </w:p>
        </w:tc>
        <w:tc>
          <w:tcPr>
            <w:tcW w:w="974" w:type="dxa"/>
          </w:tcPr>
          <w:p w:rsidR="006C07A9" w:rsidRPr="008D465C" w:rsidRDefault="00DF7FC3" w:rsidP="008D465C">
            <w:pPr>
              <w:jc w:val="center"/>
              <w:rPr>
                <w:rFonts w:cs="Times New Roman"/>
                <w:sz w:val="24"/>
                <w:szCs w:val="24"/>
              </w:rPr>
            </w:pPr>
            <w:r>
              <w:rPr>
                <w:rFonts w:cs="Times New Roman"/>
                <w:sz w:val="24"/>
                <w:szCs w:val="24"/>
              </w:rPr>
              <w:t>-11249</w:t>
            </w:r>
          </w:p>
        </w:tc>
      </w:tr>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Ф</w:t>
            </w:r>
            <w:proofErr w:type="gramStart"/>
            <w:r w:rsidRPr="008D465C">
              <w:rPr>
                <w:rFonts w:cs="Times New Roman"/>
                <w:sz w:val="24"/>
                <w:szCs w:val="24"/>
              </w:rPr>
              <w:t>2</w:t>
            </w:r>
            <w:proofErr w:type="gramEnd"/>
            <w:r w:rsidRPr="008D465C">
              <w:rPr>
                <w:rFonts w:cs="Times New Roman"/>
                <w:sz w:val="24"/>
                <w:szCs w:val="24"/>
              </w:rPr>
              <w:t>.2200</w:t>
            </w:r>
          </w:p>
        </w:tc>
        <w:tc>
          <w:tcPr>
            <w:tcW w:w="3204" w:type="dxa"/>
          </w:tcPr>
          <w:p w:rsidR="006C07A9" w:rsidRPr="008D465C" w:rsidRDefault="006C07A9" w:rsidP="008D465C">
            <w:pPr>
              <w:rPr>
                <w:rFonts w:cs="Times New Roman"/>
                <w:sz w:val="24"/>
                <w:szCs w:val="24"/>
              </w:rPr>
            </w:pPr>
            <w:r w:rsidRPr="008D465C">
              <w:rPr>
                <w:rFonts w:cs="Times New Roman"/>
                <w:sz w:val="24"/>
                <w:szCs w:val="24"/>
              </w:rPr>
              <w:t>Прибыль/убыток от продаж</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1579</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14761</w:t>
            </w:r>
          </w:p>
        </w:tc>
        <w:tc>
          <w:tcPr>
            <w:tcW w:w="1029" w:type="dxa"/>
          </w:tcPr>
          <w:p w:rsidR="006C07A9" w:rsidRPr="008D465C" w:rsidRDefault="00DF7FC3" w:rsidP="008D465C">
            <w:pPr>
              <w:jc w:val="center"/>
              <w:rPr>
                <w:rFonts w:cs="Times New Roman"/>
                <w:sz w:val="24"/>
                <w:szCs w:val="24"/>
              </w:rPr>
            </w:pPr>
            <w:r>
              <w:rPr>
                <w:rFonts w:cs="Times New Roman"/>
                <w:sz w:val="24"/>
                <w:szCs w:val="24"/>
              </w:rPr>
              <w:t>13182</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18567</w:t>
            </w:r>
          </w:p>
        </w:tc>
        <w:tc>
          <w:tcPr>
            <w:tcW w:w="974" w:type="dxa"/>
          </w:tcPr>
          <w:p w:rsidR="006C07A9" w:rsidRPr="008D465C" w:rsidRDefault="00DF7FC3" w:rsidP="008D465C">
            <w:pPr>
              <w:jc w:val="center"/>
              <w:rPr>
                <w:rFonts w:cs="Times New Roman"/>
                <w:sz w:val="24"/>
                <w:szCs w:val="24"/>
              </w:rPr>
            </w:pPr>
            <w:r>
              <w:rPr>
                <w:rFonts w:cs="Times New Roman"/>
                <w:sz w:val="24"/>
                <w:szCs w:val="24"/>
              </w:rPr>
              <w:t>-3806</w:t>
            </w:r>
          </w:p>
        </w:tc>
      </w:tr>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Ф</w:t>
            </w:r>
            <w:proofErr w:type="gramStart"/>
            <w:r w:rsidRPr="008D465C">
              <w:rPr>
                <w:rFonts w:cs="Times New Roman"/>
                <w:sz w:val="24"/>
                <w:szCs w:val="24"/>
              </w:rPr>
              <w:t>2</w:t>
            </w:r>
            <w:proofErr w:type="gramEnd"/>
            <w:r w:rsidRPr="008D465C">
              <w:rPr>
                <w:rFonts w:cs="Times New Roman"/>
                <w:sz w:val="24"/>
                <w:szCs w:val="24"/>
              </w:rPr>
              <w:t>.2400</w:t>
            </w:r>
          </w:p>
        </w:tc>
        <w:tc>
          <w:tcPr>
            <w:tcW w:w="3204" w:type="dxa"/>
          </w:tcPr>
          <w:p w:rsidR="006C07A9" w:rsidRPr="008D465C" w:rsidRDefault="006C07A9" w:rsidP="008D465C">
            <w:pPr>
              <w:rPr>
                <w:rFonts w:cs="Times New Roman"/>
                <w:sz w:val="24"/>
                <w:szCs w:val="24"/>
              </w:rPr>
            </w:pPr>
            <w:r w:rsidRPr="008D465C">
              <w:rPr>
                <w:rFonts w:cs="Times New Roman"/>
                <w:sz w:val="24"/>
                <w:szCs w:val="24"/>
              </w:rPr>
              <w:t>Чистая прибыль/убыток</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- 5197</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990</w:t>
            </w:r>
          </w:p>
        </w:tc>
        <w:tc>
          <w:tcPr>
            <w:tcW w:w="1029" w:type="dxa"/>
          </w:tcPr>
          <w:p w:rsidR="006C07A9" w:rsidRPr="008D465C" w:rsidRDefault="00DF7FC3" w:rsidP="008D465C">
            <w:pPr>
              <w:jc w:val="center"/>
              <w:rPr>
                <w:rFonts w:cs="Times New Roman"/>
                <w:sz w:val="24"/>
                <w:szCs w:val="24"/>
              </w:rPr>
            </w:pPr>
            <w:r>
              <w:rPr>
                <w:rFonts w:cs="Times New Roman"/>
                <w:sz w:val="24"/>
                <w:szCs w:val="24"/>
              </w:rPr>
              <w:t>6187</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11525</w:t>
            </w:r>
          </w:p>
        </w:tc>
        <w:tc>
          <w:tcPr>
            <w:tcW w:w="974" w:type="dxa"/>
          </w:tcPr>
          <w:p w:rsidR="006C07A9" w:rsidRPr="008D465C" w:rsidRDefault="00DF7FC3" w:rsidP="008D465C">
            <w:pPr>
              <w:jc w:val="center"/>
              <w:rPr>
                <w:rFonts w:cs="Times New Roman"/>
                <w:sz w:val="24"/>
                <w:szCs w:val="24"/>
              </w:rPr>
            </w:pPr>
            <w:r>
              <w:rPr>
                <w:rFonts w:cs="Times New Roman"/>
                <w:sz w:val="24"/>
                <w:szCs w:val="24"/>
              </w:rPr>
              <w:t>-10535</w:t>
            </w:r>
          </w:p>
        </w:tc>
      </w:tr>
      <w:tr w:rsidR="006C07A9" w:rsidRPr="008D465C" w:rsidTr="004F7E55">
        <w:tc>
          <w:tcPr>
            <w:tcW w:w="1091" w:type="dxa"/>
          </w:tcPr>
          <w:p w:rsidR="006C07A9" w:rsidRPr="008D465C" w:rsidRDefault="006C07A9" w:rsidP="008D465C">
            <w:pPr>
              <w:rPr>
                <w:rFonts w:cs="Times New Roman"/>
                <w:sz w:val="24"/>
                <w:szCs w:val="24"/>
              </w:rPr>
            </w:pPr>
            <w:r w:rsidRPr="008D465C">
              <w:rPr>
                <w:rFonts w:cs="Times New Roman"/>
                <w:sz w:val="24"/>
                <w:szCs w:val="24"/>
              </w:rPr>
              <w:t>Ф</w:t>
            </w:r>
            <w:proofErr w:type="gramStart"/>
            <w:r w:rsidRPr="008D465C">
              <w:rPr>
                <w:rFonts w:cs="Times New Roman"/>
                <w:sz w:val="24"/>
                <w:szCs w:val="24"/>
              </w:rPr>
              <w:t>2</w:t>
            </w:r>
            <w:proofErr w:type="gramEnd"/>
            <w:r w:rsidRPr="008D465C">
              <w:rPr>
                <w:rFonts w:cs="Times New Roman"/>
                <w:sz w:val="24"/>
                <w:szCs w:val="24"/>
              </w:rPr>
              <w:t>.2500</w:t>
            </w:r>
          </w:p>
        </w:tc>
        <w:tc>
          <w:tcPr>
            <w:tcW w:w="3204" w:type="dxa"/>
          </w:tcPr>
          <w:p w:rsidR="006C07A9" w:rsidRPr="008D465C" w:rsidRDefault="006C07A9" w:rsidP="008D465C">
            <w:pPr>
              <w:rPr>
                <w:rFonts w:cs="Times New Roman"/>
                <w:sz w:val="24"/>
                <w:szCs w:val="24"/>
              </w:rPr>
            </w:pPr>
            <w:r w:rsidRPr="008D465C">
              <w:rPr>
                <w:rFonts w:cs="Times New Roman"/>
                <w:sz w:val="24"/>
                <w:szCs w:val="24"/>
              </w:rPr>
              <w:t>Совокупный финансовый результат периода</w:t>
            </w:r>
          </w:p>
        </w:tc>
        <w:tc>
          <w:tcPr>
            <w:tcW w:w="1351" w:type="dxa"/>
          </w:tcPr>
          <w:p w:rsidR="006C07A9" w:rsidRPr="008D465C" w:rsidRDefault="006C07A9" w:rsidP="008D465C">
            <w:pPr>
              <w:jc w:val="center"/>
              <w:rPr>
                <w:rFonts w:cs="Times New Roman"/>
                <w:sz w:val="24"/>
                <w:szCs w:val="24"/>
              </w:rPr>
            </w:pPr>
            <w:r w:rsidRPr="008D465C">
              <w:rPr>
                <w:rFonts w:cs="Times New Roman"/>
                <w:sz w:val="24"/>
                <w:szCs w:val="24"/>
              </w:rPr>
              <w:t>- 5197</w:t>
            </w:r>
          </w:p>
        </w:tc>
        <w:tc>
          <w:tcPr>
            <w:tcW w:w="1162" w:type="dxa"/>
          </w:tcPr>
          <w:p w:rsidR="006C07A9" w:rsidRPr="008D465C" w:rsidRDefault="006C07A9" w:rsidP="008D465C">
            <w:pPr>
              <w:jc w:val="center"/>
              <w:rPr>
                <w:rFonts w:cs="Times New Roman"/>
                <w:sz w:val="24"/>
                <w:szCs w:val="24"/>
              </w:rPr>
            </w:pPr>
            <w:r w:rsidRPr="008D465C">
              <w:rPr>
                <w:rFonts w:cs="Times New Roman"/>
                <w:sz w:val="24"/>
                <w:szCs w:val="24"/>
              </w:rPr>
              <w:t>990</w:t>
            </w:r>
          </w:p>
        </w:tc>
        <w:tc>
          <w:tcPr>
            <w:tcW w:w="1029" w:type="dxa"/>
          </w:tcPr>
          <w:p w:rsidR="006C07A9" w:rsidRPr="008D465C" w:rsidRDefault="00DF7FC3" w:rsidP="008D465C">
            <w:pPr>
              <w:jc w:val="center"/>
              <w:rPr>
                <w:rFonts w:cs="Times New Roman"/>
                <w:sz w:val="24"/>
                <w:szCs w:val="24"/>
              </w:rPr>
            </w:pPr>
            <w:r>
              <w:rPr>
                <w:rFonts w:cs="Times New Roman"/>
                <w:sz w:val="24"/>
                <w:szCs w:val="24"/>
              </w:rPr>
              <w:t>6187</w:t>
            </w:r>
          </w:p>
        </w:tc>
        <w:tc>
          <w:tcPr>
            <w:tcW w:w="936" w:type="dxa"/>
          </w:tcPr>
          <w:p w:rsidR="006C07A9" w:rsidRPr="008D465C" w:rsidRDefault="006C07A9" w:rsidP="006C07A9">
            <w:pPr>
              <w:jc w:val="center"/>
              <w:rPr>
                <w:rFonts w:cs="Times New Roman"/>
                <w:sz w:val="24"/>
                <w:szCs w:val="24"/>
              </w:rPr>
            </w:pPr>
            <w:r w:rsidRPr="008D465C">
              <w:rPr>
                <w:rFonts w:cs="Times New Roman"/>
                <w:sz w:val="24"/>
                <w:szCs w:val="24"/>
              </w:rPr>
              <w:t>11525</w:t>
            </w:r>
          </w:p>
        </w:tc>
        <w:tc>
          <w:tcPr>
            <w:tcW w:w="974" w:type="dxa"/>
          </w:tcPr>
          <w:p w:rsidR="006C07A9" w:rsidRPr="008D465C" w:rsidRDefault="00DF7FC3" w:rsidP="008D465C">
            <w:pPr>
              <w:jc w:val="center"/>
              <w:rPr>
                <w:rFonts w:cs="Times New Roman"/>
                <w:sz w:val="24"/>
                <w:szCs w:val="24"/>
              </w:rPr>
            </w:pPr>
            <w:r>
              <w:rPr>
                <w:rFonts w:cs="Times New Roman"/>
                <w:sz w:val="24"/>
                <w:szCs w:val="24"/>
              </w:rPr>
              <w:t>-10535</w:t>
            </w:r>
          </w:p>
        </w:tc>
      </w:tr>
    </w:tbl>
    <w:p w:rsidR="002F4972" w:rsidRPr="00211AA3" w:rsidRDefault="002F4972" w:rsidP="002F4972">
      <w:pPr>
        <w:spacing w:after="0" w:line="360" w:lineRule="auto"/>
        <w:ind w:firstLine="709"/>
        <w:jc w:val="both"/>
        <w:rPr>
          <w:rFonts w:cs="Times New Roman"/>
          <w:szCs w:val="28"/>
        </w:rPr>
      </w:pPr>
      <w:r w:rsidRPr="005E34EB">
        <w:rPr>
          <w:rFonts w:cs="Times New Roman"/>
          <w:szCs w:val="28"/>
        </w:rPr>
        <w:t>Данные таблицы показывают</w:t>
      </w:r>
      <w:r>
        <w:rPr>
          <w:rFonts w:cs="Times New Roman"/>
          <w:szCs w:val="28"/>
        </w:rPr>
        <w:t xml:space="preserve">, что в 2019 году </w:t>
      </w:r>
      <w:r w:rsidRPr="005E34EB">
        <w:rPr>
          <w:rFonts w:cs="Times New Roman"/>
          <w:szCs w:val="28"/>
        </w:rPr>
        <w:t>чистая прибыль и совокупный финансовый результат имели отрицательный показатель – минус 5197 тыс. руб.</w:t>
      </w:r>
      <w:r>
        <w:rPr>
          <w:rFonts w:cs="Times New Roman"/>
          <w:szCs w:val="28"/>
        </w:rPr>
        <w:t xml:space="preserve">  В</w:t>
      </w:r>
      <w:r w:rsidRPr="005E34EB">
        <w:rPr>
          <w:rFonts w:cs="Times New Roman"/>
          <w:szCs w:val="28"/>
        </w:rPr>
        <w:t xml:space="preserve"> </w:t>
      </w:r>
      <w:r>
        <w:rPr>
          <w:rFonts w:cs="Times New Roman"/>
          <w:szCs w:val="28"/>
        </w:rPr>
        <w:t>2020-2021 гг. предприятие характеризуется</w:t>
      </w:r>
      <w:r w:rsidRPr="005E34EB">
        <w:rPr>
          <w:rFonts w:cs="Times New Roman"/>
          <w:szCs w:val="28"/>
        </w:rPr>
        <w:t xml:space="preserve"> позитивн</w:t>
      </w:r>
      <w:r>
        <w:rPr>
          <w:rFonts w:cs="Times New Roman"/>
          <w:szCs w:val="28"/>
        </w:rPr>
        <w:t>ой</w:t>
      </w:r>
      <w:r w:rsidRPr="005E34EB">
        <w:rPr>
          <w:rFonts w:cs="Times New Roman"/>
          <w:szCs w:val="28"/>
        </w:rPr>
        <w:t xml:space="preserve"> динамик</w:t>
      </w:r>
      <w:r>
        <w:rPr>
          <w:rFonts w:cs="Times New Roman"/>
          <w:szCs w:val="28"/>
        </w:rPr>
        <w:t>ой</w:t>
      </w:r>
      <w:r w:rsidRPr="005E34EB">
        <w:rPr>
          <w:rFonts w:cs="Times New Roman"/>
          <w:szCs w:val="28"/>
        </w:rPr>
        <w:t xml:space="preserve"> финансовы</w:t>
      </w:r>
      <w:r>
        <w:rPr>
          <w:rFonts w:cs="Times New Roman"/>
          <w:szCs w:val="28"/>
        </w:rPr>
        <w:t>х результатов. Так, В 2020 году</w:t>
      </w:r>
      <w:r w:rsidRPr="005E34EB">
        <w:rPr>
          <w:rFonts w:cs="Times New Roman"/>
          <w:szCs w:val="28"/>
        </w:rPr>
        <w:t xml:space="preserve"> наблюдался</w:t>
      </w:r>
      <w:r>
        <w:rPr>
          <w:rFonts w:cs="Times New Roman"/>
          <w:szCs w:val="28"/>
        </w:rPr>
        <w:t xml:space="preserve">, хотя и незначительный, </w:t>
      </w:r>
      <w:r w:rsidRPr="005E34EB">
        <w:rPr>
          <w:rFonts w:cs="Times New Roman"/>
          <w:szCs w:val="28"/>
        </w:rPr>
        <w:t xml:space="preserve"> </w:t>
      </w:r>
      <w:r>
        <w:rPr>
          <w:rFonts w:cs="Times New Roman"/>
          <w:szCs w:val="28"/>
        </w:rPr>
        <w:t xml:space="preserve">но </w:t>
      </w:r>
      <w:r w:rsidRPr="005E34EB">
        <w:rPr>
          <w:rFonts w:cs="Times New Roman"/>
          <w:szCs w:val="28"/>
        </w:rPr>
        <w:t xml:space="preserve">рост </w:t>
      </w:r>
      <w:r>
        <w:rPr>
          <w:rFonts w:cs="Times New Roman"/>
          <w:szCs w:val="28"/>
        </w:rPr>
        <w:t xml:space="preserve">чистой прибыли </w:t>
      </w:r>
      <w:r w:rsidRPr="005E34EB">
        <w:rPr>
          <w:rFonts w:cs="Times New Roman"/>
          <w:szCs w:val="28"/>
        </w:rPr>
        <w:t>до 990 тыс.</w:t>
      </w:r>
      <w:r w:rsidR="006C07A9">
        <w:rPr>
          <w:rFonts w:cs="Times New Roman"/>
          <w:szCs w:val="28"/>
        </w:rPr>
        <w:t xml:space="preserve"> </w:t>
      </w:r>
      <w:r w:rsidRPr="005E34EB">
        <w:rPr>
          <w:rFonts w:cs="Times New Roman"/>
          <w:szCs w:val="28"/>
        </w:rPr>
        <w:t xml:space="preserve">руб., а в 2021 г. чистая прибыль увеличилась до 11525 тыс. руб., т.е. в  11,6 раза по сравнению с </w:t>
      </w:r>
      <w:r w:rsidR="00DF7FC3">
        <w:rPr>
          <w:rFonts w:cs="Times New Roman"/>
          <w:szCs w:val="28"/>
        </w:rPr>
        <w:lastRenderedPageBreak/>
        <w:t>предыдущим 2020</w:t>
      </w:r>
      <w:r w:rsidRPr="005E34EB">
        <w:rPr>
          <w:rFonts w:cs="Times New Roman"/>
          <w:szCs w:val="28"/>
        </w:rPr>
        <w:t>г</w:t>
      </w:r>
      <w:r>
        <w:rPr>
          <w:rFonts w:cs="Times New Roman"/>
          <w:szCs w:val="28"/>
        </w:rPr>
        <w:t xml:space="preserve">. </w:t>
      </w:r>
      <w:r w:rsidRPr="009C5A47">
        <w:rPr>
          <w:rFonts w:cs="Times New Roman"/>
          <w:szCs w:val="28"/>
        </w:rPr>
        <w:t>Выручка на начало 2021 года составила 135 255 000 </w:t>
      </w:r>
      <w:r>
        <w:rPr>
          <w:rFonts w:cs="Times New Roman"/>
          <w:szCs w:val="28"/>
        </w:rPr>
        <w:t>руб.</w:t>
      </w:r>
      <w:r w:rsidRPr="009C5A47">
        <w:rPr>
          <w:rFonts w:cs="Times New Roman"/>
          <w:szCs w:val="28"/>
        </w:rPr>
        <w:t>,</w:t>
      </w:r>
      <w:r>
        <w:rPr>
          <w:rFonts w:cs="Times New Roman"/>
          <w:szCs w:val="28"/>
        </w:rPr>
        <w:t xml:space="preserve"> а </w:t>
      </w:r>
      <w:r w:rsidRPr="009C5A47">
        <w:rPr>
          <w:rFonts w:cs="Times New Roman"/>
          <w:szCs w:val="28"/>
        </w:rPr>
        <w:t>н</w:t>
      </w:r>
      <w:r>
        <w:rPr>
          <w:rFonts w:cs="Times New Roman"/>
          <w:szCs w:val="28"/>
        </w:rPr>
        <w:t xml:space="preserve">а </w:t>
      </w:r>
      <w:r w:rsidR="00DF7FC3">
        <w:rPr>
          <w:rFonts w:cs="Times New Roman"/>
          <w:szCs w:val="28"/>
        </w:rPr>
        <w:t>конец го</w:t>
      </w:r>
      <w:r>
        <w:rPr>
          <w:rFonts w:cs="Times New Roman"/>
          <w:szCs w:val="28"/>
        </w:rPr>
        <w:t xml:space="preserve">да </w:t>
      </w:r>
      <w:r w:rsidRPr="009C5A47">
        <w:rPr>
          <w:rFonts w:cs="Times New Roman"/>
          <w:szCs w:val="28"/>
        </w:rPr>
        <w:t>133 155 000 </w:t>
      </w:r>
      <w:r>
        <w:rPr>
          <w:rFonts w:cs="Times New Roman"/>
          <w:szCs w:val="28"/>
        </w:rPr>
        <w:t xml:space="preserve">руб.  </w:t>
      </w:r>
      <w:r w:rsidRPr="009C5A47">
        <w:rPr>
          <w:rFonts w:cs="Times New Roman"/>
          <w:szCs w:val="28"/>
        </w:rPr>
        <w:t>Себестоимость продаж за 2021 год — 107 145</w:t>
      </w:r>
      <w:r>
        <w:rPr>
          <w:rFonts w:cs="Times New Roman"/>
          <w:szCs w:val="28"/>
        </w:rPr>
        <w:t> </w:t>
      </w:r>
      <w:r w:rsidRPr="009C5A47">
        <w:rPr>
          <w:rFonts w:cs="Times New Roman"/>
          <w:szCs w:val="28"/>
        </w:rPr>
        <w:t>000</w:t>
      </w:r>
      <w:r>
        <w:rPr>
          <w:rFonts w:cs="Times New Roman"/>
          <w:szCs w:val="28"/>
        </w:rPr>
        <w:t xml:space="preserve"> руб., в</w:t>
      </w:r>
      <w:r w:rsidRPr="009C5A47">
        <w:rPr>
          <w:rFonts w:cs="Times New Roman"/>
          <w:szCs w:val="28"/>
        </w:rPr>
        <w:t>аловая прибыль на конец 2021 года — 26 010 000 </w:t>
      </w:r>
      <w:r>
        <w:rPr>
          <w:rFonts w:cs="Times New Roman"/>
          <w:szCs w:val="28"/>
        </w:rPr>
        <w:t xml:space="preserve">руб. </w:t>
      </w:r>
      <w:r w:rsidRPr="009C5A47">
        <w:rPr>
          <w:rFonts w:cs="Times New Roman"/>
          <w:szCs w:val="28"/>
        </w:rPr>
        <w:t>Общая сумма поступлений от текущих операций на 2021 год — 153 408</w:t>
      </w:r>
      <w:r>
        <w:rPr>
          <w:rFonts w:cs="Times New Roman"/>
          <w:szCs w:val="28"/>
        </w:rPr>
        <w:t> </w:t>
      </w:r>
      <w:r w:rsidRPr="009C5A47">
        <w:rPr>
          <w:rFonts w:cs="Times New Roman"/>
          <w:szCs w:val="28"/>
        </w:rPr>
        <w:t>000 </w:t>
      </w:r>
      <w:r>
        <w:rPr>
          <w:rFonts w:cs="Times New Roman"/>
          <w:szCs w:val="28"/>
        </w:rPr>
        <w:t>руб.</w:t>
      </w:r>
      <w:r w:rsidRPr="0045560F">
        <w:rPr>
          <w:rFonts w:cs="Times New Roman"/>
          <w:szCs w:val="28"/>
        </w:rPr>
        <w:t xml:space="preserve"> </w:t>
      </w:r>
      <w:r w:rsidRPr="00211AA3">
        <w:rPr>
          <w:rFonts w:cs="Times New Roman"/>
          <w:szCs w:val="28"/>
        </w:rPr>
        <w:t>[30]</w:t>
      </w:r>
    </w:p>
    <w:p w:rsidR="002F4972" w:rsidRDefault="002F4972" w:rsidP="002F4972">
      <w:pPr>
        <w:spacing w:after="0" w:line="360" w:lineRule="auto"/>
        <w:ind w:firstLine="709"/>
        <w:jc w:val="both"/>
        <w:rPr>
          <w:rFonts w:cs="Times New Roman"/>
          <w:sz w:val="24"/>
          <w:szCs w:val="24"/>
        </w:rPr>
      </w:pPr>
      <w:r w:rsidRPr="005E34EB">
        <w:rPr>
          <w:rFonts w:cs="Times New Roman"/>
          <w:szCs w:val="28"/>
        </w:rPr>
        <w:t>По данным Федеральной налоговой службы  в 2022 году доходы предприятия составили 133428 тыс. руб., при расходах 121903 тыс. руб., т.е. доходы за вычетом расходов составили 11525 тыс. рублей. Таким образом, предприятие можно считать достаточно успешным</w:t>
      </w:r>
      <w:r w:rsidRPr="0045560F">
        <w:rPr>
          <w:rFonts w:cs="Times New Roman"/>
          <w:szCs w:val="28"/>
        </w:rPr>
        <w:t xml:space="preserve"> [31]</w:t>
      </w:r>
      <w:r>
        <w:rPr>
          <w:rFonts w:cs="Times New Roman"/>
          <w:sz w:val="24"/>
          <w:szCs w:val="24"/>
        </w:rPr>
        <w:t xml:space="preserve">. </w:t>
      </w:r>
    </w:p>
    <w:p w:rsidR="002F4972" w:rsidRDefault="002F4972" w:rsidP="002F4972">
      <w:pPr>
        <w:spacing w:after="0" w:line="360" w:lineRule="auto"/>
        <w:ind w:firstLine="709"/>
        <w:jc w:val="both"/>
        <w:rPr>
          <w:rFonts w:cs="Times New Roman"/>
          <w:szCs w:val="28"/>
        </w:rPr>
      </w:pPr>
      <w:r w:rsidRPr="005E34EB">
        <w:rPr>
          <w:rFonts w:cs="Times New Roman"/>
          <w:szCs w:val="28"/>
        </w:rPr>
        <w:t>В последние год</w:t>
      </w:r>
      <w:proofErr w:type="gramStart"/>
      <w:r w:rsidRPr="005E34EB">
        <w:rPr>
          <w:rFonts w:cs="Times New Roman"/>
          <w:szCs w:val="28"/>
        </w:rPr>
        <w:t xml:space="preserve">ы </w:t>
      </w:r>
      <w:r w:rsidRPr="008A4DD7">
        <w:rPr>
          <w:rFonts w:cs="Times New Roman"/>
          <w:szCs w:val="28"/>
        </w:rPr>
        <w:t>ООО</w:t>
      </w:r>
      <w:proofErr w:type="gramEnd"/>
      <w:r w:rsidRPr="008A4DD7">
        <w:rPr>
          <w:rFonts w:cs="Times New Roman"/>
          <w:szCs w:val="28"/>
        </w:rPr>
        <w:t xml:space="preserve"> «Тифлисский колос» </w:t>
      </w:r>
      <w:r w:rsidRPr="005E34EB">
        <w:rPr>
          <w:rFonts w:cs="Times New Roman"/>
          <w:szCs w:val="28"/>
        </w:rPr>
        <w:t xml:space="preserve"> всё более наращивает производство продукции </w:t>
      </w:r>
      <w:r>
        <w:rPr>
          <w:rFonts w:cs="Times New Roman"/>
          <w:szCs w:val="28"/>
        </w:rPr>
        <w:t>ж</w:t>
      </w:r>
      <w:r w:rsidRPr="005E34EB">
        <w:rPr>
          <w:rFonts w:cs="Times New Roman"/>
          <w:szCs w:val="28"/>
        </w:rPr>
        <w:t>ивотноводства. Основными продуктами для реализации являются молоко коровье и говядина в живом весе. Молочное скотоводство, безусловно, является одной из самых важных отраслей сельского хозяйства. Мясных коров отечественные фермеры держат, но достаточно редко. Основная цель разведения КРС</w:t>
      </w:r>
      <w:r>
        <w:rPr>
          <w:rFonts w:cs="Times New Roman"/>
          <w:szCs w:val="28"/>
        </w:rPr>
        <w:t xml:space="preserve"> –</w:t>
      </w:r>
      <w:r w:rsidRPr="005E34EB">
        <w:rPr>
          <w:rFonts w:cs="Times New Roman"/>
          <w:szCs w:val="28"/>
        </w:rPr>
        <w:t xml:space="preserve"> это получение молока. Отметим, что </w:t>
      </w:r>
      <w:r>
        <w:rPr>
          <w:rFonts w:cs="Times New Roman"/>
          <w:szCs w:val="28"/>
        </w:rPr>
        <w:t>по состоянию на</w:t>
      </w:r>
      <w:r w:rsidRPr="005E34EB">
        <w:rPr>
          <w:rFonts w:cs="Times New Roman"/>
          <w:szCs w:val="28"/>
        </w:rPr>
        <w:t xml:space="preserve"> 202</w:t>
      </w:r>
      <w:r>
        <w:rPr>
          <w:rFonts w:cs="Times New Roman"/>
          <w:szCs w:val="28"/>
        </w:rPr>
        <w:t>2</w:t>
      </w:r>
      <w:r w:rsidRPr="005E34EB">
        <w:rPr>
          <w:rFonts w:cs="Times New Roman"/>
          <w:szCs w:val="28"/>
        </w:rPr>
        <w:t xml:space="preserve"> г. Россия обеспечивала себя молочной продукцией примерно на 73%. Это достаточно много. В любом случае никакие торговые войны или эмбарго существенно пошатнуть молочный рынок в стране не могут. Однако чтобы полностью обезопасить себя в этом плане, Россия должна увеличить производство такой продукции хотя бы до обеспеченности на 90%. Основа прироста производства молока – качественное поголовье коров. </w:t>
      </w:r>
      <w:r w:rsidRPr="006C6ECF">
        <w:rPr>
          <w:rFonts w:cs="Times New Roman"/>
          <w:szCs w:val="28"/>
        </w:rPr>
        <w:t xml:space="preserve">Стоит отметить, что Краснодарский край в структуре поголовья КРС занимает второе место с долей равной 23%. По данным </w:t>
      </w:r>
      <w:proofErr w:type="spellStart"/>
      <w:r w:rsidRPr="006C6ECF">
        <w:rPr>
          <w:rFonts w:cs="Times New Roman"/>
          <w:szCs w:val="28"/>
        </w:rPr>
        <w:t>Краснодарстат</w:t>
      </w:r>
      <w:r>
        <w:rPr>
          <w:rFonts w:cs="Times New Roman"/>
          <w:szCs w:val="28"/>
        </w:rPr>
        <w:t>а</w:t>
      </w:r>
      <w:proofErr w:type="spellEnd"/>
      <w:r>
        <w:rPr>
          <w:rFonts w:cs="Times New Roman"/>
          <w:szCs w:val="28"/>
        </w:rPr>
        <w:t xml:space="preserve"> в</w:t>
      </w:r>
      <w:r w:rsidRPr="006C6ECF">
        <w:rPr>
          <w:rFonts w:cs="Times New Roman"/>
          <w:szCs w:val="28"/>
        </w:rPr>
        <w:t xml:space="preserve"> </w:t>
      </w:r>
      <w:r>
        <w:rPr>
          <w:rFonts w:cs="Times New Roman"/>
          <w:szCs w:val="28"/>
        </w:rPr>
        <w:t xml:space="preserve">2022 г. </w:t>
      </w:r>
      <w:r w:rsidRPr="006C6ECF">
        <w:rPr>
          <w:rFonts w:cs="Times New Roman"/>
          <w:szCs w:val="28"/>
        </w:rPr>
        <w:t>поголовье КРС в крае составило 535,7 тыс. голов.</w:t>
      </w:r>
    </w:p>
    <w:p w:rsidR="002F4972" w:rsidRDefault="002F4972" w:rsidP="002F4972">
      <w:pPr>
        <w:spacing w:after="0" w:line="360" w:lineRule="auto"/>
        <w:ind w:firstLine="709"/>
        <w:jc w:val="both"/>
        <w:rPr>
          <w:rFonts w:cs="Times New Roman"/>
          <w:szCs w:val="28"/>
        </w:rPr>
      </w:pPr>
      <w:r w:rsidRPr="009D7A7B">
        <w:rPr>
          <w:rFonts w:cs="Times New Roman"/>
          <w:szCs w:val="28"/>
        </w:rPr>
        <w:t xml:space="preserve">Мясо </w:t>
      </w:r>
      <w:r>
        <w:rPr>
          <w:rFonts w:cs="Times New Roman"/>
          <w:szCs w:val="28"/>
        </w:rPr>
        <w:t xml:space="preserve">представляет </w:t>
      </w:r>
      <w:r w:rsidRPr="009D7A7B">
        <w:rPr>
          <w:rFonts w:cs="Times New Roman"/>
          <w:szCs w:val="28"/>
        </w:rPr>
        <w:t>дополнительн</w:t>
      </w:r>
      <w:r>
        <w:rPr>
          <w:rFonts w:cs="Times New Roman"/>
          <w:szCs w:val="28"/>
        </w:rPr>
        <w:t>ый</w:t>
      </w:r>
      <w:r w:rsidRPr="009D7A7B">
        <w:rPr>
          <w:rFonts w:cs="Times New Roman"/>
          <w:szCs w:val="28"/>
        </w:rPr>
        <w:t xml:space="preserve"> </w:t>
      </w:r>
      <w:r>
        <w:rPr>
          <w:rFonts w:cs="Times New Roman"/>
          <w:szCs w:val="28"/>
        </w:rPr>
        <w:t>источник</w:t>
      </w:r>
      <w:r w:rsidRPr="009D7A7B">
        <w:rPr>
          <w:rFonts w:cs="Times New Roman"/>
          <w:szCs w:val="28"/>
        </w:rPr>
        <w:t xml:space="preserve"> прибыли </w:t>
      </w:r>
      <w:r>
        <w:rPr>
          <w:rFonts w:cs="Times New Roman"/>
          <w:szCs w:val="28"/>
        </w:rPr>
        <w:t xml:space="preserve">для </w:t>
      </w:r>
      <w:r w:rsidRPr="00725EDA">
        <w:rPr>
          <w:rFonts w:cs="Times New Roman"/>
          <w:szCs w:val="28"/>
        </w:rPr>
        <w:t>ООО «Тифлисский колос»</w:t>
      </w:r>
      <w:r>
        <w:rPr>
          <w:rFonts w:cs="Times New Roman"/>
          <w:szCs w:val="28"/>
        </w:rPr>
        <w:t>. В то же время, у</w:t>
      </w:r>
      <w:r w:rsidRPr="009D7A7B">
        <w:rPr>
          <w:rFonts w:cs="Times New Roman"/>
          <w:szCs w:val="28"/>
        </w:rPr>
        <w:t xml:space="preserve">читывая низкую долю выручки и объёмов реализации </w:t>
      </w:r>
      <w:r>
        <w:rPr>
          <w:rFonts w:cs="Times New Roman"/>
          <w:szCs w:val="28"/>
        </w:rPr>
        <w:t xml:space="preserve">предприятием </w:t>
      </w:r>
      <w:r w:rsidRPr="009D7A7B">
        <w:rPr>
          <w:rFonts w:cs="Times New Roman"/>
          <w:szCs w:val="28"/>
        </w:rPr>
        <w:t xml:space="preserve">данной продукции (не более 50,8 тонн в год), значительного влияния на мясную и мясоперерабатывающую промышленность </w:t>
      </w:r>
      <w:r>
        <w:rPr>
          <w:rFonts w:cs="Times New Roman"/>
          <w:szCs w:val="28"/>
        </w:rPr>
        <w:t xml:space="preserve">региона это не оказывает. </w:t>
      </w:r>
    </w:p>
    <w:p w:rsidR="002F4972" w:rsidRDefault="002F4972" w:rsidP="002F4972">
      <w:pPr>
        <w:spacing w:after="0" w:line="360" w:lineRule="auto"/>
        <w:ind w:firstLine="709"/>
        <w:jc w:val="both"/>
        <w:rPr>
          <w:rFonts w:cs="Times New Roman"/>
          <w:szCs w:val="28"/>
        </w:rPr>
      </w:pPr>
      <w:r>
        <w:rPr>
          <w:rFonts w:cs="Times New Roman"/>
          <w:szCs w:val="28"/>
        </w:rPr>
        <w:lastRenderedPageBreak/>
        <w:t xml:space="preserve">Одним из </w:t>
      </w:r>
      <w:r w:rsidRPr="008A4DD7">
        <w:rPr>
          <w:rFonts w:cs="Times New Roman"/>
          <w:szCs w:val="28"/>
        </w:rPr>
        <w:t>ключев</w:t>
      </w:r>
      <w:r>
        <w:rPr>
          <w:rFonts w:cs="Times New Roman"/>
          <w:szCs w:val="28"/>
        </w:rPr>
        <w:t>ых</w:t>
      </w:r>
      <w:r w:rsidRPr="008A4DD7">
        <w:rPr>
          <w:rFonts w:cs="Times New Roman"/>
          <w:szCs w:val="28"/>
        </w:rPr>
        <w:t xml:space="preserve"> покупател</w:t>
      </w:r>
      <w:r>
        <w:rPr>
          <w:rFonts w:cs="Times New Roman"/>
          <w:szCs w:val="28"/>
        </w:rPr>
        <w:t>ей</w:t>
      </w:r>
      <w:r w:rsidRPr="008A4DD7">
        <w:rPr>
          <w:rFonts w:cs="Times New Roman"/>
          <w:szCs w:val="28"/>
        </w:rPr>
        <w:t xml:space="preserve"> молока вблизи к текущему расположению фермы ООО «Тифлисский колос» </w:t>
      </w:r>
      <w:r>
        <w:rPr>
          <w:rFonts w:cs="Times New Roman"/>
          <w:szCs w:val="28"/>
        </w:rPr>
        <w:t>является</w:t>
      </w:r>
      <w:r w:rsidRPr="008A4DD7">
        <w:rPr>
          <w:rFonts w:cs="Times New Roman"/>
          <w:szCs w:val="28"/>
        </w:rPr>
        <w:t xml:space="preserve"> АО «Тбилисский </w:t>
      </w:r>
      <w:proofErr w:type="spellStart"/>
      <w:r w:rsidRPr="008A4DD7">
        <w:rPr>
          <w:rFonts w:cs="Times New Roman"/>
          <w:szCs w:val="28"/>
        </w:rPr>
        <w:t>маслосырзавод</w:t>
      </w:r>
      <w:proofErr w:type="spellEnd"/>
      <w:r w:rsidRPr="008A4DD7">
        <w:rPr>
          <w:rFonts w:cs="Times New Roman"/>
          <w:szCs w:val="28"/>
        </w:rPr>
        <w:t>», расположенный в станице Тбилисской</w:t>
      </w:r>
      <w:r>
        <w:rPr>
          <w:rFonts w:cs="Times New Roman"/>
          <w:szCs w:val="28"/>
        </w:rPr>
        <w:t xml:space="preserve">. </w:t>
      </w:r>
      <w:r w:rsidRPr="008A4DD7">
        <w:rPr>
          <w:rFonts w:cs="Times New Roman"/>
          <w:szCs w:val="28"/>
        </w:rPr>
        <w:t xml:space="preserve"> </w:t>
      </w:r>
      <w:r w:rsidRPr="00517CC4">
        <w:rPr>
          <w:rFonts w:cs="Times New Roman"/>
          <w:szCs w:val="28"/>
        </w:rPr>
        <w:t xml:space="preserve">Что касается мяса, то здесь также в качестве покупателей </w:t>
      </w:r>
      <w:r>
        <w:rPr>
          <w:rFonts w:cs="Times New Roman"/>
          <w:szCs w:val="28"/>
        </w:rPr>
        <w:t>являются</w:t>
      </w:r>
      <w:r w:rsidRPr="00517CC4">
        <w:rPr>
          <w:rFonts w:cs="Times New Roman"/>
          <w:szCs w:val="28"/>
        </w:rPr>
        <w:t xml:space="preserve"> мясокомбинаты, однако всё зависит от объёма продаж. Учитывая, что реализация будет вестись в живом весе, нужно иметь в виду, что это должны быть предприятия, имеющие свои </w:t>
      </w:r>
      <w:r>
        <w:rPr>
          <w:rFonts w:cs="Times New Roman"/>
          <w:szCs w:val="28"/>
        </w:rPr>
        <w:t>бойни.</w:t>
      </w:r>
    </w:p>
    <w:p w:rsidR="002F4972" w:rsidRDefault="003C03B0" w:rsidP="002F4972">
      <w:pPr>
        <w:spacing w:after="0" w:line="360" w:lineRule="auto"/>
        <w:ind w:firstLine="709"/>
        <w:jc w:val="both"/>
        <w:rPr>
          <w:rFonts w:cs="Times New Roman"/>
          <w:szCs w:val="28"/>
        </w:rPr>
      </w:pPr>
      <w:r>
        <w:rPr>
          <w:rFonts w:cs="Times New Roman"/>
          <w:szCs w:val="28"/>
        </w:rPr>
        <w:t>Предприятие является</w:t>
      </w:r>
      <w:r w:rsidR="002F4972" w:rsidRPr="005E34EB">
        <w:rPr>
          <w:rFonts w:cs="Times New Roman"/>
          <w:szCs w:val="28"/>
        </w:rPr>
        <w:t xml:space="preserve"> </w:t>
      </w:r>
      <w:r w:rsidR="002F4972">
        <w:rPr>
          <w:rFonts w:cs="Times New Roman"/>
          <w:szCs w:val="28"/>
        </w:rPr>
        <w:t>достаточно весомым налогоплательщиком, особенно в части налога на добавленную стоимость, социальных взносов (табл.</w:t>
      </w:r>
      <w:r>
        <w:rPr>
          <w:rFonts w:cs="Times New Roman"/>
          <w:szCs w:val="28"/>
        </w:rPr>
        <w:t xml:space="preserve"> </w:t>
      </w:r>
      <w:r w:rsidR="002F4972" w:rsidRPr="00F85D96">
        <w:rPr>
          <w:rFonts w:cs="Times New Roman"/>
          <w:szCs w:val="28"/>
        </w:rPr>
        <w:t>4</w:t>
      </w:r>
      <w:r w:rsidR="002F4972">
        <w:rPr>
          <w:rFonts w:cs="Times New Roman"/>
          <w:szCs w:val="28"/>
        </w:rPr>
        <w:t xml:space="preserve">).  </w:t>
      </w:r>
    </w:p>
    <w:p w:rsidR="008D465C" w:rsidRPr="00517CC4" w:rsidRDefault="008D465C" w:rsidP="002F4972">
      <w:pPr>
        <w:spacing w:after="0" w:line="360" w:lineRule="auto"/>
        <w:ind w:firstLine="709"/>
        <w:jc w:val="both"/>
        <w:rPr>
          <w:rFonts w:cs="Times New Roman"/>
          <w:szCs w:val="28"/>
        </w:rPr>
      </w:pPr>
    </w:p>
    <w:p w:rsidR="002F4972" w:rsidRPr="0045560F" w:rsidRDefault="002F4972" w:rsidP="002F4972">
      <w:pPr>
        <w:spacing w:after="0" w:line="360" w:lineRule="auto"/>
        <w:ind w:firstLine="709"/>
        <w:jc w:val="both"/>
        <w:rPr>
          <w:rFonts w:cs="Times New Roman"/>
          <w:szCs w:val="28"/>
        </w:rPr>
      </w:pPr>
      <w:r>
        <w:rPr>
          <w:rFonts w:cs="Times New Roman"/>
          <w:szCs w:val="28"/>
        </w:rPr>
        <w:t xml:space="preserve">Таблица </w:t>
      </w:r>
      <w:r w:rsidRPr="00F85D96">
        <w:rPr>
          <w:rFonts w:cs="Times New Roman"/>
          <w:szCs w:val="28"/>
        </w:rPr>
        <w:t>4</w:t>
      </w:r>
      <w:r>
        <w:rPr>
          <w:rFonts w:cs="Times New Roman"/>
          <w:szCs w:val="28"/>
        </w:rPr>
        <w:t xml:space="preserve">  – Налоговые выплаты предприятием </w:t>
      </w:r>
      <w:r w:rsidRPr="00725EDA">
        <w:rPr>
          <w:rFonts w:cs="Times New Roman"/>
          <w:szCs w:val="28"/>
        </w:rPr>
        <w:t>ООО «Тифлисский колос»</w:t>
      </w:r>
      <w:r>
        <w:rPr>
          <w:rFonts w:cs="Times New Roman"/>
          <w:szCs w:val="28"/>
        </w:rPr>
        <w:t xml:space="preserve"> в 2022 г., рублей</w:t>
      </w:r>
      <w:r w:rsidRPr="0045560F">
        <w:rPr>
          <w:rFonts w:cs="Times New Roman"/>
          <w:szCs w:val="28"/>
        </w:rPr>
        <w:t xml:space="preserve"> [31]</w:t>
      </w:r>
    </w:p>
    <w:tbl>
      <w:tblPr>
        <w:tblStyle w:val="a6"/>
        <w:tblW w:w="0" w:type="auto"/>
        <w:tblLook w:val="04A0"/>
      </w:tblPr>
      <w:tblGrid>
        <w:gridCol w:w="7479"/>
        <w:gridCol w:w="2092"/>
      </w:tblGrid>
      <w:tr w:rsidR="002F4972" w:rsidRPr="008D465C" w:rsidTr="008D465C">
        <w:tc>
          <w:tcPr>
            <w:tcW w:w="7479" w:type="dxa"/>
          </w:tcPr>
          <w:p w:rsidR="002F4972" w:rsidRPr="008D465C" w:rsidRDefault="002F4972" w:rsidP="008D465C">
            <w:pPr>
              <w:jc w:val="center"/>
              <w:rPr>
                <w:rFonts w:cs="Times New Roman"/>
                <w:sz w:val="24"/>
                <w:szCs w:val="24"/>
              </w:rPr>
            </w:pPr>
            <w:r w:rsidRPr="008D465C">
              <w:rPr>
                <w:rFonts w:cs="Times New Roman"/>
                <w:sz w:val="24"/>
                <w:szCs w:val="24"/>
              </w:rPr>
              <w:t>Наименование</w:t>
            </w:r>
          </w:p>
        </w:tc>
        <w:tc>
          <w:tcPr>
            <w:tcW w:w="2092" w:type="dxa"/>
          </w:tcPr>
          <w:p w:rsidR="002F4972" w:rsidRPr="008D465C" w:rsidRDefault="002F4972" w:rsidP="008D465C">
            <w:pPr>
              <w:jc w:val="both"/>
              <w:rPr>
                <w:rFonts w:cs="Times New Roman"/>
                <w:sz w:val="24"/>
                <w:szCs w:val="24"/>
              </w:rPr>
            </w:pPr>
            <w:r w:rsidRPr="008D465C">
              <w:rPr>
                <w:rFonts w:cs="Times New Roman"/>
                <w:sz w:val="24"/>
                <w:szCs w:val="24"/>
              </w:rPr>
              <w:t>Сумма, рублей</w:t>
            </w:r>
          </w:p>
        </w:tc>
      </w:tr>
      <w:tr w:rsidR="002F4972" w:rsidRPr="008D465C" w:rsidTr="008D465C">
        <w:tc>
          <w:tcPr>
            <w:tcW w:w="7479" w:type="dxa"/>
          </w:tcPr>
          <w:p w:rsidR="002F4972" w:rsidRPr="008D465C" w:rsidRDefault="002F4972" w:rsidP="008D465C">
            <w:pPr>
              <w:jc w:val="both"/>
              <w:rPr>
                <w:rFonts w:cs="Times New Roman"/>
                <w:sz w:val="24"/>
                <w:szCs w:val="24"/>
              </w:rPr>
            </w:pPr>
            <w:r w:rsidRPr="008D465C">
              <w:rPr>
                <w:rFonts w:cs="Times New Roman"/>
                <w:sz w:val="24"/>
                <w:szCs w:val="24"/>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c>
          <w:tcPr>
            <w:tcW w:w="2092" w:type="dxa"/>
          </w:tcPr>
          <w:p w:rsidR="002F4972" w:rsidRPr="008D465C" w:rsidRDefault="002F4972" w:rsidP="008D465C">
            <w:pPr>
              <w:jc w:val="center"/>
              <w:rPr>
                <w:rFonts w:cs="Times New Roman"/>
                <w:sz w:val="24"/>
                <w:szCs w:val="24"/>
              </w:rPr>
            </w:pPr>
            <w:r w:rsidRPr="008D465C">
              <w:rPr>
                <w:rFonts w:cs="Times New Roman"/>
                <w:sz w:val="24"/>
                <w:szCs w:val="24"/>
              </w:rPr>
              <w:t>1 474 850</w:t>
            </w:r>
          </w:p>
        </w:tc>
      </w:tr>
      <w:tr w:rsidR="002F4972" w:rsidRPr="008D465C" w:rsidTr="008D465C">
        <w:tc>
          <w:tcPr>
            <w:tcW w:w="7479" w:type="dxa"/>
          </w:tcPr>
          <w:p w:rsidR="002F4972" w:rsidRPr="008D465C" w:rsidRDefault="002F4972" w:rsidP="008D465C">
            <w:pPr>
              <w:jc w:val="both"/>
              <w:rPr>
                <w:rFonts w:cs="Times New Roman"/>
                <w:sz w:val="24"/>
                <w:szCs w:val="24"/>
              </w:rPr>
            </w:pPr>
            <w:r w:rsidRPr="008D465C">
              <w:rPr>
                <w:rFonts w:cs="Times New Roman"/>
                <w:sz w:val="24"/>
                <w:szCs w:val="24"/>
              </w:rPr>
              <w:t>Страховые и другие взносы на обязательное пенсионное страхование, зачисляемые в Пенсионный фонд Российской Федерации4</w:t>
            </w:r>
          </w:p>
        </w:tc>
        <w:tc>
          <w:tcPr>
            <w:tcW w:w="2092" w:type="dxa"/>
          </w:tcPr>
          <w:p w:rsidR="002F4972" w:rsidRPr="008D465C" w:rsidRDefault="002F4972" w:rsidP="008D465C">
            <w:pPr>
              <w:jc w:val="center"/>
              <w:rPr>
                <w:rFonts w:cs="Times New Roman"/>
                <w:sz w:val="24"/>
                <w:szCs w:val="24"/>
              </w:rPr>
            </w:pPr>
            <w:r w:rsidRPr="008D465C">
              <w:rPr>
                <w:rFonts w:cs="Times New Roman"/>
                <w:sz w:val="24"/>
                <w:szCs w:val="24"/>
              </w:rPr>
              <w:t>4  470 540 </w:t>
            </w:r>
          </w:p>
        </w:tc>
      </w:tr>
      <w:tr w:rsidR="002F4972" w:rsidRPr="008D465C" w:rsidTr="008D465C">
        <w:tc>
          <w:tcPr>
            <w:tcW w:w="7479" w:type="dxa"/>
          </w:tcPr>
          <w:p w:rsidR="002F4972" w:rsidRPr="008D465C" w:rsidRDefault="002F4972" w:rsidP="008D465C">
            <w:pPr>
              <w:jc w:val="both"/>
              <w:rPr>
                <w:rFonts w:cs="Times New Roman"/>
                <w:sz w:val="24"/>
                <w:szCs w:val="24"/>
              </w:rPr>
            </w:pPr>
            <w:r w:rsidRPr="008D465C">
              <w:rPr>
                <w:rFonts w:cs="Times New Roman"/>
                <w:sz w:val="24"/>
                <w:szCs w:val="24"/>
              </w:rPr>
              <w:t>Налог на добавленную стоимость</w:t>
            </w:r>
          </w:p>
        </w:tc>
        <w:tc>
          <w:tcPr>
            <w:tcW w:w="2092" w:type="dxa"/>
          </w:tcPr>
          <w:p w:rsidR="002F4972" w:rsidRPr="008D465C" w:rsidRDefault="002F4972" w:rsidP="008D465C">
            <w:pPr>
              <w:jc w:val="center"/>
              <w:rPr>
                <w:rFonts w:cs="Times New Roman"/>
                <w:sz w:val="24"/>
                <w:szCs w:val="24"/>
              </w:rPr>
            </w:pPr>
            <w:r w:rsidRPr="008D465C">
              <w:rPr>
                <w:rFonts w:cs="Times New Roman"/>
                <w:sz w:val="24"/>
                <w:szCs w:val="24"/>
              </w:rPr>
              <w:t>7 206 430 </w:t>
            </w:r>
          </w:p>
        </w:tc>
      </w:tr>
      <w:tr w:rsidR="002F4972" w:rsidRPr="008D465C" w:rsidTr="008D465C">
        <w:tc>
          <w:tcPr>
            <w:tcW w:w="7479" w:type="dxa"/>
          </w:tcPr>
          <w:p w:rsidR="002F4972" w:rsidRPr="008D465C" w:rsidRDefault="002F4972" w:rsidP="008D465C">
            <w:pPr>
              <w:jc w:val="both"/>
              <w:rPr>
                <w:rFonts w:cs="Times New Roman"/>
                <w:sz w:val="24"/>
                <w:szCs w:val="24"/>
              </w:rPr>
            </w:pPr>
            <w:r w:rsidRPr="008D465C">
              <w:rPr>
                <w:rFonts w:cs="Times New Roman"/>
                <w:sz w:val="24"/>
                <w:szCs w:val="24"/>
              </w:rPr>
              <w:t>Страховые взносы на обязательное социальное страхование на случай временной нетрудоспособности и в связи с материнством</w:t>
            </w:r>
          </w:p>
        </w:tc>
        <w:tc>
          <w:tcPr>
            <w:tcW w:w="2092" w:type="dxa"/>
          </w:tcPr>
          <w:p w:rsidR="002F4972" w:rsidRPr="008D465C" w:rsidRDefault="002F4972" w:rsidP="008D465C">
            <w:pPr>
              <w:jc w:val="center"/>
              <w:rPr>
                <w:rFonts w:cs="Times New Roman"/>
                <w:sz w:val="24"/>
                <w:szCs w:val="24"/>
              </w:rPr>
            </w:pPr>
            <w:r w:rsidRPr="008D465C">
              <w:rPr>
                <w:rFonts w:cs="Times New Roman"/>
                <w:color w:val="333333"/>
                <w:sz w:val="24"/>
                <w:szCs w:val="24"/>
                <w:shd w:val="clear" w:color="auto" w:fill="FBFBF3"/>
              </w:rPr>
              <w:t>284 785 </w:t>
            </w:r>
          </w:p>
        </w:tc>
      </w:tr>
      <w:tr w:rsidR="002F4972" w:rsidRPr="008D465C" w:rsidTr="008D465C">
        <w:tc>
          <w:tcPr>
            <w:tcW w:w="7479" w:type="dxa"/>
          </w:tcPr>
          <w:p w:rsidR="002F4972" w:rsidRPr="008D465C" w:rsidRDefault="002F4972" w:rsidP="008D465C">
            <w:pPr>
              <w:jc w:val="both"/>
              <w:rPr>
                <w:rFonts w:cs="Times New Roman"/>
                <w:sz w:val="24"/>
                <w:szCs w:val="24"/>
              </w:rPr>
            </w:pPr>
            <w:r w:rsidRPr="008D465C">
              <w:rPr>
                <w:rFonts w:cs="Times New Roman"/>
                <w:sz w:val="24"/>
                <w:szCs w:val="24"/>
              </w:rPr>
              <w:t>Транспортный налог</w:t>
            </w:r>
          </w:p>
        </w:tc>
        <w:tc>
          <w:tcPr>
            <w:tcW w:w="2092" w:type="dxa"/>
          </w:tcPr>
          <w:p w:rsidR="002F4972" w:rsidRPr="008D465C" w:rsidRDefault="002F4972" w:rsidP="008D465C">
            <w:pPr>
              <w:jc w:val="center"/>
              <w:rPr>
                <w:rFonts w:cs="Times New Roman"/>
                <w:sz w:val="24"/>
                <w:szCs w:val="24"/>
              </w:rPr>
            </w:pPr>
            <w:r w:rsidRPr="008D465C">
              <w:rPr>
                <w:rFonts w:cs="Times New Roman"/>
                <w:sz w:val="24"/>
                <w:szCs w:val="24"/>
              </w:rPr>
              <w:t>5858</w:t>
            </w:r>
          </w:p>
        </w:tc>
      </w:tr>
      <w:tr w:rsidR="002F4972" w:rsidRPr="008D465C" w:rsidTr="008D465C">
        <w:tc>
          <w:tcPr>
            <w:tcW w:w="7479" w:type="dxa"/>
          </w:tcPr>
          <w:p w:rsidR="002F4972" w:rsidRPr="008D465C" w:rsidRDefault="002F4972" w:rsidP="008D465C">
            <w:pPr>
              <w:jc w:val="both"/>
              <w:rPr>
                <w:rFonts w:cs="Times New Roman"/>
                <w:sz w:val="24"/>
                <w:szCs w:val="24"/>
              </w:rPr>
            </w:pPr>
            <w:r w:rsidRPr="008D465C">
              <w:rPr>
                <w:rFonts w:cs="Times New Roman"/>
                <w:sz w:val="24"/>
                <w:szCs w:val="24"/>
              </w:rPr>
              <w:t>Земельный налог</w:t>
            </w:r>
          </w:p>
        </w:tc>
        <w:tc>
          <w:tcPr>
            <w:tcW w:w="2092" w:type="dxa"/>
          </w:tcPr>
          <w:p w:rsidR="002F4972" w:rsidRPr="008D465C" w:rsidRDefault="002F4972" w:rsidP="008D465C">
            <w:pPr>
              <w:jc w:val="center"/>
              <w:rPr>
                <w:rFonts w:cs="Times New Roman"/>
                <w:sz w:val="24"/>
                <w:szCs w:val="24"/>
              </w:rPr>
            </w:pPr>
            <w:r w:rsidRPr="008D465C">
              <w:rPr>
                <w:rFonts w:cs="Times New Roman"/>
                <w:color w:val="333333"/>
                <w:sz w:val="24"/>
                <w:szCs w:val="24"/>
                <w:shd w:val="clear" w:color="auto" w:fill="FBFBF3"/>
              </w:rPr>
              <w:t>29 628</w:t>
            </w:r>
          </w:p>
        </w:tc>
      </w:tr>
      <w:tr w:rsidR="002F4972" w:rsidRPr="008D465C" w:rsidTr="008D465C">
        <w:tc>
          <w:tcPr>
            <w:tcW w:w="7479" w:type="dxa"/>
          </w:tcPr>
          <w:p w:rsidR="002F4972" w:rsidRPr="008D465C" w:rsidRDefault="002F4972" w:rsidP="008D465C">
            <w:pPr>
              <w:jc w:val="both"/>
              <w:rPr>
                <w:rFonts w:cs="Times New Roman"/>
                <w:sz w:val="24"/>
                <w:szCs w:val="24"/>
              </w:rPr>
            </w:pPr>
            <w:r w:rsidRPr="008D465C">
              <w:rPr>
                <w:rFonts w:cs="Times New Roman"/>
                <w:sz w:val="24"/>
                <w:szCs w:val="24"/>
              </w:rPr>
              <w:t>Итого:</w:t>
            </w:r>
          </w:p>
        </w:tc>
        <w:tc>
          <w:tcPr>
            <w:tcW w:w="2092" w:type="dxa"/>
          </w:tcPr>
          <w:p w:rsidR="002F4972" w:rsidRPr="008D465C" w:rsidRDefault="002F4972" w:rsidP="008D465C">
            <w:pPr>
              <w:jc w:val="center"/>
              <w:rPr>
                <w:rFonts w:cs="Times New Roman"/>
                <w:color w:val="333333"/>
                <w:sz w:val="24"/>
                <w:szCs w:val="24"/>
                <w:shd w:val="clear" w:color="auto" w:fill="FBFBF3"/>
              </w:rPr>
            </w:pPr>
            <w:r w:rsidRPr="008D465C">
              <w:rPr>
                <w:rFonts w:cs="Times New Roman"/>
                <w:color w:val="333333"/>
                <w:sz w:val="24"/>
                <w:szCs w:val="24"/>
                <w:shd w:val="clear" w:color="auto" w:fill="FBFBF3"/>
              </w:rPr>
              <w:t>13 472 091</w:t>
            </w:r>
          </w:p>
        </w:tc>
      </w:tr>
    </w:tbl>
    <w:p w:rsidR="008D465C" w:rsidRDefault="008D465C" w:rsidP="002F4972">
      <w:pPr>
        <w:spacing w:after="0" w:line="360" w:lineRule="auto"/>
        <w:ind w:firstLine="709"/>
        <w:jc w:val="both"/>
        <w:rPr>
          <w:rFonts w:cs="Times New Roman"/>
          <w:szCs w:val="28"/>
        </w:rPr>
      </w:pPr>
    </w:p>
    <w:p w:rsidR="002F4972" w:rsidRDefault="002F4972" w:rsidP="002F4972">
      <w:pPr>
        <w:spacing w:after="0" w:line="360" w:lineRule="auto"/>
        <w:ind w:firstLine="709"/>
        <w:jc w:val="both"/>
        <w:rPr>
          <w:rFonts w:cs="Times New Roman"/>
          <w:szCs w:val="28"/>
        </w:rPr>
      </w:pPr>
      <w:r>
        <w:rPr>
          <w:rFonts w:cs="Times New Roman"/>
          <w:szCs w:val="28"/>
        </w:rPr>
        <w:t>По результатам деятельности на начало 2022 г. компания заплатила налогов на общую сумму    13 472 091 рублей</w:t>
      </w:r>
      <w:r w:rsidRPr="0045560F">
        <w:rPr>
          <w:rFonts w:cs="Times New Roman"/>
          <w:szCs w:val="28"/>
        </w:rPr>
        <w:t xml:space="preserve"> [31]</w:t>
      </w:r>
      <w:r>
        <w:rPr>
          <w:rFonts w:cs="Times New Roman"/>
          <w:szCs w:val="28"/>
        </w:rPr>
        <w:t xml:space="preserve">. </w:t>
      </w:r>
    </w:p>
    <w:p w:rsidR="002F4972" w:rsidRDefault="002F4972" w:rsidP="002F4972">
      <w:pPr>
        <w:spacing w:after="0" w:line="360" w:lineRule="auto"/>
        <w:ind w:firstLine="709"/>
        <w:jc w:val="both"/>
        <w:rPr>
          <w:rFonts w:cs="Times New Roman"/>
          <w:szCs w:val="28"/>
        </w:rPr>
      </w:pPr>
      <w:r>
        <w:rPr>
          <w:rFonts w:cs="Times New Roman"/>
          <w:szCs w:val="28"/>
        </w:rPr>
        <w:t>Более половины всех налоговых поступлений составил налог на добавленную стоимость – 53,5%, страховые взносы на пенсионное обеспечение и обязательное медицинское страхование составили 33,1% и 10,9 % соответственно. Учитывая положительную динамику  в производственной деятельности предприятия, можно рассчитывать на увеличение налоговых поступлений в бюджеты различных уровней.</w:t>
      </w:r>
    </w:p>
    <w:p w:rsidR="002F4972" w:rsidRDefault="002F4972" w:rsidP="002F4972">
      <w:pPr>
        <w:ind w:firstLine="709"/>
      </w:pPr>
    </w:p>
    <w:p w:rsidR="002F4972" w:rsidRPr="008E1313" w:rsidRDefault="002F4972" w:rsidP="002F4972">
      <w:pPr>
        <w:ind w:firstLine="709"/>
        <w:rPr>
          <w:b/>
        </w:rPr>
      </w:pPr>
      <w:r w:rsidRPr="008E1313">
        <w:rPr>
          <w:b/>
        </w:rPr>
        <w:lastRenderedPageBreak/>
        <w:t>2.2 Оценка функционирования исследуемого предприятия</w:t>
      </w:r>
    </w:p>
    <w:p w:rsidR="002F4972" w:rsidRDefault="002F4972" w:rsidP="002F4972">
      <w:pPr>
        <w:spacing w:after="0" w:line="360" w:lineRule="auto"/>
        <w:ind w:firstLine="709"/>
        <w:jc w:val="both"/>
        <w:rPr>
          <w:rFonts w:eastAsia="Calibri" w:cs="Times New Roman"/>
          <w:szCs w:val="28"/>
        </w:rPr>
      </w:pPr>
    </w:p>
    <w:p w:rsidR="002F4972" w:rsidRDefault="002F4972" w:rsidP="002F4972">
      <w:pPr>
        <w:spacing w:after="0" w:line="360" w:lineRule="auto"/>
        <w:ind w:firstLine="709"/>
        <w:jc w:val="both"/>
        <w:rPr>
          <w:rFonts w:eastAsia="Calibri" w:cs="Times New Roman"/>
          <w:szCs w:val="28"/>
        </w:rPr>
      </w:pPr>
      <w:r w:rsidRPr="009A121B">
        <w:rPr>
          <w:rFonts w:eastAsia="Calibri" w:cs="Times New Roman"/>
          <w:szCs w:val="28"/>
        </w:rPr>
        <w:t>Рассмотрим деятельность предприятия ООО «Тифлисский колос» на основе анализа финансовой устойчивости и анализа имущественного состояния.</w:t>
      </w:r>
      <w:r>
        <w:rPr>
          <w:rFonts w:eastAsia="Calibri" w:cs="Times New Roman"/>
          <w:szCs w:val="28"/>
        </w:rPr>
        <w:t xml:space="preserve">  О</w:t>
      </w:r>
      <w:r w:rsidRPr="009A121B">
        <w:rPr>
          <w:rFonts w:eastAsia="Calibri" w:cs="Times New Roman"/>
          <w:szCs w:val="28"/>
        </w:rPr>
        <w:t>снов</w:t>
      </w:r>
      <w:r>
        <w:rPr>
          <w:rFonts w:eastAsia="Calibri" w:cs="Times New Roman"/>
          <w:szCs w:val="28"/>
        </w:rPr>
        <w:t>ой</w:t>
      </w:r>
      <w:r w:rsidRPr="009A121B">
        <w:rPr>
          <w:rFonts w:eastAsia="Calibri" w:cs="Times New Roman"/>
          <w:szCs w:val="28"/>
        </w:rPr>
        <w:t xml:space="preserve"> </w:t>
      </w:r>
      <w:r>
        <w:rPr>
          <w:rFonts w:eastAsia="Calibri" w:cs="Times New Roman"/>
          <w:szCs w:val="28"/>
        </w:rPr>
        <w:t xml:space="preserve">анализа служат </w:t>
      </w:r>
      <w:r w:rsidRPr="009A121B">
        <w:rPr>
          <w:rFonts w:eastAsia="Calibri" w:cs="Times New Roman"/>
          <w:szCs w:val="28"/>
        </w:rPr>
        <w:t>данны</w:t>
      </w:r>
      <w:r>
        <w:rPr>
          <w:rFonts w:eastAsia="Calibri" w:cs="Times New Roman"/>
          <w:szCs w:val="28"/>
        </w:rPr>
        <w:t>е</w:t>
      </w:r>
      <w:r w:rsidRPr="009A121B">
        <w:rPr>
          <w:rFonts w:eastAsia="Calibri" w:cs="Times New Roman"/>
          <w:szCs w:val="28"/>
        </w:rPr>
        <w:t xml:space="preserve"> </w:t>
      </w:r>
      <w:r>
        <w:rPr>
          <w:rFonts w:eastAsia="Calibri" w:cs="Times New Roman"/>
          <w:szCs w:val="28"/>
        </w:rPr>
        <w:t>б</w:t>
      </w:r>
      <w:r w:rsidRPr="009A121B">
        <w:rPr>
          <w:rFonts w:eastAsia="Calibri" w:cs="Times New Roman"/>
          <w:szCs w:val="28"/>
        </w:rPr>
        <w:t>ухгалтерск</w:t>
      </w:r>
      <w:r>
        <w:rPr>
          <w:rFonts w:eastAsia="Calibri" w:cs="Times New Roman"/>
          <w:szCs w:val="28"/>
        </w:rPr>
        <w:t>ого</w:t>
      </w:r>
      <w:r w:rsidRPr="009A121B">
        <w:rPr>
          <w:rFonts w:eastAsia="Calibri" w:cs="Times New Roman"/>
          <w:szCs w:val="28"/>
        </w:rPr>
        <w:t xml:space="preserve"> баланс</w:t>
      </w:r>
      <w:r>
        <w:rPr>
          <w:rFonts w:eastAsia="Calibri" w:cs="Times New Roman"/>
          <w:szCs w:val="28"/>
        </w:rPr>
        <w:t>а</w:t>
      </w:r>
      <w:r w:rsidRPr="009A121B">
        <w:rPr>
          <w:rFonts w:eastAsia="Calibri" w:cs="Times New Roman"/>
          <w:szCs w:val="28"/>
        </w:rPr>
        <w:t xml:space="preserve"> </w:t>
      </w:r>
      <w:r>
        <w:rPr>
          <w:rFonts w:eastAsia="Calibri" w:cs="Times New Roman"/>
          <w:szCs w:val="28"/>
        </w:rPr>
        <w:t>и о</w:t>
      </w:r>
      <w:r w:rsidRPr="009A121B">
        <w:rPr>
          <w:rFonts w:eastAsia="Calibri" w:cs="Times New Roman"/>
          <w:szCs w:val="28"/>
        </w:rPr>
        <w:t>тчёт</w:t>
      </w:r>
      <w:r>
        <w:rPr>
          <w:rFonts w:eastAsia="Calibri" w:cs="Times New Roman"/>
          <w:szCs w:val="28"/>
        </w:rPr>
        <w:t>а</w:t>
      </w:r>
      <w:r w:rsidRPr="009A121B">
        <w:rPr>
          <w:rFonts w:eastAsia="Calibri" w:cs="Times New Roman"/>
          <w:szCs w:val="28"/>
        </w:rPr>
        <w:t xml:space="preserve"> о финансовых результатах</w:t>
      </w:r>
      <w:r>
        <w:rPr>
          <w:rFonts w:eastAsia="Calibri" w:cs="Times New Roman"/>
          <w:szCs w:val="28"/>
        </w:rPr>
        <w:t>.</w:t>
      </w:r>
      <w:r w:rsidRPr="009A121B">
        <w:rPr>
          <w:rFonts w:eastAsia="Calibri" w:cs="Times New Roman"/>
          <w:szCs w:val="28"/>
        </w:rPr>
        <w:t xml:space="preserve"> </w:t>
      </w:r>
    </w:p>
    <w:p w:rsidR="002F4972" w:rsidRDefault="002F4972" w:rsidP="002F4972">
      <w:pPr>
        <w:spacing w:after="0" w:line="360" w:lineRule="auto"/>
        <w:ind w:firstLine="709"/>
        <w:jc w:val="both"/>
        <w:rPr>
          <w:rFonts w:eastAsia="Calibri" w:cs="Times New Roman"/>
          <w:szCs w:val="28"/>
        </w:rPr>
      </w:pPr>
      <w:r>
        <w:rPr>
          <w:rFonts w:eastAsia="Calibri" w:cs="Times New Roman"/>
          <w:szCs w:val="28"/>
        </w:rPr>
        <w:t xml:space="preserve">Первоначально  проведем анализ ликвидности баланса предприятия. </w:t>
      </w:r>
      <w:r w:rsidRPr="00F81D3D">
        <w:rPr>
          <w:rFonts w:eastAsia="Calibri" w:cs="Times New Roman"/>
          <w:szCs w:val="28"/>
        </w:rPr>
        <w:t>Ликвидность баланса определяется как степень покрытия обязательств</w:t>
      </w:r>
      <w:r>
        <w:rPr>
          <w:rFonts w:eastAsia="Calibri" w:cs="Times New Roman"/>
          <w:szCs w:val="28"/>
        </w:rPr>
        <w:t xml:space="preserve"> </w:t>
      </w:r>
      <w:r w:rsidRPr="00F81D3D">
        <w:rPr>
          <w:rFonts w:eastAsia="Calibri" w:cs="Times New Roman"/>
          <w:szCs w:val="28"/>
        </w:rPr>
        <w:t>предприятия его активами, срок превращения которых в денежную форму соответствует сроку погашения обязательств.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r>
        <w:rPr>
          <w:rFonts w:eastAsia="Calibri" w:cs="Times New Roman"/>
          <w:szCs w:val="28"/>
        </w:rPr>
        <w:t xml:space="preserve"> </w:t>
      </w:r>
      <w:r w:rsidRPr="00F81D3D">
        <w:rPr>
          <w:rFonts w:eastAsia="Calibri" w:cs="Times New Roman"/>
          <w:szCs w:val="28"/>
        </w:rPr>
        <w:t>Для определения ликвидности баланса следует сопоставить итоги указанных групп по активу и пассив</w:t>
      </w:r>
      <w:r>
        <w:rPr>
          <w:rFonts w:eastAsia="Calibri" w:cs="Times New Roman"/>
          <w:szCs w:val="28"/>
        </w:rPr>
        <w:t xml:space="preserve"> (табл. </w:t>
      </w:r>
      <w:r w:rsidRPr="008C34CA">
        <w:rPr>
          <w:rFonts w:eastAsia="Calibri" w:cs="Times New Roman"/>
          <w:szCs w:val="28"/>
        </w:rPr>
        <w:t>5</w:t>
      </w:r>
      <w:r>
        <w:rPr>
          <w:rFonts w:eastAsia="Calibri" w:cs="Times New Roman"/>
          <w:szCs w:val="28"/>
        </w:rPr>
        <w:t>).</w:t>
      </w:r>
    </w:p>
    <w:p w:rsidR="002F4972" w:rsidRDefault="002F4972" w:rsidP="00C86230">
      <w:pPr>
        <w:spacing w:after="0" w:line="360" w:lineRule="auto"/>
        <w:ind w:firstLine="709"/>
        <w:jc w:val="both"/>
        <w:rPr>
          <w:rFonts w:eastAsia="Calibri" w:cs="Times New Roman"/>
          <w:szCs w:val="28"/>
        </w:rPr>
      </w:pPr>
      <w:r w:rsidRPr="00FD4945">
        <w:rPr>
          <w:rFonts w:eastAsia="Calibri" w:cs="Times New Roman"/>
          <w:szCs w:val="28"/>
        </w:rPr>
        <w:t xml:space="preserve">Если одно или несколько неравенств имеют противоположный знак, ликвидность баланса в большей или меньшей степени отличается </w:t>
      </w:r>
      <w:proofErr w:type="gramStart"/>
      <w:r w:rsidRPr="00FD4945">
        <w:rPr>
          <w:rFonts w:eastAsia="Calibri" w:cs="Times New Roman"/>
          <w:szCs w:val="28"/>
        </w:rPr>
        <w:t>от</w:t>
      </w:r>
      <w:proofErr w:type="gramEnd"/>
      <w:r w:rsidRPr="00FD4945">
        <w:rPr>
          <w:rFonts w:eastAsia="Calibri" w:cs="Times New Roman"/>
          <w:szCs w:val="28"/>
        </w:rPr>
        <w:t xml:space="preserve"> абсолютной.</w:t>
      </w:r>
    </w:p>
    <w:p w:rsidR="002F4972" w:rsidRPr="00A640E0" w:rsidRDefault="002F4972" w:rsidP="002F4972">
      <w:pPr>
        <w:spacing w:after="0" w:line="360" w:lineRule="auto"/>
        <w:ind w:firstLine="709"/>
        <w:jc w:val="both"/>
        <w:rPr>
          <w:rFonts w:eastAsia="Calibri" w:cs="Times New Roman"/>
          <w:szCs w:val="28"/>
        </w:rPr>
      </w:pPr>
      <w:r>
        <w:rPr>
          <w:rFonts w:eastAsia="Calibri" w:cs="Times New Roman"/>
          <w:szCs w:val="28"/>
        </w:rPr>
        <w:t xml:space="preserve">Таблица </w:t>
      </w:r>
      <w:r w:rsidRPr="008C34CA">
        <w:rPr>
          <w:rFonts w:eastAsia="Calibri" w:cs="Times New Roman"/>
          <w:szCs w:val="28"/>
        </w:rPr>
        <w:t>5</w:t>
      </w:r>
      <w:r>
        <w:rPr>
          <w:rFonts w:eastAsia="Calibri" w:cs="Times New Roman"/>
          <w:szCs w:val="28"/>
        </w:rPr>
        <w:t xml:space="preserve"> – Активы и пассивы баланса предприятия</w:t>
      </w:r>
      <w:r w:rsidRPr="0066313E">
        <w:rPr>
          <w:rFonts w:eastAsia="Calibri" w:cs="Times New Roman"/>
          <w:szCs w:val="28"/>
        </w:rPr>
        <w:t xml:space="preserve"> </w:t>
      </w:r>
      <w:r>
        <w:rPr>
          <w:rFonts w:eastAsia="Calibri" w:cs="Times New Roman"/>
          <w:szCs w:val="28"/>
        </w:rPr>
        <w:t>ООО «Тифлисский колос», тыс. руб.</w:t>
      </w:r>
      <w:r w:rsidRPr="0045560F">
        <w:rPr>
          <w:rFonts w:eastAsia="Calibri" w:cs="Times New Roman"/>
          <w:szCs w:val="28"/>
        </w:rPr>
        <w:t xml:space="preserve"> </w:t>
      </w:r>
      <w:r w:rsidRPr="00A640E0">
        <w:rPr>
          <w:rFonts w:eastAsia="Calibri" w:cs="Times New Roman"/>
          <w:szCs w:val="28"/>
        </w:rPr>
        <w:t>[29]</w:t>
      </w:r>
    </w:p>
    <w:tbl>
      <w:tblPr>
        <w:tblStyle w:val="a6"/>
        <w:tblW w:w="0" w:type="auto"/>
        <w:tblLook w:val="04A0"/>
      </w:tblPr>
      <w:tblGrid>
        <w:gridCol w:w="3190"/>
        <w:gridCol w:w="3190"/>
        <w:gridCol w:w="3191"/>
      </w:tblGrid>
      <w:tr w:rsidR="002F4972" w:rsidTr="008D465C">
        <w:tc>
          <w:tcPr>
            <w:tcW w:w="3190" w:type="dxa"/>
          </w:tcPr>
          <w:p w:rsidR="002F4972" w:rsidRPr="00F81D3D" w:rsidRDefault="002F4972" w:rsidP="00111C22">
            <w:pPr>
              <w:jc w:val="center"/>
              <w:rPr>
                <w:rFonts w:eastAsia="Calibri" w:cs="Times New Roman"/>
                <w:sz w:val="24"/>
                <w:szCs w:val="24"/>
              </w:rPr>
            </w:pPr>
            <w:r w:rsidRPr="00F81D3D">
              <w:rPr>
                <w:rFonts w:eastAsia="Calibri" w:cs="Times New Roman"/>
                <w:sz w:val="24"/>
                <w:szCs w:val="24"/>
              </w:rPr>
              <w:t>Актив</w:t>
            </w:r>
          </w:p>
        </w:tc>
        <w:tc>
          <w:tcPr>
            <w:tcW w:w="3190" w:type="dxa"/>
          </w:tcPr>
          <w:p w:rsidR="002F4972" w:rsidRPr="00F81D3D" w:rsidRDefault="002F4972" w:rsidP="00111C22">
            <w:pPr>
              <w:jc w:val="center"/>
              <w:rPr>
                <w:rFonts w:eastAsia="Calibri" w:cs="Times New Roman"/>
                <w:sz w:val="24"/>
                <w:szCs w:val="24"/>
              </w:rPr>
            </w:pPr>
            <w:r w:rsidRPr="00F81D3D">
              <w:rPr>
                <w:rFonts w:cs="Times New Roman"/>
                <w:sz w:val="24"/>
                <w:szCs w:val="24"/>
              </w:rPr>
              <w:t>Условия абсолютной</w:t>
            </w:r>
            <w:r w:rsidRPr="00F81D3D">
              <w:rPr>
                <w:rFonts w:cs="Times New Roman"/>
                <w:sz w:val="24"/>
                <w:szCs w:val="24"/>
              </w:rPr>
              <w:br/>
              <w:t>ликвидности</w:t>
            </w:r>
          </w:p>
        </w:tc>
        <w:tc>
          <w:tcPr>
            <w:tcW w:w="3191" w:type="dxa"/>
          </w:tcPr>
          <w:p w:rsidR="002F4972" w:rsidRPr="00F81D3D" w:rsidRDefault="002F4972" w:rsidP="00111C22">
            <w:pPr>
              <w:jc w:val="center"/>
              <w:rPr>
                <w:rFonts w:eastAsia="Calibri" w:cs="Times New Roman"/>
                <w:sz w:val="24"/>
                <w:szCs w:val="24"/>
              </w:rPr>
            </w:pPr>
            <w:r w:rsidRPr="00F81D3D">
              <w:rPr>
                <w:rFonts w:eastAsia="Calibri" w:cs="Times New Roman"/>
                <w:sz w:val="24"/>
                <w:szCs w:val="24"/>
              </w:rPr>
              <w:t>Пассив</w:t>
            </w:r>
          </w:p>
        </w:tc>
      </w:tr>
      <w:tr w:rsidR="002F4972" w:rsidTr="008D465C">
        <w:tc>
          <w:tcPr>
            <w:tcW w:w="3190" w:type="dxa"/>
            <w:vAlign w:val="center"/>
          </w:tcPr>
          <w:p w:rsidR="002F4972" w:rsidRPr="00F81D3D" w:rsidRDefault="002F4972" w:rsidP="00111C22">
            <w:pPr>
              <w:jc w:val="center"/>
              <w:rPr>
                <w:rFonts w:cs="Times New Roman"/>
                <w:b/>
                <w:sz w:val="24"/>
                <w:szCs w:val="24"/>
              </w:rPr>
            </w:pPr>
            <w:r w:rsidRPr="00F81D3D">
              <w:rPr>
                <w:rFonts w:cs="Times New Roman"/>
                <w:sz w:val="24"/>
                <w:szCs w:val="24"/>
              </w:rPr>
              <w:t>А1 – денежные средства организации и краткосрочные финансовые вложение</w:t>
            </w:r>
          </w:p>
        </w:tc>
        <w:tc>
          <w:tcPr>
            <w:tcW w:w="3190" w:type="dxa"/>
            <w:vAlign w:val="center"/>
          </w:tcPr>
          <w:p w:rsidR="002F4972" w:rsidRPr="00F81D3D" w:rsidRDefault="002F4972" w:rsidP="00111C22">
            <w:pPr>
              <w:jc w:val="center"/>
              <w:rPr>
                <w:rFonts w:cs="Times New Roman"/>
                <w:sz w:val="24"/>
                <w:szCs w:val="24"/>
              </w:rPr>
            </w:pPr>
            <w:r w:rsidRPr="00F81D3D">
              <w:rPr>
                <w:rFonts w:cs="Times New Roman"/>
                <w:sz w:val="24"/>
                <w:szCs w:val="24"/>
              </w:rPr>
              <w:t>А1 ≥ П1</w:t>
            </w:r>
          </w:p>
        </w:tc>
        <w:tc>
          <w:tcPr>
            <w:tcW w:w="3191" w:type="dxa"/>
            <w:vAlign w:val="center"/>
          </w:tcPr>
          <w:p w:rsidR="002F4972" w:rsidRPr="00F81D3D" w:rsidRDefault="002F4972" w:rsidP="00111C22">
            <w:pPr>
              <w:jc w:val="center"/>
              <w:rPr>
                <w:rFonts w:cs="Times New Roman"/>
                <w:sz w:val="24"/>
                <w:szCs w:val="24"/>
              </w:rPr>
            </w:pPr>
            <w:r w:rsidRPr="00F81D3D">
              <w:rPr>
                <w:rFonts w:cs="Times New Roman"/>
                <w:sz w:val="24"/>
                <w:szCs w:val="24"/>
              </w:rPr>
              <w:t>П1 – кредиторская задолженность, а также ссуды, не погашенные в срок</w:t>
            </w:r>
          </w:p>
        </w:tc>
      </w:tr>
      <w:tr w:rsidR="002F4972" w:rsidTr="008D465C">
        <w:tc>
          <w:tcPr>
            <w:tcW w:w="3190" w:type="dxa"/>
            <w:vAlign w:val="center"/>
          </w:tcPr>
          <w:p w:rsidR="002F4972" w:rsidRPr="00F81D3D" w:rsidRDefault="002F4972" w:rsidP="00111C22">
            <w:pPr>
              <w:jc w:val="center"/>
              <w:rPr>
                <w:rFonts w:cs="Times New Roman"/>
                <w:b/>
                <w:sz w:val="24"/>
                <w:szCs w:val="24"/>
              </w:rPr>
            </w:pPr>
            <w:r w:rsidRPr="00F81D3D">
              <w:rPr>
                <w:rFonts w:cs="Times New Roman"/>
                <w:sz w:val="24"/>
                <w:szCs w:val="24"/>
              </w:rPr>
              <w:t>А2 – дебиторская задолженность и прочие активы</w:t>
            </w:r>
          </w:p>
        </w:tc>
        <w:tc>
          <w:tcPr>
            <w:tcW w:w="3190" w:type="dxa"/>
            <w:vAlign w:val="center"/>
          </w:tcPr>
          <w:p w:rsidR="002F4972" w:rsidRPr="00F81D3D" w:rsidRDefault="002F4972" w:rsidP="00111C22">
            <w:pPr>
              <w:jc w:val="center"/>
              <w:rPr>
                <w:rFonts w:cs="Times New Roman"/>
                <w:sz w:val="24"/>
                <w:szCs w:val="24"/>
              </w:rPr>
            </w:pPr>
            <w:r w:rsidRPr="00F81D3D">
              <w:rPr>
                <w:rFonts w:cs="Times New Roman"/>
                <w:sz w:val="24"/>
                <w:szCs w:val="24"/>
              </w:rPr>
              <w:t>А2 ≥ П2</w:t>
            </w:r>
          </w:p>
        </w:tc>
        <w:tc>
          <w:tcPr>
            <w:tcW w:w="3191" w:type="dxa"/>
            <w:vAlign w:val="center"/>
          </w:tcPr>
          <w:p w:rsidR="002F4972" w:rsidRPr="00F81D3D" w:rsidRDefault="002F4972" w:rsidP="00111C22">
            <w:pPr>
              <w:jc w:val="center"/>
              <w:rPr>
                <w:rFonts w:cs="Times New Roman"/>
                <w:sz w:val="24"/>
                <w:szCs w:val="24"/>
              </w:rPr>
            </w:pPr>
            <w:r w:rsidRPr="00F81D3D">
              <w:rPr>
                <w:rFonts w:cs="Times New Roman"/>
                <w:sz w:val="24"/>
                <w:szCs w:val="24"/>
              </w:rPr>
              <w:t>П2 – краткосрочные кредиты и заемные средства</w:t>
            </w:r>
          </w:p>
        </w:tc>
      </w:tr>
      <w:tr w:rsidR="002F4972" w:rsidTr="008D465C">
        <w:tc>
          <w:tcPr>
            <w:tcW w:w="3190" w:type="dxa"/>
            <w:vAlign w:val="center"/>
          </w:tcPr>
          <w:p w:rsidR="002F4972" w:rsidRPr="00F81D3D" w:rsidRDefault="002F4972" w:rsidP="00111C22">
            <w:pPr>
              <w:jc w:val="center"/>
              <w:rPr>
                <w:rFonts w:cs="Times New Roman"/>
                <w:b/>
                <w:sz w:val="24"/>
                <w:szCs w:val="24"/>
              </w:rPr>
            </w:pPr>
            <w:r w:rsidRPr="00F81D3D">
              <w:rPr>
                <w:rFonts w:cs="Times New Roman"/>
                <w:sz w:val="24"/>
                <w:szCs w:val="24"/>
              </w:rPr>
              <w:t>А3 – «Запасы и затраты» (за исключением «Расходов будущих периодов») и «Долгосрочные финансовые вложения»</w:t>
            </w:r>
          </w:p>
        </w:tc>
        <w:tc>
          <w:tcPr>
            <w:tcW w:w="3190" w:type="dxa"/>
            <w:vAlign w:val="center"/>
          </w:tcPr>
          <w:p w:rsidR="002F4972" w:rsidRPr="00F81D3D" w:rsidRDefault="002F4972" w:rsidP="00111C22">
            <w:pPr>
              <w:jc w:val="center"/>
              <w:rPr>
                <w:rFonts w:cs="Times New Roman"/>
                <w:sz w:val="24"/>
                <w:szCs w:val="24"/>
              </w:rPr>
            </w:pPr>
            <w:r w:rsidRPr="00F81D3D">
              <w:rPr>
                <w:rFonts w:cs="Times New Roman"/>
                <w:sz w:val="24"/>
                <w:szCs w:val="24"/>
              </w:rPr>
              <w:t>А3 ≥ П3</w:t>
            </w:r>
          </w:p>
        </w:tc>
        <w:tc>
          <w:tcPr>
            <w:tcW w:w="3191" w:type="dxa"/>
            <w:vAlign w:val="center"/>
          </w:tcPr>
          <w:p w:rsidR="002F4972" w:rsidRPr="00F81D3D" w:rsidRDefault="002F4972" w:rsidP="00111C22">
            <w:pPr>
              <w:jc w:val="center"/>
              <w:rPr>
                <w:rFonts w:cs="Times New Roman"/>
                <w:sz w:val="24"/>
                <w:szCs w:val="24"/>
              </w:rPr>
            </w:pPr>
            <w:r w:rsidRPr="00F81D3D">
              <w:rPr>
                <w:rFonts w:cs="Times New Roman"/>
                <w:sz w:val="24"/>
                <w:szCs w:val="24"/>
              </w:rPr>
              <w:t>П3 – долгосрочные кредиты и заемные средства</w:t>
            </w:r>
          </w:p>
        </w:tc>
      </w:tr>
      <w:tr w:rsidR="002F4972" w:rsidTr="008D465C">
        <w:tc>
          <w:tcPr>
            <w:tcW w:w="3190" w:type="dxa"/>
            <w:vAlign w:val="center"/>
          </w:tcPr>
          <w:p w:rsidR="002F4972" w:rsidRPr="00F81D3D" w:rsidRDefault="002F4972" w:rsidP="00111C22">
            <w:pPr>
              <w:jc w:val="center"/>
              <w:rPr>
                <w:rFonts w:cs="Times New Roman"/>
                <w:b/>
                <w:sz w:val="24"/>
                <w:szCs w:val="24"/>
              </w:rPr>
            </w:pPr>
            <w:r w:rsidRPr="00F81D3D">
              <w:rPr>
                <w:rFonts w:cs="Times New Roman"/>
                <w:sz w:val="24"/>
                <w:szCs w:val="24"/>
              </w:rPr>
              <w:lastRenderedPageBreak/>
              <w:t>А4 – статьи раздела I актива баланса «</w:t>
            </w:r>
            <w:proofErr w:type="spellStart"/>
            <w:r w:rsidRPr="00F81D3D">
              <w:rPr>
                <w:rFonts w:cs="Times New Roman"/>
                <w:sz w:val="24"/>
                <w:szCs w:val="24"/>
              </w:rPr>
              <w:t>Внеоборотные</w:t>
            </w:r>
            <w:proofErr w:type="spellEnd"/>
            <w:r w:rsidRPr="00F81D3D">
              <w:rPr>
                <w:rFonts w:cs="Times New Roman"/>
                <w:sz w:val="24"/>
                <w:szCs w:val="24"/>
              </w:rPr>
              <w:t xml:space="preserve"> активы» (за исключением «Долгосрочные финансовые вложения»)</w:t>
            </w:r>
          </w:p>
        </w:tc>
        <w:tc>
          <w:tcPr>
            <w:tcW w:w="3190" w:type="dxa"/>
            <w:vAlign w:val="center"/>
          </w:tcPr>
          <w:p w:rsidR="002F4972" w:rsidRPr="00F81D3D" w:rsidRDefault="002F4972" w:rsidP="00111C22">
            <w:pPr>
              <w:jc w:val="center"/>
              <w:rPr>
                <w:rFonts w:cs="Times New Roman"/>
                <w:sz w:val="24"/>
                <w:szCs w:val="24"/>
              </w:rPr>
            </w:pPr>
            <w:r w:rsidRPr="00F81D3D">
              <w:rPr>
                <w:rFonts w:cs="Times New Roman"/>
                <w:sz w:val="24"/>
                <w:szCs w:val="24"/>
              </w:rPr>
              <w:t>А4 ≤ П4</w:t>
            </w:r>
          </w:p>
        </w:tc>
        <w:tc>
          <w:tcPr>
            <w:tcW w:w="3191" w:type="dxa"/>
            <w:vAlign w:val="center"/>
          </w:tcPr>
          <w:p w:rsidR="002F4972" w:rsidRPr="00F81D3D" w:rsidRDefault="002F4972" w:rsidP="00111C22">
            <w:pPr>
              <w:jc w:val="center"/>
              <w:rPr>
                <w:rFonts w:cs="Times New Roman"/>
                <w:sz w:val="24"/>
                <w:szCs w:val="24"/>
              </w:rPr>
            </w:pPr>
            <w:r w:rsidRPr="00F81D3D">
              <w:rPr>
                <w:rFonts w:cs="Times New Roman"/>
                <w:sz w:val="24"/>
                <w:szCs w:val="24"/>
              </w:rPr>
              <w:t>П4 – статьи раздела III пассива баланса «Капитал и резервы»</w:t>
            </w:r>
          </w:p>
        </w:tc>
      </w:tr>
    </w:tbl>
    <w:p w:rsidR="002F4972" w:rsidRDefault="002F4972" w:rsidP="002F4972">
      <w:pPr>
        <w:spacing w:after="0" w:line="360" w:lineRule="auto"/>
        <w:ind w:firstLine="709"/>
        <w:jc w:val="both"/>
        <w:rPr>
          <w:rFonts w:eastAsia="Calibri" w:cs="Times New Roman"/>
          <w:szCs w:val="28"/>
        </w:rPr>
      </w:pPr>
    </w:p>
    <w:p w:rsidR="002F4972" w:rsidRDefault="002F4972" w:rsidP="002F4972">
      <w:pPr>
        <w:spacing w:after="0" w:line="360" w:lineRule="auto"/>
        <w:ind w:firstLine="709"/>
        <w:jc w:val="both"/>
        <w:rPr>
          <w:rFonts w:eastAsia="Calibri" w:cs="Times New Roman"/>
          <w:szCs w:val="28"/>
        </w:rPr>
      </w:pPr>
      <w:r w:rsidRPr="00FD4945">
        <w:rPr>
          <w:rFonts w:eastAsia="Calibri" w:cs="Times New Roman"/>
          <w:szCs w:val="28"/>
        </w:rPr>
        <w:t xml:space="preserve">На основе данных бухгалтерского баланса за </w:t>
      </w:r>
      <w:r>
        <w:rPr>
          <w:rFonts w:eastAsia="Calibri" w:cs="Times New Roman"/>
          <w:szCs w:val="28"/>
        </w:rPr>
        <w:t>2020-</w:t>
      </w:r>
      <w:r w:rsidRPr="00FD4945">
        <w:rPr>
          <w:rFonts w:eastAsia="Calibri" w:cs="Times New Roman"/>
          <w:szCs w:val="28"/>
        </w:rPr>
        <w:t>2021</w:t>
      </w:r>
      <w:r>
        <w:rPr>
          <w:rFonts w:eastAsia="Calibri" w:cs="Times New Roman"/>
          <w:szCs w:val="28"/>
        </w:rPr>
        <w:t xml:space="preserve"> гг.</w:t>
      </w:r>
      <w:r w:rsidRPr="00FD4945">
        <w:rPr>
          <w:rFonts w:eastAsia="Calibri" w:cs="Times New Roman"/>
          <w:szCs w:val="28"/>
        </w:rPr>
        <w:t xml:space="preserve"> сопоставление итогов групп по активу и пассиву </w:t>
      </w:r>
      <w:r>
        <w:rPr>
          <w:rFonts w:eastAsia="Calibri" w:cs="Times New Roman"/>
          <w:szCs w:val="28"/>
        </w:rPr>
        <w:t xml:space="preserve">представлено в таблице </w:t>
      </w:r>
      <w:r w:rsidRPr="008C34CA">
        <w:rPr>
          <w:rFonts w:eastAsia="Calibri" w:cs="Times New Roman"/>
          <w:szCs w:val="28"/>
        </w:rPr>
        <w:t>6</w:t>
      </w:r>
      <w:r>
        <w:rPr>
          <w:rFonts w:eastAsia="Calibri" w:cs="Times New Roman"/>
          <w:szCs w:val="28"/>
        </w:rPr>
        <w:t>.</w:t>
      </w:r>
    </w:p>
    <w:p w:rsidR="00111C22" w:rsidRDefault="00111C22" w:rsidP="002F4972">
      <w:pPr>
        <w:spacing w:after="0" w:line="360" w:lineRule="auto"/>
        <w:ind w:firstLine="709"/>
        <w:jc w:val="both"/>
        <w:rPr>
          <w:rFonts w:eastAsia="Calibri" w:cs="Times New Roman"/>
          <w:szCs w:val="28"/>
        </w:rPr>
      </w:pPr>
    </w:p>
    <w:p w:rsidR="002F4972" w:rsidRPr="00A640E0" w:rsidRDefault="002F4972" w:rsidP="002F4972">
      <w:pPr>
        <w:spacing w:after="0" w:line="360" w:lineRule="auto"/>
        <w:ind w:firstLine="709"/>
        <w:jc w:val="both"/>
        <w:rPr>
          <w:rFonts w:eastAsia="Calibri" w:cs="Times New Roman"/>
          <w:szCs w:val="28"/>
        </w:rPr>
      </w:pPr>
      <w:r>
        <w:rPr>
          <w:rFonts w:eastAsia="Calibri" w:cs="Times New Roman"/>
          <w:szCs w:val="28"/>
        </w:rPr>
        <w:t xml:space="preserve">Таблица </w:t>
      </w:r>
      <w:r w:rsidRPr="008C34CA">
        <w:rPr>
          <w:rFonts w:eastAsia="Calibri" w:cs="Times New Roman"/>
          <w:szCs w:val="28"/>
        </w:rPr>
        <w:t>6</w:t>
      </w:r>
      <w:r>
        <w:rPr>
          <w:rFonts w:eastAsia="Calibri" w:cs="Times New Roman"/>
          <w:szCs w:val="28"/>
        </w:rPr>
        <w:t xml:space="preserve"> – Анализ ликвидности баланса предприятия ООО «Тифлисский колос», тыс. руб.</w:t>
      </w:r>
      <w:r w:rsidRPr="0045560F">
        <w:rPr>
          <w:rFonts w:eastAsia="Calibri" w:cs="Times New Roman"/>
          <w:szCs w:val="28"/>
        </w:rPr>
        <w:t xml:space="preserve"> </w:t>
      </w:r>
      <w:r w:rsidRPr="00A640E0">
        <w:rPr>
          <w:rFonts w:eastAsia="Calibri" w:cs="Times New Roman"/>
          <w:szCs w:val="28"/>
        </w:rPr>
        <w:t>[29]</w:t>
      </w:r>
    </w:p>
    <w:tbl>
      <w:tblPr>
        <w:tblStyle w:val="a6"/>
        <w:tblW w:w="9747" w:type="dxa"/>
        <w:tblLayout w:type="fixed"/>
        <w:tblLook w:val="04A0"/>
      </w:tblPr>
      <w:tblGrid>
        <w:gridCol w:w="996"/>
        <w:gridCol w:w="1796"/>
        <w:gridCol w:w="1002"/>
        <w:gridCol w:w="992"/>
        <w:gridCol w:w="1912"/>
        <w:gridCol w:w="923"/>
        <w:gridCol w:w="992"/>
        <w:gridCol w:w="1134"/>
      </w:tblGrid>
      <w:tr w:rsidR="002F4972" w:rsidRPr="00111C22" w:rsidTr="008D465C">
        <w:tc>
          <w:tcPr>
            <w:tcW w:w="996" w:type="dxa"/>
          </w:tcPr>
          <w:p w:rsidR="002F4972" w:rsidRPr="00111C22" w:rsidRDefault="002F4972" w:rsidP="008D465C">
            <w:pPr>
              <w:jc w:val="both"/>
              <w:rPr>
                <w:rFonts w:eastAsia="Calibri" w:cs="Times New Roman"/>
                <w:sz w:val="24"/>
                <w:szCs w:val="24"/>
              </w:rPr>
            </w:pPr>
            <w:r w:rsidRPr="00111C22">
              <w:rPr>
                <w:rFonts w:eastAsia="Calibri" w:cs="Times New Roman"/>
                <w:sz w:val="24"/>
                <w:szCs w:val="24"/>
              </w:rPr>
              <w:t>Группа</w:t>
            </w:r>
          </w:p>
          <w:p w:rsidR="002F4972" w:rsidRPr="00111C22" w:rsidRDefault="002F4972" w:rsidP="008D465C">
            <w:pPr>
              <w:jc w:val="both"/>
              <w:rPr>
                <w:rFonts w:eastAsia="Calibri" w:cs="Times New Roman"/>
                <w:sz w:val="24"/>
                <w:szCs w:val="24"/>
              </w:rPr>
            </w:pPr>
            <w:r w:rsidRPr="00111C22">
              <w:rPr>
                <w:rFonts w:eastAsia="Calibri" w:cs="Times New Roman"/>
                <w:sz w:val="24"/>
                <w:szCs w:val="24"/>
              </w:rPr>
              <w:t>средств</w:t>
            </w:r>
          </w:p>
        </w:tc>
        <w:tc>
          <w:tcPr>
            <w:tcW w:w="1796" w:type="dxa"/>
          </w:tcPr>
          <w:p w:rsidR="002F4972" w:rsidRPr="00111C22" w:rsidRDefault="002F4972" w:rsidP="008D465C">
            <w:pPr>
              <w:jc w:val="both"/>
              <w:rPr>
                <w:rFonts w:eastAsia="Calibri" w:cs="Times New Roman"/>
                <w:sz w:val="24"/>
                <w:szCs w:val="24"/>
              </w:rPr>
            </w:pPr>
            <w:r w:rsidRPr="00111C22">
              <w:rPr>
                <w:rFonts w:eastAsia="Calibri" w:cs="Times New Roman"/>
                <w:sz w:val="24"/>
                <w:szCs w:val="24"/>
              </w:rPr>
              <w:t xml:space="preserve">Наименование </w:t>
            </w:r>
          </w:p>
        </w:tc>
        <w:tc>
          <w:tcPr>
            <w:tcW w:w="1002" w:type="dxa"/>
          </w:tcPr>
          <w:p w:rsidR="002F4972" w:rsidRPr="00111C22" w:rsidRDefault="002F4972" w:rsidP="008D465C">
            <w:pPr>
              <w:jc w:val="both"/>
              <w:rPr>
                <w:rFonts w:eastAsia="Calibri" w:cs="Times New Roman"/>
                <w:sz w:val="24"/>
                <w:szCs w:val="24"/>
              </w:rPr>
            </w:pPr>
            <w:r w:rsidRPr="00111C22">
              <w:rPr>
                <w:rFonts w:eastAsia="Calibri" w:cs="Times New Roman"/>
                <w:sz w:val="24"/>
                <w:szCs w:val="24"/>
              </w:rPr>
              <w:t xml:space="preserve">Сумма  </w:t>
            </w:r>
          </w:p>
        </w:tc>
        <w:tc>
          <w:tcPr>
            <w:tcW w:w="992" w:type="dxa"/>
          </w:tcPr>
          <w:p w:rsidR="002F4972" w:rsidRPr="00111C22" w:rsidRDefault="002F4972" w:rsidP="008D465C">
            <w:pPr>
              <w:jc w:val="both"/>
              <w:rPr>
                <w:rFonts w:eastAsia="Calibri" w:cs="Times New Roman"/>
                <w:sz w:val="24"/>
                <w:szCs w:val="24"/>
              </w:rPr>
            </w:pPr>
            <w:r w:rsidRPr="00111C22">
              <w:rPr>
                <w:rFonts w:eastAsia="Calibri" w:cs="Times New Roman"/>
                <w:sz w:val="24"/>
                <w:szCs w:val="24"/>
              </w:rPr>
              <w:t>Группа</w:t>
            </w:r>
          </w:p>
          <w:p w:rsidR="002F4972" w:rsidRPr="00111C22" w:rsidRDefault="002F4972" w:rsidP="008D465C">
            <w:pPr>
              <w:jc w:val="both"/>
              <w:rPr>
                <w:rFonts w:eastAsia="Calibri" w:cs="Times New Roman"/>
                <w:sz w:val="24"/>
                <w:szCs w:val="24"/>
              </w:rPr>
            </w:pPr>
            <w:r w:rsidRPr="00111C22">
              <w:rPr>
                <w:rFonts w:eastAsia="Calibri" w:cs="Times New Roman"/>
                <w:sz w:val="24"/>
                <w:szCs w:val="24"/>
              </w:rPr>
              <w:t>средств</w:t>
            </w:r>
          </w:p>
        </w:tc>
        <w:tc>
          <w:tcPr>
            <w:tcW w:w="1912" w:type="dxa"/>
          </w:tcPr>
          <w:p w:rsidR="002F4972" w:rsidRPr="00111C22" w:rsidRDefault="002F4972" w:rsidP="008D465C">
            <w:pPr>
              <w:jc w:val="both"/>
              <w:rPr>
                <w:rFonts w:eastAsia="Calibri" w:cs="Times New Roman"/>
                <w:sz w:val="24"/>
                <w:szCs w:val="24"/>
              </w:rPr>
            </w:pPr>
            <w:r w:rsidRPr="00111C22">
              <w:rPr>
                <w:rFonts w:eastAsia="Calibri" w:cs="Times New Roman"/>
                <w:sz w:val="24"/>
                <w:szCs w:val="24"/>
              </w:rPr>
              <w:t xml:space="preserve">Наименование </w:t>
            </w:r>
          </w:p>
        </w:tc>
        <w:tc>
          <w:tcPr>
            <w:tcW w:w="923" w:type="dxa"/>
          </w:tcPr>
          <w:p w:rsidR="002F4972" w:rsidRPr="00111C22" w:rsidRDefault="002F4972" w:rsidP="008D465C">
            <w:pPr>
              <w:jc w:val="both"/>
              <w:rPr>
                <w:rFonts w:eastAsia="Calibri" w:cs="Times New Roman"/>
                <w:sz w:val="24"/>
                <w:szCs w:val="24"/>
              </w:rPr>
            </w:pPr>
            <w:r w:rsidRPr="00111C22">
              <w:rPr>
                <w:rFonts w:eastAsia="Calibri" w:cs="Times New Roman"/>
                <w:sz w:val="24"/>
                <w:szCs w:val="24"/>
              </w:rPr>
              <w:t xml:space="preserve">Сумма  </w:t>
            </w:r>
          </w:p>
        </w:tc>
        <w:tc>
          <w:tcPr>
            <w:tcW w:w="2126" w:type="dxa"/>
            <w:gridSpan w:val="2"/>
          </w:tcPr>
          <w:p w:rsidR="002F4972" w:rsidRPr="00111C22" w:rsidRDefault="002F4972" w:rsidP="008D465C">
            <w:pPr>
              <w:rPr>
                <w:rFonts w:eastAsia="Calibri" w:cs="Times New Roman"/>
                <w:sz w:val="24"/>
                <w:szCs w:val="24"/>
              </w:rPr>
            </w:pPr>
            <w:r w:rsidRPr="00111C22">
              <w:rPr>
                <w:rFonts w:eastAsia="Times New Roman" w:cs="Times New Roman"/>
                <w:sz w:val="24"/>
                <w:szCs w:val="24"/>
                <w:lang w:eastAsia="ru-RU"/>
              </w:rPr>
              <w:t>Излишек (+)/ недостаток (-) активов на погашение обязательств</w:t>
            </w:r>
          </w:p>
        </w:tc>
      </w:tr>
      <w:tr w:rsidR="002F4972" w:rsidRPr="00111C22" w:rsidTr="008D465C">
        <w:tc>
          <w:tcPr>
            <w:tcW w:w="3794" w:type="dxa"/>
            <w:gridSpan w:val="3"/>
          </w:tcPr>
          <w:p w:rsidR="002F4972" w:rsidRPr="00111C22" w:rsidRDefault="002F4972" w:rsidP="008D465C">
            <w:pPr>
              <w:jc w:val="center"/>
              <w:rPr>
                <w:rFonts w:eastAsia="Calibri" w:cs="Times New Roman"/>
                <w:sz w:val="24"/>
                <w:szCs w:val="24"/>
              </w:rPr>
            </w:pPr>
            <w:r w:rsidRPr="00111C22">
              <w:rPr>
                <w:rFonts w:eastAsia="Calibri" w:cs="Times New Roman"/>
                <w:sz w:val="24"/>
                <w:szCs w:val="24"/>
              </w:rPr>
              <w:t>Актив</w:t>
            </w:r>
          </w:p>
        </w:tc>
        <w:tc>
          <w:tcPr>
            <w:tcW w:w="3827" w:type="dxa"/>
            <w:gridSpan w:val="3"/>
          </w:tcPr>
          <w:p w:rsidR="002F4972" w:rsidRPr="00111C22" w:rsidRDefault="002F4972" w:rsidP="008D465C">
            <w:pPr>
              <w:jc w:val="center"/>
              <w:rPr>
                <w:rFonts w:eastAsia="Calibri" w:cs="Times New Roman"/>
                <w:sz w:val="24"/>
                <w:szCs w:val="24"/>
              </w:rPr>
            </w:pPr>
            <w:r w:rsidRPr="00111C22">
              <w:rPr>
                <w:rFonts w:eastAsia="Calibri" w:cs="Times New Roman"/>
                <w:sz w:val="24"/>
                <w:szCs w:val="24"/>
              </w:rPr>
              <w:t>Пассив</w:t>
            </w:r>
          </w:p>
        </w:tc>
        <w:tc>
          <w:tcPr>
            <w:tcW w:w="992" w:type="dxa"/>
          </w:tcPr>
          <w:p w:rsidR="002F4972" w:rsidRPr="00111C22" w:rsidRDefault="002F4972" w:rsidP="008D465C">
            <w:pPr>
              <w:rPr>
                <w:rFonts w:eastAsia="Calibri" w:cs="Times New Roman"/>
                <w:sz w:val="24"/>
                <w:szCs w:val="24"/>
              </w:rPr>
            </w:pPr>
            <w:r w:rsidRPr="00111C22">
              <w:rPr>
                <w:rFonts w:eastAsia="Calibri" w:cs="Times New Roman"/>
                <w:sz w:val="24"/>
                <w:szCs w:val="24"/>
              </w:rPr>
              <w:t xml:space="preserve">2020г. </w:t>
            </w:r>
          </w:p>
        </w:tc>
        <w:tc>
          <w:tcPr>
            <w:tcW w:w="1134" w:type="dxa"/>
          </w:tcPr>
          <w:p w:rsidR="002F4972" w:rsidRPr="00111C22" w:rsidRDefault="002F4972" w:rsidP="008D465C">
            <w:pPr>
              <w:jc w:val="center"/>
              <w:rPr>
                <w:rFonts w:eastAsia="Calibri" w:cs="Times New Roman"/>
                <w:sz w:val="24"/>
                <w:szCs w:val="24"/>
              </w:rPr>
            </w:pPr>
            <w:r w:rsidRPr="00111C22">
              <w:rPr>
                <w:rFonts w:eastAsia="Calibri" w:cs="Times New Roman"/>
                <w:sz w:val="24"/>
                <w:szCs w:val="24"/>
              </w:rPr>
              <w:t>2021г.</w:t>
            </w:r>
          </w:p>
        </w:tc>
      </w:tr>
      <w:tr w:rsidR="002F4972" w:rsidRPr="00111C22" w:rsidTr="008D465C">
        <w:tc>
          <w:tcPr>
            <w:tcW w:w="9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A1</w:t>
            </w:r>
          </w:p>
        </w:tc>
        <w:tc>
          <w:tcPr>
            <w:tcW w:w="17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Наиболее ликвидные активы</w:t>
            </w:r>
          </w:p>
        </w:tc>
        <w:tc>
          <w:tcPr>
            <w:tcW w:w="100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4490</w:t>
            </w:r>
          </w:p>
        </w:tc>
        <w:tc>
          <w:tcPr>
            <w:tcW w:w="99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П1</w:t>
            </w:r>
          </w:p>
        </w:tc>
        <w:tc>
          <w:tcPr>
            <w:tcW w:w="191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Наиболее срочные обязательства</w:t>
            </w:r>
          </w:p>
        </w:tc>
        <w:tc>
          <w:tcPr>
            <w:tcW w:w="92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41234</w:t>
            </w:r>
          </w:p>
        </w:tc>
        <w:tc>
          <w:tcPr>
            <w:tcW w:w="99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134" w:type="dxa"/>
          </w:tcPr>
          <w:p w:rsidR="002F4972" w:rsidRPr="00111C22" w:rsidRDefault="002F4972" w:rsidP="008D465C">
            <w:pPr>
              <w:rPr>
                <w:rFonts w:eastAsia="Times New Roman" w:cs="Times New Roman"/>
                <w:sz w:val="24"/>
                <w:szCs w:val="24"/>
                <w:lang w:eastAsia="ru-RU"/>
              </w:rPr>
            </w:pPr>
            <w:r w:rsidRPr="00111C22">
              <w:rPr>
                <w:rFonts w:eastAsia="Times New Roman" w:cs="Times New Roman"/>
                <w:sz w:val="24"/>
                <w:szCs w:val="24"/>
                <w:lang w:eastAsia="ru-RU"/>
              </w:rPr>
              <w:t>-36744</w:t>
            </w:r>
          </w:p>
        </w:tc>
      </w:tr>
      <w:tr w:rsidR="002F4972" w:rsidRPr="00111C22" w:rsidTr="008D465C">
        <w:tc>
          <w:tcPr>
            <w:tcW w:w="9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A2</w:t>
            </w:r>
          </w:p>
        </w:tc>
        <w:tc>
          <w:tcPr>
            <w:tcW w:w="17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Быстро реализуемые активы</w:t>
            </w:r>
          </w:p>
        </w:tc>
        <w:tc>
          <w:tcPr>
            <w:tcW w:w="100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21746</w:t>
            </w:r>
          </w:p>
        </w:tc>
        <w:tc>
          <w:tcPr>
            <w:tcW w:w="99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П2</w:t>
            </w:r>
          </w:p>
        </w:tc>
        <w:tc>
          <w:tcPr>
            <w:tcW w:w="191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Кратко срочные пассивы</w:t>
            </w:r>
          </w:p>
        </w:tc>
        <w:tc>
          <w:tcPr>
            <w:tcW w:w="92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15000</w:t>
            </w:r>
          </w:p>
        </w:tc>
        <w:tc>
          <w:tcPr>
            <w:tcW w:w="99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13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6746</w:t>
            </w:r>
          </w:p>
        </w:tc>
      </w:tr>
      <w:tr w:rsidR="002F4972" w:rsidRPr="00111C22" w:rsidTr="008D465C">
        <w:tc>
          <w:tcPr>
            <w:tcW w:w="9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A3</w:t>
            </w:r>
          </w:p>
        </w:tc>
        <w:tc>
          <w:tcPr>
            <w:tcW w:w="17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Медленно реализуемые активы</w:t>
            </w:r>
          </w:p>
        </w:tc>
        <w:tc>
          <w:tcPr>
            <w:tcW w:w="100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59916</w:t>
            </w:r>
          </w:p>
        </w:tc>
        <w:tc>
          <w:tcPr>
            <w:tcW w:w="99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П3</w:t>
            </w:r>
          </w:p>
        </w:tc>
        <w:tc>
          <w:tcPr>
            <w:tcW w:w="191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Долгосрочные пассивы</w:t>
            </w:r>
          </w:p>
        </w:tc>
        <w:tc>
          <w:tcPr>
            <w:tcW w:w="92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80000</w:t>
            </w:r>
          </w:p>
        </w:tc>
        <w:tc>
          <w:tcPr>
            <w:tcW w:w="99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13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-20084</w:t>
            </w:r>
          </w:p>
        </w:tc>
      </w:tr>
      <w:tr w:rsidR="002F4972" w:rsidRPr="00111C22" w:rsidTr="008D465C">
        <w:tc>
          <w:tcPr>
            <w:tcW w:w="9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A4</w:t>
            </w:r>
          </w:p>
        </w:tc>
        <w:tc>
          <w:tcPr>
            <w:tcW w:w="17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Трудно реализуемые активы</w:t>
            </w:r>
          </w:p>
        </w:tc>
        <w:tc>
          <w:tcPr>
            <w:tcW w:w="100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44895</w:t>
            </w:r>
          </w:p>
        </w:tc>
        <w:tc>
          <w:tcPr>
            <w:tcW w:w="99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П4</w:t>
            </w:r>
          </w:p>
        </w:tc>
        <w:tc>
          <w:tcPr>
            <w:tcW w:w="191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Постоянные пассивы</w:t>
            </w:r>
          </w:p>
        </w:tc>
        <w:tc>
          <w:tcPr>
            <w:tcW w:w="92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-5187</w:t>
            </w:r>
          </w:p>
        </w:tc>
        <w:tc>
          <w:tcPr>
            <w:tcW w:w="99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13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50082</w:t>
            </w:r>
          </w:p>
        </w:tc>
      </w:tr>
      <w:tr w:rsidR="002F4972" w:rsidRPr="00111C22" w:rsidTr="008D465C">
        <w:tc>
          <w:tcPr>
            <w:tcW w:w="996" w:type="dxa"/>
          </w:tcPr>
          <w:p w:rsidR="002F4972" w:rsidRPr="00111C22" w:rsidRDefault="002F4972" w:rsidP="008D465C">
            <w:pPr>
              <w:jc w:val="right"/>
              <w:rPr>
                <w:rFonts w:eastAsia="Times New Roman" w:cs="Times New Roman"/>
                <w:sz w:val="24"/>
                <w:szCs w:val="24"/>
                <w:lang w:eastAsia="ru-RU"/>
              </w:rPr>
            </w:pPr>
          </w:p>
        </w:tc>
        <w:tc>
          <w:tcPr>
            <w:tcW w:w="17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bCs/>
                <w:sz w:val="24"/>
                <w:szCs w:val="24"/>
                <w:lang w:eastAsia="ru-RU"/>
              </w:rPr>
              <w:t>БАЛАНС</w:t>
            </w:r>
          </w:p>
        </w:tc>
        <w:tc>
          <w:tcPr>
            <w:tcW w:w="100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131047</w:t>
            </w:r>
          </w:p>
        </w:tc>
        <w:tc>
          <w:tcPr>
            <w:tcW w:w="992" w:type="dxa"/>
          </w:tcPr>
          <w:p w:rsidR="002F4972" w:rsidRPr="00111C22" w:rsidRDefault="002F4972" w:rsidP="008D465C">
            <w:pPr>
              <w:jc w:val="center"/>
              <w:rPr>
                <w:rFonts w:eastAsia="Times New Roman" w:cs="Times New Roman"/>
                <w:sz w:val="24"/>
                <w:szCs w:val="24"/>
                <w:lang w:eastAsia="ru-RU"/>
              </w:rPr>
            </w:pPr>
          </w:p>
        </w:tc>
        <w:tc>
          <w:tcPr>
            <w:tcW w:w="191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bCs/>
                <w:sz w:val="24"/>
                <w:szCs w:val="24"/>
                <w:lang w:eastAsia="ru-RU"/>
              </w:rPr>
              <w:t>БАЛАНС</w:t>
            </w:r>
          </w:p>
        </w:tc>
        <w:tc>
          <w:tcPr>
            <w:tcW w:w="92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131047</w:t>
            </w:r>
          </w:p>
        </w:tc>
        <w:tc>
          <w:tcPr>
            <w:tcW w:w="992"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x</w:t>
            </w:r>
          </w:p>
        </w:tc>
        <w:tc>
          <w:tcPr>
            <w:tcW w:w="113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x</w:t>
            </w:r>
          </w:p>
        </w:tc>
      </w:tr>
    </w:tbl>
    <w:p w:rsidR="002F4972" w:rsidRDefault="002F4972" w:rsidP="002F4972">
      <w:pPr>
        <w:spacing w:after="0" w:line="360" w:lineRule="auto"/>
        <w:ind w:firstLine="709"/>
        <w:jc w:val="both"/>
        <w:rPr>
          <w:rFonts w:eastAsia="Calibri" w:cs="Times New Roman"/>
          <w:sz w:val="23"/>
          <w:szCs w:val="23"/>
        </w:rPr>
      </w:pPr>
    </w:p>
    <w:p w:rsidR="002F4972" w:rsidRDefault="002F4972" w:rsidP="002F4972">
      <w:pPr>
        <w:spacing w:after="0" w:line="360" w:lineRule="auto"/>
        <w:ind w:firstLine="709"/>
        <w:jc w:val="both"/>
        <w:rPr>
          <w:rFonts w:eastAsia="Calibri" w:cs="Times New Roman"/>
          <w:szCs w:val="28"/>
        </w:rPr>
      </w:pPr>
      <w:r w:rsidRPr="0000041E">
        <w:rPr>
          <w:rFonts w:eastAsia="Calibri" w:cs="Times New Roman"/>
          <w:szCs w:val="28"/>
        </w:rPr>
        <w:t xml:space="preserve">Фактическое соотношение на </w:t>
      </w:r>
      <w:r>
        <w:rPr>
          <w:rFonts w:eastAsia="Calibri" w:cs="Times New Roman"/>
          <w:szCs w:val="28"/>
        </w:rPr>
        <w:t>начало анализируемого периода составило:</w:t>
      </w:r>
    </w:p>
    <w:p w:rsidR="002F4972" w:rsidRPr="00111C22" w:rsidRDefault="002F4972" w:rsidP="002F4972">
      <w:pPr>
        <w:spacing w:after="0" w:line="240" w:lineRule="auto"/>
        <w:ind w:firstLine="709"/>
        <w:jc w:val="both"/>
        <w:rPr>
          <w:rFonts w:eastAsia="Times New Roman" w:cs="Times New Roman"/>
          <w:bCs/>
          <w:szCs w:val="28"/>
          <w:lang w:eastAsia="ru-RU"/>
        </w:rPr>
      </w:pPr>
      <w:r w:rsidRPr="00111C22">
        <w:rPr>
          <w:rFonts w:eastAsia="Times New Roman" w:cs="Times New Roman"/>
          <w:bCs/>
          <w:szCs w:val="28"/>
          <w:lang w:eastAsia="ru-RU"/>
        </w:rPr>
        <w:t>(0)А</w:t>
      </w:r>
      <w:proofErr w:type="gramStart"/>
      <w:r w:rsidRPr="00111C22">
        <w:rPr>
          <w:rFonts w:eastAsia="Times New Roman" w:cs="Times New Roman"/>
          <w:bCs/>
          <w:szCs w:val="28"/>
          <w:lang w:eastAsia="ru-RU"/>
        </w:rPr>
        <w:t>1</w:t>
      </w:r>
      <w:proofErr w:type="gramEnd"/>
      <w:r w:rsidRPr="00111C22">
        <w:rPr>
          <w:rFonts w:eastAsia="Times New Roman" w:cs="Times New Roman"/>
          <w:bCs/>
          <w:szCs w:val="28"/>
          <w:lang w:eastAsia="ru-RU"/>
        </w:rPr>
        <w:t xml:space="preserve">=П1(0)                                      </w:t>
      </w:r>
    </w:p>
    <w:p w:rsidR="002F4972" w:rsidRPr="00111C22" w:rsidRDefault="002F4972" w:rsidP="002F4972">
      <w:pPr>
        <w:spacing w:after="0" w:line="240" w:lineRule="auto"/>
        <w:ind w:firstLine="709"/>
        <w:jc w:val="both"/>
        <w:rPr>
          <w:rFonts w:eastAsia="Times New Roman" w:cs="Times New Roman"/>
          <w:bCs/>
          <w:szCs w:val="28"/>
          <w:lang w:eastAsia="ru-RU"/>
        </w:rPr>
      </w:pPr>
      <w:r w:rsidRPr="00111C22">
        <w:rPr>
          <w:rFonts w:eastAsia="Times New Roman" w:cs="Times New Roman"/>
          <w:bCs/>
          <w:szCs w:val="28"/>
          <w:lang w:eastAsia="ru-RU"/>
        </w:rPr>
        <w:t>(0)А</w:t>
      </w:r>
      <w:proofErr w:type="gramStart"/>
      <w:r w:rsidRPr="00111C22">
        <w:rPr>
          <w:rFonts w:eastAsia="Times New Roman" w:cs="Times New Roman"/>
          <w:bCs/>
          <w:szCs w:val="28"/>
          <w:lang w:eastAsia="ru-RU"/>
        </w:rPr>
        <w:t>2</w:t>
      </w:r>
      <w:proofErr w:type="gramEnd"/>
      <w:r w:rsidRPr="00111C22">
        <w:rPr>
          <w:rFonts w:eastAsia="Times New Roman" w:cs="Times New Roman"/>
          <w:bCs/>
          <w:szCs w:val="28"/>
          <w:lang w:eastAsia="ru-RU"/>
        </w:rPr>
        <w:t>=П2(0)</w:t>
      </w:r>
    </w:p>
    <w:p w:rsidR="002F4972" w:rsidRPr="00111C22" w:rsidRDefault="002F4972" w:rsidP="002F4972">
      <w:pPr>
        <w:spacing w:after="0" w:line="240" w:lineRule="auto"/>
        <w:ind w:firstLine="709"/>
        <w:jc w:val="both"/>
        <w:rPr>
          <w:rFonts w:eastAsia="Times New Roman" w:cs="Times New Roman"/>
          <w:bCs/>
          <w:szCs w:val="28"/>
          <w:lang w:eastAsia="ru-RU"/>
        </w:rPr>
      </w:pPr>
      <w:r w:rsidRPr="00111C22">
        <w:rPr>
          <w:rFonts w:eastAsia="Times New Roman" w:cs="Times New Roman"/>
          <w:bCs/>
          <w:szCs w:val="28"/>
          <w:lang w:eastAsia="ru-RU"/>
        </w:rPr>
        <w:t>(0)А3=П3(0)</w:t>
      </w:r>
    </w:p>
    <w:p w:rsidR="002F4972" w:rsidRPr="00111C22" w:rsidRDefault="002F4972" w:rsidP="002F4972">
      <w:pPr>
        <w:spacing w:after="0" w:line="360" w:lineRule="auto"/>
        <w:ind w:firstLine="709"/>
        <w:jc w:val="both"/>
        <w:rPr>
          <w:rFonts w:eastAsia="Times New Roman" w:cs="Times New Roman"/>
          <w:bCs/>
          <w:szCs w:val="28"/>
          <w:lang w:eastAsia="ru-RU"/>
        </w:rPr>
      </w:pPr>
      <w:r w:rsidRPr="00111C22">
        <w:rPr>
          <w:rFonts w:eastAsia="Times New Roman" w:cs="Times New Roman"/>
          <w:bCs/>
          <w:szCs w:val="28"/>
          <w:lang w:eastAsia="ru-RU"/>
        </w:rPr>
        <w:t>(0)А</w:t>
      </w:r>
      <w:proofErr w:type="gramStart"/>
      <w:r w:rsidRPr="00111C22">
        <w:rPr>
          <w:rFonts w:eastAsia="Times New Roman" w:cs="Times New Roman"/>
          <w:bCs/>
          <w:szCs w:val="28"/>
          <w:lang w:eastAsia="ru-RU"/>
        </w:rPr>
        <w:t>4</w:t>
      </w:r>
      <w:proofErr w:type="gramEnd"/>
      <w:r w:rsidRPr="00111C22">
        <w:rPr>
          <w:rFonts w:eastAsia="Times New Roman" w:cs="Times New Roman"/>
          <w:bCs/>
          <w:szCs w:val="28"/>
          <w:lang w:eastAsia="ru-RU"/>
        </w:rPr>
        <w:t>=П4(0)</w:t>
      </w:r>
    </w:p>
    <w:p w:rsidR="002F4972" w:rsidRPr="00111C22" w:rsidRDefault="002F4972" w:rsidP="002F4972">
      <w:pPr>
        <w:spacing w:after="0" w:line="360" w:lineRule="auto"/>
        <w:ind w:firstLine="709"/>
        <w:jc w:val="both"/>
        <w:rPr>
          <w:rFonts w:eastAsia="Times New Roman" w:cs="Times New Roman"/>
          <w:bCs/>
          <w:szCs w:val="28"/>
          <w:lang w:eastAsia="ru-RU"/>
        </w:rPr>
      </w:pPr>
      <w:r w:rsidRPr="00111C22">
        <w:rPr>
          <w:rFonts w:eastAsia="Times New Roman" w:cs="Times New Roman"/>
          <w:bCs/>
          <w:szCs w:val="28"/>
          <w:lang w:eastAsia="ru-RU"/>
        </w:rPr>
        <w:t>Текущая ликвидность: ТЛ = 0 тыс. руб.</w:t>
      </w:r>
    </w:p>
    <w:p w:rsidR="002F4972" w:rsidRPr="00111C22" w:rsidRDefault="002F4972" w:rsidP="002F4972">
      <w:pPr>
        <w:spacing w:after="0" w:line="360" w:lineRule="auto"/>
        <w:ind w:firstLine="709"/>
        <w:jc w:val="both"/>
        <w:rPr>
          <w:rFonts w:eastAsia="Times New Roman" w:cs="Times New Roman"/>
          <w:bCs/>
          <w:szCs w:val="28"/>
          <w:lang w:eastAsia="ru-RU"/>
        </w:rPr>
      </w:pPr>
      <w:r w:rsidRPr="00111C22">
        <w:rPr>
          <w:rFonts w:eastAsia="Times New Roman" w:cs="Times New Roman"/>
          <w:bCs/>
          <w:szCs w:val="28"/>
          <w:lang w:eastAsia="ru-RU"/>
        </w:rPr>
        <w:t>Перспективная ликвидность: ПЛ = 0 тыс. руб.</w:t>
      </w:r>
    </w:p>
    <w:p w:rsidR="002F4972" w:rsidRDefault="002F4972" w:rsidP="002F4972">
      <w:pPr>
        <w:spacing w:after="0" w:line="360" w:lineRule="auto"/>
        <w:ind w:firstLine="709"/>
        <w:jc w:val="both"/>
        <w:rPr>
          <w:rFonts w:eastAsia="Calibri" w:cs="Times New Roman"/>
          <w:szCs w:val="28"/>
        </w:rPr>
      </w:pPr>
      <w:r w:rsidRPr="0000041E">
        <w:rPr>
          <w:rFonts w:eastAsia="Calibri" w:cs="Times New Roman"/>
          <w:szCs w:val="28"/>
        </w:rPr>
        <w:lastRenderedPageBreak/>
        <w:t xml:space="preserve">Фактическое соотношение на </w:t>
      </w:r>
      <w:r>
        <w:rPr>
          <w:rFonts w:eastAsia="Calibri" w:cs="Times New Roman"/>
          <w:szCs w:val="28"/>
        </w:rPr>
        <w:t>конец анализируемого периода составило:</w:t>
      </w:r>
    </w:p>
    <w:p w:rsidR="002F4972" w:rsidRPr="00111C22" w:rsidRDefault="002F4972" w:rsidP="002F4972">
      <w:pPr>
        <w:spacing w:after="0" w:line="240" w:lineRule="auto"/>
        <w:ind w:firstLine="709"/>
        <w:jc w:val="both"/>
        <w:rPr>
          <w:rFonts w:eastAsia="Times New Roman" w:cs="Times New Roman"/>
          <w:bCs/>
          <w:szCs w:val="28"/>
          <w:lang w:eastAsia="ru-RU"/>
        </w:rPr>
      </w:pPr>
      <w:r w:rsidRPr="00111C22">
        <w:rPr>
          <w:rFonts w:eastAsia="Times New Roman" w:cs="Times New Roman"/>
          <w:bCs/>
          <w:szCs w:val="28"/>
          <w:lang w:eastAsia="ru-RU"/>
        </w:rPr>
        <w:t>4490)А1&lt;П1(41234)</w:t>
      </w:r>
    </w:p>
    <w:p w:rsidR="002F4972" w:rsidRPr="00111C22" w:rsidRDefault="002F4972" w:rsidP="002F4972">
      <w:pPr>
        <w:spacing w:after="0" w:line="240" w:lineRule="auto"/>
        <w:ind w:firstLine="709"/>
        <w:jc w:val="both"/>
        <w:rPr>
          <w:rFonts w:eastAsia="Times New Roman" w:cs="Times New Roman"/>
          <w:bCs/>
          <w:szCs w:val="28"/>
          <w:lang w:eastAsia="ru-RU"/>
        </w:rPr>
      </w:pPr>
      <w:r w:rsidRPr="00111C22">
        <w:rPr>
          <w:rFonts w:eastAsia="Times New Roman" w:cs="Times New Roman"/>
          <w:bCs/>
          <w:szCs w:val="28"/>
          <w:lang w:eastAsia="ru-RU"/>
        </w:rPr>
        <w:t>(21746)А</w:t>
      </w:r>
      <w:proofErr w:type="gramStart"/>
      <w:r w:rsidRPr="00111C22">
        <w:rPr>
          <w:rFonts w:eastAsia="Times New Roman" w:cs="Times New Roman"/>
          <w:bCs/>
          <w:szCs w:val="28"/>
          <w:lang w:eastAsia="ru-RU"/>
        </w:rPr>
        <w:t>2</w:t>
      </w:r>
      <w:proofErr w:type="gramEnd"/>
      <w:r w:rsidRPr="00111C22">
        <w:rPr>
          <w:rFonts w:eastAsia="Times New Roman" w:cs="Times New Roman"/>
          <w:bCs/>
          <w:szCs w:val="28"/>
          <w:lang w:eastAsia="ru-RU"/>
        </w:rPr>
        <w:t>&gt;П2(15000)</w:t>
      </w:r>
    </w:p>
    <w:p w:rsidR="002F4972" w:rsidRPr="00111C22" w:rsidRDefault="002F4972" w:rsidP="002F4972">
      <w:pPr>
        <w:spacing w:after="0" w:line="240" w:lineRule="auto"/>
        <w:ind w:firstLine="709"/>
        <w:jc w:val="both"/>
        <w:rPr>
          <w:rFonts w:eastAsia="Times New Roman" w:cs="Times New Roman"/>
          <w:bCs/>
          <w:szCs w:val="28"/>
          <w:lang w:eastAsia="ru-RU"/>
        </w:rPr>
      </w:pPr>
      <w:r w:rsidRPr="00111C22">
        <w:rPr>
          <w:rFonts w:eastAsia="Times New Roman" w:cs="Times New Roman"/>
          <w:bCs/>
          <w:szCs w:val="28"/>
          <w:lang w:eastAsia="ru-RU"/>
        </w:rPr>
        <w:t>(59916)А3&lt;П3(80000)</w:t>
      </w:r>
    </w:p>
    <w:p w:rsidR="002F4972" w:rsidRPr="00111C22" w:rsidRDefault="002F4972" w:rsidP="002F4972">
      <w:pPr>
        <w:spacing w:after="0" w:line="360" w:lineRule="auto"/>
        <w:ind w:firstLine="709"/>
        <w:jc w:val="both"/>
        <w:rPr>
          <w:rFonts w:eastAsia="Times New Roman" w:cs="Times New Roman"/>
          <w:bCs/>
          <w:szCs w:val="28"/>
          <w:lang w:eastAsia="ru-RU"/>
        </w:rPr>
      </w:pPr>
      <w:r w:rsidRPr="00111C22">
        <w:rPr>
          <w:rFonts w:eastAsia="Times New Roman" w:cs="Times New Roman"/>
          <w:bCs/>
          <w:szCs w:val="28"/>
          <w:lang w:eastAsia="ru-RU"/>
        </w:rPr>
        <w:t>(44895)А</w:t>
      </w:r>
      <w:proofErr w:type="gramStart"/>
      <w:r w:rsidRPr="00111C22">
        <w:rPr>
          <w:rFonts w:eastAsia="Times New Roman" w:cs="Times New Roman"/>
          <w:bCs/>
          <w:szCs w:val="28"/>
          <w:lang w:eastAsia="ru-RU"/>
        </w:rPr>
        <w:t>4</w:t>
      </w:r>
      <w:proofErr w:type="gramEnd"/>
      <w:r w:rsidRPr="00111C22">
        <w:rPr>
          <w:rFonts w:eastAsia="Times New Roman" w:cs="Times New Roman"/>
          <w:bCs/>
          <w:szCs w:val="28"/>
          <w:lang w:eastAsia="ru-RU"/>
        </w:rPr>
        <w:t>&gt;П4(-5187)</w:t>
      </w:r>
    </w:p>
    <w:p w:rsidR="002F4972" w:rsidRPr="00720801" w:rsidRDefault="002F4972" w:rsidP="002F4972">
      <w:pPr>
        <w:spacing w:after="0" w:line="360" w:lineRule="auto"/>
        <w:ind w:firstLine="709"/>
        <w:jc w:val="both"/>
        <w:rPr>
          <w:rFonts w:eastAsia="Calibri" w:cs="Times New Roman"/>
          <w:szCs w:val="28"/>
        </w:rPr>
      </w:pPr>
      <w:r w:rsidRPr="00720801">
        <w:rPr>
          <w:rFonts w:eastAsia="Calibri" w:cs="Times New Roman"/>
          <w:szCs w:val="28"/>
        </w:rPr>
        <w:t>Текущая ликвидность; ТЛ = 29998 тыс. руб.</w:t>
      </w:r>
    </w:p>
    <w:p w:rsidR="002F4972" w:rsidRPr="00720801" w:rsidRDefault="002F4972" w:rsidP="002F4972">
      <w:pPr>
        <w:spacing w:after="0" w:line="360" w:lineRule="auto"/>
        <w:ind w:firstLine="709"/>
        <w:jc w:val="both"/>
        <w:rPr>
          <w:rFonts w:eastAsia="Calibri" w:cs="Times New Roman"/>
          <w:szCs w:val="28"/>
        </w:rPr>
      </w:pPr>
      <w:r w:rsidRPr="00720801">
        <w:rPr>
          <w:rFonts w:eastAsia="Calibri" w:cs="Times New Roman"/>
          <w:szCs w:val="28"/>
        </w:rPr>
        <w:t xml:space="preserve">Перспективная ликвидность: </w:t>
      </w:r>
      <w:r>
        <w:rPr>
          <w:rFonts w:eastAsia="Calibri" w:cs="Times New Roman"/>
          <w:szCs w:val="28"/>
        </w:rPr>
        <w:t>ПЛ</w:t>
      </w:r>
      <w:r w:rsidRPr="00720801">
        <w:rPr>
          <w:rFonts w:eastAsia="Calibri" w:cs="Times New Roman"/>
          <w:szCs w:val="28"/>
        </w:rPr>
        <w:t xml:space="preserve"> = 20084 тыс.руб.</w:t>
      </w:r>
    </w:p>
    <w:p w:rsidR="002F4972" w:rsidRPr="00F621E4" w:rsidRDefault="002F4972" w:rsidP="002F4972">
      <w:pPr>
        <w:spacing w:after="0" w:line="360" w:lineRule="auto"/>
        <w:ind w:firstLine="709"/>
        <w:jc w:val="both"/>
        <w:rPr>
          <w:rFonts w:eastAsia="Calibri" w:cs="Times New Roman"/>
          <w:szCs w:val="28"/>
        </w:rPr>
      </w:pPr>
      <w:r w:rsidRPr="00F621E4">
        <w:rPr>
          <w:rFonts w:eastAsia="Calibri" w:cs="Times New Roman"/>
          <w:szCs w:val="28"/>
        </w:rPr>
        <w:t>По состоянию на 01.01.2021 г. ликвидность баланса можно охарактеризовать как недостаточную. При этом отсутствует возможность увеличения текущей ликвидности, однако соблюдается минимальное условие финансовой устойчивости – наличие собственных оборотных средств.</w:t>
      </w:r>
    </w:p>
    <w:p w:rsidR="00111C22" w:rsidRDefault="002F4972" w:rsidP="00DF7FC3">
      <w:pPr>
        <w:spacing w:after="0" w:line="360" w:lineRule="auto"/>
        <w:ind w:firstLine="709"/>
        <w:jc w:val="both"/>
        <w:rPr>
          <w:rFonts w:eastAsia="Calibri" w:cs="Times New Roman"/>
          <w:szCs w:val="28"/>
        </w:rPr>
      </w:pPr>
      <w:r w:rsidRPr="00F621E4">
        <w:rPr>
          <w:rFonts w:eastAsia="Calibri" w:cs="Times New Roman"/>
          <w:szCs w:val="28"/>
        </w:rPr>
        <w:t xml:space="preserve">Коэффициент обеспеченности собственными средствами характеризует наличие собственных оборотных средств у организации, необходимых для ее финансовой устойчивости. </w:t>
      </w:r>
      <w:r>
        <w:rPr>
          <w:rFonts w:eastAsia="Calibri" w:cs="Times New Roman"/>
          <w:szCs w:val="28"/>
        </w:rPr>
        <w:t xml:space="preserve">Показатели финансовой устойчивости предприятия представлены в таблице </w:t>
      </w:r>
      <w:r w:rsidRPr="008C34CA">
        <w:rPr>
          <w:rFonts w:eastAsia="Calibri" w:cs="Times New Roman"/>
          <w:szCs w:val="28"/>
        </w:rPr>
        <w:t>7</w:t>
      </w:r>
      <w:r>
        <w:rPr>
          <w:rFonts w:eastAsia="Calibri" w:cs="Times New Roman"/>
          <w:szCs w:val="28"/>
        </w:rPr>
        <w:t>.</w:t>
      </w:r>
    </w:p>
    <w:p w:rsidR="002F4972" w:rsidRPr="00A640E0" w:rsidRDefault="002F4972" w:rsidP="002F4972">
      <w:pPr>
        <w:spacing w:after="0" w:line="360" w:lineRule="auto"/>
        <w:ind w:firstLine="709"/>
        <w:jc w:val="both"/>
        <w:rPr>
          <w:rFonts w:eastAsia="Calibri" w:cs="Times New Roman"/>
          <w:szCs w:val="28"/>
        </w:rPr>
      </w:pPr>
      <w:r>
        <w:rPr>
          <w:rFonts w:eastAsia="Calibri" w:cs="Times New Roman"/>
          <w:szCs w:val="28"/>
        </w:rPr>
        <w:t xml:space="preserve">Таблица </w:t>
      </w:r>
      <w:r w:rsidRPr="008C34CA">
        <w:rPr>
          <w:rFonts w:eastAsia="Calibri" w:cs="Times New Roman"/>
          <w:szCs w:val="28"/>
        </w:rPr>
        <w:t>7</w:t>
      </w:r>
      <w:r>
        <w:rPr>
          <w:rFonts w:eastAsia="Calibri" w:cs="Times New Roman"/>
          <w:szCs w:val="28"/>
        </w:rPr>
        <w:t xml:space="preserve"> – Оценка абсолютных показателей финансовой устойчивости предприятия ООО «Тифлисский колос», тыс. руб.</w:t>
      </w:r>
      <w:r w:rsidRPr="0045560F">
        <w:rPr>
          <w:rFonts w:eastAsia="Calibri" w:cs="Times New Roman"/>
          <w:szCs w:val="28"/>
        </w:rPr>
        <w:t xml:space="preserve"> </w:t>
      </w:r>
      <w:r w:rsidRPr="00A640E0">
        <w:rPr>
          <w:rFonts w:eastAsia="Calibri" w:cs="Times New Roman"/>
          <w:szCs w:val="28"/>
        </w:rPr>
        <w:t>[29]</w:t>
      </w:r>
    </w:p>
    <w:tbl>
      <w:tblPr>
        <w:tblStyle w:val="a6"/>
        <w:tblW w:w="0" w:type="auto"/>
        <w:tblLook w:val="04A0"/>
      </w:tblPr>
      <w:tblGrid>
        <w:gridCol w:w="5194"/>
        <w:gridCol w:w="1417"/>
        <w:gridCol w:w="1296"/>
        <w:gridCol w:w="1664"/>
      </w:tblGrid>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Наименование показателя</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01.01.2020</w:t>
            </w:r>
          </w:p>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Базис</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01.01.2021</w:t>
            </w:r>
          </w:p>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отчет</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Изменение</w:t>
            </w:r>
          </w:p>
        </w:tc>
      </w:tr>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 Источники формирования собственных оборотных средств</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-5187</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-5187</w:t>
            </w:r>
          </w:p>
        </w:tc>
      </w:tr>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 xml:space="preserve">2. </w:t>
            </w:r>
            <w:proofErr w:type="spellStart"/>
            <w:r w:rsidRPr="00111C22">
              <w:rPr>
                <w:rFonts w:eastAsia="Times New Roman" w:cs="Times New Roman"/>
                <w:sz w:val="24"/>
                <w:szCs w:val="24"/>
                <w:lang w:eastAsia="ru-RU"/>
              </w:rPr>
              <w:t>Внеоборотные</w:t>
            </w:r>
            <w:proofErr w:type="spellEnd"/>
            <w:r w:rsidRPr="00111C22">
              <w:rPr>
                <w:rFonts w:eastAsia="Times New Roman" w:cs="Times New Roman"/>
                <w:sz w:val="24"/>
                <w:szCs w:val="24"/>
                <w:lang w:eastAsia="ru-RU"/>
              </w:rPr>
              <w:t xml:space="preserve"> активы</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44895</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44895</w:t>
            </w:r>
          </w:p>
        </w:tc>
      </w:tr>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3. Наличие собственных оборотных средств</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-50082</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-50082</w:t>
            </w:r>
          </w:p>
        </w:tc>
      </w:tr>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 Долгосрочные пассивы</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80000</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80000</w:t>
            </w:r>
          </w:p>
        </w:tc>
      </w:tr>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 Наличие собственных и долгосрочных заемных источников формирования средств</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29918</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29918</w:t>
            </w:r>
          </w:p>
        </w:tc>
      </w:tr>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6. Краткосрочные заемные средства</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15000</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15000</w:t>
            </w:r>
          </w:p>
        </w:tc>
      </w:tr>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7. Общая величина основных источников формирования запасов и затрат</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44918</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44918</w:t>
            </w:r>
          </w:p>
        </w:tc>
      </w:tr>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8. Общая величина запасов</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59916</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59916</w:t>
            </w:r>
          </w:p>
        </w:tc>
      </w:tr>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9. Излишек (+), недостаток (-) собственных оборотных средств</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-109998</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-109998</w:t>
            </w:r>
          </w:p>
        </w:tc>
      </w:tr>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 Излишек (+), недостаток (-) собственных и долгосрочных заемных источников формирования запасов</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-29998</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-29998</w:t>
            </w:r>
          </w:p>
        </w:tc>
      </w:tr>
      <w:tr w:rsidR="002F4972" w:rsidRPr="00111C22" w:rsidTr="008D465C">
        <w:tc>
          <w:tcPr>
            <w:tcW w:w="519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11. Излишек (+), недостаток (-) общей величины основных источников формирования запасов и затрат</w:t>
            </w:r>
          </w:p>
        </w:tc>
        <w:tc>
          <w:tcPr>
            <w:tcW w:w="1417"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296"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-14998</w:t>
            </w:r>
          </w:p>
        </w:tc>
        <w:tc>
          <w:tcPr>
            <w:tcW w:w="1664"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-14998</w:t>
            </w:r>
          </w:p>
        </w:tc>
      </w:tr>
    </w:tbl>
    <w:p w:rsidR="002F4972" w:rsidRPr="0066313E" w:rsidRDefault="002F4972" w:rsidP="002F4972">
      <w:pPr>
        <w:spacing w:after="0" w:line="360" w:lineRule="auto"/>
        <w:ind w:firstLine="709"/>
        <w:jc w:val="both"/>
        <w:rPr>
          <w:rFonts w:eastAsia="Calibri" w:cs="Times New Roman"/>
          <w:szCs w:val="28"/>
        </w:rPr>
      </w:pPr>
      <w:r>
        <w:rPr>
          <w:rFonts w:eastAsia="Calibri" w:cs="Times New Roman"/>
          <w:szCs w:val="28"/>
        </w:rPr>
        <w:lastRenderedPageBreak/>
        <w:t xml:space="preserve">Данные таблицы отражают нестабильность финансового положения предприятия, </w:t>
      </w:r>
      <w:r w:rsidRPr="0066313E">
        <w:rPr>
          <w:rFonts w:eastAsia="Calibri" w:cs="Times New Roman"/>
          <w:szCs w:val="28"/>
        </w:rPr>
        <w:t>поскольку денежные средства, краткосрочные ценные бумаги и дебиторская задолженность организации не покрывают его кредиторской задолженности.</w:t>
      </w:r>
      <w:r>
        <w:rPr>
          <w:rFonts w:eastAsia="Calibri" w:cs="Times New Roman"/>
          <w:szCs w:val="28"/>
        </w:rPr>
        <w:t xml:space="preserve"> </w:t>
      </w:r>
      <w:r w:rsidRPr="0066313E">
        <w:rPr>
          <w:rFonts w:eastAsia="Calibri" w:cs="Times New Roman"/>
          <w:szCs w:val="28"/>
        </w:rPr>
        <w:t>Равновесие платёжного баланса обеспечивается за счёт заёмных средств.</w:t>
      </w:r>
      <w:r>
        <w:rPr>
          <w:rFonts w:eastAsia="Calibri" w:cs="Times New Roman"/>
          <w:szCs w:val="28"/>
        </w:rPr>
        <w:t xml:space="preserve"> </w:t>
      </w:r>
      <w:r w:rsidRPr="0066313E">
        <w:rPr>
          <w:rFonts w:eastAsia="Calibri" w:cs="Times New Roman"/>
          <w:szCs w:val="28"/>
        </w:rPr>
        <w:t>Устойчивость финансового состояния может быть восстановлена:</w:t>
      </w:r>
    </w:p>
    <w:p w:rsidR="002F4972" w:rsidRPr="0066313E" w:rsidRDefault="002F4972" w:rsidP="002F4972">
      <w:pPr>
        <w:pStyle w:val="a3"/>
        <w:numPr>
          <w:ilvl w:val="0"/>
          <w:numId w:val="25"/>
        </w:numPr>
        <w:tabs>
          <w:tab w:val="left" w:pos="993"/>
        </w:tabs>
        <w:spacing w:after="0" w:line="360" w:lineRule="auto"/>
        <w:ind w:left="0" w:firstLine="709"/>
        <w:jc w:val="both"/>
        <w:rPr>
          <w:rFonts w:eastAsia="Calibri" w:cs="Times New Roman"/>
          <w:szCs w:val="28"/>
        </w:rPr>
      </w:pPr>
      <w:r w:rsidRPr="0066313E">
        <w:rPr>
          <w:rFonts w:eastAsia="Calibri" w:cs="Times New Roman"/>
          <w:szCs w:val="28"/>
        </w:rPr>
        <w:t>ускорением оборачиваемости капитала в текущих активах, в результате чего произойдёт относительное его сокращение на рубль выручки;</w:t>
      </w:r>
    </w:p>
    <w:p w:rsidR="002F4972" w:rsidRPr="0066313E" w:rsidRDefault="002F4972" w:rsidP="002F4972">
      <w:pPr>
        <w:pStyle w:val="a3"/>
        <w:numPr>
          <w:ilvl w:val="0"/>
          <w:numId w:val="25"/>
        </w:numPr>
        <w:tabs>
          <w:tab w:val="left" w:pos="993"/>
        </w:tabs>
        <w:spacing w:after="0" w:line="360" w:lineRule="auto"/>
        <w:ind w:left="0" w:firstLine="709"/>
        <w:jc w:val="both"/>
        <w:rPr>
          <w:rFonts w:eastAsia="Calibri" w:cs="Times New Roman"/>
          <w:szCs w:val="28"/>
        </w:rPr>
      </w:pPr>
      <w:r w:rsidRPr="0066313E">
        <w:rPr>
          <w:rFonts w:eastAsia="Calibri" w:cs="Times New Roman"/>
          <w:szCs w:val="28"/>
        </w:rPr>
        <w:t>обоснованным уменьшением запасов (до норматива);</w:t>
      </w:r>
    </w:p>
    <w:p w:rsidR="002F4972" w:rsidRPr="0066313E" w:rsidRDefault="002F4972" w:rsidP="002F4972">
      <w:pPr>
        <w:pStyle w:val="a3"/>
        <w:numPr>
          <w:ilvl w:val="0"/>
          <w:numId w:val="25"/>
        </w:numPr>
        <w:tabs>
          <w:tab w:val="left" w:pos="993"/>
        </w:tabs>
        <w:spacing w:after="0" w:line="360" w:lineRule="auto"/>
        <w:ind w:left="0" w:firstLine="709"/>
        <w:jc w:val="both"/>
        <w:rPr>
          <w:rFonts w:eastAsia="Calibri" w:cs="Times New Roman"/>
          <w:szCs w:val="28"/>
        </w:rPr>
      </w:pPr>
      <w:r w:rsidRPr="0066313E">
        <w:rPr>
          <w:rFonts w:eastAsia="Calibri" w:cs="Times New Roman"/>
          <w:szCs w:val="28"/>
        </w:rPr>
        <w:t>пополнением собственного оборотного капитала из внутренних и внешних источников.</w:t>
      </w:r>
    </w:p>
    <w:p w:rsidR="002F4972" w:rsidRPr="0066313E" w:rsidRDefault="002F4972" w:rsidP="002F4972">
      <w:pPr>
        <w:spacing w:after="0" w:line="360" w:lineRule="auto"/>
        <w:ind w:firstLine="709"/>
        <w:jc w:val="both"/>
        <w:rPr>
          <w:rFonts w:eastAsia="Calibri" w:cs="Times New Roman"/>
          <w:b/>
          <w:i/>
          <w:szCs w:val="28"/>
          <w:lang w:eastAsia="ru-RU"/>
        </w:rPr>
      </w:pPr>
      <w:r w:rsidRPr="0066313E">
        <w:rPr>
          <w:rFonts w:eastAsia="Calibri" w:cs="Times New Roman"/>
          <w:szCs w:val="28"/>
          <w:lang w:eastAsia="ru-RU"/>
        </w:rPr>
        <w:t>В настоящее время чистая прибыль на предприятии отсутствует (деятельность предприятия убыточная), в связи с эти не целесообразно проводить анализ деловой активности и рентабельности претендента</w:t>
      </w:r>
      <w:r w:rsidRPr="0066313E">
        <w:rPr>
          <w:rFonts w:eastAsia="Calibri" w:cs="Times New Roman"/>
          <w:b/>
          <w:i/>
          <w:szCs w:val="28"/>
          <w:lang w:eastAsia="ru-RU"/>
        </w:rPr>
        <w:t>.</w:t>
      </w:r>
    </w:p>
    <w:p w:rsidR="002F4972" w:rsidRPr="00712FAE" w:rsidRDefault="002F4972" w:rsidP="002F4972">
      <w:pPr>
        <w:spacing w:line="360" w:lineRule="auto"/>
        <w:ind w:firstLine="709"/>
        <w:jc w:val="both"/>
        <w:rPr>
          <w:rFonts w:eastAsia="Calibri" w:cs="Times New Roman"/>
          <w:szCs w:val="28"/>
        </w:rPr>
      </w:pPr>
      <w:r w:rsidRPr="00712FAE">
        <w:rPr>
          <w:rFonts w:eastAsia="Calibri" w:cs="Times New Roman"/>
          <w:szCs w:val="28"/>
        </w:rPr>
        <w:t>Оценка имущественного состояния предприятия производится на основании данных сравнительного аналитического баланса</w:t>
      </w:r>
      <w:r>
        <w:rPr>
          <w:rFonts w:eastAsia="Calibri" w:cs="Times New Roman"/>
          <w:szCs w:val="28"/>
        </w:rPr>
        <w:t>,</w:t>
      </w:r>
      <w:r w:rsidRPr="00712FAE">
        <w:rPr>
          <w:rFonts w:eastAsia="Calibri" w:cs="Times New Roman"/>
          <w:szCs w:val="28"/>
        </w:rPr>
        <w:t xml:space="preserve"> </w:t>
      </w:r>
      <w:r>
        <w:rPr>
          <w:rFonts w:eastAsia="Calibri" w:cs="Times New Roman"/>
          <w:szCs w:val="28"/>
        </w:rPr>
        <w:t>что</w:t>
      </w:r>
      <w:r w:rsidRPr="00712FAE">
        <w:rPr>
          <w:rFonts w:eastAsia="Calibri" w:cs="Times New Roman"/>
          <w:szCs w:val="28"/>
        </w:rPr>
        <w:t xml:space="preserve"> позволя</w:t>
      </w:r>
      <w:r>
        <w:rPr>
          <w:rFonts w:eastAsia="Calibri" w:cs="Times New Roman"/>
          <w:szCs w:val="28"/>
        </w:rPr>
        <w:t>ет</w:t>
      </w:r>
      <w:r w:rsidRPr="00712FAE">
        <w:rPr>
          <w:rFonts w:eastAsia="Calibri" w:cs="Times New Roman"/>
          <w:szCs w:val="28"/>
        </w:rPr>
        <w:t xml:space="preserve"> судить о платеже-, кредитоспособности и финансовой устойчивости организации,</w:t>
      </w:r>
      <w:r>
        <w:rPr>
          <w:rFonts w:eastAsia="Calibri" w:cs="Times New Roman"/>
          <w:szCs w:val="28"/>
        </w:rPr>
        <w:t xml:space="preserve"> а также </w:t>
      </w:r>
      <w:r w:rsidRPr="00712FAE">
        <w:rPr>
          <w:rFonts w:eastAsia="Calibri" w:cs="Times New Roman"/>
          <w:szCs w:val="28"/>
        </w:rPr>
        <w:t>характере использования финансовых ресурсов</w:t>
      </w:r>
      <w:r>
        <w:rPr>
          <w:rFonts w:eastAsia="Calibri" w:cs="Times New Roman"/>
          <w:szCs w:val="28"/>
        </w:rPr>
        <w:t xml:space="preserve"> (табл.</w:t>
      </w:r>
      <w:r w:rsidRPr="008C34CA">
        <w:rPr>
          <w:rFonts w:eastAsia="Calibri" w:cs="Times New Roman"/>
          <w:szCs w:val="28"/>
        </w:rPr>
        <w:t>8</w:t>
      </w:r>
      <w:r>
        <w:rPr>
          <w:rFonts w:eastAsia="Calibri" w:cs="Times New Roman"/>
          <w:szCs w:val="28"/>
        </w:rPr>
        <w:t>)</w:t>
      </w:r>
      <w:r w:rsidRPr="00712FAE">
        <w:rPr>
          <w:rFonts w:eastAsia="Calibri" w:cs="Times New Roman"/>
          <w:szCs w:val="28"/>
        </w:rPr>
        <w:t>.</w:t>
      </w:r>
    </w:p>
    <w:p w:rsidR="002F4972" w:rsidRDefault="002F4972" w:rsidP="002F4972">
      <w:pPr>
        <w:spacing w:line="360" w:lineRule="auto"/>
        <w:ind w:firstLine="709"/>
        <w:jc w:val="both"/>
        <w:rPr>
          <w:rFonts w:eastAsia="Calibri" w:cs="Times New Roman"/>
          <w:szCs w:val="28"/>
        </w:rPr>
      </w:pPr>
    </w:p>
    <w:p w:rsidR="002F4972" w:rsidRPr="00712FAE" w:rsidRDefault="002F4972" w:rsidP="002F4972">
      <w:pPr>
        <w:spacing w:line="360" w:lineRule="auto"/>
        <w:ind w:firstLine="709"/>
        <w:jc w:val="both"/>
        <w:rPr>
          <w:rFonts w:eastAsia="Calibri" w:cs="Times New Roman"/>
          <w:szCs w:val="28"/>
        </w:rPr>
      </w:pPr>
      <w:r w:rsidRPr="00712FAE">
        <w:rPr>
          <w:rFonts w:eastAsia="Calibri" w:cs="Times New Roman"/>
          <w:szCs w:val="28"/>
        </w:rPr>
        <w:t xml:space="preserve">Таблица </w:t>
      </w:r>
      <w:r w:rsidRPr="008E1313">
        <w:rPr>
          <w:rFonts w:eastAsia="Calibri" w:cs="Times New Roman"/>
          <w:szCs w:val="28"/>
        </w:rPr>
        <w:t>8</w:t>
      </w:r>
      <w:r w:rsidRPr="00712FAE">
        <w:rPr>
          <w:rFonts w:eastAsia="Calibri" w:cs="Times New Roman"/>
          <w:szCs w:val="28"/>
        </w:rPr>
        <w:t xml:space="preserve"> - Оценка данных сравнительного аналитического баланса</w:t>
      </w:r>
      <w:r w:rsidRPr="0045560F">
        <w:rPr>
          <w:rFonts w:eastAsia="Calibri" w:cs="Times New Roman"/>
          <w:szCs w:val="28"/>
        </w:rPr>
        <w:t xml:space="preserve"> [29]</w:t>
      </w:r>
      <w:r w:rsidRPr="00712FAE">
        <w:rPr>
          <w:rFonts w:eastAsia="Calibri" w:cs="Times New Roman"/>
          <w:szCs w:val="28"/>
        </w:rPr>
        <w:t xml:space="preserve"> </w:t>
      </w:r>
    </w:p>
    <w:tbl>
      <w:tblPr>
        <w:tblStyle w:val="a6"/>
        <w:tblW w:w="0" w:type="auto"/>
        <w:tblLayout w:type="fixed"/>
        <w:tblLook w:val="04A0"/>
      </w:tblPr>
      <w:tblGrid>
        <w:gridCol w:w="2435"/>
        <w:gridCol w:w="650"/>
        <w:gridCol w:w="770"/>
        <w:gridCol w:w="1073"/>
        <w:gridCol w:w="640"/>
        <w:gridCol w:w="930"/>
        <w:gridCol w:w="783"/>
        <w:gridCol w:w="930"/>
        <w:gridCol w:w="1253"/>
      </w:tblGrid>
      <w:tr w:rsidR="00111C22" w:rsidRPr="00111C22" w:rsidTr="00DF7FC3">
        <w:tc>
          <w:tcPr>
            <w:tcW w:w="2435" w:type="dxa"/>
            <w:vMerge w:val="restart"/>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Наименование показателя</w:t>
            </w:r>
          </w:p>
        </w:tc>
        <w:tc>
          <w:tcPr>
            <w:tcW w:w="1420" w:type="dxa"/>
            <w:gridSpan w:val="2"/>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01.01.2020</w:t>
            </w:r>
          </w:p>
        </w:tc>
        <w:tc>
          <w:tcPr>
            <w:tcW w:w="1713" w:type="dxa"/>
            <w:gridSpan w:val="2"/>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01.01.2021г.</w:t>
            </w:r>
          </w:p>
        </w:tc>
        <w:tc>
          <w:tcPr>
            <w:tcW w:w="1713" w:type="dxa"/>
            <w:gridSpan w:val="2"/>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Отклонение</w:t>
            </w:r>
          </w:p>
        </w:tc>
        <w:tc>
          <w:tcPr>
            <w:tcW w:w="930" w:type="dxa"/>
            <w:vMerge w:val="restart"/>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Темп</w:t>
            </w:r>
            <w:r w:rsidRPr="00111C22">
              <w:rPr>
                <w:rFonts w:eastAsia="Times New Roman" w:cs="Times New Roman"/>
                <w:sz w:val="24"/>
                <w:szCs w:val="24"/>
                <w:lang w:eastAsia="ru-RU"/>
              </w:rPr>
              <w:br/>
              <w:t>при-</w:t>
            </w:r>
            <w:r w:rsidRPr="00111C22">
              <w:rPr>
                <w:rFonts w:eastAsia="Times New Roman" w:cs="Times New Roman"/>
                <w:sz w:val="24"/>
                <w:szCs w:val="24"/>
                <w:lang w:eastAsia="ru-RU"/>
              </w:rPr>
              <w:br/>
              <w:t>роста, %</w:t>
            </w:r>
          </w:p>
        </w:tc>
        <w:tc>
          <w:tcPr>
            <w:tcW w:w="1253" w:type="dxa"/>
            <w:vMerge w:val="restart"/>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 к</w:t>
            </w:r>
            <w:r w:rsidRPr="00111C22">
              <w:rPr>
                <w:rFonts w:eastAsia="Times New Roman" w:cs="Times New Roman"/>
                <w:sz w:val="24"/>
                <w:szCs w:val="24"/>
                <w:lang w:eastAsia="ru-RU"/>
              </w:rPr>
              <w:br/>
              <w:t>изменению итога баланса</w:t>
            </w:r>
          </w:p>
        </w:tc>
      </w:tr>
      <w:tr w:rsidR="00111C22" w:rsidRPr="00111C22" w:rsidTr="00DF7FC3">
        <w:trPr>
          <w:trHeight w:val="699"/>
        </w:trPr>
        <w:tc>
          <w:tcPr>
            <w:tcW w:w="2435" w:type="dxa"/>
            <w:vMerge/>
          </w:tcPr>
          <w:p w:rsidR="002F4972" w:rsidRPr="00111C22" w:rsidRDefault="002F4972" w:rsidP="008D465C">
            <w:pPr>
              <w:jc w:val="both"/>
              <w:rPr>
                <w:rFonts w:cs="Times New Roman"/>
                <w:sz w:val="24"/>
                <w:szCs w:val="24"/>
              </w:rPr>
            </w:pPr>
          </w:p>
        </w:tc>
        <w:tc>
          <w:tcPr>
            <w:tcW w:w="650" w:type="dxa"/>
          </w:tcPr>
          <w:p w:rsidR="002F4972" w:rsidRPr="00111C22" w:rsidRDefault="00DF7FC3" w:rsidP="008D465C">
            <w:pPr>
              <w:jc w:val="both"/>
              <w:rPr>
                <w:rFonts w:cs="Times New Roman"/>
                <w:sz w:val="24"/>
                <w:szCs w:val="24"/>
              </w:rPr>
            </w:pPr>
            <w:r>
              <w:rPr>
                <w:rFonts w:cs="Times New Roman"/>
                <w:sz w:val="24"/>
                <w:szCs w:val="24"/>
              </w:rPr>
              <w:t>тыс.</w:t>
            </w:r>
            <w:r w:rsidR="002F4972" w:rsidRPr="00111C22">
              <w:rPr>
                <w:rFonts w:cs="Times New Roman"/>
                <w:sz w:val="24"/>
                <w:szCs w:val="24"/>
              </w:rPr>
              <w:t xml:space="preserve"> руб.</w:t>
            </w:r>
          </w:p>
        </w:tc>
        <w:tc>
          <w:tcPr>
            <w:tcW w:w="770" w:type="dxa"/>
          </w:tcPr>
          <w:p w:rsidR="002F4972" w:rsidRPr="00111C22" w:rsidRDefault="002F4972" w:rsidP="008D465C">
            <w:pPr>
              <w:jc w:val="both"/>
              <w:rPr>
                <w:rFonts w:cs="Times New Roman"/>
                <w:sz w:val="24"/>
                <w:szCs w:val="24"/>
              </w:rPr>
            </w:pPr>
            <w:r w:rsidRPr="00111C22">
              <w:rPr>
                <w:rFonts w:cs="Times New Roman"/>
                <w:sz w:val="24"/>
                <w:szCs w:val="24"/>
              </w:rPr>
              <w:t>% к итогу</w:t>
            </w:r>
          </w:p>
        </w:tc>
        <w:tc>
          <w:tcPr>
            <w:tcW w:w="1073" w:type="dxa"/>
          </w:tcPr>
          <w:p w:rsidR="002F4972" w:rsidRPr="00111C22" w:rsidRDefault="002F4972" w:rsidP="008D465C">
            <w:pPr>
              <w:jc w:val="both"/>
              <w:rPr>
                <w:rFonts w:cs="Times New Roman"/>
                <w:sz w:val="24"/>
                <w:szCs w:val="24"/>
              </w:rPr>
            </w:pPr>
            <w:r w:rsidRPr="00111C22">
              <w:rPr>
                <w:rFonts w:cs="Times New Roman"/>
                <w:sz w:val="24"/>
                <w:szCs w:val="24"/>
              </w:rPr>
              <w:t>тыс. руб.</w:t>
            </w:r>
          </w:p>
        </w:tc>
        <w:tc>
          <w:tcPr>
            <w:tcW w:w="640" w:type="dxa"/>
          </w:tcPr>
          <w:p w:rsidR="002F4972" w:rsidRPr="00111C22" w:rsidRDefault="002F4972" w:rsidP="008D465C">
            <w:pPr>
              <w:jc w:val="both"/>
              <w:rPr>
                <w:rFonts w:cs="Times New Roman"/>
                <w:sz w:val="24"/>
                <w:szCs w:val="24"/>
              </w:rPr>
            </w:pPr>
            <w:r w:rsidRPr="00111C22">
              <w:rPr>
                <w:rFonts w:cs="Times New Roman"/>
                <w:sz w:val="24"/>
                <w:szCs w:val="24"/>
              </w:rPr>
              <w:t>% к итогу</w:t>
            </w:r>
          </w:p>
        </w:tc>
        <w:tc>
          <w:tcPr>
            <w:tcW w:w="930" w:type="dxa"/>
          </w:tcPr>
          <w:p w:rsidR="002F4972" w:rsidRPr="00111C22" w:rsidRDefault="002F4972" w:rsidP="008D465C">
            <w:pPr>
              <w:jc w:val="both"/>
              <w:rPr>
                <w:rFonts w:cs="Times New Roman"/>
                <w:sz w:val="24"/>
                <w:szCs w:val="24"/>
              </w:rPr>
            </w:pPr>
            <w:r w:rsidRPr="00111C22">
              <w:rPr>
                <w:rFonts w:cs="Times New Roman"/>
                <w:sz w:val="24"/>
                <w:szCs w:val="24"/>
              </w:rPr>
              <w:t>тыс. руб.</w:t>
            </w:r>
          </w:p>
        </w:tc>
        <w:tc>
          <w:tcPr>
            <w:tcW w:w="783" w:type="dxa"/>
          </w:tcPr>
          <w:p w:rsidR="002F4972" w:rsidRPr="00111C22" w:rsidRDefault="002F4972" w:rsidP="008D465C">
            <w:pPr>
              <w:jc w:val="both"/>
              <w:rPr>
                <w:rFonts w:cs="Times New Roman"/>
                <w:sz w:val="24"/>
                <w:szCs w:val="24"/>
              </w:rPr>
            </w:pPr>
            <w:r w:rsidRPr="00111C22">
              <w:rPr>
                <w:rFonts w:cs="Times New Roman"/>
                <w:sz w:val="24"/>
                <w:szCs w:val="24"/>
              </w:rPr>
              <w:t>% к итогу</w:t>
            </w:r>
          </w:p>
        </w:tc>
        <w:tc>
          <w:tcPr>
            <w:tcW w:w="930" w:type="dxa"/>
            <w:vMerge/>
          </w:tcPr>
          <w:p w:rsidR="002F4972" w:rsidRPr="00111C22" w:rsidRDefault="002F4972" w:rsidP="008D465C">
            <w:pPr>
              <w:jc w:val="both"/>
              <w:rPr>
                <w:rFonts w:cs="Times New Roman"/>
                <w:sz w:val="24"/>
                <w:szCs w:val="24"/>
              </w:rPr>
            </w:pPr>
          </w:p>
        </w:tc>
        <w:tc>
          <w:tcPr>
            <w:tcW w:w="1253" w:type="dxa"/>
            <w:vMerge/>
          </w:tcPr>
          <w:p w:rsidR="002F4972" w:rsidRPr="00111C22" w:rsidRDefault="002F4972" w:rsidP="008D465C">
            <w:pPr>
              <w:jc w:val="both"/>
              <w:rPr>
                <w:rFonts w:cs="Times New Roman"/>
                <w:sz w:val="24"/>
                <w:szCs w:val="24"/>
              </w:rPr>
            </w:pPr>
          </w:p>
        </w:tc>
      </w:tr>
      <w:tr w:rsidR="00111C22" w:rsidRPr="00111C22" w:rsidTr="00DF7FC3">
        <w:tc>
          <w:tcPr>
            <w:tcW w:w="2435" w:type="dxa"/>
          </w:tcPr>
          <w:p w:rsidR="002F4972" w:rsidRPr="00111C22" w:rsidRDefault="002F4972" w:rsidP="008D465C">
            <w:pPr>
              <w:tabs>
                <w:tab w:val="left" w:pos="255"/>
              </w:tabs>
              <w:rPr>
                <w:rFonts w:cs="Times New Roman"/>
                <w:sz w:val="24"/>
                <w:szCs w:val="24"/>
              </w:rPr>
            </w:pPr>
            <w:r w:rsidRPr="00111C22">
              <w:rPr>
                <w:rFonts w:eastAsia="Times New Roman" w:cs="Times New Roman"/>
                <w:sz w:val="24"/>
                <w:szCs w:val="24"/>
                <w:lang w:eastAsia="ru-RU"/>
              </w:rPr>
              <w:t>1.Иммобилизованные активы</w:t>
            </w:r>
          </w:p>
        </w:tc>
        <w:tc>
          <w:tcPr>
            <w:tcW w:w="650" w:type="dxa"/>
          </w:tcPr>
          <w:p w:rsidR="002F4972" w:rsidRPr="00111C22" w:rsidRDefault="002F4972" w:rsidP="008D465C">
            <w:pPr>
              <w:jc w:val="center"/>
              <w:rPr>
                <w:rFonts w:cs="Times New Roman"/>
                <w:sz w:val="24"/>
                <w:szCs w:val="24"/>
              </w:rPr>
            </w:pPr>
            <w:r w:rsidRPr="00111C22">
              <w:rPr>
                <w:rFonts w:cs="Times New Roman"/>
                <w:sz w:val="24"/>
                <w:szCs w:val="24"/>
              </w:rPr>
              <w:t>0</w:t>
            </w:r>
          </w:p>
        </w:tc>
        <w:tc>
          <w:tcPr>
            <w:tcW w:w="770" w:type="dxa"/>
          </w:tcPr>
          <w:p w:rsidR="002F4972" w:rsidRPr="00111C22" w:rsidRDefault="002F4972" w:rsidP="008D465C">
            <w:pPr>
              <w:jc w:val="center"/>
              <w:rPr>
                <w:rFonts w:cs="Times New Roman"/>
                <w:sz w:val="24"/>
                <w:szCs w:val="24"/>
              </w:rPr>
            </w:pPr>
            <w:r w:rsidRPr="00111C22">
              <w:rPr>
                <w:rFonts w:cs="Times New Roman"/>
                <w:sz w:val="24"/>
                <w:szCs w:val="24"/>
              </w:rPr>
              <w:t>0</w:t>
            </w:r>
          </w:p>
        </w:tc>
        <w:tc>
          <w:tcPr>
            <w:tcW w:w="107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44895</w:t>
            </w:r>
          </w:p>
        </w:tc>
        <w:tc>
          <w:tcPr>
            <w:tcW w:w="640" w:type="dxa"/>
          </w:tcPr>
          <w:p w:rsidR="002F4972" w:rsidRPr="00111C22" w:rsidRDefault="002F4972" w:rsidP="008D465C">
            <w:pPr>
              <w:rPr>
                <w:rFonts w:eastAsia="Times New Roman" w:cs="Times New Roman"/>
                <w:sz w:val="24"/>
                <w:szCs w:val="24"/>
                <w:lang w:eastAsia="ru-RU"/>
              </w:rPr>
            </w:pPr>
            <w:r w:rsidRPr="00111C22">
              <w:rPr>
                <w:rFonts w:eastAsia="Times New Roman" w:cs="Times New Roman"/>
                <w:sz w:val="24"/>
                <w:szCs w:val="24"/>
                <w:lang w:eastAsia="ru-RU"/>
              </w:rPr>
              <w:t>34.3</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44895</w:t>
            </w:r>
          </w:p>
        </w:tc>
        <w:tc>
          <w:tcPr>
            <w:tcW w:w="78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34.3</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w:t>
            </w:r>
          </w:p>
        </w:tc>
        <w:tc>
          <w:tcPr>
            <w:tcW w:w="125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34.3</w:t>
            </w:r>
          </w:p>
        </w:tc>
      </w:tr>
      <w:tr w:rsidR="00111C22" w:rsidRPr="00111C22" w:rsidTr="00DF7FC3">
        <w:tc>
          <w:tcPr>
            <w:tcW w:w="2435" w:type="dxa"/>
          </w:tcPr>
          <w:p w:rsidR="002F4972" w:rsidRPr="00111C22" w:rsidRDefault="002F4972" w:rsidP="008D465C">
            <w:pPr>
              <w:tabs>
                <w:tab w:val="left" w:pos="255"/>
              </w:tabs>
              <w:rPr>
                <w:rFonts w:eastAsia="Times New Roman" w:cs="Times New Roman"/>
                <w:sz w:val="24"/>
                <w:szCs w:val="24"/>
                <w:lang w:eastAsia="ru-RU"/>
              </w:rPr>
            </w:pPr>
            <w:r w:rsidRPr="00111C22">
              <w:rPr>
                <w:rFonts w:eastAsia="Times New Roman" w:cs="Times New Roman"/>
                <w:sz w:val="24"/>
                <w:szCs w:val="24"/>
                <w:lang w:eastAsia="ru-RU"/>
              </w:rPr>
              <w:t>2.Оборотные активы</w:t>
            </w:r>
          </w:p>
        </w:tc>
        <w:tc>
          <w:tcPr>
            <w:tcW w:w="65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77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07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86152</w:t>
            </w:r>
          </w:p>
        </w:tc>
        <w:tc>
          <w:tcPr>
            <w:tcW w:w="64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65.7</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86152</w:t>
            </w:r>
          </w:p>
        </w:tc>
        <w:tc>
          <w:tcPr>
            <w:tcW w:w="78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65.7</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86152</w:t>
            </w:r>
          </w:p>
        </w:tc>
        <w:tc>
          <w:tcPr>
            <w:tcW w:w="125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65.7</w:t>
            </w:r>
          </w:p>
        </w:tc>
      </w:tr>
      <w:tr w:rsidR="00111C22" w:rsidRPr="00111C22" w:rsidTr="00DF7FC3">
        <w:tc>
          <w:tcPr>
            <w:tcW w:w="2435" w:type="dxa"/>
          </w:tcPr>
          <w:p w:rsidR="002F4972" w:rsidRPr="00111C22" w:rsidRDefault="002F4972" w:rsidP="008D465C">
            <w:pPr>
              <w:tabs>
                <w:tab w:val="left" w:pos="255"/>
              </w:tabs>
              <w:rPr>
                <w:rFonts w:eastAsia="Times New Roman" w:cs="Times New Roman"/>
                <w:sz w:val="24"/>
                <w:szCs w:val="24"/>
                <w:lang w:eastAsia="ru-RU"/>
              </w:rPr>
            </w:pPr>
            <w:r w:rsidRPr="00111C22">
              <w:rPr>
                <w:rFonts w:eastAsia="Times New Roman" w:cs="Times New Roman"/>
                <w:sz w:val="24"/>
                <w:szCs w:val="24"/>
                <w:lang w:eastAsia="ru-RU"/>
              </w:rPr>
              <w:t>Имущество всего:</w:t>
            </w:r>
          </w:p>
        </w:tc>
        <w:tc>
          <w:tcPr>
            <w:tcW w:w="65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77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07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131047</w:t>
            </w:r>
          </w:p>
        </w:tc>
        <w:tc>
          <w:tcPr>
            <w:tcW w:w="64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100</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131047</w:t>
            </w:r>
          </w:p>
        </w:tc>
        <w:tc>
          <w:tcPr>
            <w:tcW w:w="78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100</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131047</w:t>
            </w:r>
          </w:p>
        </w:tc>
        <w:tc>
          <w:tcPr>
            <w:tcW w:w="125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100</w:t>
            </w:r>
          </w:p>
        </w:tc>
      </w:tr>
      <w:tr w:rsidR="00111C22" w:rsidRPr="00111C22" w:rsidTr="00DF7FC3">
        <w:tc>
          <w:tcPr>
            <w:tcW w:w="2435" w:type="dxa"/>
          </w:tcPr>
          <w:p w:rsidR="002F4972" w:rsidRPr="00111C22" w:rsidRDefault="002F4972" w:rsidP="008D465C">
            <w:pPr>
              <w:tabs>
                <w:tab w:val="left" w:pos="255"/>
              </w:tabs>
              <w:rPr>
                <w:rFonts w:eastAsia="Times New Roman" w:cs="Times New Roman"/>
                <w:sz w:val="24"/>
                <w:szCs w:val="24"/>
                <w:lang w:eastAsia="ru-RU"/>
              </w:rPr>
            </w:pPr>
            <w:r w:rsidRPr="00111C22">
              <w:rPr>
                <w:rFonts w:eastAsia="Times New Roman" w:cs="Times New Roman"/>
                <w:sz w:val="24"/>
                <w:szCs w:val="24"/>
                <w:lang w:eastAsia="ru-RU"/>
              </w:rPr>
              <w:lastRenderedPageBreak/>
              <w:t>3. Собственный капитал</w:t>
            </w:r>
          </w:p>
        </w:tc>
        <w:tc>
          <w:tcPr>
            <w:tcW w:w="65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77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07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-5187</w:t>
            </w:r>
          </w:p>
        </w:tc>
        <w:tc>
          <w:tcPr>
            <w:tcW w:w="64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-5187</w:t>
            </w:r>
          </w:p>
        </w:tc>
        <w:tc>
          <w:tcPr>
            <w:tcW w:w="78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5187</w:t>
            </w:r>
          </w:p>
        </w:tc>
        <w:tc>
          <w:tcPr>
            <w:tcW w:w="125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w:t>
            </w:r>
          </w:p>
        </w:tc>
      </w:tr>
      <w:tr w:rsidR="00111C22" w:rsidRPr="00111C22" w:rsidTr="00DF7FC3">
        <w:tc>
          <w:tcPr>
            <w:tcW w:w="2435" w:type="dxa"/>
          </w:tcPr>
          <w:p w:rsidR="002F4972" w:rsidRPr="00111C22" w:rsidRDefault="002F4972" w:rsidP="008D465C">
            <w:pPr>
              <w:tabs>
                <w:tab w:val="left" w:pos="255"/>
              </w:tabs>
              <w:rPr>
                <w:rFonts w:eastAsia="Times New Roman" w:cs="Times New Roman"/>
                <w:sz w:val="24"/>
                <w:szCs w:val="24"/>
                <w:lang w:eastAsia="ru-RU"/>
              </w:rPr>
            </w:pPr>
            <w:r w:rsidRPr="00111C22">
              <w:rPr>
                <w:rFonts w:eastAsia="Times New Roman" w:cs="Times New Roman"/>
                <w:sz w:val="24"/>
                <w:szCs w:val="24"/>
                <w:lang w:eastAsia="ru-RU"/>
              </w:rPr>
              <w:t>4..Долгосрочные активы</w:t>
            </w:r>
          </w:p>
        </w:tc>
        <w:tc>
          <w:tcPr>
            <w:tcW w:w="65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77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07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80000</w:t>
            </w:r>
          </w:p>
        </w:tc>
        <w:tc>
          <w:tcPr>
            <w:tcW w:w="64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61</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80000</w:t>
            </w:r>
          </w:p>
        </w:tc>
        <w:tc>
          <w:tcPr>
            <w:tcW w:w="78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61</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w:t>
            </w:r>
          </w:p>
        </w:tc>
        <w:tc>
          <w:tcPr>
            <w:tcW w:w="125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61.1</w:t>
            </w:r>
          </w:p>
        </w:tc>
      </w:tr>
      <w:tr w:rsidR="00111C22" w:rsidRPr="00111C22" w:rsidTr="00DF7FC3">
        <w:tc>
          <w:tcPr>
            <w:tcW w:w="2435" w:type="dxa"/>
          </w:tcPr>
          <w:p w:rsidR="002F4972" w:rsidRPr="00111C22" w:rsidRDefault="002F4972" w:rsidP="008D465C">
            <w:pPr>
              <w:rPr>
                <w:rFonts w:eastAsia="Times New Roman" w:cs="Times New Roman"/>
                <w:sz w:val="24"/>
                <w:szCs w:val="24"/>
                <w:lang w:eastAsia="ru-RU"/>
              </w:rPr>
            </w:pPr>
            <w:r w:rsidRPr="00111C22">
              <w:rPr>
                <w:rFonts w:eastAsia="Times New Roman" w:cs="Times New Roman"/>
                <w:sz w:val="24"/>
                <w:szCs w:val="24"/>
                <w:lang w:eastAsia="ru-RU"/>
              </w:rPr>
              <w:t>Краткосрочные пассивы</w:t>
            </w:r>
          </w:p>
        </w:tc>
        <w:tc>
          <w:tcPr>
            <w:tcW w:w="65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77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07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56234</w:t>
            </w:r>
          </w:p>
        </w:tc>
        <w:tc>
          <w:tcPr>
            <w:tcW w:w="64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42.9</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56234</w:t>
            </w:r>
          </w:p>
        </w:tc>
        <w:tc>
          <w:tcPr>
            <w:tcW w:w="78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42.9</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w:t>
            </w:r>
          </w:p>
        </w:tc>
        <w:tc>
          <w:tcPr>
            <w:tcW w:w="125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42.9</w:t>
            </w:r>
          </w:p>
        </w:tc>
      </w:tr>
      <w:tr w:rsidR="00111C22" w:rsidRPr="00111C22" w:rsidTr="00DF7FC3">
        <w:tc>
          <w:tcPr>
            <w:tcW w:w="2435" w:type="dxa"/>
          </w:tcPr>
          <w:p w:rsidR="002F4972" w:rsidRPr="00111C22" w:rsidRDefault="002F4972" w:rsidP="008D465C">
            <w:pPr>
              <w:rPr>
                <w:rFonts w:eastAsia="Times New Roman" w:cs="Times New Roman"/>
                <w:sz w:val="24"/>
                <w:szCs w:val="24"/>
                <w:lang w:eastAsia="ru-RU"/>
              </w:rPr>
            </w:pPr>
            <w:r w:rsidRPr="00111C22">
              <w:rPr>
                <w:rFonts w:eastAsia="Times New Roman" w:cs="Times New Roman"/>
                <w:sz w:val="24"/>
                <w:szCs w:val="24"/>
                <w:lang w:eastAsia="ru-RU"/>
              </w:rPr>
              <w:t>Заёмный капитал</w:t>
            </w:r>
          </w:p>
        </w:tc>
        <w:tc>
          <w:tcPr>
            <w:tcW w:w="65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77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07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136234</w:t>
            </w:r>
          </w:p>
        </w:tc>
        <w:tc>
          <w:tcPr>
            <w:tcW w:w="64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104</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136234</w:t>
            </w:r>
          </w:p>
        </w:tc>
        <w:tc>
          <w:tcPr>
            <w:tcW w:w="78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104</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w:t>
            </w:r>
          </w:p>
        </w:tc>
        <w:tc>
          <w:tcPr>
            <w:tcW w:w="125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104</w:t>
            </w:r>
          </w:p>
        </w:tc>
      </w:tr>
      <w:tr w:rsidR="00111C22" w:rsidRPr="00111C22" w:rsidTr="00DF7FC3">
        <w:tc>
          <w:tcPr>
            <w:tcW w:w="2435" w:type="dxa"/>
          </w:tcPr>
          <w:p w:rsidR="002F4972" w:rsidRPr="00111C22" w:rsidRDefault="002F4972" w:rsidP="008D465C">
            <w:pPr>
              <w:rPr>
                <w:rFonts w:eastAsia="Times New Roman" w:cs="Times New Roman"/>
                <w:sz w:val="24"/>
                <w:szCs w:val="24"/>
                <w:lang w:eastAsia="ru-RU"/>
              </w:rPr>
            </w:pPr>
            <w:r w:rsidRPr="00111C22">
              <w:rPr>
                <w:rFonts w:eastAsia="Times New Roman" w:cs="Times New Roman"/>
                <w:sz w:val="24"/>
                <w:szCs w:val="24"/>
                <w:lang w:eastAsia="ru-RU"/>
              </w:rPr>
              <w:t>Источники имущества, всего:</w:t>
            </w:r>
          </w:p>
        </w:tc>
        <w:tc>
          <w:tcPr>
            <w:tcW w:w="65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77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107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131047</w:t>
            </w:r>
          </w:p>
        </w:tc>
        <w:tc>
          <w:tcPr>
            <w:tcW w:w="64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100</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131047</w:t>
            </w:r>
          </w:p>
        </w:tc>
        <w:tc>
          <w:tcPr>
            <w:tcW w:w="78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0</w:t>
            </w:r>
          </w:p>
        </w:tc>
        <w:tc>
          <w:tcPr>
            <w:tcW w:w="930"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131047</w:t>
            </w:r>
          </w:p>
        </w:tc>
        <w:tc>
          <w:tcPr>
            <w:tcW w:w="1253" w:type="dxa"/>
          </w:tcPr>
          <w:p w:rsidR="002F4972" w:rsidRPr="00111C22" w:rsidRDefault="002F4972" w:rsidP="008D465C">
            <w:pPr>
              <w:jc w:val="center"/>
              <w:rPr>
                <w:rFonts w:eastAsia="Times New Roman" w:cs="Times New Roman"/>
                <w:sz w:val="24"/>
                <w:szCs w:val="24"/>
                <w:lang w:eastAsia="ru-RU"/>
              </w:rPr>
            </w:pPr>
            <w:r w:rsidRPr="00111C22">
              <w:rPr>
                <w:rFonts w:eastAsia="Times New Roman" w:cs="Times New Roman"/>
                <w:sz w:val="24"/>
                <w:szCs w:val="24"/>
                <w:lang w:eastAsia="ru-RU"/>
              </w:rPr>
              <w:t>100</w:t>
            </w:r>
          </w:p>
        </w:tc>
      </w:tr>
    </w:tbl>
    <w:p w:rsidR="002F4972" w:rsidRPr="00843425" w:rsidRDefault="002F4972" w:rsidP="002F4972">
      <w:pPr>
        <w:spacing w:after="0" w:line="360" w:lineRule="auto"/>
        <w:ind w:firstLine="709"/>
        <w:jc w:val="both"/>
        <w:rPr>
          <w:rFonts w:cs="Times New Roman"/>
          <w:color w:val="1F497D" w:themeColor="text2"/>
          <w:szCs w:val="28"/>
        </w:rPr>
      </w:pPr>
    </w:p>
    <w:p w:rsidR="002F4972" w:rsidRPr="00843425" w:rsidRDefault="002F4972" w:rsidP="002F4972">
      <w:pPr>
        <w:spacing w:after="0" w:line="360" w:lineRule="auto"/>
        <w:ind w:firstLine="709"/>
        <w:jc w:val="both"/>
        <w:rPr>
          <w:rFonts w:eastAsia="Calibri" w:cs="Times New Roman"/>
          <w:szCs w:val="28"/>
        </w:rPr>
      </w:pPr>
      <w:r w:rsidRPr="00843425">
        <w:rPr>
          <w:rFonts w:eastAsia="Calibri" w:cs="Times New Roman"/>
          <w:szCs w:val="28"/>
        </w:rPr>
        <w:t>Анализ состава и структуры баланса не позволяет дать положительную оценку финансовому состоянию предприятия.</w:t>
      </w:r>
      <w:r>
        <w:rPr>
          <w:rFonts w:eastAsia="Calibri" w:cs="Times New Roman"/>
          <w:szCs w:val="28"/>
        </w:rPr>
        <w:t xml:space="preserve"> </w:t>
      </w:r>
      <w:r w:rsidRPr="00843425">
        <w:rPr>
          <w:rFonts w:eastAsia="Calibri" w:cs="Times New Roman"/>
          <w:szCs w:val="28"/>
        </w:rPr>
        <w:t>Оборотные активы предприятия формируются в основном за счёт запасов, дебиторской задолженности. Незначительную величину в составе оборотных средств составляют также краткосрочные финансовые вложения.</w:t>
      </w:r>
    </w:p>
    <w:p w:rsidR="002F4972" w:rsidRPr="00843425" w:rsidRDefault="002F4972" w:rsidP="002F4972">
      <w:pPr>
        <w:spacing w:after="0" w:line="360" w:lineRule="auto"/>
        <w:ind w:firstLine="709"/>
        <w:jc w:val="both"/>
        <w:rPr>
          <w:rFonts w:eastAsia="Calibri" w:cs="Times New Roman"/>
          <w:szCs w:val="28"/>
        </w:rPr>
      </w:pPr>
      <w:r w:rsidRPr="00843425">
        <w:rPr>
          <w:rFonts w:eastAsia="Calibri" w:cs="Times New Roman"/>
          <w:szCs w:val="28"/>
        </w:rPr>
        <w:t>Стоимость запасов за исследуемый период составила 59916 тыс. руб.</w:t>
      </w:r>
    </w:p>
    <w:p w:rsidR="002F4972" w:rsidRPr="00843425" w:rsidRDefault="002F4972" w:rsidP="002F4972">
      <w:pPr>
        <w:spacing w:after="0" w:line="360" w:lineRule="auto"/>
        <w:ind w:firstLine="709"/>
        <w:jc w:val="both"/>
        <w:rPr>
          <w:rFonts w:eastAsia="Calibri" w:cs="Times New Roman"/>
          <w:szCs w:val="28"/>
        </w:rPr>
      </w:pPr>
      <w:r w:rsidRPr="00843425">
        <w:rPr>
          <w:rFonts w:eastAsia="Calibri" w:cs="Times New Roman"/>
          <w:szCs w:val="28"/>
        </w:rPr>
        <w:t>Сумма свободных денежных средств на предприятии в период с 01.01.20</w:t>
      </w:r>
      <w:r>
        <w:rPr>
          <w:rFonts w:eastAsia="Calibri" w:cs="Times New Roman"/>
          <w:szCs w:val="28"/>
        </w:rPr>
        <w:t>20</w:t>
      </w:r>
      <w:r w:rsidRPr="00843425">
        <w:rPr>
          <w:rFonts w:eastAsia="Calibri" w:cs="Times New Roman"/>
          <w:szCs w:val="28"/>
        </w:rPr>
        <w:t xml:space="preserve"> г. по 01.01.202</w:t>
      </w:r>
      <w:r>
        <w:rPr>
          <w:rFonts w:eastAsia="Calibri" w:cs="Times New Roman"/>
          <w:szCs w:val="28"/>
        </w:rPr>
        <w:t>1</w:t>
      </w:r>
      <w:r w:rsidRPr="00843425">
        <w:rPr>
          <w:rFonts w:eastAsia="Calibri" w:cs="Times New Roman"/>
          <w:szCs w:val="28"/>
        </w:rPr>
        <w:t xml:space="preserve"> г. составляла 0 руб.</w:t>
      </w:r>
      <w:r>
        <w:rPr>
          <w:rFonts w:eastAsia="Calibri" w:cs="Times New Roman"/>
          <w:szCs w:val="28"/>
        </w:rPr>
        <w:t xml:space="preserve"> </w:t>
      </w:r>
      <w:r w:rsidRPr="00843425">
        <w:rPr>
          <w:rFonts w:eastAsia="Calibri" w:cs="Times New Roman"/>
          <w:szCs w:val="28"/>
        </w:rPr>
        <w:t>Рыночная стоимость имущества оценивается на уровне  131 047 тыс. руб.</w:t>
      </w:r>
    </w:p>
    <w:p w:rsidR="002F4972" w:rsidRDefault="002F4972" w:rsidP="002F4972">
      <w:pPr>
        <w:spacing w:after="0" w:line="360" w:lineRule="auto"/>
        <w:ind w:firstLine="709"/>
        <w:jc w:val="both"/>
        <w:rPr>
          <w:rFonts w:eastAsia="Calibri" w:cs="Times New Roman"/>
          <w:szCs w:val="28"/>
        </w:rPr>
      </w:pPr>
      <w:r w:rsidRPr="00843425">
        <w:rPr>
          <w:rFonts w:eastAsia="Calibri" w:cs="Times New Roman"/>
          <w:szCs w:val="28"/>
        </w:rPr>
        <w:t xml:space="preserve">Таким образом, оценка финансового состояния </w:t>
      </w:r>
      <w:r>
        <w:rPr>
          <w:rFonts w:eastAsia="Calibri" w:cs="Times New Roman"/>
          <w:szCs w:val="28"/>
        </w:rPr>
        <w:t xml:space="preserve">предприятия </w:t>
      </w:r>
      <w:r w:rsidRPr="00843425">
        <w:rPr>
          <w:rFonts w:eastAsia="Calibri" w:cs="Times New Roman"/>
          <w:szCs w:val="28"/>
        </w:rPr>
        <w:t xml:space="preserve">ООО «Тифлисский колос» </w:t>
      </w:r>
      <w:r>
        <w:rPr>
          <w:rFonts w:eastAsia="Calibri" w:cs="Times New Roman"/>
          <w:szCs w:val="28"/>
        </w:rPr>
        <w:t xml:space="preserve">показывает, что оно </w:t>
      </w:r>
      <w:r w:rsidRPr="00843425">
        <w:rPr>
          <w:rFonts w:eastAsia="Calibri" w:cs="Times New Roman"/>
          <w:szCs w:val="28"/>
        </w:rPr>
        <w:t>является недостаточно финансово устойчив</w:t>
      </w:r>
      <w:r>
        <w:rPr>
          <w:rFonts w:eastAsia="Calibri" w:cs="Times New Roman"/>
          <w:szCs w:val="28"/>
        </w:rPr>
        <w:t>ым. В этой связи в качестве рекомендации можно предложить реализацию нового инвестиционного проекта, который обеспечит возможности улучшения в перспективе</w:t>
      </w:r>
      <w:r w:rsidRPr="00843425">
        <w:rPr>
          <w:rFonts w:eastAsia="Calibri" w:cs="Times New Roman"/>
          <w:szCs w:val="28"/>
        </w:rPr>
        <w:t xml:space="preserve"> финансовы</w:t>
      </w:r>
      <w:r>
        <w:rPr>
          <w:rFonts w:eastAsia="Calibri" w:cs="Times New Roman"/>
          <w:szCs w:val="28"/>
        </w:rPr>
        <w:t>х</w:t>
      </w:r>
      <w:r w:rsidRPr="00843425">
        <w:rPr>
          <w:rFonts w:eastAsia="Calibri" w:cs="Times New Roman"/>
          <w:szCs w:val="28"/>
        </w:rPr>
        <w:t xml:space="preserve"> показате</w:t>
      </w:r>
      <w:r>
        <w:rPr>
          <w:rFonts w:eastAsia="Calibri" w:cs="Times New Roman"/>
          <w:szCs w:val="28"/>
        </w:rPr>
        <w:t>лей</w:t>
      </w:r>
      <w:r w:rsidRPr="00843425">
        <w:rPr>
          <w:rFonts w:eastAsia="Calibri" w:cs="Times New Roman"/>
          <w:szCs w:val="28"/>
        </w:rPr>
        <w:t xml:space="preserve"> деятельности </w:t>
      </w:r>
      <w:r>
        <w:rPr>
          <w:rFonts w:eastAsia="Calibri" w:cs="Times New Roman"/>
          <w:szCs w:val="28"/>
        </w:rPr>
        <w:t>организации.</w:t>
      </w:r>
      <w:r w:rsidRPr="00843425">
        <w:rPr>
          <w:rFonts w:eastAsia="Calibri" w:cs="Times New Roman"/>
          <w:szCs w:val="28"/>
        </w:rPr>
        <w:t xml:space="preserve"> </w:t>
      </w:r>
    </w:p>
    <w:p w:rsidR="002F4972" w:rsidRDefault="002F4972" w:rsidP="002F4972">
      <w:pPr>
        <w:spacing w:after="0" w:line="360" w:lineRule="auto"/>
        <w:ind w:firstLine="709"/>
        <w:jc w:val="both"/>
        <w:rPr>
          <w:rFonts w:eastAsia="Calibri" w:cs="Times New Roman"/>
          <w:szCs w:val="28"/>
        </w:rPr>
      </w:pPr>
    </w:p>
    <w:p w:rsidR="002F4972" w:rsidRPr="008810A2" w:rsidRDefault="002F4972" w:rsidP="002F4972">
      <w:pPr>
        <w:spacing w:after="0" w:line="360" w:lineRule="auto"/>
        <w:ind w:firstLine="709"/>
        <w:jc w:val="both"/>
        <w:rPr>
          <w:b/>
          <w:szCs w:val="28"/>
        </w:rPr>
      </w:pPr>
      <w:r w:rsidRPr="008810A2">
        <w:rPr>
          <w:b/>
          <w:szCs w:val="28"/>
        </w:rPr>
        <w:t>2.3 Рекомендации по функционированию предприятия ООО «Тифлисский колос» в современных условиях</w:t>
      </w:r>
    </w:p>
    <w:p w:rsidR="002F4972" w:rsidRDefault="002F4972" w:rsidP="002F4972">
      <w:pPr>
        <w:spacing w:after="0" w:line="360" w:lineRule="auto"/>
        <w:ind w:firstLine="709"/>
        <w:jc w:val="both"/>
      </w:pPr>
    </w:p>
    <w:p w:rsidR="002F4972" w:rsidRDefault="002F4972" w:rsidP="002F4972">
      <w:pPr>
        <w:spacing w:after="0" w:line="360" w:lineRule="auto"/>
        <w:ind w:firstLine="709"/>
        <w:jc w:val="both"/>
      </w:pPr>
      <w:r>
        <w:t xml:space="preserve">В структуре потребительских расходов российских домохозяйств более половины составляют расходы на продукты питания. Эта тенденция достаточно устойчива в динамике. Спрос на продовольствие является малоэластичным, и продукты питания востребованы постоянно. После </w:t>
      </w:r>
      <w:r>
        <w:lastRenderedPageBreak/>
        <w:t xml:space="preserve">временного падения в </w:t>
      </w:r>
      <w:proofErr w:type="spellStart"/>
      <w:r>
        <w:t>пандемийном</w:t>
      </w:r>
      <w:proofErr w:type="spellEnd"/>
      <w:r>
        <w:t xml:space="preserve"> 2020 году наблюдается увеличение спроса на продукты питания: в </w:t>
      </w:r>
      <w:r w:rsidRPr="009F673F">
        <w:t>2021</w:t>
      </w:r>
      <w:r>
        <w:t>г. по сравнению с 2020</w:t>
      </w:r>
      <w:r w:rsidRPr="009F673F">
        <w:t xml:space="preserve"> </w:t>
      </w:r>
      <w:r>
        <w:t>г.</w:t>
      </w:r>
      <w:r w:rsidRPr="009F673F">
        <w:t xml:space="preserve"> </w:t>
      </w:r>
      <w:r>
        <w:t>увеличение</w:t>
      </w:r>
      <w:r w:rsidRPr="009F673F">
        <w:t xml:space="preserve"> вдвое — с 1,7 до 4,1%</w:t>
      </w:r>
      <w:r>
        <w:t>.</w:t>
      </w:r>
      <w:r w:rsidRPr="009F673F">
        <w:t xml:space="preserve"> </w:t>
      </w:r>
      <w:r>
        <w:t xml:space="preserve">В 2022 году эта тенденция сохранилась, однако под влиянием инфляции изменилась структура продовольствия в пользу более дешевых продуктов. Кроме того, продажа продовольствия смещается в интернет-торговлю. Так, </w:t>
      </w:r>
      <w:r w:rsidRPr="00094780">
        <w:t xml:space="preserve">в 2022 году по сравнению с 2021 продажи продовольственных товаров сократились в гипермаркетах и супермаркетах максимум на 5%, а в </w:t>
      </w:r>
      <w:proofErr w:type="spellStart"/>
      <w:r w:rsidRPr="00094780">
        <w:t>дискаунтерах</w:t>
      </w:r>
      <w:proofErr w:type="spellEnd"/>
      <w:r w:rsidRPr="00094780">
        <w:t xml:space="preserve"> и «магазинах у дома» натуральные продажи выросли примерно на 2–3% по сравнению с прошлым годом.</w:t>
      </w:r>
      <w:r w:rsidRPr="00FC05F4">
        <w:t xml:space="preserve"> Кроме того, </w:t>
      </w:r>
      <w:r>
        <w:t xml:space="preserve">увеличение </w:t>
      </w:r>
      <w:r w:rsidRPr="00FC05F4">
        <w:t>спроса на продовольствие связ</w:t>
      </w:r>
      <w:r>
        <w:t>но</w:t>
      </w:r>
      <w:r w:rsidRPr="00FC05F4">
        <w:t xml:space="preserve"> с поиском альтернатив для товаров, которые оказались недоступны из-за глобального сбоя поставок, а также ослабление лояльности к привычным брендам и готовность заменять их другими. В частности, речь идет о выборе продукции местных производителей для снижения рисков сбоя в поставках</w:t>
      </w:r>
      <w:r w:rsidRPr="0045560F">
        <w:t xml:space="preserve"> [28]</w:t>
      </w:r>
      <w:r w:rsidRPr="00FC05F4">
        <w:t>.</w:t>
      </w:r>
    </w:p>
    <w:p w:rsidR="002F4972" w:rsidRDefault="002F4972" w:rsidP="002F4972">
      <w:pPr>
        <w:spacing w:after="0" w:line="360" w:lineRule="auto"/>
        <w:ind w:firstLine="709"/>
        <w:jc w:val="both"/>
      </w:pPr>
      <w:r>
        <w:t>Таким образом,</w:t>
      </w:r>
      <w:r w:rsidRPr="00FC05F4">
        <w:t xml:space="preserve"> </w:t>
      </w:r>
      <w:r>
        <w:t>а</w:t>
      </w:r>
      <w:r w:rsidRPr="00FC05F4">
        <w:t xml:space="preserve">гропромышленный комплекс </w:t>
      </w:r>
      <w:r>
        <w:t>является</w:t>
      </w:r>
      <w:r w:rsidRPr="00FC05F4">
        <w:t xml:space="preserve"> очень важн</w:t>
      </w:r>
      <w:r>
        <w:t>ой</w:t>
      </w:r>
      <w:r w:rsidRPr="00FC05F4">
        <w:t xml:space="preserve"> и значим</w:t>
      </w:r>
      <w:r>
        <w:t>ой</w:t>
      </w:r>
      <w:r w:rsidRPr="00FC05F4">
        <w:t xml:space="preserve"> отрасль</w:t>
      </w:r>
      <w:r>
        <w:t>ю</w:t>
      </w:r>
      <w:r w:rsidRPr="00FC05F4">
        <w:t xml:space="preserve"> в экономике </w:t>
      </w:r>
      <w:r>
        <w:t xml:space="preserve">страны,  региона, муниципального образования. </w:t>
      </w:r>
      <w:r w:rsidRPr="00FC05F4">
        <w:t xml:space="preserve"> </w:t>
      </w:r>
      <w:r>
        <w:t xml:space="preserve">Поэтому особую актуальность приобретают </w:t>
      </w:r>
      <w:r w:rsidRPr="00FC05F4">
        <w:t xml:space="preserve"> инвестиционные проекты, </w:t>
      </w:r>
      <w:r>
        <w:t xml:space="preserve">направленные на </w:t>
      </w:r>
      <w:r w:rsidRPr="00FC05F4">
        <w:t>улучш</w:t>
      </w:r>
      <w:r>
        <w:t xml:space="preserve">ение </w:t>
      </w:r>
      <w:r w:rsidRPr="00FC05F4">
        <w:t>и разви</w:t>
      </w:r>
      <w:r>
        <w:t>тие</w:t>
      </w:r>
      <w:r w:rsidRPr="00FC05F4">
        <w:t xml:space="preserve"> </w:t>
      </w:r>
      <w:r>
        <w:t xml:space="preserve">данной </w:t>
      </w:r>
      <w:r w:rsidRPr="00FC05F4">
        <w:t>отрасл</w:t>
      </w:r>
      <w:r>
        <w:t>и.</w:t>
      </w:r>
      <w:r w:rsidRPr="00FC05F4">
        <w:t xml:space="preserve"> </w:t>
      </w:r>
    </w:p>
    <w:p w:rsidR="002F4972" w:rsidRDefault="002F4972" w:rsidP="002F4972">
      <w:pPr>
        <w:spacing w:after="0" w:line="360" w:lineRule="auto"/>
        <w:ind w:firstLine="709"/>
        <w:jc w:val="both"/>
      </w:pPr>
      <w:r>
        <w:t xml:space="preserve">В курсовой работке в качестве рекомендации по дальнейшему развитию предприятия «Тифлисский колос» предлагается к реализации инвестиционный проект, связанный с производством животноводческой продукции –  «Реконструкция </w:t>
      </w:r>
      <w:r w:rsidRPr="00955192">
        <w:t>молочно-товарной ферм</w:t>
      </w:r>
      <w:proofErr w:type="gramStart"/>
      <w:r w:rsidRPr="00955192">
        <w:t>ы ООО</w:t>
      </w:r>
      <w:proofErr w:type="gramEnd"/>
      <w:r w:rsidRPr="00955192">
        <w:t xml:space="preserve"> «Тифлисский колос» с расширением посевных площадей кормовых культур»</w:t>
      </w:r>
      <w:r>
        <w:t>. В настоящее время проблема производства не только дополнительной животноводческой продукции, но и экологически чистой, и безопасной является одной из актуальных, поскольку непосредственно связана с качеством питания и среды обитания человека.</w:t>
      </w:r>
      <w:r w:rsidRPr="000B7A9F">
        <w:t xml:space="preserve"> </w:t>
      </w:r>
    </w:p>
    <w:p w:rsidR="002F4972" w:rsidRPr="00C00FA5" w:rsidRDefault="002F4972" w:rsidP="002F4972">
      <w:pPr>
        <w:spacing w:after="0" w:line="360" w:lineRule="auto"/>
        <w:ind w:firstLine="709"/>
        <w:jc w:val="both"/>
      </w:pPr>
      <w:r>
        <w:t xml:space="preserve">Реконструкция молочно-товарной фермы предполагает использование не столько экстенсивных, сколько интенсивных факторов развития предприятия «Тифлисский колос» за счет внедрения более современных </w:t>
      </w:r>
      <w:r>
        <w:lastRenderedPageBreak/>
        <w:t xml:space="preserve">технологий производства. </w:t>
      </w:r>
      <w:r w:rsidRPr="00C00FA5">
        <w:t xml:space="preserve">Основной продукцией по проекту будет сырое молоко, поставляемое на молокоперерабатывающие предприятия </w:t>
      </w:r>
      <w:r>
        <w:t xml:space="preserve">Краснодарского </w:t>
      </w:r>
      <w:r w:rsidRPr="00C00FA5">
        <w:t xml:space="preserve">края, а также выбракованные молочные коровы и бычки, продаваемые в живом весе на убой. </w:t>
      </w:r>
    </w:p>
    <w:p w:rsidR="002F4972" w:rsidRDefault="002F4972" w:rsidP="002F4972">
      <w:pPr>
        <w:spacing w:after="0" w:line="360" w:lineRule="auto"/>
        <w:ind w:firstLine="709"/>
        <w:jc w:val="both"/>
        <w:rPr>
          <w:rFonts w:asciiTheme="majorHAnsi" w:eastAsia="Times New Roman" w:hAnsiTheme="majorHAnsi" w:cstheme="minorHAnsi"/>
          <w:sz w:val="24"/>
          <w:szCs w:val="24"/>
          <w:lang w:eastAsia="ru-RU"/>
        </w:rPr>
      </w:pPr>
      <w:r>
        <w:t>О</w:t>
      </w:r>
      <w:r w:rsidRPr="00C00FA5">
        <w:t xml:space="preserve">беспечения деятельности фермы </w:t>
      </w:r>
      <w:r>
        <w:t>требует</w:t>
      </w:r>
      <w:r w:rsidRPr="00C00FA5">
        <w:t xml:space="preserve"> определённых затрат </w:t>
      </w:r>
      <w:r>
        <w:t>предприятия, которые</w:t>
      </w:r>
      <w:r w:rsidRPr="00C00FA5">
        <w:t xml:space="preserve"> складываются из нескольких составляющих. Ежегодные  затраты проекта будут составлять порядка 41-45 млн. рублей в разные периоды времени, из которых более 68% (28 млн. рублей) это прямые переменные затраты и 32% (13,4 млн. руб.) – постоянные общие затраты</w:t>
      </w:r>
      <w:r w:rsidRPr="008810A2">
        <w:t xml:space="preserve"> (</w:t>
      </w:r>
      <w:r>
        <w:t>табл.</w:t>
      </w:r>
      <w:r w:rsidRPr="008810A2">
        <w:t>9)</w:t>
      </w:r>
      <w:r>
        <w:rPr>
          <w:rFonts w:asciiTheme="majorHAnsi" w:eastAsia="Times New Roman" w:hAnsiTheme="majorHAnsi" w:cstheme="minorHAnsi"/>
          <w:sz w:val="24"/>
          <w:szCs w:val="24"/>
          <w:lang w:eastAsia="ru-RU"/>
        </w:rPr>
        <w:t>.</w:t>
      </w:r>
    </w:p>
    <w:p w:rsidR="00111C22" w:rsidRPr="00AD3986" w:rsidRDefault="00111C22" w:rsidP="002F4972">
      <w:pPr>
        <w:spacing w:after="0" w:line="360" w:lineRule="auto"/>
        <w:ind w:firstLine="709"/>
        <w:jc w:val="both"/>
        <w:rPr>
          <w:rFonts w:asciiTheme="majorHAnsi" w:eastAsia="Times New Roman" w:hAnsiTheme="majorHAnsi" w:cstheme="minorHAnsi"/>
          <w:sz w:val="24"/>
          <w:szCs w:val="24"/>
          <w:lang w:eastAsia="ru-RU"/>
        </w:rPr>
      </w:pPr>
    </w:p>
    <w:p w:rsidR="002F4972" w:rsidRPr="0011682D" w:rsidRDefault="002F4972" w:rsidP="002F4972">
      <w:pPr>
        <w:spacing w:after="0" w:line="240" w:lineRule="auto"/>
        <w:ind w:firstLine="709"/>
        <w:jc w:val="both"/>
        <w:rPr>
          <w:sz w:val="24"/>
          <w:szCs w:val="24"/>
        </w:rPr>
      </w:pPr>
      <w:r w:rsidRPr="00C00FA5">
        <w:t xml:space="preserve">Таблица </w:t>
      </w:r>
      <w:r w:rsidRPr="008810A2">
        <w:t>9</w:t>
      </w:r>
      <w:r w:rsidRPr="00C00FA5">
        <w:t xml:space="preserve"> </w:t>
      </w:r>
      <w:r>
        <w:t>–</w:t>
      </w:r>
      <w:r w:rsidRPr="00C00FA5">
        <w:t xml:space="preserve"> </w:t>
      </w:r>
      <w:r>
        <w:t>Динамика з</w:t>
      </w:r>
      <w:r w:rsidRPr="00C00FA5">
        <w:t>атрат на производство и сбыт продукции, тыс. руб.</w:t>
      </w:r>
      <w:r>
        <w:t xml:space="preserve"> (</w:t>
      </w:r>
      <w:r>
        <w:rPr>
          <w:sz w:val="24"/>
          <w:szCs w:val="24"/>
        </w:rPr>
        <w:t>данные взяты на предприятии ООО «Тифлисский колос»)</w:t>
      </w:r>
    </w:p>
    <w:tbl>
      <w:tblPr>
        <w:tblStyle w:val="a6"/>
        <w:tblW w:w="0" w:type="auto"/>
        <w:tblLook w:val="04A0"/>
      </w:tblPr>
      <w:tblGrid>
        <w:gridCol w:w="540"/>
        <w:gridCol w:w="2499"/>
        <w:gridCol w:w="1307"/>
        <w:gridCol w:w="1192"/>
        <w:gridCol w:w="1308"/>
        <w:gridCol w:w="1307"/>
        <w:gridCol w:w="1192"/>
      </w:tblGrid>
      <w:tr w:rsidR="002F4972" w:rsidRPr="0011682D" w:rsidTr="00111C22">
        <w:tc>
          <w:tcPr>
            <w:tcW w:w="540" w:type="dxa"/>
            <w:vMerge w:val="restart"/>
          </w:tcPr>
          <w:p w:rsidR="002F4972" w:rsidRDefault="002F4972" w:rsidP="008D465C">
            <w:pPr>
              <w:jc w:val="both"/>
              <w:rPr>
                <w:sz w:val="24"/>
                <w:szCs w:val="24"/>
              </w:rPr>
            </w:pPr>
            <w:r>
              <w:rPr>
                <w:sz w:val="24"/>
                <w:szCs w:val="24"/>
              </w:rPr>
              <w:t>№</w:t>
            </w:r>
          </w:p>
          <w:p w:rsidR="002F4972" w:rsidRPr="0011682D" w:rsidRDefault="002F4972" w:rsidP="008D465C">
            <w:pPr>
              <w:jc w:val="both"/>
              <w:rPr>
                <w:sz w:val="24"/>
                <w:szCs w:val="24"/>
              </w:rPr>
            </w:pPr>
            <w:r>
              <w:rPr>
                <w:sz w:val="24"/>
                <w:szCs w:val="24"/>
              </w:rPr>
              <w:t>п/п</w:t>
            </w:r>
          </w:p>
        </w:tc>
        <w:tc>
          <w:tcPr>
            <w:tcW w:w="2499" w:type="dxa"/>
            <w:vMerge w:val="restart"/>
          </w:tcPr>
          <w:p w:rsidR="002F4972" w:rsidRPr="0011682D" w:rsidRDefault="002F4972" w:rsidP="008D465C">
            <w:pPr>
              <w:jc w:val="both"/>
              <w:rPr>
                <w:sz w:val="24"/>
                <w:szCs w:val="24"/>
              </w:rPr>
            </w:pPr>
            <w:r>
              <w:rPr>
                <w:sz w:val="24"/>
                <w:szCs w:val="24"/>
              </w:rPr>
              <w:t xml:space="preserve">Наименование </w:t>
            </w:r>
          </w:p>
        </w:tc>
        <w:tc>
          <w:tcPr>
            <w:tcW w:w="6306" w:type="dxa"/>
            <w:gridSpan w:val="5"/>
          </w:tcPr>
          <w:p w:rsidR="002F4972" w:rsidRPr="0011682D" w:rsidRDefault="002F4972" w:rsidP="008D465C">
            <w:pPr>
              <w:jc w:val="center"/>
              <w:rPr>
                <w:sz w:val="24"/>
                <w:szCs w:val="24"/>
              </w:rPr>
            </w:pPr>
            <w:r>
              <w:rPr>
                <w:sz w:val="24"/>
                <w:szCs w:val="24"/>
              </w:rPr>
              <w:t xml:space="preserve">Годы </w:t>
            </w:r>
          </w:p>
        </w:tc>
      </w:tr>
      <w:tr w:rsidR="002F4972" w:rsidRPr="0011682D" w:rsidTr="00111C22">
        <w:tc>
          <w:tcPr>
            <w:tcW w:w="540" w:type="dxa"/>
            <w:vMerge/>
          </w:tcPr>
          <w:p w:rsidR="002F4972" w:rsidRPr="0011682D" w:rsidRDefault="002F4972" w:rsidP="008D465C">
            <w:pPr>
              <w:jc w:val="both"/>
              <w:rPr>
                <w:sz w:val="24"/>
                <w:szCs w:val="24"/>
              </w:rPr>
            </w:pPr>
          </w:p>
        </w:tc>
        <w:tc>
          <w:tcPr>
            <w:tcW w:w="2499" w:type="dxa"/>
            <w:vMerge/>
          </w:tcPr>
          <w:p w:rsidR="002F4972" w:rsidRPr="0011682D" w:rsidRDefault="002F4972" w:rsidP="008D465C">
            <w:pPr>
              <w:jc w:val="both"/>
              <w:rPr>
                <w:sz w:val="24"/>
                <w:szCs w:val="24"/>
              </w:rPr>
            </w:pPr>
          </w:p>
        </w:tc>
        <w:tc>
          <w:tcPr>
            <w:tcW w:w="1307" w:type="dxa"/>
          </w:tcPr>
          <w:p w:rsidR="002F4972" w:rsidRPr="0011682D" w:rsidRDefault="002F4972" w:rsidP="008D465C">
            <w:pPr>
              <w:jc w:val="center"/>
              <w:rPr>
                <w:sz w:val="24"/>
                <w:szCs w:val="24"/>
              </w:rPr>
            </w:pPr>
            <w:r>
              <w:rPr>
                <w:sz w:val="24"/>
                <w:szCs w:val="24"/>
              </w:rPr>
              <w:t>2023 г.</w:t>
            </w:r>
          </w:p>
        </w:tc>
        <w:tc>
          <w:tcPr>
            <w:tcW w:w="1192" w:type="dxa"/>
          </w:tcPr>
          <w:p w:rsidR="002F4972" w:rsidRPr="0011682D" w:rsidRDefault="002F4972" w:rsidP="008D465C">
            <w:pPr>
              <w:jc w:val="center"/>
              <w:rPr>
                <w:sz w:val="24"/>
                <w:szCs w:val="24"/>
              </w:rPr>
            </w:pPr>
            <w:r>
              <w:rPr>
                <w:sz w:val="24"/>
                <w:szCs w:val="24"/>
              </w:rPr>
              <w:t>2024 г.</w:t>
            </w:r>
          </w:p>
        </w:tc>
        <w:tc>
          <w:tcPr>
            <w:tcW w:w="1308" w:type="dxa"/>
          </w:tcPr>
          <w:p w:rsidR="002F4972" w:rsidRPr="0011682D" w:rsidRDefault="002F4972" w:rsidP="008D465C">
            <w:pPr>
              <w:jc w:val="center"/>
              <w:rPr>
                <w:sz w:val="24"/>
                <w:szCs w:val="24"/>
              </w:rPr>
            </w:pPr>
            <w:r>
              <w:rPr>
                <w:sz w:val="24"/>
                <w:szCs w:val="24"/>
              </w:rPr>
              <w:t>2025 г.</w:t>
            </w:r>
          </w:p>
        </w:tc>
        <w:tc>
          <w:tcPr>
            <w:tcW w:w="1307" w:type="dxa"/>
          </w:tcPr>
          <w:p w:rsidR="002F4972" w:rsidRPr="0011682D" w:rsidRDefault="002F4972" w:rsidP="008D465C">
            <w:pPr>
              <w:jc w:val="center"/>
              <w:rPr>
                <w:sz w:val="24"/>
                <w:szCs w:val="24"/>
              </w:rPr>
            </w:pPr>
            <w:r>
              <w:rPr>
                <w:sz w:val="24"/>
                <w:szCs w:val="24"/>
              </w:rPr>
              <w:t>2026 г.</w:t>
            </w:r>
          </w:p>
        </w:tc>
        <w:tc>
          <w:tcPr>
            <w:tcW w:w="1192" w:type="dxa"/>
          </w:tcPr>
          <w:p w:rsidR="002F4972" w:rsidRPr="0011682D" w:rsidRDefault="002F4972" w:rsidP="008D465C">
            <w:pPr>
              <w:jc w:val="center"/>
              <w:rPr>
                <w:sz w:val="24"/>
                <w:szCs w:val="24"/>
              </w:rPr>
            </w:pPr>
            <w:r w:rsidRPr="0011682D">
              <w:rPr>
                <w:sz w:val="24"/>
                <w:szCs w:val="24"/>
              </w:rPr>
              <w:t>2027</w:t>
            </w:r>
            <w:r>
              <w:rPr>
                <w:sz w:val="24"/>
                <w:szCs w:val="24"/>
              </w:rPr>
              <w:t xml:space="preserve"> г.</w:t>
            </w:r>
          </w:p>
        </w:tc>
      </w:tr>
      <w:tr w:rsidR="002F4972" w:rsidRPr="0011682D" w:rsidTr="00111C22">
        <w:tc>
          <w:tcPr>
            <w:tcW w:w="540" w:type="dxa"/>
          </w:tcPr>
          <w:p w:rsidR="002F4972" w:rsidRPr="0011682D" w:rsidRDefault="002F4972" w:rsidP="008D465C">
            <w:pPr>
              <w:jc w:val="both"/>
              <w:rPr>
                <w:sz w:val="22"/>
              </w:rPr>
            </w:pPr>
            <w:r w:rsidRPr="0011682D">
              <w:rPr>
                <w:sz w:val="22"/>
              </w:rPr>
              <w:t>1</w:t>
            </w:r>
          </w:p>
        </w:tc>
        <w:tc>
          <w:tcPr>
            <w:tcW w:w="2499" w:type="dxa"/>
          </w:tcPr>
          <w:p w:rsidR="002F4972" w:rsidRPr="0011682D" w:rsidRDefault="002F4972" w:rsidP="008D465C">
            <w:pPr>
              <w:jc w:val="both"/>
              <w:rPr>
                <w:sz w:val="22"/>
              </w:rPr>
            </w:pPr>
            <w:r w:rsidRPr="0011682D">
              <w:rPr>
                <w:rFonts w:asciiTheme="majorHAnsi" w:eastAsia="Times New Roman" w:hAnsiTheme="majorHAnsi" w:cs="Times New Roman"/>
                <w:bCs/>
                <w:sz w:val="22"/>
                <w:lang w:eastAsia="ru-RU"/>
              </w:rPr>
              <w:t>Прямые (переменные) затраты</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23 502</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26 354</w:t>
            </w:r>
          </w:p>
        </w:tc>
        <w:tc>
          <w:tcPr>
            <w:tcW w:w="1308"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27 503</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28 071</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28 071</w:t>
            </w:r>
          </w:p>
        </w:tc>
      </w:tr>
      <w:tr w:rsidR="002F4972" w:rsidRPr="0011682D" w:rsidTr="00111C22">
        <w:tc>
          <w:tcPr>
            <w:tcW w:w="540" w:type="dxa"/>
          </w:tcPr>
          <w:p w:rsidR="002F4972" w:rsidRPr="0011682D" w:rsidRDefault="002F4972" w:rsidP="008D465C">
            <w:pPr>
              <w:jc w:val="both"/>
              <w:rPr>
                <w:sz w:val="22"/>
              </w:rPr>
            </w:pPr>
            <w:r w:rsidRPr="0011682D">
              <w:rPr>
                <w:sz w:val="22"/>
              </w:rPr>
              <w:t>1.1</w:t>
            </w:r>
          </w:p>
        </w:tc>
        <w:tc>
          <w:tcPr>
            <w:tcW w:w="2499" w:type="dxa"/>
          </w:tcPr>
          <w:p w:rsidR="002F4972" w:rsidRPr="0011682D" w:rsidRDefault="002F4972" w:rsidP="008D465C">
            <w:pPr>
              <w:jc w:val="both"/>
              <w:rPr>
                <w:sz w:val="22"/>
              </w:rPr>
            </w:pPr>
            <w:r w:rsidRPr="0011682D">
              <w:rPr>
                <w:sz w:val="22"/>
              </w:rPr>
              <w:t>Молоко</w:t>
            </w:r>
            <w:r>
              <w:rPr>
                <w:sz w:val="22"/>
              </w:rPr>
              <w:t xml:space="preserve"> </w:t>
            </w:r>
          </w:p>
        </w:tc>
        <w:tc>
          <w:tcPr>
            <w:tcW w:w="1307" w:type="dxa"/>
            <w:vAlign w:val="center"/>
          </w:tcPr>
          <w:p w:rsidR="002F4972" w:rsidRPr="00290377" w:rsidRDefault="002F4972" w:rsidP="008D465C">
            <w:pPr>
              <w:jc w:val="center"/>
              <w:rPr>
                <w:rFonts w:eastAsia="Times New Roman" w:cs="Times New Roman"/>
                <w:bCs/>
                <w:iCs/>
                <w:sz w:val="22"/>
                <w:lang w:eastAsia="ru-RU"/>
              </w:rPr>
            </w:pPr>
            <w:r w:rsidRPr="00290377">
              <w:rPr>
                <w:rFonts w:eastAsia="Times New Roman" w:cs="Times New Roman"/>
                <w:bCs/>
                <w:iCs/>
                <w:sz w:val="22"/>
                <w:lang w:eastAsia="ru-RU"/>
              </w:rPr>
              <w:t>22 289</w:t>
            </w:r>
          </w:p>
        </w:tc>
        <w:tc>
          <w:tcPr>
            <w:tcW w:w="1192" w:type="dxa"/>
            <w:vAlign w:val="center"/>
          </w:tcPr>
          <w:p w:rsidR="002F4972" w:rsidRPr="00290377" w:rsidRDefault="002F4972" w:rsidP="008D465C">
            <w:pPr>
              <w:jc w:val="center"/>
              <w:rPr>
                <w:rFonts w:eastAsia="Times New Roman" w:cs="Times New Roman"/>
                <w:bCs/>
                <w:iCs/>
                <w:sz w:val="22"/>
                <w:lang w:eastAsia="ru-RU"/>
              </w:rPr>
            </w:pPr>
            <w:r w:rsidRPr="00290377">
              <w:rPr>
                <w:rFonts w:eastAsia="Times New Roman" w:cs="Times New Roman"/>
                <w:bCs/>
                <w:iCs/>
                <w:sz w:val="22"/>
                <w:lang w:eastAsia="ru-RU"/>
              </w:rPr>
              <w:t>25 132</w:t>
            </w:r>
          </w:p>
        </w:tc>
        <w:tc>
          <w:tcPr>
            <w:tcW w:w="1308" w:type="dxa"/>
            <w:vAlign w:val="center"/>
          </w:tcPr>
          <w:p w:rsidR="002F4972" w:rsidRPr="00290377" w:rsidRDefault="002F4972" w:rsidP="008D465C">
            <w:pPr>
              <w:jc w:val="center"/>
              <w:rPr>
                <w:rFonts w:eastAsia="Times New Roman" w:cs="Times New Roman"/>
                <w:bCs/>
                <w:iCs/>
                <w:sz w:val="22"/>
                <w:lang w:eastAsia="ru-RU"/>
              </w:rPr>
            </w:pPr>
            <w:r w:rsidRPr="00290377">
              <w:rPr>
                <w:rFonts w:eastAsia="Times New Roman" w:cs="Times New Roman"/>
                <w:bCs/>
                <w:iCs/>
                <w:sz w:val="22"/>
                <w:lang w:eastAsia="ru-RU"/>
              </w:rPr>
              <w:t>26 270</w:t>
            </w:r>
          </w:p>
        </w:tc>
        <w:tc>
          <w:tcPr>
            <w:tcW w:w="1307" w:type="dxa"/>
            <w:vAlign w:val="center"/>
          </w:tcPr>
          <w:p w:rsidR="002F4972" w:rsidRPr="00290377" w:rsidRDefault="002F4972" w:rsidP="008D465C">
            <w:pPr>
              <w:jc w:val="center"/>
              <w:rPr>
                <w:rFonts w:eastAsia="Times New Roman" w:cs="Times New Roman"/>
                <w:bCs/>
                <w:iCs/>
                <w:sz w:val="22"/>
                <w:lang w:eastAsia="ru-RU"/>
              </w:rPr>
            </w:pPr>
            <w:r w:rsidRPr="00290377">
              <w:rPr>
                <w:rFonts w:eastAsia="Times New Roman" w:cs="Times New Roman"/>
                <w:bCs/>
                <w:iCs/>
                <w:sz w:val="22"/>
                <w:lang w:eastAsia="ru-RU"/>
              </w:rPr>
              <w:t>26 838</w:t>
            </w:r>
          </w:p>
        </w:tc>
        <w:tc>
          <w:tcPr>
            <w:tcW w:w="1192" w:type="dxa"/>
            <w:vAlign w:val="center"/>
          </w:tcPr>
          <w:p w:rsidR="002F4972" w:rsidRPr="00290377" w:rsidRDefault="002F4972" w:rsidP="008D465C">
            <w:pPr>
              <w:jc w:val="center"/>
              <w:rPr>
                <w:rFonts w:eastAsia="Times New Roman" w:cs="Times New Roman"/>
                <w:bCs/>
                <w:iCs/>
                <w:sz w:val="22"/>
                <w:lang w:eastAsia="ru-RU"/>
              </w:rPr>
            </w:pPr>
            <w:r w:rsidRPr="00290377">
              <w:rPr>
                <w:rFonts w:eastAsia="Times New Roman" w:cs="Times New Roman"/>
                <w:bCs/>
                <w:iCs/>
                <w:sz w:val="22"/>
                <w:lang w:eastAsia="ru-RU"/>
              </w:rPr>
              <w:t>26 838</w:t>
            </w:r>
          </w:p>
        </w:tc>
      </w:tr>
      <w:tr w:rsidR="002F4972" w:rsidRPr="0011682D" w:rsidTr="00111C22">
        <w:tc>
          <w:tcPr>
            <w:tcW w:w="540" w:type="dxa"/>
          </w:tcPr>
          <w:p w:rsidR="002F4972" w:rsidRPr="0011682D" w:rsidRDefault="002F4972" w:rsidP="008D465C">
            <w:pPr>
              <w:jc w:val="both"/>
              <w:rPr>
                <w:sz w:val="22"/>
              </w:rPr>
            </w:pPr>
            <w:r w:rsidRPr="0011682D">
              <w:rPr>
                <w:sz w:val="22"/>
              </w:rPr>
              <w:t>1.2</w:t>
            </w:r>
          </w:p>
        </w:tc>
        <w:tc>
          <w:tcPr>
            <w:tcW w:w="2499" w:type="dxa"/>
          </w:tcPr>
          <w:p w:rsidR="002F4972" w:rsidRPr="0011682D" w:rsidRDefault="002F4972" w:rsidP="008D465C">
            <w:pPr>
              <w:jc w:val="both"/>
              <w:rPr>
                <w:sz w:val="22"/>
              </w:rPr>
            </w:pPr>
            <w:r w:rsidRPr="0011682D">
              <w:rPr>
                <w:sz w:val="22"/>
              </w:rPr>
              <w:t>Мясо в живом весе</w:t>
            </w:r>
          </w:p>
        </w:tc>
        <w:tc>
          <w:tcPr>
            <w:tcW w:w="1307" w:type="dxa"/>
            <w:vAlign w:val="center"/>
          </w:tcPr>
          <w:p w:rsidR="002F4972" w:rsidRPr="00290377" w:rsidRDefault="002F4972" w:rsidP="008D465C">
            <w:pPr>
              <w:jc w:val="center"/>
              <w:rPr>
                <w:rFonts w:eastAsia="Times New Roman" w:cs="Times New Roman"/>
                <w:bCs/>
                <w:iCs/>
                <w:sz w:val="22"/>
                <w:lang w:eastAsia="ru-RU"/>
              </w:rPr>
            </w:pPr>
            <w:r w:rsidRPr="00290377">
              <w:rPr>
                <w:rFonts w:eastAsia="Times New Roman" w:cs="Times New Roman"/>
                <w:bCs/>
                <w:iCs/>
                <w:sz w:val="22"/>
                <w:lang w:eastAsia="ru-RU"/>
              </w:rPr>
              <w:t>1 213</w:t>
            </w:r>
          </w:p>
        </w:tc>
        <w:tc>
          <w:tcPr>
            <w:tcW w:w="1192" w:type="dxa"/>
            <w:vAlign w:val="center"/>
          </w:tcPr>
          <w:p w:rsidR="002F4972" w:rsidRPr="00290377" w:rsidRDefault="002F4972" w:rsidP="008D465C">
            <w:pPr>
              <w:jc w:val="center"/>
              <w:rPr>
                <w:rFonts w:eastAsia="Times New Roman" w:cs="Times New Roman"/>
                <w:bCs/>
                <w:iCs/>
                <w:sz w:val="22"/>
                <w:lang w:eastAsia="ru-RU"/>
              </w:rPr>
            </w:pPr>
            <w:r w:rsidRPr="00290377">
              <w:rPr>
                <w:rFonts w:eastAsia="Times New Roman" w:cs="Times New Roman"/>
                <w:bCs/>
                <w:iCs/>
                <w:sz w:val="22"/>
                <w:lang w:eastAsia="ru-RU"/>
              </w:rPr>
              <w:t>1 222</w:t>
            </w:r>
          </w:p>
        </w:tc>
        <w:tc>
          <w:tcPr>
            <w:tcW w:w="1308" w:type="dxa"/>
            <w:vAlign w:val="center"/>
          </w:tcPr>
          <w:p w:rsidR="002F4972" w:rsidRPr="00290377" w:rsidRDefault="002F4972" w:rsidP="008D465C">
            <w:pPr>
              <w:jc w:val="center"/>
              <w:rPr>
                <w:rFonts w:eastAsia="Times New Roman" w:cs="Times New Roman"/>
                <w:bCs/>
                <w:iCs/>
                <w:sz w:val="22"/>
                <w:lang w:eastAsia="ru-RU"/>
              </w:rPr>
            </w:pPr>
            <w:r w:rsidRPr="00290377">
              <w:rPr>
                <w:rFonts w:eastAsia="Times New Roman" w:cs="Times New Roman"/>
                <w:bCs/>
                <w:iCs/>
                <w:sz w:val="22"/>
                <w:lang w:eastAsia="ru-RU"/>
              </w:rPr>
              <w:t>1 233</w:t>
            </w:r>
          </w:p>
        </w:tc>
        <w:tc>
          <w:tcPr>
            <w:tcW w:w="1307" w:type="dxa"/>
            <w:vAlign w:val="center"/>
          </w:tcPr>
          <w:p w:rsidR="002F4972" w:rsidRPr="00290377" w:rsidRDefault="002F4972" w:rsidP="008D465C">
            <w:pPr>
              <w:jc w:val="center"/>
              <w:rPr>
                <w:rFonts w:eastAsia="Times New Roman" w:cs="Times New Roman"/>
                <w:bCs/>
                <w:iCs/>
                <w:sz w:val="22"/>
                <w:lang w:eastAsia="ru-RU"/>
              </w:rPr>
            </w:pPr>
            <w:r w:rsidRPr="00290377">
              <w:rPr>
                <w:rFonts w:eastAsia="Times New Roman" w:cs="Times New Roman"/>
                <w:bCs/>
                <w:iCs/>
                <w:sz w:val="22"/>
                <w:lang w:eastAsia="ru-RU"/>
              </w:rPr>
              <w:t>1 233</w:t>
            </w:r>
          </w:p>
        </w:tc>
        <w:tc>
          <w:tcPr>
            <w:tcW w:w="1192" w:type="dxa"/>
            <w:vAlign w:val="center"/>
          </w:tcPr>
          <w:p w:rsidR="002F4972" w:rsidRPr="00290377" w:rsidRDefault="002F4972" w:rsidP="008D465C">
            <w:pPr>
              <w:jc w:val="center"/>
              <w:rPr>
                <w:rFonts w:eastAsia="Times New Roman" w:cs="Times New Roman"/>
                <w:bCs/>
                <w:iCs/>
                <w:sz w:val="22"/>
                <w:lang w:eastAsia="ru-RU"/>
              </w:rPr>
            </w:pPr>
            <w:r w:rsidRPr="00290377">
              <w:rPr>
                <w:rFonts w:eastAsia="Times New Roman" w:cs="Times New Roman"/>
                <w:bCs/>
                <w:iCs/>
                <w:sz w:val="22"/>
                <w:lang w:eastAsia="ru-RU"/>
              </w:rPr>
              <w:t>1 233</w:t>
            </w:r>
          </w:p>
        </w:tc>
      </w:tr>
      <w:tr w:rsidR="002F4972" w:rsidRPr="0011682D" w:rsidTr="00111C22">
        <w:tc>
          <w:tcPr>
            <w:tcW w:w="540" w:type="dxa"/>
          </w:tcPr>
          <w:p w:rsidR="002F4972" w:rsidRPr="0011682D" w:rsidRDefault="002F4972" w:rsidP="008D465C">
            <w:pPr>
              <w:jc w:val="both"/>
              <w:rPr>
                <w:sz w:val="22"/>
              </w:rPr>
            </w:pPr>
            <w:r>
              <w:rPr>
                <w:sz w:val="22"/>
              </w:rPr>
              <w:t>2.</w:t>
            </w:r>
          </w:p>
        </w:tc>
        <w:tc>
          <w:tcPr>
            <w:tcW w:w="2499" w:type="dxa"/>
          </w:tcPr>
          <w:p w:rsidR="002F4972" w:rsidRPr="0011682D" w:rsidRDefault="002F4972" w:rsidP="008D465C">
            <w:pPr>
              <w:jc w:val="both"/>
              <w:rPr>
                <w:sz w:val="22"/>
              </w:rPr>
            </w:pPr>
            <w:r>
              <w:rPr>
                <w:sz w:val="22"/>
              </w:rPr>
              <w:t>Постоянные (общие) затраты, всего</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17 800</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17 839</w:t>
            </w:r>
          </w:p>
        </w:tc>
        <w:tc>
          <w:tcPr>
            <w:tcW w:w="1308"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17 879</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17 921</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17 965</w:t>
            </w:r>
          </w:p>
        </w:tc>
      </w:tr>
      <w:tr w:rsidR="002F4972" w:rsidRPr="0011682D" w:rsidTr="00111C22">
        <w:tc>
          <w:tcPr>
            <w:tcW w:w="540" w:type="dxa"/>
          </w:tcPr>
          <w:p w:rsidR="002F4972" w:rsidRPr="0011682D" w:rsidRDefault="002F4972" w:rsidP="008D465C">
            <w:pPr>
              <w:jc w:val="both"/>
              <w:rPr>
                <w:sz w:val="22"/>
              </w:rPr>
            </w:pPr>
            <w:r>
              <w:rPr>
                <w:sz w:val="22"/>
              </w:rPr>
              <w:t>2.1</w:t>
            </w:r>
          </w:p>
        </w:tc>
        <w:tc>
          <w:tcPr>
            <w:tcW w:w="2499" w:type="dxa"/>
          </w:tcPr>
          <w:p w:rsidR="002F4972" w:rsidRPr="0011682D" w:rsidRDefault="002F4972" w:rsidP="008D465C">
            <w:pPr>
              <w:jc w:val="both"/>
              <w:rPr>
                <w:sz w:val="22"/>
              </w:rPr>
            </w:pPr>
            <w:r>
              <w:rPr>
                <w:sz w:val="22"/>
              </w:rPr>
              <w:t>Общепроизводственные расходы, всего</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13 759</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13 759</w:t>
            </w:r>
          </w:p>
        </w:tc>
        <w:tc>
          <w:tcPr>
            <w:tcW w:w="1308"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13 759</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13 759</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13 759</w:t>
            </w:r>
          </w:p>
        </w:tc>
      </w:tr>
      <w:tr w:rsidR="002F4972" w:rsidRPr="0011682D" w:rsidTr="00111C22">
        <w:tc>
          <w:tcPr>
            <w:tcW w:w="540" w:type="dxa"/>
          </w:tcPr>
          <w:p w:rsidR="002F4972" w:rsidRPr="0011682D" w:rsidRDefault="002F4972" w:rsidP="008D465C">
            <w:pPr>
              <w:jc w:val="both"/>
              <w:rPr>
                <w:sz w:val="22"/>
              </w:rPr>
            </w:pPr>
            <w:r>
              <w:rPr>
                <w:sz w:val="22"/>
              </w:rPr>
              <w:t>2.2</w:t>
            </w:r>
          </w:p>
        </w:tc>
        <w:tc>
          <w:tcPr>
            <w:tcW w:w="2499" w:type="dxa"/>
          </w:tcPr>
          <w:p w:rsidR="002F4972" w:rsidRPr="0011682D" w:rsidRDefault="002F4972" w:rsidP="008D465C">
            <w:pPr>
              <w:jc w:val="both"/>
              <w:rPr>
                <w:sz w:val="22"/>
              </w:rPr>
            </w:pPr>
            <w:r>
              <w:rPr>
                <w:sz w:val="22"/>
              </w:rPr>
              <w:t>Общехозяйственные расходы, всего</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4 040</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4 079</w:t>
            </w:r>
          </w:p>
        </w:tc>
        <w:tc>
          <w:tcPr>
            <w:tcW w:w="1308"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4 120</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4 162</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4 206</w:t>
            </w:r>
          </w:p>
        </w:tc>
      </w:tr>
      <w:tr w:rsidR="002F4972" w:rsidRPr="0011682D" w:rsidTr="00111C22">
        <w:tc>
          <w:tcPr>
            <w:tcW w:w="540" w:type="dxa"/>
          </w:tcPr>
          <w:p w:rsidR="002F4972" w:rsidRDefault="002F4972" w:rsidP="008D465C">
            <w:pPr>
              <w:jc w:val="both"/>
              <w:rPr>
                <w:sz w:val="22"/>
              </w:rPr>
            </w:pPr>
            <w:r>
              <w:rPr>
                <w:sz w:val="22"/>
              </w:rPr>
              <w:t>3</w:t>
            </w:r>
          </w:p>
        </w:tc>
        <w:tc>
          <w:tcPr>
            <w:tcW w:w="2499" w:type="dxa"/>
          </w:tcPr>
          <w:p w:rsidR="002F4972" w:rsidRDefault="002F4972" w:rsidP="008D465C">
            <w:pPr>
              <w:jc w:val="both"/>
              <w:rPr>
                <w:sz w:val="22"/>
              </w:rPr>
            </w:pPr>
            <w:r>
              <w:rPr>
                <w:sz w:val="22"/>
              </w:rPr>
              <w:t>Общие затраты на производство, всего</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41 302</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44 193</w:t>
            </w:r>
          </w:p>
        </w:tc>
        <w:tc>
          <w:tcPr>
            <w:tcW w:w="1308"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45 382</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45 993</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46 037</w:t>
            </w:r>
          </w:p>
        </w:tc>
      </w:tr>
      <w:tr w:rsidR="002F4972" w:rsidRPr="0011682D" w:rsidTr="00111C22">
        <w:tc>
          <w:tcPr>
            <w:tcW w:w="540" w:type="dxa"/>
          </w:tcPr>
          <w:p w:rsidR="002F4972" w:rsidRDefault="002F4972" w:rsidP="008D465C">
            <w:pPr>
              <w:jc w:val="both"/>
              <w:rPr>
                <w:sz w:val="22"/>
              </w:rPr>
            </w:pPr>
            <w:r>
              <w:rPr>
                <w:sz w:val="22"/>
              </w:rPr>
              <w:t>4</w:t>
            </w:r>
          </w:p>
        </w:tc>
        <w:tc>
          <w:tcPr>
            <w:tcW w:w="2499" w:type="dxa"/>
          </w:tcPr>
          <w:p w:rsidR="002F4972" w:rsidRPr="008A5D62" w:rsidRDefault="002F4972" w:rsidP="008D465C">
            <w:pPr>
              <w:jc w:val="both"/>
              <w:rPr>
                <w:rFonts w:cs="Times New Roman"/>
                <w:sz w:val="22"/>
              </w:rPr>
            </w:pPr>
            <w:r w:rsidRPr="008A5D62">
              <w:rPr>
                <w:rFonts w:eastAsia="Times New Roman" w:cs="Times New Roman"/>
                <w:bCs/>
                <w:sz w:val="22"/>
                <w:lang w:eastAsia="ru-RU"/>
              </w:rPr>
              <w:t>НДС, акцизы, уплаченные из затрат на материалы, топливо, энергию и другое (кроме услуг)</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4 674</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5 245</w:t>
            </w:r>
          </w:p>
        </w:tc>
        <w:tc>
          <w:tcPr>
            <w:tcW w:w="1308"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5 475</w:t>
            </w:r>
          </w:p>
        </w:tc>
        <w:tc>
          <w:tcPr>
            <w:tcW w:w="1307"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5 588</w:t>
            </w:r>
          </w:p>
        </w:tc>
        <w:tc>
          <w:tcPr>
            <w:tcW w:w="1192" w:type="dxa"/>
            <w:vAlign w:val="center"/>
          </w:tcPr>
          <w:p w:rsidR="002F4972" w:rsidRPr="00290377" w:rsidRDefault="002F4972" w:rsidP="008D465C">
            <w:pPr>
              <w:jc w:val="center"/>
              <w:rPr>
                <w:rFonts w:eastAsia="Times New Roman" w:cs="Times New Roman"/>
                <w:bCs/>
                <w:sz w:val="22"/>
                <w:lang w:eastAsia="ru-RU"/>
              </w:rPr>
            </w:pPr>
            <w:r w:rsidRPr="00290377">
              <w:rPr>
                <w:rFonts w:eastAsia="Times New Roman" w:cs="Times New Roman"/>
                <w:bCs/>
                <w:sz w:val="22"/>
                <w:lang w:eastAsia="ru-RU"/>
              </w:rPr>
              <w:t>5 588</w:t>
            </w:r>
          </w:p>
        </w:tc>
      </w:tr>
    </w:tbl>
    <w:p w:rsidR="002F4972" w:rsidRDefault="002F4972" w:rsidP="002F4972">
      <w:pPr>
        <w:spacing w:after="0" w:line="360" w:lineRule="auto"/>
        <w:ind w:firstLine="709"/>
        <w:jc w:val="both"/>
        <w:rPr>
          <w:rFonts w:eastAsia="Times New Roman" w:cs="Times New Roman"/>
          <w:szCs w:val="28"/>
          <w:lang w:eastAsia="ru-RU"/>
        </w:rPr>
      </w:pPr>
      <w:r w:rsidRPr="00EA14CE">
        <w:rPr>
          <w:rFonts w:eastAsia="Times New Roman" w:cs="Times New Roman"/>
          <w:szCs w:val="28"/>
          <w:lang w:eastAsia="ru-RU"/>
        </w:rPr>
        <w:t>В структуре прямых затрат 46% - расходы на корма и обеспечение жизнедеятельности животных (включены в себестоимость молока, в том числе по тем животным, которые идут на убой). Около 40% приходится на оплату труда и страховые выплаты. Оставшиеся 14% - это расходы на обеспечение энергоресурсами (электричество и вода на технологические нужды)</w:t>
      </w:r>
      <w:r>
        <w:rPr>
          <w:rFonts w:eastAsia="Times New Roman" w:cs="Times New Roman"/>
          <w:szCs w:val="28"/>
          <w:lang w:eastAsia="ru-RU"/>
        </w:rPr>
        <w:t xml:space="preserve"> (табл.10)</w:t>
      </w:r>
      <w:r w:rsidRPr="00EA14CE">
        <w:rPr>
          <w:rFonts w:eastAsia="Times New Roman" w:cs="Times New Roman"/>
          <w:szCs w:val="28"/>
          <w:lang w:eastAsia="ru-RU"/>
        </w:rPr>
        <w:t xml:space="preserve">. </w:t>
      </w:r>
    </w:p>
    <w:p w:rsidR="002F4972" w:rsidRDefault="002F4972" w:rsidP="002F4972">
      <w:pPr>
        <w:spacing w:after="0" w:line="360" w:lineRule="auto"/>
        <w:ind w:firstLine="709"/>
        <w:jc w:val="both"/>
        <w:rPr>
          <w:rFonts w:eastAsia="Times New Roman" w:cs="Times New Roman"/>
          <w:szCs w:val="28"/>
          <w:lang w:eastAsia="ru-RU"/>
        </w:rPr>
      </w:pPr>
    </w:p>
    <w:p w:rsidR="002F4972" w:rsidRPr="0045560F" w:rsidRDefault="002F4972" w:rsidP="002F4972">
      <w:pPr>
        <w:spacing w:after="0" w:line="360" w:lineRule="auto"/>
        <w:ind w:firstLine="709"/>
        <w:jc w:val="both"/>
        <w:rPr>
          <w:rFonts w:eastAsia="Times New Roman" w:cs="Times New Roman"/>
          <w:szCs w:val="28"/>
          <w:lang w:eastAsia="ru-RU"/>
        </w:rPr>
      </w:pPr>
      <w:r w:rsidRPr="008A5D62">
        <w:rPr>
          <w:rFonts w:eastAsia="Times New Roman" w:cs="Times New Roman"/>
          <w:szCs w:val="28"/>
          <w:lang w:eastAsia="ru-RU"/>
        </w:rPr>
        <w:lastRenderedPageBreak/>
        <w:t xml:space="preserve">Таблица </w:t>
      </w:r>
      <w:r>
        <w:rPr>
          <w:rFonts w:eastAsia="Times New Roman" w:cs="Times New Roman"/>
          <w:szCs w:val="28"/>
          <w:lang w:eastAsia="ru-RU"/>
        </w:rPr>
        <w:t>10</w:t>
      </w:r>
      <w:r w:rsidRPr="008A5D62">
        <w:rPr>
          <w:rFonts w:eastAsia="Times New Roman" w:cs="Times New Roman"/>
          <w:szCs w:val="28"/>
          <w:lang w:eastAsia="ru-RU"/>
        </w:rPr>
        <w:t xml:space="preserve"> - Программа производства и реализации продукции</w:t>
      </w:r>
      <w:r>
        <w:rPr>
          <w:rFonts w:eastAsia="Times New Roman" w:cs="Times New Roman"/>
          <w:szCs w:val="28"/>
          <w:lang w:eastAsia="ru-RU"/>
        </w:rPr>
        <w:t xml:space="preserve">  в период 2023-2027 гг.*</w:t>
      </w:r>
    </w:p>
    <w:tbl>
      <w:tblPr>
        <w:tblStyle w:val="a6"/>
        <w:tblW w:w="0" w:type="auto"/>
        <w:tblLook w:val="04A0"/>
      </w:tblPr>
      <w:tblGrid>
        <w:gridCol w:w="540"/>
        <w:gridCol w:w="2499"/>
        <w:gridCol w:w="1357"/>
        <w:gridCol w:w="1230"/>
        <w:gridCol w:w="1358"/>
        <w:gridCol w:w="1357"/>
        <w:gridCol w:w="1230"/>
      </w:tblGrid>
      <w:tr w:rsidR="002F4972" w:rsidRPr="0011682D" w:rsidTr="008D465C">
        <w:tc>
          <w:tcPr>
            <w:tcW w:w="540" w:type="dxa"/>
            <w:vMerge w:val="restart"/>
          </w:tcPr>
          <w:p w:rsidR="002F4972" w:rsidRDefault="002F4972" w:rsidP="008D465C">
            <w:pPr>
              <w:jc w:val="both"/>
              <w:rPr>
                <w:sz w:val="24"/>
                <w:szCs w:val="24"/>
              </w:rPr>
            </w:pPr>
            <w:r>
              <w:rPr>
                <w:sz w:val="24"/>
                <w:szCs w:val="24"/>
              </w:rPr>
              <w:t>№</w:t>
            </w:r>
          </w:p>
          <w:p w:rsidR="002F4972" w:rsidRPr="0011682D" w:rsidRDefault="002F4972" w:rsidP="008D465C">
            <w:pPr>
              <w:jc w:val="both"/>
              <w:rPr>
                <w:sz w:val="24"/>
                <w:szCs w:val="24"/>
              </w:rPr>
            </w:pPr>
            <w:r>
              <w:rPr>
                <w:sz w:val="24"/>
                <w:szCs w:val="24"/>
              </w:rPr>
              <w:t>п/п</w:t>
            </w:r>
          </w:p>
        </w:tc>
        <w:tc>
          <w:tcPr>
            <w:tcW w:w="2499" w:type="dxa"/>
            <w:vMerge w:val="restart"/>
          </w:tcPr>
          <w:p w:rsidR="002F4972" w:rsidRPr="0011682D" w:rsidRDefault="002F4972" w:rsidP="008D465C">
            <w:pPr>
              <w:jc w:val="both"/>
              <w:rPr>
                <w:sz w:val="24"/>
                <w:szCs w:val="24"/>
              </w:rPr>
            </w:pPr>
            <w:r>
              <w:rPr>
                <w:sz w:val="24"/>
                <w:szCs w:val="24"/>
              </w:rPr>
              <w:t xml:space="preserve">Наименование </w:t>
            </w:r>
          </w:p>
        </w:tc>
        <w:tc>
          <w:tcPr>
            <w:tcW w:w="6532" w:type="dxa"/>
            <w:gridSpan w:val="5"/>
          </w:tcPr>
          <w:p w:rsidR="002F4972" w:rsidRPr="0011682D" w:rsidRDefault="002F4972" w:rsidP="008D465C">
            <w:pPr>
              <w:jc w:val="center"/>
              <w:rPr>
                <w:sz w:val="24"/>
                <w:szCs w:val="24"/>
              </w:rPr>
            </w:pPr>
            <w:r>
              <w:rPr>
                <w:sz w:val="24"/>
                <w:szCs w:val="24"/>
              </w:rPr>
              <w:t xml:space="preserve">Годы </w:t>
            </w:r>
          </w:p>
        </w:tc>
      </w:tr>
      <w:tr w:rsidR="002F4972" w:rsidRPr="0011682D" w:rsidTr="008D465C">
        <w:tc>
          <w:tcPr>
            <w:tcW w:w="540" w:type="dxa"/>
            <w:vMerge/>
          </w:tcPr>
          <w:p w:rsidR="002F4972" w:rsidRPr="0011682D" w:rsidRDefault="002F4972" w:rsidP="008D465C">
            <w:pPr>
              <w:jc w:val="both"/>
              <w:rPr>
                <w:sz w:val="24"/>
                <w:szCs w:val="24"/>
              </w:rPr>
            </w:pPr>
          </w:p>
        </w:tc>
        <w:tc>
          <w:tcPr>
            <w:tcW w:w="2499" w:type="dxa"/>
            <w:vMerge/>
          </w:tcPr>
          <w:p w:rsidR="002F4972" w:rsidRPr="0011682D" w:rsidRDefault="002F4972" w:rsidP="008D465C">
            <w:pPr>
              <w:jc w:val="both"/>
              <w:rPr>
                <w:sz w:val="24"/>
                <w:szCs w:val="24"/>
              </w:rPr>
            </w:pPr>
          </w:p>
        </w:tc>
        <w:tc>
          <w:tcPr>
            <w:tcW w:w="1357" w:type="dxa"/>
          </w:tcPr>
          <w:p w:rsidR="002F4972" w:rsidRPr="0011682D" w:rsidRDefault="002F4972" w:rsidP="008D465C">
            <w:pPr>
              <w:jc w:val="center"/>
              <w:rPr>
                <w:sz w:val="24"/>
                <w:szCs w:val="24"/>
              </w:rPr>
            </w:pPr>
            <w:r>
              <w:rPr>
                <w:sz w:val="24"/>
                <w:szCs w:val="24"/>
              </w:rPr>
              <w:t>2023 г.</w:t>
            </w:r>
          </w:p>
        </w:tc>
        <w:tc>
          <w:tcPr>
            <w:tcW w:w="1230" w:type="dxa"/>
          </w:tcPr>
          <w:p w:rsidR="002F4972" w:rsidRPr="0011682D" w:rsidRDefault="002F4972" w:rsidP="008D465C">
            <w:pPr>
              <w:jc w:val="center"/>
              <w:rPr>
                <w:sz w:val="24"/>
                <w:szCs w:val="24"/>
              </w:rPr>
            </w:pPr>
            <w:r>
              <w:rPr>
                <w:sz w:val="24"/>
                <w:szCs w:val="24"/>
              </w:rPr>
              <w:t>2024 г.</w:t>
            </w:r>
          </w:p>
        </w:tc>
        <w:tc>
          <w:tcPr>
            <w:tcW w:w="1358" w:type="dxa"/>
          </w:tcPr>
          <w:p w:rsidR="002F4972" w:rsidRPr="0011682D" w:rsidRDefault="002F4972" w:rsidP="008D465C">
            <w:pPr>
              <w:jc w:val="center"/>
              <w:rPr>
                <w:sz w:val="24"/>
                <w:szCs w:val="24"/>
              </w:rPr>
            </w:pPr>
            <w:r>
              <w:rPr>
                <w:sz w:val="24"/>
                <w:szCs w:val="24"/>
              </w:rPr>
              <w:t>2025 г.</w:t>
            </w:r>
          </w:p>
        </w:tc>
        <w:tc>
          <w:tcPr>
            <w:tcW w:w="1357" w:type="dxa"/>
          </w:tcPr>
          <w:p w:rsidR="002F4972" w:rsidRPr="0011682D" w:rsidRDefault="002F4972" w:rsidP="008D465C">
            <w:pPr>
              <w:jc w:val="center"/>
              <w:rPr>
                <w:sz w:val="24"/>
                <w:szCs w:val="24"/>
              </w:rPr>
            </w:pPr>
            <w:r>
              <w:rPr>
                <w:sz w:val="24"/>
                <w:szCs w:val="24"/>
              </w:rPr>
              <w:t>2026 г.</w:t>
            </w:r>
          </w:p>
        </w:tc>
        <w:tc>
          <w:tcPr>
            <w:tcW w:w="1230" w:type="dxa"/>
          </w:tcPr>
          <w:p w:rsidR="002F4972" w:rsidRPr="0011682D" w:rsidRDefault="002F4972" w:rsidP="008D465C">
            <w:pPr>
              <w:jc w:val="center"/>
              <w:rPr>
                <w:sz w:val="24"/>
                <w:szCs w:val="24"/>
              </w:rPr>
            </w:pPr>
            <w:r w:rsidRPr="0011682D">
              <w:rPr>
                <w:sz w:val="24"/>
                <w:szCs w:val="24"/>
              </w:rPr>
              <w:t>2027</w:t>
            </w:r>
            <w:r>
              <w:rPr>
                <w:sz w:val="24"/>
                <w:szCs w:val="24"/>
              </w:rPr>
              <w:t xml:space="preserve"> г.</w:t>
            </w:r>
          </w:p>
        </w:tc>
      </w:tr>
      <w:tr w:rsidR="002F4972" w:rsidRPr="0011682D" w:rsidTr="008D465C">
        <w:tc>
          <w:tcPr>
            <w:tcW w:w="9571" w:type="dxa"/>
            <w:gridSpan w:val="7"/>
          </w:tcPr>
          <w:p w:rsidR="002F4972" w:rsidRPr="0011682D" w:rsidRDefault="002F4972" w:rsidP="008D465C">
            <w:pPr>
              <w:jc w:val="center"/>
              <w:rPr>
                <w:rFonts w:eastAsia="Times New Roman" w:cs="Times New Roman"/>
                <w:bCs/>
                <w:sz w:val="22"/>
                <w:lang w:eastAsia="ru-RU"/>
              </w:rPr>
            </w:pPr>
            <w:r>
              <w:rPr>
                <w:rFonts w:eastAsia="Times New Roman" w:cs="Times New Roman"/>
                <w:bCs/>
                <w:sz w:val="22"/>
                <w:lang w:eastAsia="ru-RU"/>
              </w:rPr>
              <w:t>Выручка от продажи</w:t>
            </w:r>
            <w:r w:rsidRPr="005A5EDF">
              <w:rPr>
                <w:rFonts w:ascii="Cambria" w:eastAsia="Times New Roman" w:hAnsi="Cambria" w:cs="Times New Roman"/>
                <w:b/>
                <w:bCs/>
                <w:sz w:val="18"/>
                <w:szCs w:val="18"/>
                <w:lang w:eastAsia="ru-RU"/>
              </w:rPr>
              <w:t xml:space="preserve"> </w:t>
            </w:r>
            <w:r w:rsidRPr="008C4041">
              <w:rPr>
                <w:rFonts w:eastAsia="Times New Roman" w:cs="Times New Roman"/>
                <w:bCs/>
                <w:sz w:val="22"/>
                <w:lang w:eastAsia="ru-RU"/>
              </w:rPr>
              <w:t>отдельных видов продукции</w:t>
            </w:r>
          </w:p>
        </w:tc>
      </w:tr>
      <w:tr w:rsidR="002F4972" w:rsidRPr="0011682D" w:rsidTr="008D465C">
        <w:tc>
          <w:tcPr>
            <w:tcW w:w="9571" w:type="dxa"/>
            <w:gridSpan w:val="7"/>
          </w:tcPr>
          <w:p w:rsidR="002F4972" w:rsidRDefault="002F4972" w:rsidP="008D465C">
            <w:pPr>
              <w:jc w:val="center"/>
              <w:rPr>
                <w:rFonts w:eastAsia="Times New Roman" w:cs="Times New Roman"/>
                <w:bCs/>
                <w:sz w:val="22"/>
                <w:lang w:eastAsia="ru-RU"/>
              </w:rPr>
            </w:pPr>
            <w:r>
              <w:rPr>
                <w:rFonts w:eastAsia="Times New Roman" w:cs="Times New Roman"/>
                <w:bCs/>
                <w:sz w:val="22"/>
                <w:lang w:eastAsia="ru-RU"/>
              </w:rPr>
              <w:t xml:space="preserve">Молоко </w:t>
            </w:r>
          </w:p>
        </w:tc>
      </w:tr>
      <w:tr w:rsidR="002F4972" w:rsidRPr="0011682D" w:rsidTr="008D465C">
        <w:tc>
          <w:tcPr>
            <w:tcW w:w="540" w:type="dxa"/>
          </w:tcPr>
          <w:p w:rsidR="002F4972" w:rsidRPr="0011682D" w:rsidRDefault="002F4972" w:rsidP="008D465C">
            <w:pPr>
              <w:jc w:val="both"/>
              <w:rPr>
                <w:sz w:val="22"/>
              </w:rPr>
            </w:pPr>
            <w:r>
              <w:rPr>
                <w:sz w:val="22"/>
              </w:rPr>
              <w:t>1</w:t>
            </w:r>
          </w:p>
        </w:tc>
        <w:tc>
          <w:tcPr>
            <w:tcW w:w="2499" w:type="dxa"/>
          </w:tcPr>
          <w:p w:rsidR="002F4972" w:rsidRPr="0011682D" w:rsidRDefault="002F4972" w:rsidP="008D465C">
            <w:pPr>
              <w:jc w:val="both"/>
              <w:rPr>
                <w:sz w:val="22"/>
              </w:rPr>
            </w:pPr>
            <w:r>
              <w:rPr>
                <w:sz w:val="22"/>
              </w:rPr>
              <w:t>Объем производства в натуральном выражении, кг</w:t>
            </w:r>
          </w:p>
        </w:tc>
        <w:tc>
          <w:tcPr>
            <w:tcW w:w="1357" w:type="dxa"/>
            <w:vAlign w:val="center"/>
          </w:tcPr>
          <w:p w:rsidR="002F4972" w:rsidRPr="00B81A47" w:rsidRDefault="002F4972" w:rsidP="008D465C">
            <w:pPr>
              <w:jc w:val="both"/>
              <w:rPr>
                <w:sz w:val="22"/>
              </w:rPr>
            </w:pPr>
            <w:r w:rsidRPr="00B81A47">
              <w:rPr>
                <w:sz w:val="22"/>
              </w:rPr>
              <w:t>1 944 000</w:t>
            </w:r>
          </w:p>
        </w:tc>
        <w:tc>
          <w:tcPr>
            <w:tcW w:w="1230" w:type="dxa"/>
            <w:vAlign w:val="center"/>
          </w:tcPr>
          <w:p w:rsidR="002F4972" w:rsidRPr="00B81A47" w:rsidRDefault="002F4972" w:rsidP="008D465C">
            <w:pPr>
              <w:jc w:val="both"/>
              <w:rPr>
                <w:sz w:val="22"/>
              </w:rPr>
            </w:pPr>
            <w:r w:rsidRPr="00B81A47">
              <w:rPr>
                <w:sz w:val="22"/>
              </w:rPr>
              <w:t>2 430 000</w:t>
            </w:r>
          </w:p>
        </w:tc>
        <w:tc>
          <w:tcPr>
            <w:tcW w:w="1358" w:type="dxa"/>
            <w:vAlign w:val="center"/>
          </w:tcPr>
          <w:p w:rsidR="002F4972" w:rsidRPr="00B81A47" w:rsidRDefault="002F4972" w:rsidP="008D465C">
            <w:pPr>
              <w:jc w:val="both"/>
              <w:rPr>
                <w:sz w:val="22"/>
              </w:rPr>
            </w:pPr>
            <w:r w:rsidRPr="00B81A47">
              <w:rPr>
                <w:sz w:val="22"/>
              </w:rPr>
              <w:t>2 624 400</w:t>
            </w:r>
          </w:p>
        </w:tc>
        <w:tc>
          <w:tcPr>
            <w:tcW w:w="1357" w:type="dxa"/>
            <w:vAlign w:val="center"/>
          </w:tcPr>
          <w:p w:rsidR="002F4972" w:rsidRPr="00B81A47" w:rsidRDefault="002F4972" w:rsidP="008D465C">
            <w:pPr>
              <w:jc w:val="both"/>
              <w:rPr>
                <w:sz w:val="22"/>
              </w:rPr>
            </w:pPr>
            <w:r w:rsidRPr="00B81A47">
              <w:rPr>
                <w:sz w:val="22"/>
              </w:rPr>
              <w:t>2 721 600</w:t>
            </w:r>
          </w:p>
        </w:tc>
        <w:tc>
          <w:tcPr>
            <w:tcW w:w="1230" w:type="dxa"/>
            <w:vAlign w:val="center"/>
          </w:tcPr>
          <w:p w:rsidR="002F4972" w:rsidRPr="00B81A47" w:rsidRDefault="002F4972" w:rsidP="008D465C">
            <w:pPr>
              <w:jc w:val="both"/>
              <w:rPr>
                <w:sz w:val="22"/>
              </w:rPr>
            </w:pPr>
            <w:r w:rsidRPr="00B81A47">
              <w:rPr>
                <w:sz w:val="22"/>
              </w:rPr>
              <w:t>2 721 600</w:t>
            </w:r>
          </w:p>
        </w:tc>
      </w:tr>
      <w:tr w:rsidR="002F4972" w:rsidRPr="0011682D" w:rsidTr="008D465C">
        <w:tc>
          <w:tcPr>
            <w:tcW w:w="540" w:type="dxa"/>
          </w:tcPr>
          <w:p w:rsidR="002F4972" w:rsidRPr="0011682D" w:rsidRDefault="002F4972" w:rsidP="008D465C">
            <w:pPr>
              <w:jc w:val="both"/>
              <w:rPr>
                <w:sz w:val="22"/>
              </w:rPr>
            </w:pPr>
            <w:r>
              <w:rPr>
                <w:sz w:val="22"/>
              </w:rPr>
              <w:t>2</w:t>
            </w:r>
          </w:p>
        </w:tc>
        <w:tc>
          <w:tcPr>
            <w:tcW w:w="2499" w:type="dxa"/>
          </w:tcPr>
          <w:p w:rsidR="002F4972" w:rsidRPr="0011682D" w:rsidRDefault="002F4972" w:rsidP="008D465C">
            <w:pPr>
              <w:jc w:val="both"/>
              <w:rPr>
                <w:sz w:val="22"/>
              </w:rPr>
            </w:pPr>
            <w:r w:rsidRPr="00B81A47">
              <w:rPr>
                <w:sz w:val="22"/>
              </w:rPr>
              <w:t>Выручка от продажи, тыс. руб.</w:t>
            </w:r>
          </w:p>
        </w:tc>
        <w:tc>
          <w:tcPr>
            <w:tcW w:w="1357" w:type="dxa"/>
            <w:vAlign w:val="center"/>
          </w:tcPr>
          <w:p w:rsidR="002F4972" w:rsidRPr="00B81A47" w:rsidRDefault="002F4972" w:rsidP="008D465C">
            <w:pPr>
              <w:jc w:val="center"/>
              <w:rPr>
                <w:sz w:val="22"/>
              </w:rPr>
            </w:pPr>
            <w:r w:rsidRPr="00B81A47">
              <w:rPr>
                <w:sz w:val="22"/>
              </w:rPr>
              <w:t>48 289</w:t>
            </w:r>
          </w:p>
        </w:tc>
        <w:tc>
          <w:tcPr>
            <w:tcW w:w="1230" w:type="dxa"/>
            <w:vAlign w:val="center"/>
          </w:tcPr>
          <w:p w:rsidR="002F4972" w:rsidRPr="00B81A47" w:rsidRDefault="002F4972" w:rsidP="008D465C">
            <w:pPr>
              <w:jc w:val="center"/>
              <w:rPr>
                <w:sz w:val="22"/>
              </w:rPr>
            </w:pPr>
            <w:r w:rsidRPr="00B81A47">
              <w:rPr>
                <w:sz w:val="22"/>
              </w:rPr>
              <w:t>60 361</w:t>
            </w:r>
          </w:p>
        </w:tc>
        <w:tc>
          <w:tcPr>
            <w:tcW w:w="1358" w:type="dxa"/>
            <w:vAlign w:val="center"/>
          </w:tcPr>
          <w:p w:rsidR="002F4972" w:rsidRPr="00B81A47" w:rsidRDefault="002F4972" w:rsidP="008D465C">
            <w:pPr>
              <w:jc w:val="center"/>
              <w:rPr>
                <w:sz w:val="22"/>
              </w:rPr>
            </w:pPr>
            <w:r w:rsidRPr="00B81A47">
              <w:rPr>
                <w:sz w:val="22"/>
              </w:rPr>
              <w:t>65 190</w:t>
            </w:r>
          </w:p>
        </w:tc>
        <w:tc>
          <w:tcPr>
            <w:tcW w:w="1357" w:type="dxa"/>
            <w:vAlign w:val="center"/>
          </w:tcPr>
          <w:p w:rsidR="002F4972" w:rsidRPr="00B81A47" w:rsidRDefault="002F4972" w:rsidP="008D465C">
            <w:pPr>
              <w:jc w:val="center"/>
              <w:rPr>
                <w:sz w:val="22"/>
              </w:rPr>
            </w:pPr>
            <w:r w:rsidRPr="00B81A47">
              <w:rPr>
                <w:sz w:val="22"/>
              </w:rPr>
              <w:t>67 605</w:t>
            </w:r>
          </w:p>
        </w:tc>
        <w:tc>
          <w:tcPr>
            <w:tcW w:w="1230" w:type="dxa"/>
            <w:vAlign w:val="center"/>
          </w:tcPr>
          <w:p w:rsidR="002F4972" w:rsidRPr="00B81A47" w:rsidRDefault="002F4972" w:rsidP="008D465C">
            <w:pPr>
              <w:jc w:val="center"/>
              <w:rPr>
                <w:sz w:val="22"/>
              </w:rPr>
            </w:pPr>
            <w:r w:rsidRPr="00B81A47">
              <w:rPr>
                <w:sz w:val="22"/>
              </w:rPr>
              <w:t>67 605</w:t>
            </w:r>
          </w:p>
        </w:tc>
      </w:tr>
      <w:tr w:rsidR="002F4972" w:rsidRPr="0011682D" w:rsidTr="008D465C">
        <w:tc>
          <w:tcPr>
            <w:tcW w:w="540" w:type="dxa"/>
          </w:tcPr>
          <w:p w:rsidR="002F4972" w:rsidRPr="0011682D" w:rsidRDefault="002F4972" w:rsidP="008D465C">
            <w:pPr>
              <w:jc w:val="both"/>
              <w:rPr>
                <w:sz w:val="22"/>
              </w:rPr>
            </w:pPr>
            <w:r>
              <w:rPr>
                <w:sz w:val="22"/>
              </w:rPr>
              <w:t>3</w:t>
            </w:r>
          </w:p>
        </w:tc>
        <w:tc>
          <w:tcPr>
            <w:tcW w:w="2499" w:type="dxa"/>
          </w:tcPr>
          <w:p w:rsidR="002F4972" w:rsidRPr="0011682D" w:rsidRDefault="002F4972" w:rsidP="008D465C">
            <w:pPr>
              <w:jc w:val="both"/>
              <w:rPr>
                <w:sz w:val="22"/>
              </w:rPr>
            </w:pPr>
            <w:r>
              <w:rPr>
                <w:sz w:val="22"/>
              </w:rPr>
              <w:t>НДС, тыс. руб.</w:t>
            </w:r>
          </w:p>
        </w:tc>
        <w:tc>
          <w:tcPr>
            <w:tcW w:w="1357" w:type="dxa"/>
            <w:vAlign w:val="center"/>
          </w:tcPr>
          <w:p w:rsidR="002F4972" w:rsidRPr="00B81A47" w:rsidRDefault="002F4972" w:rsidP="008D465C">
            <w:pPr>
              <w:jc w:val="center"/>
              <w:rPr>
                <w:sz w:val="22"/>
              </w:rPr>
            </w:pPr>
            <w:r w:rsidRPr="00B81A47">
              <w:rPr>
                <w:sz w:val="22"/>
              </w:rPr>
              <w:t>4 390</w:t>
            </w:r>
          </w:p>
        </w:tc>
        <w:tc>
          <w:tcPr>
            <w:tcW w:w="1230" w:type="dxa"/>
            <w:vAlign w:val="center"/>
          </w:tcPr>
          <w:p w:rsidR="002F4972" w:rsidRPr="00B81A47" w:rsidRDefault="002F4972" w:rsidP="008D465C">
            <w:pPr>
              <w:jc w:val="center"/>
              <w:rPr>
                <w:sz w:val="22"/>
              </w:rPr>
            </w:pPr>
            <w:r w:rsidRPr="00B81A47">
              <w:rPr>
                <w:sz w:val="22"/>
              </w:rPr>
              <w:t>5 487</w:t>
            </w:r>
          </w:p>
        </w:tc>
        <w:tc>
          <w:tcPr>
            <w:tcW w:w="1358" w:type="dxa"/>
            <w:vAlign w:val="center"/>
          </w:tcPr>
          <w:p w:rsidR="002F4972" w:rsidRPr="00B81A47" w:rsidRDefault="002F4972" w:rsidP="008D465C">
            <w:pPr>
              <w:jc w:val="center"/>
              <w:rPr>
                <w:sz w:val="22"/>
              </w:rPr>
            </w:pPr>
            <w:r w:rsidRPr="00B81A47">
              <w:rPr>
                <w:sz w:val="22"/>
              </w:rPr>
              <w:t>5 926</w:t>
            </w:r>
          </w:p>
        </w:tc>
        <w:tc>
          <w:tcPr>
            <w:tcW w:w="1357" w:type="dxa"/>
            <w:vAlign w:val="center"/>
          </w:tcPr>
          <w:p w:rsidR="002F4972" w:rsidRPr="00B81A47" w:rsidRDefault="002F4972" w:rsidP="008D465C">
            <w:pPr>
              <w:jc w:val="center"/>
              <w:rPr>
                <w:sz w:val="22"/>
              </w:rPr>
            </w:pPr>
            <w:r w:rsidRPr="00B81A47">
              <w:rPr>
                <w:sz w:val="22"/>
              </w:rPr>
              <w:t>6 146</w:t>
            </w:r>
          </w:p>
        </w:tc>
        <w:tc>
          <w:tcPr>
            <w:tcW w:w="1230" w:type="dxa"/>
            <w:vAlign w:val="center"/>
          </w:tcPr>
          <w:p w:rsidR="002F4972" w:rsidRPr="00B81A47" w:rsidRDefault="002F4972" w:rsidP="008D465C">
            <w:pPr>
              <w:jc w:val="center"/>
              <w:rPr>
                <w:sz w:val="22"/>
              </w:rPr>
            </w:pPr>
            <w:r>
              <w:rPr>
                <w:sz w:val="22"/>
              </w:rPr>
              <w:t>6146</w:t>
            </w:r>
          </w:p>
        </w:tc>
      </w:tr>
      <w:tr w:rsidR="002F4972" w:rsidRPr="0011682D" w:rsidTr="008D465C">
        <w:tc>
          <w:tcPr>
            <w:tcW w:w="9571" w:type="dxa"/>
            <w:gridSpan w:val="7"/>
          </w:tcPr>
          <w:p w:rsidR="002F4972" w:rsidRPr="008A5D62" w:rsidRDefault="002F4972" w:rsidP="008D465C">
            <w:pPr>
              <w:jc w:val="center"/>
              <w:rPr>
                <w:rFonts w:eastAsia="Times New Roman" w:cs="Times New Roman"/>
                <w:bCs/>
                <w:sz w:val="22"/>
                <w:lang w:eastAsia="ru-RU"/>
              </w:rPr>
            </w:pPr>
            <w:r>
              <w:rPr>
                <w:rFonts w:eastAsia="Times New Roman" w:cs="Times New Roman"/>
                <w:bCs/>
                <w:sz w:val="22"/>
                <w:lang w:eastAsia="ru-RU"/>
              </w:rPr>
              <w:t>Мясо в живом весе</w:t>
            </w:r>
          </w:p>
        </w:tc>
      </w:tr>
      <w:tr w:rsidR="002F4972" w:rsidRPr="0011682D" w:rsidTr="008D465C">
        <w:tc>
          <w:tcPr>
            <w:tcW w:w="540" w:type="dxa"/>
          </w:tcPr>
          <w:p w:rsidR="002F4972" w:rsidRPr="0011682D" w:rsidRDefault="002F4972" w:rsidP="008D465C">
            <w:pPr>
              <w:jc w:val="both"/>
              <w:rPr>
                <w:sz w:val="22"/>
              </w:rPr>
            </w:pPr>
          </w:p>
        </w:tc>
        <w:tc>
          <w:tcPr>
            <w:tcW w:w="2499" w:type="dxa"/>
          </w:tcPr>
          <w:p w:rsidR="002F4972" w:rsidRPr="0011682D" w:rsidRDefault="002F4972" w:rsidP="008D465C">
            <w:pPr>
              <w:jc w:val="both"/>
              <w:rPr>
                <w:sz w:val="22"/>
              </w:rPr>
            </w:pPr>
            <w:r>
              <w:rPr>
                <w:sz w:val="22"/>
              </w:rPr>
              <w:t>Объем производства в натуральном выражении, кг</w:t>
            </w:r>
          </w:p>
        </w:tc>
        <w:tc>
          <w:tcPr>
            <w:tcW w:w="1357" w:type="dxa"/>
            <w:vAlign w:val="center"/>
          </w:tcPr>
          <w:p w:rsidR="002F4972" w:rsidRPr="002A5011" w:rsidRDefault="002F4972" w:rsidP="008D465C">
            <w:pPr>
              <w:jc w:val="center"/>
              <w:rPr>
                <w:sz w:val="22"/>
              </w:rPr>
            </w:pPr>
            <w:r w:rsidRPr="002A5011">
              <w:rPr>
                <w:sz w:val="22"/>
              </w:rPr>
              <w:t>0</w:t>
            </w:r>
          </w:p>
        </w:tc>
        <w:tc>
          <w:tcPr>
            <w:tcW w:w="1230" w:type="dxa"/>
            <w:vAlign w:val="center"/>
          </w:tcPr>
          <w:p w:rsidR="002F4972" w:rsidRPr="002A5011" w:rsidRDefault="002F4972" w:rsidP="008D465C">
            <w:pPr>
              <w:jc w:val="center"/>
              <w:rPr>
                <w:sz w:val="22"/>
              </w:rPr>
            </w:pPr>
            <w:r w:rsidRPr="002A5011">
              <w:rPr>
                <w:sz w:val="22"/>
              </w:rPr>
              <w:t>22 500</w:t>
            </w:r>
          </w:p>
        </w:tc>
        <w:tc>
          <w:tcPr>
            <w:tcW w:w="1358" w:type="dxa"/>
            <w:vAlign w:val="center"/>
          </w:tcPr>
          <w:p w:rsidR="002F4972" w:rsidRPr="002A5011" w:rsidRDefault="002F4972" w:rsidP="008D465C">
            <w:pPr>
              <w:jc w:val="center"/>
              <w:rPr>
                <w:sz w:val="22"/>
              </w:rPr>
            </w:pPr>
            <w:r w:rsidRPr="002A5011">
              <w:rPr>
                <w:sz w:val="22"/>
              </w:rPr>
              <w:t>50 850</w:t>
            </w:r>
          </w:p>
        </w:tc>
        <w:tc>
          <w:tcPr>
            <w:tcW w:w="1357" w:type="dxa"/>
            <w:vAlign w:val="center"/>
          </w:tcPr>
          <w:p w:rsidR="002F4972" w:rsidRPr="002A5011" w:rsidRDefault="002F4972" w:rsidP="008D465C">
            <w:pPr>
              <w:jc w:val="right"/>
              <w:rPr>
                <w:sz w:val="22"/>
              </w:rPr>
            </w:pPr>
            <w:r w:rsidRPr="002A5011">
              <w:rPr>
                <w:sz w:val="22"/>
              </w:rPr>
              <w:t>50 850</w:t>
            </w:r>
          </w:p>
        </w:tc>
        <w:tc>
          <w:tcPr>
            <w:tcW w:w="1230" w:type="dxa"/>
            <w:vAlign w:val="center"/>
          </w:tcPr>
          <w:p w:rsidR="002F4972" w:rsidRPr="002A5011" w:rsidRDefault="002F4972" w:rsidP="008D465C">
            <w:pPr>
              <w:jc w:val="center"/>
              <w:rPr>
                <w:sz w:val="22"/>
              </w:rPr>
            </w:pPr>
            <w:r w:rsidRPr="002A5011">
              <w:rPr>
                <w:sz w:val="22"/>
              </w:rPr>
              <w:t>50 850</w:t>
            </w:r>
          </w:p>
        </w:tc>
      </w:tr>
      <w:tr w:rsidR="002F4972" w:rsidRPr="0011682D" w:rsidTr="008D465C">
        <w:tc>
          <w:tcPr>
            <w:tcW w:w="540" w:type="dxa"/>
          </w:tcPr>
          <w:p w:rsidR="002F4972" w:rsidRDefault="002F4972" w:rsidP="008D465C">
            <w:pPr>
              <w:jc w:val="both"/>
              <w:rPr>
                <w:sz w:val="22"/>
              </w:rPr>
            </w:pPr>
          </w:p>
        </w:tc>
        <w:tc>
          <w:tcPr>
            <w:tcW w:w="2499" w:type="dxa"/>
          </w:tcPr>
          <w:p w:rsidR="002F4972" w:rsidRDefault="002F4972" w:rsidP="008D465C">
            <w:pPr>
              <w:rPr>
                <w:sz w:val="22"/>
              </w:rPr>
            </w:pPr>
            <w:r w:rsidRPr="00B81A47">
              <w:rPr>
                <w:sz w:val="22"/>
              </w:rPr>
              <w:t>Выручка от продажи, тыс. руб</w:t>
            </w:r>
            <w:r>
              <w:rPr>
                <w:sz w:val="22"/>
              </w:rPr>
              <w:t>.</w:t>
            </w:r>
          </w:p>
        </w:tc>
        <w:tc>
          <w:tcPr>
            <w:tcW w:w="1357" w:type="dxa"/>
            <w:vAlign w:val="center"/>
          </w:tcPr>
          <w:p w:rsidR="002F4972" w:rsidRPr="002A5011" w:rsidRDefault="002F4972" w:rsidP="008D465C">
            <w:pPr>
              <w:jc w:val="center"/>
              <w:rPr>
                <w:sz w:val="22"/>
              </w:rPr>
            </w:pPr>
            <w:r w:rsidRPr="002A5011">
              <w:rPr>
                <w:sz w:val="22"/>
              </w:rPr>
              <w:t>0</w:t>
            </w:r>
          </w:p>
        </w:tc>
        <w:tc>
          <w:tcPr>
            <w:tcW w:w="1230" w:type="dxa"/>
            <w:vAlign w:val="center"/>
          </w:tcPr>
          <w:p w:rsidR="002F4972" w:rsidRPr="002A5011" w:rsidRDefault="002F4972" w:rsidP="008D465C">
            <w:pPr>
              <w:jc w:val="center"/>
              <w:rPr>
                <w:sz w:val="22"/>
              </w:rPr>
            </w:pPr>
            <w:r w:rsidRPr="002A5011">
              <w:rPr>
                <w:sz w:val="22"/>
              </w:rPr>
              <w:t>2 475</w:t>
            </w:r>
          </w:p>
        </w:tc>
        <w:tc>
          <w:tcPr>
            <w:tcW w:w="1358" w:type="dxa"/>
            <w:vAlign w:val="center"/>
          </w:tcPr>
          <w:p w:rsidR="002F4972" w:rsidRPr="002A5011" w:rsidRDefault="002F4972" w:rsidP="008D465C">
            <w:pPr>
              <w:jc w:val="center"/>
              <w:rPr>
                <w:sz w:val="22"/>
              </w:rPr>
            </w:pPr>
            <w:r w:rsidRPr="002A5011">
              <w:rPr>
                <w:sz w:val="22"/>
              </w:rPr>
              <w:t>5 594</w:t>
            </w:r>
          </w:p>
        </w:tc>
        <w:tc>
          <w:tcPr>
            <w:tcW w:w="1357" w:type="dxa"/>
            <w:vAlign w:val="center"/>
          </w:tcPr>
          <w:p w:rsidR="002F4972" w:rsidRPr="002A5011" w:rsidRDefault="002F4972" w:rsidP="008D465C">
            <w:pPr>
              <w:jc w:val="right"/>
              <w:rPr>
                <w:sz w:val="22"/>
              </w:rPr>
            </w:pPr>
            <w:r w:rsidRPr="002A5011">
              <w:rPr>
                <w:sz w:val="22"/>
              </w:rPr>
              <w:t>5 594</w:t>
            </w:r>
          </w:p>
        </w:tc>
        <w:tc>
          <w:tcPr>
            <w:tcW w:w="1230" w:type="dxa"/>
            <w:vAlign w:val="center"/>
          </w:tcPr>
          <w:p w:rsidR="002F4972" w:rsidRPr="002A5011" w:rsidRDefault="002F4972" w:rsidP="008D465C">
            <w:pPr>
              <w:jc w:val="center"/>
              <w:rPr>
                <w:sz w:val="22"/>
              </w:rPr>
            </w:pPr>
            <w:r w:rsidRPr="002A5011">
              <w:rPr>
                <w:sz w:val="22"/>
              </w:rPr>
              <w:t>5 594</w:t>
            </w:r>
          </w:p>
        </w:tc>
      </w:tr>
      <w:tr w:rsidR="002F4972" w:rsidRPr="0011682D" w:rsidTr="008D465C">
        <w:tc>
          <w:tcPr>
            <w:tcW w:w="540" w:type="dxa"/>
          </w:tcPr>
          <w:p w:rsidR="002F4972" w:rsidRDefault="002F4972" w:rsidP="008D465C">
            <w:pPr>
              <w:jc w:val="both"/>
              <w:rPr>
                <w:sz w:val="22"/>
              </w:rPr>
            </w:pPr>
          </w:p>
        </w:tc>
        <w:tc>
          <w:tcPr>
            <w:tcW w:w="2499" w:type="dxa"/>
          </w:tcPr>
          <w:p w:rsidR="002F4972" w:rsidRPr="008A5D62" w:rsidRDefault="002F4972" w:rsidP="008D465C">
            <w:pPr>
              <w:rPr>
                <w:rFonts w:eastAsia="Times New Roman" w:cs="Times New Roman"/>
                <w:bCs/>
                <w:sz w:val="22"/>
                <w:lang w:eastAsia="ru-RU"/>
              </w:rPr>
            </w:pPr>
            <w:r>
              <w:rPr>
                <w:sz w:val="22"/>
              </w:rPr>
              <w:t>НДС, тыс. руб.</w:t>
            </w:r>
          </w:p>
        </w:tc>
        <w:tc>
          <w:tcPr>
            <w:tcW w:w="1357" w:type="dxa"/>
            <w:vAlign w:val="center"/>
          </w:tcPr>
          <w:p w:rsidR="002F4972" w:rsidRPr="002A5011" w:rsidRDefault="002F4972" w:rsidP="008D465C">
            <w:pPr>
              <w:jc w:val="center"/>
              <w:rPr>
                <w:sz w:val="22"/>
              </w:rPr>
            </w:pPr>
            <w:r w:rsidRPr="002A5011">
              <w:rPr>
                <w:sz w:val="22"/>
              </w:rPr>
              <w:t>0</w:t>
            </w:r>
          </w:p>
        </w:tc>
        <w:tc>
          <w:tcPr>
            <w:tcW w:w="1230" w:type="dxa"/>
            <w:vAlign w:val="center"/>
          </w:tcPr>
          <w:p w:rsidR="002F4972" w:rsidRPr="002A5011" w:rsidRDefault="002F4972" w:rsidP="008D465C">
            <w:pPr>
              <w:jc w:val="center"/>
              <w:rPr>
                <w:sz w:val="22"/>
              </w:rPr>
            </w:pPr>
            <w:r w:rsidRPr="002A5011">
              <w:rPr>
                <w:sz w:val="22"/>
              </w:rPr>
              <w:t>225</w:t>
            </w:r>
          </w:p>
        </w:tc>
        <w:tc>
          <w:tcPr>
            <w:tcW w:w="1358" w:type="dxa"/>
            <w:vAlign w:val="center"/>
          </w:tcPr>
          <w:p w:rsidR="002F4972" w:rsidRPr="002A5011" w:rsidRDefault="002F4972" w:rsidP="008D465C">
            <w:pPr>
              <w:jc w:val="center"/>
              <w:rPr>
                <w:sz w:val="22"/>
              </w:rPr>
            </w:pPr>
            <w:r w:rsidRPr="002A5011">
              <w:rPr>
                <w:sz w:val="22"/>
              </w:rPr>
              <w:t>509</w:t>
            </w:r>
          </w:p>
        </w:tc>
        <w:tc>
          <w:tcPr>
            <w:tcW w:w="1357" w:type="dxa"/>
            <w:vAlign w:val="center"/>
          </w:tcPr>
          <w:p w:rsidR="002F4972" w:rsidRPr="002A5011" w:rsidRDefault="002F4972" w:rsidP="008D465C">
            <w:pPr>
              <w:jc w:val="right"/>
              <w:rPr>
                <w:sz w:val="22"/>
              </w:rPr>
            </w:pPr>
            <w:r w:rsidRPr="002A5011">
              <w:rPr>
                <w:sz w:val="22"/>
              </w:rPr>
              <w:t>509</w:t>
            </w:r>
          </w:p>
        </w:tc>
        <w:tc>
          <w:tcPr>
            <w:tcW w:w="1230" w:type="dxa"/>
            <w:vAlign w:val="center"/>
          </w:tcPr>
          <w:p w:rsidR="002F4972" w:rsidRPr="002A5011" w:rsidRDefault="002F4972" w:rsidP="008D465C">
            <w:pPr>
              <w:jc w:val="center"/>
              <w:rPr>
                <w:sz w:val="22"/>
              </w:rPr>
            </w:pPr>
            <w:r w:rsidRPr="002A5011">
              <w:rPr>
                <w:sz w:val="22"/>
              </w:rPr>
              <w:t>509</w:t>
            </w:r>
          </w:p>
        </w:tc>
      </w:tr>
      <w:tr w:rsidR="002F4972" w:rsidRPr="0011682D" w:rsidTr="008D465C">
        <w:tc>
          <w:tcPr>
            <w:tcW w:w="540" w:type="dxa"/>
          </w:tcPr>
          <w:p w:rsidR="002F4972" w:rsidRDefault="002F4972" w:rsidP="008D465C">
            <w:pPr>
              <w:jc w:val="both"/>
              <w:rPr>
                <w:sz w:val="22"/>
              </w:rPr>
            </w:pPr>
          </w:p>
        </w:tc>
        <w:tc>
          <w:tcPr>
            <w:tcW w:w="2499" w:type="dxa"/>
          </w:tcPr>
          <w:p w:rsidR="002F4972" w:rsidRPr="008A5D62" w:rsidRDefault="002F4972" w:rsidP="008D465C">
            <w:pPr>
              <w:jc w:val="both"/>
              <w:rPr>
                <w:rFonts w:eastAsia="Times New Roman" w:cs="Times New Roman"/>
                <w:bCs/>
                <w:sz w:val="22"/>
                <w:lang w:eastAsia="ru-RU"/>
              </w:rPr>
            </w:pPr>
            <w:r>
              <w:rPr>
                <w:rFonts w:eastAsia="Times New Roman" w:cs="Times New Roman"/>
                <w:bCs/>
                <w:sz w:val="22"/>
                <w:lang w:eastAsia="ru-RU"/>
              </w:rPr>
              <w:t>Общая выручка от реализации с учетом НДС, тыс. руб.</w:t>
            </w:r>
          </w:p>
        </w:tc>
        <w:tc>
          <w:tcPr>
            <w:tcW w:w="1357" w:type="dxa"/>
            <w:vAlign w:val="center"/>
          </w:tcPr>
          <w:p w:rsidR="002F4972" w:rsidRPr="002A5011" w:rsidRDefault="002F4972" w:rsidP="008D465C">
            <w:pPr>
              <w:jc w:val="center"/>
              <w:rPr>
                <w:sz w:val="22"/>
              </w:rPr>
            </w:pPr>
            <w:r w:rsidRPr="002A5011">
              <w:rPr>
                <w:sz w:val="22"/>
              </w:rPr>
              <w:t xml:space="preserve">48289 </w:t>
            </w:r>
          </w:p>
        </w:tc>
        <w:tc>
          <w:tcPr>
            <w:tcW w:w="1230" w:type="dxa"/>
            <w:vAlign w:val="center"/>
          </w:tcPr>
          <w:p w:rsidR="002F4972" w:rsidRDefault="002F4972" w:rsidP="008D465C">
            <w:pPr>
              <w:jc w:val="center"/>
              <w:rPr>
                <w:sz w:val="22"/>
              </w:rPr>
            </w:pPr>
          </w:p>
          <w:p w:rsidR="002F4972" w:rsidRPr="002A5011" w:rsidRDefault="002F4972" w:rsidP="008D465C">
            <w:pPr>
              <w:jc w:val="center"/>
              <w:rPr>
                <w:sz w:val="22"/>
              </w:rPr>
            </w:pPr>
            <w:r w:rsidRPr="002A5011">
              <w:rPr>
                <w:sz w:val="22"/>
              </w:rPr>
              <w:t>68836</w:t>
            </w:r>
          </w:p>
          <w:p w:rsidR="002F4972" w:rsidRPr="002A5011" w:rsidRDefault="002F4972" w:rsidP="008D465C">
            <w:pPr>
              <w:jc w:val="center"/>
              <w:rPr>
                <w:sz w:val="22"/>
              </w:rPr>
            </w:pPr>
          </w:p>
        </w:tc>
        <w:tc>
          <w:tcPr>
            <w:tcW w:w="1358" w:type="dxa"/>
            <w:vAlign w:val="center"/>
          </w:tcPr>
          <w:p w:rsidR="002F4972" w:rsidRPr="002A5011" w:rsidRDefault="002F4972" w:rsidP="008D465C">
            <w:pPr>
              <w:jc w:val="center"/>
              <w:rPr>
                <w:sz w:val="22"/>
              </w:rPr>
            </w:pPr>
            <w:r w:rsidRPr="002A5011">
              <w:rPr>
                <w:sz w:val="22"/>
              </w:rPr>
              <w:t>70784</w:t>
            </w:r>
          </w:p>
        </w:tc>
        <w:tc>
          <w:tcPr>
            <w:tcW w:w="1357" w:type="dxa"/>
            <w:vAlign w:val="center"/>
          </w:tcPr>
          <w:p w:rsidR="002F4972" w:rsidRPr="002A5011" w:rsidRDefault="002F4972" w:rsidP="008D465C">
            <w:pPr>
              <w:jc w:val="right"/>
              <w:rPr>
                <w:sz w:val="22"/>
              </w:rPr>
            </w:pPr>
            <w:r w:rsidRPr="002A5011">
              <w:rPr>
                <w:sz w:val="22"/>
              </w:rPr>
              <w:t>73198</w:t>
            </w:r>
          </w:p>
        </w:tc>
        <w:tc>
          <w:tcPr>
            <w:tcW w:w="1230" w:type="dxa"/>
            <w:vAlign w:val="center"/>
          </w:tcPr>
          <w:p w:rsidR="002F4972" w:rsidRPr="002A5011" w:rsidRDefault="002F4972" w:rsidP="008D465C">
            <w:pPr>
              <w:jc w:val="center"/>
              <w:rPr>
                <w:sz w:val="22"/>
              </w:rPr>
            </w:pPr>
            <w:r w:rsidRPr="002A5011">
              <w:rPr>
                <w:sz w:val="22"/>
              </w:rPr>
              <w:t>73198</w:t>
            </w:r>
          </w:p>
        </w:tc>
      </w:tr>
      <w:tr w:rsidR="002F4972" w:rsidRPr="0011682D" w:rsidTr="008D465C">
        <w:trPr>
          <w:trHeight w:val="762"/>
        </w:trPr>
        <w:tc>
          <w:tcPr>
            <w:tcW w:w="540" w:type="dxa"/>
          </w:tcPr>
          <w:p w:rsidR="002F4972" w:rsidRDefault="002F4972" w:rsidP="008D465C">
            <w:pPr>
              <w:jc w:val="both"/>
              <w:rPr>
                <w:sz w:val="22"/>
              </w:rPr>
            </w:pPr>
          </w:p>
        </w:tc>
        <w:tc>
          <w:tcPr>
            <w:tcW w:w="2499" w:type="dxa"/>
          </w:tcPr>
          <w:p w:rsidR="002F4972" w:rsidRPr="008A5D62" w:rsidRDefault="002F4972" w:rsidP="008D465C">
            <w:pPr>
              <w:jc w:val="both"/>
              <w:rPr>
                <w:rFonts w:cs="Times New Roman"/>
                <w:sz w:val="22"/>
              </w:rPr>
            </w:pPr>
            <w:r>
              <w:rPr>
                <w:rFonts w:cs="Times New Roman"/>
                <w:sz w:val="22"/>
              </w:rPr>
              <w:t>Чистая выручка от реализации, тыс.руб.</w:t>
            </w:r>
          </w:p>
        </w:tc>
        <w:tc>
          <w:tcPr>
            <w:tcW w:w="1357" w:type="dxa"/>
            <w:vAlign w:val="center"/>
          </w:tcPr>
          <w:p w:rsidR="002F4972" w:rsidRPr="002A5011" w:rsidRDefault="002F4972" w:rsidP="008D465C">
            <w:pPr>
              <w:jc w:val="center"/>
              <w:rPr>
                <w:sz w:val="22"/>
              </w:rPr>
            </w:pPr>
            <w:r w:rsidRPr="002A5011">
              <w:rPr>
                <w:sz w:val="22"/>
              </w:rPr>
              <w:t>43899</w:t>
            </w:r>
          </w:p>
        </w:tc>
        <w:tc>
          <w:tcPr>
            <w:tcW w:w="1230" w:type="dxa"/>
            <w:vAlign w:val="center"/>
          </w:tcPr>
          <w:p w:rsidR="002F4972" w:rsidRPr="002A5011" w:rsidRDefault="002F4972" w:rsidP="008D465C">
            <w:pPr>
              <w:jc w:val="center"/>
              <w:rPr>
                <w:sz w:val="22"/>
              </w:rPr>
            </w:pPr>
            <w:r w:rsidRPr="002A5011">
              <w:rPr>
                <w:sz w:val="22"/>
              </w:rPr>
              <w:t>57124</w:t>
            </w:r>
          </w:p>
        </w:tc>
        <w:tc>
          <w:tcPr>
            <w:tcW w:w="1358" w:type="dxa"/>
            <w:vAlign w:val="center"/>
          </w:tcPr>
          <w:p w:rsidR="002F4972" w:rsidRPr="002A5011" w:rsidRDefault="002F4972" w:rsidP="008D465C">
            <w:pPr>
              <w:jc w:val="center"/>
              <w:rPr>
                <w:sz w:val="22"/>
              </w:rPr>
            </w:pPr>
            <w:r w:rsidRPr="002A5011">
              <w:rPr>
                <w:sz w:val="22"/>
              </w:rPr>
              <w:t>64349</w:t>
            </w:r>
          </w:p>
        </w:tc>
        <w:tc>
          <w:tcPr>
            <w:tcW w:w="1357" w:type="dxa"/>
            <w:vAlign w:val="center"/>
          </w:tcPr>
          <w:p w:rsidR="002F4972" w:rsidRPr="002A5011" w:rsidRDefault="002F4972" w:rsidP="008D465C">
            <w:pPr>
              <w:spacing w:line="360" w:lineRule="auto"/>
              <w:ind w:firstLine="709"/>
              <w:jc w:val="right"/>
              <w:rPr>
                <w:sz w:val="22"/>
              </w:rPr>
            </w:pPr>
            <w:r w:rsidRPr="002A5011">
              <w:rPr>
                <w:sz w:val="22"/>
              </w:rPr>
              <w:t xml:space="preserve">  66544  </w:t>
            </w:r>
          </w:p>
          <w:p w:rsidR="002F4972" w:rsidRPr="002A5011" w:rsidRDefault="002F4972" w:rsidP="008D465C">
            <w:pPr>
              <w:jc w:val="right"/>
              <w:rPr>
                <w:sz w:val="22"/>
              </w:rPr>
            </w:pPr>
          </w:p>
        </w:tc>
        <w:tc>
          <w:tcPr>
            <w:tcW w:w="1230" w:type="dxa"/>
            <w:vAlign w:val="center"/>
          </w:tcPr>
          <w:p w:rsidR="002F4972" w:rsidRPr="002A5011" w:rsidRDefault="002F4972" w:rsidP="008D465C">
            <w:pPr>
              <w:spacing w:line="360" w:lineRule="auto"/>
              <w:jc w:val="center"/>
              <w:rPr>
                <w:sz w:val="22"/>
              </w:rPr>
            </w:pPr>
            <w:r>
              <w:rPr>
                <w:sz w:val="22"/>
              </w:rPr>
              <w:t>66544</w:t>
            </w:r>
          </w:p>
        </w:tc>
      </w:tr>
    </w:tbl>
    <w:p w:rsidR="002F4972" w:rsidRPr="0011682D" w:rsidRDefault="002F4972" w:rsidP="002F4972">
      <w:pPr>
        <w:spacing w:after="0" w:line="240" w:lineRule="auto"/>
        <w:ind w:firstLine="709"/>
        <w:jc w:val="both"/>
        <w:rPr>
          <w:sz w:val="24"/>
          <w:szCs w:val="24"/>
        </w:rPr>
      </w:pPr>
      <w:r>
        <w:rPr>
          <w:sz w:val="24"/>
          <w:szCs w:val="24"/>
        </w:rPr>
        <w:t>*данные взяты на предприятии ООО «Тифлисский колос»</w:t>
      </w:r>
    </w:p>
    <w:p w:rsidR="002F4972" w:rsidRDefault="002F4972" w:rsidP="002F4972">
      <w:pPr>
        <w:spacing w:after="0"/>
        <w:ind w:firstLine="709"/>
        <w:jc w:val="both"/>
        <w:rPr>
          <w:rFonts w:eastAsia="Times New Roman" w:cs="Times New Roman"/>
          <w:szCs w:val="28"/>
          <w:lang w:eastAsia="ru-RU"/>
        </w:rPr>
      </w:pPr>
    </w:p>
    <w:p w:rsidR="002F4972" w:rsidRDefault="002F4972" w:rsidP="002F4972">
      <w:pPr>
        <w:spacing w:after="0" w:line="360" w:lineRule="auto"/>
        <w:ind w:firstLine="709"/>
        <w:jc w:val="both"/>
        <w:rPr>
          <w:rFonts w:eastAsia="Times New Roman" w:cs="Times New Roman"/>
          <w:szCs w:val="28"/>
          <w:lang w:eastAsia="ru-RU"/>
        </w:rPr>
      </w:pPr>
    </w:p>
    <w:p w:rsidR="002F4972" w:rsidRPr="008A5D62" w:rsidRDefault="002F4972" w:rsidP="002F4972">
      <w:pPr>
        <w:spacing w:after="0" w:line="360" w:lineRule="auto"/>
        <w:ind w:firstLine="709"/>
        <w:jc w:val="both"/>
        <w:rPr>
          <w:rFonts w:eastAsia="Times New Roman" w:cs="Times New Roman"/>
          <w:szCs w:val="28"/>
          <w:lang w:eastAsia="ru-RU"/>
        </w:rPr>
      </w:pPr>
      <w:r w:rsidRPr="008A5D62">
        <w:rPr>
          <w:rFonts w:eastAsia="Times New Roman" w:cs="Times New Roman"/>
          <w:szCs w:val="28"/>
          <w:lang w:eastAsia="ru-RU"/>
        </w:rPr>
        <w:t>При условии выхода на заявленную производственную мощность, чистая выручка</w:t>
      </w:r>
      <w:r>
        <w:rPr>
          <w:rFonts w:eastAsia="Times New Roman" w:cs="Times New Roman"/>
          <w:szCs w:val="28"/>
          <w:lang w:eastAsia="ru-RU"/>
        </w:rPr>
        <w:t>,</w:t>
      </w:r>
      <w:r w:rsidRPr="008A5D62">
        <w:rPr>
          <w:rFonts w:eastAsia="Times New Roman" w:cs="Times New Roman"/>
          <w:szCs w:val="28"/>
          <w:lang w:eastAsia="ru-RU"/>
        </w:rPr>
        <w:t xml:space="preserve"> уже начиная с 2026 года</w:t>
      </w:r>
      <w:r>
        <w:rPr>
          <w:rFonts w:eastAsia="Times New Roman" w:cs="Times New Roman"/>
          <w:szCs w:val="28"/>
          <w:lang w:eastAsia="ru-RU"/>
        </w:rPr>
        <w:t>,</w:t>
      </w:r>
      <w:r w:rsidRPr="008A5D62">
        <w:rPr>
          <w:rFonts w:eastAsia="Times New Roman" w:cs="Times New Roman"/>
          <w:szCs w:val="28"/>
          <w:lang w:eastAsia="ru-RU"/>
        </w:rPr>
        <w:t xml:space="preserve"> составит более 73 млн. руб. в год.</w:t>
      </w:r>
    </w:p>
    <w:p w:rsidR="002F4972" w:rsidRPr="00290377" w:rsidRDefault="002F4972" w:rsidP="002F4972">
      <w:pPr>
        <w:spacing w:after="0" w:line="360" w:lineRule="auto"/>
        <w:ind w:firstLine="709"/>
        <w:jc w:val="both"/>
        <w:rPr>
          <w:rFonts w:eastAsia="Times New Roman" w:cs="Times New Roman"/>
          <w:szCs w:val="28"/>
          <w:lang w:eastAsia="ru-RU"/>
        </w:rPr>
      </w:pPr>
      <w:r w:rsidRPr="00EA14CE">
        <w:rPr>
          <w:rFonts w:eastAsia="Times New Roman" w:cs="Times New Roman"/>
          <w:szCs w:val="28"/>
          <w:lang w:eastAsia="ru-RU"/>
        </w:rPr>
        <w:t xml:space="preserve">Для реализации рассматриваемого проекта планируется организация 27 </w:t>
      </w:r>
      <w:r>
        <w:rPr>
          <w:rFonts w:eastAsia="Times New Roman" w:cs="Times New Roman"/>
          <w:szCs w:val="28"/>
          <w:lang w:eastAsia="ru-RU"/>
        </w:rPr>
        <w:t>р</w:t>
      </w:r>
      <w:r w:rsidRPr="00EA14CE">
        <w:rPr>
          <w:rFonts w:eastAsia="Times New Roman" w:cs="Times New Roman"/>
          <w:szCs w:val="28"/>
          <w:lang w:eastAsia="ru-RU"/>
        </w:rPr>
        <w:t>абочих мест. Количество сотрудников сформировано в соответствии с проектом штатного расписания будущей фермы. В состав штата входят как сотрудники МТФ, так и сотрудники кормодобывающей бригады.</w:t>
      </w:r>
      <w:r w:rsidRPr="005A211A">
        <w:rPr>
          <w:rFonts w:asciiTheme="majorHAnsi" w:eastAsia="Times New Roman" w:hAnsiTheme="majorHAnsi" w:cstheme="minorHAnsi"/>
          <w:sz w:val="24"/>
          <w:szCs w:val="24"/>
          <w:lang w:eastAsia="ru-RU"/>
        </w:rPr>
        <w:t xml:space="preserve"> </w:t>
      </w:r>
      <w:r w:rsidRPr="005A211A">
        <w:rPr>
          <w:rFonts w:eastAsia="Times New Roman" w:cs="Times New Roman"/>
          <w:szCs w:val="28"/>
          <w:lang w:eastAsia="ru-RU"/>
        </w:rPr>
        <w:t>Квалификационные</w:t>
      </w:r>
      <w:r w:rsidRPr="000A3321">
        <w:rPr>
          <w:rFonts w:asciiTheme="majorHAnsi" w:eastAsia="Times New Roman" w:hAnsiTheme="majorHAnsi" w:cstheme="minorHAnsi"/>
          <w:sz w:val="24"/>
          <w:szCs w:val="24"/>
          <w:lang w:eastAsia="ru-RU"/>
        </w:rPr>
        <w:t xml:space="preserve"> </w:t>
      </w:r>
      <w:r w:rsidRPr="005A211A">
        <w:rPr>
          <w:rFonts w:eastAsia="Times New Roman" w:cs="Times New Roman"/>
          <w:szCs w:val="28"/>
          <w:lang w:eastAsia="ru-RU"/>
        </w:rPr>
        <w:t>требования, предъявляемые к сотрудникам должны</w:t>
      </w:r>
      <w:r>
        <w:rPr>
          <w:rFonts w:asciiTheme="majorHAnsi" w:eastAsia="Times New Roman" w:hAnsiTheme="majorHAnsi" w:cstheme="minorHAnsi"/>
          <w:sz w:val="24"/>
          <w:szCs w:val="24"/>
          <w:lang w:eastAsia="ru-RU"/>
        </w:rPr>
        <w:t xml:space="preserve"> </w:t>
      </w:r>
      <w:r w:rsidRPr="005A211A">
        <w:rPr>
          <w:rFonts w:eastAsia="Times New Roman" w:cs="Times New Roman"/>
          <w:szCs w:val="28"/>
          <w:lang w:eastAsia="ru-RU"/>
        </w:rPr>
        <w:t>соответствовать согласованному штатному расписанию и действующим должностным инструкциям.</w:t>
      </w:r>
    </w:p>
    <w:p w:rsidR="002F4972" w:rsidRPr="00290377" w:rsidRDefault="002F4972" w:rsidP="002F4972">
      <w:pPr>
        <w:spacing w:after="0" w:line="360" w:lineRule="auto"/>
        <w:ind w:firstLine="709"/>
        <w:jc w:val="both"/>
        <w:rPr>
          <w:rFonts w:eastAsia="Times New Roman" w:cs="Times New Roman"/>
          <w:szCs w:val="28"/>
          <w:lang w:eastAsia="ru-RU"/>
        </w:rPr>
      </w:pPr>
      <w:r w:rsidRPr="00290377">
        <w:rPr>
          <w:rFonts w:eastAsia="Times New Roman" w:cs="Times New Roman"/>
          <w:szCs w:val="28"/>
          <w:lang w:eastAsia="ru-RU"/>
        </w:rPr>
        <w:t>Источники финансирования проекта. Настоящий инвестиционный проект предполагает использование как собственных, так и заёмных средств</w:t>
      </w:r>
      <w:r>
        <w:rPr>
          <w:rFonts w:eastAsia="Times New Roman" w:cs="Times New Roman"/>
          <w:szCs w:val="28"/>
          <w:lang w:eastAsia="ru-RU"/>
        </w:rPr>
        <w:t>.</w:t>
      </w:r>
      <w:r w:rsidRPr="00290377">
        <w:rPr>
          <w:rFonts w:eastAsia="Times New Roman" w:cs="Times New Roman"/>
          <w:szCs w:val="28"/>
          <w:lang w:eastAsia="ru-RU"/>
        </w:rPr>
        <w:t xml:space="preserve"> </w:t>
      </w:r>
    </w:p>
    <w:p w:rsidR="002F4972" w:rsidRDefault="002F4972" w:rsidP="002F4972">
      <w:pPr>
        <w:spacing w:after="0" w:line="360" w:lineRule="auto"/>
        <w:ind w:firstLine="709"/>
        <w:jc w:val="both"/>
        <w:rPr>
          <w:rFonts w:eastAsia="Times New Roman" w:cs="Times New Roman"/>
          <w:szCs w:val="28"/>
          <w:lang w:eastAsia="ru-RU"/>
        </w:rPr>
      </w:pPr>
      <w:r w:rsidRPr="00290377">
        <w:rPr>
          <w:rFonts w:eastAsia="Times New Roman" w:cs="Times New Roman"/>
          <w:szCs w:val="28"/>
          <w:lang w:eastAsia="ru-RU"/>
        </w:rPr>
        <w:lastRenderedPageBreak/>
        <w:t>Объём инвестиций, подлежащий финансированию за счёт собственных средств</w:t>
      </w:r>
      <w:r>
        <w:rPr>
          <w:rFonts w:eastAsia="Times New Roman" w:cs="Times New Roman"/>
          <w:szCs w:val="28"/>
          <w:lang w:eastAsia="ru-RU"/>
        </w:rPr>
        <w:t>,</w:t>
      </w:r>
      <w:r w:rsidRPr="00290377">
        <w:rPr>
          <w:rFonts w:eastAsia="Times New Roman" w:cs="Times New Roman"/>
          <w:szCs w:val="28"/>
          <w:lang w:eastAsia="ru-RU"/>
        </w:rPr>
        <w:t xml:space="preserve"> составляет около 15% от общей стоимости проекта. От общего объёма капитальных вложений без учёта НДС это составляет 20,4%.</w:t>
      </w:r>
      <w:r>
        <w:rPr>
          <w:rFonts w:eastAsia="Times New Roman" w:cs="Times New Roman"/>
          <w:szCs w:val="28"/>
          <w:lang w:eastAsia="ru-RU"/>
        </w:rPr>
        <w:t xml:space="preserve"> </w:t>
      </w:r>
      <w:r w:rsidRPr="00290377">
        <w:rPr>
          <w:rFonts w:eastAsia="Times New Roman" w:cs="Times New Roman"/>
          <w:szCs w:val="28"/>
          <w:lang w:eastAsia="ru-RU"/>
        </w:rPr>
        <w:t xml:space="preserve"> В качестве заёмных предполагается использовать средства, полученные по договору</w:t>
      </w:r>
      <w:r>
        <w:rPr>
          <w:rFonts w:eastAsia="Times New Roman" w:cs="Times New Roman"/>
          <w:szCs w:val="28"/>
          <w:lang w:eastAsia="ru-RU"/>
        </w:rPr>
        <w:t xml:space="preserve"> </w:t>
      </w:r>
      <w:r w:rsidRPr="00290377">
        <w:rPr>
          <w:rFonts w:eastAsia="Times New Roman" w:cs="Times New Roman"/>
          <w:szCs w:val="28"/>
          <w:lang w:eastAsia="ru-RU"/>
        </w:rPr>
        <w:t xml:space="preserve"> займа</w:t>
      </w:r>
      <w:r>
        <w:rPr>
          <w:rFonts w:eastAsia="Times New Roman" w:cs="Times New Roman"/>
          <w:szCs w:val="28"/>
          <w:lang w:eastAsia="ru-RU"/>
        </w:rPr>
        <w:t xml:space="preserve">. </w:t>
      </w:r>
    </w:p>
    <w:p w:rsidR="002F4972" w:rsidRPr="008D5C19" w:rsidRDefault="002F4972" w:rsidP="002F4972">
      <w:pPr>
        <w:spacing w:after="0" w:line="360" w:lineRule="auto"/>
        <w:ind w:firstLine="709"/>
        <w:jc w:val="both"/>
        <w:rPr>
          <w:rFonts w:eastAsia="Times New Roman" w:cs="Times New Roman"/>
          <w:szCs w:val="28"/>
          <w:lang w:eastAsia="ru-RU"/>
        </w:rPr>
      </w:pPr>
      <w:r>
        <w:rPr>
          <w:rFonts w:eastAsia="Times New Roman" w:cs="Times New Roman"/>
          <w:szCs w:val="28"/>
          <w:lang w:eastAsia="ru-RU"/>
        </w:rPr>
        <w:t>На основе имеющихся материалов можно привести о</w:t>
      </w:r>
      <w:r w:rsidRPr="008D5C19">
        <w:rPr>
          <w:rFonts w:eastAsia="Times New Roman" w:cs="Times New Roman"/>
          <w:szCs w:val="28"/>
          <w:lang w:eastAsia="ru-RU"/>
        </w:rPr>
        <w:t xml:space="preserve">сновные экономические показатели </w:t>
      </w:r>
      <w:r>
        <w:rPr>
          <w:rFonts w:eastAsia="Times New Roman" w:cs="Times New Roman"/>
          <w:szCs w:val="28"/>
          <w:lang w:eastAsia="ru-RU"/>
        </w:rPr>
        <w:t xml:space="preserve">предлагаемого инвестиционного </w:t>
      </w:r>
      <w:r w:rsidRPr="008D5C19">
        <w:rPr>
          <w:rFonts w:eastAsia="Times New Roman" w:cs="Times New Roman"/>
          <w:szCs w:val="28"/>
          <w:lang w:eastAsia="ru-RU"/>
        </w:rPr>
        <w:t xml:space="preserve">проекта </w:t>
      </w:r>
      <w:r>
        <w:rPr>
          <w:rFonts w:eastAsia="Times New Roman" w:cs="Times New Roman"/>
          <w:szCs w:val="28"/>
          <w:lang w:eastAsia="ru-RU"/>
        </w:rPr>
        <w:t>(</w:t>
      </w:r>
      <w:r w:rsidRPr="008D5C19">
        <w:rPr>
          <w:rFonts w:eastAsia="Times New Roman" w:cs="Times New Roman"/>
          <w:szCs w:val="28"/>
          <w:lang w:eastAsia="ru-RU"/>
        </w:rPr>
        <w:t>табл</w:t>
      </w:r>
      <w:r>
        <w:rPr>
          <w:rFonts w:eastAsia="Times New Roman" w:cs="Times New Roman"/>
          <w:szCs w:val="28"/>
          <w:lang w:eastAsia="ru-RU"/>
        </w:rPr>
        <w:t>.11)</w:t>
      </w:r>
      <w:r w:rsidRPr="008D5C19">
        <w:rPr>
          <w:rFonts w:eastAsia="Times New Roman" w:cs="Times New Roman"/>
          <w:szCs w:val="28"/>
          <w:lang w:eastAsia="ru-RU"/>
        </w:rPr>
        <w:t>.</w:t>
      </w:r>
    </w:p>
    <w:p w:rsidR="00111C22" w:rsidRDefault="00111C22" w:rsidP="002F4972">
      <w:pPr>
        <w:spacing w:after="0" w:line="360" w:lineRule="auto"/>
        <w:ind w:firstLine="709"/>
        <w:jc w:val="both"/>
        <w:rPr>
          <w:rFonts w:eastAsia="Times New Roman" w:cs="Times New Roman"/>
          <w:szCs w:val="28"/>
          <w:lang w:eastAsia="ru-RU"/>
        </w:rPr>
      </w:pPr>
    </w:p>
    <w:p w:rsidR="002F4972" w:rsidRDefault="002F4972" w:rsidP="002F4972">
      <w:pPr>
        <w:spacing w:after="0" w:line="360" w:lineRule="auto"/>
        <w:ind w:firstLine="709"/>
        <w:jc w:val="both"/>
        <w:rPr>
          <w:rFonts w:eastAsia="Times New Roman" w:cs="Times New Roman"/>
          <w:szCs w:val="28"/>
          <w:lang w:eastAsia="ru-RU"/>
        </w:rPr>
      </w:pPr>
      <w:r w:rsidRPr="008D5C19">
        <w:rPr>
          <w:rFonts w:eastAsia="Times New Roman" w:cs="Times New Roman"/>
          <w:szCs w:val="28"/>
          <w:lang w:eastAsia="ru-RU"/>
        </w:rPr>
        <w:t xml:space="preserve">Таблица </w:t>
      </w:r>
      <w:r>
        <w:rPr>
          <w:rFonts w:eastAsia="Times New Roman" w:cs="Times New Roman"/>
          <w:szCs w:val="28"/>
          <w:lang w:eastAsia="ru-RU"/>
        </w:rPr>
        <w:t>11</w:t>
      </w:r>
      <w:r w:rsidRPr="008D5C19">
        <w:rPr>
          <w:rFonts w:eastAsia="Times New Roman" w:cs="Times New Roman"/>
          <w:szCs w:val="28"/>
          <w:lang w:eastAsia="ru-RU"/>
        </w:rPr>
        <w:t xml:space="preserve"> - Основные экономические показатели проекта</w:t>
      </w:r>
      <w:r>
        <w:rPr>
          <w:rFonts w:eastAsia="Times New Roman" w:cs="Times New Roman"/>
          <w:szCs w:val="28"/>
          <w:lang w:eastAsia="ru-RU"/>
        </w:rPr>
        <w:t>*</w:t>
      </w:r>
    </w:p>
    <w:tbl>
      <w:tblPr>
        <w:tblStyle w:val="a6"/>
        <w:tblW w:w="0" w:type="auto"/>
        <w:tblLook w:val="04A0"/>
      </w:tblPr>
      <w:tblGrid>
        <w:gridCol w:w="6345"/>
        <w:gridCol w:w="1701"/>
        <w:gridCol w:w="1525"/>
      </w:tblGrid>
      <w:tr w:rsidR="002F4972" w:rsidRPr="008D5C19" w:rsidTr="008D465C">
        <w:tc>
          <w:tcPr>
            <w:tcW w:w="6345" w:type="dxa"/>
          </w:tcPr>
          <w:p w:rsidR="002F4972" w:rsidRPr="00342C80" w:rsidRDefault="002F4972" w:rsidP="008D465C">
            <w:pPr>
              <w:jc w:val="center"/>
              <w:rPr>
                <w:rFonts w:eastAsia="Times New Roman" w:cs="Times New Roman"/>
                <w:sz w:val="24"/>
                <w:szCs w:val="24"/>
                <w:lang w:eastAsia="ru-RU"/>
              </w:rPr>
            </w:pPr>
            <w:r w:rsidRPr="00342C80">
              <w:rPr>
                <w:rFonts w:eastAsia="Times New Roman" w:cs="Times New Roman"/>
                <w:sz w:val="24"/>
                <w:szCs w:val="24"/>
                <w:lang w:eastAsia="ru-RU"/>
              </w:rPr>
              <w:t>Наименование показателя</w:t>
            </w:r>
          </w:p>
        </w:tc>
        <w:tc>
          <w:tcPr>
            <w:tcW w:w="1701" w:type="dxa"/>
          </w:tcPr>
          <w:p w:rsidR="002F4972" w:rsidRPr="00342C80" w:rsidRDefault="002F4972" w:rsidP="008D465C">
            <w:pPr>
              <w:jc w:val="center"/>
              <w:rPr>
                <w:rFonts w:eastAsia="Times New Roman" w:cs="Times New Roman"/>
                <w:sz w:val="24"/>
                <w:szCs w:val="24"/>
                <w:lang w:eastAsia="ru-RU"/>
              </w:rPr>
            </w:pPr>
            <w:r w:rsidRPr="00342C80">
              <w:rPr>
                <w:rFonts w:eastAsia="Times New Roman" w:cs="Times New Roman"/>
                <w:sz w:val="24"/>
                <w:szCs w:val="24"/>
                <w:lang w:eastAsia="ru-RU"/>
              </w:rPr>
              <w:t>Единица измерения</w:t>
            </w:r>
          </w:p>
        </w:tc>
        <w:tc>
          <w:tcPr>
            <w:tcW w:w="1525" w:type="dxa"/>
          </w:tcPr>
          <w:p w:rsidR="002F4972" w:rsidRPr="00342C80" w:rsidRDefault="002F4972" w:rsidP="008D465C">
            <w:pPr>
              <w:jc w:val="center"/>
              <w:rPr>
                <w:rFonts w:eastAsia="Times New Roman" w:cs="Times New Roman"/>
                <w:sz w:val="24"/>
                <w:szCs w:val="24"/>
                <w:lang w:eastAsia="ru-RU"/>
              </w:rPr>
            </w:pPr>
            <w:r w:rsidRPr="00342C80">
              <w:rPr>
                <w:rFonts w:eastAsia="Times New Roman" w:cs="Times New Roman"/>
                <w:sz w:val="24"/>
                <w:szCs w:val="24"/>
                <w:lang w:eastAsia="ru-RU"/>
              </w:rPr>
              <w:t>Значение</w:t>
            </w:r>
          </w:p>
        </w:tc>
      </w:tr>
      <w:tr w:rsidR="002F4972" w:rsidRPr="008D5C19" w:rsidTr="008D465C">
        <w:tc>
          <w:tcPr>
            <w:tcW w:w="6345"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NPV (чистая приведённая стоимость)</w:t>
            </w:r>
          </w:p>
        </w:tc>
        <w:tc>
          <w:tcPr>
            <w:tcW w:w="1701"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тыс.руб.</w:t>
            </w:r>
          </w:p>
        </w:tc>
        <w:tc>
          <w:tcPr>
            <w:tcW w:w="1525" w:type="dxa"/>
          </w:tcPr>
          <w:p w:rsidR="002F4972" w:rsidRPr="00342C80" w:rsidRDefault="002F4972" w:rsidP="008D465C">
            <w:pPr>
              <w:jc w:val="center"/>
              <w:rPr>
                <w:rFonts w:eastAsia="Times New Roman" w:cs="Times New Roman"/>
                <w:bCs/>
                <w:color w:val="000000"/>
                <w:sz w:val="24"/>
                <w:szCs w:val="24"/>
              </w:rPr>
            </w:pPr>
            <w:r w:rsidRPr="00342C80">
              <w:rPr>
                <w:rFonts w:eastAsia="Times New Roman" w:cs="Times New Roman"/>
                <w:bCs/>
                <w:color w:val="000000"/>
                <w:sz w:val="24"/>
                <w:szCs w:val="24"/>
              </w:rPr>
              <w:t>9 585</w:t>
            </w:r>
          </w:p>
        </w:tc>
      </w:tr>
      <w:tr w:rsidR="002F4972" w:rsidRPr="008D5C19" w:rsidTr="008D465C">
        <w:tc>
          <w:tcPr>
            <w:tcW w:w="6345"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IRR (номинальная годовая) внутренняя норма доходности</w:t>
            </w:r>
          </w:p>
        </w:tc>
        <w:tc>
          <w:tcPr>
            <w:tcW w:w="1701"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w:t>
            </w:r>
          </w:p>
        </w:tc>
        <w:tc>
          <w:tcPr>
            <w:tcW w:w="1525" w:type="dxa"/>
          </w:tcPr>
          <w:p w:rsidR="002F4972" w:rsidRPr="00342C80" w:rsidRDefault="002F4972" w:rsidP="008D465C">
            <w:pPr>
              <w:jc w:val="center"/>
              <w:rPr>
                <w:rFonts w:eastAsia="Times New Roman" w:cs="Times New Roman"/>
                <w:bCs/>
                <w:color w:val="000000"/>
                <w:sz w:val="24"/>
                <w:szCs w:val="24"/>
              </w:rPr>
            </w:pPr>
            <w:r w:rsidRPr="00342C80">
              <w:rPr>
                <w:rFonts w:eastAsia="Times New Roman" w:cs="Times New Roman"/>
                <w:bCs/>
                <w:color w:val="000000"/>
                <w:sz w:val="24"/>
                <w:szCs w:val="24"/>
              </w:rPr>
              <w:t>12,16%</w:t>
            </w:r>
          </w:p>
        </w:tc>
      </w:tr>
      <w:tr w:rsidR="002F4972" w:rsidRPr="008D5C19" w:rsidTr="008D465C">
        <w:tc>
          <w:tcPr>
            <w:tcW w:w="6345"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Простой срок окупаемости</w:t>
            </w:r>
          </w:p>
        </w:tc>
        <w:tc>
          <w:tcPr>
            <w:tcW w:w="1701"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лет</w:t>
            </w:r>
          </w:p>
        </w:tc>
        <w:tc>
          <w:tcPr>
            <w:tcW w:w="1525" w:type="dxa"/>
          </w:tcPr>
          <w:p w:rsidR="002F4972" w:rsidRPr="00342C80" w:rsidRDefault="002F4972" w:rsidP="008D465C">
            <w:pPr>
              <w:jc w:val="center"/>
              <w:rPr>
                <w:rFonts w:eastAsia="Times New Roman" w:cs="Times New Roman"/>
                <w:bCs/>
                <w:color w:val="000000"/>
                <w:sz w:val="24"/>
                <w:szCs w:val="24"/>
              </w:rPr>
            </w:pPr>
            <w:r w:rsidRPr="00342C80">
              <w:rPr>
                <w:rFonts w:eastAsia="Times New Roman" w:cs="Times New Roman"/>
                <w:bCs/>
                <w:color w:val="000000"/>
                <w:sz w:val="24"/>
                <w:szCs w:val="24"/>
              </w:rPr>
              <w:t>7,25</w:t>
            </w:r>
          </w:p>
        </w:tc>
      </w:tr>
      <w:tr w:rsidR="002F4972" w:rsidRPr="008D5C19" w:rsidTr="008D465C">
        <w:tc>
          <w:tcPr>
            <w:tcW w:w="6345"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PI (индекс рентабельности инвестиций)</w:t>
            </w:r>
          </w:p>
        </w:tc>
        <w:tc>
          <w:tcPr>
            <w:tcW w:w="1701"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 </w:t>
            </w:r>
          </w:p>
        </w:tc>
        <w:tc>
          <w:tcPr>
            <w:tcW w:w="1525" w:type="dxa"/>
          </w:tcPr>
          <w:p w:rsidR="002F4972" w:rsidRPr="00342C80" w:rsidRDefault="002F4972" w:rsidP="008D465C">
            <w:pPr>
              <w:jc w:val="center"/>
              <w:rPr>
                <w:rFonts w:eastAsia="Times New Roman" w:cs="Times New Roman"/>
                <w:bCs/>
                <w:color w:val="000000"/>
                <w:sz w:val="24"/>
                <w:szCs w:val="24"/>
              </w:rPr>
            </w:pPr>
            <w:r w:rsidRPr="00342C80">
              <w:rPr>
                <w:rFonts w:eastAsia="Times New Roman" w:cs="Times New Roman"/>
                <w:bCs/>
                <w:color w:val="000000"/>
                <w:sz w:val="24"/>
                <w:szCs w:val="24"/>
              </w:rPr>
              <w:t>1,13</w:t>
            </w:r>
          </w:p>
        </w:tc>
      </w:tr>
      <w:tr w:rsidR="002F4972" w:rsidRPr="008D5C19" w:rsidTr="008D465C">
        <w:tc>
          <w:tcPr>
            <w:tcW w:w="6345"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Количество вновь создаваемых рабочих мест</w:t>
            </w:r>
          </w:p>
        </w:tc>
        <w:tc>
          <w:tcPr>
            <w:tcW w:w="1701"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чел.</w:t>
            </w:r>
          </w:p>
        </w:tc>
        <w:tc>
          <w:tcPr>
            <w:tcW w:w="1525" w:type="dxa"/>
          </w:tcPr>
          <w:p w:rsidR="002F4972" w:rsidRPr="00342C80" w:rsidRDefault="002F4972" w:rsidP="008D465C">
            <w:pPr>
              <w:jc w:val="center"/>
              <w:rPr>
                <w:rFonts w:eastAsia="Times New Roman" w:cs="Times New Roman"/>
                <w:bCs/>
                <w:color w:val="000000"/>
                <w:sz w:val="24"/>
                <w:szCs w:val="24"/>
              </w:rPr>
            </w:pPr>
            <w:r w:rsidRPr="00342C80">
              <w:rPr>
                <w:rFonts w:eastAsia="Times New Roman" w:cs="Times New Roman"/>
                <w:bCs/>
                <w:color w:val="000000"/>
                <w:sz w:val="24"/>
                <w:szCs w:val="24"/>
              </w:rPr>
              <w:t>27</w:t>
            </w:r>
          </w:p>
        </w:tc>
      </w:tr>
      <w:tr w:rsidR="002F4972" w:rsidRPr="008D5C19" w:rsidTr="008D465C">
        <w:tc>
          <w:tcPr>
            <w:tcW w:w="6345"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Бюджетный эффект (общий бюджет)</w:t>
            </w:r>
          </w:p>
        </w:tc>
        <w:tc>
          <w:tcPr>
            <w:tcW w:w="1701"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тыс.руб.</w:t>
            </w:r>
          </w:p>
        </w:tc>
        <w:tc>
          <w:tcPr>
            <w:tcW w:w="1525" w:type="dxa"/>
          </w:tcPr>
          <w:p w:rsidR="002F4972" w:rsidRPr="00342C80" w:rsidRDefault="002F4972" w:rsidP="008D465C">
            <w:pPr>
              <w:jc w:val="center"/>
              <w:rPr>
                <w:rFonts w:eastAsia="Times New Roman" w:cs="Times New Roman"/>
                <w:bCs/>
                <w:color w:val="000000"/>
                <w:sz w:val="24"/>
                <w:szCs w:val="24"/>
              </w:rPr>
            </w:pPr>
            <w:r w:rsidRPr="00342C80">
              <w:rPr>
                <w:rFonts w:eastAsia="Times New Roman" w:cs="Times New Roman"/>
                <w:bCs/>
                <w:color w:val="000000"/>
                <w:sz w:val="24"/>
                <w:szCs w:val="24"/>
              </w:rPr>
              <w:t>44 545</w:t>
            </w:r>
          </w:p>
        </w:tc>
      </w:tr>
      <w:tr w:rsidR="002F4972" w:rsidRPr="008D5C19" w:rsidTr="008D465C">
        <w:tc>
          <w:tcPr>
            <w:tcW w:w="6345" w:type="dxa"/>
            <w:vAlign w:val="center"/>
          </w:tcPr>
          <w:p w:rsidR="002F4972" w:rsidRPr="00342C80" w:rsidRDefault="002F4972" w:rsidP="008D465C">
            <w:pPr>
              <w:jc w:val="center"/>
              <w:rPr>
                <w:rFonts w:eastAsia="Times New Roman" w:cs="Times New Roman"/>
                <w:sz w:val="24"/>
                <w:szCs w:val="24"/>
                <w:lang w:eastAsia="ru-RU"/>
              </w:rPr>
            </w:pPr>
            <w:r w:rsidRPr="00342C80">
              <w:rPr>
                <w:rFonts w:eastAsia="Times New Roman" w:cs="Times New Roman"/>
                <w:bCs/>
                <w:sz w:val="24"/>
                <w:szCs w:val="24"/>
              </w:rPr>
              <w:t xml:space="preserve">Общие капвложения по проекту, без НДС                 </w:t>
            </w:r>
          </w:p>
        </w:tc>
        <w:tc>
          <w:tcPr>
            <w:tcW w:w="1701" w:type="dxa"/>
            <w:vAlign w:val="center"/>
          </w:tcPr>
          <w:p w:rsidR="002F4972" w:rsidRPr="00342C80" w:rsidRDefault="002F4972" w:rsidP="008D465C">
            <w:pPr>
              <w:jc w:val="center"/>
              <w:rPr>
                <w:rFonts w:eastAsia="Times New Roman" w:cs="Times New Roman"/>
                <w:bCs/>
                <w:color w:val="000000"/>
                <w:sz w:val="24"/>
                <w:szCs w:val="24"/>
                <w:lang w:eastAsia="ru-RU"/>
              </w:rPr>
            </w:pPr>
            <w:r w:rsidRPr="00342C80">
              <w:rPr>
                <w:rFonts w:eastAsia="Times New Roman" w:cs="Times New Roman"/>
                <w:bCs/>
                <w:color w:val="000000"/>
                <w:sz w:val="24"/>
                <w:szCs w:val="24"/>
              </w:rPr>
              <w:t>тыс.руб.</w:t>
            </w:r>
          </w:p>
        </w:tc>
        <w:tc>
          <w:tcPr>
            <w:tcW w:w="1525" w:type="dxa"/>
          </w:tcPr>
          <w:p w:rsidR="002F4972" w:rsidRPr="00342C80" w:rsidRDefault="002F4972" w:rsidP="008D465C">
            <w:pPr>
              <w:jc w:val="center"/>
              <w:rPr>
                <w:rFonts w:eastAsia="Times New Roman" w:cs="Times New Roman"/>
                <w:bCs/>
                <w:color w:val="000000"/>
                <w:sz w:val="24"/>
                <w:szCs w:val="24"/>
              </w:rPr>
            </w:pPr>
            <w:r w:rsidRPr="00342C80">
              <w:rPr>
                <w:rFonts w:eastAsia="Times New Roman" w:cs="Times New Roman"/>
                <w:bCs/>
                <w:color w:val="000000"/>
                <w:sz w:val="24"/>
                <w:szCs w:val="24"/>
              </w:rPr>
              <w:t>65 492</w:t>
            </w:r>
          </w:p>
        </w:tc>
      </w:tr>
      <w:tr w:rsidR="002F4972" w:rsidRPr="008D5C19" w:rsidTr="008D465C">
        <w:tc>
          <w:tcPr>
            <w:tcW w:w="6345" w:type="dxa"/>
            <w:vAlign w:val="center"/>
          </w:tcPr>
          <w:p w:rsidR="002F4972" w:rsidRPr="00342C80" w:rsidRDefault="002F4972" w:rsidP="008D465C">
            <w:pPr>
              <w:jc w:val="center"/>
              <w:rPr>
                <w:rFonts w:eastAsia="Times New Roman" w:cs="Times New Roman"/>
                <w:sz w:val="24"/>
                <w:szCs w:val="24"/>
                <w:lang w:eastAsia="ru-RU"/>
              </w:rPr>
            </w:pPr>
            <w:r w:rsidRPr="00342C80">
              <w:rPr>
                <w:rFonts w:eastAsia="Times New Roman" w:cs="Times New Roman"/>
                <w:sz w:val="24"/>
                <w:szCs w:val="24"/>
              </w:rPr>
              <w:t xml:space="preserve">Общие инвестиции по проекту с учётом первоначальных оборотных средств, с  НДС                 </w:t>
            </w:r>
          </w:p>
        </w:tc>
        <w:tc>
          <w:tcPr>
            <w:tcW w:w="1701" w:type="dxa"/>
            <w:vAlign w:val="center"/>
          </w:tcPr>
          <w:p w:rsidR="002F4972" w:rsidRPr="00342C80" w:rsidRDefault="002F4972" w:rsidP="008D465C">
            <w:pPr>
              <w:jc w:val="center"/>
              <w:rPr>
                <w:rFonts w:eastAsia="Times New Roman" w:cs="Times New Roman"/>
                <w:color w:val="000000"/>
                <w:sz w:val="24"/>
                <w:szCs w:val="24"/>
                <w:lang w:eastAsia="ru-RU"/>
              </w:rPr>
            </w:pPr>
            <w:r w:rsidRPr="00342C80">
              <w:rPr>
                <w:rFonts w:eastAsia="Times New Roman" w:cs="Times New Roman"/>
                <w:color w:val="000000"/>
                <w:sz w:val="24"/>
                <w:szCs w:val="24"/>
              </w:rPr>
              <w:t>тыс.руб.</w:t>
            </w:r>
          </w:p>
        </w:tc>
        <w:tc>
          <w:tcPr>
            <w:tcW w:w="1525" w:type="dxa"/>
          </w:tcPr>
          <w:p w:rsidR="002F4972" w:rsidRPr="00342C80" w:rsidRDefault="002F4972" w:rsidP="008D465C">
            <w:pPr>
              <w:jc w:val="center"/>
              <w:rPr>
                <w:rFonts w:eastAsia="Times New Roman" w:cs="Times New Roman"/>
                <w:bCs/>
                <w:color w:val="000000"/>
                <w:sz w:val="24"/>
                <w:szCs w:val="24"/>
              </w:rPr>
            </w:pPr>
            <w:r w:rsidRPr="00342C80">
              <w:rPr>
                <w:rFonts w:eastAsia="Times New Roman" w:cs="Times New Roman"/>
                <w:bCs/>
                <w:color w:val="000000"/>
                <w:sz w:val="24"/>
                <w:szCs w:val="24"/>
              </w:rPr>
              <w:t>91 209</w:t>
            </w:r>
          </w:p>
        </w:tc>
      </w:tr>
    </w:tbl>
    <w:p w:rsidR="002F4972" w:rsidRPr="0011682D" w:rsidRDefault="002F4972" w:rsidP="002F4972">
      <w:pPr>
        <w:spacing w:after="0" w:line="240" w:lineRule="auto"/>
        <w:ind w:firstLine="709"/>
        <w:jc w:val="both"/>
        <w:rPr>
          <w:sz w:val="24"/>
          <w:szCs w:val="24"/>
        </w:rPr>
      </w:pPr>
      <w:r>
        <w:rPr>
          <w:sz w:val="24"/>
          <w:szCs w:val="24"/>
        </w:rPr>
        <w:t>*данные взяты на предприятии ООО «Тифлисский колос»</w:t>
      </w:r>
    </w:p>
    <w:p w:rsidR="002F4972" w:rsidRDefault="002F4972" w:rsidP="002F4972">
      <w:pPr>
        <w:spacing w:after="0"/>
        <w:ind w:firstLine="709"/>
        <w:jc w:val="both"/>
        <w:rPr>
          <w:rFonts w:eastAsia="Times New Roman" w:cs="Times New Roman"/>
          <w:szCs w:val="28"/>
          <w:lang w:eastAsia="ru-RU"/>
        </w:rPr>
      </w:pPr>
    </w:p>
    <w:p w:rsidR="002F4972" w:rsidRPr="00342C80" w:rsidRDefault="002F4972" w:rsidP="002F4972">
      <w:pPr>
        <w:spacing w:after="0" w:line="360" w:lineRule="auto"/>
        <w:ind w:firstLine="709"/>
        <w:jc w:val="both"/>
        <w:rPr>
          <w:rFonts w:cs="Times New Roman"/>
          <w:szCs w:val="28"/>
        </w:rPr>
      </w:pPr>
      <w:r w:rsidRPr="00342C80">
        <w:rPr>
          <w:rFonts w:cs="Times New Roman"/>
          <w:szCs w:val="28"/>
        </w:rPr>
        <w:t xml:space="preserve">Реализация </w:t>
      </w:r>
      <w:r>
        <w:rPr>
          <w:rFonts w:cs="Times New Roman"/>
          <w:szCs w:val="28"/>
        </w:rPr>
        <w:t xml:space="preserve">предлагаемого </w:t>
      </w:r>
      <w:r w:rsidRPr="00342C80">
        <w:rPr>
          <w:rFonts w:cs="Times New Roman"/>
          <w:szCs w:val="28"/>
        </w:rPr>
        <w:t>инвестиционного проекта  позволит</w:t>
      </w:r>
      <w:r>
        <w:rPr>
          <w:rFonts w:cs="Times New Roman"/>
          <w:szCs w:val="28"/>
        </w:rPr>
        <w:t>, во-первых, у</w:t>
      </w:r>
      <w:r w:rsidRPr="00342C80">
        <w:rPr>
          <w:rFonts w:cs="Times New Roman"/>
          <w:szCs w:val="28"/>
        </w:rPr>
        <w:t>величить производственные мощности отечественного животноводческого предприятия</w:t>
      </w:r>
      <w:r>
        <w:rPr>
          <w:rFonts w:cs="Times New Roman"/>
          <w:szCs w:val="28"/>
        </w:rPr>
        <w:t>,</w:t>
      </w:r>
      <w:r w:rsidRPr="00342C80">
        <w:rPr>
          <w:rFonts w:cs="Times New Roman"/>
          <w:szCs w:val="28"/>
        </w:rPr>
        <w:t xml:space="preserve"> которое способствует удовлетворению спроса на качественную продукцию и обеспечивает дополнительные рабочие места</w:t>
      </w:r>
      <w:r>
        <w:rPr>
          <w:rFonts w:cs="Times New Roman"/>
          <w:szCs w:val="28"/>
        </w:rPr>
        <w:t xml:space="preserve">. Во-вторых, </w:t>
      </w:r>
      <w:r w:rsidRPr="00342C80">
        <w:rPr>
          <w:rFonts w:cs="Times New Roman"/>
          <w:szCs w:val="28"/>
        </w:rPr>
        <w:t xml:space="preserve">предприятие </w:t>
      </w:r>
      <w:r>
        <w:rPr>
          <w:rFonts w:cs="Times New Roman"/>
          <w:szCs w:val="28"/>
        </w:rPr>
        <w:t xml:space="preserve">обеспечивается </w:t>
      </w:r>
      <w:r w:rsidRPr="00342C80">
        <w:rPr>
          <w:rFonts w:cs="Times New Roman"/>
          <w:szCs w:val="28"/>
        </w:rPr>
        <w:t>собственной кормовой базой</w:t>
      </w:r>
      <w:r>
        <w:rPr>
          <w:rFonts w:cs="Times New Roman"/>
          <w:szCs w:val="28"/>
        </w:rPr>
        <w:t>.</w:t>
      </w:r>
      <w:r w:rsidRPr="00342C80">
        <w:rPr>
          <w:rFonts w:cs="Times New Roman"/>
          <w:szCs w:val="28"/>
        </w:rPr>
        <w:t xml:space="preserve"> </w:t>
      </w:r>
      <w:r>
        <w:rPr>
          <w:rFonts w:cs="Times New Roman"/>
          <w:szCs w:val="28"/>
        </w:rPr>
        <w:t xml:space="preserve">В-третьих, создаются новые рабочие места и возможности получения доходов привлекаемым работникам. Кроме того, </w:t>
      </w:r>
      <w:r w:rsidRPr="00342C80">
        <w:rPr>
          <w:rFonts w:cs="Times New Roman"/>
          <w:szCs w:val="28"/>
        </w:rPr>
        <w:t>в бюджеты всех уровней</w:t>
      </w:r>
      <w:r>
        <w:rPr>
          <w:rFonts w:cs="Times New Roman"/>
          <w:szCs w:val="28"/>
        </w:rPr>
        <w:t xml:space="preserve"> будут поступать налоговые платежи.</w:t>
      </w:r>
      <w:r>
        <w:rPr>
          <w:rFonts w:cs="Times New Roman"/>
          <w:szCs w:val="28"/>
        </w:rPr>
        <w:tab/>
      </w:r>
    </w:p>
    <w:p w:rsidR="00111C22" w:rsidRDefault="00111C22" w:rsidP="00111C22">
      <w:pPr>
        <w:spacing w:after="0" w:line="360" w:lineRule="auto"/>
        <w:ind w:firstLine="709"/>
        <w:jc w:val="both"/>
        <w:rPr>
          <w:rFonts w:cs="Times New Roman"/>
          <w:szCs w:val="28"/>
        </w:rPr>
      </w:pPr>
      <w:r>
        <w:rPr>
          <w:rFonts w:eastAsia="Calibri" w:cs="Times New Roman"/>
          <w:szCs w:val="28"/>
        </w:rPr>
        <w:t>Таким образом, и</w:t>
      </w:r>
      <w:r w:rsidR="002F4972" w:rsidRPr="00B94251">
        <w:rPr>
          <w:rFonts w:cs="Times New Roman"/>
          <w:szCs w:val="28"/>
        </w:rPr>
        <w:t xml:space="preserve">сследуемое предприятие  ООО «Тифлисский колос» относится к категории малых как по численности работающих - до 100 чел., (77 чел.), так и по размеру годового дохода - до 800 млн. руб. (в 2022 г. - 11,525 тыс. руб.). Основной вид деятельности —  выращивание зерновых </w:t>
      </w:r>
      <w:r w:rsidR="002F4972" w:rsidRPr="00B94251">
        <w:rPr>
          <w:rFonts w:cs="Times New Roman"/>
          <w:szCs w:val="28"/>
        </w:rPr>
        <w:lastRenderedPageBreak/>
        <w:t>культур (пшеница, ячмень, кукуруза, подсолнечник).  Дополнительный вид деятельности  связан с животноводством. Предприятие является  весомым налогоплательщиком, особенно в части налога на добавленную стоимость и социальных взносов.</w:t>
      </w:r>
    </w:p>
    <w:p w:rsidR="00111C22" w:rsidRDefault="002F4972" w:rsidP="00111C22">
      <w:pPr>
        <w:spacing w:after="0" w:line="360" w:lineRule="auto"/>
        <w:ind w:firstLine="709"/>
        <w:jc w:val="both"/>
        <w:rPr>
          <w:rFonts w:eastAsia="Calibri" w:cs="Times New Roman"/>
          <w:szCs w:val="28"/>
        </w:rPr>
      </w:pPr>
      <w:r>
        <w:rPr>
          <w:rFonts w:eastAsia="Calibri" w:cs="Times New Roman"/>
          <w:szCs w:val="28"/>
        </w:rPr>
        <w:t>По</w:t>
      </w:r>
      <w:r w:rsidRPr="00B94251">
        <w:rPr>
          <w:rFonts w:eastAsia="Calibri" w:cs="Times New Roman"/>
          <w:szCs w:val="28"/>
        </w:rPr>
        <w:t xml:space="preserve"> состоянию на 01.01.2021 г. ликвидность баланса можно охарактеризовать как недостаточную. При этом отсутствует возможность увеличения текущей ликвидности, однако соблюдается минимальное условие финансовой устойчивости – наличие собственных оборотных средств.</w:t>
      </w:r>
    </w:p>
    <w:p w:rsidR="00111C22" w:rsidRDefault="002F4972" w:rsidP="00111C22">
      <w:pPr>
        <w:spacing w:after="0" w:line="360" w:lineRule="auto"/>
        <w:ind w:firstLine="709"/>
        <w:jc w:val="both"/>
        <w:rPr>
          <w:rFonts w:eastAsia="Calibri" w:cs="Times New Roman"/>
          <w:szCs w:val="28"/>
        </w:rPr>
      </w:pPr>
      <w:r w:rsidRPr="00B94251">
        <w:rPr>
          <w:rFonts w:eastAsia="Calibri" w:cs="Times New Roman"/>
          <w:szCs w:val="28"/>
        </w:rPr>
        <w:t xml:space="preserve">Анализ данных отражает нестабильность финансового положения предприятия, поскольку денежные средства, краткосрочные ценные бумаги и дебиторская задолженность организации не покрывают его кредиторской задолженности. Равновесие платёжного баланса обеспечивается за счёт заёмных средств. </w:t>
      </w:r>
    </w:p>
    <w:p w:rsidR="00111C22" w:rsidRDefault="002F4972" w:rsidP="00111C22">
      <w:pPr>
        <w:spacing w:after="0" w:line="360" w:lineRule="auto"/>
        <w:ind w:firstLine="709"/>
        <w:jc w:val="both"/>
        <w:rPr>
          <w:rFonts w:eastAsia="Calibri" w:cs="Times New Roman"/>
          <w:szCs w:val="28"/>
        </w:rPr>
      </w:pPr>
      <w:r w:rsidRPr="00B94251">
        <w:rPr>
          <w:rFonts w:eastAsia="Calibri" w:cs="Times New Roman"/>
          <w:szCs w:val="28"/>
        </w:rPr>
        <w:t>Оценка имущественного состояния предприятия не позволяет дать положительную оценку финансовому состоянию предприятия. Оборотные активы предприятия формируются в основном за счёт запасов, дебиторской задолженности. Незначительную величину в составе оборотных средств составляют также краткосрочные финансовые вложения</w:t>
      </w:r>
      <w:r w:rsidR="00111C22">
        <w:rPr>
          <w:rFonts w:eastAsia="Calibri" w:cs="Times New Roman"/>
          <w:szCs w:val="28"/>
        </w:rPr>
        <w:t>.</w:t>
      </w:r>
    </w:p>
    <w:p w:rsidR="00111C22" w:rsidRDefault="002F4972" w:rsidP="00111C22">
      <w:pPr>
        <w:spacing w:after="0" w:line="360" w:lineRule="auto"/>
        <w:ind w:firstLine="709"/>
        <w:jc w:val="both"/>
      </w:pPr>
      <w:r>
        <w:t xml:space="preserve">В качестве рекомендации по дальнейшему развитию предприятия «Тифлисский колос» предлагается к реализации инвестиционный проект, связанный с производством животноводческой продукции –  «Реконструкция </w:t>
      </w:r>
      <w:r w:rsidRPr="00955192">
        <w:t>молочно-товарной ферм</w:t>
      </w:r>
      <w:proofErr w:type="gramStart"/>
      <w:r w:rsidRPr="00955192">
        <w:t>ы ООО</w:t>
      </w:r>
      <w:proofErr w:type="gramEnd"/>
      <w:r w:rsidRPr="00955192">
        <w:t xml:space="preserve"> «Тифлисский колос» с расширением посевных площадей кормовых культур»</w:t>
      </w:r>
      <w:r>
        <w:t xml:space="preserve">. </w:t>
      </w:r>
    </w:p>
    <w:p w:rsidR="002F4972" w:rsidRPr="00A640E0" w:rsidRDefault="002F4972" w:rsidP="00111C22">
      <w:pPr>
        <w:spacing w:after="0" w:line="360" w:lineRule="auto"/>
        <w:ind w:firstLine="709"/>
        <w:jc w:val="both"/>
        <w:rPr>
          <w:rFonts w:eastAsia="Calibri" w:cs="Times New Roman"/>
          <w:szCs w:val="28"/>
        </w:rPr>
      </w:pPr>
      <w:r w:rsidRPr="00B94251">
        <w:rPr>
          <w:rFonts w:cs="Times New Roman"/>
          <w:szCs w:val="28"/>
        </w:rPr>
        <w:t xml:space="preserve">Реализация предлагаемого инвестиционного проекта  позволит увеличить производственные мощности предприятия, </w:t>
      </w:r>
      <w:r>
        <w:rPr>
          <w:rFonts w:cs="Times New Roman"/>
          <w:szCs w:val="28"/>
        </w:rPr>
        <w:t xml:space="preserve">нарастить объемы выпускаемой продукции, </w:t>
      </w:r>
      <w:r w:rsidRPr="00B94251">
        <w:rPr>
          <w:rFonts w:cs="Times New Roman"/>
          <w:szCs w:val="28"/>
        </w:rPr>
        <w:t>получ</w:t>
      </w:r>
      <w:r>
        <w:rPr>
          <w:rFonts w:cs="Times New Roman"/>
          <w:szCs w:val="28"/>
        </w:rPr>
        <w:t>и</w:t>
      </w:r>
      <w:r w:rsidRPr="00B94251">
        <w:rPr>
          <w:rFonts w:cs="Times New Roman"/>
          <w:szCs w:val="28"/>
        </w:rPr>
        <w:t>ть</w:t>
      </w:r>
      <w:r>
        <w:t xml:space="preserve"> дополнительную прибыль,  достичь финансовой устойчивости и в целом обеспечит конкурентоспособность и устойчивость предприятия на продовольственных рынках.</w:t>
      </w:r>
    </w:p>
    <w:p w:rsidR="002F4972" w:rsidRDefault="002F4972" w:rsidP="002F4972">
      <w:pPr>
        <w:spacing w:after="0" w:line="360" w:lineRule="auto"/>
        <w:jc w:val="both"/>
        <w:rPr>
          <w:rFonts w:eastAsia="Calibri" w:cs="Times New Roman"/>
          <w:szCs w:val="28"/>
        </w:rPr>
      </w:pPr>
    </w:p>
    <w:p w:rsidR="00111C22" w:rsidRDefault="00111C22" w:rsidP="00DF7FC3">
      <w:pPr>
        <w:spacing w:after="0" w:line="360" w:lineRule="auto"/>
        <w:jc w:val="both"/>
        <w:rPr>
          <w:rFonts w:eastAsia="Calibri" w:cs="Times New Roman"/>
          <w:szCs w:val="28"/>
        </w:rPr>
      </w:pPr>
    </w:p>
    <w:p w:rsidR="002F4972" w:rsidRPr="00D62C53" w:rsidRDefault="002F4972" w:rsidP="002F4972">
      <w:pPr>
        <w:spacing w:after="0" w:line="360" w:lineRule="auto"/>
        <w:jc w:val="center"/>
        <w:rPr>
          <w:b/>
        </w:rPr>
      </w:pPr>
      <w:r>
        <w:rPr>
          <w:b/>
        </w:rPr>
        <w:lastRenderedPageBreak/>
        <w:t>ЗАКЛЮЧЕНИЕ</w:t>
      </w:r>
    </w:p>
    <w:p w:rsidR="002F4972" w:rsidRDefault="002F4972" w:rsidP="002F4972">
      <w:pPr>
        <w:spacing w:after="0" w:line="360" w:lineRule="auto"/>
        <w:ind w:firstLine="709"/>
      </w:pPr>
    </w:p>
    <w:p w:rsidR="002F4972" w:rsidRDefault="002F4972" w:rsidP="002F4972">
      <w:pPr>
        <w:spacing w:after="0" w:line="360" w:lineRule="auto"/>
        <w:ind w:firstLine="709"/>
      </w:pPr>
      <w:r w:rsidRPr="00D62C53">
        <w:t>По результатам проведенного в курсовой работе исследования можно сделать следующие выводы.</w:t>
      </w:r>
    </w:p>
    <w:p w:rsidR="002F4972" w:rsidRPr="006651B1" w:rsidRDefault="002F4972" w:rsidP="002F4972">
      <w:pPr>
        <w:pStyle w:val="a3"/>
        <w:numPr>
          <w:ilvl w:val="0"/>
          <w:numId w:val="29"/>
        </w:numPr>
        <w:tabs>
          <w:tab w:val="left" w:pos="993"/>
        </w:tabs>
        <w:spacing w:after="0" w:line="360" w:lineRule="auto"/>
        <w:ind w:left="0" w:firstLine="709"/>
        <w:jc w:val="both"/>
      </w:pPr>
      <w:r w:rsidRPr="006651B1">
        <w:t xml:space="preserve">В современных условиях малый бизнес является самой  распространённой  формой  предпринимательства.  Малый  бизнес  играет    важную роль  в  социально-экономическом развитии  страны. Уровень  его  развития  во многом  влияет  на  экономический рост, обеспечивая  увеличение объемов производимых товаров и услуг. Малый  бизнес  </w:t>
      </w:r>
      <w:r w:rsidRPr="006651B1">
        <w:rPr>
          <w:color w:val="000000"/>
        </w:rPr>
        <w:t xml:space="preserve">способствует росту </w:t>
      </w:r>
      <w:hyperlink r:id="rId20" w:tooltip="Доходы населения" w:history="1">
        <w:r w:rsidRPr="006651B1">
          <w:rPr>
            <w:color w:val="000000"/>
          </w:rPr>
          <w:t>доходов населения</w:t>
        </w:r>
      </w:hyperlink>
      <w:r w:rsidRPr="006651B1">
        <w:rPr>
          <w:color w:val="000000"/>
        </w:rPr>
        <w:t xml:space="preserve">, повышению качества жизни, </w:t>
      </w:r>
      <w:r w:rsidRPr="006651B1">
        <w:t xml:space="preserve">создает новые рабочие места, обеспечивает </w:t>
      </w:r>
      <w:r w:rsidRPr="006651B1">
        <w:rPr>
          <w:color w:val="000000"/>
        </w:rPr>
        <w:t xml:space="preserve">пополнение доходной части бюджетов разных уровней. </w:t>
      </w:r>
      <w:r>
        <w:rPr>
          <w:color w:val="000000"/>
        </w:rPr>
        <w:t>Кроме того, м</w:t>
      </w:r>
      <w:r w:rsidRPr="006651B1">
        <w:rPr>
          <w:color w:val="000000"/>
        </w:rPr>
        <w:t>ал</w:t>
      </w:r>
      <w:r>
        <w:rPr>
          <w:color w:val="000000"/>
        </w:rPr>
        <w:t>ый</w:t>
      </w:r>
      <w:r w:rsidRPr="006651B1">
        <w:rPr>
          <w:color w:val="000000"/>
        </w:rPr>
        <w:t xml:space="preserve"> </w:t>
      </w:r>
      <w:r>
        <w:t>бизнес</w:t>
      </w:r>
      <w:r w:rsidRPr="006651B1">
        <w:t xml:space="preserve"> может выступать как один из факторов инновационного развития.</w:t>
      </w:r>
    </w:p>
    <w:p w:rsidR="002F4972" w:rsidRPr="006651B1" w:rsidRDefault="002F4972" w:rsidP="002F4972">
      <w:pPr>
        <w:pStyle w:val="a3"/>
        <w:numPr>
          <w:ilvl w:val="0"/>
          <w:numId w:val="29"/>
        </w:numPr>
        <w:tabs>
          <w:tab w:val="left" w:pos="993"/>
        </w:tabs>
        <w:spacing w:after="0" w:line="360" w:lineRule="auto"/>
        <w:ind w:left="0" w:firstLine="709"/>
        <w:jc w:val="both"/>
      </w:pPr>
      <w:r w:rsidRPr="006651B1">
        <w:t>Малое предпринимательство характеризуется рядом особенностей: численность работников не превышает 100 человек, небольшие объемы производимой продукции, локальные  рынки сбыта, небольшой стартовый капитал, гибкость и мобильность предприятий, быстрая реакция на меняющиеся потребности, возможности быстро реализовать инновации, упрощенная управленческая структура и др.</w:t>
      </w:r>
    </w:p>
    <w:p w:rsidR="002F4972" w:rsidRPr="006651B1" w:rsidRDefault="002F4972" w:rsidP="002F4972">
      <w:pPr>
        <w:pStyle w:val="a3"/>
        <w:numPr>
          <w:ilvl w:val="0"/>
          <w:numId w:val="29"/>
        </w:numPr>
        <w:tabs>
          <w:tab w:val="left" w:pos="993"/>
        </w:tabs>
        <w:spacing w:after="0" w:line="360" w:lineRule="auto"/>
        <w:ind w:left="0" w:firstLine="709"/>
        <w:jc w:val="both"/>
      </w:pPr>
      <w:r w:rsidRPr="006651B1">
        <w:t xml:space="preserve">Среди основных проблем развития малого бизнеса выделяют: сложность процедуры оформления, регистрации предприятия и открытия счета в банке; дефицит/низкая квалификация кадров; трудности в налаживании связей с поставщиками; отсутствие доступных кредитно-финансовых средств </w:t>
      </w:r>
      <w:r>
        <w:t xml:space="preserve">для </w:t>
      </w:r>
      <w:r w:rsidRPr="006651B1">
        <w:t>долгосрочного развития; высокая стоимость страхования и др.  Проблемой является снижение потребительского спроса населения.</w:t>
      </w:r>
    </w:p>
    <w:p w:rsidR="002F4972" w:rsidRPr="006651B1" w:rsidRDefault="002F4972" w:rsidP="002F4972">
      <w:pPr>
        <w:pStyle w:val="a3"/>
        <w:numPr>
          <w:ilvl w:val="0"/>
          <w:numId w:val="29"/>
        </w:numPr>
        <w:tabs>
          <w:tab w:val="left" w:pos="993"/>
        </w:tabs>
        <w:spacing w:after="0" w:line="360" w:lineRule="auto"/>
        <w:ind w:left="0" w:firstLine="709"/>
        <w:jc w:val="both"/>
      </w:pPr>
      <w:r w:rsidRPr="006651B1">
        <w:t xml:space="preserve">Негативное влияние на деятельность малого бизнеса оказал кризис,  вызванный пандемией, антироссийскими санкциями. Ухудшился инвестиционный климат, произошло удорожание кредитных ресурсов. Многие малые предприятия  прекратили свою деятельность Проблемы, </w:t>
      </w:r>
      <w:r w:rsidRPr="006651B1">
        <w:lastRenderedPageBreak/>
        <w:t>связанные с развитием малого бизнеса, усугубились с конца февраля 2022 года. </w:t>
      </w:r>
      <w:r w:rsidRPr="006651B1">
        <w:rPr>
          <w:bCs/>
        </w:rPr>
        <w:t xml:space="preserve">Большинство компаний в текущих условиях скорее ориентировано на сохранение своих позиций, чем на развитие. </w:t>
      </w:r>
    </w:p>
    <w:p w:rsidR="002F4972" w:rsidRPr="006651B1" w:rsidRDefault="002F4972" w:rsidP="002F4972">
      <w:pPr>
        <w:pStyle w:val="a3"/>
        <w:numPr>
          <w:ilvl w:val="0"/>
          <w:numId w:val="29"/>
        </w:numPr>
        <w:tabs>
          <w:tab w:val="left" w:pos="993"/>
        </w:tabs>
        <w:spacing w:after="0" w:line="360" w:lineRule="auto"/>
        <w:ind w:left="0" w:firstLine="709"/>
        <w:jc w:val="both"/>
      </w:pPr>
      <w:r w:rsidRPr="006651B1">
        <w:rPr>
          <w:bCs/>
        </w:rPr>
        <w:t>Внутренние проблемы и внешние негативные факторы обусловили сокращение числа субъектов малого предпринимательства. Так,</w:t>
      </w:r>
      <w:r w:rsidRPr="006651B1">
        <w:rPr>
          <w:rFonts w:eastAsia="Times New Roman"/>
          <w:lang w:eastAsia="ru-RU"/>
        </w:rPr>
        <w:t xml:space="preserve"> если в 2018 году отмечалась высокая численность малых предприятий, то в 2020-2021 гг. был спад, и после небольшого увеличения в 2022 году снова сокращение в 2023 году. Тенденции одинаковые, как в целом по России, так и по Краснодарскому краю.</w:t>
      </w:r>
      <w:r w:rsidRPr="006651B1">
        <w:rPr>
          <w:bCs/>
        </w:rPr>
        <w:t xml:space="preserve">  </w:t>
      </w:r>
    </w:p>
    <w:p w:rsidR="002F4972" w:rsidRPr="006651B1" w:rsidRDefault="002F4972" w:rsidP="002F4972">
      <w:pPr>
        <w:pStyle w:val="a3"/>
        <w:numPr>
          <w:ilvl w:val="0"/>
          <w:numId w:val="29"/>
        </w:numPr>
        <w:spacing w:line="360" w:lineRule="auto"/>
        <w:ind w:left="0" w:firstLine="709"/>
        <w:jc w:val="both"/>
      </w:pPr>
      <w:r w:rsidRPr="006651B1">
        <w:t>Исследуемое предприятие  ООО «Тифлисский колос» относится к категории малых как по численности работающих - до 100 чел., (77 чел.), так и по размеру годового дохода - до 800 млн. руб. (в 2022 г. - 11,525 тыс. руб.). Основной вид деятельности —  выращивание зерновых культур (пшеница, ячмень, кукуруза, подсолнечник).  Дополнительный вид деятельности  связан с животноводством. Предприятие является  весомым налогоплательщиком, особенно в части налога на добавленную стоимость и социальных взносов.</w:t>
      </w:r>
    </w:p>
    <w:p w:rsidR="002F4972" w:rsidRPr="006651B1" w:rsidRDefault="002F4972" w:rsidP="002F4972">
      <w:pPr>
        <w:pStyle w:val="a3"/>
        <w:numPr>
          <w:ilvl w:val="0"/>
          <w:numId w:val="29"/>
        </w:numPr>
        <w:spacing w:after="0" w:line="360" w:lineRule="auto"/>
        <w:ind w:left="0" w:firstLine="709"/>
        <w:jc w:val="both"/>
        <w:rPr>
          <w:rFonts w:eastAsia="Calibri"/>
        </w:rPr>
      </w:pPr>
      <w:r w:rsidRPr="006651B1">
        <w:rPr>
          <w:rFonts w:eastAsia="Calibri"/>
        </w:rPr>
        <w:t>По состоянию на 01.01.2021 г. ликвидность баланса можно охарактеризовать как недостаточную. При этом отсутствует возможность увеличения текущей ликвидности, однако соблюдается минимальное условие финансовой устойчивости – наличие собственных оборотных средств.</w:t>
      </w:r>
    </w:p>
    <w:p w:rsidR="002F4972" w:rsidRPr="006651B1" w:rsidRDefault="002F4972" w:rsidP="002F4972">
      <w:pPr>
        <w:pStyle w:val="a3"/>
        <w:numPr>
          <w:ilvl w:val="0"/>
          <w:numId w:val="29"/>
        </w:numPr>
        <w:spacing w:after="0" w:line="360" w:lineRule="auto"/>
        <w:ind w:left="0" w:firstLine="709"/>
        <w:jc w:val="both"/>
        <w:rPr>
          <w:rFonts w:eastAsia="Calibri"/>
        </w:rPr>
      </w:pPr>
      <w:r w:rsidRPr="006651B1">
        <w:rPr>
          <w:rFonts w:eastAsia="Calibri"/>
        </w:rPr>
        <w:t xml:space="preserve">Анализ данных отражает нестабильность финансового положения предприятия, поскольку денежные средства, краткосрочные ценные бумаги и дебиторская задолженность организации не покрывают его кредиторской задолженности. Равновесие платёжного баланса обеспечивается за счёт заёмных средств. Оценка имущественного состояния предприятия не позволяет дать положительную оценку финансовому состоянию предприятия. Оборотные активы предприятия формируются в основном за счёт запасов, дебиторской задолженности. Незначительную </w:t>
      </w:r>
      <w:r w:rsidRPr="006651B1">
        <w:rPr>
          <w:rFonts w:eastAsia="Calibri"/>
        </w:rPr>
        <w:lastRenderedPageBreak/>
        <w:t xml:space="preserve">величину в составе оборотных средств составляют также краткосрочные финансовые вложения. </w:t>
      </w:r>
    </w:p>
    <w:p w:rsidR="002F4972" w:rsidRPr="006651B1" w:rsidRDefault="002F4972" w:rsidP="002F4972">
      <w:pPr>
        <w:pStyle w:val="a3"/>
        <w:numPr>
          <w:ilvl w:val="0"/>
          <w:numId w:val="29"/>
        </w:numPr>
        <w:spacing w:after="0" w:line="360" w:lineRule="auto"/>
        <w:ind w:left="0" w:firstLine="709"/>
        <w:jc w:val="both"/>
        <w:rPr>
          <w:rFonts w:eastAsia="Calibri"/>
        </w:rPr>
      </w:pPr>
      <w:r w:rsidRPr="006651B1">
        <w:rPr>
          <w:rFonts w:eastAsia="Calibri"/>
        </w:rPr>
        <w:t>Устойчивость финансового состояния может быть восстановлена:</w:t>
      </w:r>
    </w:p>
    <w:p w:rsidR="002F4972" w:rsidRPr="003F21AE" w:rsidRDefault="002F4972" w:rsidP="002F4972">
      <w:pPr>
        <w:pStyle w:val="a3"/>
        <w:numPr>
          <w:ilvl w:val="0"/>
          <w:numId w:val="30"/>
        </w:numPr>
        <w:tabs>
          <w:tab w:val="left" w:pos="993"/>
        </w:tabs>
        <w:spacing w:after="0" w:line="360" w:lineRule="auto"/>
        <w:ind w:left="0" w:firstLine="709"/>
        <w:jc w:val="both"/>
        <w:rPr>
          <w:rFonts w:eastAsia="Calibri"/>
        </w:rPr>
      </w:pPr>
      <w:r w:rsidRPr="003F21AE">
        <w:rPr>
          <w:rFonts w:eastAsia="Calibri"/>
        </w:rPr>
        <w:t>ускорением оборачиваемости капитала в текущих активах, в результате чего произойдёт относительное его сокращение на рубль выручки;</w:t>
      </w:r>
    </w:p>
    <w:p w:rsidR="002F4972" w:rsidRPr="003F21AE" w:rsidRDefault="002F4972" w:rsidP="002F4972">
      <w:pPr>
        <w:pStyle w:val="a3"/>
        <w:numPr>
          <w:ilvl w:val="0"/>
          <w:numId w:val="30"/>
        </w:numPr>
        <w:tabs>
          <w:tab w:val="left" w:pos="993"/>
        </w:tabs>
        <w:spacing w:after="0" w:line="360" w:lineRule="auto"/>
        <w:ind w:left="0" w:firstLine="709"/>
        <w:jc w:val="both"/>
        <w:rPr>
          <w:rFonts w:eastAsia="Calibri"/>
        </w:rPr>
      </w:pPr>
      <w:r w:rsidRPr="003F21AE">
        <w:rPr>
          <w:rFonts w:eastAsia="Calibri"/>
        </w:rPr>
        <w:t>обоснованным уменьшением запасов (до норматива);</w:t>
      </w:r>
    </w:p>
    <w:p w:rsidR="002F4972" w:rsidRPr="003F21AE" w:rsidRDefault="002F4972" w:rsidP="002F4972">
      <w:pPr>
        <w:pStyle w:val="a3"/>
        <w:numPr>
          <w:ilvl w:val="0"/>
          <w:numId w:val="30"/>
        </w:numPr>
        <w:tabs>
          <w:tab w:val="left" w:pos="993"/>
        </w:tabs>
        <w:spacing w:after="0" w:line="360" w:lineRule="auto"/>
        <w:ind w:left="0" w:firstLine="709"/>
        <w:jc w:val="both"/>
        <w:rPr>
          <w:rFonts w:eastAsia="Calibri"/>
        </w:rPr>
      </w:pPr>
      <w:r w:rsidRPr="003F21AE">
        <w:rPr>
          <w:rFonts w:eastAsia="Calibri"/>
        </w:rPr>
        <w:t>пополнением собственного оборотного капитала из внутренних и внешних источников.</w:t>
      </w:r>
    </w:p>
    <w:p w:rsidR="002F4972" w:rsidRPr="006651B1" w:rsidRDefault="002F4972" w:rsidP="002F4972">
      <w:pPr>
        <w:pStyle w:val="a3"/>
        <w:numPr>
          <w:ilvl w:val="0"/>
          <w:numId w:val="29"/>
        </w:numPr>
        <w:spacing w:after="0" w:line="360" w:lineRule="auto"/>
        <w:ind w:left="0" w:firstLine="709"/>
        <w:jc w:val="both"/>
      </w:pPr>
      <w:r w:rsidRPr="006651B1">
        <w:t>В качестве рекомендации по дальнейшему развитию предприятия «Тифлисский колос» предлагается к реализации инвестиционный проект, связанный с производством животноводческой продукции –  «Реконструкция молочно-товарной ферм</w:t>
      </w:r>
      <w:proofErr w:type="gramStart"/>
      <w:r w:rsidRPr="006651B1">
        <w:t>ы ООО</w:t>
      </w:r>
      <w:proofErr w:type="gramEnd"/>
      <w:r w:rsidRPr="006651B1">
        <w:t xml:space="preserve"> «Тифлисский колос» с расширением посевных площадей кормовых культур». </w:t>
      </w:r>
    </w:p>
    <w:p w:rsidR="002F4972" w:rsidRPr="00A640E0" w:rsidRDefault="002F4972" w:rsidP="002F4972">
      <w:pPr>
        <w:pStyle w:val="a3"/>
        <w:numPr>
          <w:ilvl w:val="0"/>
          <w:numId w:val="29"/>
        </w:numPr>
        <w:spacing w:after="0" w:line="360" w:lineRule="auto"/>
        <w:ind w:left="0" w:firstLine="709"/>
        <w:jc w:val="both"/>
        <w:rPr>
          <w:rFonts w:eastAsia="Calibri"/>
        </w:rPr>
      </w:pPr>
      <w:r w:rsidRPr="006651B1">
        <w:t xml:space="preserve">Реализация предлагаемого инвестиционного проекта  позволит увеличить производственные мощности предприятия, </w:t>
      </w:r>
      <w:r>
        <w:t xml:space="preserve">нарастить объемы выпускаемой продукции, </w:t>
      </w:r>
      <w:r w:rsidRPr="006651B1">
        <w:t xml:space="preserve">получить дополнительную прибыль,  достичь финансовой устойчивости и в целом обеспечит конкурентоспособность </w:t>
      </w:r>
      <w:r>
        <w:t xml:space="preserve">и устойчивость </w:t>
      </w:r>
      <w:r w:rsidRPr="006651B1">
        <w:t>предприятия на продовольственных рынках.</w:t>
      </w:r>
    </w:p>
    <w:p w:rsidR="002F4972" w:rsidRDefault="002F4972" w:rsidP="002F4972">
      <w:pPr>
        <w:spacing w:after="0" w:line="360" w:lineRule="auto"/>
        <w:jc w:val="both"/>
        <w:rPr>
          <w:rFonts w:eastAsia="Calibri"/>
        </w:rPr>
      </w:pPr>
    </w:p>
    <w:p w:rsidR="002F4972" w:rsidRDefault="002F4972" w:rsidP="002F4972">
      <w:pPr>
        <w:spacing w:after="0" w:line="360" w:lineRule="auto"/>
        <w:jc w:val="both"/>
        <w:rPr>
          <w:rFonts w:eastAsia="Calibri"/>
        </w:rPr>
      </w:pPr>
    </w:p>
    <w:p w:rsidR="002F4972" w:rsidRDefault="002F4972" w:rsidP="002F4972">
      <w:pPr>
        <w:spacing w:after="0" w:line="360" w:lineRule="auto"/>
        <w:jc w:val="both"/>
        <w:rPr>
          <w:rFonts w:eastAsia="Calibri"/>
        </w:rPr>
      </w:pPr>
    </w:p>
    <w:p w:rsidR="002F4972" w:rsidRDefault="002F4972" w:rsidP="002F4972">
      <w:pPr>
        <w:spacing w:after="0" w:line="360" w:lineRule="auto"/>
        <w:jc w:val="both"/>
        <w:rPr>
          <w:rFonts w:eastAsia="Calibri"/>
        </w:rPr>
      </w:pPr>
    </w:p>
    <w:p w:rsidR="002F4972" w:rsidRDefault="002F4972" w:rsidP="002F4972">
      <w:pPr>
        <w:spacing w:after="0" w:line="360" w:lineRule="auto"/>
        <w:jc w:val="both"/>
        <w:rPr>
          <w:rFonts w:eastAsia="Calibri"/>
        </w:rPr>
      </w:pPr>
    </w:p>
    <w:p w:rsidR="002F4972" w:rsidRDefault="002F4972" w:rsidP="002F4972">
      <w:pPr>
        <w:spacing w:after="0" w:line="360" w:lineRule="auto"/>
        <w:jc w:val="both"/>
        <w:rPr>
          <w:rFonts w:eastAsia="Calibri"/>
        </w:rPr>
      </w:pPr>
    </w:p>
    <w:p w:rsidR="002F4972" w:rsidRDefault="002F4972" w:rsidP="002F4972">
      <w:pPr>
        <w:spacing w:after="0" w:line="360" w:lineRule="auto"/>
        <w:jc w:val="both"/>
        <w:rPr>
          <w:rFonts w:eastAsia="Calibri"/>
        </w:rPr>
      </w:pPr>
    </w:p>
    <w:p w:rsidR="002F4972" w:rsidRDefault="002F4972" w:rsidP="002F4972">
      <w:pPr>
        <w:spacing w:after="0" w:line="360" w:lineRule="auto"/>
        <w:jc w:val="both"/>
        <w:rPr>
          <w:rFonts w:eastAsia="Calibri"/>
        </w:rPr>
      </w:pPr>
    </w:p>
    <w:p w:rsidR="002F4972" w:rsidRPr="00A640E0" w:rsidRDefault="002F4972" w:rsidP="002F4972">
      <w:pPr>
        <w:spacing w:after="0" w:line="360" w:lineRule="auto"/>
        <w:jc w:val="both"/>
        <w:rPr>
          <w:rFonts w:eastAsia="Calibri"/>
        </w:rPr>
      </w:pPr>
    </w:p>
    <w:p w:rsidR="00111C22" w:rsidRDefault="00111C22">
      <w:pPr>
        <w:rPr>
          <w:b/>
        </w:rPr>
      </w:pPr>
    </w:p>
    <w:p w:rsidR="002F4972" w:rsidRDefault="002F4972" w:rsidP="002F4972">
      <w:pPr>
        <w:spacing w:after="0" w:line="360" w:lineRule="auto"/>
        <w:jc w:val="center"/>
        <w:rPr>
          <w:b/>
        </w:rPr>
      </w:pPr>
      <w:bookmarkStart w:id="1" w:name="_GoBack"/>
      <w:bookmarkEnd w:id="1"/>
      <w:r w:rsidRPr="003D140E">
        <w:rPr>
          <w:b/>
        </w:rPr>
        <w:lastRenderedPageBreak/>
        <w:t>СПИСОК ИСПОЛЬЗОВАННЫХ ИСТОЧНИКОВ</w:t>
      </w:r>
    </w:p>
    <w:p w:rsidR="002F4972" w:rsidRPr="003D140E" w:rsidRDefault="002F4972" w:rsidP="002F4972">
      <w:pPr>
        <w:spacing w:after="0" w:line="360" w:lineRule="auto"/>
        <w:jc w:val="center"/>
        <w:rPr>
          <w:b/>
        </w:rPr>
      </w:pPr>
    </w:p>
    <w:p w:rsidR="002F4972" w:rsidRDefault="002F4972" w:rsidP="002F4972">
      <w:pPr>
        <w:pStyle w:val="a3"/>
        <w:numPr>
          <w:ilvl w:val="0"/>
          <w:numId w:val="31"/>
        </w:numPr>
        <w:tabs>
          <w:tab w:val="left" w:pos="993"/>
          <w:tab w:val="left" w:pos="1276"/>
        </w:tabs>
        <w:spacing w:after="0" w:line="360" w:lineRule="auto"/>
        <w:ind w:left="0" w:firstLine="709"/>
        <w:jc w:val="both"/>
      </w:pPr>
      <w:proofErr w:type="spellStart"/>
      <w:r>
        <w:t>Абрютина</w:t>
      </w:r>
      <w:proofErr w:type="spellEnd"/>
      <w:r>
        <w:t xml:space="preserve"> М.С. </w:t>
      </w:r>
      <w:r w:rsidRPr="00205963">
        <w:t>Э</w:t>
      </w:r>
      <w:r>
        <w:t xml:space="preserve">кономика организации. / М.С. </w:t>
      </w:r>
      <w:proofErr w:type="spellStart"/>
      <w:r>
        <w:t>Абрютина</w:t>
      </w:r>
      <w:proofErr w:type="spellEnd"/>
      <w:r>
        <w:t>.</w:t>
      </w:r>
      <w:r w:rsidRPr="00205963">
        <w:t xml:space="preserve"> М</w:t>
      </w:r>
      <w:r>
        <w:t>.: Дело  и  сервис, 2019. 420 С. (дата обращения: 12.05.2023)</w:t>
      </w:r>
    </w:p>
    <w:p w:rsidR="002F4972" w:rsidRPr="00205963" w:rsidRDefault="002F4972" w:rsidP="002F4972">
      <w:pPr>
        <w:pStyle w:val="a3"/>
        <w:numPr>
          <w:ilvl w:val="0"/>
          <w:numId w:val="31"/>
        </w:numPr>
        <w:tabs>
          <w:tab w:val="left" w:pos="993"/>
          <w:tab w:val="left" w:pos="1276"/>
        </w:tabs>
        <w:spacing w:after="0" w:line="360" w:lineRule="auto"/>
        <w:ind w:left="0" w:firstLine="709"/>
        <w:jc w:val="both"/>
      </w:pPr>
      <w:proofErr w:type="spellStart"/>
      <w:r>
        <w:t>Бернстайн</w:t>
      </w:r>
      <w:proofErr w:type="spellEnd"/>
      <w:r>
        <w:t xml:space="preserve"> Л.А. Оценка</w:t>
      </w:r>
      <w:r w:rsidRPr="00205963">
        <w:t xml:space="preserve"> ф</w:t>
      </w:r>
      <w:r>
        <w:t>инансовой отчетности: теория,</w:t>
      </w:r>
      <w:r w:rsidRPr="00205963">
        <w:t xml:space="preserve"> практика  и интерпретация. М.: Инфра-М</w:t>
      </w:r>
      <w:r>
        <w:t>. -  2019. 547 С</w:t>
      </w:r>
      <w:r w:rsidRPr="00205963">
        <w:t>.</w:t>
      </w:r>
      <w:r>
        <w:t xml:space="preserve"> (дата обращения: 11.05.2023)</w:t>
      </w:r>
      <w:r w:rsidRPr="00205963">
        <w:t xml:space="preserve"> </w:t>
      </w:r>
    </w:p>
    <w:p w:rsidR="002F4972" w:rsidRPr="00205963" w:rsidRDefault="002F4972" w:rsidP="002F4972">
      <w:pPr>
        <w:pStyle w:val="a3"/>
        <w:numPr>
          <w:ilvl w:val="0"/>
          <w:numId w:val="31"/>
        </w:numPr>
        <w:tabs>
          <w:tab w:val="left" w:pos="993"/>
          <w:tab w:val="left" w:pos="1276"/>
        </w:tabs>
        <w:spacing w:after="0" w:line="360" w:lineRule="auto"/>
        <w:ind w:left="0" w:firstLine="709"/>
        <w:jc w:val="both"/>
      </w:pPr>
      <w:r w:rsidRPr="00205963">
        <w:t>Бланк  И.А.,  Быкова  Е.В.,  Стояно</w:t>
      </w:r>
      <w:r>
        <w:t>ва  Е.С.  Управление  капиталом</w:t>
      </w:r>
      <w:r w:rsidRPr="00205963">
        <w:t xml:space="preserve"> /  И.А.  Бланк, Е.В. Быко</w:t>
      </w:r>
      <w:r>
        <w:t>ва. М.: Просвещение, 2020. 376 С. (дата обращения: 20.05.2023)</w:t>
      </w:r>
    </w:p>
    <w:p w:rsidR="002F4972" w:rsidRDefault="002F4972" w:rsidP="002F4972">
      <w:pPr>
        <w:pStyle w:val="a3"/>
        <w:numPr>
          <w:ilvl w:val="0"/>
          <w:numId w:val="31"/>
        </w:numPr>
        <w:tabs>
          <w:tab w:val="left" w:pos="993"/>
          <w:tab w:val="left" w:pos="1276"/>
        </w:tabs>
        <w:spacing w:after="0" w:line="360" w:lineRule="auto"/>
        <w:ind w:left="0" w:firstLine="709"/>
        <w:jc w:val="both"/>
      </w:pPr>
      <w:r>
        <w:t xml:space="preserve">Гудкова О.В. Роль и значение малого бизнеса, положение в современной экономике. 2020. – С. 99-102. </w:t>
      </w:r>
      <w:r w:rsidRPr="000B00DE">
        <w:t>[</w:t>
      </w:r>
      <w:r>
        <w:t>Электронный ресурс</w:t>
      </w:r>
      <w:r w:rsidRPr="000B00DE">
        <w:t>]</w:t>
      </w:r>
      <w:r w:rsidRPr="005264F9">
        <w:t>.</w:t>
      </w:r>
      <w:r>
        <w:t xml:space="preserve"> </w:t>
      </w:r>
      <w:r w:rsidRPr="000B00DE">
        <w:t xml:space="preserve">// </w:t>
      </w:r>
      <w:r>
        <w:rPr>
          <w:lang w:val="en-US"/>
        </w:rPr>
        <w:t>URL</w:t>
      </w:r>
      <w:r>
        <w:t>:</w:t>
      </w:r>
      <w:r w:rsidRPr="000B00DE">
        <w:t xml:space="preserve"> </w:t>
      </w:r>
      <w:hyperlink r:id="rId21" w:history="1">
        <w:r w:rsidRPr="00C52B0C">
          <w:rPr>
            <w:rStyle w:val="a9"/>
            <w:lang w:val="en-US"/>
          </w:rPr>
          <w:t>https</w:t>
        </w:r>
        <w:r w:rsidRPr="00C52B0C">
          <w:rPr>
            <w:rStyle w:val="a9"/>
          </w:rPr>
          <w:t>://</w:t>
        </w:r>
        <w:proofErr w:type="spellStart"/>
        <w:r w:rsidRPr="00C52B0C">
          <w:rPr>
            <w:rStyle w:val="a9"/>
            <w:lang w:val="en-US"/>
          </w:rPr>
          <w:t>cyberleninka</w:t>
        </w:r>
        <w:proofErr w:type="spellEnd"/>
        <w:r w:rsidRPr="00C52B0C">
          <w:rPr>
            <w:rStyle w:val="a9"/>
          </w:rPr>
          <w:t>.</w:t>
        </w:r>
        <w:proofErr w:type="spellStart"/>
        <w:r w:rsidRPr="00C52B0C">
          <w:rPr>
            <w:rStyle w:val="a9"/>
            <w:lang w:val="en-US"/>
          </w:rPr>
          <w:t>ru</w:t>
        </w:r>
        <w:proofErr w:type="spellEnd"/>
        <w:r w:rsidRPr="00C52B0C">
          <w:rPr>
            <w:rStyle w:val="a9"/>
          </w:rPr>
          <w:t>/</w:t>
        </w:r>
        <w:r w:rsidRPr="00C52B0C">
          <w:rPr>
            <w:rStyle w:val="a9"/>
            <w:lang w:val="en-US"/>
          </w:rPr>
          <w:t>article</w:t>
        </w:r>
        <w:r w:rsidRPr="00C52B0C">
          <w:rPr>
            <w:rStyle w:val="a9"/>
          </w:rPr>
          <w:t>/</w:t>
        </w:r>
        <w:r w:rsidRPr="00C52B0C">
          <w:rPr>
            <w:rStyle w:val="a9"/>
            <w:lang w:val="en-US"/>
          </w:rPr>
          <w:t>n</w:t>
        </w:r>
        <w:r w:rsidRPr="00C52B0C">
          <w:rPr>
            <w:rStyle w:val="a9"/>
          </w:rPr>
          <w:t>/</w:t>
        </w:r>
        <w:proofErr w:type="spellStart"/>
        <w:r w:rsidRPr="00C52B0C">
          <w:rPr>
            <w:rStyle w:val="a9"/>
            <w:lang w:val="en-US"/>
          </w:rPr>
          <w:t>rol</w:t>
        </w:r>
        <w:proofErr w:type="spellEnd"/>
        <w:r w:rsidRPr="00C52B0C">
          <w:rPr>
            <w:rStyle w:val="a9"/>
          </w:rPr>
          <w:t>-</w:t>
        </w:r>
        <w:proofErr w:type="spellStart"/>
        <w:r w:rsidRPr="00C52B0C">
          <w:rPr>
            <w:rStyle w:val="a9"/>
            <w:lang w:val="en-US"/>
          </w:rPr>
          <w:t>i</w:t>
        </w:r>
        <w:proofErr w:type="spellEnd"/>
        <w:r w:rsidRPr="00C52B0C">
          <w:rPr>
            <w:rStyle w:val="a9"/>
          </w:rPr>
          <w:t>-</w:t>
        </w:r>
        <w:proofErr w:type="spellStart"/>
        <w:r w:rsidRPr="00C52B0C">
          <w:rPr>
            <w:rStyle w:val="a9"/>
            <w:lang w:val="en-US"/>
          </w:rPr>
          <w:t>znachenie</w:t>
        </w:r>
        <w:proofErr w:type="spellEnd"/>
        <w:r w:rsidRPr="00C52B0C">
          <w:rPr>
            <w:rStyle w:val="a9"/>
          </w:rPr>
          <w:t>-</w:t>
        </w:r>
        <w:proofErr w:type="spellStart"/>
        <w:r w:rsidRPr="00C52B0C">
          <w:rPr>
            <w:rStyle w:val="a9"/>
            <w:lang w:val="en-US"/>
          </w:rPr>
          <w:t>malogo</w:t>
        </w:r>
        <w:proofErr w:type="spellEnd"/>
        <w:r w:rsidRPr="00C52B0C">
          <w:rPr>
            <w:rStyle w:val="a9"/>
          </w:rPr>
          <w:t>-</w:t>
        </w:r>
        <w:proofErr w:type="spellStart"/>
        <w:r w:rsidRPr="00C52B0C">
          <w:rPr>
            <w:rStyle w:val="a9"/>
            <w:lang w:val="en-US"/>
          </w:rPr>
          <w:t>biznesa</w:t>
        </w:r>
        <w:proofErr w:type="spellEnd"/>
        <w:r w:rsidRPr="00C52B0C">
          <w:rPr>
            <w:rStyle w:val="a9"/>
          </w:rPr>
          <w:t>-</w:t>
        </w:r>
        <w:proofErr w:type="spellStart"/>
        <w:r w:rsidRPr="00C52B0C">
          <w:rPr>
            <w:rStyle w:val="a9"/>
            <w:lang w:val="en-US"/>
          </w:rPr>
          <w:t>polozhenie</w:t>
        </w:r>
        <w:proofErr w:type="spellEnd"/>
        <w:r w:rsidRPr="00C52B0C">
          <w:rPr>
            <w:rStyle w:val="a9"/>
          </w:rPr>
          <w:t>-</w:t>
        </w:r>
        <w:r w:rsidRPr="00C52B0C">
          <w:rPr>
            <w:rStyle w:val="a9"/>
            <w:lang w:val="en-US"/>
          </w:rPr>
          <w:t>v</w:t>
        </w:r>
        <w:r w:rsidRPr="00C52B0C">
          <w:rPr>
            <w:rStyle w:val="a9"/>
          </w:rPr>
          <w:t>-</w:t>
        </w:r>
        <w:proofErr w:type="spellStart"/>
        <w:r w:rsidRPr="00C52B0C">
          <w:rPr>
            <w:rStyle w:val="a9"/>
            <w:lang w:val="en-US"/>
          </w:rPr>
          <w:t>sovremennoy</w:t>
        </w:r>
        <w:proofErr w:type="spellEnd"/>
        <w:r w:rsidRPr="00C52B0C">
          <w:rPr>
            <w:rStyle w:val="a9"/>
          </w:rPr>
          <w:t>-</w:t>
        </w:r>
        <w:proofErr w:type="spellStart"/>
        <w:r w:rsidRPr="00C52B0C">
          <w:rPr>
            <w:rStyle w:val="a9"/>
            <w:lang w:val="en-US"/>
          </w:rPr>
          <w:t>ekonomike</w:t>
        </w:r>
        <w:proofErr w:type="spellEnd"/>
        <w:r w:rsidRPr="00C52B0C">
          <w:rPr>
            <w:rStyle w:val="a9"/>
          </w:rPr>
          <w:t>/</w:t>
        </w:r>
        <w:r w:rsidRPr="00C52B0C">
          <w:rPr>
            <w:rStyle w:val="a9"/>
            <w:lang w:val="en-US"/>
          </w:rPr>
          <w:t>viewer</w:t>
        </w:r>
      </w:hyperlink>
      <w:r w:rsidRPr="000B00DE">
        <w:t xml:space="preserve"> (</w:t>
      </w:r>
      <w:r>
        <w:t>дата обращения: 05.05.2023)</w:t>
      </w:r>
    </w:p>
    <w:p w:rsidR="002F4972" w:rsidRDefault="002F4972" w:rsidP="002F4972">
      <w:pPr>
        <w:pStyle w:val="a3"/>
        <w:numPr>
          <w:ilvl w:val="0"/>
          <w:numId w:val="31"/>
        </w:numPr>
        <w:tabs>
          <w:tab w:val="left" w:pos="993"/>
          <w:tab w:val="left" w:pos="1276"/>
        </w:tabs>
        <w:spacing w:after="0" w:line="360" w:lineRule="auto"/>
        <w:ind w:left="0" w:firstLine="709"/>
        <w:jc w:val="both"/>
      </w:pPr>
      <w:proofErr w:type="spellStart"/>
      <w:r>
        <w:t>Демененко</w:t>
      </w:r>
      <w:proofErr w:type="spellEnd"/>
      <w:r>
        <w:t xml:space="preserve"> И.А., </w:t>
      </w:r>
      <w:proofErr w:type="spellStart"/>
      <w:r>
        <w:t>Шавырина</w:t>
      </w:r>
      <w:proofErr w:type="spellEnd"/>
      <w:r>
        <w:t xml:space="preserve"> И.В. П</w:t>
      </w:r>
      <w:r w:rsidRPr="00C94F94">
        <w:t>редпринимательская активность молодежи в условиях стратегии развития малого бизнеса</w:t>
      </w:r>
      <w:r>
        <w:t xml:space="preserve">. // </w:t>
      </w:r>
      <w:r w:rsidRPr="00C94F94">
        <w:t>Сборник материалов XII Международной научно-практической конференции. В 3-х частях.</w:t>
      </w:r>
      <w:r>
        <w:t xml:space="preserve"> </w:t>
      </w:r>
      <w:r w:rsidRPr="00C94F94">
        <w:t>Часть</w:t>
      </w:r>
      <w:r>
        <w:t xml:space="preserve"> 1. </w:t>
      </w:r>
      <w:r w:rsidRPr="00C94F94">
        <w:t>Под</w:t>
      </w:r>
      <w:r>
        <w:t xml:space="preserve"> </w:t>
      </w:r>
      <w:r w:rsidRPr="00C94F94">
        <w:t>редакцией</w:t>
      </w:r>
      <w:r>
        <w:t xml:space="preserve"> </w:t>
      </w:r>
      <w:r w:rsidRPr="00C94F94">
        <w:t>С.А.</w:t>
      </w:r>
      <w:r>
        <w:t xml:space="preserve"> Миха</w:t>
      </w:r>
      <w:r w:rsidRPr="00C94F94">
        <w:t>йличенко,</w:t>
      </w:r>
      <w:r>
        <w:t xml:space="preserve"> </w:t>
      </w:r>
      <w:r w:rsidRPr="00C94F94">
        <w:t>Ю.Ю.Буряка.</w:t>
      </w:r>
      <w:r>
        <w:t xml:space="preserve"> </w:t>
      </w:r>
      <w:r w:rsidRPr="00C94F94">
        <w:t>2020</w:t>
      </w:r>
      <w:r>
        <w:t xml:space="preserve">. </w:t>
      </w:r>
      <w:r w:rsidRPr="00C94F94">
        <w:t>Издательство: </w:t>
      </w:r>
      <w:hyperlink r:id="rId22" w:tooltip="Список публикаций этого издательства" w:history="1">
        <w:r w:rsidRPr="00C94F94">
          <w:t>Белгородский</w:t>
        </w:r>
        <w:r>
          <w:t xml:space="preserve"> гос</w:t>
        </w:r>
        <w:r w:rsidRPr="00C94F94">
          <w:t>ударственный технологический университет им. В.Г. Шухова</w:t>
        </w:r>
      </w:hyperlink>
      <w:r>
        <w:t>.</w:t>
      </w:r>
      <w:r w:rsidRPr="00C94F94">
        <w:t> Белгород</w:t>
      </w:r>
      <w:r>
        <w:t>, Россия. С</w:t>
      </w:r>
      <w:r w:rsidRPr="00C94F94">
        <w:t>.</w:t>
      </w:r>
      <w:r>
        <w:t xml:space="preserve"> </w:t>
      </w:r>
      <w:r w:rsidRPr="00C94F94">
        <w:t>225-230</w:t>
      </w:r>
      <w:r w:rsidRPr="005264F9">
        <w:t xml:space="preserve"> [</w:t>
      </w:r>
      <w:r>
        <w:t>Электронный ресурс</w:t>
      </w:r>
      <w:r w:rsidRPr="005264F9">
        <w:t>].</w:t>
      </w:r>
      <w:r w:rsidRPr="00C94F94">
        <w:t xml:space="preserve"> // </w:t>
      </w:r>
      <w:r>
        <w:rPr>
          <w:lang w:val="en-US"/>
        </w:rPr>
        <w:t>URL</w:t>
      </w:r>
      <w:r w:rsidRPr="005264F9">
        <w:t xml:space="preserve">: </w:t>
      </w:r>
      <w:r w:rsidRPr="00C52B0C">
        <w:t>elibrary_44594923_11280953.pdf</w:t>
      </w:r>
      <w:r>
        <w:t xml:space="preserve"> (дата обращения: 14.05.2023)</w:t>
      </w:r>
    </w:p>
    <w:p w:rsidR="002F4972" w:rsidRPr="003D1250" w:rsidRDefault="002F4972" w:rsidP="002F4972">
      <w:pPr>
        <w:pStyle w:val="a3"/>
        <w:numPr>
          <w:ilvl w:val="0"/>
          <w:numId w:val="31"/>
        </w:numPr>
        <w:tabs>
          <w:tab w:val="left" w:pos="993"/>
          <w:tab w:val="left" w:pos="1276"/>
        </w:tabs>
        <w:spacing w:after="0" w:line="360" w:lineRule="auto"/>
        <w:ind w:left="0" w:firstLine="709"/>
        <w:jc w:val="both"/>
      </w:pPr>
      <w:r>
        <w:t xml:space="preserve">Деятельность малых предприятий Краснодарского  края в 2022 году </w:t>
      </w:r>
      <w:r w:rsidRPr="00A733DB">
        <w:t>// [</w:t>
      </w:r>
      <w:r>
        <w:t>Электронный ресурс</w:t>
      </w:r>
      <w:r w:rsidRPr="00A733DB">
        <w:t>]</w:t>
      </w:r>
      <w:r w:rsidRPr="005264F9">
        <w:t>.</w:t>
      </w:r>
      <w:r>
        <w:t xml:space="preserve"> </w:t>
      </w:r>
      <w:r w:rsidRPr="008300F2">
        <w:t xml:space="preserve">- Федеральная служба государственной </w:t>
      </w:r>
      <w:r w:rsidRPr="00037385">
        <w:t>Управление Федеральной службы</w:t>
      </w:r>
      <w:r>
        <w:t xml:space="preserve"> </w:t>
      </w:r>
      <w:r w:rsidRPr="00037385">
        <w:t>государственной</w:t>
      </w:r>
      <w:r>
        <w:t xml:space="preserve"> </w:t>
      </w:r>
      <w:r w:rsidRPr="00037385">
        <w:t>статистики</w:t>
      </w:r>
      <w:r>
        <w:t xml:space="preserve"> </w:t>
      </w:r>
      <w:r w:rsidRPr="00037385">
        <w:t>по</w:t>
      </w:r>
      <w:r>
        <w:t xml:space="preserve"> </w:t>
      </w:r>
      <w:r w:rsidRPr="00037385">
        <w:t>Краснодарскому</w:t>
      </w:r>
      <w:r>
        <w:t xml:space="preserve"> </w:t>
      </w:r>
      <w:r w:rsidRPr="00037385">
        <w:t>краю</w:t>
      </w:r>
      <w:r>
        <w:t xml:space="preserve"> </w:t>
      </w:r>
      <w:r w:rsidRPr="00037385">
        <w:t>и</w:t>
      </w:r>
      <w:r>
        <w:t xml:space="preserve"> </w:t>
      </w:r>
      <w:r w:rsidRPr="00037385">
        <w:t>Республике Адыгея</w:t>
      </w:r>
      <w:r>
        <w:t xml:space="preserve"> //</w:t>
      </w:r>
      <w:r w:rsidRPr="00037385">
        <w:t xml:space="preserve"> </w:t>
      </w:r>
      <w:r w:rsidRPr="003D1250">
        <w:t>rosstat.gov.ru</w:t>
      </w:r>
      <w:r w:rsidRPr="001F7504">
        <w:t xml:space="preserve"> </w:t>
      </w:r>
      <w:r>
        <w:rPr>
          <w:lang w:val="en-US"/>
        </w:rPr>
        <w:t>URL</w:t>
      </w:r>
      <w:r w:rsidRPr="001F7504">
        <w:t>:</w:t>
      </w:r>
      <w:r>
        <w:t xml:space="preserve"> </w:t>
      </w:r>
      <w:hyperlink r:id="rId23" w:history="1">
        <w:r w:rsidRPr="00C52B0C">
          <w:rPr>
            <w:rStyle w:val="a9"/>
          </w:rPr>
          <w:t>https://23.rosstat.gov.r</w:t>
        </w:r>
        <w:r w:rsidRPr="00C52B0C">
          <w:rPr>
            <w:rStyle w:val="a9"/>
            <w:lang w:val="en-US"/>
          </w:rPr>
          <w:t>u</w:t>
        </w:r>
      </w:hyperlink>
      <w:r>
        <w:t xml:space="preserve"> (дата обращения: 21.05.2023)</w:t>
      </w:r>
    </w:p>
    <w:p w:rsidR="002F4972" w:rsidRDefault="002F4972" w:rsidP="002F4972">
      <w:pPr>
        <w:pStyle w:val="a3"/>
        <w:numPr>
          <w:ilvl w:val="0"/>
          <w:numId w:val="31"/>
        </w:numPr>
        <w:tabs>
          <w:tab w:val="left" w:pos="993"/>
          <w:tab w:val="left" w:pos="1276"/>
        </w:tabs>
        <w:spacing w:after="0" w:line="360" w:lineRule="auto"/>
        <w:ind w:left="0" w:firstLine="709"/>
        <w:jc w:val="both"/>
      </w:pPr>
      <w:r>
        <w:t xml:space="preserve">Единый реестр субъектов малого и среднего предпринимательства </w:t>
      </w:r>
      <w:r w:rsidRPr="009D4389">
        <w:t xml:space="preserve"> [</w:t>
      </w:r>
      <w:r>
        <w:t>Электронный ресурс</w:t>
      </w:r>
      <w:r w:rsidRPr="009D4389">
        <w:t>]</w:t>
      </w:r>
      <w:r w:rsidRPr="005264F9">
        <w:t>.//</w:t>
      </w:r>
      <w:r>
        <w:rPr>
          <w:lang w:val="en-US"/>
        </w:rPr>
        <w:t>URL</w:t>
      </w:r>
      <w:r w:rsidRPr="00C52B0C">
        <w:t>: </w:t>
      </w:r>
      <w:hyperlink r:id="rId24" w:history="1">
        <w:r w:rsidRPr="00C52B0C">
          <w:rPr>
            <w:rStyle w:val="a9"/>
          </w:rPr>
          <w:t>https://rmsp.nalog.ru/statistics.html?statDate=&amp;level=0&amp;fo=3&amp;ssrf=23</w:t>
        </w:r>
      </w:hyperlink>
      <w:r>
        <w:t xml:space="preserve"> (дата обращения: 07.05.2023)</w:t>
      </w:r>
    </w:p>
    <w:p w:rsidR="002F4972" w:rsidRDefault="002F4972" w:rsidP="002F4972">
      <w:pPr>
        <w:pStyle w:val="a3"/>
        <w:numPr>
          <w:ilvl w:val="0"/>
          <w:numId w:val="31"/>
        </w:numPr>
        <w:tabs>
          <w:tab w:val="left" w:pos="993"/>
          <w:tab w:val="left" w:pos="1276"/>
        </w:tabs>
        <w:spacing w:after="0" w:line="360" w:lineRule="auto"/>
        <w:ind w:left="0" w:firstLine="709"/>
        <w:jc w:val="both"/>
      </w:pPr>
      <w:r>
        <w:t>Инфраструктура малого бизнеса.</w:t>
      </w:r>
      <w:r w:rsidRPr="001F7504">
        <w:t xml:space="preserve"> </w:t>
      </w:r>
      <w:r w:rsidRPr="00A733DB">
        <w:t>[</w:t>
      </w:r>
      <w:r>
        <w:t>Электронный ресурс</w:t>
      </w:r>
      <w:r w:rsidRPr="00A733DB">
        <w:t>]</w:t>
      </w:r>
      <w:r w:rsidRPr="005264F9">
        <w:t>.</w:t>
      </w:r>
      <w:r w:rsidRPr="001F7504">
        <w:t xml:space="preserve"> //</w:t>
      </w:r>
      <w:r>
        <w:t xml:space="preserve"> </w:t>
      </w:r>
      <w:r>
        <w:rPr>
          <w:lang w:val="en-US"/>
        </w:rPr>
        <w:t>URL</w:t>
      </w:r>
      <w:r w:rsidRPr="001F7504">
        <w:t xml:space="preserve">: </w:t>
      </w:r>
      <w:hyperlink r:id="rId25" w:history="1">
        <w:r w:rsidRPr="00C52B0C">
          <w:rPr>
            <w:rStyle w:val="a9"/>
          </w:rPr>
          <w:t>https://e.lanbook.com/book/225869</w:t>
        </w:r>
      </w:hyperlink>
      <w:r>
        <w:t xml:space="preserve"> (дата обращения: 19.05.2023)</w:t>
      </w:r>
    </w:p>
    <w:p w:rsidR="002F4972" w:rsidRDefault="002F4972" w:rsidP="002F4972">
      <w:pPr>
        <w:pStyle w:val="a3"/>
        <w:numPr>
          <w:ilvl w:val="0"/>
          <w:numId w:val="31"/>
        </w:numPr>
        <w:tabs>
          <w:tab w:val="left" w:pos="993"/>
          <w:tab w:val="left" w:pos="1276"/>
        </w:tabs>
        <w:spacing w:after="0" w:line="360" w:lineRule="auto"/>
        <w:ind w:left="0" w:firstLine="709"/>
        <w:jc w:val="both"/>
      </w:pPr>
      <w:r>
        <w:lastRenderedPageBreak/>
        <w:t>Критерии МСП в 2023 году</w:t>
      </w:r>
      <w:r w:rsidRPr="00E4229F">
        <w:t xml:space="preserve"> [</w:t>
      </w:r>
      <w:r>
        <w:t>Электронный ресурс</w:t>
      </w:r>
      <w:r w:rsidRPr="00E4229F">
        <w:t>]</w:t>
      </w:r>
      <w:r w:rsidRPr="005264F9">
        <w:t>.</w:t>
      </w:r>
      <w:r w:rsidRPr="001F7504">
        <w:t xml:space="preserve"> //</w:t>
      </w:r>
      <w:r>
        <w:t xml:space="preserve"> </w:t>
      </w:r>
      <w:r>
        <w:rPr>
          <w:lang w:val="en-US"/>
        </w:rPr>
        <w:t>URL</w:t>
      </w:r>
      <w:r w:rsidRPr="001F7504">
        <w:t xml:space="preserve">: </w:t>
      </w:r>
      <w:hyperlink r:id="rId26" w:history="1">
        <w:r w:rsidRPr="00C52B0C">
          <w:rPr>
            <w:rStyle w:val="a9"/>
          </w:rPr>
          <w:t>https://astral.ru/articles/biznes/22277/</w:t>
        </w:r>
      </w:hyperlink>
      <w:r>
        <w:t xml:space="preserve"> </w:t>
      </w:r>
      <w:r w:rsidRPr="00E4229F">
        <w:t>(</w:t>
      </w:r>
      <w:r>
        <w:t>дата обращения: 14.05.2023)</w:t>
      </w:r>
    </w:p>
    <w:p w:rsidR="002F4972" w:rsidRDefault="002F4972" w:rsidP="002F4972">
      <w:pPr>
        <w:pStyle w:val="a3"/>
        <w:numPr>
          <w:ilvl w:val="0"/>
          <w:numId w:val="31"/>
        </w:numPr>
        <w:tabs>
          <w:tab w:val="left" w:pos="993"/>
          <w:tab w:val="left" w:pos="1276"/>
        </w:tabs>
        <w:spacing w:after="0" w:line="360" w:lineRule="auto"/>
        <w:ind w:left="0" w:firstLine="709"/>
        <w:jc w:val="both"/>
      </w:pPr>
      <w:r>
        <w:t xml:space="preserve">Малое и среднее предпринимательство </w:t>
      </w:r>
      <w:r w:rsidRPr="00E4229F">
        <w:t>[</w:t>
      </w:r>
      <w:r>
        <w:t>Электронный ресурс</w:t>
      </w:r>
      <w:r w:rsidRPr="00E4229F">
        <w:t>]</w:t>
      </w:r>
      <w:r w:rsidRPr="005264F9">
        <w:t>.</w:t>
      </w:r>
      <w:r w:rsidRPr="001F7504">
        <w:t xml:space="preserve"> </w:t>
      </w:r>
      <w:r>
        <w:rPr>
          <w:lang w:val="en-US"/>
        </w:rPr>
        <w:t>URL</w:t>
      </w:r>
      <w:r w:rsidRPr="001F7504">
        <w:t>:</w:t>
      </w:r>
      <w:r>
        <w:t xml:space="preserve"> </w:t>
      </w:r>
      <w:hyperlink r:id="rId27" w:history="1">
        <w:r w:rsidRPr="00C52B0C">
          <w:rPr>
            <w:rStyle w:val="a9"/>
          </w:rPr>
          <w:t>https://34.rosstat.gov.ru/small_and_medium_enterprises</w:t>
        </w:r>
      </w:hyperlink>
      <w:r>
        <w:t xml:space="preserve"> </w:t>
      </w:r>
      <w:r w:rsidRPr="00E4229F">
        <w:t>(</w:t>
      </w:r>
      <w:r>
        <w:t>дата обращения: 16.05.2023)</w:t>
      </w:r>
    </w:p>
    <w:p w:rsidR="002F4972" w:rsidRPr="009C0A1C" w:rsidRDefault="002F4972" w:rsidP="002F4972">
      <w:pPr>
        <w:pStyle w:val="a3"/>
        <w:numPr>
          <w:ilvl w:val="0"/>
          <w:numId w:val="31"/>
        </w:numPr>
        <w:tabs>
          <w:tab w:val="left" w:pos="993"/>
          <w:tab w:val="left" w:pos="1276"/>
        </w:tabs>
        <w:spacing w:after="0" w:line="360" w:lineRule="auto"/>
        <w:ind w:left="0" w:firstLine="709"/>
        <w:jc w:val="both"/>
      </w:pPr>
      <w:r w:rsidRPr="002B3F2F">
        <w:rPr>
          <w:rFonts w:cs="Times New Roman"/>
          <w:szCs w:val="28"/>
        </w:rPr>
        <w:t>Малое и среднее предпринимательство в России. 2022: Стат.сб./</w:t>
      </w:r>
      <w:r>
        <w:rPr>
          <w:rFonts w:cs="Times New Roman"/>
          <w:szCs w:val="28"/>
        </w:rPr>
        <w:t xml:space="preserve"> М 19 Росстат. -  M., 2022. – 101 с. </w:t>
      </w:r>
      <w:r w:rsidRPr="009C0A1C">
        <w:rPr>
          <w:rFonts w:cs="Times New Roman"/>
          <w:szCs w:val="28"/>
        </w:rPr>
        <w:t>[</w:t>
      </w:r>
      <w:r>
        <w:rPr>
          <w:rFonts w:cs="Times New Roman"/>
          <w:szCs w:val="28"/>
        </w:rPr>
        <w:t>Электронный ресурс</w:t>
      </w:r>
      <w:r w:rsidRPr="009C0A1C">
        <w:rPr>
          <w:rFonts w:cs="Times New Roman"/>
          <w:szCs w:val="28"/>
        </w:rPr>
        <w:t>]</w:t>
      </w:r>
      <w:r w:rsidRPr="005264F9">
        <w:rPr>
          <w:rFonts w:cs="Times New Roman"/>
          <w:szCs w:val="28"/>
        </w:rPr>
        <w:t>.</w:t>
      </w:r>
      <w:r w:rsidRPr="001F7504">
        <w:rPr>
          <w:rFonts w:cs="Times New Roman"/>
          <w:szCs w:val="28"/>
        </w:rPr>
        <w:t xml:space="preserve"> // </w:t>
      </w:r>
      <w:r>
        <w:rPr>
          <w:rFonts w:cs="Times New Roman"/>
          <w:szCs w:val="28"/>
          <w:lang w:val="en-US"/>
        </w:rPr>
        <w:t>URL</w:t>
      </w:r>
      <w:r>
        <w:rPr>
          <w:rFonts w:cs="Times New Roman"/>
          <w:szCs w:val="28"/>
        </w:rPr>
        <w:t xml:space="preserve">: </w:t>
      </w:r>
      <w:hyperlink r:id="rId28" w:history="1">
        <w:r w:rsidRPr="00C52B0C">
          <w:rPr>
            <w:rStyle w:val="a9"/>
            <w:rFonts w:cs="Times New Roman"/>
            <w:szCs w:val="28"/>
          </w:rPr>
          <w:t>https://rosstat.gov.ru/storage/mediabank/mal_pred_2022.pdf</w:t>
        </w:r>
      </w:hyperlink>
      <w:r>
        <w:rPr>
          <w:rFonts w:cs="Times New Roman"/>
          <w:szCs w:val="28"/>
        </w:rPr>
        <w:t xml:space="preserve"> (дата обращения: 21.05.2023)</w:t>
      </w:r>
    </w:p>
    <w:p w:rsidR="002F4972" w:rsidRDefault="002F4972" w:rsidP="002F4972">
      <w:pPr>
        <w:pStyle w:val="a3"/>
        <w:numPr>
          <w:ilvl w:val="0"/>
          <w:numId w:val="31"/>
        </w:numPr>
        <w:tabs>
          <w:tab w:val="left" w:pos="993"/>
          <w:tab w:val="left" w:pos="1276"/>
        </w:tabs>
        <w:spacing w:after="0" w:line="360" w:lineRule="auto"/>
        <w:ind w:left="0" w:firstLine="709"/>
        <w:jc w:val="both"/>
      </w:pPr>
      <w:r>
        <w:t>Малые предприятия в 2023 году</w:t>
      </w:r>
      <w:r w:rsidRPr="000B00DE">
        <w:t xml:space="preserve"> [</w:t>
      </w:r>
      <w:r>
        <w:t>Электронный ресурс</w:t>
      </w:r>
      <w:r w:rsidRPr="000B00DE">
        <w:t>]</w:t>
      </w:r>
      <w:r w:rsidRPr="005264F9">
        <w:t>.</w:t>
      </w:r>
      <w:r>
        <w:t xml:space="preserve"> </w:t>
      </w:r>
      <w:r w:rsidRPr="000B00DE">
        <w:t>//</w:t>
      </w:r>
      <w:r w:rsidRPr="001F7504">
        <w:t xml:space="preserve"> </w:t>
      </w:r>
      <w:r>
        <w:rPr>
          <w:lang w:val="en-US"/>
        </w:rPr>
        <w:t>URL</w:t>
      </w:r>
      <w:r w:rsidRPr="001F7504">
        <w:t xml:space="preserve">: </w:t>
      </w:r>
      <w:hyperlink r:id="rId29" w:history="1">
        <w:r w:rsidRPr="00C52B0C">
          <w:rPr>
            <w:rStyle w:val="a9"/>
          </w:rPr>
          <w:t>https://ppt.ru/malie-predpriyatia</w:t>
        </w:r>
      </w:hyperlink>
      <w:r>
        <w:t xml:space="preserve"> </w:t>
      </w:r>
      <w:r w:rsidRPr="000B00DE">
        <w:t>(</w:t>
      </w:r>
      <w:r>
        <w:t>дата обращения: 06.05.2023)</w:t>
      </w:r>
    </w:p>
    <w:p w:rsidR="002F4972" w:rsidRDefault="002F4972" w:rsidP="002F4972">
      <w:pPr>
        <w:pStyle w:val="a3"/>
        <w:numPr>
          <w:ilvl w:val="0"/>
          <w:numId w:val="31"/>
        </w:numPr>
        <w:tabs>
          <w:tab w:val="left" w:pos="993"/>
          <w:tab w:val="left" w:pos="1276"/>
        </w:tabs>
        <w:spacing w:after="0" w:line="360" w:lineRule="auto"/>
        <w:ind w:left="0" w:firstLine="709"/>
        <w:jc w:val="both"/>
      </w:pPr>
      <w:r>
        <w:t>Малый бизнес в России</w:t>
      </w:r>
      <w:r w:rsidRPr="00E4229F">
        <w:t xml:space="preserve"> [</w:t>
      </w:r>
      <w:r>
        <w:t>Электронный ресурс</w:t>
      </w:r>
      <w:r w:rsidRPr="00E4229F">
        <w:t>]</w:t>
      </w:r>
      <w:r w:rsidRPr="005264F9">
        <w:t>.</w:t>
      </w:r>
      <w:r>
        <w:t xml:space="preserve"> </w:t>
      </w:r>
      <w:r w:rsidRPr="00E4229F">
        <w:t>//</w:t>
      </w:r>
      <w:r w:rsidRPr="001F7504">
        <w:t xml:space="preserve"> </w:t>
      </w:r>
      <w:r>
        <w:rPr>
          <w:lang w:val="en-US"/>
        </w:rPr>
        <w:t>URL</w:t>
      </w:r>
      <w:r w:rsidRPr="001F7504">
        <w:t xml:space="preserve">: </w:t>
      </w:r>
      <w:hyperlink r:id="rId30" w:history="1">
        <w:r w:rsidRPr="00C52B0C">
          <w:rPr>
            <w:rStyle w:val="a9"/>
          </w:rPr>
          <w:t>https://www.tadviser.ru/index.php/%D0%A1%D1%82%D0%B0%D1%82%D1%8C%D1%8F:%D0%9C%D0%B0%D0%BB%D1%8B%D0%B9_%D0%B1%D0%B8%D0%B7%D0%BD%D0%B5%D1%81_%D0%A0%D0%BE%D1%81%D1%81%D0%B8%D0%B8</w:t>
        </w:r>
      </w:hyperlink>
      <w:r>
        <w:t xml:space="preserve"> (дата обращения: 15.05.2023)</w:t>
      </w:r>
    </w:p>
    <w:p w:rsidR="002F4972" w:rsidRDefault="002F4972" w:rsidP="002F4972">
      <w:pPr>
        <w:pStyle w:val="a3"/>
        <w:numPr>
          <w:ilvl w:val="0"/>
          <w:numId w:val="31"/>
        </w:numPr>
        <w:tabs>
          <w:tab w:val="left" w:pos="993"/>
          <w:tab w:val="left" w:pos="1276"/>
        </w:tabs>
        <w:spacing w:after="0" w:line="360" w:lineRule="auto"/>
        <w:ind w:left="0" w:firstLine="709"/>
        <w:jc w:val="both"/>
      </w:pPr>
      <w:r>
        <w:t>Малый бизнес в России: состояние и динамика</w:t>
      </w:r>
      <w:r w:rsidRPr="009D4389">
        <w:t xml:space="preserve"> [</w:t>
      </w:r>
      <w:r>
        <w:t>Электронный ресурс</w:t>
      </w:r>
      <w:r w:rsidRPr="009D4389">
        <w:t>]</w:t>
      </w:r>
      <w:r w:rsidRPr="005264F9">
        <w:t>.</w:t>
      </w:r>
      <w:r w:rsidRPr="001F7504">
        <w:t xml:space="preserve"> //</w:t>
      </w:r>
      <w:r>
        <w:t xml:space="preserve"> </w:t>
      </w:r>
      <w:r>
        <w:rPr>
          <w:lang w:val="en-US"/>
        </w:rPr>
        <w:t>URL</w:t>
      </w:r>
      <w:r w:rsidRPr="001F7504">
        <w:t xml:space="preserve">: </w:t>
      </w:r>
      <w:hyperlink r:id="rId31" w:history="1">
        <w:r w:rsidRPr="00C52B0C">
          <w:rPr>
            <w:rStyle w:val="a9"/>
          </w:rPr>
          <w:t>https://schetuchet.ru/malyj-biznes-v-rossii-sostoyanie-i-dinamika/</w:t>
        </w:r>
      </w:hyperlink>
      <w:r>
        <w:t xml:space="preserve"> (дата обращения: 08.05.2023)</w:t>
      </w:r>
    </w:p>
    <w:p w:rsidR="002F4972" w:rsidRDefault="002F4972" w:rsidP="002F4972">
      <w:pPr>
        <w:pStyle w:val="a3"/>
        <w:numPr>
          <w:ilvl w:val="0"/>
          <w:numId w:val="31"/>
        </w:numPr>
        <w:tabs>
          <w:tab w:val="left" w:pos="993"/>
          <w:tab w:val="left" w:pos="1276"/>
        </w:tabs>
        <w:spacing w:after="0" w:line="360" w:lineRule="auto"/>
        <w:ind w:left="0" w:firstLine="709"/>
        <w:jc w:val="both"/>
      </w:pPr>
      <w:r>
        <w:t>Малый и средний бизнес</w:t>
      </w:r>
      <w:r w:rsidRPr="00A733DB">
        <w:t xml:space="preserve"> [</w:t>
      </w:r>
      <w:r>
        <w:t>Электронный ресурс</w:t>
      </w:r>
      <w:r w:rsidRPr="00A733DB">
        <w:t>]</w:t>
      </w:r>
      <w:r w:rsidRPr="005264F9">
        <w:t xml:space="preserve">. </w:t>
      </w:r>
      <w:r w:rsidRPr="00A733DB">
        <w:t>//</w:t>
      </w:r>
      <w:r w:rsidRPr="005264F9">
        <w:t xml:space="preserve"> </w:t>
      </w:r>
      <w:r>
        <w:rPr>
          <w:lang w:val="en-US"/>
        </w:rPr>
        <w:t>URL</w:t>
      </w:r>
      <w:r w:rsidRPr="005264F9">
        <w:t>:</w:t>
      </w:r>
      <w:r>
        <w:t xml:space="preserve"> </w:t>
      </w:r>
      <w:hyperlink r:id="rId32" w:history="1">
        <w:r w:rsidRPr="00C52B0C">
          <w:rPr>
            <w:rStyle w:val="a9"/>
          </w:rPr>
          <w:t>https://biblioclub.ru/index.php?page=book_view_red&amp;book_id=690579</w:t>
        </w:r>
      </w:hyperlink>
      <w:r>
        <w:t xml:space="preserve"> </w:t>
      </w:r>
      <w:r w:rsidRPr="00A733DB">
        <w:t>(</w:t>
      </w:r>
      <w:r>
        <w:t>дата обращения: 20.05.2023)</w:t>
      </w:r>
    </w:p>
    <w:p w:rsidR="002F4972" w:rsidRDefault="002F4972" w:rsidP="002F4972">
      <w:pPr>
        <w:pStyle w:val="a3"/>
        <w:numPr>
          <w:ilvl w:val="0"/>
          <w:numId w:val="31"/>
        </w:numPr>
        <w:tabs>
          <w:tab w:val="left" w:pos="993"/>
          <w:tab w:val="left" w:pos="1276"/>
        </w:tabs>
        <w:spacing w:after="0" w:line="360" w:lineRule="auto"/>
        <w:ind w:left="0" w:firstLine="709"/>
        <w:jc w:val="both"/>
      </w:pPr>
      <w:r>
        <w:t>Особенности малого бизнеса в России</w:t>
      </w:r>
      <w:r w:rsidRPr="000B00DE">
        <w:t xml:space="preserve"> [</w:t>
      </w:r>
      <w:r>
        <w:t>Электронный ресурс</w:t>
      </w:r>
      <w:r w:rsidRPr="000B00DE">
        <w:t>]</w:t>
      </w:r>
      <w:r w:rsidRPr="005264F9">
        <w:t xml:space="preserve">. </w:t>
      </w:r>
      <w:r w:rsidRPr="000B00DE">
        <w:t>//</w:t>
      </w:r>
      <w:r w:rsidRPr="005264F9">
        <w:t xml:space="preserve"> </w:t>
      </w:r>
      <w:r>
        <w:rPr>
          <w:lang w:val="en-US"/>
        </w:rPr>
        <w:t>URL</w:t>
      </w:r>
      <w:r w:rsidRPr="005264F9">
        <w:t>:</w:t>
      </w:r>
      <w:r w:rsidRPr="000B00DE">
        <w:t xml:space="preserve"> </w:t>
      </w:r>
      <w:hyperlink r:id="rId33" w:history="1">
        <w:r w:rsidRPr="00C52B0C">
          <w:rPr>
            <w:rStyle w:val="a9"/>
          </w:rPr>
          <w:t>https://ipinform.ru/razvitie-biznesa/malyj-biznes/osobennosti-malogo-biznesa-v-rossii.html</w:t>
        </w:r>
      </w:hyperlink>
      <w:r>
        <w:t xml:space="preserve"> </w:t>
      </w:r>
      <w:r w:rsidRPr="000B00DE">
        <w:t>(</w:t>
      </w:r>
      <w:r>
        <w:t>дата обращения: 06.05.2023)</w:t>
      </w:r>
    </w:p>
    <w:p w:rsidR="002F4972" w:rsidRDefault="002F4972" w:rsidP="002F4972">
      <w:pPr>
        <w:pStyle w:val="a3"/>
        <w:numPr>
          <w:ilvl w:val="0"/>
          <w:numId w:val="31"/>
        </w:numPr>
        <w:tabs>
          <w:tab w:val="left" w:pos="993"/>
          <w:tab w:val="left" w:pos="1276"/>
        </w:tabs>
        <w:spacing w:after="0" w:line="360" w:lineRule="auto"/>
        <w:ind w:left="0" w:firstLine="709"/>
        <w:jc w:val="both"/>
      </w:pPr>
      <w:r>
        <w:t xml:space="preserve">Особенности малого и среднего бизнеса в современной России </w:t>
      </w:r>
      <w:r w:rsidRPr="000B00DE">
        <w:t>[</w:t>
      </w:r>
      <w:r>
        <w:t>Электронный ресурс]</w:t>
      </w:r>
      <w:r w:rsidRPr="005264F9">
        <w:t xml:space="preserve">. // </w:t>
      </w:r>
      <w:r>
        <w:rPr>
          <w:lang w:val="en-US"/>
        </w:rPr>
        <w:t>URL</w:t>
      </w:r>
      <w:r w:rsidRPr="005264F9">
        <w:t>:</w:t>
      </w:r>
      <w:r>
        <w:t xml:space="preserve"> </w:t>
      </w:r>
      <w:hyperlink r:id="rId34" w:history="1">
        <w:r w:rsidRPr="00C52B0C">
          <w:rPr>
            <w:rStyle w:val="a9"/>
          </w:rPr>
          <w:t>https://eduherald.ru/ru/article/view?id=19358</w:t>
        </w:r>
      </w:hyperlink>
      <w:r>
        <w:t xml:space="preserve"> </w:t>
      </w:r>
      <w:r w:rsidRPr="000B00DE">
        <w:t>(</w:t>
      </w:r>
      <w:r>
        <w:t>дата обращения: 07.05.2023)</w:t>
      </w:r>
    </w:p>
    <w:p w:rsidR="002F4972" w:rsidRDefault="002F4972" w:rsidP="002F4972">
      <w:pPr>
        <w:pStyle w:val="a3"/>
        <w:numPr>
          <w:ilvl w:val="0"/>
          <w:numId w:val="31"/>
        </w:numPr>
        <w:tabs>
          <w:tab w:val="left" w:pos="993"/>
          <w:tab w:val="left" w:pos="1276"/>
        </w:tabs>
        <w:spacing w:after="0" w:line="360" w:lineRule="auto"/>
        <w:ind w:left="0" w:firstLine="709"/>
        <w:jc w:val="both"/>
      </w:pPr>
      <w:r>
        <w:lastRenderedPageBreak/>
        <w:t>Особенности функционирования малого бизнеса</w:t>
      </w:r>
      <w:r w:rsidRPr="00B732F6">
        <w:t xml:space="preserve"> [</w:t>
      </w:r>
      <w:r>
        <w:t>Электронный ресурс</w:t>
      </w:r>
      <w:r w:rsidRPr="00B732F6">
        <w:t>]</w:t>
      </w:r>
      <w:r w:rsidRPr="005264F9">
        <w:t xml:space="preserve">. </w:t>
      </w:r>
      <w:r w:rsidRPr="00B732F6">
        <w:t>//</w:t>
      </w:r>
      <w:r w:rsidRPr="005264F9">
        <w:t xml:space="preserve"> </w:t>
      </w:r>
      <w:r>
        <w:rPr>
          <w:lang w:val="en-US"/>
        </w:rPr>
        <w:t>URL</w:t>
      </w:r>
      <w:r w:rsidRPr="005264F9">
        <w:t>:</w:t>
      </w:r>
      <w:r>
        <w:t xml:space="preserve"> </w:t>
      </w:r>
      <w:hyperlink r:id="rId35" w:history="1">
        <w:r w:rsidRPr="00C52B0C">
          <w:rPr>
            <w:rStyle w:val="a9"/>
          </w:rPr>
          <w:t>https://studfile.net/preview/6055987/page:16</w:t>
        </w:r>
        <w:r w:rsidRPr="00A93925">
          <w:rPr>
            <w:rStyle w:val="a9"/>
          </w:rPr>
          <w:t>/</w:t>
        </w:r>
      </w:hyperlink>
      <w:r>
        <w:t xml:space="preserve"> (дата обращения: 16.05.2023)</w:t>
      </w:r>
    </w:p>
    <w:p w:rsidR="002F4972" w:rsidRDefault="002F4972" w:rsidP="002F4972">
      <w:pPr>
        <w:pStyle w:val="a3"/>
        <w:numPr>
          <w:ilvl w:val="0"/>
          <w:numId w:val="31"/>
        </w:numPr>
        <w:tabs>
          <w:tab w:val="left" w:pos="993"/>
          <w:tab w:val="left" w:pos="1276"/>
        </w:tabs>
        <w:spacing w:after="0" w:line="360" w:lineRule="auto"/>
        <w:ind w:left="0" w:firstLine="709"/>
        <w:jc w:val="both"/>
      </w:pPr>
      <w:r>
        <w:t xml:space="preserve">Предприятие ООО «Тифлисский колос». Общие сведения </w:t>
      </w:r>
      <w:r w:rsidRPr="00840FAE">
        <w:t>[</w:t>
      </w:r>
      <w:r>
        <w:t>Электронный ресурс</w:t>
      </w:r>
      <w:r w:rsidRPr="00E4229F">
        <w:t>]</w:t>
      </w:r>
      <w:r w:rsidRPr="005264F9">
        <w:t xml:space="preserve">. </w:t>
      </w:r>
      <w:r>
        <w:t xml:space="preserve">// </w:t>
      </w:r>
      <w:r>
        <w:rPr>
          <w:lang w:val="en-US"/>
        </w:rPr>
        <w:t>URL</w:t>
      </w:r>
      <w:r w:rsidRPr="005264F9">
        <w:t>:</w:t>
      </w:r>
      <w:r>
        <w:t xml:space="preserve"> </w:t>
      </w:r>
      <w:hyperlink r:id="rId36" w:history="1">
        <w:r w:rsidRPr="00C52B0C">
          <w:rPr>
            <w:rStyle w:val="a9"/>
          </w:rPr>
          <w:t>https://www.list-org.com/company/12294712</w:t>
        </w:r>
      </w:hyperlink>
      <w:r w:rsidRPr="00840FAE">
        <w:t xml:space="preserve"> (</w:t>
      </w:r>
      <w:r>
        <w:t xml:space="preserve">дата обращения: 20.05.2023) </w:t>
      </w:r>
    </w:p>
    <w:p w:rsidR="002F4972" w:rsidRPr="00205963" w:rsidRDefault="002F4972" w:rsidP="002F4972">
      <w:pPr>
        <w:pStyle w:val="a3"/>
        <w:numPr>
          <w:ilvl w:val="0"/>
          <w:numId w:val="31"/>
        </w:numPr>
        <w:tabs>
          <w:tab w:val="left" w:pos="1134"/>
        </w:tabs>
        <w:spacing w:after="0" w:line="360" w:lineRule="auto"/>
        <w:ind w:left="0" w:firstLine="709"/>
        <w:jc w:val="both"/>
      </w:pPr>
      <w:proofErr w:type="spellStart"/>
      <w:r w:rsidRPr="00205963">
        <w:t>Пястолов</w:t>
      </w:r>
      <w:proofErr w:type="spellEnd"/>
      <w:r w:rsidRPr="00205963">
        <w:t xml:space="preserve"> С.М. Оценка финансово-хозяйственной деятельности компании. Учебник для</w:t>
      </w:r>
      <w:r>
        <w:t xml:space="preserve"> ВУЗов. М.: Инфра-М, 2020. 336 С</w:t>
      </w:r>
      <w:r w:rsidRPr="00205963">
        <w:t>.</w:t>
      </w:r>
      <w:r>
        <w:t xml:space="preserve"> (дата обращения: 19.05.2023)</w:t>
      </w:r>
      <w:r w:rsidRPr="00205963">
        <w:t xml:space="preserve"> </w:t>
      </w:r>
    </w:p>
    <w:p w:rsidR="002F4972" w:rsidRDefault="002F4972" w:rsidP="002F4972">
      <w:pPr>
        <w:pStyle w:val="a3"/>
        <w:numPr>
          <w:ilvl w:val="0"/>
          <w:numId w:val="31"/>
        </w:numPr>
        <w:tabs>
          <w:tab w:val="left" w:pos="1134"/>
        </w:tabs>
        <w:spacing w:after="0" w:line="360" w:lineRule="auto"/>
        <w:ind w:left="0" w:firstLine="709"/>
        <w:jc w:val="both"/>
      </w:pPr>
      <w:proofErr w:type="spellStart"/>
      <w:r>
        <w:t>Радионов</w:t>
      </w:r>
      <w:proofErr w:type="spellEnd"/>
      <w:r>
        <w:t xml:space="preserve"> Р.А.,</w:t>
      </w:r>
      <w:r w:rsidRPr="00205963">
        <w:t xml:space="preserve"> </w:t>
      </w:r>
      <w:proofErr w:type="spellStart"/>
      <w:r w:rsidRPr="00205963">
        <w:t>Радионов</w:t>
      </w:r>
      <w:proofErr w:type="spellEnd"/>
      <w:r w:rsidRPr="00205963">
        <w:t xml:space="preserve"> А.Р.  Управление  резервами  и  оборотными  активами  в условиях рыночной экономики // Финансовый менеджмент, 2020. № 5. С. 21–23.</w:t>
      </w:r>
      <w:r>
        <w:t xml:space="preserve"> (дата обращения: 17.05.2023)</w:t>
      </w:r>
    </w:p>
    <w:p w:rsidR="002F4972" w:rsidRPr="004235A8" w:rsidRDefault="002F4972" w:rsidP="002F4972">
      <w:pPr>
        <w:pStyle w:val="a3"/>
        <w:numPr>
          <w:ilvl w:val="0"/>
          <w:numId w:val="31"/>
        </w:numPr>
        <w:tabs>
          <w:tab w:val="left" w:pos="1134"/>
        </w:tabs>
        <w:spacing w:after="0" w:line="360" w:lineRule="auto"/>
        <w:ind w:left="0" w:firstLine="709"/>
        <w:jc w:val="both"/>
        <w:rPr>
          <w:rFonts w:cs="Times New Roman"/>
        </w:rPr>
      </w:pPr>
      <w:r w:rsidRPr="00840FAE">
        <w:rPr>
          <w:rFonts w:cs="Times New Roman"/>
          <w:shd w:val="clear" w:color="auto" w:fill="FFFFFF"/>
        </w:rPr>
        <w:t xml:space="preserve">Результаты работы предприятия ООО « Тифлисский колос» за 2022 год (по данным ФНС России) </w:t>
      </w:r>
      <w:r w:rsidRPr="00840FAE">
        <w:t>[Электронный ресурс]</w:t>
      </w:r>
      <w:r w:rsidRPr="005264F9">
        <w:t xml:space="preserve">. // </w:t>
      </w:r>
      <w:r>
        <w:rPr>
          <w:lang w:val="en-US"/>
        </w:rPr>
        <w:t>URL</w:t>
      </w:r>
      <w:r w:rsidRPr="005264F9">
        <w:t>:</w:t>
      </w:r>
      <w:r>
        <w:t xml:space="preserve"> </w:t>
      </w:r>
      <w:r>
        <w:rPr>
          <w:rFonts w:cs="Times New Roman"/>
          <w:color w:val="444444"/>
          <w:shd w:val="clear" w:color="auto" w:fill="FFFFFF"/>
        </w:rPr>
        <w:t xml:space="preserve"> </w:t>
      </w:r>
      <w:hyperlink r:id="rId37" w:history="1">
        <w:r w:rsidRPr="00C52B0C">
          <w:rPr>
            <w:rStyle w:val="a9"/>
            <w:rFonts w:cs="Times New Roman"/>
            <w:shd w:val="clear" w:color="auto" w:fill="FFFFFF"/>
          </w:rPr>
          <w:t>https://www.list-org.com/company/12294712</w:t>
        </w:r>
      </w:hyperlink>
      <w:r>
        <w:rPr>
          <w:rFonts w:cs="Times New Roman"/>
          <w:color w:val="444444"/>
          <w:shd w:val="clear" w:color="auto" w:fill="FFFFFF"/>
        </w:rPr>
        <w:t xml:space="preserve"> </w:t>
      </w:r>
      <w:r w:rsidRPr="00840FAE">
        <w:rPr>
          <w:rFonts w:cs="Times New Roman"/>
          <w:shd w:val="clear" w:color="auto" w:fill="FFFFFF"/>
        </w:rPr>
        <w:t>(дата обращения</w:t>
      </w:r>
      <w:r>
        <w:rPr>
          <w:rFonts w:cs="Times New Roman"/>
          <w:shd w:val="clear" w:color="auto" w:fill="FFFFFF"/>
        </w:rPr>
        <w:t>:</w:t>
      </w:r>
      <w:r w:rsidRPr="00840FAE">
        <w:rPr>
          <w:rFonts w:cs="Times New Roman"/>
          <w:shd w:val="clear" w:color="auto" w:fill="FFFFFF"/>
        </w:rPr>
        <w:t xml:space="preserve"> 05.05.2023)</w:t>
      </w:r>
    </w:p>
    <w:p w:rsidR="002F4972" w:rsidRDefault="002F4972" w:rsidP="002F4972">
      <w:pPr>
        <w:pStyle w:val="a3"/>
        <w:numPr>
          <w:ilvl w:val="0"/>
          <w:numId w:val="31"/>
        </w:numPr>
        <w:tabs>
          <w:tab w:val="left" w:pos="1134"/>
        </w:tabs>
        <w:spacing w:after="0" w:line="360" w:lineRule="auto"/>
        <w:ind w:left="0" w:firstLine="709"/>
        <w:jc w:val="both"/>
      </w:pPr>
      <w:r>
        <w:t>Роль малого бизнеса в экономике</w:t>
      </w:r>
      <w:r w:rsidRPr="00E4229F">
        <w:t xml:space="preserve"> [</w:t>
      </w:r>
      <w:r>
        <w:t>Электронный ресурс</w:t>
      </w:r>
      <w:r w:rsidRPr="00E4229F">
        <w:t>]</w:t>
      </w:r>
      <w:r w:rsidRPr="005264F9">
        <w:t xml:space="preserve">. // </w:t>
      </w:r>
      <w:r>
        <w:rPr>
          <w:lang w:val="en-US"/>
        </w:rPr>
        <w:t>URL</w:t>
      </w:r>
      <w:r w:rsidRPr="005264F9">
        <w:t>:</w:t>
      </w:r>
      <w:r>
        <w:t xml:space="preserve"> </w:t>
      </w:r>
      <w:hyperlink r:id="rId38" w:history="1">
        <w:r w:rsidRPr="00C52B0C">
          <w:rPr>
            <w:rStyle w:val="a9"/>
          </w:rPr>
          <w:t>https://synergy.ru/bs/journal/biznes/predprinimatelstvo/rol_malogo_biznesa_v_ekonomike</w:t>
        </w:r>
      </w:hyperlink>
      <w:r>
        <w:t xml:space="preserve"> </w:t>
      </w:r>
      <w:r w:rsidRPr="00E4229F">
        <w:t>(</w:t>
      </w:r>
      <w:r>
        <w:t>дата обращения: 15.05.2023)</w:t>
      </w:r>
    </w:p>
    <w:p w:rsidR="002F4972" w:rsidRPr="009C0A1C" w:rsidRDefault="002F4972" w:rsidP="002F4972">
      <w:pPr>
        <w:pStyle w:val="a3"/>
        <w:numPr>
          <w:ilvl w:val="0"/>
          <w:numId w:val="31"/>
        </w:numPr>
        <w:tabs>
          <w:tab w:val="left" w:pos="1134"/>
        </w:tabs>
        <w:spacing w:after="0" w:line="360" w:lineRule="auto"/>
        <w:ind w:left="0" w:firstLine="709"/>
        <w:jc w:val="both"/>
        <w:rPr>
          <w:rFonts w:eastAsia="Times New Roman" w:cs="Times New Roman"/>
          <w:color w:val="000000" w:themeColor="text1"/>
          <w:szCs w:val="28"/>
          <w:lang w:eastAsia="ru-RU"/>
        </w:rPr>
      </w:pPr>
      <w:proofErr w:type="spellStart"/>
      <w:r w:rsidRPr="009C0A1C">
        <w:rPr>
          <w:rFonts w:eastAsia="Times New Roman" w:cs="Times New Roman"/>
          <w:color w:val="000000" w:themeColor="text1"/>
          <w:szCs w:val="28"/>
          <w:lang w:eastAsia="ru-RU"/>
        </w:rPr>
        <w:t>Сукало</w:t>
      </w:r>
      <w:proofErr w:type="spellEnd"/>
      <w:r w:rsidRPr="009C0A1C">
        <w:rPr>
          <w:rFonts w:eastAsia="Times New Roman" w:cs="Times New Roman"/>
          <w:color w:val="000000" w:themeColor="text1"/>
          <w:szCs w:val="28"/>
          <w:lang w:eastAsia="ru-RU"/>
        </w:rPr>
        <w:t>, Г. М. Экономика организации: учебное пособие: [12+] / Г. М. </w:t>
      </w:r>
      <w:proofErr w:type="spellStart"/>
      <w:r w:rsidRPr="009C0A1C">
        <w:rPr>
          <w:rFonts w:eastAsia="Times New Roman" w:cs="Times New Roman"/>
          <w:color w:val="000000" w:themeColor="text1"/>
          <w:szCs w:val="28"/>
          <w:lang w:eastAsia="ru-RU"/>
        </w:rPr>
        <w:t>Сукало</w:t>
      </w:r>
      <w:proofErr w:type="spellEnd"/>
      <w:r w:rsidRPr="009C0A1C">
        <w:rPr>
          <w:rFonts w:eastAsia="Times New Roman" w:cs="Times New Roman"/>
          <w:color w:val="000000" w:themeColor="text1"/>
          <w:szCs w:val="28"/>
          <w:lang w:eastAsia="ru-RU"/>
        </w:rPr>
        <w:t xml:space="preserve">. – Москва; Берлин: </w:t>
      </w:r>
      <w:proofErr w:type="spellStart"/>
      <w:r w:rsidRPr="009C0A1C">
        <w:rPr>
          <w:rFonts w:eastAsia="Times New Roman" w:cs="Times New Roman"/>
          <w:color w:val="000000" w:themeColor="text1"/>
          <w:szCs w:val="28"/>
          <w:lang w:eastAsia="ru-RU"/>
        </w:rPr>
        <w:t>Директ-Медиа</w:t>
      </w:r>
      <w:proofErr w:type="spellEnd"/>
      <w:r w:rsidRPr="009C0A1C">
        <w:rPr>
          <w:rFonts w:eastAsia="Times New Roman" w:cs="Times New Roman"/>
          <w:color w:val="000000" w:themeColor="text1"/>
          <w:szCs w:val="28"/>
          <w:lang w:eastAsia="ru-RU"/>
        </w:rPr>
        <w:t>, 2021. – 213 с.: ил, табл</w:t>
      </w:r>
      <w:r>
        <w:rPr>
          <w:rFonts w:eastAsia="Times New Roman" w:cs="Times New Roman"/>
          <w:color w:val="000000" w:themeColor="text1"/>
          <w:szCs w:val="28"/>
          <w:lang w:eastAsia="ru-RU"/>
        </w:rPr>
        <w:t xml:space="preserve">. </w:t>
      </w:r>
      <w:r>
        <w:rPr>
          <w:rFonts w:eastAsia="Times New Roman" w:cs="Times New Roman"/>
          <w:color w:val="000000" w:themeColor="text1"/>
          <w:szCs w:val="28"/>
          <w:lang w:val="en-US" w:eastAsia="ru-RU"/>
        </w:rPr>
        <w:t>URL</w:t>
      </w:r>
      <w:r w:rsidRPr="005264F9">
        <w:rPr>
          <w:rFonts w:eastAsia="Times New Roman" w:cs="Times New Roman"/>
          <w:color w:val="000000" w:themeColor="text1"/>
          <w:szCs w:val="28"/>
          <w:lang w:eastAsia="ru-RU"/>
        </w:rPr>
        <w:t xml:space="preserve">: </w:t>
      </w:r>
      <w:hyperlink r:id="rId39" w:history="1">
        <w:r w:rsidRPr="00C52B0C">
          <w:rPr>
            <w:rStyle w:val="a9"/>
            <w:rFonts w:eastAsia="Times New Roman" w:cs="Times New Roman"/>
            <w:szCs w:val="28"/>
            <w:lang w:eastAsia="ru-RU"/>
          </w:rPr>
          <w:t>https://biblioclub.ru/index.php?page=book&amp;id=601713</w:t>
        </w:r>
      </w:hyperlink>
      <w:r w:rsidRPr="009C0A1C">
        <w:rPr>
          <w:rFonts w:eastAsia="Times New Roman" w:cs="Times New Roman"/>
          <w:color w:val="000000" w:themeColor="text1"/>
          <w:szCs w:val="28"/>
          <w:lang w:eastAsia="ru-RU"/>
        </w:rPr>
        <w:t xml:space="preserve"> – </w:t>
      </w:r>
      <w:proofErr w:type="spellStart"/>
      <w:r w:rsidRPr="009C0A1C">
        <w:rPr>
          <w:rFonts w:eastAsia="Times New Roman" w:cs="Times New Roman"/>
          <w:color w:val="000000" w:themeColor="text1"/>
          <w:szCs w:val="28"/>
          <w:lang w:eastAsia="ru-RU"/>
        </w:rPr>
        <w:t>Библиогр</w:t>
      </w:r>
      <w:proofErr w:type="spellEnd"/>
      <w:r w:rsidRPr="009C0A1C">
        <w:rPr>
          <w:rFonts w:eastAsia="Times New Roman" w:cs="Times New Roman"/>
          <w:color w:val="000000" w:themeColor="text1"/>
          <w:szCs w:val="28"/>
          <w:lang w:eastAsia="ru-RU"/>
        </w:rPr>
        <w:t>. в кн. – ISBN 978-5-4499-1839-0. – DOI 10.23681/601713. – Текст: электронный</w:t>
      </w:r>
      <w:r w:rsidRPr="009C0A1C">
        <w:rPr>
          <w:rFonts w:cs="Times New Roman"/>
          <w:color w:val="000000" w:themeColor="text1"/>
          <w:szCs w:val="28"/>
          <w:shd w:val="clear" w:color="auto" w:fill="FFFFFF"/>
        </w:rPr>
        <w:t xml:space="preserve"> (дата обращения: 17.05.2023)</w:t>
      </w:r>
    </w:p>
    <w:p w:rsidR="002F4972" w:rsidRPr="006E53D9" w:rsidRDefault="002F4972" w:rsidP="002F4972">
      <w:pPr>
        <w:pStyle w:val="a3"/>
        <w:numPr>
          <w:ilvl w:val="0"/>
          <w:numId w:val="31"/>
        </w:numPr>
        <w:shd w:val="clear" w:color="auto" w:fill="FFFFFF"/>
        <w:tabs>
          <w:tab w:val="left" w:pos="1134"/>
        </w:tabs>
        <w:spacing w:before="161" w:after="161" w:line="360" w:lineRule="auto"/>
        <w:ind w:left="0" w:firstLine="709"/>
        <w:jc w:val="both"/>
        <w:rPr>
          <w:rFonts w:ascii="Arial" w:hAnsi="Arial" w:cs="Arial"/>
          <w:color w:val="000000"/>
        </w:rPr>
      </w:pPr>
      <w:r w:rsidRPr="00205963">
        <w:t>Управление экономической работы организации. Проблемы, концепции и методы. Учебник для вузов. / Под ред. Я.В. Соколова. М.: Финансы, 2019. 421 С.</w:t>
      </w:r>
      <w:r w:rsidRPr="004235A8">
        <w:t xml:space="preserve"> </w:t>
      </w:r>
      <w:r>
        <w:t>(дата обращения: 21.05.2023)</w:t>
      </w:r>
    </w:p>
    <w:p w:rsidR="002F4972" w:rsidRPr="006E53D9" w:rsidRDefault="002F4972" w:rsidP="002F4972">
      <w:pPr>
        <w:pStyle w:val="a3"/>
        <w:numPr>
          <w:ilvl w:val="0"/>
          <w:numId w:val="31"/>
        </w:numPr>
        <w:shd w:val="clear" w:color="auto" w:fill="FFFFFF"/>
        <w:tabs>
          <w:tab w:val="left" w:pos="1134"/>
        </w:tabs>
        <w:spacing w:before="161" w:after="161" w:line="360" w:lineRule="auto"/>
        <w:ind w:left="0" w:firstLine="709"/>
        <w:jc w:val="both"/>
        <w:rPr>
          <w:rFonts w:cs="Times New Roman"/>
          <w:color w:val="000000"/>
        </w:rPr>
      </w:pPr>
      <w:r w:rsidRPr="006E53D9">
        <w:rPr>
          <w:rFonts w:cs="Times New Roman"/>
          <w:color w:val="000000"/>
        </w:rPr>
        <w:t>Федеральный закон "О развитии малого и среднего предпринимательства в Российской Федерации" от 24.07.2007 N 209-ФЗ (последняя редакция)</w:t>
      </w:r>
      <w:r>
        <w:rPr>
          <w:rFonts w:cs="Times New Roman"/>
          <w:color w:val="000000"/>
        </w:rPr>
        <w:t xml:space="preserve"> </w:t>
      </w:r>
      <w:r w:rsidRPr="000B00DE">
        <w:t>[</w:t>
      </w:r>
      <w:r>
        <w:t>Электронный ресурс</w:t>
      </w:r>
      <w:r w:rsidRPr="000B00DE">
        <w:t>]</w:t>
      </w:r>
      <w:r w:rsidRPr="005264F9">
        <w:t xml:space="preserve">. // </w:t>
      </w:r>
      <w:r>
        <w:rPr>
          <w:lang w:val="en-US"/>
        </w:rPr>
        <w:t>URL</w:t>
      </w:r>
      <w:r w:rsidRPr="005264F9">
        <w:t>:</w:t>
      </w:r>
      <w:r>
        <w:t xml:space="preserve"> </w:t>
      </w:r>
      <w:hyperlink r:id="rId40" w:history="1">
        <w:r w:rsidRPr="00C52B0C">
          <w:rPr>
            <w:rStyle w:val="a9"/>
          </w:rPr>
          <w:t>https://www.consultant.ru/document/cons_doc_LAW_52144/</w:t>
        </w:r>
      </w:hyperlink>
      <w:r>
        <w:t xml:space="preserve"> (дата обращения: 21.05.2023)</w:t>
      </w:r>
    </w:p>
    <w:p w:rsidR="002F4972" w:rsidRDefault="002F4972" w:rsidP="002F4972">
      <w:pPr>
        <w:pStyle w:val="a3"/>
        <w:numPr>
          <w:ilvl w:val="0"/>
          <w:numId w:val="31"/>
        </w:numPr>
        <w:tabs>
          <w:tab w:val="left" w:pos="1134"/>
        </w:tabs>
        <w:spacing w:after="0" w:line="360" w:lineRule="auto"/>
        <w:ind w:left="0" w:firstLine="709"/>
        <w:jc w:val="both"/>
      </w:pPr>
      <w:r>
        <w:t>Функции малого бизнеса</w:t>
      </w:r>
      <w:r w:rsidRPr="000B00DE">
        <w:t xml:space="preserve"> [</w:t>
      </w:r>
      <w:r>
        <w:t>Электронный ресурс</w:t>
      </w:r>
      <w:r w:rsidRPr="000B00DE">
        <w:t>]</w:t>
      </w:r>
      <w:r w:rsidRPr="005264F9">
        <w:t xml:space="preserve">. // </w:t>
      </w:r>
      <w:r>
        <w:rPr>
          <w:lang w:val="en-US"/>
        </w:rPr>
        <w:t>URL</w:t>
      </w:r>
      <w:r w:rsidRPr="005264F9">
        <w:t>:</w:t>
      </w:r>
      <w:r>
        <w:t xml:space="preserve"> </w:t>
      </w:r>
      <w:hyperlink r:id="rId41" w:history="1">
        <w:r w:rsidRPr="00C52B0C">
          <w:rPr>
            <w:rStyle w:val="a9"/>
          </w:rPr>
          <w:t>https://spravochnick.ru/ekonomika/predprinimatelstvo_vidy_predprinimatelskoy_deyatelnosti/funkcii_malogo_biznesa</w:t>
        </w:r>
        <w:r w:rsidRPr="00FE348B">
          <w:rPr>
            <w:rStyle w:val="a9"/>
          </w:rPr>
          <w:t>/</w:t>
        </w:r>
      </w:hyperlink>
      <w:r>
        <w:t xml:space="preserve"> </w:t>
      </w:r>
      <w:r w:rsidRPr="000B00DE">
        <w:t>(</w:t>
      </w:r>
      <w:r>
        <w:t>дата обращения: 06.05.2023</w:t>
      </w:r>
      <w:r w:rsidRPr="000B00DE">
        <w:t>)</w:t>
      </w:r>
    </w:p>
    <w:p w:rsidR="002F4972" w:rsidRPr="009C0A1C" w:rsidRDefault="002F4972" w:rsidP="002F4972">
      <w:pPr>
        <w:pStyle w:val="a3"/>
        <w:numPr>
          <w:ilvl w:val="0"/>
          <w:numId w:val="31"/>
        </w:numPr>
        <w:tabs>
          <w:tab w:val="left" w:pos="1134"/>
        </w:tabs>
        <w:spacing w:after="0" w:line="360" w:lineRule="auto"/>
        <w:ind w:left="0" w:firstLine="709"/>
        <w:jc w:val="both"/>
        <w:rPr>
          <w:color w:val="000000" w:themeColor="text1"/>
        </w:rPr>
      </w:pPr>
      <w:r w:rsidRPr="009C0A1C">
        <w:rPr>
          <w:rFonts w:cs="Times New Roman"/>
          <w:color w:val="000000" w:themeColor="text1"/>
          <w:szCs w:val="28"/>
        </w:rPr>
        <w:t>Характеристика деятел</w:t>
      </w:r>
      <w:r>
        <w:rPr>
          <w:rFonts w:cs="Times New Roman"/>
          <w:color w:val="000000" w:themeColor="text1"/>
          <w:szCs w:val="28"/>
        </w:rPr>
        <w:t>ьности ООО «Тифлисский колос»</w:t>
      </w:r>
      <w:r w:rsidRPr="009C0A1C">
        <w:rPr>
          <w:rFonts w:cs="Times New Roman"/>
          <w:color w:val="000000" w:themeColor="text1"/>
          <w:szCs w:val="28"/>
        </w:rPr>
        <w:t xml:space="preserve"> [Электронный ресурс]</w:t>
      </w:r>
      <w:r w:rsidRPr="005264F9">
        <w:rPr>
          <w:rFonts w:cs="Times New Roman"/>
          <w:color w:val="000000" w:themeColor="text1"/>
          <w:szCs w:val="28"/>
        </w:rPr>
        <w:t xml:space="preserve">. // </w:t>
      </w:r>
      <w:r>
        <w:rPr>
          <w:rFonts w:cs="Times New Roman"/>
          <w:color w:val="000000" w:themeColor="text1"/>
          <w:szCs w:val="28"/>
          <w:lang w:val="en-US"/>
        </w:rPr>
        <w:t>URL</w:t>
      </w:r>
      <w:r w:rsidRPr="005264F9">
        <w:rPr>
          <w:rFonts w:cs="Times New Roman"/>
          <w:color w:val="000000" w:themeColor="text1"/>
          <w:szCs w:val="28"/>
        </w:rPr>
        <w:t>:</w:t>
      </w:r>
      <w:r w:rsidRPr="009C0A1C">
        <w:rPr>
          <w:rFonts w:cs="Times New Roman"/>
          <w:color w:val="000000" w:themeColor="text1"/>
          <w:szCs w:val="28"/>
        </w:rPr>
        <w:t xml:space="preserve"> </w:t>
      </w:r>
      <w:hyperlink r:id="rId42" w:history="1">
        <w:r w:rsidRPr="00C52B0C">
          <w:rPr>
            <w:rStyle w:val="a9"/>
            <w:rFonts w:cs="Times New Roman"/>
            <w:szCs w:val="28"/>
          </w:rPr>
          <w:t>https://spark-interfax.ru/krasnodarski-krai-tbilisski-raion/ooo-tiflisski-kolos-inn-2364018022-ogrn-1192375033388 88a8ff7892c25927e0531b9aa8c0fea4</w:t>
        </w:r>
      </w:hyperlink>
      <w:r>
        <w:t xml:space="preserve"> (дата обращения: 22.05.2023)</w:t>
      </w:r>
    </w:p>
    <w:p w:rsidR="002F4972" w:rsidRDefault="002F4972" w:rsidP="002F4972">
      <w:pPr>
        <w:pStyle w:val="a3"/>
        <w:numPr>
          <w:ilvl w:val="0"/>
          <w:numId w:val="31"/>
        </w:numPr>
        <w:tabs>
          <w:tab w:val="left" w:pos="1134"/>
        </w:tabs>
        <w:spacing w:after="0" w:line="360" w:lineRule="auto"/>
        <w:ind w:left="0" w:firstLine="709"/>
        <w:jc w:val="both"/>
      </w:pPr>
      <w:r>
        <w:t>Характеристика деятельности предприятия ООО «Тифлисский колос».</w:t>
      </w:r>
      <w:r w:rsidRPr="009C0A1C">
        <w:t xml:space="preserve"> </w:t>
      </w:r>
      <w:r>
        <w:t>Бухгалтерская отчетность за 2022 год</w:t>
      </w:r>
      <w:r w:rsidRPr="005264F9">
        <w:t xml:space="preserve"> </w:t>
      </w:r>
      <w:r w:rsidRPr="009C0A1C">
        <w:t>[</w:t>
      </w:r>
      <w:r>
        <w:t>Электронный ресурс</w:t>
      </w:r>
      <w:r w:rsidRPr="009C0A1C">
        <w:t>]</w:t>
      </w:r>
      <w:r w:rsidRPr="005264F9">
        <w:t xml:space="preserve">. // </w:t>
      </w:r>
      <w:r>
        <w:rPr>
          <w:lang w:val="en-US"/>
        </w:rPr>
        <w:t>URL</w:t>
      </w:r>
      <w:r w:rsidRPr="005264F9">
        <w:t>:</w:t>
      </w:r>
      <w:r>
        <w:t xml:space="preserve"> </w:t>
      </w:r>
      <w:hyperlink r:id="rId43" w:history="1">
        <w:r w:rsidRPr="00C52B0C">
          <w:rPr>
            <w:rStyle w:val="a9"/>
          </w:rPr>
          <w:t>https://www.tinkoff.ru/business/contractor/legal/1192375033388/</w:t>
        </w:r>
      </w:hyperlink>
      <w:r>
        <w:t xml:space="preserve"> (дата обращения: 22.05.2023)</w:t>
      </w:r>
    </w:p>
    <w:p w:rsidR="002F4972" w:rsidRDefault="002F4972" w:rsidP="002F4972">
      <w:pPr>
        <w:pStyle w:val="a3"/>
        <w:numPr>
          <w:ilvl w:val="0"/>
          <w:numId w:val="31"/>
        </w:numPr>
        <w:tabs>
          <w:tab w:val="left" w:pos="1134"/>
        </w:tabs>
        <w:spacing w:after="0" w:line="360" w:lineRule="auto"/>
        <w:ind w:left="0" w:firstLine="709"/>
        <w:jc w:val="both"/>
      </w:pPr>
      <w:r>
        <w:t xml:space="preserve">Характеристика деятельности предприятия ООО «Тифлисский колос». </w:t>
      </w:r>
      <w:r w:rsidRPr="00A603BF">
        <w:t>Сведения о доходах и расход</w:t>
      </w:r>
      <w:r>
        <w:t>ах по данным ФНС от 01.05.2023</w:t>
      </w:r>
      <w:r w:rsidRPr="005264F9">
        <w:t>.</w:t>
      </w:r>
      <w:r>
        <w:t xml:space="preserve"> </w:t>
      </w:r>
      <w:r>
        <w:rPr>
          <w:lang w:val="en-US"/>
        </w:rPr>
        <w:t>URL</w:t>
      </w:r>
      <w:r w:rsidRPr="005264F9">
        <w:t xml:space="preserve">: </w:t>
      </w:r>
      <w:r w:rsidRPr="00C52B0C">
        <w:t>https://www.list-org.com/company/12294712</w:t>
      </w:r>
      <w:r>
        <w:t xml:space="preserve"> (дата обращения: 22.05.2023)</w:t>
      </w:r>
    </w:p>
    <w:p w:rsidR="002F4972" w:rsidRDefault="002F4972" w:rsidP="002F4972">
      <w:pPr>
        <w:pStyle w:val="a3"/>
        <w:numPr>
          <w:ilvl w:val="0"/>
          <w:numId w:val="31"/>
        </w:numPr>
        <w:tabs>
          <w:tab w:val="left" w:pos="1134"/>
        </w:tabs>
        <w:spacing w:after="0" w:line="360" w:lineRule="auto"/>
        <w:ind w:left="0" w:firstLine="709"/>
        <w:jc w:val="both"/>
      </w:pPr>
      <w:r>
        <w:t xml:space="preserve">Характеристика деятельности предприятия ООО «Тифлисский колос» // </w:t>
      </w:r>
      <w:r w:rsidRPr="00A603BF">
        <w:t>Сведения об уплаченных суммах налогов и сборов по данным ФНС от 02.12.2022 по ИНН 2364018022://</w:t>
      </w:r>
      <w:r w:rsidRPr="005264F9">
        <w:t xml:space="preserve"> </w:t>
      </w:r>
      <w:r w:rsidRPr="00A603BF">
        <w:t>www.list-org.com/company/12294712</w:t>
      </w:r>
      <w:r>
        <w:t>(дата обращения: 22.05.2023)</w:t>
      </w:r>
    </w:p>
    <w:p w:rsidR="002F4972" w:rsidRDefault="002F4972" w:rsidP="002F4972">
      <w:pPr>
        <w:pStyle w:val="a3"/>
        <w:numPr>
          <w:ilvl w:val="0"/>
          <w:numId w:val="31"/>
        </w:numPr>
        <w:tabs>
          <w:tab w:val="left" w:pos="1134"/>
        </w:tabs>
        <w:spacing w:after="0" w:line="360" w:lineRule="auto"/>
        <w:ind w:left="0" w:firstLine="709"/>
        <w:jc w:val="both"/>
      </w:pPr>
      <w:r>
        <w:t>Экономика и управление малым бизнесом</w:t>
      </w:r>
      <w:r w:rsidRPr="00A733DB">
        <w:t xml:space="preserve"> </w:t>
      </w:r>
      <w:r w:rsidRPr="002F410E">
        <w:t>[</w:t>
      </w:r>
      <w:r>
        <w:t>Электронный ресурс</w:t>
      </w:r>
      <w:r w:rsidRPr="002F410E">
        <w:t>]</w:t>
      </w:r>
      <w:r w:rsidRPr="005264F9">
        <w:t>. //</w:t>
      </w:r>
      <w:r>
        <w:t xml:space="preserve">                     </w:t>
      </w:r>
      <w:hyperlink r:id="rId44" w:history="1">
        <w:r w:rsidRPr="00205963">
          <w:t>https://biblioclub.ru/index.php?page=book_view_red&amp;book_id=602382</w:t>
        </w:r>
      </w:hyperlink>
      <w:r>
        <w:t xml:space="preserve"> </w:t>
      </w:r>
      <w:r w:rsidRPr="002F410E">
        <w:t>(</w:t>
      </w:r>
      <w:r>
        <w:t>дата обращения: 20.05.2023)</w:t>
      </w:r>
    </w:p>
    <w:p w:rsidR="002F4972" w:rsidRDefault="002F4972" w:rsidP="002F4972">
      <w:pPr>
        <w:pStyle w:val="a3"/>
        <w:numPr>
          <w:ilvl w:val="0"/>
          <w:numId w:val="31"/>
        </w:numPr>
        <w:tabs>
          <w:tab w:val="left" w:pos="1134"/>
        </w:tabs>
        <w:spacing w:after="0" w:line="360" w:lineRule="auto"/>
        <w:ind w:left="0" w:firstLine="709"/>
        <w:jc w:val="both"/>
      </w:pPr>
      <w:r>
        <w:t>Экономика малого бизнеса</w:t>
      </w:r>
      <w:r w:rsidRPr="00A733DB">
        <w:t xml:space="preserve"> [</w:t>
      </w:r>
      <w:r>
        <w:t>Электронный ресурс</w:t>
      </w:r>
      <w:r w:rsidRPr="00A733DB">
        <w:t>]</w:t>
      </w:r>
      <w:r w:rsidRPr="005264F9">
        <w:t xml:space="preserve">. // </w:t>
      </w:r>
      <w:r>
        <w:rPr>
          <w:lang w:val="en-US"/>
        </w:rPr>
        <w:t>URL</w:t>
      </w:r>
      <w:r w:rsidRPr="005264F9">
        <w:t>:</w:t>
      </w:r>
      <w:r>
        <w:t xml:space="preserve"> </w:t>
      </w:r>
      <w:hyperlink r:id="rId45" w:history="1">
        <w:r w:rsidRPr="00C52B0C">
          <w:rPr>
            <w:rStyle w:val="a9"/>
          </w:rPr>
          <w:t>https://e.lanbook.com/book/304472</w:t>
        </w:r>
      </w:hyperlink>
      <w:r>
        <w:t xml:space="preserve"> </w:t>
      </w:r>
      <w:r w:rsidRPr="00A733DB">
        <w:t>(</w:t>
      </w:r>
      <w:r>
        <w:t>дата обращения: 18.05.2023)</w:t>
      </w:r>
    </w:p>
    <w:p w:rsidR="002F4972" w:rsidRDefault="002F4972" w:rsidP="002F4972">
      <w:pPr>
        <w:pStyle w:val="a3"/>
        <w:numPr>
          <w:ilvl w:val="0"/>
          <w:numId w:val="31"/>
        </w:numPr>
        <w:tabs>
          <w:tab w:val="left" w:pos="1134"/>
        </w:tabs>
        <w:spacing w:after="0" w:line="360" w:lineRule="auto"/>
        <w:ind w:left="0" w:firstLine="709"/>
        <w:jc w:val="both"/>
      </w:pPr>
      <w:r>
        <w:t>Экономика организации</w:t>
      </w:r>
      <w:r w:rsidRPr="00A733DB">
        <w:t xml:space="preserve"> [</w:t>
      </w:r>
      <w:r>
        <w:t>Электронный ресурс</w:t>
      </w:r>
      <w:r w:rsidRPr="00A733DB">
        <w:t>]</w:t>
      </w:r>
      <w:r w:rsidRPr="005264F9">
        <w:t xml:space="preserve">. // </w:t>
      </w:r>
      <w:r>
        <w:rPr>
          <w:lang w:val="en-US"/>
        </w:rPr>
        <w:t>URL</w:t>
      </w:r>
      <w:r w:rsidRPr="005264F9">
        <w:t>:</w:t>
      </w:r>
      <w:r>
        <w:t xml:space="preserve"> </w:t>
      </w:r>
      <w:hyperlink r:id="rId46" w:history="1">
        <w:r w:rsidRPr="00C52B0C">
          <w:rPr>
            <w:rStyle w:val="a9"/>
          </w:rPr>
          <w:t>https://biblioclub.ru/index.php?page=book_view_red&amp;book_id=700613</w:t>
        </w:r>
      </w:hyperlink>
      <w:r>
        <w:t xml:space="preserve"> </w:t>
      </w:r>
      <w:r w:rsidRPr="00A733DB">
        <w:t>(</w:t>
      </w:r>
      <w:r>
        <w:t>дата обращения: 20.05.2023)</w:t>
      </w:r>
    </w:p>
    <w:p w:rsidR="002F4972" w:rsidRDefault="002F4972" w:rsidP="002F4972">
      <w:pPr>
        <w:pStyle w:val="a3"/>
        <w:numPr>
          <w:ilvl w:val="0"/>
          <w:numId w:val="31"/>
        </w:numPr>
        <w:tabs>
          <w:tab w:val="left" w:pos="1134"/>
        </w:tabs>
        <w:spacing w:after="0" w:line="360" w:lineRule="auto"/>
        <w:ind w:left="0" w:firstLine="709"/>
        <w:jc w:val="both"/>
      </w:pPr>
      <w:r>
        <w:lastRenderedPageBreak/>
        <w:t>Экономика организации</w:t>
      </w:r>
      <w:r w:rsidRPr="00A733DB">
        <w:t xml:space="preserve"> [</w:t>
      </w:r>
      <w:r>
        <w:t>Электронный ресурс</w:t>
      </w:r>
      <w:r w:rsidRPr="00A733DB">
        <w:t>]</w:t>
      </w:r>
      <w:r w:rsidRPr="005264F9">
        <w:t xml:space="preserve">. // </w:t>
      </w:r>
      <w:r>
        <w:rPr>
          <w:lang w:val="en-US"/>
        </w:rPr>
        <w:t>URL</w:t>
      </w:r>
      <w:r w:rsidRPr="005264F9">
        <w:t>:</w:t>
      </w:r>
      <w:r>
        <w:t xml:space="preserve"> </w:t>
      </w:r>
      <w:hyperlink r:id="rId47" w:history="1">
        <w:r w:rsidRPr="00C52B0C">
          <w:rPr>
            <w:rStyle w:val="a9"/>
          </w:rPr>
          <w:t>https://biblioclub.ru/index.php?page=book_view_red&amp;book_id=601713</w:t>
        </w:r>
      </w:hyperlink>
      <w:r>
        <w:t xml:space="preserve"> </w:t>
      </w:r>
      <w:r w:rsidRPr="00A733DB">
        <w:t>(</w:t>
      </w:r>
      <w:r>
        <w:t>дата обращения: 20.05.2023)</w:t>
      </w:r>
    </w:p>
    <w:p w:rsidR="002065C1" w:rsidRPr="00E662FA" w:rsidRDefault="002F4972" w:rsidP="00E662FA">
      <w:pPr>
        <w:pStyle w:val="a3"/>
        <w:numPr>
          <w:ilvl w:val="0"/>
          <w:numId w:val="31"/>
        </w:numPr>
        <w:tabs>
          <w:tab w:val="left" w:pos="1134"/>
        </w:tabs>
        <w:spacing w:after="0" w:line="360" w:lineRule="auto"/>
        <w:ind w:left="0" w:firstLine="709"/>
        <w:jc w:val="both"/>
        <w:rPr>
          <w:color w:val="000000" w:themeColor="text1"/>
        </w:rPr>
      </w:pPr>
      <w:r w:rsidRPr="009C0A1C">
        <w:rPr>
          <w:rFonts w:cs="Times New Roman"/>
          <w:color w:val="000000" w:themeColor="text1"/>
          <w:szCs w:val="28"/>
          <w:shd w:val="clear" w:color="auto" w:fill="FFFFFF"/>
        </w:rPr>
        <w:t>Экономика организации: учебник и практикум для вузов / Л. А. </w:t>
      </w:r>
      <w:proofErr w:type="spellStart"/>
      <w:r w:rsidRPr="009C0A1C">
        <w:rPr>
          <w:rFonts w:cs="Times New Roman"/>
          <w:color w:val="000000" w:themeColor="text1"/>
          <w:szCs w:val="28"/>
          <w:shd w:val="clear" w:color="auto" w:fill="FFFFFF"/>
        </w:rPr>
        <w:t>Чалдаева</w:t>
      </w:r>
      <w:proofErr w:type="spellEnd"/>
      <w:r w:rsidRPr="009C0A1C">
        <w:rPr>
          <w:rFonts w:cs="Times New Roman"/>
          <w:color w:val="000000" w:themeColor="text1"/>
          <w:szCs w:val="28"/>
          <w:shd w:val="clear" w:color="auto" w:fill="FFFFFF"/>
        </w:rPr>
        <w:t xml:space="preserve"> [и др.]; под редакцией Л. А. </w:t>
      </w:r>
      <w:proofErr w:type="spellStart"/>
      <w:r w:rsidRPr="009C0A1C">
        <w:rPr>
          <w:rFonts w:cs="Times New Roman"/>
          <w:color w:val="000000" w:themeColor="text1"/>
          <w:szCs w:val="28"/>
          <w:shd w:val="clear" w:color="auto" w:fill="FFFFFF"/>
        </w:rPr>
        <w:t>Чалдаевой</w:t>
      </w:r>
      <w:proofErr w:type="spellEnd"/>
      <w:r w:rsidRPr="009C0A1C">
        <w:rPr>
          <w:rFonts w:cs="Times New Roman"/>
          <w:color w:val="000000" w:themeColor="text1"/>
          <w:szCs w:val="28"/>
          <w:shd w:val="clear" w:color="auto" w:fill="FFFFFF"/>
        </w:rPr>
        <w:t>, А. В. </w:t>
      </w:r>
      <w:proofErr w:type="spellStart"/>
      <w:r w:rsidRPr="009C0A1C">
        <w:rPr>
          <w:rFonts w:cs="Times New Roman"/>
          <w:color w:val="000000" w:themeColor="text1"/>
          <w:szCs w:val="28"/>
          <w:shd w:val="clear" w:color="auto" w:fill="FFFFFF"/>
        </w:rPr>
        <w:t>Шарковой</w:t>
      </w:r>
      <w:proofErr w:type="spellEnd"/>
      <w:r w:rsidRPr="009C0A1C">
        <w:rPr>
          <w:rFonts w:cs="Times New Roman"/>
          <w:color w:val="000000" w:themeColor="text1"/>
          <w:szCs w:val="28"/>
          <w:shd w:val="clear" w:color="auto" w:fill="FFFFFF"/>
        </w:rPr>
        <w:t xml:space="preserve">. — 3-е изд., </w:t>
      </w:r>
      <w:proofErr w:type="spellStart"/>
      <w:r w:rsidRPr="009C0A1C">
        <w:rPr>
          <w:rFonts w:cs="Times New Roman"/>
          <w:color w:val="000000" w:themeColor="text1"/>
          <w:szCs w:val="28"/>
          <w:shd w:val="clear" w:color="auto" w:fill="FFFFFF"/>
        </w:rPr>
        <w:t>перераб</w:t>
      </w:r>
      <w:proofErr w:type="spellEnd"/>
      <w:r w:rsidRPr="009C0A1C">
        <w:rPr>
          <w:rFonts w:cs="Times New Roman"/>
          <w:color w:val="000000" w:themeColor="text1"/>
          <w:szCs w:val="28"/>
          <w:shd w:val="clear" w:color="auto" w:fill="FFFFFF"/>
        </w:rPr>
        <w:t xml:space="preserve">. и доп. — Москва: Издательство </w:t>
      </w:r>
      <w:proofErr w:type="spellStart"/>
      <w:r w:rsidRPr="009C0A1C">
        <w:rPr>
          <w:rFonts w:cs="Times New Roman"/>
          <w:color w:val="000000" w:themeColor="text1"/>
          <w:szCs w:val="28"/>
          <w:shd w:val="clear" w:color="auto" w:fill="FFFFFF"/>
        </w:rPr>
        <w:t>Юрайт</w:t>
      </w:r>
      <w:proofErr w:type="spellEnd"/>
      <w:r w:rsidRPr="009C0A1C">
        <w:rPr>
          <w:rFonts w:cs="Times New Roman"/>
          <w:color w:val="000000" w:themeColor="text1"/>
          <w:szCs w:val="28"/>
          <w:shd w:val="clear" w:color="auto" w:fill="FFFFFF"/>
        </w:rPr>
        <w:t>, 2023. — 344 с. — (Высшее образование). — ISBN 978-5-534-14485-7. — Текст: электронный // Образов</w:t>
      </w:r>
      <w:r>
        <w:rPr>
          <w:rFonts w:cs="Times New Roman"/>
          <w:color w:val="000000" w:themeColor="text1"/>
          <w:szCs w:val="28"/>
          <w:shd w:val="clear" w:color="auto" w:fill="FFFFFF"/>
        </w:rPr>
        <w:t xml:space="preserve">ательная платформа </w:t>
      </w:r>
      <w:proofErr w:type="spellStart"/>
      <w:r>
        <w:rPr>
          <w:rFonts w:cs="Times New Roman"/>
          <w:color w:val="000000" w:themeColor="text1"/>
          <w:szCs w:val="28"/>
          <w:shd w:val="clear" w:color="auto" w:fill="FFFFFF"/>
        </w:rPr>
        <w:t>Юрайт</w:t>
      </w:r>
      <w:proofErr w:type="spellEnd"/>
      <w:r>
        <w:rPr>
          <w:rFonts w:cs="Times New Roman"/>
          <w:color w:val="000000" w:themeColor="text1"/>
          <w:szCs w:val="28"/>
          <w:shd w:val="clear" w:color="auto" w:fill="FFFFFF"/>
        </w:rPr>
        <w:t xml:space="preserve"> [сайт]</w:t>
      </w:r>
      <w:r w:rsidRPr="009C0A1C">
        <w:rPr>
          <w:rFonts w:cs="Times New Roman"/>
          <w:color w:val="000000" w:themeColor="text1"/>
          <w:szCs w:val="28"/>
          <w:shd w:val="clear" w:color="auto" w:fill="FFFFFF"/>
        </w:rPr>
        <w:t xml:space="preserve"> — URL: </w:t>
      </w:r>
      <w:hyperlink r:id="rId48" w:tgtFrame="_blank" w:history="1">
        <w:r w:rsidRPr="00C52B0C">
          <w:rPr>
            <w:rStyle w:val="a9"/>
            <w:rFonts w:cs="Times New Roman"/>
            <w:szCs w:val="28"/>
            <w:shd w:val="clear" w:color="auto" w:fill="FFFFFF"/>
          </w:rPr>
          <w:t>https://urait.ru/bcode/511735</w:t>
        </w:r>
      </w:hyperlink>
      <w:r w:rsidRPr="009C0A1C">
        <w:rPr>
          <w:rFonts w:cs="Times New Roman"/>
          <w:color w:val="000000" w:themeColor="text1"/>
          <w:szCs w:val="28"/>
          <w:shd w:val="clear" w:color="auto" w:fill="FFFFFF"/>
        </w:rPr>
        <w:t> (дата обращения: 17.05.2023)</w:t>
      </w:r>
    </w:p>
    <w:sectPr w:rsidR="002065C1" w:rsidRPr="00E662FA" w:rsidSect="00D04F22">
      <w:footerReference w:type="default" r:id="rId49"/>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778" w:rsidRDefault="00021778" w:rsidP="003E68F3">
      <w:pPr>
        <w:spacing w:after="0" w:line="240" w:lineRule="auto"/>
      </w:pPr>
      <w:r>
        <w:separator/>
      </w:r>
    </w:p>
  </w:endnote>
  <w:endnote w:type="continuationSeparator" w:id="0">
    <w:p w:rsidR="00021778" w:rsidRDefault="00021778" w:rsidP="003E6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9954"/>
      <w:docPartObj>
        <w:docPartGallery w:val="Page Numbers (Bottom of Page)"/>
        <w:docPartUnique/>
      </w:docPartObj>
    </w:sdtPr>
    <w:sdtContent>
      <w:p w:rsidR="006C07A9" w:rsidRDefault="004A20C7">
        <w:pPr>
          <w:pStyle w:val="ad"/>
          <w:jc w:val="center"/>
        </w:pPr>
        <w:fldSimple w:instr=" PAGE   \* MERGEFORMAT ">
          <w:r w:rsidR="003C03B0">
            <w:rPr>
              <w:noProof/>
            </w:rPr>
            <w:t>34</w:t>
          </w:r>
        </w:fldSimple>
      </w:p>
    </w:sdtContent>
  </w:sdt>
  <w:p w:rsidR="006C07A9" w:rsidRDefault="006C07A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778" w:rsidRDefault="00021778" w:rsidP="003E68F3">
      <w:pPr>
        <w:spacing w:after="0" w:line="240" w:lineRule="auto"/>
      </w:pPr>
      <w:r>
        <w:separator/>
      </w:r>
    </w:p>
  </w:footnote>
  <w:footnote w:type="continuationSeparator" w:id="0">
    <w:p w:rsidR="00021778" w:rsidRDefault="00021778" w:rsidP="003E68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0AB"/>
    <w:multiLevelType w:val="multilevel"/>
    <w:tmpl w:val="80D4D18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24653E5"/>
    <w:multiLevelType w:val="hybridMultilevel"/>
    <w:tmpl w:val="60FAC08C"/>
    <w:lvl w:ilvl="0" w:tplc="BB066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57201A"/>
    <w:multiLevelType w:val="hybridMultilevel"/>
    <w:tmpl w:val="ED1A95A4"/>
    <w:lvl w:ilvl="0" w:tplc="2B1E79E0">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329BE"/>
    <w:multiLevelType w:val="multilevel"/>
    <w:tmpl w:val="FB0CBCD2"/>
    <w:lvl w:ilvl="0">
      <w:start w:val="2"/>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E7B38D4"/>
    <w:multiLevelType w:val="hybridMultilevel"/>
    <w:tmpl w:val="1FB24DC8"/>
    <w:lvl w:ilvl="0" w:tplc="C076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7E0032"/>
    <w:multiLevelType w:val="hybridMultilevel"/>
    <w:tmpl w:val="374E18FE"/>
    <w:lvl w:ilvl="0" w:tplc="5508976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8726775"/>
    <w:multiLevelType w:val="multilevel"/>
    <w:tmpl w:val="2932E12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A7638F"/>
    <w:multiLevelType w:val="hybridMultilevel"/>
    <w:tmpl w:val="80465FA4"/>
    <w:lvl w:ilvl="0" w:tplc="55089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464637"/>
    <w:multiLevelType w:val="hybridMultilevel"/>
    <w:tmpl w:val="F3FCAFB4"/>
    <w:lvl w:ilvl="0" w:tplc="55089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9F1AB6"/>
    <w:multiLevelType w:val="hybridMultilevel"/>
    <w:tmpl w:val="ED521FA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09138A"/>
    <w:multiLevelType w:val="hybridMultilevel"/>
    <w:tmpl w:val="8872F88E"/>
    <w:lvl w:ilvl="0" w:tplc="550897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EB6AEA"/>
    <w:multiLevelType w:val="multilevel"/>
    <w:tmpl w:val="CAE2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F012B"/>
    <w:multiLevelType w:val="hybridMultilevel"/>
    <w:tmpl w:val="E8521B0A"/>
    <w:lvl w:ilvl="0" w:tplc="55089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FE3876"/>
    <w:multiLevelType w:val="multilevel"/>
    <w:tmpl w:val="2C7E6A34"/>
    <w:lvl w:ilvl="0">
      <w:start w:val="1"/>
      <w:numFmt w:val="decimal"/>
      <w:lvlText w:val="%1."/>
      <w:lvlJc w:val="left"/>
      <w:pPr>
        <w:ind w:left="567" w:hanging="207"/>
      </w:pPr>
      <w:rPr>
        <w:rFonts w:ascii="Times New Roman" w:eastAsiaTheme="minorHAnsi" w:hAnsi="Times New Roman" w:cs="Times New Roman"/>
      </w:rPr>
    </w:lvl>
    <w:lvl w:ilvl="1">
      <w:start w:val="1"/>
      <w:numFmt w:val="decimal"/>
      <w:isLgl/>
      <w:lvlText w:val="%1.%2"/>
      <w:lvlJc w:val="left"/>
      <w:pPr>
        <w:ind w:left="284" w:firstLine="502"/>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abstractNum w:abstractNumId="14">
    <w:nsid w:val="3CEA0C73"/>
    <w:multiLevelType w:val="hybridMultilevel"/>
    <w:tmpl w:val="83CEF7CE"/>
    <w:lvl w:ilvl="0" w:tplc="5508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480D7D"/>
    <w:multiLevelType w:val="hybridMultilevel"/>
    <w:tmpl w:val="38E067E6"/>
    <w:lvl w:ilvl="0" w:tplc="5508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F55B9C"/>
    <w:multiLevelType w:val="multilevel"/>
    <w:tmpl w:val="8E1A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10654F"/>
    <w:multiLevelType w:val="hybridMultilevel"/>
    <w:tmpl w:val="24F2C99C"/>
    <w:lvl w:ilvl="0" w:tplc="5508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635387"/>
    <w:multiLevelType w:val="hybridMultilevel"/>
    <w:tmpl w:val="623AB6F8"/>
    <w:lvl w:ilvl="0" w:tplc="55089760">
      <w:start w:val="1"/>
      <w:numFmt w:val="bullet"/>
      <w:lvlText w:val=""/>
      <w:lvlJc w:val="left"/>
      <w:pPr>
        <w:ind w:left="928" w:hanging="360"/>
      </w:pPr>
      <w:rPr>
        <w:rFonts w:ascii="Symbol" w:hAnsi="Symbol" w:hint="default"/>
        <w:color w:val="A6A6A6" w:themeColor="background1" w:themeShade="A6"/>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4A4E5662"/>
    <w:multiLevelType w:val="multilevel"/>
    <w:tmpl w:val="6910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5137DB"/>
    <w:multiLevelType w:val="hybridMultilevel"/>
    <w:tmpl w:val="19EE0A54"/>
    <w:lvl w:ilvl="0" w:tplc="8E4C7E4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4882509"/>
    <w:multiLevelType w:val="hybridMultilevel"/>
    <w:tmpl w:val="FA262910"/>
    <w:lvl w:ilvl="0" w:tplc="ADC60914">
      <w:start w:val="1"/>
      <w:numFmt w:val="bullet"/>
      <w:lvlText w:val=""/>
      <w:lvlJc w:val="left"/>
      <w:pPr>
        <w:tabs>
          <w:tab w:val="num" w:pos="720"/>
        </w:tabs>
        <w:ind w:left="720" w:hanging="360"/>
      </w:pPr>
      <w:rPr>
        <w:rFonts w:ascii="Wingdings" w:hAnsi="Wingdings" w:hint="default"/>
      </w:rPr>
    </w:lvl>
    <w:lvl w:ilvl="1" w:tplc="8918F0E4" w:tentative="1">
      <w:start w:val="1"/>
      <w:numFmt w:val="bullet"/>
      <w:lvlText w:val=""/>
      <w:lvlJc w:val="left"/>
      <w:pPr>
        <w:tabs>
          <w:tab w:val="num" w:pos="1440"/>
        </w:tabs>
        <w:ind w:left="1440" w:hanging="360"/>
      </w:pPr>
      <w:rPr>
        <w:rFonts w:ascii="Wingdings" w:hAnsi="Wingdings" w:hint="default"/>
      </w:rPr>
    </w:lvl>
    <w:lvl w:ilvl="2" w:tplc="18908E44" w:tentative="1">
      <w:start w:val="1"/>
      <w:numFmt w:val="bullet"/>
      <w:lvlText w:val=""/>
      <w:lvlJc w:val="left"/>
      <w:pPr>
        <w:tabs>
          <w:tab w:val="num" w:pos="2160"/>
        </w:tabs>
        <w:ind w:left="2160" w:hanging="360"/>
      </w:pPr>
      <w:rPr>
        <w:rFonts w:ascii="Wingdings" w:hAnsi="Wingdings" w:hint="default"/>
      </w:rPr>
    </w:lvl>
    <w:lvl w:ilvl="3" w:tplc="3D624E02" w:tentative="1">
      <w:start w:val="1"/>
      <w:numFmt w:val="bullet"/>
      <w:lvlText w:val=""/>
      <w:lvlJc w:val="left"/>
      <w:pPr>
        <w:tabs>
          <w:tab w:val="num" w:pos="2880"/>
        </w:tabs>
        <w:ind w:left="2880" w:hanging="360"/>
      </w:pPr>
      <w:rPr>
        <w:rFonts w:ascii="Wingdings" w:hAnsi="Wingdings" w:hint="default"/>
      </w:rPr>
    </w:lvl>
    <w:lvl w:ilvl="4" w:tplc="1154149A" w:tentative="1">
      <w:start w:val="1"/>
      <w:numFmt w:val="bullet"/>
      <w:lvlText w:val=""/>
      <w:lvlJc w:val="left"/>
      <w:pPr>
        <w:tabs>
          <w:tab w:val="num" w:pos="3600"/>
        </w:tabs>
        <w:ind w:left="3600" w:hanging="360"/>
      </w:pPr>
      <w:rPr>
        <w:rFonts w:ascii="Wingdings" w:hAnsi="Wingdings" w:hint="default"/>
      </w:rPr>
    </w:lvl>
    <w:lvl w:ilvl="5" w:tplc="D96CC6AC" w:tentative="1">
      <w:start w:val="1"/>
      <w:numFmt w:val="bullet"/>
      <w:lvlText w:val=""/>
      <w:lvlJc w:val="left"/>
      <w:pPr>
        <w:tabs>
          <w:tab w:val="num" w:pos="4320"/>
        </w:tabs>
        <w:ind w:left="4320" w:hanging="360"/>
      </w:pPr>
      <w:rPr>
        <w:rFonts w:ascii="Wingdings" w:hAnsi="Wingdings" w:hint="default"/>
      </w:rPr>
    </w:lvl>
    <w:lvl w:ilvl="6" w:tplc="44F60304" w:tentative="1">
      <w:start w:val="1"/>
      <w:numFmt w:val="bullet"/>
      <w:lvlText w:val=""/>
      <w:lvlJc w:val="left"/>
      <w:pPr>
        <w:tabs>
          <w:tab w:val="num" w:pos="5040"/>
        </w:tabs>
        <w:ind w:left="5040" w:hanging="360"/>
      </w:pPr>
      <w:rPr>
        <w:rFonts w:ascii="Wingdings" w:hAnsi="Wingdings" w:hint="default"/>
      </w:rPr>
    </w:lvl>
    <w:lvl w:ilvl="7" w:tplc="1CFC3712" w:tentative="1">
      <w:start w:val="1"/>
      <w:numFmt w:val="bullet"/>
      <w:lvlText w:val=""/>
      <w:lvlJc w:val="left"/>
      <w:pPr>
        <w:tabs>
          <w:tab w:val="num" w:pos="5760"/>
        </w:tabs>
        <w:ind w:left="5760" w:hanging="360"/>
      </w:pPr>
      <w:rPr>
        <w:rFonts w:ascii="Wingdings" w:hAnsi="Wingdings" w:hint="default"/>
      </w:rPr>
    </w:lvl>
    <w:lvl w:ilvl="8" w:tplc="1A3A8612" w:tentative="1">
      <w:start w:val="1"/>
      <w:numFmt w:val="bullet"/>
      <w:lvlText w:val=""/>
      <w:lvlJc w:val="left"/>
      <w:pPr>
        <w:tabs>
          <w:tab w:val="num" w:pos="6480"/>
        </w:tabs>
        <w:ind w:left="6480" w:hanging="360"/>
      </w:pPr>
      <w:rPr>
        <w:rFonts w:ascii="Wingdings" w:hAnsi="Wingdings" w:hint="default"/>
      </w:rPr>
    </w:lvl>
  </w:abstractNum>
  <w:abstractNum w:abstractNumId="22">
    <w:nsid w:val="57D30D2E"/>
    <w:multiLevelType w:val="hybridMultilevel"/>
    <w:tmpl w:val="C3C01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386AA9"/>
    <w:multiLevelType w:val="hybridMultilevel"/>
    <w:tmpl w:val="5BAA0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FA73FD"/>
    <w:multiLevelType w:val="hybridMultilevel"/>
    <w:tmpl w:val="22FA2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BB13E5"/>
    <w:multiLevelType w:val="hybridMultilevel"/>
    <w:tmpl w:val="CDD87168"/>
    <w:lvl w:ilvl="0" w:tplc="55089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0E73E3"/>
    <w:multiLevelType w:val="hybridMultilevel"/>
    <w:tmpl w:val="AB7A0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7B58F0"/>
    <w:multiLevelType w:val="hybridMultilevel"/>
    <w:tmpl w:val="7DC80578"/>
    <w:lvl w:ilvl="0" w:tplc="5508976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B2B31BC"/>
    <w:multiLevelType w:val="hybridMultilevel"/>
    <w:tmpl w:val="849613B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4A6E56"/>
    <w:multiLevelType w:val="hybridMultilevel"/>
    <w:tmpl w:val="5D920B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CA0BAB"/>
    <w:multiLevelType w:val="hybridMultilevel"/>
    <w:tmpl w:val="9CC84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3"/>
  </w:num>
  <w:num w:numId="5">
    <w:abstractNumId w:val="11"/>
  </w:num>
  <w:num w:numId="6">
    <w:abstractNumId w:val="6"/>
  </w:num>
  <w:num w:numId="7">
    <w:abstractNumId w:val="25"/>
  </w:num>
  <w:num w:numId="8">
    <w:abstractNumId w:val="7"/>
  </w:num>
  <w:num w:numId="9">
    <w:abstractNumId w:val="30"/>
  </w:num>
  <w:num w:numId="10">
    <w:abstractNumId w:val="26"/>
  </w:num>
  <w:num w:numId="11">
    <w:abstractNumId w:val="12"/>
  </w:num>
  <w:num w:numId="12">
    <w:abstractNumId w:val="8"/>
  </w:num>
  <w:num w:numId="13">
    <w:abstractNumId w:val="16"/>
  </w:num>
  <w:num w:numId="14">
    <w:abstractNumId w:val="19"/>
  </w:num>
  <w:num w:numId="15">
    <w:abstractNumId w:val="21"/>
  </w:num>
  <w:num w:numId="16">
    <w:abstractNumId w:val="5"/>
  </w:num>
  <w:num w:numId="17">
    <w:abstractNumId w:val="13"/>
  </w:num>
  <w:num w:numId="18">
    <w:abstractNumId w:val="10"/>
  </w:num>
  <w:num w:numId="19">
    <w:abstractNumId w:val="17"/>
  </w:num>
  <w:num w:numId="20">
    <w:abstractNumId w:val="22"/>
  </w:num>
  <w:num w:numId="21">
    <w:abstractNumId w:val="24"/>
  </w:num>
  <w:num w:numId="22">
    <w:abstractNumId w:val="18"/>
  </w:num>
  <w:num w:numId="23">
    <w:abstractNumId w:val="14"/>
  </w:num>
  <w:num w:numId="24">
    <w:abstractNumId w:val="20"/>
  </w:num>
  <w:num w:numId="25">
    <w:abstractNumId w:val="15"/>
  </w:num>
  <w:num w:numId="26">
    <w:abstractNumId w:val="3"/>
  </w:num>
  <w:num w:numId="27">
    <w:abstractNumId w:val="28"/>
  </w:num>
  <w:num w:numId="28">
    <w:abstractNumId w:val="9"/>
  </w:num>
  <w:num w:numId="29">
    <w:abstractNumId w:val="29"/>
  </w:num>
  <w:num w:numId="30">
    <w:abstractNumId w:val="27"/>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E1DE5"/>
    <w:rsid w:val="0000493A"/>
    <w:rsid w:val="0000593D"/>
    <w:rsid w:val="00021778"/>
    <w:rsid w:val="00040C26"/>
    <w:rsid w:val="00050B65"/>
    <w:rsid w:val="0005645B"/>
    <w:rsid w:val="000676C8"/>
    <w:rsid w:val="00082F46"/>
    <w:rsid w:val="000A5F1F"/>
    <w:rsid w:val="000B2C6F"/>
    <w:rsid w:val="000B5966"/>
    <w:rsid w:val="00111C22"/>
    <w:rsid w:val="00121891"/>
    <w:rsid w:val="00144FAD"/>
    <w:rsid w:val="001A0407"/>
    <w:rsid w:val="001A371D"/>
    <w:rsid w:val="001A6041"/>
    <w:rsid w:val="001B5F11"/>
    <w:rsid w:val="001C3F04"/>
    <w:rsid w:val="001C6EA0"/>
    <w:rsid w:val="001E3378"/>
    <w:rsid w:val="002065C1"/>
    <w:rsid w:val="0020780D"/>
    <w:rsid w:val="00220889"/>
    <w:rsid w:val="002610C4"/>
    <w:rsid w:val="00262958"/>
    <w:rsid w:val="00270699"/>
    <w:rsid w:val="002768D0"/>
    <w:rsid w:val="00294B53"/>
    <w:rsid w:val="002A0B00"/>
    <w:rsid w:val="002D27CB"/>
    <w:rsid w:val="002D39B6"/>
    <w:rsid w:val="002D70C1"/>
    <w:rsid w:val="002F4972"/>
    <w:rsid w:val="00334F44"/>
    <w:rsid w:val="003824E7"/>
    <w:rsid w:val="003A1D7B"/>
    <w:rsid w:val="003B0956"/>
    <w:rsid w:val="003B4B0A"/>
    <w:rsid w:val="003C03B0"/>
    <w:rsid w:val="003E68F3"/>
    <w:rsid w:val="00412B40"/>
    <w:rsid w:val="0044048A"/>
    <w:rsid w:val="004430A6"/>
    <w:rsid w:val="00451679"/>
    <w:rsid w:val="00454115"/>
    <w:rsid w:val="004576A5"/>
    <w:rsid w:val="004916B6"/>
    <w:rsid w:val="004A20C7"/>
    <w:rsid w:val="004A6479"/>
    <w:rsid w:val="004C24F5"/>
    <w:rsid w:val="004D4CD0"/>
    <w:rsid w:val="004F7E55"/>
    <w:rsid w:val="005214A5"/>
    <w:rsid w:val="0056689E"/>
    <w:rsid w:val="005A2E5E"/>
    <w:rsid w:val="005B03A0"/>
    <w:rsid w:val="005E1DE5"/>
    <w:rsid w:val="005F7D91"/>
    <w:rsid w:val="00606AE9"/>
    <w:rsid w:val="0061760C"/>
    <w:rsid w:val="00620B67"/>
    <w:rsid w:val="00623214"/>
    <w:rsid w:val="00624AD3"/>
    <w:rsid w:val="00665A94"/>
    <w:rsid w:val="00667FB5"/>
    <w:rsid w:val="00680A67"/>
    <w:rsid w:val="00682D4F"/>
    <w:rsid w:val="006C07A9"/>
    <w:rsid w:val="006E10C0"/>
    <w:rsid w:val="0077228A"/>
    <w:rsid w:val="007852D6"/>
    <w:rsid w:val="007A6027"/>
    <w:rsid w:val="007C6C0E"/>
    <w:rsid w:val="007F61EE"/>
    <w:rsid w:val="00807AE5"/>
    <w:rsid w:val="00810DC8"/>
    <w:rsid w:val="00812809"/>
    <w:rsid w:val="00815199"/>
    <w:rsid w:val="008243B3"/>
    <w:rsid w:val="008B71DA"/>
    <w:rsid w:val="008C28FC"/>
    <w:rsid w:val="008C3FFD"/>
    <w:rsid w:val="008D465C"/>
    <w:rsid w:val="008D6E36"/>
    <w:rsid w:val="0090721D"/>
    <w:rsid w:val="009243D6"/>
    <w:rsid w:val="00946E5B"/>
    <w:rsid w:val="009521FF"/>
    <w:rsid w:val="0096357B"/>
    <w:rsid w:val="0096435C"/>
    <w:rsid w:val="00974842"/>
    <w:rsid w:val="009C02E6"/>
    <w:rsid w:val="00A16608"/>
    <w:rsid w:val="00A279D9"/>
    <w:rsid w:val="00A42D9D"/>
    <w:rsid w:val="00A51752"/>
    <w:rsid w:val="00A606E9"/>
    <w:rsid w:val="00A704E5"/>
    <w:rsid w:val="00AD0704"/>
    <w:rsid w:val="00AD1322"/>
    <w:rsid w:val="00AE6770"/>
    <w:rsid w:val="00B0004E"/>
    <w:rsid w:val="00B56E09"/>
    <w:rsid w:val="00B57F02"/>
    <w:rsid w:val="00B72C0B"/>
    <w:rsid w:val="00B74573"/>
    <w:rsid w:val="00BB0D9B"/>
    <w:rsid w:val="00BB259D"/>
    <w:rsid w:val="00C00488"/>
    <w:rsid w:val="00C12BDC"/>
    <w:rsid w:val="00C2583C"/>
    <w:rsid w:val="00C56A8E"/>
    <w:rsid w:val="00C62248"/>
    <w:rsid w:val="00C76DF6"/>
    <w:rsid w:val="00C86230"/>
    <w:rsid w:val="00CB07E1"/>
    <w:rsid w:val="00CC61A9"/>
    <w:rsid w:val="00D04B9F"/>
    <w:rsid w:val="00D04F22"/>
    <w:rsid w:val="00D206E1"/>
    <w:rsid w:val="00D57EA8"/>
    <w:rsid w:val="00D61D6A"/>
    <w:rsid w:val="00D634E8"/>
    <w:rsid w:val="00D661E4"/>
    <w:rsid w:val="00D7156B"/>
    <w:rsid w:val="00D81ADA"/>
    <w:rsid w:val="00D9522D"/>
    <w:rsid w:val="00DA1924"/>
    <w:rsid w:val="00DC4D6D"/>
    <w:rsid w:val="00DF7FC3"/>
    <w:rsid w:val="00E10DE8"/>
    <w:rsid w:val="00E233BF"/>
    <w:rsid w:val="00E43EB8"/>
    <w:rsid w:val="00E528BC"/>
    <w:rsid w:val="00E57E1A"/>
    <w:rsid w:val="00E662FA"/>
    <w:rsid w:val="00EC1B87"/>
    <w:rsid w:val="00EE19D0"/>
    <w:rsid w:val="00EE4014"/>
    <w:rsid w:val="00F43BEA"/>
    <w:rsid w:val="00F653A5"/>
    <w:rsid w:val="00F71330"/>
    <w:rsid w:val="00F71D36"/>
    <w:rsid w:val="00F8731E"/>
    <w:rsid w:val="00FE6E93"/>
    <w:rsid w:val="00FF5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9F"/>
  </w:style>
  <w:style w:type="paragraph" w:styleId="2">
    <w:name w:val="heading 2"/>
    <w:basedOn w:val="a"/>
    <w:link w:val="20"/>
    <w:uiPriority w:val="9"/>
    <w:qFormat/>
    <w:rsid w:val="00451679"/>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956"/>
    <w:pPr>
      <w:ind w:left="720"/>
      <w:contextualSpacing/>
    </w:pPr>
  </w:style>
  <w:style w:type="paragraph" w:styleId="a4">
    <w:name w:val="Balloon Text"/>
    <w:basedOn w:val="a"/>
    <w:link w:val="a5"/>
    <w:uiPriority w:val="99"/>
    <w:semiHidden/>
    <w:unhideWhenUsed/>
    <w:rsid w:val="008B71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71DA"/>
    <w:rPr>
      <w:rFonts w:ascii="Tahoma" w:hAnsi="Tahoma" w:cs="Tahoma"/>
      <w:sz w:val="16"/>
      <w:szCs w:val="16"/>
    </w:rPr>
  </w:style>
  <w:style w:type="table" w:styleId="a6">
    <w:name w:val="Table Grid"/>
    <w:basedOn w:val="a1"/>
    <w:uiPriority w:val="59"/>
    <w:rsid w:val="008C3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5,Обычный (Web)4,Обычный (веб)11112,Обычный (веб)1112,Обычный (веб,Обычный (Web)5,Обычный (веб)8,Обычный (веб)9,Обычный (Web)6,Обычный (веб)10,Обычный (Web)61,Обычный (веб)911,Обычный (Web)51,Обычный (в,Обычный ,Обычный (веб)1"/>
    <w:basedOn w:val="a"/>
    <w:link w:val="a8"/>
    <w:uiPriority w:val="99"/>
    <w:unhideWhenUsed/>
    <w:qFormat/>
    <w:rsid w:val="000676C8"/>
    <w:pPr>
      <w:spacing w:before="100" w:beforeAutospacing="1" w:after="100" w:afterAutospacing="1" w:line="240" w:lineRule="auto"/>
    </w:pPr>
    <w:rPr>
      <w:rFonts w:eastAsia="Times New Roman" w:cs="Times New Roman"/>
      <w:sz w:val="24"/>
      <w:szCs w:val="24"/>
      <w:lang w:eastAsia="ru-RU"/>
    </w:rPr>
  </w:style>
  <w:style w:type="character" w:styleId="a9">
    <w:name w:val="Hyperlink"/>
    <w:basedOn w:val="a0"/>
    <w:uiPriority w:val="99"/>
    <w:unhideWhenUsed/>
    <w:rsid w:val="002065C1"/>
    <w:rPr>
      <w:color w:val="0000FF"/>
      <w:u w:val="single"/>
    </w:rPr>
  </w:style>
  <w:style w:type="character" w:styleId="aa">
    <w:name w:val="Strong"/>
    <w:basedOn w:val="a0"/>
    <w:uiPriority w:val="22"/>
    <w:qFormat/>
    <w:rsid w:val="00667FB5"/>
    <w:rPr>
      <w:b/>
      <w:bCs/>
    </w:rPr>
  </w:style>
  <w:style w:type="character" w:customStyle="1" w:styleId="20">
    <w:name w:val="Заголовок 2 Знак"/>
    <w:basedOn w:val="a0"/>
    <w:link w:val="2"/>
    <w:uiPriority w:val="9"/>
    <w:rsid w:val="00451679"/>
    <w:rPr>
      <w:rFonts w:eastAsia="Times New Roman" w:cs="Times New Roman"/>
      <w:b/>
      <w:bCs/>
      <w:sz w:val="36"/>
      <w:szCs w:val="36"/>
      <w:lang w:eastAsia="ru-RU"/>
    </w:rPr>
  </w:style>
  <w:style w:type="character" w:customStyle="1" w:styleId="ls8">
    <w:name w:val="ls8"/>
    <w:basedOn w:val="a0"/>
    <w:rsid w:val="005B03A0"/>
  </w:style>
  <w:style w:type="character" w:customStyle="1" w:styleId="ffd">
    <w:name w:val="ffd"/>
    <w:basedOn w:val="a0"/>
    <w:rsid w:val="005B03A0"/>
  </w:style>
  <w:style w:type="character" w:customStyle="1" w:styleId="v0">
    <w:name w:val="v0"/>
    <w:basedOn w:val="a0"/>
    <w:rsid w:val="005B03A0"/>
  </w:style>
  <w:style w:type="paragraph" w:styleId="ab">
    <w:name w:val="header"/>
    <w:basedOn w:val="a"/>
    <w:link w:val="ac"/>
    <w:uiPriority w:val="99"/>
    <w:semiHidden/>
    <w:unhideWhenUsed/>
    <w:rsid w:val="003E68F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E68F3"/>
  </w:style>
  <w:style w:type="paragraph" w:styleId="ad">
    <w:name w:val="footer"/>
    <w:basedOn w:val="a"/>
    <w:link w:val="ae"/>
    <w:uiPriority w:val="99"/>
    <w:unhideWhenUsed/>
    <w:rsid w:val="003E68F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E68F3"/>
  </w:style>
  <w:style w:type="paragraph" w:styleId="af">
    <w:name w:val="caption"/>
    <w:aliases w:val="Caption Char,Caption Char1 Char,Caption Char Char Char,Caption Char1,Caption Char Char,Caption Char2 Char,Caption Char Char1 Char,Caption Char1 Char Char Char,Caption Char Char Char Char Char,Caption Char1 Char1 Char,Знак1 Знак2 Знак"/>
    <w:basedOn w:val="a"/>
    <w:next w:val="a"/>
    <w:link w:val="af0"/>
    <w:uiPriority w:val="35"/>
    <w:unhideWhenUsed/>
    <w:qFormat/>
    <w:rsid w:val="002F4972"/>
    <w:pPr>
      <w:spacing w:line="240" w:lineRule="auto"/>
    </w:pPr>
    <w:rPr>
      <w:rFonts w:asciiTheme="minorHAnsi" w:eastAsiaTheme="minorEastAsia" w:hAnsiTheme="minorHAnsi"/>
      <w:b/>
      <w:bCs/>
      <w:color w:val="4F81BD" w:themeColor="accent1"/>
      <w:sz w:val="18"/>
      <w:szCs w:val="18"/>
      <w:lang w:eastAsia="ru-RU"/>
    </w:rPr>
  </w:style>
  <w:style w:type="character" w:customStyle="1" w:styleId="af0">
    <w:name w:val="Название объекта Знак"/>
    <w:aliases w:val="Caption Char Знак,Caption Char1 Char Знак,Caption Char Char Char Знак,Caption Char1 Знак,Caption Char Char Знак,Caption Char2 Char Знак,Caption Char Char1 Char Знак,Caption Char1 Char Char Char Знак,Caption Char1 Char1 Char Знак"/>
    <w:basedOn w:val="a0"/>
    <w:link w:val="af"/>
    <w:uiPriority w:val="35"/>
    <w:locked/>
    <w:rsid w:val="002F4972"/>
    <w:rPr>
      <w:rFonts w:asciiTheme="minorHAnsi" w:eastAsiaTheme="minorEastAsia" w:hAnsiTheme="minorHAnsi"/>
      <w:b/>
      <w:bCs/>
      <w:color w:val="4F81BD" w:themeColor="accent1"/>
      <w:sz w:val="18"/>
      <w:szCs w:val="18"/>
      <w:lang w:eastAsia="ru-RU"/>
    </w:rPr>
  </w:style>
  <w:style w:type="character" w:customStyle="1" w:styleId="a8">
    <w:name w:val="Обычный (веб) Знак"/>
    <w:aliases w:val="Обычный (веб)5 Знак,Обычный (Web)4 Знак,Обычный (веб)11112 Знак,Обычный (веб)1112 Знак,Обычный (веб Знак,Обычный (Web)5 Знак,Обычный (веб)8 Знак,Обычный (веб)9 Знак,Обычный (Web)6 Знак,Обычный (веб)10 Знак,Обычный (Web)61 Знак"/>
    <w:link w:val="a7"/>
    <w:uiPriority w:val="99"/>
    <w:rsid w:val="002F4972"/>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966567">
      <w:bodyDiv w:val="1"/>
      <w:marLeft w:val="0"/>
      <w:marRight w:val="0"/>
      <w:marTop w:val="0"/>
      <w:marBottom w:val="0"/>
      <w:divBdr>
        <w:top w:val="none" w:sz="0" w:space="0" w:color="auto"/>
        <w:left w:val="none" w:sz="0" w:space="0" w:color="auto"/>
        <w:bottom w:val="none" w:sz="0" w:space="0" w:color="auto"/>
        <w:right w:val="none" w:sz="0" w:space="0" w:color="auto"/>
      </w:divBdr>
      <w:divsChild>
        <w:div w:id="500972173">
          <w:marLeft w:val="0"/>
          <w:marRight w:val="0"/>
          <w:marTop w:val="0"/>
          <w:marBottom w:val="0"/>
          <w:divBdr>
            <w:top w:val="none" w:sz="0" w:space="0" w:color="auto"/>
            <w:left w:val="none" w:sz="0" w:space="0" w:color="auto"/>
            <w:bottom w:val="none" w:sz="0" w:space="0" w:color="auto"/>
            <w:right w:val="none" w:sz="0" w:space="0" w:color="auto"/>
          </w:divBdr>
        </w:div>
        <w:div w:id="1449933153">
          <w:marLeft w:val="0"/>
          <w:marRight w:val="0"/>
          <w:marTop w:val="0"/>
          <w:marBottom w:val="0"/>
          <w:divBdr>
            <w:top w:val="none" w:sz="0" w:space="0" w:color="auto"/>
            <w:left w:val="none" w:sz="0" w:space="0" w:color="auto"/>
            <w:bottom w:val="none" w:sz="0" w:space="0" w:color="auto"/>
            <w:right w:val="none" w:sz="0" w:space="0" w:color="auto"/>
          </w:divBdr>
        </w:div>
        <w:div w:id="1644650426">
          <w:marLeft w:val="0"/>
          <w:marRight w:val="0"/>
          <w:marTop w:val="0"/>
          <w:marBottom w:val="0"/>
          <w:divBdr>
            <w:top w:val="none" w:sz="0" w:space="0" w:color="auto"/>
            <w:left w:val="none" w:sz="0" w:space="0" w:color="auto"/>
            <w:bottom w:val="none" w:sz="0" w:space="0" w:color="auto"/>
            <w:right w:val="none" w:sz="0" w:space="0" w:color="auto"/>
          </w:divBdr>
        </w:div>
        <w:div w:id="92437650">
          <w:marLeft w:val="0"/>
          <w:marRight w:val="0"/>
          <w:marTop w:val="0"/>
          <w:marBottom w:val="0"/>
          <w:divBdr>
            <w:top w:val="none" w:sz="0" w:space="0" w:color="auto"/>
            <w:left w:val="none" w:sz="0" w:space="0" w:color="auto"/>
            <w:bottom w:val="none" w:sz="0" w:space="0" w:color="auto"/>
            <w:right w:val="none" w:sz="0" w:space="0" w:color="auto"/>
          </w:divBdr>
        </w:div>
        <w:div w:id="534925307">
          <w:marLeft w:val="0"/>
          <w:marRight w:val="0"/>
          <w:marTop w:val="0"/>
          <w:marBottom w:val="0"/>
          <w:divBdr>
            <w:top w:val="none" w:sz="0" w:space="0" w:color="auto"/>
            <w:left w:val="none" w:sz="0" w:space="0" w:color="auto"/>
            <w:bottom w:val="none" w:sz="0" w:space="0" w:color="auto"/>
            <w:right w:val="none" w:sz="0" w:space="0" w:color="auto"/>
          </w:divBdr>
        </w:div>
        <w:div w:id="1917202012">
          <w:marLeft w:val="0"/>
          <w:marRight w:val="0"/>
          <w:marTop w:val="0"/>
          <w:marBottom w:val="0"/>
          <w:divBdr>
            <w:top w:val="none" w:sz="0" w:space="0" w:color="auto"/>
            <w:left w:val="none" w:sz="0" w:space="0" w:color="auto"/>
            <w:bottom w:val="none" w:sz="0" w:space="0" w:color="auto"/>
            <w:right w:val="none" w:sz="0" w:space="0" w:color="auto"/>
          </w:divBdr>
        </w:div>
        <w:div w:id="457139069">
          <w:marLeft w:val="0"/>
          <w:marRight w:val="0"/>
          <w:marTop w:val="0"/>
          <w:marBottom w:val="0"/>
          <w:divBdr>
            <w:top w:val="none" w:sz="0" w:space="0" w:color="auto"/>
            <w:left w:val="none" w:sz="0" w:space="0" w:color="auto"/>
            <w:bottom w:val="none" w:sz="0" w:space="0" w:color="auto"/>
            <w:right w:val="none" w:sz="0" w:space="0" w:color="auto"/>
          </w:divBdr>
        </w:div>
        <w:div w:id="1770001863">
          <w:marLeft w:val="0"/>
          <w:marRight w:val="0"/>
          <w:marTop w:val="0"/>
          <w:marBottom w:val="0"/>
          <w:divBdr>
            <w:top w:val="none" w:sz="0" w:space="0" w:color="auto"/>
            <w:left w:val="none" w:sz="0" w:space="0" w:color="auto"/>
            <w:bottom w:val="none" w:sz="0" w:space="0" w:color="auto"/>
            <w:right w:val="none" w:sz="0" w:space="0" w:color="auto"/>
          </w:divBdr>
        </w:div>
        <w:div w:id="17778300">
          <w:marLeft w:val="0"/>
          <w:marRight w:val="0"/>
          <w:marTop w:val="0"/>
          <w:marBottom w:val="0"/>
          <w:divBdr>
            <w:top w:val="none" w:sz="0" w:space="0" w:color="auto"/>
            <w:left w:val="none" w:sz="0" w:space="0" w:color="auto"/>
            <w:bottom w:val="none" w:sz="0" w:space="0" w:color="auto"/>
            <w:right w:val="none" w:sz="0" w:space="0" w:color="auto"/>
          </w:divBdr>
        </w:div>
        <w:div w:id="375468618">
          <w:marLeft w:val="0"/>
          <w:marRight w:val="0"/>
          <w:marTop w:val="0"/>
          <w:marBottom w:val="0"/>
          <w:divBdr>
            <w:top w:val="none" w:sz="0" w:space="0" w:color="auto"/>
            <w:left w:val="none" w:sz="0" w:space="0" w:color="auto"/>
            <w:bottom w:val="none" w:sz="0" w:space="0" w:color="auto"/>
            <w:right w:val="none" w:sz="0" w:space="0" w:color="auto"/>
          </w:divBdr>
        </w:div>
        <w:div w:id="1545287288">
          <w:marLeft w:val="0"/>
          <w:marRight w:val="0"/>
          <w:marTop w:val="0"/>
          <w:marBottom w:val="0"/>
          <w:divBdr>
            <w:top w:val="none" w:sz="0" w:space="0" w:color="auto"/>
            <w:left w:val="none" w:sz="0" w:space="0" w:color="auto"/>
            <w:bottom w:val="none" w:sz="0" w:space="0" w:color="auto"/>
            <w:right w:val="none" w:sz="0" w:space="0" w:color="auto"/>
          </w:divBdr>
        </w:div>
        <w:div w:id="684983227">
          <w:marLeft w:val="0"/>
          <w:marRight w:val="0"/>
          <w:marTop w:val="0"/>
          <w:marBottom w:val="0"/>
          <w:divBdr>
            <w:top w:val="none" w:sz="0" w:space="0" w:color="auto"/>
            <w:left w:val="none" w:sz="0" w:space="0" w:color="auto"/>
            <w:bottom w:val="none" w:sz="0" w:space="0" w:color="auto"/>
            <w:right w:val="none" w:sz="0" w:space="0" w:color="auto"/>
          </w:divBdr>
        </w:div>
        <w:div w:id="861434260">
          <w:marLeft w:val="0"/>
          <w:marRight w:val="0"/>
          <w:marTop w:val="0"/>
          <w:marBottom w:val="0"/>
          <w:divBdr>
            <w:top w:val="none" w:sz="0" w:space="0" w:color="auto"/>
            <w:left w:val="none" w:sz="0" w:space="0" w:color="auto"/>
            <w:bottom w:val="none" w:sz="0" w:space="0" w:color="auto"/>
            <w:right w:val="none" w:sz="0" w:space="0" w:color="auto"/>
          </w:divBdr>
        </w:div>
        <w:div w:id="1954821046">
          <w:marLeft w:val="0"/>
          <w:marRight w:val="0"/>
          <w:marTop w:val="0"/>
          <w:marBottom w:val="0"/>
          <w:divBdr>
            <w:top w:val="none" w:sz="0" w:space="0" w:color="auto"/>
            <w:left w:val="none" w:sz="0" w:space="0" w:color="auto"/>
            <w:bottom w:val="none" w:sz="0" w:space="0" w:color="auto"/>
            <w:right w:val="none" w:sz="0" w:space="0" w:color="auto"/>
          </w:divBdr>
        </w:div>
        <w:div w:id="1669937333">
          <w:marLeft w:val="0"/>
          <w:marRight w:val="0"/>
          <w:marTop w:val="0"/>
          <w:marBottom w:val="0"/>
          <w:divBdr>
            <w:top w:val="none" w:sz="0" w:space="0" w:color="auto"/>
            <w:left w:val="none" w:sz="0" w:space="0" w:color="auto"/>
            <w:bottom w:val="none" w:sz="0" w:space="0" w:color="auto"/>
            <w:right w:val="none" w:sz="0" w:space="0" w:color="auto"/>
          </w:divBdr>
        </w:div>
      </w:divsChild>
    </w:div>
    <w:div w:id="197282105">
      <w:bodyDiv w:val="1"/>
      <w:marLeft w:val="0"/>
      <w:marRight w:val="0"/>
      <w:marTop w:val="0"/>
      <w:marBottom w:val="0"/>
      <w:divBdr>
        <w:top w:val="none" w:sz="0" w:space="0" w:color="auto"/>
        <w:left w:val="none" w:sz="0" w:space="0" w:color="auto"/>
        <w:bottom w:val="none" w:sz="0" w:space="0" w:color="auto"/>
        <w:right w:val="none" w:sz="0" w:space="0" w:color="auto"/>
      </w:divBdr>
      <w:divsChild>
        <w:div w:id="2082242271">
          <w:marLeft w:val="0"/>
          <w:marRight w:val="0"/>
          <w:marTop w:val="0"/>
          <w:marBottom w:val="0"/>
          <w:divBdr>
            <w:top w:val="none" w:sz="0" w:space="0" w:color="auto"/>
            <w:left w:val="none" w:sz="0" w:space="0" w:color="auto"/>
            <w:bottom w:val="none" w:sz="0" w:space="0" w:color="auto"/>
            <w:right w:val="none" w:sz="0" w:space="0" w:color="auto"/>
          </w:divBdr>
        </w:div>
        <w:div w:id="1791967835">
          <w:marLeft w:val="0"/>
          <w:marRight w:val="0"/>
          <w:marTop w:val="0"/>
          <w:marBottom w:val="0"/>
          <w:divBdr>
            <w:top w:val="none" w:sz="0" w:space="0" w:color="auto"/>
            <w:left w:val="none" w:sz="0" w:space="0" w:color="auto"/>
            <w:bottom w:val="none" w:sz="0" w:space="0" w:color="auto"/>
            <w:right w:val="none" w:sz="0" w:space="0" w:color="auto"/>
          </w:divBdr>
        </w:div>
        <w:div w:id="1011838079">
          <w:marLeft w:val="0"/>
          <w:marRight w:val="0"/>
          <w:marTop w:val="0"/>
          <w:marBottom w:val="0"/>
          <w:divBdr>
            <w:top w:val="none" w:sz="0" w:space="0" w:color="auto"/>
            <w:left w:val="none" w:sz="0" w:space="0" w:color="auto"/>
            <w:bottom w:val="none" w:sz="0" w:space="0" w:color="auto"/>
            <w:right w:val="none" w:sz="0" w:space="0" w:color="auto"/>
          </w:divBdr>
        </w:div>
        <w:div w:id="1799488207">
          <w:marLeft w:val="0"/>
          <w:marRight w:val="0"/>
          <w:marTop w:val="0"/>
          <w:marBottom w:val="0"/>
          <w:divBdr>
            <w:top w:val="none" w:sz="0" w:space="0" w:color="auto"/>
            <w:left w:val="none" w:sz="0" w:space="0" w:color="auto"/>
            <w:bottom w:val="none" w:sz="0" w:space="0" w:color="auto"/>
            <w:right w:val="none" w:sz="0" w:space="0" w:color="auto"/>
          </w:divBdr>
        </w:div>
        <w:div w:id="1277829129">
          <w:marLeft w:val="0"/>
          <w:marRight w:val="0"/>
          <w:marTop w:val="0"/>
          <w:marBottom w:val="0"/>
          <w:divBdr>
            <w:top w:val="none" w:sz="0" w:space="0" w:color="auto"/>
            <w:left w:val="none" w:sz="0" w:space="0" w:color="auto"/>
            <w:bottom w:val="none" w:sz="0" w:space="0" w:color="auto"/>
            <w:right w:val="none" w:sz="0" w:space="0" w:color="auto"/>
          </w:divBdr>
        </w:div>
        <w:div w:id="478965089">
          <w:marLeft w:val="0"/>
          <w:marRight w:val="0"/>
          <w:marTop w:val="0"/>
          <w:marBottom w:val="0"/>
          <w:divBdr>
            <w:top w:val="none" w:sz="0" w:space="0" w:color="auto"/>
            <w:left w:val="none" w:sz="0" w:space="0" w:color="auto"/>
            <w:bottom w:val="none" w:sz="0" w:space="0" w:color="auto"/>
            <w:right w:val="none" w:sz="0" w:space="0" w:color="auto"/>
          </w:divBdr>
        </w:div>
        <w:div w:id="1083604813">
          <w:marLeft w:val="0"/>
          <w:marRight w:val="0"/>
          <w:marTop w:val="0"/>
          <w:marBottom w:val="0"/>
          <w:divBdr>
            <w:top w:val="none" w:sz="0" w:space="0" w:color="auto"/>
            <w:left w:val="none" w:sz="0" w:space="0" w:color="auto"/>
            <w:bottom w:val="none" w:sz="0" w:space="0" w:color="auto"/>
            <w:right w:val="none" w:sz="0" w:space="0" w:color="auto"/>
          </w:divBdr>
        </w:div>
        <w:div w:id="1285312997">
          <w:marLeft w:val="0"/>
          <w:marRight w:val="0"/>
          <w:marTop w:val="0"/>
          <w:marBottom w:val="0"/>
          <w:divBdr>
            <w:top w:val="none" w:sz="0" w:space="0" w:color="auto"/>
            <w:left w:val="none" w:sz="0" w:space="0" w:color="auto"/>
            <w:bottom w:val="none" w:sz="0" w:space="0" w:color="auto"/>
            <w:right w:val="none" w:sz="0" w:space="0" w:color="auto"/>
          </w:divBdr>
        </w:div>
        <w:div w:id="1692025657">
          <w:marLeft w:val="0"/>
          <w:marRight w:val="0"/>
          <w:marTop w:val="0"/>
          <w:marBottom w:val="0"/>
          <w:divBdr>
            <w:top w:val="none" w:sz="0" w:space="0" w:color="auto"/>
            <w:left w:val="none" w:sz="0" w:space="0" w:color="auto"/>
            <w:bottom w:val="none" w:sz="0" w:space="0" w:color="auto"/>
            <w:right w:val="none" w:sz="0" w:space="0" w:color="auto"/>
          </w:divBdr>
        </w:div>
        <w:div w:id="97606476">
          <w:marLeft w:val="0"/>
          <w:marRight w:val="0"/>
          <w:marTop w:val="0"/>
          <w:marBottom w:val="0"/>
          <w:divBdr>
            <w:top w:val="none" w:sz="0" w:space="0" w:color="auto"/>
            <w:left w:val="none" w:sz="0" w:space="0" w:color="auto"/>
            <w:bottom w:val="none" w:sz="0" w:space="0" w:color="auto"/>
            <w:right w:val="none" w:sz="0" w:space="0" w:color="auto"/>
          </w:divBdr>
        </w:div>
        <w:div w:id="605970204">
          <w:marLeft w:val="0"/>
          <w:marRight w:val="0"/>
          <w:marTop w:val="0"/>
          <w:marBottom w:val="0"/>
          <w:divBdr>
            <w:top w:val="none" w:sz="0" w:space="0" w:color="auto"/>
            <w:left w:val="none" w:sz="0" w:space="0" w:color="auto"/>
            <w:bottom w:val="none" w:sz="0" w:space="0" w:color="auto"/>
            <w:right w:val="none" w:sz="0" w:space="0" w:color="auto"/>
          </w:divBdr>
        </w:div>
        <w:div w:id="1525438971">
          <w:marLeft w:val="0"/>
          <w:marRight w:val="0"/>
          <w:marTop w:val="0"/>
          <w:marBottom w:val="0"/>
          <w:divBdr>
            <w:top w:val="none" w:sz="0" w:space="0" w:color="auto"/>
            <w:left w:val="none" w:sz="0" w:space="0" w:color="auto"/>
            <w:bottom w:val="none" w:sz="0" w:space="0" w:color="auto"/>
            <w:right w:val="none" w:sz="0" w:space="0" w:color="auto"/>
          </w:divBdr>
        </w:div>
        <w:div w:id="455803504">
          <w:marLeft w:val="0"/>
          <w:marRight w:val="0"/>
          <w:marTop w:val="0"/>
          <w:marBottom w:val="0"/>
          <w:divBdr>
            <w:top w:val="none" w:sz="0" w:space="0" w:color="auto"/>
            <w:left w:val="none" w:sz="0" w:space="0" w:color="auto"/>
            <w:bottom w:val="none" w:sz="0" w:space="0" w:color="auto"/>
            <w:right w:val="none" w:sz="0" w:space="0" w:color="auto"/>
          </w:divBdr>
        </w:div>
        <w:div w:id="92551865">
          <w:marLeft w:val="0"/>
          <w:marRight w:val="0"/>
          <w:marTop w:val="0"/>
          <w:marBottom w:val="0"/>
          <w:divBdr>
            <w:top w:val="none" w:sz="0" w:space="0" w:color="auto"/>
            <w:left w:val="none" w:sz="0" w:space="0" w:color="auto"/>
            <w:bottom w:val="none" w:sz="0" w:space="0" w:color="auto"/>
            <w:right w:val="none" w:sz="0" w:space="0" w:color="auto"/>
          </w:divBdr>
        </w:div>
        <w:div w:id="1768689620">
          <w:marLeft w:val="0"/>
          <w:marRight w:val="0"/>
          <w:marTop w:val="0"/>
          <w:marBottom w:val="0"/>
          <w:divBdr>
            <w:top w:val="none" w:sz="0" w:space="0" w:color="auto"/>
            <w:left w:val="none" w:sz="0" w:space="0" w:color="auto"/>
            <w:bottom w:val="none" w:sz="0" w:space="0" w:color="auto"/>
            <w:right w:val="none" w:sz="0" w:space="0" w:color="auto"/>
          </w:divBdr>
        </w:div>
        <w:div w:id="1382704214">
          <w:marLeft w:val="0"/>
          <w:marRight w:val="0"/>
          <w:marTop w:val="0"/>
          <w:marBottom w:val="0"/>
          <w:divBdr>
            <w:top w:val="none" w:sz="0" w:space="0" w:color="auto"/>
            <w:left w:val="none" w:sz="0" w:space="0" w:color="auto"/>
            <w:bottom w:val="none" w:sz="0" w:space="0" w:color="auto"/>
            <w:right w:val="none" w:sz="0" w:space="0" w:color="auto"/>
          </w:divBdr>
        </w:div>
        <w:div w:id="1418791126">
          <w:marLeft w:val="0"/>
          <w:marRight w:val="0"/>
          <w:marTop w:val="0"/>
          <w:marBottom w:val="0"/>
          <w:divBdr>
            <w:top w:val="none" w:sz="0" w:space="0" w:color="auto"/>
            <w:left w:val="none" w:sz="0" w:space="0" w:color="auto"/>
            <w:bottom w:val="none" w:sz="0" w:space="0" w:color="auto"/>
            <w:right w:val="none" w:sz="0" w:space="0" w:color="auto"/>
          </w:divBdr>
        </w:div>
        <w:div w:id="1990551147">
          <w:marLeft w:val="0"/>
          <w:marRight w:val="0"/>
          <w:marTop w:val="0"/>
          <w:marBottom w:val="0"/>
          <w:divBdr>
            <w:top w:val="none" w:sz="0" w:space="0" w:color="auto"/>
            <w:left w:val="none" w:sz="0" w:space="0" w:color="auto"/>
            <w:bottom w:val="none" w:sz="0" w:space="0" w:color="auto"/>
            <w:right w:val="none" w:sz="0" w:space="0" w:color="auto"/>
          </w:divBdr>
        </w:div>
        <w:div w:id="1179268790">
          <w:marLeft w:val="0"/>
          <w:marRight w:val="0"/>
          <w:marTop w:val="0"/>
          <w:marBottom w:val="0"/>
          <w:divBdr>
            <w:top w:val="none" w:sz="0" w:space="0" w:color="auto"/>
            <w:left w:val="none" w:sz="0" w:space="0" w:color="auto"/>
            <w:bottom w:val="none" w:sz="0" w:space="0" w:color="auto"/>
            <w:right w:val="none" w:sz="0" w:space="0" w:color="auto"/>
          </w:divBdr>
        </w:div>
        <w:div w:id="1971596450">
          <w:marLeft w:val="0"/>
          <w:marRight w:val="0"/>
          <w:marTop w:val="0"/>
          <w:marBottom w:val="0"/>
          <w:divBdr>
            <w:top w:val="none" w:sz="0" w:space="0" w:color="auto"/>
            <w:left w:val="none" w:sz="0" w:space="0" w:color="auto"/>
            <w:bottom w:val="none" w:sz="0" w:space="0" w:color="auto"/>
            <w:right w:val="none" w:sz="0" w:space="0" w:color="auto"/>
          </w:divBdr>
        </w:div>
        <w:div w:id="1272738635">
          <w:marLeft w:val="0"/>
          <w:marRight w:val="0"/>
          <w:marTop w:val="0"/>
          <w:marBottom w:val="0"/>
          <w:divBdr>
            <w:top w:val="none" w:sz="0" w:space="0" w:color="auto"/>
            <w:left w:val="none" w:sz="0" w:space="0" w:color="auto"/>
            <w:bottom w:val="none" w:sz="0" w:space="0" w:color="auto"/>
            <w:right w:val="none" w:sz="0" w:space="0" w:color="auto"/>
          </w:divBdr>
        </w:div>
        <w:div w:id="837885665">
          <w:marLeft w:val="0"/>
          <w:marRight w:val="0"/>
          <w:marTop w:val="0"/>
          <w:marBottom w:val="0"/>
          <w:divBdr>
            <w:top w:val="none" w:sz="0" w:space="0" w:color="auto"/>
            <w:left w:val="none" w:sz="0" w:space="0" w:color="auto"/>
            <w:bottom w:val="none" w:sz="0" w:space="0" w:color="auto"/>
            <w:right w:val="none" w:sz="0" w:space="0" w:color="auto"/>
          </w:divBdr>
        </w:div>
        <w:div w:id="985086602">
          <w:marLeft w:val="0"/>
          <w:marRight w:val="0"/>
          <w:marTop w:val="0"/>
          <w:marBottom w:val="0"/>
          <w:divBdr>
            <w:top w:val="none" w:sz="0" w:space="0" w:color="auto"/>
            <w:left w:val="none" w:sz="0" w:space="0" w:color="auto"/>
            <w:bottom w:val="none" w:sz="0" w:space="0" w:color="auto"/>
            <w:right w:val="none" w:sz="0" w:space="0" w:color="auto"/>
          </w:divBdr>
        </w:div>
        <w:div w:id="1585869952">
          <w:marLeft w:val="0"/>
          <w:marRight w:val="0"/>
          <w:marTop w:val="0"/>
          <w:marBottom w:val="0"/>
          <w:divBdr>
            <w:top w:val="none" w:sz="0" w:space="0" w:color="auto"/>
            <w:left w:val="none" w:sz="0" w:space="0" w:color="auto"/>
            <w:bottom w:val="none" w:sz="0" w:space="0" w:color="auto"/>
            <w:right w:val="none" w:sz="0" w:space="0" w:color="auto"/>
          </w:divBdr>
        </w:div>
        <w:div w:id="1919944302">
          <w:marLeft w:val="0"/>
          <w:marRight w:val="0"/>
          <w:marTop w:val="0"/>
          <w:marBottom w:val="0"/>
          <w:divBdr>
            <w:top w:val="none" w:sz="0" w:space="0" w:color="auto"/>
            <w:left w:val="none" w:sz="0" w:space="0" w:color="auto"/>
            <w:bottom w:val="none" w:sz="0" w:space="0" w:color="auto"/>
            <w:right w:val="none" w:sz="0" w:space="0" w:color="auto"/>
          </w:divBdr>
        </w:div>
        <w:div w:id="653996085">
          <w:marLeft w:val="0"/>
          <w:marRight w:val="0"/>
          <w:marTop w:val="0"/>
          <w:marBottom w:val="0"/>
          <w:divBdr>
            <w:top w:val="none" w:sz="0" w:space="0" w:color="auto"/>
            <w:left w:val="none" w:sz="0" w:space="0" w:color="auto"/>
            <w:bottom w:val="none" w:sz="0" w:space="0" w:color="auto"/>
            <w:right w:val="none" w:sz="0" w:space="0" w:color="auto"/>
          </w:divBdr>
        </w:div>
        <w:div w:id="51580752">
          <w:marLeft w:val="0"/>
          <w:marRight w:val="0"/>
          <w:marTop w:val="0"/>
          <w:marBottom w:val="0"/>
          <w:divBdr>
            <w:top w:val="none" w:sz="0" w:space="0" w:color="auto"/>
            <w:left w:val="none" w:sz="0" w:space="0" w:color="auto"/>
            <w:bottom w:val="none" w:sz="0" w:space="0" w:color="auto"/>
            <w:right w:val="none" w:sz="0" w:space="0" w:color="auto"/>
          </w:divBdr>
        </w:div>
      </w:divsChild>
    </w:div>
    <w:div w:id="198903913">
      <w:bodyDiv w:val="1"/>
      <w:marLeft w:val="0"/>
      <w:marRight w:val="0"/>
      <w:marTop w:val="0"/>
      <w:marBottom w:val="0"/>
      <w:divBdr>
        <w:top w:val="none" w:sz="0" w:space="0" w:color="auto"/>
        <w:left w:val="none" w:sz="0" w:space="0" w:color="auto"/>
        <w:bottom w:val="none" w:sz="0" w:space="0" w:color="auto"/>
        <w:right w:val="none" w:sz="0" w:space="0" w:color="auto"/>
      </w:divBdr>
      <w:divsChild>
        <w:div w:id="1537963503">
          <w:marLeft w:val="0"/>
          <w:marRight w:val="0"/>
          <w:marTop w:val="0"/>
          <w:marBottom w:val="0"/>
          <w:divBdr>
            <w:top w:val="none" w:sz="0" w:space="0" w:color="auto"/>
            <w:left w:val="none" w:sz="0" w:space="0" w:color="auto"/>
            <w:bottom w:val="none" w:sz="0" w:space="0" w:color="auto"/>
            <w:right w:val="none" w:sz="0" w:space="0" w:color="auto"/>
          </w:divBdr>
        </w:div>
        <w:div w:id="53240658">
          <w:marLeft w:val="0"/>
          <w:marRight w:val="0"/>
          <w:marTop w:val="0"/>
          <w:marBottom w:val="0"/>
          <w:divBdr>
            <w:top w:val="none" w:sz="0" w:space="0" w:color="auto"/>
            <w:left w:val="none" w:sz="0" w:space="0" w:color="auto"/>
            <w:bottom w:val="none" w:sz="0" w:space="0" w:color="auto"/>
            <w:right w:val="none" w:sz="0" w:space="0" w:color="auto"/>
          </w:divBdr>
        </w:div>
        <w:div w:id="1537083289">
          <w:marLeft w:val="0"/>
          <w:marRight w:val="0"/>
          <w:marTop w:val="0"/>
          <w:marBottom w:val="0"/>
          <w:divBdr>
            <w:top w:val="none" w:sz="0" w:space="0" w:color="auto"/>
            <w:left w:val="none" w:sz="0" w:space="0" w:color="auto"/>
            <w:bottom w:val="none" w:sz="0" w:space="0" w:color="auto"/>
            <w:right w:val="none" w:sz="0" w:space="0" w:color="auto"/>
          </w:divBdr>
        </w:div>
        <w:div w:id="35468196">
          <w:marLeft w:val="0"/>
          <w:marRight w:val="0"/>
          <w:marTop w:val="0"/>
          <w:marBottom w:val="0"/>
          <w:divBdr>
            <w:top w:val="none" w:sz="0" w:space="0" w:color="auto"/>
            <w:left w:val="none" w:sz="0" w:space="0" w:color="auto"/>
            <w:bottom w:val="none" w:sz="0" w:space="0" w:color="auto"/>
            <w:right w:val="none" w:sz="0" w:space="0" w:color="auto"/>
          </w:divBdr>
        </w:div>
        <w:div w:id="854341768">
          <w:marLeft w:val="0"/>
          <w:marRight w:val="0"/>
          <w:marTop w:val="0"/>
          <w:marBottom w:val="0"/>
          <w:divBdr>
            <w:top w:val="none" w:sz="0" w:space="0" w:color="auto"/>
            <w:left w:val="none" w:sz="0" w:space="0" w:color="auto"/>
            <w:bottom w:val="none" w:sz="0" w:space="0" w:color="auto"/>
            <w:right w:val="none" w:sz="0" w:space="0" w:color="auto"/>
          </w:divBdr>
        </w:div>
        <w:div w:id="1474253975">
          <w:marLeft w:val="0"/>
          <w:marRight w:val="0"/>
          <w:marTop w:val="0"/>
          <w:marBottom w:val="0"/>
          <w:divBdr>
            <w:top w:val="none" w:sz="0" w:space="0" w:color="auto"/>
            <w:left w:val="none" w:sz="0" w:space="0" w:color="auto"/>
            <w:bottom w:val="none" w:sz="0" w:space="0" w:color="auto"/>
            <w:right w:val="none" w:sz="0" w:space="0" w:color="auto"/>
          </w:divBdr>
        </w:div>
        <w:div w:id="1007564560">
          <w:marLeft w:val="0"/>
          <w:marRight w:val="0"/>
          <w:marTop w:val="0"/>
          <w:marBottom w:val="0"/>
          <w:divBdr>
            <w:top w:val="none" w:sz="0" w:space="0" w:color="auto"/>
            <w:left w:val="none" w:sz="0" w:space="0" w:color="auto"/>
            <w:bottom w:val="none" w:sz="0" w:space="0" w:color="auto"/>
            <w:right w:val="none" w:sz="0" w:space="0" w:color="auto"/>
          </w:divBdr>
        </w:div>
        <w:div w:id="1980263281">
          <w:marLeft w:val="0"/>
          <w:marRight w:val="0"/>
          <w:marTop w:val="0"/>
          <w:marBottom w:val="0"/>
          <w:divBdr>
            <w:top w:val="none" w:sz="0" w:space="0" w:color="auto"/>
            <w:left w:val="none" w:sz="0" w:space="0" w:color="auto"/>
            <w:bottom w:val="none" w:sz="0" w:space="0" w:color="auto"/>
            <w:right w:val="none" w:sz="0" w:space="0" w:color="auto"/>
          </w:divBdr>
        </w:div>
        <w:div w:id="1951618274">
          <w:marLeft w:val="0"/>
          <w:marRight w:val="0"/>
          <w:marTop w:val="0"/>
          <w:marBottom w:val="0"/>
          <w:divBdr>
            <w:top w:val="none" w:sz="0" w:space="0" w:color="auto"/>
            <w:left w:val="none" w:sz="0" w:space="0" w:color="auto"/>
            <w:bottom w:val="none" w:sz="0" w:space="0" w:color="auto"/>
            <w:right w:val="none" w:sz="0" w:space="0" w:color="auto"/>
          </w:divBdr>
        </w:div>
      </w:divsChild>
    </w:div>
    <w:div w:id="281617597">
      <w:bodyDiv w:val="1"/>
      <w:marLeft w:val="0"/>
      <w:marRight w:val="0"/>
      <w:marTop w:val="0"/>
      <w:marBottom w:val="0"/>
      <w:divBdr>
        <w:top w:val="none" w:sz="0" w:space="0" w:color="auto"/>
        <w:left w:val="none" w:sz="0" w:space="0" w:color="auto"/>
        <w:bottom w:val="none" w:sz="0" w:space="0" w:color="auto"/>
        <w:right w:val="none" w:sz="0" w:space="0" w:color="auto"/>
      </w:divBdr>
      <w:divsChild>
        <w:div w:id="348722420">
          <w:marLeft w:val="0"/>
          <w:marRight w:val="0"/>
          <w:marTop w:val="15"/>
          <w:marBottom w:val="0"/>
          <w:divBdr>
            <w:top w:val="single" w:sz="48" w:space="0" w:color="auto"/>
            <w:left w:val="single" w:sz="48" w:space="0" w:color="auto"/>
            <w:bottom w:val="single" w:sz="48" w:space="0" w:color="auto"/>
            <w:right w:val="single" w:sz="48" w:space="0" w:color="auto"/>
          </w:divBdr>
          <w:divsChild>
            <w:div w:id="411203733">
              <w:marLeft w:val="0"/>
              <w:marRight w:val="0"/>
              <w:marTop w:val="0"/>
              <w:marBottom w:val="0"/>
              <w:divBdr>
                <w:top w:val="none" w:sz="0" w:space="0" w:color="auto"/>
                <w:left w:val="none" w:sz="0" w:space="0" w:color="auto"/>
                <w:bottom w:val="none" w:sz="0" w:space="0" w:color="auto"/>
                <w:right w:val="none" w:sz="0" w:space="0" w:color="auto"/>
              </w:divBdr>
              <w:divsChild>
                <w:div w:id="433214133">
                  <w:marLeft w:val="0"/>
                  <w:marRight w:val="0"/>
                  <w:marTop w:val="0"/>
                  <w:marBottom w:val="0"/>
                  <w:divBdr>
                    <w:top w:val="none" w:sz="0" w:space="0" w:color="auto"/>
                    <w:left w:val="none" w:sz="0" w:space="0" w:color="auto"/>
                    <w:bottom w:val="none" w:sz="0" w:space="0" w:color="auto"/>
                    <w:right w:val="none" w:sz="0" w:space="0" w:color="auto"/>
                  </w:divBdr>
                </w:div>
                <w:div w:id="332336559">
                  <w:marLeft w:val="0"/>
                  <w:marRight w:val="0"/>
                  <w:marTop w:val="0"/>
                  <w:marBottom w:val="0"/>
                  <w:divBdr>
                    <w:top w:val="none" w:sz="0" w:space="0" w:color="auto"/>
                    <w:left w:val="none" w:sz="0" w:space="0" w:color="auto"/>
                    <w:bottom w:val="none" w:sz="0" w:space="0" w:color="auto"/>
                    <w:right w:val="none" w:sz="0" w:space="0" w:color="auto"/>
                  </w:divBdr>
                </w:div>
                <w:div w:id="1909726705">
                  <w:marLeft w:val="0"/>
                  <w:marRight w:val="0"/>
                  <w:marTop w:val="0"/>
                  <w:marBottom w:val="0"/>
                  <w:divBdr>
                    <w:top w:val="none" w:sz="0" w:space="0" w:color="auto"/>
                    <w:left w:val="none" w:sz="0" w:space="0" w:color="auto"/>
                    <w:bottom w:val="none" w:sz="0" w:space="0" w:color="auto"/>
                    <w:right w:val="none" w:sz="0" w:space="0" w:color="auto"/>
                  </w:divBdr>
                </w:div>
                <w:div w:id="1001857203">
                  <w:marLeft w:val="0"/>
                  <w:marRight w:val="0"/>
                  <w:marTop w:val="0"/>
                  <w:marBottom w:val="0"/>
                  <w:divBdr>
                    <w:top w:val="none" w:sz="0" w:space="0" w:color="auto"/>
                    <w:left w:val="none" w:sz="0" w:space="0" w:color="auto"/>
                    <w:bottom w:val="none" w:sz="0" w:space="0" w:color="auto"/>
                    <w:right w:val="none" w:sz="0" w:space="0" w:color="auto"/>
                  </w:divBdr>
                </w:div>
                <w:div w:id="101459920">
                  <w:marLeft w:val="0"/>
                  <w:marRight w:val="0"/>
                  <w:marTop w:val="0"/>
                  <w:marBottom w:val="0"/>
                  <w:divBdr>
                    <w:top w:val="none" w:sz="0" w:space="0" w:color="auto"/>
                    <w:left w:val="none" w:sz="0" w:space="0" w:color="auto"/>
                    <w:bottom w:val="none" w:sz="0" w:space="0" w:color="auto"/>
                    <w:right w:val="none" w:sz="0" w:space="0" w:color="auto"/>
                  </w:divBdr>
                </w:div>
                <w:div w:id="2022703445">
                  <w:marLeft w:val="0"/>
                  <w:marRight w:val="0"/>
                  <w:marTop w:val="0"/>
                  <w:marBottom w:val="0"/>
                  <w:divBdr>
                    <w:top w:val="none" w:sz="0" w:space="0" w:color="auto"/>
                    <w:left w:val="none" w:sz="0" w:space="0" w:color="auto"/>
                    <w:bottom w:val="none" w:sz="0" w:space="0" w:color="auto"/>
                    <w:right w:val="none" w:sz="0" w:space="0" w:color="auto"/>
                  </w:divBdr>
                </w:div>
                <w:div w:id="861672272">
                  <w:marLeft w:val="0"/>
                  <w:marRight w:val="0"/>
                  <w:marTop w:val="0"/>
                  <w:marBottom w:val="0"/>
                  <w:divBdr>
                    <w:top w:val="none" w:sz="0" w:space="0" w:color="auto"/>
                    <w:left w:val="none" w:sz="0" w:space="0" w:color="auto"/>
                    <w:bottom w:val="none" w:sz="0" w:space="0" w:color="auto"/>
                    <w:right w:val="none" w:sz="0" w:space="0" w:color="auto"/>
                  </w:divBdr>
                </w:div>
                <w:div w:id="1920556461">
                  <w:marLeft w:val="0"/>
                  <w:marRight w:val="0"/>
                  <w:marTop w:val="0"/>
                  <w:marBottom w:val="0"/>
                  <w:divBdr>
                    <w:top w:val="none" w:sz="0" w:space="0" w:color="auto"/>
                    <w:left w:val="none" w:sz="0" w:space="0" w:color="auto"/>
                    <w:bottom w:val="none" w:sz="0" w:space="0" w:color="auto"/>
                    <w:right w:val="none" w:sz="0" w:space="0" w:color="auto"/>
                  </w:divBdr>
                </w:div>
                <w:div w:id="17025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0477">
          <w:marLeft w:val="0"/>
          <w:marRight w:val="0"/>
          <w:marTop w:val="15"/>
          <w:marBottom w:val="0"/>
          <w:divBdr>
            <w:top w:val="single" w:sz="48" w:space="0" w:color="auto"/>
            <w:left w:val="single" w:sz="48" w:space="0" w:color="auto"/>
            <w:bottom w:val="single" w:sz="48" w:space="0" w:color="auto"/>
            <w:right w:val="single" w:sz="48" w:space="0" w:color="auto"/>
          </w:divBdr>
          <w:divsChild>
            <w:div w:id="1606887908">
              <w:marLeft w:val="0"/>
              <w:marRight w:val="0"/>
              <w:marTop w:val="0"/>
              <w:marBottom w:val="0"/>
              <w:divBdr>
                <w:top w:val="none" w:sz="0" w:space="0" w:color="auto"/>
                <w:left w:val="none" w:sz="0" w:space="0" w:color="auto"/>
                <w:bottom w:val="none" w:sz="0" w:space="0" w:color="auto"/>
                <w:right w:val="none" w:sz="0" w:space="0" w:color="auto"/>
              </w:divBdr>
              <w:divsChild>
                <w:div w:id="1353873753">
                  <w:marLeft w:val="0"/>
                  <w:marRight w:val="0"/>
                  <w:marTop w:val="0"/>
                  <w:marBottom w:val="0"/>
                  <w:divBdr>
                    <w:top w:val="none" w:sz="0" w:space="0" w:color="auto"/>
                    <w:left w:val="none" w:sz="0" w:space="0" w:color="auto"/>
                    <w:bottom w:val="none" w:sz="0" w:space="0" w:color="auto"/>
                    <w:right w:val="none" w:sz="0" w:space="0" w:color="auto"/>
                  </w:divBdr>
                </w:div>
                <w:div w:id="1876893862">
                  <w:marLeft w:val="0"/>
                  <w:marRight w:val="0"/>
                  <w:marTop w:val="0"/>
                  <w:marBottom w:val="0"/>
                  <w:divBdr>
                    <w:top w:val="none" w:sz="0" w:space="0" w:color="auto"/>
                    <w:left w:val="none" w:sz="0" w:space="0" w:color="auto"/>
                    <w:bottom w:val="none" w:sz="0" w:space="0" w:color="auto"/>
                    <w:right w:val="none" w:sz="0" w:space="0" w:color="auto"/>
                  </w:divBdr>
                </w:div>
                <w:div w:id="507257119">
                  <w:marLeft w:val="0"/>
                  <w:marRight w:val="0"/>
                  <w:marTop w:val="0"/>
                  <w:marBottom w:val="0"/>
                  <w:divBdr>
                    <w:top w:val="none" w:sz="0" w:space="0" w:color="auto"/>
                    <w:left w:val="none" w:sz="0" w:space="0" w:color="auto"/>
                    <w:bottom w:val="none" w:sz="0" w:space="0" w:color="auto"/>
                    <w:right w:val="none" w:sz="0" w:space="0" w:color="auto"/>
                  </w:divBdr>
                </w:div>
                <w:div w:id="714813973">
                  <w:marLeft w:val="0"/>
                  <w:marRight w:val="0"/>
                  <w:marTop w:val="0"/>
                  <w:marBottom w:val="0"/>
                  <w:divBdr>
                    <w:top w:val="none" w:sz="0" w:space="0" w:color="auto"/>
                    <w:left w:val="none" w:sz="0" w:space="0" w:color="auto"/>
                    <w:bottom w:val="none" w:sz="0" w:space="0" w:color="auto"/>
                    <w:right w:val="none" w:sz="0" w:space="0" w:color="auto"/>
                  </w:divBdr>
                </w:div>
                <w:div w:id="1437210703">
                  <w:marLeft w:val="0"/>
                  <w:marRight w:val="0"/>
                  <w:marTop w:val="0"/>
                  <w:marBottom w:val="0"/>
                  <w:divBdr>
                    <w:top w:val="none" w:sz="0" w:space="0" w:color="auto"/>
                    <w:left w:val="none" w:sz="0" w:space="0" w:color="auto"/>
                    <w:bottom w:val="none" w:sz="0" w:space="0" w:color="auto"/>
                    <w:right w:val="none" w:sz="0" w:space="0" w:color="auto"/>
                  </w:divBdr>
                </w:div>
                <w:div w:id="646083419">
                  <w:marLeft w:val="0"/>
                  <w:marRight w:val="0"/>
                  <w:marTop w:val="0"/>
                  <w:marBottom w:val="0"/>
                  <w:divBdr>
                    <w:top w:val="none" w:sz="0" w:space="0" w:color="auto"/>
                    <w:left w:val="none" w:sz="0" w:space="0" w:color="auto"/>
                    <w:bottom w:val="none" w:sz="0" w:space="0" w:color="auto"/>
                    <w:right w:val="none" w:sz="0" w:space="0" w:color="auto"/>
                  </w:divBdr>
                </w:div>
                <w:div w:id="253436259">
                  <w:marLeft w:val="0"/>
                  <w:marRight w:val="0"/>
                  <w:marTop w:val="0"/>
                  <w:marBottom w:val="0"/>
                  <w:divBdr>
                    <w:top w:val="none" w:sz="0" w:space="0" w:color="auto"/>
                    <w:left w:val="none" w:sz="0" w:space="0" w:color="auto"/>
                    <w:bottom w:val="none" w:sz="0" w:space="0" w:color="auto"/>
                    <w:right w:val="none" w:sz="0" w:space="0" w:color="auto"/>
                  </w:divBdr>
                </w:div>
                <w:div w:id="1815103943">
                  <w:marLeft w:val="0"/>
                  <w:marRight w:val="0"/>
                  <w:marTop w:val="0"/>
                  <w:marBottom w:val="0"/>
                  <w:divBdr>
                    <w:top w:val="none" w:sz="0" w:space="0" w:color="auto"/>
                    <w:left w:val="none" w:sz="0" w:space="0" w:color="auto"/>
                    <w:bottom w:val="none" w:sz="0" w:space="0" w:color="auto"/>
                    <w:right w:val="none" w:sz="0" w:space="0" w:color="auto"/>
                  </w:divBdr>
                </w:div>
                <w:div w:id="19609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2993">
      <w:bodyDiv w:val="1"/>
      <w:marLeft w:val="0"/>
      <w:marRight w:val="0"/>
      <w:marTop w:val="0"/>
      <w:marBottom w:val="0"/>
      <w:divBdr>
        <w:top w:val="none" w:sz="0" w:space="0" w:color="auto"/>
        <w:left w:val="none" w:sz="0" w:space="0" w:color="auto"/>
        <w:bottom w:val="none" w:sz="0" w:space="0" w:color="auto"/>
        <w:right w:val="none" w:sz="0" w:space="0" w:color="auto"/>
      </w:divBdr>
    </w:div>
    <w:div w:id="655450651">
      <w:bodyDiv w:val="1"/>
      <w:marLeft w:val="0"/>
      <w:marRight w:val="0"/>
      <w:marTop w:val="0"/>
      <w:marBottom w:val="0"/>
      <w:divBdr>
        <w:top w:val="none" w:sz="0" w:space="0" w:color="auto"/>
        <w:left w:val="none" w:sz="0" w:space="0" w:color="auto"/>
        <w:bottom w:val="none" w:sz="0" w:space="0" w:color="auto"/>
        <w:right w:val="none" w:sz="0" w:space="0" w:color="auto"/>
      </w:divBdr>
      <w:divsChild>
        <w:div w:id="1554271945">
          <w:marLeft w:val="0"/>
          <w:marRight w:val="0"/>
          <w:marTop w:val="0"/>
          <w:marBottom w:val="0"/>
          <w:divBdr>
            <w:top w:val="none" w:sz="0" w:space="0" w:color="auto"/>
            <w:left w:val="none" w:sz="0" w:space="0" w:color="auto"/>
            <w:bottom w:val="none" w:sz="0" w:space="0" w:color="auto"/>
            <w:right w:val="none" w:sz="0" w:space="0" w:color="auto"/>
          </w:divBdr>
        </w:div>
        <w:div w:id="655567856">
          <w:marLeft w:val="0"/>
          <w:marRight w:val="0"/>
          <w:marTop w:val="0"/>
          <w:marBottom w:val="0"/>
          <w:divBdr>
            <w:top w:val="none" w:sz="0" w:space="0" w:color="auto"/>
            <w:left w:val="none" w:sz="0" w:space="0" w:color="auto"/>
            <w:bottom w:val="none" w:sz="0" w:space="0" w:color="auto"/>
            <w:right w:val="none" w:sz="0" w:space="0" w:color="auto"/>
          </w:divBdr>
        </w:div>
        <w:div w:id="515392350">
          <w:marLeft w:val="0"/>
          <w:marRight w:val="0"/>
          <w:marTop w:val="0"/>
          <w:marBottom w:val="0"/>
          <w:divBdr>
            <w:top w:val="none" w:sz="0" w:space="0" w:color="auto"/>
            <w:left w:val="none" w:sz="0" w:space="0" w:color="auto"/>
            <w:bottom w:val="none" w:sz="0" w:space="0" w:color="auto"/>
            <w:right w:val="none" w:sz="0" w:space="0" w:color="auto"/>
          </w:divBdr>
        </w:div>
        <w:div w:id="167059746">
          <w:marLeft w:val="0"/>
          <w:marRight w:val="0"/>
          <w:marTop w:val="0"/>
          <w:marBottom w:val="0"/>
          <w:divBdr>
            <w:top w:val="none" w:sz="0" w:space="0" w:color="auto"/>
            <w:left w:val="none" w:sz="0" w:space="0" w:color="auto"/>
            <w:bottom w:val="none" w:sz="0" w:space="0" w:color="auto"/>
            <w:right w:val="none" w:sz="0" w:space="0" w:color="auto"/>
          </w:divBdr>
        </w:div>
        <w:div w:id="706806259">
          <w:marLeft w:val="0"/>
          <w:marRight w:val="0"/>
          <w:marTop w:val="0"/>
          <w:marBottom w:val="0"/>
          <w:divBdr>
            <w:top w:val="none" w:sz="0" w:space="0" w:color="auto"/>
            <w:left w:val="none" w:sz="0" w:space="0" w:color="auto"/>
            <w:bottom w:val="none" w:sz="0" w:space="0" w:color="auto"/>
            <w:right w:val="none" w:sz="0" w:space="0" w:color="auto"/>
          </w:divBdr>
        </w:div>
        <w:div w:id="1260869864">
          <w:marLeft w:val="0"/>
          <w:marRight w:val="0"/>
          <w:marTop w:val="0"/>
          <w:marBottom w:val="0"/>
          <w:divBdr>
            <w:top w:val="none" w:sz="0" w:space="0" w:color="auto"/>
            <w:left w:val="none" w:sz="0" w:space="0" w:color="auto"/>
            <w:bottom w:val="none" w:sz="0" w:space="0" w:color="auto"/>
            <w:right w:val="none" w:sz="0" w:space="0" w:color="auto"/>
          </w:divBdr>
        </w:div>
        <w:div w:id="1514998101">
          <w:marLeft w:val="0"/>
          <w:marRight w:val="0"/>
          <w:marTop w:val="0"/>
          <w:marBottom w:val="0"/>
          <w:divBdr>
            <w:top w:val="none" w:sz="0" w:space="0" w:color="auto"/>
            <w:left w:val="none" w:sz="0" w:space="0" w:color="auto"/>
            <w:bottom w:val="none" w:sz="0" w:space="0" w:color="auto"/>
            <w:right w:val="none" w:sz="0" w:space="0" w:color="auto"/>
          </w:divBdr>
        </w:div>
        <w:div w:id="384333529">
          <w:marLeft w:val="0"/>
          <w:marRight w:val="0"/>
          <w:marTop w:val="0"/>
          <w:marBottom w:val="0"/>
          <w:divBdr>
            <w:top w:val="none" w:sz="0" w:space="0" w:color="auto"/>
            <w:left w:val="none" w:sz="0" w:space="0" w:color="auto"/>
            <w:bottom w:val="none" w:sz="0" w:space="0" w:color="auto"/>
            <w:right w:val="none" w:sz="0" w:space="0" w:color="auto"/>
          </w:divBdr>
        </w:div>
        <w:div w:id="2079547244">
          <w:marLeft w:val="0"/>
          <w:marRight w:val="0"/>
          <w:marTop w:val="0"/>
          <w:marBottom w:val="0"/>
          <w:divBdr>
            <w:top w:val="none" w:sz="0" w:space="0" w:color="auto"/>
            <w:left w:val="none" w:sz="0" w:space="0" w:color="auto"/>
            <w:bottom w:val="none" w:sz="0" w:space="0" w:color="auto"/>
            <w:right w:val="none" w:sz="0" w:space="0" w:color="auto"/>
          </w:divBdr>
        </w:div>
        <w:div w:id="1162740826">
          <w:marLeft w:val="0"/>
          <w:marRight w:val="0"/>
          <w:marTop w:val="0"/>
          <w:marBottom w:val="0"/>
          <w:divBdr>
            <w:top w:val="none" w:sz="0" w:space="0" w:color="auto"/>
            <w:left w:val="none" w:sz="0" w:space="0" w:color="auto"/>
            <w:bottom w:val="none" w:sz="0" w:space="0" w:color="auto"/>
            <w:right w:val="none" w:sz="0" w:space="0" w:color="auto"/>
          </w:divBdr>
        </w:div>
        <w:div w:id="51124755">
          <w:marLeft w:val="0"/>
          <w:marRight w:val="0"/>
          <w:marTop w:val="0"/>
          <w:marBottom w:val="0"/>
          <w:divBdr>
            <w:top w:val="none" w:sz="0" w:space="0" w:color="auto"/>
            <w:left w:val="none" w:sz="0" w:space="0" w:color="auto"/>
            <w:bottom w:val="none" w:sz="0" w:space="0" w:color="auto"/>
            <w:right w:val="none" w:sz="0" w:space="0" w:color="auto"/>
          </w:divBdr>
        </w:div>
        <w:div w:id="1491554473">
          <w:marLeft w:val="0"/>
          <w:marRight w:val="0"/>
          <w:marTop w:val="0"/>
          <w:marBottom w:val="0"/>
          <w:divBdr>
            <w:top w:val="none" w:sz="0" w:space="0" w:color="auto"/>
            <w:left w:val="none" w:sz="0" w:space="0" w:color="auto"/>
            <w:bottom w:val="none" w:sz="0" w:space="0" w:color="auto"/>
            <w:right w:val="none" w:sz="0" w:space="0" w:color="auto"/>
          </w:divBdr>
        </w:div>
        <w:div w:id="23606121">
          <w:marLeft w:val="0"/>
          <w:marRight w:val="0"/>
          <w:marTop w:val="0"/>
          <w:marBottom w:val="0"/>
          <w:divBdr>
            <w:top w:val="none" w:sz="0" w:space="0" w:color="auto"/>
            <w:left w:val="none" w:sz="0" w:space="0" w:color="auto"/>
            <w:bottom w:val="none" w:sz="0" w:space="0" w:color="auto"/>
            <w:right w:val="none" w:sz="0" w:space="0" w:color="auto"/>
          </w:divBdr>
        </w:div>
        <w:div w:id="1414741622">
          <w:marLeft w:val="0"/>
          <w:marRight w:val="0"/>
          <w:marTop w:val="0"/>
          <w:marBottom w:val="0"/>
          <w:divBdr>
            <w:top w:val="none" w:sz="0" w:space="0" w:color="auto"/>
            <w:left w:val="none" w:sz="0" w:space="0" w:color="auto"/>
            <w:bottom w:val="none" w:sz="0" w:space="0" w:color="auto"/>
            <w:right w:val="none" w:sz="0" w:space="0" w:color="auto"/>
          </w:divBdr>
        </w:div>
        <w:div w:id="1338726914">
          <w:marLeft w:val="0"/>
          <w:marRight w:val="0"/>
          <w:marTop w:val="0"/>
          <w:marBottom w:val="0"/>
          <w:divBdr>
            <w:top w:val="none" w:sz="0" w:space="0" w:color="auto"/>
            <w:left w:val="none" w:sz="0" w:space="0" w:color="auto"/>
            <w:bottom w:val="none" w:sz="0" w:space="0" w:color="auto"/>
            <w:right w:val="none" w:sz="0" w:space="0" w:color="auto"/>
          </w:divBdr>
        </w:div>
        <w:div w:id="767458482">
          <w:marLeft w:val="0"/>
          <w:marRight w:val="0"/>
          <w:marTop w:val="0"/>
          <w:marBottom w:val="0"/>
          <w:divBdr>
            <w:top w:val="none" w:sz="0" w:space="0" w:color="auto"/>
            <w:left w:val="none" w:sz="0" w:space="0" w:color="auto"/>
            <w:bottom w:val="none" w:sz="0" w:space="0" w:color="auto"/>
            <w:right w:val="none" w:sz="0" w:space="0" w:color="auto"/>
          </w:divBdr>
        </w:div>
        <w:div w:id="1547984146">
          <w:marLeft w:val="0"/>
          <w:marRight w:val="0"/>
          <w:marTop w:val="0"/>
          <w:marBottom w:val="0"/>
          <w:divBdr>
            <w:top w:val="none" w:sz="0" w:space="0" w:color="auto"/>
            <w:left w:val="none" w:sz="0" w:space="0" w:color="auto"/>
            <w:bottom w:val="none" w:sz="0" w:space="0" w:color="auto"/>
            <w:right w:val="none" w:sz="0" w:space="0" w:color="auto"/>
          </w:divBdr>
        </w:div>
        <w:div w:id="607933882">
          <w:marLeft w:val="0"/>
          <w:marRight w:val="0"/>
          <w:marTop w:val="0"/>
          <w:marBottom w:val="0"/>
          <w:divBdr>
            <w:top w:val="none" w:sz="0" w:space="0" w:color="auto"/>
            <w:left w:val="none" w:sz="0" w:space="0" w:color="auto"/>
            <w:bottom w:val="none" w:sz="0" w:space="0" w:color="auto"/>
            <w:right w:val="none" w:sz="0" w:space="0" w:color="auto"/>
          </w:divBdr>
        </w:div>
        <w:div w:id="1535193554">
          <w:marLeft w:val="0"/>
          <w:marRight w:val="0"/>
          <w:marTop w:val="0"/>
          <w:marBottom w:val="0"/>
          <w:divBdr>
            <w:top w:val="none" w:sz="0" w:space="0" w:color="auto"/>
            <w:left w:val="none" w:sz="0" w:space="0" w:color="auto"/>
            <w:bottom w:val="none" w:sz="0" w:space="0" w:color="auto"/>
            <w:right w:val="none" w:sz="0" w:space="0" w:color="auto"/>
          </w:divBdr>
        </w:div>
        <w:div w:id="1601720948">
          <w:marLeft w:val="0"/>
          <w:marRight w:val="0"/>
          <w:marTop w:val="0"/>
          <w:marBottom w:val="0"/>
          <w:divBdr>
            <w:top w:val="none" w:sz="0" w:space="0" w:color="auto"/>
            <w:left w:val="none" w:sz="0" w:space="0" w:color="auto"/>
            <w:bottom w:val="none" w:sz="0" w:space="0" w:color="auto"/>
            <w:right w:val="none" w:sz="0" w:space="0" w:color="auto"/>
          </w:divBdr>
        </w:div>
        <w:div w:id="1566913871">
          <w:marLeft w:val="0"/>
          <w:marRight w:val="0"/>
          <w:marTop w:val="0"/>
          <w:marBottom w:val="0"/>
          <w:divBdr>
            <w:top w:val="none" w:sz="0" w:space="0" w:color="auto"/>
            <w:left w:val="none" w:sz="0" w:space="0" w:color="auto"/>
            <w:bottom w:val="none" w:sz="0" w:space="0" w:color="auto"/>
            <w:right w:val="none" w:sz="0" w:space="0" w:color="auto"/>
          </w:divBdr>
        </w:div>
        <w:div w:id="1067264332">
          <w:marLeft w:val="0"/>
          <w:marRight w:val="0"/>
          <w:marTop w:val="0"/>
          <w:marBottom w:val="0"/>
          <w:divBdr>
            <w:top w:val="none" w:sz="0" w:space="0" w:color="auto"/>
            <w:left w:val="none" w:sz="0" w:space="0" w:color="auto"/>
            <w:bottom w:val="none" w:sz="0" w:space="0" w:color="auto"/>
            <w:right w:val="none" w:sz="0" w:space="0" w:color="auto"/>
          </w:divBdr>
        </w:div>
        <w:div w:id="1289818558">
          <w:marLeft w:val="0"/>
          <w:marRight w:val="0"/>
          <w:marTop w:val="0"/>
          <w:marBottom w:val="0"/>
          <w:divBdr>
            <w:top w:val="none" w:sz="0" w:space="0" w:color="auto"/>
            <w:left w:val="none" w:sz="0" w:space="0" w:color="auto"/>
            <w:bottom w:val="none" w:sz="0" w:space="0" w:color="auto"/>
            <w:right w:val="none" w:sz="0" w:space="0" w:color="auto"/>
          </w:divBdr>
        </w:div>
        <w:div w:id="1040276561">
          <w:marLeft w:val="0"/>
          <w:marRight w:val="0"/>
          <w:marTop w:val="0"/>
          <w:marBottom w:val="0"/>
          <w:divBdr>
            <w:top w:val="none" w:sz="0" w:space="0" w:color="auto"/>
            <w:left w:val="none" w:sz="0" w:space="0" w:color="auto"/>
            <w:bottom w:val="none" w:sz="0" w:space="0" w:color="auto"/>
            <w:right w:val="none" w:sz="0" w:space="0" w:color="auto"/>
          </w:divBdr>
        </w:div>
        <w:div w:id="667441386">
          <w:marLeft w:val="0"/>
          <w:marRight w:val="0"/>
          <w:marTop w:val="0"/>
          <w:marBottom w:val="0"/>
          <w:divBdr>
            <w:top w:val="none" w:sz="0" w:space="0" w:color="auto"/>
            <w:left w:val="none" w:sz="0" w:space="0" w:color="auto"/>
            <w:bottom w:val="none" w:sz="0" w:space="0" w:color="auto"/>
            <w:right w:val="none" w:sz="0" w:space="0" w:color="auto"/>
          </w:divBdr>
        </w:div>
        <w:div w:id="441192767">
          <w:marLeft w:val="0"/>
          <w:marRight w:val="0"/>
          <w:marTop w:val="0"/>
          <w:marBottom w:val="0"/>
          <w:divBdr>
            <w:top w:val="none" w:sz="0" w:space="0" w:color="auto"/>
            <w:left w:val="none" w:sz="0" w:space="0" w:color="auto"/>
            <w:bottom w:val="none" w:sz="0" w:space="0" w:color="auto"/>
            <w:right w:val="none" w:sz="0" w:space="0" w:color="auto"/>
          </w:divBdr>
        </w:div>
      </w:divsChild>
    </w:div>
    <w:div w:id="740130635">
      <w:bodyDiv w:val="1"/>
      <w:marLeft w:val="0"/>
      <w:marRight w:val="0"/>
      <w:marTop w:val="0"/>
      <w:marBottom w:val="0"/>
      <w:divBdr>
        <w:top w:val="none" w:sz="0" w:space="0" w:color="auto"/>
        <w:left w:val="none" w:sz="0" w:space="0" w:color="auto"/>
        <w:bottom w:val="none" w:sz="0" w:space="0" w:color="auto"/>
        <w:right w:val="none" w:sz="0" w:space="0" w:color="auto"/>
      </w:divBdr>
    </w:div>
    <w:div w:id="783691945">
      <w:bodyDiv w:val="1"/>
      <w:marLeft w:val="0"/>
      <w:marRight w:val="0"/>
      <w:marTop w:val="0"/>
      <w:marBottom w:val="0"/>
      <w:divBdr>
        <w:top w:val="none" w:sz="0" w:space="0" w:color="auto"/>
        <w:left w:val="none" w:sz="0" w:space="0" w:color="auto"/>
        <w:bottom w:val="none" w:sz="0" w:space="0" w:color="auto"/>
        <w:right w:val="none" w:sz="0" w:space="0" w:color="auto"/>
      </w:divBdr>
    </w:div>
    <w:div w:id="1117681279">
      <w:bodyDiv w:val="1"/>
      <w:marLeft w:val="0"/>
      <w:marRight w:val="0"/>
      <w:marTop w:val="0"/>
      <w:marBottom w:val="0"/>
      <w:divBdr>
        <w:top w:val="none" w:sz="0" w:space="0" w:color="auto"/>
        <w:left w:val="none" w:sz="0" w:space="0" w:color="auto"/>
        <w:bottom w:val="none" w:sz="0" w:space="0" w:color="auto"/>
        <w:right w:val="none" w:sz="0" w:space="0" w:color="auto"/>
      </w:divBdr>
    </w:div>
    <w:div w:id="1329751993">
      <w:bodyDiv w:val="1"/>
      <w:marLeft w:val="0"/>
      <w:marRight w:val="0"/>
      <w:marTop w:val="0"/>
      <w:marBottom w:val="0"/>
      <w:divBdr>
        <w:top w:val="none" w:sz="0" w:space="0" w:color="auto"/>
        <w:left w:val="none" w:sz="0" w:space="0" w:color="auto"/>
        <w:bottom w:val="none" w:sz="0" w:space="0" w:color="auto"/>
        <w:right w:val="none" w:sz="0" w:space="0" w:color="auto"/>
      </w:divBdr>
      <w:divsChild>
        <w:div w:id="463423782">
          <w:marLeft w:val="0"/>
          <w:marRight w:val="0"/>
          <w:marTop w:val="0"/>
          <w:marBottom w:val="0"/>
          <w:divBdr>
            <w:top w:val="none" w:sz="0" w:space="0" w:color="auto"/>
            <w:left w:val="none" w:sz="0" w:space="0" w:color="auto"/>
            <w:bottom w:val="none" w:sz="0" w:space="0" w:color="auto"/>
            <w:right w:val="none" w:sz="0" w:space="0" w:color="auto"/>
          </w:divBdr>
        </w:div>
        <w:div w:id="1429816579">
          <w:marLeft w:val="0"/>
          <w:marRight w:val="0"/>
          <w:marTop w:val="0"/>
          <w:marBottom w:val="0"/>
          <w:divBdr>
            <w:top w:val="none" w:sz="0" w:space="0" w:color="auto"/>
            <w:left w:val="none" w:sz="0" w:space="0" w:color="auto"/>
            <w:bottom w:val="none" w:sz="0" w:space="0" w:color="auto"/>
            <w:right w:val="none" w:sz="0" w:space="0" w:color="auto"/>
          </w:divBdr>
        </w:div>
        <w:div w:id="283735292">
          <w:marLeft w:val="0"/>
          <w:marRight w:val="0"/>
          <w:marTop w:val="0"/>
          <w:marBottom w:val="0"/>
          <w:divBdr>
            <w:top w:val="none" w:sz="0" w:space="0" w:color="auto"/>
            <w:left w:val="none" w:sz="0" w:space="0" w:color="auto"/>
            <w:bottom w:val="none" w:sz="0" w:space="0" w:color="auto"/>
            <w:right w:val="none" w:sz="0" w:space="0" w:color="auto"/>
          </w:divBdr>
        </w:div>
        <w:div w:id="288820982">
          <w:marLeft w:val="0"/>
          <w:marRight w:val="0"/>
          <w:marTop w:val="0"/>
          <w:marBottom w:val="0"/>
          <w:divBdr>
            <w:top w:val="none" w:sz="0" w:space="0" w:color="auto"/>
            <w:left w:val="none" w:sz="0" w:space="0" w:color="auto"/>
            <w:bottom w:val="none" w:sz="0" w:space="0" w:color="auto"/>
            <w:right w:val="none" w:sz="0" w:space="0" w:color="auto"/>
          </w:divBdr>
        </w:div>
        <w:div w:id="24526029">
          <w:marLeft w:val="0"/>
          <w:marRight w:val="0"/>
          <w:marTop w:val="0"/>
          <w:marBottom w:val="0"/>
          <w:divBdr>
            <w:top w:val="none" w:sz="0" w:space="0" w:color="auto"/>
            <w:left w:val="none" w:sz="0" w:space="0" w:color="auto"/>
            <w:bottom w:val="none" w:sz="0" w:space="0" w:color="auto"/>
            <w:right w:val="none" w:sz="0" w:space="0" w:color="auto"/>
          </w:divBdr>
        </w:div>
        <w:div w:id="773283214">
          <w:marLeft w:val="0"/>
          <w:marRight w:val="0"/>
          <w:marTop w:val="0"/>
          <w:marBottom w:val="0"/>
          <w:divBdr>
            <w:top w:val="none" w:sz="0" w:space="0" w:color="auto"/>
            <w:left w:val="none" w:sz="0" w:space="0" w:color="auto"/>
            <w:bottom w:val="none" w:sz="0" w:space="0" w:color="auto"/>
            <w:right w:val="none" w:sz="0" w:space="0" w:color="auto"/>
          </w:divBdr>
        </w:div>
        <w:div w:id="1130826725">
          <w:marLeft w:val="0"/>
          <w:marRight w:val="0"/>
          <w:marTop w:val="0"/>
          <w:marBottom w:val="0"/>
          <w:divBdr>
            <w:top w:val="none" w:sz="0" w:space="0" w:color="auto"/>
            <w:left w:val="none" w:sz="0" w:space="0" w:color="auto"/>
            <w:bottom w:val="none" w:sz="0" w:space="0" w:color="auto"/>
            <w:right w:val="none" w:sz="0" w:space="0" w:color="auto"/>
          </w:divBdr>
        </w:div>
        <w:div w:id="1315643460">
          <w:marLeft w:val="0"/>
          <w:marRight w:val="0"/>
          <w:marTop w:val="0"/>
          <w:marBottom w:val="0"/>
          <w:divBdr>
            <w:top w:val="none" w:sz="0" w:space="0" w:color="auto"/>
            <w:left w:val="none" w:sz="0" w:space="0" w:color="auto"/>
            <w:bottom w:val="none" w:sz="0" w:space="0" w:color="auto"/>
            <w:right w:val="none" w:sz="0" w:space="0" w:color="auto"/>
          </w:divBdr>
        </w:div>
      </w:divsChild>
    </w:div>
    <w:div w:id="1425833493">
      <w:bodyDiv w:val="1"/>
      <w:marLeft w:val="0"/>
      <w:marRight w:val="0"/>
      <w:marTop w:val="0"/>
      <w:marBottom w:val="0"/>
      <w:divBdr>
        <w:top w:val="none" w:sz="0" w:space="0" w:color="auto"/>
        <w:left w:val="none" w:sz="0" w:space="0" w:color="auto"/>
        <w:bottom w:val="none" w:sz="0" w:space="0" w:color="auto"/>
        <w:right w:val="none" w:sz="0" w:space="0" w:color="auto"/>
      </w:divBdr>
    </w:div>
    <w:div w:id="1449272739">
      <w:bodyDiv w:val="1"/>
      <w:marLeft w:val="0"/>
      <w:marRight w:val="0"/>
      <w:marTop w:val="0"/>
      <w:marBottom w:val="0"/>
      <w:divBdr>
        <w:top w:val="none" w:sz="0" w:space="0" w:color="auto"/>
        <w:left w:val="none" w:sz="0" w:space="0" w:color="auto"/>
        <w:bottom w:val="none" w:sz="0" w:space="0" w:color="auto"/>
        <w:right w:val="none" w:sz="0" w:space="0" w:color="auto"/>
      </w:divBdr>
      <w:divsChild>
        <w:div w:id="1147554508">
          <w:marLeft w:val="0"/>
          <w:marRight w:val="0"/>
          <w:marTop w:val="0"/>
          <w:marBottom w:val="0"/>
          <w:divBdr>
            <w:top w:val="none" w:sz="0" w:space="0" w:color="auto"/>
            <w:left w:val="none" w:sz="0" w:space="0" w:color="auto"/>
            <w:bottom w:val="none" w:sz="0" w:space="0" w:color="auto"/>
            <w:right w:val="none" w:sz="0" w:space="0" w:color="auto"/>
          </w:divBdr>
        </w:div>
        <w:div w:id="202905255">
          <w:marLeft w:val="0"/>
          <w:marRight w:val="0"/>
          <w:marTop w:val="0"/>
          <w:marBottom w:val="0"/>
          <w:divBdr>
            <w:top w:val="none" w:sz="0" w:space="0" w:color="auto"/>
            <w:left w:val="none" w:sz="0" w:space="0" w:color="auto"/>
            <w:bottom w:val="none" w:sz="0" w:space="0" w:color="auto"/>
            <w:right w:val="none" w:sz="0" w:space="0" w:color="auto"/>
          </w:divBdr>
        </w:div>
        <w:div w:id="425688478">
          <w:marLeft w:val="0"/>
          <w:marRight w:val="0"/>
          <w:marTop w:val="0"/>
          <w:marBottom w:val="0"/>
          <w:divBdr>
            <w:top w:val="none" w:sz="0" w:space="0" w:color="auto"/>
            <w:left w:val="none" w:sz="0" w:space="0" w:color="auto"/>
            <w:bottom w:val="none" w:sz="0" w:space="0" w:color="auto"/>
            <w:right w:val="none" w:sz="0" w:space="0" w:color="auto"/>
          </w:divBdr>
        </w:div>
      </w:divsChild>
    </w:div>
    <w:div w:id="1566335256">
      <w:bodyDiv w:val="1"/>
      <w:marLeft w:val="0"/>
      <w:marRight w:val="0"/>
      <w:marTop w:val="0"/>
      <w:marBottom w:val="0"/>
      <w:divBdr>
        <w:top w:val="none" w:sz="0" w:space="0" w:color="auto"/>
        <w:left w:val="none" w:sz="0" w:space="0" w:color="auto"/>
        <w:bottom w:val="none" w:sz="0" w:space="0" w:color="auto"/>
        <w:right w:val="none" w:sz="0" w:space="0" w:color="auto"/>
      </w:divBdr>
      <w:divsChild>
        <w:div w:id="1672948465">
          <w:marLeft w:val="360"/>
          <w:marRight w:val="0"/>
          <w:marTop w:val="200"/>
          <w:marBottom w:val="0"/>
          <w:divBdr>
            <w:top w:val="none" w:sz="0" w:space="0" w:color="auto"/>
            <w:left w:val="none" w:sz="0" w:space="0" w:color="auto"/>
            <w:bottom w:val="none" w:sz="0" w:space="0" w:color="auto"/>
            <w:right w:val="none" w:sz="0" w:space="0" w:color="auto"/>
          </w:divBdr>
        </w:div>
        <w:div w:id="1790928648">
          <w:marLeft w:val="360"/>
          <w:marRight w:val="0"/>
          <w:marTop w:val="200"/>
          <w:marBottom w:val="0"/>
          <w:divBdr>
            <w:top w:val="none" w:sz="0" w:space="0" w:color="auto"/>
            <w:left w:val="none" w:sz="0" w:space="0" w:color="auto"/>
            <w:bottom w:val="none" w:sz="0" w:space="0" w:color="auto"/>
            <w:right w:val="none" w:sz="0" w:space="0" w:color="auto"/>
          </w:divBdr>
        </w:div>
        <w:div w:id="1123813848">
          <w:marLeft w:val="360"/>
          <w:marRight w:val="0"/>
          <w:marTop w:val="200"/>
          <w:marBottom w:val="0"/>
          <w:divBdr>
            <w:top w:val="none" w:sz="0" w:space="0" w:color="auto"/>
            <w:left w:val="none" w:sz="0" w:space="0" w:color="auto"/>
            <w:bottom w:val="none" w:sz="0" w:space="0" w:color="auto"/>
            <w:right w:val="none" w:sz="0" w:space="0" w:color="auto"/>
          </w:divBdr>
        </w:div>
        <w:div w:id="577398300">
          <w:marLeft w:val="360"/>
          <w:marRight w:val="0"/>
          <w:marTop w:val="200"/>
          <w:marBottom w:val="0"/>
          <w:divBdr>
            <w:top w:val="none" w:sz="0" w:space="0" w:color="auto"/>
            <w:left w:val="none" w:sz="0" w:space="0" w:color="auto"/>
            <w:bottom w:val="none" w:sz="0" w:space="0" w:color="auto"/>
            <w:right w:val="none" w:sz="0" w:space="0" w:color="auto"/>
          </w:divBdr>
        </w:div>
        <w:div w:id="2009483709">
          <w:marLeft w:val="360"/>
          <w:marRight w:val="0"/>
          <w:marTop w:val="200"/>
          <w:marBottom w:val="0"/>
          <w:divBdr>
            <w:top w:val="none" w:sz="0" w:space="0" w:color="auto"/>
            <w:left w:val="none" w:sz="0" w:space="0" w:color="auto"/>
            <w:bottom w:val="none" w:sz="0" w:space="0" w:color="auto"/>
            <w:right w:val="none" w:sz="0" w:space="0" w:color="auto"/>
          </w:divBdr>
        </w:div>
        <w:div w:id="1978951802">
          <w:marLeft w:val="360"/>
          <w:marRight w:val="0"/>
          <w:marTop w:val="200"/>
          <w:marBottom w:val="0"/>
          <w:divBdr>
            <w:top w:val="none" w:sz="0" w:space="0" w:color="auto"/>
            <w:left w:val="none" w:sz="0" w:space="0" w:color="auto"/>
            <w:bottom w:val="none" w:sz="0" w:space="0" w:color="auto"/>
            <w:right w:val="none" w:sz="0" w:space="0" w:color="auto"/>
          </w:divBdr>
        </w:div>
        <w:div w:id="629166916">
          <w:marLeft w:val="360"/>
          <w:marRight w:val="0"/>
          <w:marTop w:val="200"/>
          <w:marBottom w:val="0"/>
          <w:divBdr>
            <w:top w:val="none" w:sz="0" w:space="0" w:color="auto"/>
            <w:left w:val="none" w:sz="0" w:space="0" w:color="auto"/>
            <w:bottom w:val="none" w:sz="0" w:space="0" w:color="auto"/>
            <w:right w:val="none" w:sz="0" w:space="0" w:color="auto"/>
          </w:divBdr>
        </w:div>
        <w:div w:id="1714039612">
          <w:marLeft w:val="360"/>
          <w:marRight w:val="0"/>
          <w:marTop w:val="200"/>
          <w:marBottom w:val="0"/>
          <w:divBdr>
            <w:top w:val="none" w:sz="0" w:space="0" w:color="auto"/>
            <w:left w:val="none" w:sz="0" w:space="0" w:color="auto"/>
            <w:bottom w:val="none" w:sz="0" w:space="0" w:color="auto"/>
            <w:right w:val="none" w:sz="0" w:space="0" w:color="auto"/>
          </w:divBdr>
        </w:div>
        <w:div w:id="791903987">
          <w:marLeft w:val="360"/>
          <w:marRight w:val="0"/>
          <w:marTop w:val="200"/>
          <w:marBottom w:val="0"/>
          <w:divBdr>
            <w:top w:val="none" w:sz="0" w:space="0" w:color="auto"/>
            <w:left w:val="none" w:sz="0" w:space="0" w:color="auto"/>
            <w:bottom w:val="none" w:sz="0" w:space="0" w:color="auto"/>
            <w:right w:val="none" w:sz="0" w:space="0" w:color="auto"/>
          </w:divBdr>
        </w:div>
      </w:divsChild>
    </w:div>
    <w:div w:id="1766992945">
      <w:bodyDiv w:val="1"/>
      <w:marLeft w:val="0"/>
      <w:marRight w:val="0"/>
      <w:marTop w:val="0"/>
      <w:marBottom w:val="0"/>
      <w:divBdr>
        <w:top w:val="none" w:sz="0" w:space="0" w:color="auto"/>
        <w:left w:val="none" w:sz="0" w:space="0" w:color="auto"/>
        <w:bottom w:val="none" w:sz="0" w:space="0" w:color="auto"/>
        <w:right w:val="none" w:sz="0" w:space="0" w:color="auto"/>
      </w:divBdr>
    </w:div>
    <w:div w:id="18259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journal.tinkoff.ru/news/help-business/" TargetMode="External"/><Relationship Id="rId26" Type="http://schemas.openxmlformats.org/officeDocument/2006/relationships/hyperlink" Target="https://astral.ru/articles/biznes/22277/" TargetMode="External"/><Relationship Id="rId39" Type="http://schemas.openxmlformats.org/officeDocument/2006/relationships/hyperlink" Target="https://biblioclub.ru/index.php?page=book&amp;id=601713" TargetMode="External"/><Relationship Id="rId3" Type="http://schemas.openxmlformats.org/officeDocument/2006/relationships/styles" Target="styles.xml"/><Relationship Id="rId21" Type="http://schemas.openxmlformats.org/officeDocument/2006/relationships/hyperlink" Target="https://cyberleninka.ru/article/n/rol-i-znachenie-malogo-biznesa-polozhenie-v-sovremennoy-ekonomike/viewer" TargetMode="External"/><Relationship Id="rId34" Type="http://schemas.openxmlformats.org/officeDocument/2006/relationships/hyperlink" Target="https://eduherald.ru/ru/article/view?id=19358" TargetMode="External"/><Relationship Id="rId42" Type="http://schemas.openxmlformats.org/officeDocument/2006/relationships/hyperlink" Target="https://spark-interfax.ru/krasnodarski-krai-tbilisski-raion/ooo-tiflisski-kolos-inn-2364018022-ogrn-1192375033388%2088a8ff7892c25927e0531b9aa8c0fea4" TargetMode="External"/><Relationship Id="rId47" Type="http://schemas.openxmlformats.org/officeDocument/2006/relationships/hyperlink" Target="https://biblioclub.ru/index.php?page=book_view_red&amp;book_id=601713"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journal.tinkoff.ru/news/help-business/" TargetMode="External"/><Relationship Id="rId25" Type="http://schemas.openxmlformats.org/officeDocument/2006/relationships/hyperlink" Target="https://e.lanbook.com/book/225869" TargetMode="External"/><Relationship Id="rId33" Type="http://schemas.openxmlformats.org/officeDocument/2006/relationships/hyperlink" Target="https://ipinform.ru/razvitie-biznesa/malyj-biznes/osobennosti-malogo-biznesa-v-rossii.html" TargetMode="External"/><Relationship Id="rId38" Type="http://schemas.openxmlformats.org/officeDocument/2006/relationships/hyperlink" Target="https://synergy.ru/bs/journal/biznes/predprinimatelstvo/rol_malogo_biznesa_v_ekonomike" TargetMode="External"/><Relationship Id="rId46" Type="http://schemas.openxmlformats.org/officeDocument/2006/relationships/hyperlink" Target="https://biblioclub.ru/index.php?page=book_view_red&amp;book_id=700613" TargetMode="External"/><Relationship Id="rId2" Type="http://schemas.openxmlformats.org/officeDocument/2006/relationships/numbering" Target="numbering.xml"/><Relationship Id="rId16" Type="http://schemas.openxmlformats.org/officeDocument/2006/relationships/hyperlink" Target="https://journal.tinkoff.ru/news/help-business/" TargetMode="External"/><Relationship Id="rId20" Type="http://schemas.openxmlformats.org/officeDocument/2006/relationships/hyperlink" Target="http://pandia.ru/text/category/dohodi_naseleniya/" TargetMode="External"/><Relationship Id="rId29" Type="http://schemas.openxmlformats.org/officeDocument/2006/relationships/hyperlink" Target="https://ppt.ru/malie-predpriyatia" TargetMode="External"/><Relationship Id="rId41" Type="http://schemas.openxmlformats.org/officeDocument/2006/relationships/hyperlink" Target="https://spravochnick.ru/ekonomika/predprinimatelstvo_vidy_predprinimatelskoy_deyatelnosti/funkcii_malogo_bizne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dviser.ru/index.php/%D0%A1%D1%82%D0%B0%D1%82%D1%8C%D1%8F:%D0%9C%D0%B0%D0%BB%D1%8B%D0%B9_%D0%B1%D0%B8%D0%B7%D0%BD%D0%B5%D1%81_%D0%A0%D0%BE%D1%81%D1%81%D0%B8%D0%B8" TargetMode="External"/><Relationship Id="rId24" Type="http://schemas.openxmlformats.org/officeDocument/2006/relationships/hyperlink" Target="https://rmsp.nalog.ru/statistics.html?statDate=&amp;level=0&amp;fo=3&amp;ssrf=23" TargetMode="External"/><Relationship Id="rId32" Type="http://schemas.openxmlformats.org/officeDocument/2006/relationships/hyperlink" Target="https://biblioclub.ru/index.php?page=book_view_red&amp;book_id=690579" TargetMode="External"/><Relationship Id="rId37" Type="http://schemas.openxmlformats.org/officeDocument/2006/relationships/hyperlink" Target="https://www.list-org.com/company/12294712" TargetMode="External"/><Relationship Id="rId40" Type="http://schemas.openxmlformats.org/officeDocument/2006/relationships/hyperlink" Target="https://www.consultant.ru/document/cons_doc_LAW_52144/" TargetMode="External"/><Relationship Id="rId45" Type="http://schemas.openxmlformats.org/officeDocument/2006/relationships/hyperlink" Target="https://e.lanbook.com/book/304472"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23.rosstat.gov.ru" TargetMode="External"/><Relationship Id="rId28" Type="http://schemas.openxmlformats.org/officeDocument/2006/relationships/hyperlink" Target="https://rosstat.gov.ru/storage/mediabank/mal_pred_2022.pdf" TargetMode="External"/><Relationship Id="rId36" Type="http://schemas.openxmlformats.org/officeDocument/2006/relationships/hyperlink" Target="https://www.list-org.com/company/12294712" TargetMode="External"/><Relationship Id="rId49" Type="http://schemas.openxmlformats.org/officeDocument/2006/relationships/footer" Target="footer1.xml"/><Relationship Id="rId10" Type="http://schemas.openxmlformats.org/officeDocument/2006/relationships/hyperlink" Target="https://www.tadviser.ru/index.php/%D0%A0%D0%BE%D1%81%D1%81%D0%B8%D1%8F" TargetMode="External"/><Relationship Id="rId19" Type="http://schemas.openxmlformats.org/officeDocument/2006/relationships/hyperlink" Target="http://pandia.ru/text/category/dohodi_naseleniya/" TargetMode="External"/><Relationship Id="rId31" Type="http://schemas.openxmlformats.org/officeDocument/2006/relationships/hyperlink" Target="https://schetuchet.ru/malyj-biznes-v-rossii-sostoyanie-i-dinamika/" TargetMode="External"/><Relationship Id="rId44" Type="http://schemas.openxmlformats.org/officeDocument/2006/relationships/hyperlink" Target="https://biblioclub.ru/index.php?page=book_view_red&amp;book_id=602382" TargetMode="External"/><Relationship Id="rId4" Type="http://schemas.openxmlformats.org/officeDocument/2006/relationships/settings" Target="settings.xml"/><Relationship Id="rId9" Type="http://schemas.openxmlformats.org/officeDocument/2006/relationships/hyperlink" Target="https://www.tadviser.ru/index.php/%D0%A0%D0%BE%D1%81%D1%81%D0%B8%D1%8F" TargetMode="External"/><Relationship Id="rId14" Type="http://schemas.openxmlformats.org/officeDocument/2006/relationships/chart" Target="charts/chart3.xml"/><Relationship Id="rId22" Type="http://schemas.openxmlformats.org/officeDocument/2006/relationships/hyperlink" Target="https://www.elibrary.ru/publisher_about.asp?pubsid=7424" TargetMode="External"/><Relationship Id="rId27" Type="http://schemas.openxmlformats.org/officeDocument/2006/relationships/hyperlink" Target="https://34.rosstat.gov.ru/small_and_medium_enterprises" TargetMode="External"/><Relationship Id="rId30" Type="http://schemas.openxmlformats.org/officeDocument/2006/relationships/hyperlink" Target="https://www.tadviser.ru/index.php/%D0%A1%D1%82%D0%B0%D1%82%D1%8C%D1%8F:%D0%9C%D0%B0%D0%BB%D1%8B%D0%B9_%D0%B1%D0%B8%D0%B7%D0%BD%D0%B5%D1%81_%D0%A0%D0%BE%D1%81%D1%81%D0%B8%D0%B8" TargetMode="External"/><Relationship Id="rId35" Type="http://schemas.openxmlformats.org/officeDocument/2006/relationships/hyperlink" Target="https://studfile.net/preview/6055987/page:16/" TargetMode="External"/><Relationship Id="rId43" Type="http://schemas.openxmlformats.org/officeDocument/2006/relationships/hyperlink" Target="https://www.tinkoff.ru/business/contractor/legal/1192375033388/" TargetMode="External"/><Relationship Id="rId48" Type="http://schemas.openxmlformats.org/officeDocument/2006/relationships/hyperlink" Target="https://urait.ru/bcode/511735" TargetMode="External"/><Relationship Id="rId8" Type="http://schemas.openxmlformats.org/officeDocument/2006/relationships/hyperlink" Target="http://pandia.ru/text/category/dohodi_naseleniya/" TargetMode="Externa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малых предприятий в России</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2018 г.</c:v>
                </c:pt>
                <c:pt idx="1">
                  <c:v>2019 г.</c:v>
                </c:pt>
                <c:pt idx="2">
                  <c:v>2020 г.</c:v>
                </c:pt>
                <c:pt idx="3">
                  <c:v>2021 г.</c:v>
                </c:pt>
                <c:pt idx="4">
                  <c:v>2022 г.</c:v>
                </c:pt>
                <c:pt idx="5">
                  <c:v>2023 г.</c:v>
                </c:pt>
              </c:strCache>
            </c:strRef>
          </c:cat>
          <c:val>
            <c:numRef>
              <c:f>Лист1!$B$2:$B$7</c:f>
              <c:numCache>
                <c:formatCode>General</c:formatCode>
                <c:ptCount val="6"/>
                <c:pt idx="0">
                  <c:v>251730</c:v>
                </c:pt>
                <c:pt idx="1">
                  <c:v>224898</c:v>
                </c:pt>
                <c:pt idx="2">
                  <c:v>217021</c:v>
                </c:pt>
                <c:pt idx="3">
                  <c:v>213024</c:v>
                </c:pt>
                <c:pt idx="4">
                  <c:v>212716</c:v>
                </c:pt>
                <c:pt idx="5">
                  <c:v>211338</c:v>
                </c:pt>
              </c:numCache>
            </c:numRef>
          </c:val>
          <c:extLst xmlns:c16r2="http://schemas.microsoft.com/office/drawing/2015/06/chart">
            <c:ext xmlns:c16="http://schemas.microsoft.com/office/drawing/2014/chart" uri="{C3380CC4-5D6E-409C-BE32-E72D297353CC}">
              <c16:uniqueId val="{00000000-BF2E-42AF-9FF3-2F28C14D3B60}"/>
            </c:ext>
          </c:extLst>
        </c:ser>
        <c:axId val="154614400"/>
        <c:axId val="166627584"/>
      </c:barChart>
      <c:catAx>
        <c:axId val="154614400"/>
        <c:scaling>
          <c:orientation val="minMax"/>
        </c:scaling>
        <c:axPos val="b"/>
        <c:numFmt formatCode="General" sourceLinked="0"/>
        <c:tickLblPos val="nextTo"/>
        <c:crossAx val="166627584"/>
        <c:crosses val="autoZero"/>
        <c:auto val="1"/>
        <c:lblAlgn val="ctr"/>
        <c:lblOffset val="100"/>
      </c:catAx>
      <c:valAx>
        <c:axId val="166627584"/>
        <c:scaling>
          <c:orientation val="minMax"/>
        </c:scaling>
        <c:axPos val="l"/>
        <c:majorGridlines/>
        <c:numFmt formatCode="General" sourceLinked="1"/>
        <c:tickLblPos val="nextTo"/>
        <c:crossAx val="15461440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малых предприятий в Краснодарском крае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2018 г.</c:v>
                </c:pt>
                <c:pt idx="1">
                  <c:v>2019 г.</c:v>
                </c:pt>
                <c:pt idx="2">
                  <c:v>2020 г.</c:v>
                </c:pt>
                <c:pt idx="3">
                  <c:v>2021 г.</c:v>
                </c:pt>
                <c:pt idx="4">
                  <c:v>2022 г.</c:v>
                </c:pt>
                <c:pt idx="5">
                  <c:v>2023 г.</c:v>
                </c:pt>
              </c:strCache>
            </c:strRef>
          </c:cat>
          <c:val>
            <c:numRef>
              <c:f>Лист1!$B$2:$B$7</c:f>
              <c:numCache>
                <c:formatCode>General</c:formatCode>
                <c:ptCount val="6"/>
                <c:pt idx="0">
                  <c:v>8044</c:v>
                </c:pt>
                <c:pt idx="1">
                  <c:v>7199</c:v>
                </c:pt>
                <c:pt idx="2">
                  <c:v>7043</c:v>
                </c:pt>
                <c:pt idx="3">
                  <c:v>7014</c:v>
                </c:pt>
                <c:pt idx="4">
                  <c:v>7091</c:v>
                </c:pt>
                <c:pt idx="5">
                  <c:v>7048</c:v>
                </c:pt>
              </c:numCache>
            </c:numRef>
          </c:val>
          <c:extLst xmlns:c16r2="http://schemas.microsoft.com/office/drawing/2015/06/chart">
            <c:ext xmlns:c16="http://schemas.microsoft.com/office/drawing/2014/chart" uri="{C3380CC4-5D6E-409C-BE32-E72D297353CC}">
              <c16:uniqueId val="{00000000-8D4E-464D-839C-19C62269DF1C}"/>
            </c:ext>
          </c:extLst>
        </c:ser>
        <c:axId val="154515712"/>
        <c:axId val="154525696"/>
      </c:barChart>
      <c:catAx>
        <c:axId val="154515712"/>
        <c:scaling>
          <c:orientation val="minMax"/>
        </c:scaling>
        <c:axPos val="b"/>
        <c:numFmt formatCode="General" sourceLinked="0"/>
        <c:tickLblPos val="nextTo"/>
        <c:crossAx val="154525696"/>
        <c:crosses val="autoZero"/>
        <c:auto val="1"/>
        <c:lblAlgn val="ctr"/>
        <c:lblOffset val="100"/>
      </c:catAx>
      <c:valAx>
        <c:axId val="154525696"/>
        <c:scaling>
          <c:orientation val="minMax"/>
        </c:scaling>
        <c:axPos val="l"/>
        <c:majorGridlines/>
        <c:numFmt formatCode="General" sourceLinked="1"/>
        <c:tickLblPos val="nextTo"/>
        <c:crossAx val="15451571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Малые предприятия</c:v>
                </c:pt>
              </c:strCache>
            </c:strRef>
          </c:tx>
          <c:dLbls>
            <c:dLbl>
              <c:idx val="0"/>
              <c:tx>
                <c:rich>
                  <a:bodyPr/>
                  <a:lstStyle/>
                  <a:p>
                    <a:r>
                      <a:rPr lang="ru-RU"/>
                      <a:t>Торговля</a:t>
                    </a:r>
                    <a:endParaRPr lang="ru-RU" baseline="0"/>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114-453B-BB11-CAB41847C0E8}"/>
                </c:ext>
              </c:extLst>
            </c:dLbl>
            <c:dLbl>
              <c:idx val="1"/>
              <c:tx>
                <c:rich>
                  <a:bodyPr/>
                  <a:lstStyle/>
                  <a:p>
                    <a:r>
                      <a:rPr lang="ru-RU"/>
                      <a:t>Строительство</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114-453B-BB11-CAB41847C0E8}"/>
                </c:ext>
              </c:extLst>
            </c:dLbl>
            <c:dLbl>
              <c:idx val="2"/>
              <c:tx>
                <c:rich>
                  <a:bodyPr/>
                  <a:lstStyle/>
                  <a:p>
                    <a:r>
                      <a:rPr lang="ru-RU"/>
                      <a:t>Обрабатывающие производства</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114-453B-BB11-CAB41847C0E8}"/>
                </c:ext>
              </c:extLst>
            </c:dLbl>
            <c:dLbl>
              <c:idx val="3"/>
              <c:tx>
                <c:rich>
                  <a:bodyPr/>
                  <a:lstStyle/>
                  <a:p>
                    <a:r>
                      <a:rPr lang="ru-RU"/>
                      <a:t>Добыча полезных ископаемых</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114-453B-BB11-CAB41847C0E8}"/>
                </c:ext>
              </c:extLst>
            </c:dLbl>
            <c:dLbl>
              <c:idx val="4"/>
              <c:tx>
                <c:rich>
                  <a:bodyPr/>
                  <a:lstStyle/>
                  <a:p>
                    <a:r>
                      <a:rPr lang="ru-RU"/>
                      <a:t>Транспортировка и хранение</a:t>
                    </a:r>
                    <a:endParaRPr lang="ru-RU" baseline="0"/>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114-453B-BB11-CAB41847C0E8}"/>
                </c:ext>
              </c:extLst>
            </c:dLbl>
            <c:dLbl>
              <c:idx val="5"/>
              <c:tx>
                <c:rich>
                  <a:bodyPr/>
                  <a:lstStyle/>
                  <a:p>
                    <a:r>
                      <a:rPr lang="ru-RU"/>
                      <a:t>Недвижимость</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114-453B-BB11-CAB41847C0E8}"/>
                </c:ext>
              </c:extLst>
            </c:dLbl>
            <c:dLbl>
              <c:idx val="6"/>
              <c:tx>
                <c:rich>
                  <a:bodyPr/>
                  <a:lstStyle/>
                  <a:p>
                    <a:r>
                      <a:rPr lang="ru-RU"/>
                      <a:t>Деятельность</a:t>
                    </a:r>
                    <a:r>
                      <a:rPr lang="ru-RU" baseline="0"/>
                      <a:t> профессиональная, научная и техническая</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114-453B-BB11-CAB41847C0E8}"/>
                </c:ext>
              </c:extLst>
            </c:dLbl>
            <c:dLbl>
              <c:idx val="7"/>
              <c:tx>
                <c:rich>
                  <a:bodyPr/>
                  <a:lstStyle/>
                  <a:p>
                    <a:r>
                      <a:rPr lang="ru-RU"/>
                      <a:t>Другие</a:t>
                    </a:r>
                    <a:r>
                      <a:rPr lang="ru-RU" baseline="0"/>
                      <a:t> виды деятельности</a:t>
                    </a:r>
                    <a:endParaRPr lang="ru-RU"/>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114-453B-BB11-CAB41847C0E8}"/>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Лист1!$A$2:$A$9</c:f>
              <c:strCache>
                <c:ptCount val="8"/>
                <c:pt idx="0">
                  <c:v>Торговля - 47,6%</c:v>
                </c:pt>
                <c:pt idx="1">
                  <c:v>Строительство - 12,8%</c:v>
                </c:pt>
                <c:pt idx="2">
                  <c:v>Обрабатывающие производства - 11,9%</c:v>
                </c:pt>
                <c:pt idx="3">
                  <c:v>Добыча полезных ископаемых - 1,2%</c:v>
                </c:pt>
                <c:pt idx="4">
                  <c:v>Транспортировка и хранение - 5,6%</c:v>
                </c:pt>
                <c:pt idx="5">
                  <c:v>Недвижимость  - 4,5%</c:v>
                </c:pt>
                <c:pt idx="6">
                  <c:v>Деятельность профессиональная, научная и техническая - 4,1%</c:v>
                </c:pt>
                <c:pt idx="7">
                  <c:v>Другие виды деятельности - 10,2%</c:v>
                </c:pt>
              </c:strCache>
            </c:strRef>
          </c:cat>
          <c:val>
            <c:numRef>
              <c:f>Лист1!$B$2:$B$9</c:f>
              <c:numCache>
                <c:formatCode>General</c:formatCode>
                <c:ptCount val="8"/>
                <c:pt idx="0">
                  <c:v>47.6</c:v>
                </c:pt>
                <c:pt idx="1">
                  <c:v>12.8</c:v>
                </c:pt>
                <c:pt idx="2">
                  <c:v>11.9</c:v>
                </c:pt>
                <c:pt idx="3">
                  <c:v>1.2</c:v>
                </c:pt>
                <c:pt idx="4">
                  <c:v>5.6</c:v>
                </c:pt>
                <c:pt idx="5">
                  <c:v>4.5</c:v>
                </c:pt>
                <c:pt idx="6">
                  <c:v>4.0999999999999996</c:v>
                </c:pt>
                <c:pt idx="7">
                  <c:v>10.200000000000001</c:v>
                </c:pt>
              </c:numCache>
            </c:numRef>
          </c:val>
          <c:extLst xmlns:c16r2="http://schemas.microsoft.com/office/drawing/2015/06/chart">
            <c:ext xmlns:c16="http://schemas.microsoft.com/office/drawing/2014/chart" uri="{C3380CC4-5D6E-409C-BE32-E72D297353CC}">
              <c16:uniqueId val="{00000008-8114-453B-BB11-CAB41847C0E8}"/>
            </c:ext>
          </c:extLst>
        </c:ser>
        <c:dLbls>
          <c:showPercent val="1"/>
        </c:dLbls>
        <c:firstSliceAng val="0"/>
      </c:pieChart>
    </c:plotArea>
    <c:legend>
      <c:legendPos val="t"/>
      <c:layout>
        <c:manualLayout>
          <c:xMode val="edge"/>
          <c:yMode val="edge"/>
          <c:x val="8.8383473517955474E-2"/>
          <c:y val="8.2857231081408952E-2"/>
          <c:w val="0.88777272477903957"/>
          <c:h val="0.21026701074130669"/>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Малые предприятия</c:v>
                </c:pt>
              </c:strCache>
            </c:strRef>
          </c:tx>
          <c:dLbls>
            <c:dLbl>
              <c:idx val="0"/>
              <c:tx>
                <c:rich>
                  <a:bodyPr/>
                  <a:lstStyle/>
                  <a:p>
                    <a:r>
                      <a:rPr lang="ru-RU"/>
                      <a:t>Торговля</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324-4BA6-94D6-E00768B7A6FA}"/>
                </c:ext>
              </c:extLst>
            </c:dLbl>
            <c:dLbl>
              <c:idx val="1"/>
              <c:tx>
                <c:rich>
                  <a:bodyPr/>
                  <a:lstStyle/>
                  <a:p>
                    <a:r>
                      <a:rPr lang="ru-RU"/>
                      <a:t>Добыча</a:t>
                    </a:r>
                    <a:r>
                      <a:rPr lang="ru-RU" baseline="0"/>
                      <a:t> полезных ископаемых</a:t>
                    </a:r>
                    <a:endParaRPr lang="ru-RU"/>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324-4BA6-94D6-E00768B7A6FA}"/>
                </c:ext>
              </c:extLst>
            </c:dLbl>
            <c:dLbl>
              <c:idx val="2"/>
              <c:tx>
                <c:rich>
                  <a:bodyPr/>
                  <a:lstStyle/>
                  <a:p>
                    <a:r>
                      <a:rPr lang="ru-RU"/>
                      <a:t>Обрабатывающие</a:t>
                    </a:r>
                    <a:r>
                      <a:rPr lang="ru-RU" baseline="0"/>
                      <a:t> производства</a:t>
                    </a:r>
                    <a:endParaRPr lang="ru-RU"/>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324-4BA6-94D6-E00768B7A6FA}"/>
                </c:ext>
              </c:extLst>
            </c:dLbl>
            <c:dLbl>
              <c:idx val="3"/>
              <c:tx>
                <c:rich>
                  <a:bodyPr/>
                  <a:lstStyle/>
                  <a:p>
                    <a:r>
                      <a:rPr lang="ru-RU"/>
                      <a:t>Строительство</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324-4BA6-94D6-E00768B7A6FA}"/>
                </c:ext>
              </c:extLst>
            </c:dLbl>
            <c:dLbl>
              <c:idx val="4"/>
              <c:tx>
                <c:rich>
                  <a:bodyPr/>
                  <a:lstStyle/>
                  <a:p>
                    <a:r>
                      <a:rPr lang="ru-RU"/>
                      <a:t>Транспортировка</a:t>
                    </a:r>
                    <a:r>
                      <a:rPr lang="ru-RU" baseline="0"/>
                      <a:t> и хранение</a:t>
                    </a:r>
                    <a:endParaRPr lang="ru-RU"/>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324-4BA6-94D6-E00768B7A6FA}"/>
                </c:ext>
              </c:extLst>
            </c:dLbl>
            <c:dLbl>
              <c:idx val="5"/>
              <c:tx>
                <c:rich>
                  <a:bodyPr/>
                  <a:lstStyle/>
                  <a:p>
                    <a:r>
                      <a:rPr lang="ru-RU"/>
                      <a:t>Недвижимость</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324-4BA6-94D6-E00768B7A6FA}"/>
                </c:ext>
              </c:extLst>
            </c:dLbl>
            <c:dLbl>
              <c:idx val="6"/>
              <c:tx>
                <c:rich>
                  <a:bodyPr/>
                  <a:lstStyle/>
                  <a:p>
                    <a:r>
                      <a:rPr lang="ru-RU"/>
                      <a:t>Деятельность</a:t>
                    </a:r>
                    <a:r>
                      <a:rPr lang="ru-RU" baseline="0"/>
                      <a:t> профессиональная, научная и техническая</a:t>
                    </a:r>
                    <a:endParaRPr lang="ru-RU"/>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324-4BA6-94D6-E00768B7A6FA}"/>
                </c:ext>
              </c:extLst>
            </c:dLbl>
            <c:dLbl>
              <c:idx val="7"/>
              <c:tx>
                <c:rich>
                  <a:bodyPr/>
                  <a:lstStyle/>
                  <a:p>
                    <a:r>
                      <a:rPr lang="ru-RU"/>
                      <a:t>Другие виды деятельности</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324-4BA6-94D6-E00768B7A6FA}"/>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Лист1!$A$2:$A$9</c:f>
              <c:strCache>
                <c:ptCount val="8"/>
                <c:pt idx="0">
                  <c:v>Торговля - 22,6%</c:v>
                </c:pt>
                <c:pt idx="1">
                  <c:v>Добыча полезных ископаемых - 1,7%</c:v>
                </c:pt>
                <c:pt idx="2">
                  <c:v>Обрабатывающие производства - 15,7%</c:v>
                </c:pt>
                <c:pt idx="3">
                  <c:v>Строительство - 12,5%</c:v>
                </c:pt>
                <c:pt idx="4">
                  <c:v>Транспортировка и хранение - 6,4%</c:v>
                </c:pt>
                <c:pt idx="5">
                  <c:v>Недвижимость - 7,8%</c:v>
                </c:pt>
                <c:pt idx="6">
                  <c:v>Деятельность профессиональная, научная и техническая - 6,9%</c:v>
                </c:pt>
                <c:pt idx="7">
                  <c:v>Другие виды деятельности - 23%</c:v>
                </c:pt>
              </c:strCache>
            </c:strRef>
          </c:cat>
          <c:val>
            <c:numRef>
              <c:f>Лист1!$B$2:$B$9</c:f>
              <c:numCache>
                <c:formatCode>0.00%</c:formatCode>
                <c:ptCount val="8"/>
                <c:pt idx="0">
                  <c:v>0.22600000000000001</c:v>
                </c:pt>
                <c:pt idx="1">
                  <c:v>1.7000000000000001E-2</c:v>
                </c:pt>
                <c:pt idx="2">
                  <c:v>0.15700000000000044</c:v>
                </c:pt>
                <c:pt idx="3">
                  <c:v>0.125</c:v>
                </c:pt>
                <c:pt idx="4">
                  <c:v>6.4000000000000112E-2</c:v>
                </c:pt>
                <c:pt idx="5">
                  <c:v>7.8000000000000014E-2</c:v>
                </c:pt>
                <c:pt idx="6">
                  <c:v>6.9000000000000034E-2</c:v>
                </c:pt>
                <c:pt idx="7" formatCode="0%">
                  <c:v>0.23</c:v>
                </c:pt>
              </c:numCache>
            </c:numRef>
          </c:val>
          <c:extLst xmlns:c16r2="http://schemas.microsoft.com/office/drawing/2015/06/chart">
            <c:ext xmlns:c16="http://schemas.microsoft.com/office/drawing/2014/chart" uri="{C3380CC4-5D6E-409C-BE32-E72D297353CC}">
              <c16:uniqueId val="{00000008-2324-4BA6-94D6-E00768B7A6FA}"/>
            </c:ext>
          </c:extLst>
        </c:ser>
        <c:firstSliceAng val="0"/>
      </c:pieChart>
    </c:plotArea>
    <c:legend>
      <c:legendPos val="r"/>
      <c:layout>
        <c:manualLayout>
          <c:xMode val="edge"/>
          <c:yMode val="edge"/>
          <c:x val="0.64656616415410351"/>
          <c:y val="0.20450351507480002"/>
          <c:w val="0.34003350083752093"/>
          <c:h val="0.69501163418402923"/>
        </c:manualLayout>
      </c:layout>
      <c:txPr>
        <a:bodyPr/>
        <a:lstStyle/>
        <a:p>
          <a:pPr>
            <a:defRPr baseline="0"/>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E0111-FE8E-4839-9FD4-6F37414E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10230</Words>
  <Characters>58313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2023-06-07T16:26:00Z</dcterms:created>
  <dcterms:modified xsi:type="dcterms:W3CDTF">2023-06-07T22:00:00Z</dcterms:modified>
</cp:coreProperties>
</file>